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8C5C0" w14:textId="77777777" w:rsidR="0032125A" w:rsidRPr="00270B25" w:rsidRDefault="0032125A" w:rsidP="00445F83">
      <w:pPr>
        <w:pStyle w:val="BodyText2"/>
        <w:tabs>
          <w:tab w:val="clear" w:pos="450"/>
          <w:tab w:val="clear" w:pos="2552"/>
          <w:tab w:val="clear" w:pos="3690"/>
          <w:tab w:val="clear" w:pos="8190"/>
          <w:tab w:val="left" w:pos="567"/>
        </w:tabs>
        <w:spacing w:line="280" w:lineRule="exact"/>
        <w:ind w:right="-16"/>
        <w:jc w:val="left"/>
        <w:rPr>
          <w:rFonts w:asciiTheme="majorBidi" w:hAnsiTheme="majorBidi" w:cstheme="majorBidi"/>
          <w:color w:val="000000"/>
          <w:sz w:val="20"/>
          <w:szCs w:val="20"/>
        </w:rPr>
      </w:pPr>
      <w:bookmarkStart w:id="0" w:name="_GoBack"/>
      <w:bookmarkEnd w:id="0"/>
      <w:r w:rsidRPr="00270B25">
        <w:rPr>
          <w:rFonts w:asciiTheme="majorBidi" w:hAnsiTheme="majorBidi" w:cstheme="majorBidi"/>
          <w:color w:val="000000"/>
          <w:sz w:val="20"/>
          <w:szCs w:val="20"/>
        </w:rPr>
        <w:t>THAI</w:t>
      </w:r>
      <w:r w:rsidR="008261FB"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 xml:space="preserve"> AIRWAYS </w:t>
      </w:r>
      <w:r w:rsidR="008261FB"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 xml:space="preserve">INTERNATIONAL </w:t>
      </w:r>
      <w:r w:rsidR="008261FB"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 xml:space="preserve">PUBLIC </w:t>
      </w:r>
      <w:r w:rsidR="008261FB"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COMPANY</w:t>
      </w:r>
      <w:r w:rsidR="008261FB"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 xml:space="preserve"> LIMITED </w:t>
      </w:r>
      <w:r w:rsidR="008261FB"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AND</w:t>
      </w:r>
      <w:r w:rsidR="008261FB"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 xml:space="preserve"> ITS </w:t>
      </w:r>
      <w:r w:rsidR="00AC04A3"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SUBSIDIARIES</w:t>
      </w:r>
    </w:p>
    <w:p w14:paraId="40F52568" w14:textId="77777777" w:rsidR="00363254" w:rsidRPr="00363254" w:rsidRDefault="00363254" w:rsidP="00363254">
      <w:pPr>
        <w:pStyle w:val="BodyText2"/>
        <w:tabs>
          <w:tab w:val="clear" w:pos="450"/>
          <w:tab w:val="clear" w:pos="2552"/>
          <w:tab w:val="clear" w:pos="3690"/>
          <w:tab w:val="clear" w:pos="8190"/>
          <w:tab w:val="left" w:pos="567"/>
        </w:tabs>
        <w:spacing w:line="280" w:lineRule="exact"/>
        <w:ind w:right="-16"/>
        <w:jc w:val="left"/>
        <w:rPr>
          <w:rFonts w:asciiTheme="majorBidi" w:hAnsiTheme="majorBidi" w:cstheme="majorBidi"/>
          <w:color w:val="000000"/>
          <w:sz w:val="20"/>
          <w:szCs w:val="20"/>
        </w:rPr>
      </w:pPr>
      <w:r w:rsidRPr="00363254">
        <w:rPr>
          <w:rFonts w:asciiTheme="majorBidi" w:hAnsiTheme="majorBidi" w:cstheme="majorBidi"/>
          <w:color w:val="000000"/>
          <w:sz w:val="20"/>
          <w:szCs w:val="20"/>
        </w:rPr>
        <w:t>NOTES  TO  THE  FINANCIAL  STATEMENTS</w:t>
      </w:r>
    </w:p>
    <w:p w14:paraId="27F7E2B9" w14:textId="25934A8B" w:rsidR="0032125A" w:rsidRPr="000009B1" w:rsidRDefault="00363254" w:rsidP="00BC764A">
      <w:pPr>
        <w:pStyle w:val="BodyText2"/>
        <w:tabs>
          <w:tab w:val="left" w:pos="567"/>
        </w:tabs>
        <w:spacing w:line="280" w:lineRule="exact"/>
        <w:ind w:right="-16"/>
        <w:rPr>
          <w:rFonts w:asciiTheme="majorBidi" w:hAnsiTheme="majorBidi" w:cs="Cordia New"/>
          <w:color w:val="000000"/>
          <w:lang w:val="en-US"/>
        </w:rPr>
      </w:pPr>
      <w:r w:rsidRPr="00363254">
        <w:rPr>
          <w:rFonts w:asciiTheme="majorBidi" w:hAnsiTheme="majorBidi" w:cstheme="majorBidi"/>
          <w:color w:val="000000"/>
          <w:sz w:val="20"/>
          <w:szCs w:val="20"/>
          <w:lang w:val="en-US"/>
        </w:rPr>
        <w:t xml:space="preserve">FOR  THE  YEAR  ENDED  DECEMBER  </w:t>
      </w:r>
      <w:r w:rsidRPr="000009B1">
        <w:rPr>
          <w:rFonts w:asciiTheme="majorBidi" w:hAnsiTheme="majorBidi" w:cstheme="majorBidi"/>
          <w:color w:val="000000"/>
          <w:lang w:val="en-US"/>
        </w:rPr>
        <w:t>31,  2</w:t>
      </w:r>
      <w:r w:rsidR="008833F0" w:rsidRPr="000009B1">
        <w:rPr>
          <w:rFonts w:asciiTheme="majorBidi" w:hAnsiTheme="majorBidi" w:cs="Cordia New"/>
          <w:color w:val="000000"/>
          <w:lang w:val="en-US"/>
        </w:rPr>
        <w:t>020</w:t>
      </w:r>
    </w:p>
    <w:p w14:paraId="68B378F5" w14:textId="77777777" w:rsidR="00A9532F" w:rsidRPr="00A9532F" w:rsidRDefault="00A9532F" w:rsidP="00BC764A">
      <w:pPr>
        <w:pStyle w:val="IndexHeading1"/>
        <w:spacing w:before="480" w:after="0" w:line="240" w:lineRule="auto"/>
        <w:ind w:left="981" w:right="11" w:hanging="981"/>
        <w:outlineLvl w:val="0"/>
        <w:rPr>
          <w:sz w:val="24"/>
          <w:szCs w:val="24"/>
          <w:cs/>
          <w:lang w:bidi="th-TH"/>
        </w:rPr>
      </w:pPr>
      <w:r w:rsidRPr="00A9532F">
        <w:rPr>
          <w:sz w:val="24"/>
          <w:szCs w:val="24"/>
        </w:rPr>
        <w:t>Notes</w:t>
      </w:r>
      <w:r w:rsidRPr="00A9532F">
        <w:rPr>
          <w:sz w:val="24"/>
          <w:szCs w:val="24"/>
        </w:rPr>
        <w:tab/>
        <w:t>Contents</w:t>
      </w:r>
    </w:p>
    <w:p w14:paraId="48344158" w14:textId="77777777" w:rsidR="00A9532F" w:rsidRPr="00A9532F" w:rsidRDefault="00A9532F" w:rsidP="00A9532F">
      <w:pPr>
        <w:pStyle w:val="IndexHeading1"/>
        <w:spacing w:after="0" w:line="240" w:lineRule="auto"/>
        <w:ind w:left="980" w:right="9" w:hanging="980"/>
        <w:outlineLvl w:val="0"/>
        <w:rPr>
          <w:b w:val="0"/>
          <w:bCs/>
          <w:sz w:val="24"/>
          <w:szCs w:val="24"/>
          <w:lang w:bidi="th-TH"/>
        </w:rPr>
      </w:pPr>
    </w:p>
    <w:p w14:paraId="17BBADDB" w14:textId="77777777" w:rsidR="00A9532F" w:rsidRPr="00A9532F" w:rsidRDefault="00A9532F" w:rsidP="00390398">
      <w:pPr>
        <w:pStyle w:val="index"/>
        <w:numPr>
          <w:ilvl w:val="0"/>
          <w:numId w:val="13"/>
        </w:numPr>
        <w:tabs>
          <w:tab w:val="left" w:pos="999"/>
        </w:tabs>
        <w:spacing w:after="0" w:line="276" w:lineRule="auto"/>
        <w:ind w:left="981" w:right="9" w:hanging="981"/>
        <w:outlineLvl w:val="0"/>
        <w:rPr>
          <w:sz w:val="24"/>
          <w:szCs w:val="24"/>
        </w:rPr>
      </w:pPr>
      <w:r w:rsidRPr="00A9532F">
        <w:rPr>
          <w:sz w:val="24"/>
          <w:szCs w:val="24"/>
        </w:rPr>
        <w:t>General information and operations</w:t>
      </w:r>
    </w:p>
    <w:p w14:paraId="160958B8" w14:textId="77777777" w:rsidR="00A9532F" w:rsidRPr="00A9532F" w:rsidRDefault="00A9532F" w:rsidP="00390398">
      <w:pPr>
        <w:pStyle w:val="index"/>
        <w:numPr>
          <w:ilvl w:val="0"/>
          <w:numId w:val="13"/>
        </w:numPr>
        <w:tabs>
          <w:tab w:val="left" w:pos="999"/>
        </w:tabs>
        <w:spacing w:after="0" w:line="276" w:lineRule="auto"/>
        <w:ind w:left="981" w:right="9" w:hanging="981"/>
        <w:outlineLvl w:val="0"/>
        <w:rPr>
          <w:sz w:val="24"/>
          <w:szCs w:val="24"/>
        </w:rPr>
      </w:pPr>
      <w:r w:rsidRPr="00A9532F">
        <w:rPr>
          <w:sz w:val="24"/>
          <w:szCs w:val="24"/>
        </w:rPr>
        <w:t>Basis of preparation and presentation of the financial statement</w:t>
      </w:r>
      <w:r w:rsidRPr="00A9532F">
        <w:rPr>
          <w:sz w:val="24"/>
          <w:szCs w:val="24"/>
          <w:lang w:bidi="th-TH"/>
        </w:rPr>
        <w:t>s</w:t>
      </w:r>
    </w:p>
    <w:p w14:paraId="7F9D3A1F" w14:textId="77777777" w:rsidR="00A9532F" w:rsidRPr="00A9532F" w:rsidRDefault="00A9532F" w:rsidP="00390398">
      <w:pPr>
        <w:pStyle w:val="index"/>
        <w:numPr>
          <w:ilvl w:val="0"/>
          <w:numId w:val="13"/>
        </w:numPr>
        <w:tabs>
          <w:tab w:val="left" w:pos="999"/>
        </w:tabs>
        <w:spacing w:after="0" w:line="276" w:lineRule="auto"/>
        <w:ind w:left="981" w:right="9" w:hanging="981"/>
        <w:outlineLvl w:val="0"/>
        <w:rPr>
          <w:sz w:val="24"/>
          <w:szCs w:val="24"/>
        </w:rPr>
      </w:pPr>
      <w:r w:rsidRPr="00A9532F">
        <w:rPr>
          <w:sz w:val="24"/>
          <w:szCs w:val="24"/>
        </w:rPr>
        <w:t>Significant accounting policies</w:t>
      </w:r>
    </w:p>
    <w:p w14:paraId="4DCBA8B4" w14:textId="77777777" w:rsidR="00A9532F" w:rsidRPr="00A9532F" w:rsidRDefault="00A9532F" w:rsidP="00390398">
      <w:pPr>
        <w:pStyle w:val="index"/>
        <w:numPr>
          <w:ilvl w:val="0"/>
          <w:numId w:val="13"/>
        </w:numPr>
        <w:tabs>
          <w:tab w:val="left" w:pos="999"/>
        </w:tabs>
        <w:spacing w:after="0" w:line="276" w:lineRule="auto"/>
        <w:ind w:left="981" w:right="9" w:hanging="981"/>
        <w:outlineLvl w:val="0"/>
        <w:rPr>
          <w:sz w:val="24"/>
          <w:szCs w:val="24"/>
        </w:rPr>
      </w:pPr>
      <w:r w:rsidRPr="00A9532F">
        <w:rPr>
          <w:sz w:val="24"/>
          <w:szCs w:val="24"/>
        </w:rPr>
        <w:t>Critical accounting judgements and key source of estimation uncertainty</w:t>
      </w:r>
    </w:p>
    <w:p w14:paraId="5C5BF61E" w14:textId="41E0CF83" w:rsidR="00F17DAA" w:rsidRDefault="00F17DAA" w:rsidP="00390398">
      <w:pPr>
        <w:pStyle w:val="index"/>
        <w:numPr>
          <w:ilvl w:val="0"/>
          <w:numId w:val="13"/>
        </w:numPr>
        <w:tabs>
          <w:tab w:val="left" w:pos="999"/>
        </w:tabs>
        <w:spacing w:after="0" w:line="276" w:lineRule="auto"/>
        <w:ind w:left="981" w:right="9" w:hanging="981"/>
        <w:outlineLvl w:val="0"/>
        <w:rPr>
          <w:sz w:val="24"/>
          <w:szCs w:val="24"/>
        </w:rPr>
      </w:pPr>
      <w:r>
        <w:rPr>
          <w:rFonts w:cs="Angsana New"/>
          <w:sz w:val="24"/>
          <w:szCs w:val="30"/>
          <w:lang w:val="en-US" w:bidi="th-TH"/>
        </w:rPr>
        <w:t>Rehab</w:t>
      </w:r>
      <w:r w:rsidR="00D1110C">
        <w:rPr>
          <w:rFonts w:cs="Angsana New"/>
          <w:sz w:val="24"/>
          <w:szCs w:val="30"/>
          <w:lang w:val="en-US" w:bidi="th-TH"/>
        </w:rPr>
        <w:t>i</w:t>
      </w:r>
      <w:r>
        <w:rPr>
          <w:rFonts w:cs="Angsana New"/>
          <w:sz w:val="24"/>
          <w:szCs w:val="30"/>
          <w:lang w:val="en-US" w:bidi="th-TH"/>
        </w:rPr>
        <w:t>litation</w:t>
      </w:r>
      <w:r w:rsidR="00BC764A">
        <w:rPr>
          <w:rFonts w:cs="Angsana New" w:hint="cs"/>
          <w:sz w:val="24"/>
          <w:szCs w:val="30"/>
          <w:cs/>
          <w:lang w:val="en-US" w:bidi="th-TH"/>
        </w:rPr>
        <w:t xml:space="preserve"> </w:t>
      </w:r>
      <w:r w:rsidR="00BC764A">
        <w:rPr>
          <w:rFonts w:cs="Angsana New"/>
          <w:sz w:val="24"/>
          <w:szCs w:val="30"/>
          <w:lang w:val="en-US" w:bidi="th-TH"/>
        </w:rPr>
        <w:t>plan</w:t>
      </w:r>
      <w:r w:rsidR="003C458C">
        <w:rPr>
          <w:rFonts w:cs="Angsana New"/>
          <w:sz w:val="24"/>
          <w:szCs w:val="30"/>
          <w:lang w:val="en-US" w:bidi="th-TH"/>
        </w:rPr>
        <w:t>s</w:t>
      </w:r>
    </w:p>
    <w:p w14:paraId="29D9B797" w14:textId="2F619866" w:rsidR="00A9532F" w:rsidRPr="00A9532F" w:rsidRDefault="00A9532F" w:rsidP="00390398">
      <w:pPr>
        <w:pStyle w:val="index"/>
        <w:numPr>
          <w:ilvl w:val="0"/>
          <w:numId w:val="13"/>
        </w:numPr>
        <w:tabs>
          <w:tab w:val="left" w:pos="999"/>
        </w:tabs>
        <w:spacing w:after="0" w:line="276" w:lineRule="auto"/>
        <w:ind w:left="981" w:right="9" w:hanging="981"/>
        <w:outlineLvl w:val="0"/>
        <w:rPr>
          <w:sz w:val="24"/>
          <w:szCs w:val="24"/>
        </w:rPr>
      </w:pPr>
      <w:r w:rsidRPr="00A9532F">
        <w:rPr>
          <w:sz w:val="24"/>
          <w:szCs w:val="24"/>
        </w:rPr>
        <w:t xml:space="preserve">Related </w:t>
      </w:r>
      <w:r w:rsidR="003C458C">
        <w:rPr>
          <w:sz w:val="24"/>
          <w:szCs w:val="24"/>
        </w:rPr>
        <w:t>parties</w:t>
      </w:r>
      <w:r w:rsidRPr="00A9532F">
        <w:rPr>
          <w:sz w:val="24"/>
          <w:szCs w:val="24"/>
        </w:rPr>
        <w:t xml:space="preserve"> transactions</w:t>
      </w:r>
    </w:p>
    <w:p w14:paraId="2064E4C3" w14:textId="77777777" w:rsidR="00A9532F" w:rsidRPr="00A9532F" w:rsidRDefault="00A9532F" w:rsidP="00390398">
      <w:pPr>
        <w:pStyle w:val="index"/>
        <w:numPr>
          <w:ilvl w:val="0"/>
          <w:numId w:val="13"/>
        </w:numPr>
        <w:tabs>
          <w:tab w:val="left" w:pos="999"/>
        </w:tabs>
        <w:spacing w:after="0" w:line="276" w:lineRule="auto"/>
        <w:ind w:left="981" w:right="9" w:hanging="981"/>
        <w:outlineLvl w:val="0"/>
        <w:rPr>
          <w:sz w:val="24"/>
          <w:szCs w:val="24"/>
        </w:rPr>
      </w:pPr>
      <w:r w:rsidRPr="00A9532F">
        <w:rPr>
          <w:sz w:val="24"/>
          <w:szCs w:val="24"/>
        </w:rPr>
        <w:t>Additional cash flow information</w:t>
      </w:r>
    </w:p>
    <w:p w14:paraId="48704A40" w14:textId="77777777" w:rsidR="00A9532F" w:rsidRPr="00A9532F" w:rsidRDefault="00A9532F" w:rsidP="00390398">
      <w:pPr>
        <w:pStyle w:val="index"/>
        <w:numPr>
          <w:ilvl w:val="0"/>
          <w:numId w:val="13"/>
        </w:numPr>
        <w:tabs>
          <w:tab w:val="left" w:pos="999"/>
        </w:tabs>
        <w:spacing w:after="0" w:line="276" w:lineRule="auto"/>
        <w:ind w:left="981" w:right="9" w:hanging="981"/>
        <w:outlineLvl w:val="0"/>
        <w:rPr>
          <w:sz w:val="24"/>
          <w:szCs w:val="24"/>
        </w:rPr>
      </w:pPr>
      <w:r w:rsidRPr="00A9532F">
        <w:rPr>
          <w:sz w:val="24"/>
          <w:szCs w:val="24"/>
        </w:rPr>
        <w:t>Trade and other current receivables</w:t>
      </w:r>
    </w:p>
    <w:p w14:paraId="73B69B0F" w14:textId="70E46507" w:rsidR="00A9532F" w:rsidRPr="00A9532F" w:rsidRDefault="00A9532F" w:rsidP="00390398">
      <w:pPr>
        <w:pStyle w:val="index"/>
        <w:numPr>
          <w:ilvl w:val="0"/>
          <w:numId w:val="13"/>
        </w:numPr>
        <w:tabs>
          <w:tab w:val="left" w:pos="999"/>
        </w:tabs>
        <w:spacing w:after="0" w:line="276" w:lineRule="auto"/>
        <w:ind w:left="981" w:right="9" w:hanging="981"/>
        <w:outlineLvl w:val="0"/>
        <w:rPr>
          <w:sz w:val="24"/>
          <w:szCs w:val="24"/>
        </w:rPr>
      </w:pPr>
      <w:r w:rsidRPr="00A9532F">
        <w:rPr>
          <w:sz w:val="24"/>
          <w:szCs w:val="24"/>
        </w:rPr>
        <w:t>Inventories</w:t>
      </w:r>
      <w:r w:rsidR="003C458C">
        <w:rPr>
          <w:sz w:val="24"/>
          <w:szCs w:val="24"/>
        </w:rPr>
        <w:t xml:space="preserve"> </w:t>
      </w:r>
    </w:p>
    <w:p w14:paraId="7F9F7374" w14:textId="1A01CE9E" w:rsidR="00A9532F" w:rsidRPr="00A9532F" w:rsidRDefault="00A9532F" w:rsidP="00390398">
      <w:pPr>
        <w:pStyle w:val="index"/>
        <w:numPr>
          <w:ilvl w:val="0"/>
          <w:numId w:val="13"/>
        </w:numPr>
        <w:tabs>
          <w:tab w:val="left" w:pos="999"/>
        </w:tabs>
        <w:spacing w:after="0" w:line="276" w:lineRule="auto"/>
        <w:ind w:left="981" w:right="9" w:hanging="981"/>
        <w:outlineLvl w:val="0"/>
        <w:rPr>
          <w:sz w:val="24"/>
          <w:szCs w:val="24"/>
        </w:rPr>
      </w:pPr>
      <w:r w:rsidRPr="00A9532F">
        <w:rPr>
          <w:sz w:val="24"/>
          <w:szCs w:val="24"/>
        </w:rPr>
        <w:t xml:space="preserve">Non-current assets </w:t>
      </w:r>
      <w:r w:rsidR="00DE7F91">
        <w:rPr>
          <w:sz w:val="24"/>
          <w:szCs w:val="24"/>
        </w:rPr>
        <w:t xml:space="preserve">classified as </w:t>
      </w:r>
      <w:r w:rsidRPr="00A9532F">
        <w:rPr>
          <w:sz w:val="24"/>
          <w:szCs w:val="24"/>
        </w:rPr>
        <w:t>held</w:t>
      </w:r>
      <w:r w:rsidR="00DE7F91">
        <w:rPr>
          <w:sz w:val="24"/>
          <w:szCs w:val="24"/>
        </w:rPr>
        <w:t xml:space="preserve"> </w:t>
      </w:r>
      <w:r w:rsidRPr="00A9532F">
        <w:rPr>
          <w:sz w:val="24"/>
          <w:szCs w:val="24"/>
        </w:rPr>
        <w:t>for</w:t>
      </w:r>
      <w:r w:rsidR="00DE7F91">
        <w:rPr>
          <w:sz w:val="24"/>
          <w:szCs w:val="24"/>
        </w:rPr>
        <w:t xml:space="preserve"> </w:t>
      </w:r>
      <w:r w:rsidRPr="00A9532F">
        <w:rPr>
          <w:sz w:val="24"/>
          <w:szCs w:val="24"/>
        </w:rPr>
        <w:t>sale</w:t>
      </w:r>
    </w:p>
    <w:p w14:paraId="2B677B3F" w14:textId="42D914BF" w:rsidR="00A9532F" w:rsidRPr="00A9532F" w:rsidRDefault="00A9532F" w:rsidP="00390398">
      <w:pPr>
        <w:pStyle w:val="index"/>
        <w:numPr>
          <w:ilvl w:val="0"/>
          <w:numId w:val="13"/>
        </w:numPr>
        <w:tabs>
          <w:tab w:val="left" w:pos="999"/>
        </w:tabs>
        <w:spacing w:after="0" w:line="276" w:lineRule="auto"/>
        <w:ind w:left="981" w:right="9" w:hanging="981"/>
        <w:outlineLvl w:val="0"/>
        <w:rPr>
          <w:sz w:val="24"/>
          <w:szCs w:val="24"/>
        </w:rPr>
      </w:pPr>
      <w:r w:rsidRPr="00A9532F">
        <w:rPr>
          <w:sz w:val="24"/>
          <w:szCs w:val="24"/>
        </w:rPr>
        <w:t>Investments</w:t>
      </w:r>
    </w:p>
    <w:p w14:paraId="653CF4D2" w14:textId="77777777" w:rsidR="00A9532F" w:rsidRPr="00A9532F" w:rsidRDefault="00A9532F" w:rsidP="00390398">
      <w:pPr>
        <w:pStyle w:val="index"/>
        <w:numPr>
          <w:ilvl w:val="0"/>
          <w:numId w:val="13"/>
        </w:numPr>
        <w:tabs>
          <w:tab w:val="left" w:pos="999"/>
        </w:tabs>
        <w:spacing w:after="0" w:line="276" w:lineRule="auto"/>
        <w:ind w:left="981" w:right="9" w:hanging="981"/>
        <w:outlineLvl w:val="0"/>
        <w:rPr>
          <w:sz w:val="24"/>
          <w:szCs w:val="24"/>
        </w:rPr>
      </w:pPr>
      <w:r w:rsidRPr="00A9532F">
        <w:rPr>
          <w:sz w:val="24"/>
          <w:szCs w:val="24"/>
        </w:rPr>
        <w:t>Property, plant and equipment</w:t>
      </w:r>
    </w:p>
    <w:p w14:paraId="6E891BAA" w14:textId="4DC9E64F" w:rsidR="00A9532F" w:rsidRPr="00A9532F" w:rsidRDefault="00A9532F" w:rsidP="00390398">
      <w:pPr>
        <w:pStyle w:val="index"/>
        <w:numPr>
          <w:ilvl w:val="0"/>
          <w:numId w:val="13"/>
        </w:numPr>
        <w:tabs>
          <w:tab w:val="left" w:pos="999"/>
        </w:tabs>
        <w:spacing w:after="0" w:line="276" w:lineRule="auto"/>
        <w:ind w:left="981" w:right="9" w:hanging="981"/>
        <w:outlineLvl w:val="0"/>
        <w:rPr>
          <w:sz w:val="24"/>
          <w:szCs w:val="24"/>
        </w:rPr>
      </w:pPr>
      <w:r w:rsidRPr="00A9532F">
        <w:rPr>
          <w:sz w:val="24"/>
          <w:szCs w:val="24"/>
        </w:rPr>
        <w:t>Right-of-use assets</w:t>
      </w:r>
    </w:p>
    <w:p w14:paraId="54806515" w14:textId="2D41768C" w:rsidR="00A9532F" w:rsidRPr="00A9532F" w:rsidRDefault="00A9532F" w:rsidP="00390398">
      <w:pPr>
        <w:pStyle w:val="index"/>
        <w:numPr>
          <w:ilvl w:val="0"/>
          <w:numId w:val="13"/>
        </w:numPr>
        <w:tabs>
          <w:tab w:val="left" w:pos="999"/>
        </w:tabs>
        <w:spacing w:after="0" w:line="276" w:lineRule="auto"/>
        <w:ind w:left="981" w:right="9" w:hanging="981"/>
        <w:outlineLvl w:val="0"/>
        <w:rPr>
          <w:sz w:val="24"/>
          <w:szCs w:val="24"/>
        </w:rPr>
      </w:pPr>
      <w:r>
        <w:rPr>
          <w:sz w:val="24"/>
          <w:szCs w:val="24"/>
        </w:rPr>
        <w:t>I</w:t>
      </w:r>
      <w:r w:rsidRPr="00A9532F">
        <w:rPr>
          <w:sz w:val="24"/>
          <w:szCs w:val="24"/>
        </w:rPr>
        <w:t xml:space="preserve">ntangible assets </w:t>
      </w:r>
    </w:p>
    <w:p w14:paraId="5CB2A7B3" w14:textId="292A4F98" w:rsidR="00A9532F" w:rsidRPr="00A9532F" w:rsidRDefault="00A9532F" w:rsidP="00390398">
      <w:pPr>
        <w:pStyle w:val="index"/>
        <w:numPr>
          <w:ilvl w:val="0"/>
          <w:numId w:val="13"/>
        </w:numPr>
        <w:tabs>
          <w:tab w:val="left" w:pos="999"/>
        </w:tabs>
        <w:spacing w:after="0" w:line="276" w:lineRule="auto"/>
        <w:ind w:left="981" w:right="9" w:hanging="981"/>
        <w:outlineLvl w:val="0"/>
        <w:rPr>
          <w:sz w:val="24"/>
          <w:szCs w:val="24"/>
        </w:rPr>
      </w:pPr>
      <w:r w:rsidRPr="00A9532F">
        <w:rPr>
          <w:sz w:val="24"/>
          <w:szCs w:val="24"/>
        </w:rPr>
        <w:t>Deferred taxes</w:t>
      </w:r>
      <w:r w:rsidR="00D1110C">
        <w:rPr>
          <w:sz w:val="24"/>
          <w:szCs w:val="24"/>
        </w:rPr>
        <w:t xml:space="preserve"> assets</w:t>
      </w:r>
    </w:p>
    <w:p w14:paraId="1CB3105B" w14:textId="2D564CA5" w:rsidR="00D1110C" w:rsidRDefault="00BC764A" w:rsidP="00390398">
      <w:pPr>
        <w:pStyle w:val="index"/>
        <w:numPr>
          <w:ilvl w:val="0"/>
          <w:numId w:val="13"/>
        </w:numPr>
        <w:tabs>
          <w:tab w:val="left" w:pos="999"/>
        </w:tabs>
        <w:spacing w:after="0" w:line="276" w:lineRule="auto"/>
        <w:ind w:left="981" w:right="9" w:hanging="981"/>
        <w:outlineLvl w:val="0"/>
        <w:rPr>
          <w:sz w:val="24"/>
          <w:szCs w:val="24"/>
        </w:rPr>
      </w:pPr>
      <w:r>
        <w:rPr>
          <w:sz w:val="24"/>
          <w:szCs w:val="24"/>
        </w:rPr>
        <w:t>M</w:t>
      </w:r>
      <w:r w:rsidR="00D1110C">
        <w:rPr>
          <w:sz w:val="24"/>
          <w:szCs w:val="24"/>
        </w:rPr>
        <w:t>aintenance</w:t>
      </w:r>
      <w:r w:rsidR="00E02BED">
        <w:rPr>
          <w:sz w:val="24"/>
          <w:szCs w:val="24"/>
        </w:rPr>
        <w:t xml:space="preserve"> reserves </w:t>
      </w:r>
    </w:p>
    <w:p w14:paraId="38FEF159" w14:textId="4C42EE8B" w:rsidR="00D1110C" w:rsidRDefault="00D1110C" w:rsidP="00390398">
      <w:pPr>
        <w:pStyle w:val="index"/>
        <w:numPr>
          <w:ilvl w:val="0"/>
          <w:numId w:val="13"/>
        </w:numPr>
        <w:tabs>
          <w:tab w:val="left" w:pos="999"/>
        </w:tabs>
        <w:spacing w:after="0" w:line="276" w:lineRule="auto"/>
        <w:ind w:left="981" w:right="9" w:hanging="981"/>
        <w:outlineLvl w:val="0"/>
        <w:rPr>
          <w:sz w:val="24"/>
          <w:szCs w:val="24"/>
        </w:rPr>
      </w:pPr>
      <w:r>
        <w:rPr>
          <w:sz w:val="24"/>
          <w:szCs w:val="24"/>
        </w:rPr>
        <w:t>Other non-current assets</w:t>
      </w:r>
    </w:p>
    <w:p w14:paraId="259D016C" w14:textId="40C06DEF" w:rsidR="00863B00" w:rsidRPr="00C64656" w:rsidRDefault="00863B00" w:rsidP="00390398">
      <w:pPr>
        <w:pStyle w:val="index"/>
        <w:numPr>
          <w:ilvl w:val="0"/>
          <w:numId w:val="13"/>
        </w:numPr>
        <w:tabs>
          <w:tab w:val="left" w:pos="999"/>
        </w:tabs>
        <w:spacing w:after="0" w:line="276" w:lineRule="auto"/>
        <w:ind w:left="981" w:right="9" w:hanging="981"/>
        <w:outlineLvl w:val="0"/>
        <w:rPr>
          <w:sz w:val="24"/>
          <w:szCs w:val="24"/>
        </w:rPr>
      </w:pPr>
      <w:r w:rsidRPr="00C64656">
        <w:rPr>
          <w:sz w:val="24"/>
          <w:szCs w:val="24"/>
        </w:rPr>
        <w:t>Interest-bearing liabilities</w:t>
      </w:r>
    </w:p>
    <w:p w14:paraId="314644F0" w14:textId="0504A9BE" w:rsidR="00C64656" w:rsidRPr="00C64656" w:rsidRDefault="00C64656" w:rsidP="00C64656">
      <w:pPr>
        <w:pStyle w:val="index"/>
        <w:numPr>
          <w:ilvl w:val="0"/>
          <w:numId w:val="13"/>
        </w:numPr>
        <w:tabs>
          <w:tab w:val="left" w:pos="999"/>
        </w:tabs>
        <w:spacing w:after="0" w:line="276" w:lineRule="auto"/>
        <w:ind w:left="981" w:right="9" w:hanging="981"/>
        <w:outlineLvl w:val="0"/>
        <w:rPr>
          <w:sz w:val="24"/>
          <w:szCs w:val="24"/>
        </w:rPr>
      </w:pPr>
      <w:r w:rsidRPr="00C64656">
        <w:rPr>
          <w:sz w:val="24"/>
          <w:szCs w:val="24"/>
        </w:rPr>
        <w:t xml:space="preserve">Lease </w:t>
      </w:r>
      <w:r w:rsidR="00BC764A">
        <w:rPr>
          <w:sz w:val="24"/>
          <w:szCs w:val="24"/>
        </w:rPr>
        <w:t>l</w:t>
      </w:r>
      <w:r w:rsidRPr="00C64656">
        <w:rPr>
          <w:sz w:val="24"/>
          <w:szCs w:val="24"/>
        </w:rPr>
        <w:t xml:space="preserve">iabilities </w:t>
      </w:r>
    </w:p>
    <w:p w14:paraId="36B43A7F" w14:textId="599E367B" w:rsidR="00A9532F" w:rsidRPr="00C64656" w:rsidRDefault="00A9532F" w:rsidP="00390398">
      <w:pPr>
        <w:pStyle w:val="index"/>
        <w:numPr>
          <w:ilvl w:val="0"/>
          <w:numId w:val="13"/>
        </w:numPr>
        <w:tabs>
          <w:tab w:val="left" w:pos="999"/>
        </w:tabs>
        <w:spacing w:after="0" w:line="276" w:lineRule="auto"/>
        <w:ind w:left="981" w:right="9" w:hanging="981"/>
        <w:outlineLvl w:val="0"/>
        <w:rPr>
          <w:sz w:val="24"/>
          <w:szCs w:val="24"/>
        </w:rPr>
      </w:pPr>
      <w:r w:rsidRPr="00C64656">
        <w:rPr>
          <w:sz w:val="24"/>
          <w:szCs w:val="24"/>
        </w:rPr>
        <w:t>Trade and other current payables</w:t>
      </w:r>
    </w:p>
    <w:p w14:paraId="3B34E00C" w14:textId="2827AC97" w:rsidR="00A9532F" w:rsidRPr="00C64656" w:rsidRDefault="00A9532F" w:rsidP="00390398">
      <w:pPr>
        <w:pStyle w:val="index"/>
        <w:numPr>
          <w:ilvl w:val="0"/>
          <w:numId w:val="13"/>
        </w:numPr>
        <w:tabs>
          <w:tab w:val="left" w:pos="999"/>
        </w:tabs>
        <w:spacing w:after="0" w:line="276" w:lineRule="auto"/>
        <w:ind w:left="981" w:right="9" w:hanging="981"/>
        <w:outlineLvl w:val="0"/>
        <w:rPr>
          <w:sz w:val="24"/>
          <w:szCs w:val="24"/>
        </w:rPr>
      </w:pPr>
      <w:r w:rsidRPr="00C64656">
        <w:rPr>
          <w:sz w:val="24"/>
          <w:szCs w:val="24"/>
        </w:rPr>
        <w:t>Deferred reven</w:t>
      </w:r>
      <w:r w:rsidR="00D1110C" w:rsidRPr="00C64656">
        <w:rPr>
          <w:sz w:val="24"/>
          <w:szCs w:val="24"/>
        </w:rPr>
        <w:t>u</w:t>
      </w:r>
      <w:r w:rsidRPr="00C64656">
        <w:rPr>
          <w:sz w:val="24"/>
          <w:szCs w:val="24"/>
        </w:rPr>
        <w:t>e</w:t>
      </w:r>
    </w:p>
    <w:p w14:paraId="1514EAC9" w14:textId="6FFF94FA" w:rsidR="00C64656" w:rsidRPr="00C64656" w:rsidRDefault="00C80352" w:rsidP="00390398">
      <w:pPr>
        <w:pStyle w:val="index"/>
        <w:numPr>
          <w:ilvl w:val="0"/>
          <w:numId w:val="13"/>
        </w:numPr>
        <w:tabs>
          <w:tab w:val="left" w:pos="999"/>
        </w:tabs>
        <w:spacing w:after="0" w:line="276" w:lineRule="auto"/>
        <w:ind w:left="981" w:right="9" w:hanging="981"/>
        <w:outlineLvl w:val="0"/>
        <w:rPr>
          <w:sz w:val="24"/>
          <w:szCs w:val="24"/>
        </w:rPr>
      </w:pPr>
      <w:r>
        <w:rPr>
          <w:rFonts w:cs="Angsana New"/>
          <w:sz w:val="24"/>
          <w:szCs w:val="30"/>
          <w:lang w:val="en-US" w:bidi="th-TH"/>
        </w:rPr>
        <w:t xml:space="preserve">Staff </w:t>
      </w:r>
      <w:r w:rsidR="00326606">
        <w:rPr>
          <w:sz w:val="24"/>
          <w:szCs w:val="24"/>
        </w:rPr>
        <w:t>pension</w:t>
      </w:r>
      <w:r>
        <w:rPr>
          <w:sz w:val="24"/>
          <w:szCs w:val="24"/>
        </w:rPr>
        <w:t xml:space="preserve"> fund</w:t>
      </w:r>
    </w:p>
    <w:p w14:paraId="4DDC2B84" w14:textId="7662455D" w:rsidR="00A9532F" w:rsidRPr="00C64656" w:rsidRDefault="00A9532F" w:rsidP="00390398">
      <w:pPr>
        <w:pStyle w:val="index"/>
        <w:numPr>
          <w:ilvl w:val="0"/>
          <w:numId w:val="13"/>
        </w:numPr>
        <w:tabs>
          <w:tab w:val="left" w:pos="999"/>
        </w:tabs>
        <w:spacing w:after="0" w:line="276" w:lineRule="auto"/>
        <w:ind w:left="981" w:right="9" w:hanging="981"/>
        <w:outlineLvl w:val="0"/>
        <w:rPr>
          <w:sz w:val="24"/>
          <w:szCs w:val="24"/>
        </w:rPr>
      </w:pPr>
      <w:r w:rsidRPr="00C64656">
        <w:rPr>
          <w:sz w:val="24"/>
          <w:szCs w:val="24"/>
        </w:rPr>
        <w:t>Non-current provision</w:t>
      </w:r>
      <w:r w:rsidR="00DD1A94">
        <w:rPr>
          <w:sz w:val="24"/>
          <w:szCs w:val="24"/>
        </w:rPr>
        <w:t>s</w:t>
      </w:r>
      <w:r w:rsidRPr="00C64656">
        <w:rPr>
          <w:sz w:val="24"/>
          <w:szCs w:val="24"/>
        </w:rPr>
        <w:t xml:space="preserve"> for employee benefits </w:t>
      </w:r>
    </w:p>
    <w:p w14:paraId="41BD4E77" w14:textId="596E4537" w:rsidR="00C64656" w:rsidRPr="00C64656" w:rsidRDefault="00C64656" w:rsidP="00C64656">
      <w:pPr>
        <w:pStyle w:val="index"/>
        <w:numPr>
          <w:ilvl w:val="0"/>
          <w:numId w:val="13"/>
        </w:numPr>
        <w:tabs>
          <w:tab w:val="left" w:pos="999"/>
        </w:tabs>
        <w:spacing w:after="0" w:line="276" w:lineRule="auto"/>
        <w:ind w:left="981" w:right="9" w:hanging="981"/>
        <w:outlineLvl w:val="0"/>
        <w:rPr>
          <w:sz w:val="24"/>
          <w:szCs w:val="24"/>
        </w:rPr>
      </w:pPr>
      <w:r w:rsidRPr="00C64656">
        <w:rPr>
          <w:sz w:val="24"/>
          <w:szCs w:val="24"/>
        </w:rPr>
        <w:t xml:space="preserve">Other non-current </w:t>
      </w:r>
      <w:r w:rsidR="00326606">
        <w:rPr>
          <w:sz w:val="24"/>
          <w:szCs w:val="24"/>
        </w:rPr>
        <w:t>provision</w:t>
      </w:r>
      <w:r w:rsidR="00DD1A94">
        <w:rPr>
          <w:sz w:val="24"/>
          <w:szCs w:val="24"/>
        </w:rPr>
        <w:t>s</w:t>
      </w:r>
    </w:p>
    <w:p w14:paraId="16780812" w14:textId="65D3124C" w:rsidR="00C64656" w:rsidRPr="00C64656" w:rsidRDefault="00C64656" w:rsidP="00C64656">
      <w:pPr>
        <w:pStyle w:val="index"/>
        <w:numPr>
          <w:ilvl w:val="0"/>
          <w:numId w:val="13"/>
        </w:numPr>
        <w:tabs>
          <w:tab w:val="left" w:pos="999"/>
        </w:tabs>
        <w:spacing w:after="0" w:line="276" w:lineRule="auto"/>
        <w:ind w:left="981" w:right="9" w:hanging="981"/>
        <w:outlineLvl w:val="0"/>
        <w:rPr>
          <w:sz w:val="24"/>
          <w:szCs w:val="24"/>
        </w:rPr>
      </w:pPr>
      <w:r w:rsidRPr="00C64656">
        <w:rPr>
          <w:sz w:val="24"/>
          <w:szCs w:val="24"/>
        </w:rPr>
        <w:t>Revenue</w:t>
      </w:r>
      <w:r w:rsidR="00692F8E">
        <w:rPr>
          <w:sz w:val="24"/>
          <w:szCs w:val="24"/>
        </w:rPr>
        <w:t>s</w:t>
      </w:r>
      <w:r w:rsidR="001F428A">
        <w:rPr>
          <w:sz w:val="24"/>
          <w:szCs w:val="24"/>
        </w:rPr>
        <w:t xml:space="preserve"> </w:t>
      </w:r>
    </w:p>
    <w:p w14:paraId="15DA500A" w14:textId="19ACFD34" w:rsidR="00C64656" w:rsidRPr="00A9532F" w:rsidRDefault="00BA3805" w:rsidP="00C64656">
      <w:pPr>
        <w:pStyle w:val="index"/>
        <w:numPr>
          <w:ilvl w:val="0"/>
          <w:numId w:val="13"/>
        </w:numPr>
        <w:tabs>
          <w:tab w:val="left" w:pos="999"/>
        </w:tabs>
        <w:spacing w:after="0" w:line="276" w:lineRule="auto"/>
        <w:ind w:left="981" w:right="9" w:hanging="981"/>
        <w:outlineLvl w:val="0"/>
        <w:rPr>
          <w:sz w:val="24"/>
          <w:szCs w:val="24"/>
        </w:rPr>
      </w:pPr>
      <w:r>
        <w:rPr>
          <w:sz w:val="24"/>
          <w:szCs w:val="24"/>
        </w:rPr>
        <w:t xml:space="preserve">Impairment loss on </w:t>
      </w:r>
      <w:r w:rsidR="009B3E86">
        <w:rPr>
          <w:sz w:val="24"/>
          <w:szCs w:val="24"/>
        </w:rPr>
        <w:t xml:space="preserve">aircrafts, </w:t>
      </w:r>
      <w:r w:rsidR="00326606">
        <w:rPr>
          <w:sz w:val="24"/>
          <w:szCs w:val="24"/>
        </w:rPr>
        <w:t>right-of-use asset</w:t>
      </w:r>
      <w:r w:rsidR="00EC447F">
        <w:rPr>
          <w:rFonts w:cs="Angsana New"/>
          <w:sz w:val="24"/>
          <w:szCs w:val="30"/>
          <w:lang w:val="en-US" w:bidi="th-TH"/>
        </w:rPr>
        <w:t xml:space="preserve"> and </w:t>
      </w:r>
      <w:proofErr w:type="spellStart"/>
      <w:r w:rsidR="00326606">
        <w:rPr>
          <w:rFonts w:cs="Angsana New"/>
          <w:sz w:val="24"/>
          <w:szCs w:val="30"/>
          <w:lang w:val="en-US" w:bidi="th-TH"/>
        </w:rPr>
        <w:t>rotable</w:t>
      </w:r>
      <w:proofErr w:type="spellEnd"/>
      <w:r w:rsidR="00326606">
        <w:rPr>
          <w:rFonts w:cs="Angsana New"/>
          <w:sz w:val="24"/>
          <w:szCs w:val="30"/>
          <w:lang w:val="en-US" w:bidi="th-TH"/>
        </w:rPr>
        <w:t xml:space="preserve"> aircraft </w:t>
      </w:r>
      <w:proofErr w:type="spellStart"/>
      <w:r w:rsidR="00EC447F">
        <w:rPr>
          <w:rFonts w:cs="Angsana New"/>
          <w:sz w:val="24"/>
          <w:szCs w:val="30"/>
          <w:lang w:val="en-US" w:bidi="th-TH"/>
        </w:rPr>
        <w:t>sparepart</w:t>
      </w:r>
      <w:r w:rsidR="00E02BED">
        <w:rPr>
          <w:sz w:val="24"/>
          <w:szCs w:val="24"/>
          <w:lang w:val="en-US"/>
        </w:rPr>
        <w:t>s</w:t>
      </w:r>
      <w:proofErr w:type="spellEnd"/>
    </w:p>
    <w:p w14:paraId="733D5DA1" w14:textId="1B99CCBB" w:rsidR="00C64656" w:rsidRPr="00A9532F" w:rsidRDefault="006158CC" w:rsidP="00C64656">
      <w:pPr>
        <w:pStyle w:val="index"/>
        <w:numPr>
          <w:ilvl w:val="0"/>
          <w:numId w:val="13"/>
        </w:numPr>
        <w:tabs>
          <w:tab w:val="left" w:pos="999"/>
        </w:tabs>
        <w:spacing w:after="0" w:line="276" w:lineRule="auto"/>
        <w:ind w:left="981" w:right="9" w:hanging="981"/>
        <w:outlineLvl w:val="0"/>
        <w:rPr>
          <w:sz w:val="24"/>
          <w:szCs w:val="24"/>
        </w:rPr>
      </w:pPr>
      <w:r>
        <w:rPr>
          <w:sz w:val="24"/>
          <w:szCs w:val="24"/>
        </w:rPr>
        <w:t xml:space="preserve">Impairment </w:t>
      </w:r>
      <w:r w:rsidR="0017171C">
        <w:rPr>
          <w:sz w:val="24"/>
          <w:szCs w:val="24"/>
        </w:rPr>
        <w:t>loss determined in accordance with TFRS 9</w:t>
      </w:r>
    </w:p>
    <w:p w14:paraId="143DED11" w14:textId="612467C0" w:rsidR="00C64656" w:rsidRPr="00A9532F" w:rsidRDefault="00C64656" w:rsidP="00C64656">
      <w:pPr>
        <w:pStyle w:val="index"/>
        <w:numPr>
          <w:ilvl w:val="0"/>
          <w:numId w:val="13"/>
        </w:numPr>
        <w:tabs>
          <w:tab w:val="left" w:pos="999"/>
        </w:tabs>
        <w:spacing w:after="0" w:line="276" w:lineRule="auto"/>
        <w:ind w:left="981" w:right="9" w:hanging="981"/>
        <w:outlineLvl w:val="0"/>
        <w:rPr>
          <w:sz w:val="24"/>
          <w:szCs w:val="24"/>
        </w:rPr>
      </w:pPr>
      <w:r w:rsidRPr="00A9532F">
        <w:rPr>
          <w:sz w:val="24"/>
          <w:szCs w:val="24"/>
        </w:rPr>
        <w:t>Income tax expense</w:t>
      </w:r>
    </w:p>
    <w:p w14:paraId="26BC5728" w14:textId="77777777" w:rsidR="00C64656" w:rsidRPr="00A9532F" w:rsidRDefault="00C64656" w:rsidP="00C64656">
      <w:pPr>
        <w:pStyle w:val="index"/>
        <w:numPr>
          <w:ilvl w:val="0"/>
          <w:numId w:val="13"/>
        </w:numPr>
        <w:tabs>
          <w:tab w:val="left" w:pos="999"/>
        </w:tabs>
        <w:spacing w:after="0" w:line="276" w:lineRule="auto"/>
        <w:ind w:left="981" w:right="9" w:hanging="981"/>
        <w:outlineLvl w:val="0"/>
        <w:rPr>
          <w:sz w:val="24"/>
          <w:szCs w:val="24"/>
        </w:rPr>
      </w:pPr>
      <w:r w:rsidRPr="00A9532F">
        <w:rPr>
          <w:sz w:val="24"/>
          <w:szCs w:val="24"/>
        </w:rPr>
        <w:t>Promotional privileges</w:t>
      </w:r>
    </w:p>
    <w:p w14:paraId="226852EE" w14:textId="39BDDABF" w:rsidR="00C64656" w:rsidRDefault="00C64656" w:rsidP="00C64656">
      <w:pPr>
        <w:pStyle w:val="index"/>
        <w:numPr>
          <w:ilvl w:val="0"/>
          <w:numId w:val="13"/>
        </w:numPr>
        <w:tabs>
          <w:tab w:val="left" w:pos="999"/>
        </w:tabs>
        <w:spacing w:after="0" w:line="276" w:lineRule="auto"/>
        <w:ind w:left="981" w:right="9" w:hanging="981"/>
        <w:outlineLvl w:val="0"/>
        <w:rPr>
          <w:sz w:val="24"/>
          <w:szCs w:val="24"/>
        </w:rPr>
      </w:pPr>
      <w:r w:rsidRPr="00F27966">
        <w:rPr>
          <w:sz w:val="24"/>
          <w:szCs w:val="24"/>
        </w:rPr>
        <w:t xml:space="preserve">Transfer </w:t>
      </w:r>
      <w:r w:rsidR="00326606">
        <w:rPr>
          <w:sz w:val="24"/>
          <w:szCs w:val="24"/>
        </w:rPr>
        <w:t>the reserve to compensate the</w:t>
      </w:r>
      <w:r w:rsidRPr="00F27966">
        <w:rPr>
          <w:sz w:val="24"/>
          <w:szCs w:val="24"/>
        </w:rPr>
        <w:t xml:space="preserve"> </w:t>
      </w:r>
      <w:r w:rsidR="00326606">
        <w:rPr>
          <w:sz w:val="24"/>
          <w:szCs w:val="24"/>
        </w:rPr>
        <w:t>d</w:t>
      </w:r>
      <w:r w:rsidRPr="00F27966">
        <w:rPr>
          <w:sz w:val="24"/>
          <w:szCs w:val="24"/>
        </w:rPr>
        <w:t xml:space="preserve">eficit </w:t>
      </w:r>
    </w:p>
    <w:p w14:paraId="17422D2F" w14:textId="0B578232" w:rsidR="00C64656" w:rsidRPr="00A9532F" w:rsidRDefault="00AB3096" w:rsidP="00C64656">
      <w:pPr>
        <w:pStyle w:val="index"/>
        <w:numPr>
          <w:ilvl w:val="0"/>
          <w:numId w:val="13"/>
        </w:numPr>
        <w:tabs>
          <w:tab w:val="left" w:pos="999"/>
        </w:tabs>
        <w:spacing w:after="0" w:line="276" w:lineRule="auto"/>
        <w:ind w:left="981" w:right="9" w:hanging="981"/>
        <w:outlineLvl w:val="0"/>
        <w:rPr>
          <w:sz w:val="24"/>
          <w:szCs w:val="24"/>
        </w:rPr>
      </w:pPr>
      <w:r>
        <w:rPr>
          <w:sz w:val="24"/>
          <w:szCs w:val="24"/>
        </w:rPr>
        <w:t xml:space="preserve">Operating </w:t>
      </w:r>
      <w:r w:rsidR="00353C7E">
        <w:rPr>
          <w:sz w:val="24"/>
          <w:szCs w:val="24"/>
        </w:rPr>
        <w:t>s</w:t>
      </w:r>
      <w:r w:rsidR="00C64656" w:rsidRPr="00A9532F">
        <w:rPr>
          <w:sz w:val="24"/>
          <w:szCs w:val="24"/>
        </w:rPr>
        <w:t>egment</w:t>
      </w:r>
    </w:p>
    <w:p w14:paraId="60CC2ACE" w14:textId="77777777" w:rsidR="00C64656" w:rsidRPr="00A9532F" w:rsidRDefault="00C64656" w:rsidP="00C64656">
      <w:pPr>
        <w:pStyle w:val="index"/>
        <w:numPr>
          <w:ilvl w:val="0"/>
          <w:numId w:val="13"/>
        </w:numPr>
        <w:tabs>
          <w:tab w:val="left" w:pos="999"/>
        </w:tabs>
        <w:spacing w:after="0" w:line="276" w:lineRule="auto"/>
        <w:ind w:left="981" w:right="9" w:hanging="981"/>
        <w:outlineLvl w:val="0"/>
        <w:rPr>
          <w:sz w:val="24"/>
          <w:szCs w:val="24"/>
        </w:rPr>
      </w:pPr>
      <w:r w:rsidRPr="00A9532F">
        <w:rPr>
          <w:sz w:val="24"/>
          <w:szCs w:val="24"/>
        </w:rPr>
        <w:t>Provident fund</w:t>
      </w:r>
    </w:p>
    <w:p w14:paraId="13930CA9" w14:textId="3EC7770C" w:rsidR="00C64656" w:rsidRPr="00A9532F" w:rsidRDefault="00DD1A94" w:rsidP="00C64656">
      <w:pPr>
        <w:pStyle w:val="index"/>
        <w:numPr>
          <w:ilvl w:val="0"/>
          <w:numId w:val="13"/>
        </w:numPr>
        <w:tabs>
          <w:tab w:val="left" w:pos="999"/>
        </w:tabs>
        <w:spacing w:after="0" w:line="276" w:lineRule="auto"/>
        <w:ind w:left="981" w:right="9" w:hanging="981"/>
        <w:outlineLvl w:val="0"/>
        <w:rPr>
          <w:sz w:val="24"/>
          <w:szCs w:val="24"/>
        </w:rPr>
      </w:pPr>
      <w:r>
        <w:rPr>
          <w:sz w:val="24"/>
          <w:szCs w:val="24"/>
        </w:rPr>
        <w:t>F</w:t>
      </w:r>
      <w:r w:rsidR="00C64656" w:rsidRPr="00A9532F">
        <w:rPr>
          <w:sz w:val="24"/>
          <w:szCs w:val="24"/>
        </w:rPr>
        <w:t>inancial instruments</w:t>
      </w:r>
    </w:p>
    <w:p w14:paraId="0B59717C" w14:textId="77777777" w:rsidR="00C64656" w:rsidRPr="00A9532F" w:rsidRDefault="00C64656" w:rsidP="00C64656">
      <w:pPr>
        <w:pStyle w:val="index"/>
        <w:numPr>
          <w:ilvl w:val="0"/>
          <w:numId w:val="13"/>
        </w:numPr>
        <w:tabs>
          <w:tab w:val="left" w:pos="999"/>
        </w:tabs>
        <w:spacing w:after="0" w:line="276" w:lineRule="auto"/>
        <w:ind w:left="981" w:right="9" w:hanging="981"/>
        <w:outlineLvl w:val="0"/>
        <w:rPr>
          <w:sz w:val="24"/>
          <w:szCs w:val="24"/>
        </w:rPr>
      </w:pPr>
      <w:r w:rsidRPr="00A9532F">
        <w:rPr>
          <w:sz w:val="24"/>
          <w:szCs w:val="24"/>
        </w:rPr>
        <w:t>Commitments and contingent liabilities</w:t>
      </w:r>
    </w:p>
    <w:p w14:paraId="01635D78" w14:textId="1C7A72FC" w:rsidR="00C64656" w:rsidRPr="00A9532F" w:rsidRDefault="00326606" w:rsidP="00C64656">
      <w:pPr>
        <w:pStyle w:val="index"/>
        <w:numPr>
          <w:ilvl w:val="0"/>
          <w:numId w:val="13"/>
        </w:numPr>
        <w:tabs>
          <w:tab w:val="left" w:pos="999"/>
        </w:tabs>
        <w:spacing w:after="0" w:line="276" w:lineRule="auto"/>
        <w:ind w:left="981" w:right="9" w:hanging="981"/>
        <w:outlineLvl w:val="0"/>
        <w:rPr>
          <w:sz w:val="24"/>
          <w:szCs w:val="24"/>
        </w:rPr>
      </w:pPr>
      <w:r>
        <w:rPr>
          <w:sz w:val="24"/>
          <w:szCs w:val="24"/>
        </w:rPr>
        <w:t>Dispute and significant l</w:t>
      </w:r>
      <w:r w:rsidR="00C64656" w:rsidRPr="00A9532F">
        <w:rPr>
          <w:sz w:val="24"/>
          <w:szCs w:val="24"/>
        </w:rPr>
        <w:t>itigation</w:t>
      </w:r>
      <w:r w:rsidR="00E02BED">
        <w:rPr>
          <w:sz w:val="24"/>
          <w:szCs w:val="24"/>
        </w:rPr>
        <w:t>s</w:t>
      </w:r>
    </w:p>
    <w:p w14:paraId="5C0579A4" w14:textId="46BFCC31" w:rsidR="00C64656" w:rsidRPr="00A9532F" w:rsidRDefault="00C64656" w:rsidP="00C64656">
      <w:pPr>
        <w:pStyle w:val="index"/>
        <w:numPr>
          <w:ilvl w:val="0"/>
          <w:numId w:val="13"/>
        </w:numPr>
        <w:tabs>
          <w:tab w:val="left" w:pos="999"/>
        </w:tabs>
        <w:spacing w:after="0" w:line="276" w:lineRule="auto"/>
        <w:ind w:left="981" w:right="9" w:hanging="981"/>
        <w:outlineLvl w:val="0"/>
        <w:rPr>
          <w:sz w:val="24"/>
          <w:szCs w:val="24"/>
        </w:rPr>
      </w:pPr>
      <w:r w:rsidRPr="00A9532F">
        <w:rPr>
          <w:sz w:val="24"/>
          <w:szCs w:val="24"/>
        </w:rPr>
        <w:t>Reclassification</w:t>
      </w:r>
      <w:r w:rsidR="001F428A">
        <w:rPr>
          <w:sz w:val="24"/>
          <w:szCs w:val="24"/>
        </w:rPr>
        <w:t>s</w:t>
      </w:r>
    </w:p>
    <w:p w14:paraId="5918797F" w14:textId="77777777" w:rsidR="00C64656" w:rsidRPr="00A9532F" w:rsidRDefault="00C64656" w:rsidP="00C64656">
      <w:pPr>
        <w:pStyle w:val="index"/>
        <w:numPr>
          <w:ilvl w:val="0"/>
          <w:numId w:val="13"/>
        </w:numPr>
        <w:tabs>
          <w:tab w:val="left" w:pos="999"/>
        </w:tabs>
        <w:spacing w:after="0" w:line="276" w:lineRule="auto"/>
        <w:ind w:left="981" w:right="9" w:hanging="981"/>
        <w:outlineLvl w:val="0"/>
        <w:rPr>
          <w:sz w:val="24"/>
          <w:szCs w:val="24"/>
        </w:rPr>
      </w:pPr>
      <w:r w:rsidRPr="00A9532F">
        <w:rPr>
          <w:sz w:val="24"/>
          <w:szCs w:val="24"/>
        </w:rPr>
        <w:t>Events after the reporting period</w:t>
      </w:r>
    </w:p>
    <w:p w14:paraId="1AF9D82D" w14:textId="77777777" w:rsidR="00C64656" w:rsidRPr="00A9532F" w:rsidRDefault="00C64656" w:rsidP="00C64656">
      <w:pPr>
        <w:pStyle w:val="index"/>
        <w:numPr>
          <w:ilvl w:val="0"/>
          <w:numId w:val="13"/>
        </w:numPr>
        <w:tabs>
          <w:tab w:val="left" w:pos="999"/>
        </w:tabs>
        <w:spacing w:after="0" w:line="240" w:lineRule="auto"/>
        <w:ind w:left="0" w:right="9" w:firstLine="0"/>
        <w:outlineLvl w:val="0"/>
        <w:rPr>
          <w:sz w:val="24"/>
          <w:szCs w:val="24"/>
          <w:cs/>
          <w:lang w:bidi="th-TH"/>
        </w:rPr>
      </w:pPr>
      <w:r w:rsidRPr="00A9532F">
        <w:rPr>
          <w:sz w:val="24"/>
          <w:szCs w:val="24"/>
        </w:rPr>
        <w:t>Approval of the financial statements</w:t>
      </w:r>
    </w:p>
    <w:p w14:paraId="5C77AFF6" w14:textId="77777777" w:rsidR="00E02BED" w:rsidRDefault="00E02BED">
      <w:pPr>
        <w:rPr>
          <w:rFonts w:asciiTheme="majorBidi" w:hAnsiTheme="majorBidi" w:cstheme="majorBidi"/>
          <w:color w:val="000000"/>
          <w:sz w:val="20"/>
          <w:szCs w:val="20"/>
          <w:lang w:val="en-GB"/>
        </w:rPr>
        <w:sectPr w:rsidR="00E02BED" w:rsidSect="004C770E">
          <w:headerReference w:type="default" r:id="rId11"/>
          <w:footerReference w:type="default" r:id="rId12"/>
          <w:footerReference w:type="first" r:id="rId13"/>
          <w:type w:val="nextColumn"/>
          <w:pgSz w:w="11909" w:h="16834" w:code="9"/>
          <w:pgMar w:top="1440" w:right="1224" w:bottom="720" w:left="1440" w:header="864" w:footer="432" w:gutter="0"/>
          <w:pgNumType w:start="1"/>
          <w:cols w:space="720"/>
          <w:titlePg/>
        </w:sectPr>
      </w:pPr>
    </w:p>
    <w:p w14:paraId="14D3FD65" w14:textId="29D4C1CE" w:rsidR="00A9532F" w:rsidRPr="00270B25" w:rsidRDefault="00A9532F" w:rsidP="00A9532F">
      <w:pPr>
        <w:pStyle w:val="BodyText2"/>
        <w:tabs>
          <w:tab w:val="clear" w:pos="450"/>
          <w:tab w:val="clear" w:pos="2552"/>
          <w:tab w:val="clear" w:pos="3690"/>
          <w:tab w:val="clear" w:pos="8190"/>
          <w:tab w:val="left" w:pos="567"/>
        </w:tabs>
        <w:spacing w:line="280" w:lineRule="exact"/>
        <w:ind w:right="-16"/>
        <w:jc w:val="left"/>
        <w:rPr>
          <w:rFonts w:asciiTheme="majorBidi" w:hAnsiTheme="majorBidi" w:cstheme="majorBidi"/>
          <w:color w:val="000000"/>
          <w:sz w:val="20"/>
          <w:szCs w:val="20"/>
        </w:rPr>
      </w:pPr>
      <w:r w:rsidRPr="00270B25">
        <w:rPr>
          <w:rFonts w:asciiTheme="majorBidi" w:hAnsiTheme="majorBidi" w:cstheme="majorBidi"/>
          <w:color w:val="000000"/>
          <w:sz w:val="20"/>
          <w:szCs w:val="20"/>
        </w:rPr>
        <w:lastRenderedPageBreak/>
        <w:t>THAI</w:t>
      </w:r>
      <w:r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 xml:space="preserve"> AIRWAYS </w:t>
      </w:r>
      <w:r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 xml:space="preserve">INTERNATIONAL </w:t>
      </w:r>
      <w:r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 xml:space="preserve">PUBLIC </w:t>
      </w:r>
      <w:r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COMPANY</w:t>
      </w:r>
      <w:r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 xml:space="preserve"> LIMITED </w:t>
      </w:r>
      <w:r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AND</w:t>
      </w:r>
      <w:r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 xml:space="preserve"> ITS </w:t>
      </w:r>
      <w:r w:rsidRPr="00270B25">
        <w:rPr>
          <w:rFonts w:asciiTheme="majorBidi" w:hAnsiTheme="majorBidi" w:cstheme="majorBidi"/>
          <w:color w:val="000000"/>
          <w:sz w:val="20"/>
          <w:szCs w:val="20"/>
          <w:lang w:val="en-US"/>
        </w:rPr>
        <w:t xml:space="preserve"> </w:t>
      </w:r>
      <w:r w:rsidRPr="00270B25">
        <w:rPr>
          <w:rFonts w:asciiTheme="majorBidi" w:hAnsiTheme="majorBidi" w:cstheme="majorBidi"/>
          <w:color w:val="000000"/>
          <w:sz w:val="20"/>
          <w:szCs w:val="20"/>
        </w:rPr>
        <w:t>SUBSIDIARIES</w:t>
      </w:r>
    </w:p>
    <w:p w14:paraId="23ACB9C7" w14:textId="77777777" w:rsidR="00A9532F" w:rsidRPr="00363254" w:rsidRDefault="00A9532F" w:rsidP="00A9532F">
      <w:pPr>
        <w:pStyle w:val="BodyText2"/>
        <w:tabs>
          <w:tab w:val="clear" w:pos="450"/>
          <w:tab w:val="clear" w:pos="2552"/>
          <w:tab w:val="clear" w:pos="3690"/>
          <w:tab w:val="clear" w:pos="8190"/>
          <w:tab w:val="left" w:pos="567"/>
        </w:tabs>
        <w:spacing w:line="280" w:lineRule="exact"/>
        <w:ind w:right="-16"/>
        <w:jc w:val="left"/>
        <w:rPr>
          <w:rFonts w:asciiTheme="majorBidi" w:hAnsiTheme="majorBidi" w:cstheme="majorBidi"/>
          <w:color w:val="000000"/>
          <w:sz w:val="20"/>
          <w:szCs w:val="20"/>
        </w:rPr>
      </w:pPr>
      <w:r w:rsidRPr="00363254">
        <w:rPr>
          <w:rFonts w:asciiTheme="majorBidi" w:hAnsiTheme="majorBidi" w:cstheme="majorBidi"/>
          <w:color w:val="000000"/>
          <w:sz w:val="20"/>
          <w:szCs w:val="20"/>
        </w:rPr>
        <w:t>NOTES  TO  THE  FINANCIAL  STATEMENTS</w:t>
      </w:r>
    </w:p>
    <w:p w14:paraId="1E9F84B9" w14:textId="0E69A13B" w:rsidR="00A9532F" w:rsidRPr="000009B1" w:rsidRDefault="00A9532F" w:rsidP="00326606">
      <w:pPr>
        <w:pStyle w:val="BodyText2"/>
        <w:tabs>
          <w:tab w:val="clear" w:pos="450"/>
          <w:tab w:val="clear" w:pos="2552"/>
          <w:tab w:val="clear" w:pos="3690"/>
          <w:tab w:val="clear" w:pos="8190"/>
          <w:tab w:val="left" w:pos="567"/>
        </w:tabs>
        <w:spacing w:after="240" w:line="280" w:lineRule="exact"/>
        <w:ind w:right="-16"/>
        <w:jc w:val="thaiDistribute"/>
        <w:rPr>
          <w:rFonts w:asciiTheme="majorBidi" w:hAnsiTheme="majorBidi" w:cs="Cordia New"/>
          <w:color w:val="000000"/>
          <w:lang w:val="en-US"/>
        </w:rPr>
      </w:pPr>
      <w:r w:rsidRPr="00A9532F">
        <w:rPr>
          <w:rFonts w:asciiTheme="majorBidi" w:hAnsiTheme="majorBidi" w:cstheme="majorBidi"/>
          <w:color w:val="000000"/>
          <w:sz w:val="20"/>
          <w:szCs w:val="20"/>
        </w:rPr>
        <w:t>FOR</w:t>
      </w:r>
      <w:r w:rsidRPr="00363254">
        <w:rPr>
          <w:rFonts w:asciiTheme="majorBidi" w:hAnsiTheme="majorBidi" w:cstheme="majorBidi"/>
          <w:color w:val="000000"/>
          <w:sz w:val="20"/>
          <w:szCs w:val="20"/>
          <w:lang w:val="en-US"/>
        </w:rPr>
        <w:t xml:space="preserve">  THE  YEAR  ENDED  DECEMBER  </w:t>
      </w:r>
      <w:r w:rsidRPr="000009B1">
        <w:rPr>
          <w:rFonts w:asciiTheme="majorBidi" w:hAnsiTheme="majorBidi" w:cstheme="majorBidi"/>
          <w:color w:val="000000"/>
          <w:lang w:val="en-US"/>
        </w:rPr>
        <w:t>31,  2</w:t>
      </w:r>
      <w:r w:rsidRPr="000009B1">
        <w:rPr>
          <w:rFonts w:asciiTheme="majorBidi" w:hAnsiTheme="majorBidi" w:cs="Cordia New"/>
          <w:color w:val="000000"/>
          <w:lang w:val="en-US"/>
        </w:rPr>
        <w:t>020</w:t>
      </w:r>
    </w:p>
    <w:p w14:paraId="54E99A81" w14:textId="4860546B" w:rsidR="0032125A" w:rsidRPr="00270B25" w:rsidRDefault="00532420" w:rsidP="00326606">
      <w:pPr>
        <w:tabs>
          <w:tab w:val="left" w:pos="1440"/>
        </w:tabs>
        <w:spacing w:before="100" w:beforeAutospacing="1" w:after="240"/>
        <w:ind w:left="547" w:right="-14" w:hanging="547"/>
        <w:jc w:val="thaiDistribute"/>
        <w:rPr>
          <w:rFonts w:asciiTheme="majorBidi" w:hAnsiTheme="majorBidi" w:cstheme="majorBidi"/>
          <w:b/>
          <w:bCs/>
          <w:color w:val="000000"/>
          <w:sz w:val="24"/>
          <w:szCs w:val="24"/>
        </w:rPr>
      </w:pPr>
      <w:r w:rsidRPr="00532420">
        <w:rPr>
          <w:rFonts w:asciiTheme="majorBidi" w:hAnsiTheme="majorBidi" w:cs="Angsana New"/>
          <w:b/>
          <w:bCs/>
          <w:color w:val="000000"/>
          <w:sz w:val="24"/>
          <w:szCs w:val="24"/>
        </w:rPr>
        <w:t>1</w:t>
      </w:r>
      <w:r w:rsidR="0032125A" w:rsidRPr="00270B25">
        <w:rPr>
          <w:rFonts w:asciiTheme="majorBidi" w:hAnsiTheme="majorBidi" w:cstheme="majorBidi"/>
          <w:b/>
          <w:bCs/>
          <w:color w:val="000000"/>
          <w:sz w:val="24"/>
          <w:szCs w:val="24"/>
        </w:rPr>
        <w:t>.</w:t>
      </w:r>
      <w:r w:rsidR="00E847ED" w:rsidRPr="00270B25">
        <w:rPr>
          <w:rFonts w:asciiTheme="majorBidi" w:hAnsiTheme="majorBidi" w:cstheme="majorBidi"/>
          <w:b/>
          <w:bCs/>
          <w:color w:val="000000"/>
          <w:sz w:val="24"/>
          <w:szCs w:val="24"/>
        </w:rPr>
        <w:tab/>
      </w:r>
      <w:r w:rsidR="00E847ED" w:rsidRPr="00270B25">
        <w:rPr>
          <w:rFonts w:asciiTheme="majorBidi" w:hAnsiTheme="majorBidi" w:cstheme="majorBidi"/>
          <w:b/>
          <w:bCs/>
          <w:color w:val="000000"/>
          <w:sz w:val="20"/>
          <w:szCs w:val="20"/>
        </w:rPr>
        <w:t xml:space="preserve">GENERAL </w:t>
      </w:r>
      <w:r w:rsidR="00205D62" w:rsidRPr="00270B25">
        <w:rPr>
          <w:rFonts w:asciiTheme="majorBidi" w:hAnsiTheme="majorBidi" w:cstheme="majorBidi"/>
          <w:b/>
          <w:bCs/>
          <w:color w:val="000000"/>
          <w:sz w:val="20"/>
          <w:szCs w:val="20"/>
        </w:rPr>
        <w:t xml:space="preserve"> </w:t>
      </w:r>
      <w:r w:rsidR="008261FB" w:rsidRPr="00270B25">
        <w:rPr>
          <w:rFonts w:asciiTheme="majorBidi" w:hAnsiTheme="majorBidi" w:cstheme="majorBidi"/>
          <w:b/>
          <w:bCs/>
          <w:color w:val="000000"/>
          <w:sz w:val="20"/>
          <w:szCs w:val="20"/>
        </w:rPr>
        <w:t>INFORMATION</w:t>
      </w:r>
      <w:r w:rsidR="00A9532F">
        <w:rPr>
          <w:rFonts w:asciiTheme="majorBidi" w:hAnsiTheme="majorBidi" w:cstheme="majorBidi"/>
          <w:b/>
          <w:bCs/>
          <w:color w:val="000000"/>
          <w:sz w:val="20"/>
          <w:szCs w:val="20"/>
        </w:rPr>
        <w:t xml:space="preserve"> </w:t>
      </w:r>
      <w:r w:rsidR="000009B1">
        <w:rPr>
          <w:rFonts w:asciiTheme="majorBidi" w:hAnsiTheme="majorBidi" w:cstheme="majorBidi"/>
          <w:b/>
          <w:bCs/>
          <w:color w:val="000000"/>
          <w:sz w:val="20"/>
          <w:szCs w:val="20"/>
        </w:rPr>
        <w:t xml:space="preserve"> </w:t>
      </w:r>
      <w:r w:rsidR="00A9532F" w:rsidRPr="009B105F">
        <w:rPr>
          <w:rFonts w:cs="Times New Roman"/>
          <w:b/>
          <w:bCs/>
          <w:spacing w:val="-6"/>
          <w:sz w:val="20"/>
          <w:szCs w:val="25"/>
        </w:rPr>
        <w:t>AND  OPERATIONS</w:t>
      </w:r>
    </w:p>
    <w:p w14:paraId="69B3DEE1" w14:textId="172A0A75" w:rsidR="00E847ED" w:rsidRPr="00270B25" w:rsidRDefault="00E847ED" w:rsidP="00445F83">
      <w:pPr>
        <w:spacing w:after="240"/>
        <w:ind w:left="547" w:right="-16"/>
        <w:jc w:val="thaiDistribute"/>
        <w:rPr>
          <w:rFonts w:asciiTheme="majorBidi" w:hAnsiTheme="majorBidi" w:cstheme="majorBidi"/>
          <w:color w:val="000000"/>
          <w:spacing w:val="-4"/>
          <w:sz w:val="24"/>
          <w:szCs w:val="24"/>
        </w:rPr>
      </w:pPr>
      <w:r w:rsidRPr="00270B25">
        <w:rPr>
          <w:rFonts w:asciiTheme="majorBidi" w:hAnsiTheme="majorBidi" w:cstheme="majorBidi"/>
          <w:color w:val="000000"/>
          <w:spacing w:val="-6"/>
          <w:sz w:val="24"/>
          <w:szCs w:val="24"/>
        </w:rPr>
        <w:t xml:space="preserve">Thai Airways International Public Company Limited (the “Company”) was </w:t>
      </w:r>
      <w:r w:rsidR="00C82BEE" w:rsidRPr="00270B25">
        <w:rPr>
          <w:rFonts w:asciiTheme="majorBidi" w:hAnsiTheme="majorBidi" w:cstheme="majorBidi"/>
          <w:color w:val="000000"/>
          <w:spacing w:val="-6"/>
          <w:sz w:val="24"/>
          <w:szCs w:val="24"/>
        </w:rPr>
        <w:t>registered as a</w:t>
      </w:r>
      <w:r w:rsidRPr="00270B25">
        <w:rPr>
          <w:rFonts w:asciiTheme="majorBidi" w:hAnsiTheme="majorBidi" w:cstheme="majorBidi"/>
          <w:color w:val="000000"/>
          <w:spacing w:val="-6"/>
          <w:sz w:val="24"/>
          <w:szCs w:val="24"/>
        </w:rPr>
        <w:t xml:space="preserve"> Public</w:t>
      </w:r>
      <w:r w:rsidRPr="00270B25">
        <w:rPr>
          <w:rFonts w:asciiTheme="majorBidi" w:hAnsiTheme="majorBidi" w:cstheme="majorBidi"/>
          <w:color w:val="000000"/>
          <w:spacing w:val="-4"/>
          <w:sz w:val="24"/>
          <w:szCs w:val="24"/>
        </w:rPr>
        <w:t xml:space="preserve"> </w:t>
      </w:r>
      <w:r w:rsidRPr="00270B25">
        <w:rPr>
          <w:rFonts w:asciiTheme="majorBidi" w:hAnsiTheme="majorBidi" w:cstheme="majorBidi"/>
          <w:color w:val="000000"/>
          <w:spacing w:val="-6"/>
          <w:sz w:val="24"/>
          <w:szCs w:val="24"/>
        </w:rPr>
        <w:t xml:space="preserve">Limited Company in Thailand and was listed on the Stock Exchange of Thailand </w:t>
      </w:r>
      <w:r w:rsidR="00C82BEE" w:rsidRPr="00270B25">
        <w:rPr>
          <w:rFonts w:asciiTheme="majorBidi" w:hAnsiTheme="majorBidi" w:cstheme="majorBidi"/>
          <w:color w:val="000000"/>
          <w:spacing w:val="-6"/>
          <w:sz w:val="24"/>
          <w:szCs w:val="24"/>
        </w:rPr>
        <w:t>on</w:t>
      </w:r>
      <w:r w:rsidRPr="00270B25">
        <w:rPr>
          <w:rFonts w:asciiTheme="majorBidi" w:hAnsiTheme="majorBidi" w:cstheme="majorBidi"/>
          <w:color w:val="000000"/>
          <w:spacing w:val="-6"/>
          <w:sz w:val="24"/>
          <w:szCs w:val="24"/>
        </w:rPr>
        <w:t xml:space="preserve"> July </w:t>
      </w:r>
      <w:r w:rsidR="00532420" w:rsidRPr="00532420">
        <w:rPr>
          <w:rFonts w:asciiTheme="majorBidi" w:hAnsiTheme="majorBidi" w:cs="Angsana New"/>
          <w:color w:val="000000"/>
          <w:spacing w:val="-6"/>
          <w:sz w:val="24"/>
          <w:szCs w:val="24"/>
        </w:rPr>
        <w:t>19</w:t>
      </w:r>
      <w:r w:rsidRPr="00270B25">
        <w:rPr>
          <w:rFonts w:asciiTheme="majorBidi" w:hAnsiTheme="majorBidi" w:cstheme="majorBidi"/>
          <w:color w:val="000000"/>
          <w:spacing w:val="-6"/>
          <w:sz w:val="24"/>
          <w:szCs w:val="24"/>
        </w:rPr>
        <w:t xml:space="preserve">, </w:t>
      </w:r>
      <w:r w:rsidR="00532420" w:rsidRPr="00532420">
        <w:rPr>
          <w:rFonts w:asciiTheme="majorBidi" w:hAnsiTheme="majorBidi" w:cs="Angsana New"/>
          <w:color w:val="000000"/>
          <w:spacing w:val="-6"/>
          <w:sz w:val="24"/>
          <w:szCs w:val="24"/>
        </w:rPr>
        <w:t>1991</w:t>
      </w:r>
      <w:r w:rsidRPr="00270B25">
        <w:rPr>
          <w:rFonts w:asciiTheme="majorBidi" w:hAnsiTheme="majorBidi" w:cstheme="majorBidi"/>
          <w:color w:val="000000"/>
          <w:spacing w:val="-6"/>
          <w:sz w:val="24"/>
          <w:szCs w:val="24"/>
          <w:cs/>
        </w:rPr>
        <w:t xml:space="preserve">. </w:t>
      </w:r>
      <w:r w:rsidRPr="00270B25">
        <w:rPr>
          <w:rFonts w:asciiTheme="majorBidi" w:hAnsiTheme="majorBidi" w:cstheme="majorBidi"/>
          <w:color w:val="000000"/>
          <w:spacing w:val="-6"/>
          <w:sz w:val="24"/>
          <w:szCs w:val="24"/>
        </w:rPr>
        <w:t xml:space="preserve">The registered address is located at </w:t>
      </w:r>
      <w:r w:rsidR="00532420" w:rsidRPr="00532420">
        <w:rPr>
          <w:rFonts w:asciiTheme="majorBidi" w:hAnsiTheme="majorBidi" w:cs="Angsana New"/>
          <w:color w:val="000000"/>
          <w:spacing w:val="-6"/>
          <w:sz w:val="24"/>
          <w:szCs w:val="24"/>
        </w:rPr>
        <w:t>89</w:t>
      </w:r>
      <w:r w:rsidRPr="00270B25">
        <w:rPr>
          <w:rFonts w:asciiTheme="majorBidi" w:hAnsiTheme="majorBidi" w:cstheme="majorBidi"/>
          <w:color w:val="000000"/>
          <w:spacing w:val="-6"/>
          <w:sz w:val="24"/>
          <w:szCs w:val="24"/>
        </w:rPr>
        <w:t xml:space="preserve"> </w:t>
      </w:r>
      <w:proofErr w:type="spellStart"/>
      <w:r w:rsidRPr="00270B25">
        <w:rPr>
          <w:rFonts w:asciiTheme="majorBidi" w:hAnsiTheme="majorBidi" w:cstheme="majorBidi"/>
          <w:color w:val="000000"/>
          <w:spacing w:val="-6"/>
          <w:sz w:val="24"/>
          <w:szCs w:val="24"/>
        </w:rPr>
        <w:t>Vibhavad</w:t>
      </w:r>
      <w:r w:rsidR="008D2902">
        <w:rPr>
          <w:rFonts w:asciiTheme="majorBidi" w:hAnsiTheme="majorBidi" w:cstheme="majorBidi"/>
          <w:color w:val="000000"/>
          <w:spacing w:val="-6"/>
          <w:sz w:val="24"/>
          <w:szCs w:val="24"/>
        </w:rPr>
        <w:t>i</w:t>
      </w:r>
      <w:proofErr w:type="spellEnd"/>
      <w:r w:rsidRPr="00270B25">
        <w:rPr>
          <w:rFonts w:asciiTheme="majorBidi" w:hAnsiTheme="majorBidi" w:cstheme="majorBidi"/>
          <w:color w:val="000000"/>
          <w:spacing w:val="-6"/>
          <w:sz w:val="24"/>
          <w:szCs w:val="24"/>
        </w:rPr>
        <w:t xml:space="preserve"> </w:t>
      </w:r>
      <w:proofErr w:type="spellStart"/>
      <w:r w:rsidR="00756FE2">
        <w:rPr>
          <w:rFonts w:asciiTheme="majorBidi" w:hAnsiTheme="majorBidi" w:cstheme="majorBidi"/>
          <w:color w:val="000000"/>
          <w:spacing w:val="-6"/>
          <w:sz w:val="24"/>
          <w:szCs w:val="24"/>
        </w:rPr>
        <w:t>R</w:t>
      </w:r>
      <w:r w:rsidR="008D2902">
        <w:rPr>
          <w:rFonts w:asciiTheme="majorBidi" w:hAnsiTheme="majorBidi" w:cstheme="majorBidi"/>
          <w:color w:val="000000"/>
          <w:spacing w:val="-6"/>
          <w:sz w:val="24"/>
          <w:szCs w:val="24"/>
        </w:rPr>
        <w:t>a</w:t>
      </w:r>
      <w:r w:rsidR="00756FE2">
        <w:rPr>
          <w:rFonts w:asciiTheme="majorBidi" w:hAnsiTheme="majorBidi" w:cstheme="majorBidi"/>
          <w:color w:val="000000"/>
          <w:spacing w:val="-6"/>
          <w:sz w:val="24"/>
          <w:szCs w:val="24"/>
        </w:rPr>
        <w:t>ngs</w:t>
      </w:r>
      <w:r w:rsidR="22D17E3D" w:rsidRPr="00270B25">
        <w:rPr>
          <w:rFonts w:asciiTheme="majorBidi" w:hAnsiTheme="majorBidi" w:cstheme="majorBidi"/>
          <w:color w:val="000000"/>
          <w:spacing w:val="-6"/>
          <w:sz w:val="24"/>
          <w:szCs w:val="24"/>
        </w:rPr>
        <w:t>it</w:t>
      </w:r>
      <w:proofErr w:type="spellEnd"/>
      <w:r w:rsidRPr="00270B25">
        <w:rPr>
          <w:rFonts w:asciiTheme="majorBidi" w:hAnsiTheme="majorBidi" w:cstheme="majorBidi"/>
          <w:color w:val="000000"/>
          <w:spacing w:val="-6"/>
          <w:sz w:val="24"/>
          <w:szCs w:val="24"/>
        </w:rPr>
        <w:t xml:space="preserve"> Road, </w:t>
      </w:r>
      <w:proofErr w:type="spellStart"/>
      <w:r w:rsidRPr="00270B25">
        <w:rPr>
          <w:rFonts w:asciiTheme="majorBidi" w:hAnsiTheme="majorBidi" w:cstheme="majorBidi"/>
          <w:color w:val="000000"/>
          <w:spacing w:val="-6"/>
          <w:sz w:val="24"/>
          <w:szCs w:val="24"/>
        </w:rPr>
        <w:t>Chom</w:t>
      </w:r>
      <w:proofErr w:type="spellEnd"/>
      <w:r w:rsidRPr="00270B25">
        <w:rPr>
          <w:rFonts w:asciiTheme="majorBidi" w:hAnsiTheme="majorBidi" w:cstheme="majorBidi"/>
          <w:color w:val="000000"/>
          <w:spacing w:val="-6"/>
          <w:sz w:val="24"/>
          <w:szCs w:val="24"/>
        </w:rPr>
        <w:t xml:space="preserve"> </w:t>
      </w:r>
      <w:proofErr w:type="spellStart"/>
      <w:r w:rsidRPr="00270B25">
        <w:rPr>
          <w:rFonts w:asciiTheme="majorBidi" w:hAnsiTheme="majorBidi" w:cstheme="majorBidi"/>
          <w:color w:val="000000"/>
          <w:spacing w:val="-6"/>
          <w:sz w:val="24"/>
          <w:szCs w:val="24"/>
        </w:rPr>
        <w:t>Phon</w:t>
      </w:r>
      <w:proofErr w:type="spellEnd"/>
      <w:r w:rsidRPr="00270B25">
        <w:rPr>
          <w:rFonts w:asciiTheme="majorBidi" w:hAnsiTheme="majorBidi" w:cstheme="majorBidi"/>
          <w:color w:val="000000"/>
          <w:spacing w:val="-6"/>
          <w:sz w:val="24"/>
          <w:szCs w:val="24"/>
        </w:rPr>
        <w:t xml:space="preserve">, </w:t>
      </w:r>
      <w:proofErr w:type="spellStart"/>
      <w:r w:rsidRPr="00270B25">
        <w:rPr>
          <w:rFonts w:asciiTheme="majorBidi" w:hAnsiTheme="majorBidi" w:cstheme="majorBidi"/>
          <w:color w:val="000000"/>
          <w:spacing w:val="-6"/>
          <w:sz w:val="24"/>
          <w:szCs w:val="24"/>
        </w:rPr>
        <w:t>Chatuchak</w:t>
      </w:r>
      <w:proofErr w:type="spellEnd"/>
      <w:r w:rsidRPr="00270B25">
        <w:rPr>
          <w:rFonts w:asciiTheme="majorBidi" w:hAnsiTheme="majorBidi" w:cstheme="majorBidi"/>
          <w:color w:val="000000"/>
          <w:spacing w:val="-4"/>
          <w:sz w:val="24"/>
          <w:szCs w:val="24"/>
        </w:rPr>
        <w:t xml:space="preserve"> District, Bangkok, Thailand.</w:t>
      </w:r>
    </w:p>
    <w:p w14:paraId="695D207B" w14:textId="1D5C31C4" w:rsidR="00E847ED" w:rsidRPr="00270B25" w:rsidRDefault="00E847ED" w:rsidP="00445F83">
      <w:pPr>
        <w:spacing w:after="240"/>
        <w:ind w:left="547"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As at </w:t>
      </w:r>
      <w:r w:rsidR="00363254">
        <w:rPr>
          <w:rFonts w:asciiTheme="majorBidi" w:hAnsiTheme="majorBidi" w:cstheme="majorBidi"/>
          <w:color w:val="000000"/>
          <w:sz w:val="24"/>
          <w:szCs w:val="24"/>
        </w:rPr>
        <w:t>December 31</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the Company’s major shareholder and ultimate parent company is</w:t>
      </w:r>
      <w:r w:rsidR="005E1083" w:rsidRPr="00270B25">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rPr>
        <w:t xml:space="preserve">the Ministry of Finance by holding </w:t>
      </w:r>
      <w:r w:rsidR="00532420" w:rsidRPr="00532420">
        <w:rPr>
          <w:rFonts w:asciiTheme="majorBidi" w:hAnsiTheme="majorBidi" w:cs="Angsana New"/>
          <w:color w:val="000000"/>
          <w:sz w:val="24"/>
          <w:szCs w:val="24"/>
        </w:rPr>
        <w:t>47</w:t>
      </w:r>
      <w:r w:rsidR="00F703B2" w:rsidRPr="00270B25">
        <w:rPr>
          <w:rFonts w:asciiTheme="majorBidi" w:hAnsiTheme="majorBidi" w:cstheme="majorBidi"/>
          <w:color w:val="000000"/>
          <w:sz w:val="24"/>
          <w:szCs w:val="24"/>
        </w:rPr>
        <w:t>.</w:t>
      </w:r>
      <w:r w:rsidR="00532420" w:rsidRPr="00532420">
        <w:rPr>
          <w:rFonts w:asciiTheme="majorBidi" w:hAnsiTheme="majorBidi" w:cs="Angsana New"/>
          <w:color w:val="000000"/>
          <w:sz w:val="24"/>
          <w:szCs w:val="24"/>
        </w:rPr>
        <w:t>86</w:t>
      </w:r>
      <w:r w:rsidRPr="00270B25">
        <w:rPr>
          <w:rFonts w:asciiTheme="majorBidi" w:hAnsiTheme="majorBidi" w:cstheme="majorBidi"/>
          <w:color w:val="000000"/>
          <w:sz w:val="24"/>
          <w:szCs w:val="24"/>
        </w:rPr>
        <w:t xml:space="preserve">% of the Company’s issued and paid-up shares. </w:t>
      </w:r>
      <w:r w:rsidR="00C82BEE" w:rsidRPr="00270B25">
        <w:rPr>
          <w:rFonts w:asciiTheme="majorBidi" w:hAnsiTheme="majorBidi" w:cstheme="majorBidi"/>
          <w:color w:val="000000"/>
          <w:sz w:val="24"/>
          <w:szCs w:val="24"/>
        </w:rPr>
        <w:t>O</w:t>
      </w:r>
      <w:r w:rsidRPr="00270B25">
        <w:rPr>
          <w:rFonts w:asciiTheme="majorBidi" w:hAnsiTheme="majorBidi" w:cstheme="majorBidi"/>
          <w:color w:val="000000"/>
          <w:sz w:val="24"/>
          <w:szCs w:val="24"/>
        </w:rPr>
        <w:t xml:space="preserve">n May </w:t>
      </w:r>
      <w:r w:rsidR="00532420" w:rsidRPr="00532420">
        <w:rPr>
          <w:rFonts w:asciiTheme="majorBidi" w:hAnsiTheme="majorBidi" w:cs="Angsana New"/>
          <w:color w:val="000000"/>
          <w:sz w:val="24"/>
          <w:szCs w:val="24"/>
        </w:rPr>
        <w:t>22</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xml:space="preserve">, the Ministry of Finance reduced its </w:t>
      </w:r>
      <w:r w:rsidR="002639AB" w:rsidRPr="00270B25">
        <w:rPr>
          <w:rFonts w:asciiTheme="majorBidi" w:hAnsiTheme="majorBidi" w:cstheme="majorBidi"/>
          <w:color w:val="000000"/>
          <w:sz w:val="24"/>
          <w:szCs w:val="24"/>
        </w:rPr>
        <w:t xml:space="preserve">shareholding percentage from </w:t>
      </w:r>
      <w:r w:rsidR="00532420" w:rsidRPr="00532420">
        <w:rPr>
          <w:rFonts w:asciiTheme="majorBidi" w:hAnsiTheme="majorBidi" w:cs="Angsana New"/>
          <w:color w:val="000000"/>
          <w:spacing w:val="-4"/>
          <w:sz w:val="24"/>
          <w:szCs w:val="24"/>
        </w:rPr>
        <w:t>51</w:t>
      </w:r>
      <w:r w:rsidR="002639AB" w:rsidRPr="00270B25">
        <w:rPr>
          <w:rFonts w:asciiTheme="majorBidi" w:hAnsiTheme="majorBidi" w:cstheme="majorBidi"/>
          <w:color w:val="000000"/>
          <w:spacing w:val="-4"/>
          <w:sz w:val="24"/>
          <w:szCs w:val="24"/>
        </w:rPr>
        <w:t>.</w:t>
      </w:r>
      <w:r w:rsidR="00532420" w:rsidRPr="00532420">
        <w:rPr>
          <w:rFonts w:asciiTheme="majorBidi" w:hAnsiTheme="majorBidi" w:cs="Angsana New"/>
          <w:color w:val="000000"/>
          <w:spacing w:val="-4"/>
          <w:sz w:val="24"/>
          <w:szCs w:val="24"/>
        </w:rPr>
        <w:t>03</w:t>
      </w:r>
      <w:r w:rsidR="002639AB" w:rsidRPr="00270B25">
        <w:rPr>
          <w:rFonts w:asciiTheme="majorBidi" w:hAnsiTheme="majorBidi" w:cstheme="majorBidi"/>
          <w:color w:val="000000"/>
          <w:spacing w:val="-4"/>
          <w:sz w:val="24"/>
          <w:szCs w:val="24"/>
        </w:rPr>
        <w:t xml:space="preserve">% to </w:t>
      </w:r>
      <w:r w:rsidR="00532420" w:rsidRPr="00532420">
        <w:rPr>
          <w:rFonts w:asciiTheme="majorBidi" w:hAnsiTheme="majorBidi" w:cs="Angsana New"/>
          <w:color w:val="000000"/>
          <w:spacing w:val="-4"/>
          <w:sz w:val="24"/>
          <w:szCs w:val="24"/>
        </w:rPr>
        <w:t>47</w:t>
      </w:r>
      <w:r w:rsidRPr="00270B25">
        <w:rPr>
          <w:rFonts w:asciiTheme="majorBidi" w:hAnsiTheme="majorBidi" w:cstheme="majorBidi"/>
          <w:color w:val="000000"/>
          <w:spacing w:val="-4"/>
          <w:sz w:val="24"/>
          <w:szCs w:val="24"/>
        </w:rPr>
        <w:t>.</w:t>
      </w:r>
      <w:r w:rsidR="00532420" w:rsidRPr="00532420">
        <w:rPr>
          <w:rFonts w:asciiTheme="majorBidi" w:hAnsiTheme="majorBidi" w:cs="Angsana New"/>
          <w:color w:val="000000"/>
          <w:spacing w:val="-4"/>
          <w:sz w:val="24"/>
          <w:szCs w:val="24"/>
        </w:rPr>
        <w:t>86</w:t>
      </w:r>
      <w:r w:rsidRPr="00270B25">
        <w:rPr>
          <w:rFonts w:asciiTheme="majorBidi" w:hAnsiTheme="majorBidi" w:cstheme="majorBidi"/>
          <w:color w:val="000000"/>
          <w:spacing w:val="-4"/>
          <w:sz w:val="24"/>
          <w:szCs w:val="24"/>
        </w:rPr>
        <w:t xml:space="preserve">% of the Company’s issued and paid-up shares. </w:t>
      </w:r>
      <w:r w:rsidR="00B36051" w:rsidRPr="00270B25">
        <w:rPr>
          <w:rFonts w:asciiTheme="majorBidi" w:hAnsiTheme="majorBidi" w:cstheme="majorBidi"/>
          <w:color w:val="000000"/>
          <w:spacing w:val="-4"/>
          <w:sz w:val="24"/>
          <w:szCs w:val="24"/>
        </w:rPr>
        <w:t>Therefore</w:t>
      </w:r>
      <w:r w:rsidR="00C82BEE" w:rsidRPr="00270B25">
        <w:rPr>
          <w:rFonts w:asciiTheme="majorBidi" w:hAnsiTheme="majorBidi" w:cstheme="majorBidi"/>
          <w:color w:val="000000"/>
          <w:spacing w:val="-4"/>
          <w:sz w:val="24"/>
          <w:szCs w:val="24"/>
        </w:rPr>
        <w:t>, a</w:t>
      </w:r>
      <w:r w:rsidRPr="00270B25">
        <w:rPr>
          <w:rFonts w:asciiTheme="majorBidi" w:hAnsiTheme="majorBidi" w:cstheme="majorBidi"/>
          <w:color w:val="000000"/>
          <w:spacing w:val="-4"/>
          <w:sz w:val="24"/>
          <w:szCs w:val="24"/>
        </w:rPr>
        <w:t>fter the reduction</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4"/>
          <w:sz w:val="24"/>
          <w:szCs w:val="24"/>
        </w:rPr>
        <w:t>of shareholding percentage held by the Ministry of Finance, the Company ceased to be a state</w:t>
      </w:r>
      <w:r w:rsidRPr="00270B25">
        <w:rPr>
          <w:rFonts w:asciiTheme="majorBidi" w:hAnsiTheme="majorBidi" w:cstheme="majorBidi"/>
          <w:color w:val="000000"/>
          <w:sz w:val="24"/>
          <w:szCs w:val="24"/>
        </w:rPr>
        <w:t xml:space="preserve"> enterprise under the relevant laws.</w:t>
      </w:r>
    </w:p>
    <w:p w14:paraId="2C673209" w14:textId="417EFD1C" w:rsidR="00E847ED" w:rsidRPr="00270B25" w:rsidRDefault="00E847ED" w:rsidP="00445F83">
      <w:pPr>
        <w:spacing w:after="240"/>
        <w:ind w:left="547"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Company’s principal activities are the operation of airline business and business units which </w:t>
      </w:r>
      <w:r w:rsidR="00B36051" w:rsidRPr="00270B25">
        <w:rPr>
          <w:rFonts w:asciiTheme="majorBidi" w:hAnsiTheme="majorBidi" w:cstheme="majorBidi"/>
          <w:color w:val="000000"/>
          <w:sz w:val="24"/>
          <w:szCs w:val="24"/>
        </w:rPr>
        <w:t>related</w:t>
      </w:r>
      <w:r w:rsidRPr="00270B25">
        <w:rPr>
          <w:rFonts w:asciiTheme="majorBidi" w:hAnsiTheme="majorBidi" w:cstheme="majorBidi"/>
          <w:color w:val="000000"/>
          <w:sz w:val="24"/>
          <w:szCs w:val="24"/>
        </w:rPr>
        <w:t xml:space="preserve"> directly with transportation. As at </w:t>
      </w:r>
      <w:r w:rsidR="00363254">
        <w:rPr>
          <w:rFonts w:asciiTheme="majorBidi" w:hAnsiTheme="majorBidi" w:cstheme="majorBidi"/>
          <w:color w:val="000000"/>
          <w:sz w:val="24"/>
          <w:szCs w:val="24"/>
        </w:rPr>
        <w:t>December 31</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xml:space="preserve">, the Company had </w:t>
      </w:r>
      <w:r w:rsidR="00A54139" w:rsidRPr="00270B25">
        <w:rPr>
          <w:rFonts w:asciiTheme="majorBidi" w:hAnsiTheme="majorBidi" w:cstheme="majorBidi"/>
          <w:color w:val="000000"/>
          <w:sz w:val="24"/>
          <w:szCs w:val="24"/>
          <w:cs/>
        </w:rPr>
        <w:br/>
      </w:r>
      <w:r w:rsidRPr="00270B25">
        <w:rPr>
          <w:rFonts w:asciiTheme="majorBidi" w:hAnsiTheme="majorBidi" w:cstheme="majorBidi"/>
          <w:color w:val="000000"/>
          <w:sz w:val="24"/>
          <w:szCs w:val="24"/>
        </w:rPr>
        <w:t xml:space="preserve">the routes network servicing to </w:t>
      </w:r>
      <w:r w:rsidR="00532420" w:rsidRPr="00532420">
        <w:rPr>
          <w:rFonts w:asciiTheme="majorBidi" w:hAnsiTheme="majorBidi" w:cs="Angsana New"/>
          <w:color w:val="000000"/>
          <w:sz w:val="24"/>
          <w:szCs w:val="24"/>
        </w:rPr>
        <w:t>58</w:t>
      </w:r>
      <w:r w:rsidRPr="00270B25">
        <w:rPr>
          <w:rFonts w:asciiTheme="majorBidi" w:hAnsiTheme="majorBidi" w:cstheme="majorBidi"/>
          <w:color w:val="000000"/>
          <w:sz w:val="24"/>
          <w:szCs w:val="24"/>
        </w:rPr>
        <w:t xml:space="preserve"> destinations in </w:t>
      </w:r>
      <w:r w:rsidR="00532420" w:rsidRPr="00532420">
        <w:rPr>
          <w:rFonts w:asciiTheme="majorBidi" w:hAnsiTheme="majorBidi" w:cs="Angsana New"/>
          <w:color w:val="000000"/>
          <w:sz w:val="24"/>
          <w:szCs w:val="24"/>
        </w:rPr>
        <w:t>30</w:t>
      </w:r>
      <w:r w:rsidRPr="00270B25">
        <w:rPr>
          <w:rFonts w:asciiTheme="majorBidi" w:hAnsiTheme="majorBidi" w:cstheme="majorBidi"/>
          <w:color w:val="000000"/>
          <w:sz w:val="24"/>
          <w:szCs w:val="24"/>
        </w:rPr>
        <w:t xml:space="preserve"> countries all over the world, whereas</w:t>
      </w:r>
      <w:r w:rsidR="003E7570" w:rsidRPr="00270B25">
        <w:rPr>
          <w:rFonts w:asciiTheme="majorBidi" w:hAnsiTheme="majorBidi" w:cstheme="majorBidi"/>
          <w:color w:val="000000"/>
          <w:sz w:val="24"/>
          <w:szCs w:val="24"/>
        </w:rPr>
        <w:br/>
      </w:r>
      <w:r w:rsidR="00532420" w:rsidRPr="00532420">
        <w:rPr>
          <w:rFonts w:asciiTheme="majorBidi" w:hAnsiTheme="majorBidi" w:cs="Angsana New"/>
          <w:color w:val="000000"/>
          <w:spacing w:val="-4"/>
          <w:sz w:val="24"/>
          <w:szCs w:val="24"/>
        </w:rPr>
        <w:t>2</w:t>
      </w:r>
      <w:r w:rsidRPr="00270B25">
        <w:rPr>
          <w:rFonts w:asciiTheme="majorBidi" w:hAnsiTheme="majorBidi" w:cstheme="majorBidi"/>
          <w:color w:val="000000"/>
          <w:spacing w:val="-4"/>
          <w:sz w:val="24"/>
          <w:szCs w:val="24"/>
        </w:rPr>
        <w:t xml:space="preserve"> destinations were domestic (excluding Bangkok).</w:t>
      </w:r>
      <w:r w:rsidR="001053B7" w:rsidRPr="00270B25">
        <w:rPr>
          <w:rFonts w:asciiTheme="majorBidi" w:hAnsiTheme="majorBidi" w:cstheme="majorBidi"/>
          <w:color w:val="000000"/>
          <w:spacing w:val="-4"/>
          <w:sz w:val="24"/>
          <w:szCs w:val="24"/>
        </w:rPr>
        <w:t xml:space="preserve"> Thai Smile Airways Company </w:t>
      </w:r>
      <w:r w:rsidR="05AD59B4" w:rsidRPr="00270B25">
        <w:rPr>
          <w:rFonts w:asciiTheme="majorBidi" w:hAnsiTheme="majorBidi" w:cstheme="majorBidi"/>
          <w:color w:val="000000"/>
          <w:spacing w:val="-4"/>
          <w:sz w:val="24"/>
          <w:szCs w:val="24"/>
        </w:rPr>
        <w:t>Limited,</w:t>
      </w:r>
      <w:r w:rsidR="003E7570" w:rsidRPr="00270B25">
        <w:rPr>
          <w:rFonts w:asciiTheme="majorBidi" w:hAnsiTheme="majorBidi" w:cstheme="majorBidi"/>
          <w:color w:val="000000"/>
          <w:spacing w:val="-4"/>
          <w:sz w:val="24"/>
          <w:szCs w:val="24"/>
        </w:rPr>
        <w:br/>
      </w:r>
      <w:r w:rsidR="00445F83" w:rsidRPr="00270B25">
        <w:rPr>
          <w:rFonts w:asciiTheme="majorBidi" w:hAnsiTheme="majorBidi" w:cstheme="majorBidi"/>
          <w:color w:val="000000"/>
          <w:sz w:val="24"/>
          <w:szCs w:val="24"/>
        </w:rPr>
        <w:t>a subsidiary,</w:t>
      </w:r>
      <w:r w:rsidR="001053B7" w:rsidRPr="00270B25">
        <w:rPr>
          <w:rFonts w:asciiTheme="majorBidi" w:hAnsiTheme="majorBidi" w:cstheme="majorBidi"/>
          <w:color w:val="000000"/>
          <w:sz w:val="24"/>
          <w:szCs w:val="24"/>
        </w:rPr>
        <w:t xml:space="preserve"> had the routes network servicing to </w:t>
      </w:r>
      <w:r w:rsidR="00532420" w:rsidRPr="00532420">
        <w:rPr>
          <w:rFonts w:asciiTheme="majorBidi" w:hAnsiTheme="majorBidi" w:cs="Angsana New"/>
          <w:color w:val="000000"/>
          <w:sz w:val="24"/>
          <w:szCs w:val="24"/>
        </w:rPr>
        <w:t>14</w:t>
      </w:r>
      <w:r w:rsidR="001053B7" w:rsidRPr="00270B25">
        <w:rPr>
          <w:rFonts w:asciiTheme="majorBidi" w:hAnsiTheme="majorBidi" w:cstheme="majorBidi"/>
          <w:color w:val="000000"/>
          <w:sz w:val="24"/>
          <w:szCs w:val="24"/>
        </w:rPr>
        <w:t xml:space="preserve"> destinations in </w:t>
      </w:r>
      <w:r w:rsidR="00532420" w:rsidRPr="00532420">
        <w:rPr>
          <w:rFonts w:asciiTheme="majorBidi" w:hAnsiTheme="majorBidi" w:cs="Angsana New"/>
          <w:color w:val="000000"/>
          <w:sz w:val="24"/>
          <w:szCs w:val="24"/>
        </w:rPr>
        <w:t>6</w:t>
      </w:r>
      <w:r w:rsidR="001053B7" w:rsidRPr="00270B25">
        <w:rPr>
          <w:rFonts w:asciiTheme="majorBidi" w:hAnsiTheme="majorBidi" w:cstheme="majorBidi"/>
          <w:color w:val="000000"/>
          <w:sz w:val="24"/>
          <w:szCs w:val="24"/>
        </w:rPr>
        <w:t xml:space="preserve"> countries, whereas</w:t>
      </w:r>
      <w:r w:rsidR="003E7570" w:rsidRPr="00270B25">
        <w:rPr>
          <w:rFonts w:asciiTheme="majorBidi" w:hAnsiTheme="majorBidi" w:cstheme="majorBidi"/>
          <w:color w:val="000000"/>
          <w:sz w:val="24"/>
          <w:szCs w:val="24"/>
        </w:rPr>
        <w:br/>
      </w:r>
      <w:r w:rsidR="00532420" w:rsidRPr="00532420">
        <w:rPr>
          <w:rFonts w:asciiTheme="majorBidi" w:hAnsiTheme="majorBidi" w:cs="Angsana New"/>
          <w:color w:val="000000"/>
          <w:sz w:val="24"/>
          <w:szCs w:val="24"/>
        </w:rPr>
        <w:t>10</w:t>
      </w:r>
      <w:r w:rsidR="001053B7" w:rsidRPr="00270B25">
        <w:rPr>
          <w:rFonts w:asciiTheme="majorBidi" w:hAnsiTheme="majorBidi" w:cstheme="majorBidi"/>
          <w:color w:val="000000"/>
          <w:sz w:val="24"/>
          <w:szCs w:val="24"/>
        </w:rPr>
        <w:t xml:space="preserve"> were domestic (excluding Bangkok).</w:t>
      </w:r>
    </w:p>
    <w:p w14:paraId="40EC7D5D" w14:textId="53F33F3A" w:rsidR="00E847ED" w:rsidRPr="00270B25" w:rsidRDefault="00E847ED" w:rsidP="00445F83">
      <w:pPr>
        <w:autoSpaceDE w:val="0"/>
        <w:autoSpaceDN w:val="0"/>
        <w:adjustRightInd w:val="0"/>
        <w:spacing w:after="240"/>
        <w:ind w:left="547" w:right="-16"/>
        <w:jc w:val="both"/>
        <w:rPr>
          <w:rFonts w:asciiTheme="majorBidi" w:hAnsiTheme="majorBidi" w:cstheme="majorBidi"/>
          <w:color w:val="000000"/>
          <w:spacing w:val="-2"/>
          <w:sz w:val="24"/>
          <w:szCs w:val="24"/>
        </w:rPr>
      </w:pPr>
      <w:r w:rsidRPr="00270B25">
        <w:rPr>
          <w:rFonts w:asciiTheme="majorBidi" w:hAnsiTheme="majorBidi" w:cstheme="majorBidi"/>
          <w:color w:val="000000"/>
          <w:sz w:val="24"/>
          <w:szCs w:val="24"/>
        </w:rPr>
        <w:t xml:space="preserve">As at </w:t>
      </w:r>
      <w:r w:rsidR="00363254">
        <w:rPr>
          <w:rFonts w:asciiTheme="majorBidi" w:hAnsiTheme="majorBidi" w:cstheme="majorBidi"/>
          <w:color w:val="000000"/>
          <w:sz w:val="24"/>
          <w:szCs w:val="24"/>
        </w:rPr>
        <w:t>December 31</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xml:space="preserve">, </w:t>
      </w:r>
      <w:r w:rsidR="00A1425E" w:rsidRPr="00270B25">
        <w:rPr>
          <w:rFonts w:asciiTheme="majorBidi" w:hAnsiTheme="majorBidi" w:cstheme="majorBidi"/>
          <w:color w:val="000000"/>
          <w:sz w:val="24"/>
          <w:szCs w:val="24"/>
        </w:rPr>
        <w:t>the Company and its subsidiaries (</w:t>
      </w:r>
      <w:r w:rsidRPr="00270B25">
        <w:rPr>
          <w:rFonts w:asciiTheme="majorBidi" w:hAnsiTheme="majorBidi" w:cstheme="majorBidi"/>
          <w:color w:val="000000"/>
          <w:sz w:val="24"/>
          <w:szCs w:val="24"/>
        </w:rPr>
        <w:t xml:space="preserve">the </w:t>
      </w:r>
      <w:r w:rsidR="00A1425E" w:rsidRPr="00270B25">
        <w:rPr>
          <w:rFonts w:asciiTheme="majorBidi" w:hAnsiTheme="majorBidi" w:cstheme="majorBidi"/>
          <w:color w:val="000000"/>
          <w:sz w:val="24"/>
          <w:szCs w:val="24"/>
        </w:rPr>
        <w:t>“</w:t>
      </w:r>
      <w:r w:rsidRPr="00270B25">
        <w:rPr>
          <w:rFonts w:asciiTheme="majorBidi" w:hAnsiTheme="majorBidi" w:cstheme="majorBidi"/>
          <w:color w:val="000000"/>
          <w:sz w:val="24"/>
          <w:szCs w:val="24"/>
        </w:rPr>
        <w:t>Group</w:t>
      </w:r>
      <w:r w:rsidR="00A1425E" w:rsidRPr="00270B25">
        <w:rPr>
          <w:rFonts w:asciiTheme="majorBidi" w:hAnsiTheme="majorBidi" w:cstheme="majorBidi"/>
          <w:color w:val="000000"/>
          <w:sz w:val="24"/>
          <w:szCs w:val="24"/>
        </w:rPr>
        <w:t>”)</w:t>
      </w:r>
      <w:r w:rsidRPr="00270B25">
        <w:rPr>
          <w:rFonts w:asciiTheme="majorBidi" w:hAnsiTheme="majorBidi" w:cstheme="majorBidi"/>
          <w:color w:val="000000"/>
          <w:sz w:val="24"/>
          <w:szCs w:val="24"/>
        </w:rPr>
        <w:t xml:space="preserve"> had </w:t>
      </w:r>
      <w:r w:rsidR="00E6587C">
        <w:rPr>
          <w:rFonts w:asciiTheme="majorBidi" w:hAnsiTheme="majorBidi" w:cstheme="majorBidi"/>
          <w:color w:val="000000"/>
          <w:sz w:val="24"/>
          <w:szCs w:val="24"/>
        </w:rPr>
        <w:t xml:space="preserve">significant </w:t>
      </w:r>
      <w:r w:rsidRPr="00270B25">
        <w:rPr>
          <w:rFonts w:asciiTheme="majorBidi" w:hAnsiTheme="majorBidi" w:cstheme="majorBidi"/>
          <w:color w:val="000000"/>
          <w:sz w:val="24"/>
          <w:szCs w:val="24"/>
        </w:rPr>
        <w:t xml:space="preserve">current liabilities </w:t>
      </w:r>
      <w:r w:rsidR="00E6587C">
        <w:rPr>
          <w:rFonts w:asciiTheme="majorBidi" w:hAnsiTheme="majorBidi" w:cstheme="majorBidi"/>
          <w:color w:val="000000"/>
          <w:sz w:val="24"/>
          <w:szCs w:val="24"/>
        </w:rPr>
        <w:t xml:space="preserve">in </w:t>
      </w:r>
      <w:r w:rsidR="00E6587C" w:rsidRPr="00270B25">
        <w:rPr>
          <w:rFonts w:asciiTheme="majorBidi" w:hAnsiTheme="majorBidi" w:cstheme="majorBidi"/>
          <w:color w:val="000000"/>
          <w:sz w:val="24"/>
          <w:szCs w:val="24"/>
        </w:rPr>
        <w:t>exces</w:t>
      </w:r>
      <w:r w:rsidR="00E6587C">
        <w:rPr>
          <w:rFonts w:asciiTheme="majorBidi" w:hAnsiTheme="majorBidi" w:cstheme="majorBidi"/>
          <w:color w:val="000000"/>
          <w:sz w:val="24"/>
          <w:szCs w:val="24"/>
        </w:rPr>
        <w:t xml:space="preserve">s of </w:t>
      </w:r>
      <w:r w:rsidRPr="00270B25">
        <w:rPr>
          <w:rFonts w:asciiTheme="majorBidi" w:hAnsiTheme="majorBidi" w:cstheme="majorBidi"/>
          <w:color w:val="000000"/>
          <w:sz w:val="24"/>
          <w:szCs w:val="24"/>
        </w:rPr>
        <w:t>current assets by</w:t>
      </w:r>
      <w:r w:rsidR="00A1425E"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2"/>
          <w:sz w:val="24"/>
          <w:szCs w:val="24"/>
        </w:rPr>
        <w:t>Baht</w:t>
      </w:r>
      <w:r w:rsidR="004A7097" w:rsidRPr="00270B25">
        <w:rPr>
          <w:rFonts w:asciiTheme="majorBidi" w:hAnsiTheme="majorBidi" w:cstheme="majorBidi"/>
          <w:color w:val="000000"/>
          <w:spacing w:val="-2"/>
          <w:sz w:val="24"/>
          <w:szCs w:val="24"/>
        </w:rPr>
        <w:t xml:space="preserve"> </w:t>
      </w:r>
      <w:r w:rsidR="0017171C">
        <w:rPr>
          <w:rFonts w:asciiTheme="majorBidi" w:hAnsiTheme="majorBidi" w:cs="Angsana New"/>
          <w:color w:val="000000"/>
          <w:spacing w:val="-2"/>
          <w:sz w:val="24"/>
          <w:szCs w:val="24"/>
        </w:rPr>
        <w:t>281,845</w:t>
      </w:r>
      <w:r w:rsidR="00C64656" w:rsidRPr="00C64656">
        <w:rPr>
          <w:rFonts w:asciiTheme="majorBidi" w:hAnsiTheme="majorBidi" w:cs="Angsana New"/>
          <w:color w:val="000000"/>
          <w:spacing w:val="-2"/>
          <w:sz w:val="24"/>
          <w:szCs w:val="24"/>
        </w:rPr>
        <w:t xml:space="preserve"> </w:t>
      </w:r>
      <w:r w:rsidRPr="00270B25">
        <w:rPr>
          <w:rFonts w:asciiTheme="majorBidi" w:hAnsiTheme="majorBidi" w:cstheme="majorBidi"/>
          <w:color w:val="000000"/>
          <w:spacing w:val="-2"/>
          <w:sz w:val="24"/>
          <w:szCs w:val="24"/>
        </w:rPr>
        <w:t xml:space="preserve">million and had capital deficiency of Baht </w:t>
      </w:r>
      <w:r w:rsidR="003A160E">
        <w:rPr>
          <w:rFonts w:asciiTheme="majorBidi" w:hAnsiTheme="majorBidi" w:cs="Angsana New"/>
          <w:color w:val="000000"/>
          <w:spacing w:val="-2"/>
          <w:sz w:val="24"/>
          <w:szCs w:val="24"/>
        </w:rPr>
        <w:t>128,</w:t>
      </w:r>
      <w:r w:rsidR="0017171C">
        <w:rPr>
          <w:rFonts w:asciiTheme="majorBidi" w:hAnsiTheme="majorBidi" w:cs="Angsana New"/>
          <w:color w:val="000000"/>
          <w:spacing w:val="-2"/>
          <w:sz w:val="24"/>
          <w:szCs w:val="24"/>
        </w:rPr>
        <w:t>665</w:t>
      </w:r>
      <w:r w:rsidR="00C64656">
        <w:rPr>
          <w:rFonts w:asciiTheme="majorBidi" w:hAnsiTheme="majorBidi" w:cs="Angsana New"/>
          <w:color w:val="000000"/>
          <w:spacing w:val="-2"/>
          <w:sz w:val="24"/>
          <w:szCs w:val="24"/>
        </w:rPr>
        <w:t xml:space="preserve"> </w:t>
      </w:r>
      <w:r w:rsidRPr="00270B25">
        <w:rPr>
          <w:rFonts w:asciiTheme="majorBidi" w:hAnsiTheme="majorBidi" w:cstheme="majorBidi"/>
          <w:color w:val="000000"/>
          <w:spacing w:val="-2"/>
          <w:sz w:val="24"/>
          <w:szCs w:val="24"/>
        </w:rPr>
        <w:t>million in the consolidated financial statements</w:t>
      </w:r>
      <w:r w:rsidR="00E6587C">
        <w:rPr>
          <w:rFonts w:asciiTheme="majorBidi" w:hAnsiTheme="majorBidi" w:cstheme="majorBidi"/>
          <w:color w:val="000000"/>
          <w:spacing w:val="-2"/>
          <w:sz w:val="24"/>
          <w:szCs w:val="24"/>
        </w:rPr>
        <w:t>,</w:t>
      </w:r>
      <w:r w:rsidRPr="00270B25">
        <w:rPr>
          <w:rFonts w:asciiTheme="majorBidi" w:hAnsiTheme="majorBidi" w:cstheme="majorBidi"/>
          <w:color w:val="000000"/>
          <w:spacing w:val="-2"/>
          <w:sz w:val="24"/>
          <w:szCs w:val="24"/>
        </w:rPr>
        <w:t xml:space="preserve"> and the Company had current liabilities </w:t>
      </w:r>
      <w:r w:rsidR="00E6587C">
        <w:rPr>
          <w:rFonts w:asciiTheme="majorBidi" w:hAnsiTheme="majorBidi" w:cstheme="majorBidi"/>
          <w:color w:val="000000"/>
          <w:spacing w:val="-2"/>
          <w:sz w:val="24"/>
          <w:szCs w:val="24"/>
        </w:rPr>
        <w:t xml:space="preserve">in </w:t>
      </w:r>
      <w:r w:rsidR="00CA0961" w:rsidRPr="00270B25">
        <w:rPr>
          <w:rFonts w:asciiTheme="majorBidi" w:hAnsiTheme="majorBidi" w:cstheme="majorBidi"/>
          <w:color w:val="000000"/>
          <w:spacing w:val="-2"/>
          <w:sz w:val="24"/>
          <w:szCs w:val="24"/>
        </w:rPr>
        <w:t>exce</w:t>
      </w:r>
      <w:r w:rsidR="00E6587C">
        <w:rPr>
          <w:rFonts w:asciiTheme="majorBidi" w:hAnsiTheme="majorBidi" w:cstheme="majorBidi"/>
          <w:color w:val="000000"/>
          <w:spacing w:val="-2"/>
          <w:sz w:val="24"/>
          <w:szCs w:val="24"/>
        </w:rPr>
        <w:t xml:space="preserve">ss of </w:t>
      </w:r>
      <w:r w:rsidRPr="00270B25">
        <w:rPr>
          <w:rFonts w:asciiTheme="majorBidi" w:hAnsiTheme="majorBidi" w:cstheme="majorBidi"/>
          <w:color w:val="000000"/>
          <w:spacing w:val="-2"/>
          <w:sz w:val="24"/>
          <w:szCs w:val="24"/>
        </w:rPr>
        <w:t>current assets by</w:t>
      </w:r>
      <w:r w:rsidR="00A1425E" w:rsidRPr="00270B25">
        <w:rPr>
          <w:rFonts w:asciiTheme="majorBidi" w:hAnsiTheme="majorBidi" w:cstheme="majorBidi"/>
          <w:color w:val="000000"/>
          <w:spacing w:val="-2"/>
          <w:sz w:val="24"/>
          <w:szCs w:val="24"/>
        </w:rPr>
        <w:t xml:space="preserve"> </w:t>
      </w:r>
      <w:r w:rsidRPr="00270B25">
        <w:rPr>
          <w:rFonts w:asciiTheme="majorBidi" w:hAnsiTheme="majorBidi" w:cstheme="majorBidi"/>
          <w:color w:val="000000"/>
          <w:spacing w:val="-2"/>
          <w:sz w:val="24"/>
          <w:szCs w:val="24"/>
        </w:rPr>
        <w:t xml:space="preserve">Baht </w:t>
      </w:r>
      <w:r w:rsidR="00C64656" w:rsidRPr="00C64656">
        <w:rPr>
          <w:rFonts w:asciiTheme="majorBidi" w:hAnsiTheme="majorBidi" w:cs="Angsana New"/>
          <w:color w:val="000000"/>
          <w:spacing w:val="-2"/>
          <w:sz w:val="24"/>
          <w:szCs w:val="24"/>
        </w:rPr>
        <w:t>278,</w:t>
      </w:r>
      <w:r w:rsidR="0017171C">
        <w:rPr>
          <w:rFonts w:asciiTheme="majorBidi" w:hAnsiTheme="majorBidi" w:cs="Angsana New"/>
          <w:color w:val="000000"/>
          <w:spacing w:val="-2"/>
          <w:sz w:val="24"/>
          <w:szCs w:val="24"/>
        </w:rPr>
        <w:t>878</w:t>
      </w:r>
      <w:r w:rsidRPr="00270B25">
        <w:rPr>
          <w:rFonts w:asciiTheme="majorBidi" w:hAnsiTheme="majorBidi" w:cstheme="majorBidi"/>
          <w:color w:val="000000"/>
          <w:spacing w:val="-2"/>
          <w:sz w:val="24"/>
          <w:szCs w:val="24"/>
        </w:rPr>
        <w:t xml:space="preserve"> million and had capital deficiency of Baht </w:t>
      </w:r>
      <w:r w:rsidR="003A160E">
        <w:rPr>
          <w:rFonts w:asciiTheme="majorBidi" w:hAnsiTheme="majorBidi" w:cs="Angsana New"/>
          <w:color w:val="000000"/>
          <w:spacing w:val="-2"/>
          <w:sz w:val="24"/>
          <w:szCs w:val="24"/>
        </w:rPr>
        <w:t>12</w:t>
      </w:r>
      <w:r w:rsidR="002457C9">
        <w:rPr>
          <w:rFonts w:asciiTheme="majorBidi" w:hAnsiTheme="majorBidi" w:cs="Angsana New"/>
          <w:color w:val="000000"/>
          <w:spacing w:val="-2"/>
          <w:sz w:val="24"/>
          <w:szCs w:val="24"/>
        </w:rPr>
        <w:t>7,236</w:t>
      </w:r>
      <w:r w:rsidR="00C64656" w:rsidRPr="00C64656">
        <w:rPr>
          <w:rFonts w:asciiTheme="majorBidi" w:hAnsiTheme="majorBidi" w:cs="Angsana New"/>
          <w:color w:val="000000"/>
          <w:spacing w:val="-2"/>
          <w:sz w:val="24"/>
          <w:szCs w:val="24"/>
        </w:rPr>
        <w:t xml:space="preserve"> </w:t>
      </w:r>
      <w:r w:rsidRPr="00270B25">
        <w:rPr>
          <w:rFonts w:asciiTheme="majorBidi" w:hAnsiTheme="majorBidi" w:cstheme="majorBidi"/>
          <w:color w:val="000000"/>
          <w:spacing w:val="-2"/>
          <w:sz w:val="24"/>
          <w:szCs w:val="24"/>
        </w:rPr>
        <w:t>million in the separate financial statements. The Group</w:t>
      </w:r>
      <w:r w:rsidR="00B36051" w:rsidRPr="00270B25">
        <w:rPr>
          <w:rFonts w:asciiTheme="majorBidi" w:hAnsiTheme="majorBidi" w:cstheme="majorBidi"/>
          <w:color w:val="000000"/>
          <w:spacing w:val="-2"/>
          <w:sz w:val="24"/>
          <w:szCs w:val="24"/>
        </w:rPr>
        <w:t xml:space="preserve"> and the Company</w:t>
      </w:r>
      <w:r w:rsidRPr="00270B25">
        <w:rPr>
          <w:rFonts w:asciiTheme="majorBidi" w:hAnsiTheme="majorBidi" w:cstheme="majorBidi"/>
          <w:color w:val="000000"/>
          <w:spacing w:val="-2"/>
          <w:sz w:val="24"/>
          <w:szCs w:val="24"/>
        </w:rPr>
        <w:t xml:space="preserve"> had loss </w:t>
      </w:r>
      <w:r w:rsidR="00E12643" w:rsidRPr="00270B25">
        <w:rPr>
          <w:rFonts w:asciiTheme="majorBidi" w:hAnsiTheme="majorBidi" w:cstheme="majorBidi"/>
          <w:color w:val="000000"/>
          <w:spacing w:val="-2"/>
          <w:sz w:val="24"/>
          <w:szCs w:val="24"/>
        </w:rPr>
        <w:t xml:space="preserve">from </w:t>
      </w:r>
      <w:r w:rsidR="00E12643" w:rsidRPr="00270B25">
        <w:rPr>
          <w:rFonts w:asciiTheme="majorBidi" w:hAnsiTheme="majorBidi" w:cstheme="majorBidi"/>
          <w:color w:val="000000"/>
          <w:spacing w:val="-4"/>
          <w:sz w:val="24"/>
          <w:szCs w:val="24"/>
        </w:rPr>
        <w:t xml:space="preserve">operations since year </w:t>
      </w:r>
      <w:r w:rsidR="00532420" w:rsidRPr="00532420">
        <w:rPr>
          <w:rFonts w:asciiTheme="majorBidi" w:hAnsiTheme="majorBidi" w:cs="Angsana New"/>
          <w:color w:val="000000"/>
          <w:spacing w:val="-4"/>
          <w:sz w:val="24"/>
          <w:szCs w:val="24"/>
        </w:rPr>
        <w:t>2013</w:t>
      </w:r>
      <w:r w:rsidR="00E12643" w:rsidRPr="00270B25">
        <w:rPr>
          <w:rFonts w:asciiTheme="majorBidi" w:hAnsiTheme="majorBidi" w:cstheme="majorBidi"/>
          <w:color w:val="000000"/>
          <w:spacing w:val="-4"/>
          <w:sz w:val="24"/>
          <w:szCs w:val="24"/>
        </w:rPr>
        <w:t xml:space="preserve"> </w:t>
      </w:r>
      <w:r w:rsidR="00E6587C">
        <w:rPr>
          <w:rFonts w:asciiTheme="majorBidi" w:hAnsiTheme="majorBidi" w:cstheme="majorBidi"/>
          <w:color w:val="000000"/>
          <w:spacing w:val="-4"/>
          <w:sz w:val="24"/>
          <w:szCs w:val="24"/>
        </w:rPr>
        <w:t xml:space="preserve">which </w:t>
      </w:r>
      <w:r w:rsidRPr="00270B25">
        <w:rPr>
          <w:rFonts w:asciiTheme="majorBidi" w:hAnsiTheme="majorBidi" w:cstheme="majorBidi"/>
          <w:color w:val="000000"/>
          <w:spacing w:val="-4"/>
          <w:sz w:val="24"/>
          <w:szCs w:val="24"/>
        </w:rPr>
        <w:t>result</w:t>
      </w:r>
      <w:r w:rsidR="00E6587C">
        <w:rPr>
          <w:rFonts w:asciiTheme="majorBidi" w:hAnsiTheme="majorBidi" w:cstheme="majorBidi"/>
          <w:color w:val="000000"/>
          <w:spacing w:val="-4"/>
          <w:sz w:val="24"/>
          <w:szCs w:val="24"/>
        </w:rPr>
        <w:t>ed</w:t>
      </w:r>
      <w:r w:rsidRPr="00270B25">
        <w:rPr>
          <w:rFonts w:asciiTheme="majorBidi" w:hAnsiTheme="majorBidi" w:cstheme="majorBidi"/>
          <w:color w:val="000000"/>
          <w:spacing w:val="-4"/>
          <w:sz w:val="24"/>
          <w:szCs w:val="24"/>
        </w:rPr>
        <w:t xml:space="preserve"> in th</w:t>
      </w:r>
      <w:r w:rsidR="00CA0961" w:rsidRPr="00270B25">
        <w:rPr>
          <w:rFonts w:asciiTheme="majorBidi" w:hAnsiTheme="majorBidi" w:cstheme="majorBidi"/>
          <w:color w:val="000000"/>
          <w:spacing w:val="-4"/>
          <w:sz w:val="24"/>
          <w:szCs w:val="24"/>
        </w:rPr>
        <w:t xml:space="preserve">e Group </w:t>
      </w:r>
      <w:r w:rsidR="00B36051" w:rsidRPr="00270B25">
        <w:rPr>
          <w:rFonts w:asciiTheme="majorBidi" w:hAnsiTheme="majorBidi" w:cstheme="majorBidi"/>
          <w:color w:val="000000"/>
          <w:spacing w:val="-4"/>
          <w:sz w:val="24"/>
          <w:szCs w:val="24"/>
        </w:rPr>
        <w:t xml:space="preserve">and the Company </w:t>
      </w:r>
      <w:r w:rsidR="00CA0961" w:rsidRPr="00270B25">
        <w:rPr>
          <w:rFonts w:asciiTheme="majorBidi" w:hAnsiTheme="majorBidi" w:cstheme="majorBidi"/>
          <w:color w:val="000000"/>
          <w:spacing w:val="-4"/>
          <w:sz w:val="24"/>
          <w:szCs w:val="24"/>
        </w:rPr>
        <w:t>having a capital deficiency</w:t>
      </w:r>
      <w:r w:rsidRPr="00270B25">
        <w:rPr>
          <w:rFonts w:asciiTheme="majorBidi" w:hAnsiTheme="majorBidi" w:cstheme="majorBidi"/>
          <w:color w:val="000000"/>
          <w:spacing w:val="-2"/>
          <w:sz w:val="24"/>
          <w:szCs w:val="24"/>
        </w:rPr>
        <w:t xml:space="preserve"> and lack of financial liquidity. </w:t>
      </w:r>
    </w:p>
    <w:p w14:paraId="273D46EB" w14:textId="6674C776" w:rsidR="00E6587C" w:rsidRDefault="00CA0961" w:rsidP="1B3CD9D9">
      <w:pPr>
        <w:spacing w:after="240"/>
        <w:ind w:left="547"/>
        <w:jc w:val="both"/>
        <w:rPr>
          <w:rFonts w:asciiTheme="majorBidi" w:hAnsiTheme="majorBidi" w:cstheme="majorBidi"/>
          <w:color w:val="000000"/>
          <w:spacing w:val="-2"/>
          <w:sz w:val="24"/>
          <w:szCs w:val="24"/>
        </w:rPr>
      </w:pPr>
      <w:bookmarkStart w:id="1" w:name="_Hlk55824889"/>
      <w:r w:rsidRPr="00270B25">
        <w:rPr>
          <w:rFonts w:asciiTheme="majorBidi" w:hAnsiTheme="majorBidi" w:cstheme="majorBidi"/>
          <w:color w:val="000000"/>
          <w:spacing w:val="-2"/>
          <w:sz w:val="24"/>
          <w:szCs w:val="24"/>
        </w:rPr>
        <w:t>In addition, t</w:t>
      </w:r>
      <w:r w:rsidR="00E847ED" w:rsidRPr="00270B25">
        <w:rPr>
          <w:rFonts w:asciiTheme="majorBidi" w:hAnsiTheme="majorBidi" w:cstheme="majorBidi"/>
          <w:color w:val="000000"/>
          <w:spacing w:val="-2"/>
          <w:sz w:val="24"/>
          <w:szCs w:val="24"/>
        </w:rPr>
        <w:t xml:space="preserve">he Coronavirus disease </w:t>
      </w:r>
      <w:r w:rsidR="00532420" w:rsidRPr="00532420">
        <w:rPr>
          <w:rFonts w:asciiTheme="majorBidi" w:hAnsiTheme="majorBidi" w:cs="Angsana New"/>
          <w:color w:val="000000"/>
          <w:spacing w:val="-2"/>
          <w:sz w:val="24"/>
          <w:szCs w:val="24"/>
        </w:rPr>
        <w:t>2019</w:t>
      </w:r>
      <w:r w:rsidR="00E847ED" w:rsidRPr="00270B25">
        <w:rPr>
          <w:rFonts w:asciiTheme="majorBidi" w:hAnsiTheme="majorBidi" w:cstheme="majorBidi"/>
          <w:color w:val="000000"/>
          <w:spacing w:val="-2"/>
          <w:sz w:val="24"/>
          <w:szCs w:val="24"/>
          <w:cs/>
        </w:rPr>
        <w:t xml:space="preserve"> (“</w:t>
      </w:r>
      <w:r w:rsidR="00E847ED" w:rsidRPr="00270B25">
        <w:rPr>
          <w:rFonts w:asciiTheme="majorBidi" w:hAnsiTheme="majorBidi" w:cstheme="majorBidi"/>
          <w:color w:val="000000"/>
          <w:spacing w:val="-2"/>
          <w:sz w:val="24"/>
          <w:szCs w:val="24"/>
        </w:rPr>
        <w:t>COVID-</w:t>
      </w:r>
      <w:r w:rsidR="00532420" w:rsidRPr="00532420">
        <w:rPr>
          <w:rFonts w:asciiTheme="majorBidi" w:hAnsiTheme="majorBidi" w:cs="Angsana New"/>
          <w:color w:val="000000"/>
          <w:spacing w:val="-2"/>
          <w:sz w:val="24"/>
          <w:szCs w:val="24"/>
        </w:rPr>
        <w:t>19</w:t>
      </w:r>
      <w:r w:rsidR="00E847ED" w:rsidRPr="00270B25">
        <w:rPr>
          <w:rFonts w:asciiTheme="majorBidi" w:hAnsiTheme="majorBidi" w:cstheme="majorBidi"/>
          <w:color w:val="000000"/>
          <w:spacing w:val="-2"/>
          <w:sz w:val="24"/>
          <w:szCs w:val="24"/>
          <w:cs/>
        </w:rPr>
        <w:t xml:space="preserve">”) </w:t>
      </w:r>
      <w:r w:rsidR="00E847ED" w:rsidRPr="00270B25">
        <w:rPr>
          <w:rFonts w:asciiTheme="majorBidi" w:hAnsiTheme="majorBidi" w:cstheme="majorBidi"/>
          <w:color w:val="000000"/>
          <w:spacing w:val="-2"/>
          <w:sz w:val="24"/>
          <w:szCs w:val="24"/>
        </w:rPr>
        <w:t xml:space="preserve">pandemic is continuing to evolve, resulting in an economic slowdown and adversely impacting most businesses and industries, especially aviation industry. </w:t>
      </w:r>
      <w:r w:rsidR="005613D4" w:rsidRPr="00270B25">
        <w:rPr>
          <w:rFonts w:asciiTheme="majorBidi" w:hAnsiTheme="majorBidi" w:cstheme="majorBidi"/>
          <w:color w:val="000000"/>
          <w:spacing w:val="-2"/>
          <w:sz w:val="24"/>
          <w:szCs w:val="24"/>
        </w:rPr>
        <w:t xml:space="preserve">Since March </w:t>
      </w:r>
      <w:r w:rsidR="00532420" w:rsidRPr="00532420">
        <w:rPr>
          <w:rFonts w:asciiTheme="majorBidi" w:hAnsiTheme="majorBidi" w:cs="Angsana New"/>
          <w:color w:val="000000"/>
          <w:spacing w:val="-2"/>
          <w:sz w:val="24"/>
          <w:szCs w:val="24"/>
        </w:rPr>
        <w:t>23</w:t>
      </w:r>
      <w:r w:rsidR="005613D4" w:rsidRPr="00270B25">
        <w:rPr>
          <w:rFonts w:asciiTheme="majorBidi" w:hAnsiTheme="majorBidi" w:cstheme="majorBidi"/>
          <w:color w:val="000000"/>
          <w:spacing w:val="-2"/>
          <w:sz w:val="24"/>
          <w:szCs w:val="24"/>
        </w:rPr>
        <w:t xml:space="preserve">, </w:t>
      </w:r>
      <w:r w:rsidR="00532420" w:rsidRPr="00532420">
        <w:rPr>
          <w:rFonts w:asciiTheme="majorBidi" w:hAnsiTheme="majorBidi" w:cs="Angsana New"/>
          <w:color w:val="000000"/>
          <w:spacing w:val="-2"/>
          <w:sz w:val="24"/>
          <w:szCs w:val="24"/>
        </w:rPr>
        <w:t>2020</w:t>
      </w:r>
      <w:r w:rsidR="005613D4" w:rsidRPr="00270B25">
        <w:rPr>
          <w:rFonts w:asciiTheme="majorBidi" w:hAnsiTheme="majorBidi" w:cstheme="majorBidi"/>
          <w:color w:val="000000"/>
          <w:spacing w:val="-2"/>
          <w:sz w:val="24"/>
          <w:szCs w:val="24"/>
        </w:rPr>
        <w:t xml:space="preserve"> and March </w:t>
      </w:r>
      <w:r w:rsidR="00532420" w:rsidRPr="00532420">
        <w:rPr>
          <w:rFonts w:asciiTheme="majorBidi" w:hAnsiTheme="majorBidi" w:cs="Angsana New"/>
          <w:color w:val="000000"/>
          <w:spacing w:val="-2"/>
          <w:sz w:val="24"/>
          <w:szCs w:val="24"/>
        </w:rPr>
        <w:t>25</w:t>
      </w:r>
      <w:r w:rsidR="005613D4" w:rsidRPr="00270B25">
        <w:rPr>
          <w:rFonts w:asciiTheme="majorBidi" w:hAnsiTheme="majorBidi" w:cstheme="majorBidi"/>
          <w:color w:val="000000"/>
          <w:spacing w:val="-2"/>
          <w:sz w:val="24"/>
          <w:szCs w:val="24"/>
        </w:rPr>
        <w:t xml:space="preserve">, </w:t>
      </w:r>
      <w:r w:rsidR="00532420" w:rsidRPr="00532420">
        <w:rPr>
          <w:rFonts w:asciiTheme="majorBidi" w:hAnsiTheme="majorBidi" w:cs="Angsana New"/>
          <w:color w:val="000000"/>
          <w:spacing w:val="-2"/>
          <w:sz w:val="24"/>
          <w:szCs w:val="24"/>
        </w:rPr>
        <w:t>2020</w:t>
      </w:r>
      <w:r w:rsidR="005613D4" w:rsidRPr="00270B25">
        <w:rPr>
          <w:rFonts w:asciiTheme="majorBidi" w:hAnsiTheme="majorBidi" w:cstheme="majorBidi"/>
          <w:color w:val="000000"/>
          <w:spacing w:val="-2"/>
          <w:sz w:val="24"/>
          <w:szCs w:val="24"/>
        </w:rPr>
        <w:t xml:space="preserve">, </w:t>
      </w:r>
      <w:r w:rsidR="000A4F3A" w:rsidRPr="00270B25">
        <w:rPr>
          <w:rFonts w:asciiTheme="majorBidi" w:hAnsiTheme="majorBidi" w:cstheme="majorBidi"/>
          <w:color w:val="000000"/>
          <w:spacing w:val="-2"/>
          <w:sz w:val="24"/>
          <w:szCs w:val="24"/>
        </w:rPr>
        <w:t xml:space="preserve">Thai Smile Airways Company Limited, a subsidiary, </w:t>
      </w:r>
      <w:r w:rsidR="00445F83" w:rsidRPr="00270B25">
        <w:rPr>
          <w:rFonts w:asciiTheme="majorBidi" w:hAnsiTheme="majorBidi" w:cstheme="majorBidi"/>
          <w:color w:val="000000"/>
          <w:spacing w:val="-2"/>
          <w:sz w:val="24"/>
          <w:szCs w:val="24"/>
        </w:rPr>
        <w:t xml:space="preserve">and </w:t>
      </w:r>
      <w:r w:rsidR="000A4F3A" w:rsidRPr="00270B25">
        <w:rPr>
          <w:rFonts w:asciiTheme="majorBidi" w:hAnsiTheme="majorBidi" w:cstheme="majorBidi"/>
          <w:color w:val="000000"/>
          <w:spacing w:val="-2"/>
          <w:sz w:val="24"/>
          <w:szCs w:val="24"/>
        </w:rPr>
        <w:t>t</w:t>
      </w:r>
      <w:r w:rsidR="00750C06" w:rsidRPr="00270B25">
        <w:rPr>
          <w:rFonts w:asciiTheme="majorBidi" w:hAnsiTheme="majorBidi" w:cstheme="majorBidi"/>
          <w:color w:val="000000"/>
          <w:spacing w:val="-2"/>
          <w:sz w:val="24"/>
          <w:szCs w:val="24"/>
        </w:rPr>
        <w:t>he Company has suspended domestic and international flights</w:t>
      </w:r>
      <w:r w:rsidR="005613D4" w:rsidRPr="00270B25">
        <w:rPr>
          <w:rFonts w:asciiTheme="majorBidi" w:hAnsiTheme="majorBidi" w:cstheme="majorBidi"/>
          <w:color w:val="000000"/>
          <w:spacing w:val="-2"/>
          <w:sz w:val="24"/>
          <w:szCs w:val="24"/>
        </w:rPr>
        <w:t>,</w:t>
      </w:r>
      <w:r w:rsidR="00750C06" w:rsidRPr="00270B25">
        <w:rPr>
          <w:rFonts w:asciiTheme="majorBidi" w:hAnsiTheme="majorBidi" w:cstheme="majorBidi"/>
          <w:color w:val="000000"/>
          <w:spacing w:val="-2"/>
          <w:sz w:val="24"/>
          <w:szCs w:val="24"/>
        </w:rPr>
        <w:t xml:space="preserve"> </w:t>
      </w:r>
      <w:r w:rsidR="000A4F3A" w:rsidRPr="00270B25">
        <w:rPr>
          <w:rFonts w:asciiTheme="majorBidi" w:hAnsiTheme="majorBidi" w:cstheme="majorBidi"/>
          <w:color w:val="000000"/>
          <w:spacing w:val="-2"/>
          <w:sz w:val="24"/>
          <w:szCs w:val="24"/>
        </w:rPr>
        <w:t>respectively.</w:t>
      </w:r>
      <w:r w:rsidR="00750C06" w:rsidRPr="00270B25">
        <w:rPr>
          <w:rFonts w:asciiTheme="majorBidi" w:hAnsiTheme="majorBidi" w:cstheme="majorBidi"/>
          <w:color w:val="000000"/>
          <w:spacing w:val="-2"/>
          <w:sz w:val="24"/>
          <w:szCs w:val="24"/>
          <w:cs/>
        </w:rPr>
        <w:t xml:space="preserve"> </w:t>
      </w:r>
      <w:r w:rsidR="00E847ED" w:rsidRPr="00270B25">
        <w:rPr>
          <w:rFonts w:asciiTheme="majorBidi" w:hAnsiTheme="majorBidi" w:cstheme="majorBidi"/>
          <w:color w:val="000000"/>
          <w:spacing w:val="-2"/>
          <w:sz w:val="24"/>
          <w:szCs w:val="24"/>
        </w:rPr>
        <w:t>However, Thai Smile Airways Company Limited</w:t>
      </w:r>
      <w:r w:rsidR="00E02BED">
        <w:rPr>
          <w:rFonts w:asciiTheme="majorBidi" w:hAnsiTheme="majorBidi" w:cstheme="majorBidi"/>
          <w:color w:val="000000"/>
          <w:spacing w:val="-2"/>
          <w:sz w:val="24"/>
          <w:szCs w:val="30"/>
        </w:rPr>
        <w:t xml:space="preserve"> </w:t>
      </w:r>
      <w:r w:rsidR="00A1425E" w:rsidRPr="00270B25">
        <w:rPr>
          <w:rFonts w:asciiTheme="majorBidi" w:hAnsiTheme="majorBidi" w:cstheme="majorBidi"/>
          <w:color w:val="000000"/>
          <w:spacing w:val="-2"/>
          <w:sz w:val="24"/>
          <w:szCs w:val="24"/>
        </w:rPr>
        <w:t>resumed</w:t>
      </w:r>
      <w:r w:rsidR="00205D62" w:rsidRPr="00270B25">
        <w:rPr>
          <w:rFonts w:asciiTheme="majorBidi" w:hAnsiTheme="majorBidi" w:cstheme="majorBidi"/>
          <w:color w:val="000000"/>
          <w:spacing w:val="-2"/>
          <w:sz w:val="24"/>
          <w:szCs w:val="24"/>
        </w:rPr>
        <w:t xml:space="preserve"> </w:t>
      </w:r>
      <w:r w:rsidR="003C1F2D">
        <w:rPr>
          <w:rFonts w:asciiTheme="majorBidi" w:hAnsiTheme="majorBidi" w:cstheme="majorBidi"/>
          <w:color w:val="000000"/>
          <w:spacing w:val="-2"/>
          <w:sz w:val="24"/>
          <w:szCs w:val="24"/>
        </w:rPr>
        <w:t>certain</w:t>
      </w:r>
      <w:r w:rsidR="002E76D0" w:rsidRPr="00270B25">
        <w:rPr>
          <w:rFonts w:asciiTheme="majorBidi" w:hAnsiTheme="majorBidi" w:cstheme="majorBidi"/>
          <w:color w:val="000000"/>
          <w:spacing w:val="-2"/>
          <w:sz w:val="24"/>
          <w:szCs w:val="24"/>
        </w:rPr>
        <w:t xml:space="preserve"> </w:t>
      </w:r>
      <w:r w:rsidR="002F7DC3" w:rsidRPr="00270B25">
        <w:rPr>
          <w:rFonts w:asciiTheme="majorBidi" w:hAnsiTheme="majorBidi" w:cstheme="majorBidi"/>
          <w:color w:val="000000"/>
          <w:spacing w:val="-2"/>
          <w:sz w:val="24"/>
          <w:szCs w:val="24"/>
        </w:rPr>
        <w:t>domestic</w:t>
      </w:r>
      <w:r w:rsidR="000A4F3A" w:rsidRPr="00270B25">
        <w:rPr>
          <w:rFonts w:asciiTheme="majorBidi" w:hAnsiTheme="majorBidi" w:cstheme="majorBidi"/>
          <w:color w:val="000000"/>
          <w:spacing w:val="-2"/>
          <w:sz w:val="24"/>
          <w:szCs w:val="24"/>
        </w:rPr>
        <w:t xml:space="preserve"> </w:t>
      </w:r>
      <w:r w:rsidR="000A4F3A" w:rsidRPr="00270B25">
        <w:rPr>
          <w:rFonts w:asciiTheme="majorBidi" w:hAnsiTheme="majorBidi" w:cstheme="majorBidi"/>
          <w:color w:val="000000"/>
          <w:spacing w:val="-4"/>
          <w:sz w:val="24"/>
          <w:szCs w:val="24"/>
        </w:rPr>
        <w:t xml:space="preserve">flight </w:t>
      </w:r>
      <w:r w:rsidR="002F7DC3" w:rsidRPr="00270B25">
        <w:rPr>
          <w:rFonts w:asciiTheme="majorBidi" w:hAnsiTheme="majorBidi" w:cstheme="majorBidi"/>
          <w:color w:val="000000"/>
          <w:spacing w:val="-4"/>
          <w:sz w:val="24"/>
          <w:szCs w:val="24"/>
        </w:rPr>
        <w:t>services in June</w:t>
      </w:r>
      <w:r w:rsidR="00E847ED" w:rsidRPr="00270B25">
        <w:rPr>
          <w:rFonts w:asciiTheme="majorBidi" w:hAnsiTheme="majorBidi" w:cstheme="majorBidi"/>
          <w:color w:val="000000"/>
          <w:spacing w:val="-4"/>
          <w:sz w:val="24"/>
          <w:szCs w:val="24"/>
        </w:rPr>
        <w:t xml:space="preserve"> </w:t>
      </w:r>
      <w:r w:rsidR="00532420" w:rsidRPr="00532420">
        <w:rPr>
          <w:rFonts w:asciiTheme="majorBidi" w:hAnsiTheme="majorBidi" w:cs="Angsana New"/>
          <w:color w:val="000000"/>
          <w:spacing w:val="-4"/>
          <w:sz w:val="24"/>
          <w:szCs w:val="24"/>
        </w:rPr>
        <w:t>2020</w:t>
      </w:r>
      <w:r w:rsidR="002F7DC3" w:rsidRPr="00270B25">
        <w:rPr>
          <w:rFonts w:asciiTheme="majorBidi" w:hAnsiTheme="majorBidi" w:cstheme="majorBidi"/>
          <w:color w:val="000000"/>
          <w:spacing w:val="-4"/>
          <w:sz w:val="24"/>
          <w:szCs w:val="24"/>
        </w:rPr>
        <w:t xml:space="preserve"> </w:t>
      </w:r>
      <w:r w:rsidR="002E76D0" w:rsidRPr="00270B25">
        <w:rPr>
          <w:rFonts w:asciiTheme="majorBidi" w:hAnsiTheme="majorBidi" w:cstheme="majorBidi"/>
          <w:color w:val="000000"/>
          <w:spacing w:val="-4"/>
          <w:sz w:val="24"/>
          <w:szCs w:val="24"/>
        </w:rPr>
        <w:t xml:space="preserve">and reviewed the </w:t>
      </w:r>
      <w:r w:rsidR="002F7DC3" w:rsidRPr="00270B25">
        <w:rPr>
          <w:rFonts w:asciiTheme="majorBidi" w:hAnsiTheme="majorBidi" w:cstheme="majorBidi"/>
          <w:color w:val="000000"/>
          <w:spacing w:val="-4"/>
          <w:sz w:val="24"/>
          <w:szCs w:val="24"/>
        </w:rPr>
        <w:t>frequency</w:t>
      </w:r>
      <w:r w:rsidR="002F7DC3" w:rsidRPr="00270B25">
        <w:rPr>
          <w:rFonts w:asciiTheme="majorBidi" w:hAnsiTheme="majorBidi" w:cstheme="majorBidi"/>
          <w:color w:val="000000"/>
          <w:spacing w:val="-2"/>
          <w:sz w:val="24"/>
          <w:szCs w:val="24"/>
        </w:rPr>
        <w:t xml:space="preserve"> of flight service</w:t>
      </w:r>
      <w:r w:rsidR="00D111C3">
        <w:rPr>
          <w:rFonts w:asciiTheme="majorBidi" w:hAnsiTheme="majorBidi" w:cstheme="majorBidi"/>
          <w:color w:val="000000"/>
          <w:spacing w:val="-2"/>
          <w:sz w:val="24"/>
          <w:szCs w:val="24"/>
        </w:rPr>
        <w:t>s</w:t>
      </w:r>
      <w:r w:rsidR="002F7DC3" w:rsidRPr="00270B25">
        <w:rPr>
          <w:rFonts w:asciiTheme="majorBidi" w:hAnsiTheme="majorBidi" w:cstheme="majorBidi"/>
          <w:color w:val="000000"/>
          <w:spacing w:val="-2"/>
          <w:sz w:val="24"/>
          <w:szCs w:val="24"/>
        </w:rPr>
        <w:t xml:space="preserve"> </w:t>
      </w:r>
      <w:r w:rsidR="003B06A6">
        <w:rPr>
          <w:rFonts w:asciiTheme="majorBidi" w:hAnsiTheme="majorBidi" w:cstheme="majorBidi"/>
          <w:color w:val="000000"/>
          <w:spacing w:val="-2"/>
          <w:sz w:val="24"/>
          <w:szCs w:val="24"/>
        </w:rPr>
        <w:t>to</w:t>
      </w:r>
      <w:r w:rsidR="002E76D0" w:rsidRPr="00270B25">
        <w:rPr>
          <w:rFonts w:asciiTheme="majorBidi" w:hAnsiTheme="majorBidi" w:cstheme="majorBidi"/>
          <w:color w:val="000000"/>
          <w:spacing w:val="-2"/>
          <w:sz w:val="24"/>
          <w:szCs w:val="24"/>
        </w:rPr>
        <w:t xml:space="preserve"> increase or </w:t>
      </w:r>
      <w:r w:rsidR="003C1F2D">
        <w:rPr>
          <w:rFonts w:asciiTheme="majorBidi" w:hAnsiTheme="majorBidi" w:cstheme="majorBidi"/>
          <w:color w:val="000000"/>
          <w:spacing w:val="-2"/>
          <w:sz w:val="24"/>
          <w:szCs w:val="24"/>
        </w:rPr>
        <w:t>decrease</w:t>
      </w:r>
      <w:r w:rsidR="002E76D0" w:rsidRPr="00270B25">
        <w:rPr>
          <w:rFonts w:asciiTheme="majorBidi" w:hAnsiTheme="majorBidi" w:cstheme="majorBidi"/>
          <w:color w:val="000000"/>
          <w:spacing w:val="-2"/>
          <w:sz w:val="24"/>
          <w:szCs w:val="24"/>
        </w:rPr>
        <w:t xml:space="preserve"> the number of flight</w:t>
      </w:r>
      <w:r w:rsidR="003C1F2D">
        <w:rPr>
          <w:rFonts w:asciiTheme="majorBidi" w:hAnsiTheme="majorBidi" w:cstheme="majorBidi"/>
          <w:color w:val="000000"/>
          <w:spacing w:val="-2"/>
          <w:sz w:val="24"/>
          <w:szCs w:val="24"/>
        </w:rPr>
        <w:t>s</w:t>
      </w:r>
      <w:r w:rsidR="002E76D0" w:rsidRPr="00270B25">
        <w:rPr>
          <w:rFonts w:asciiTheme="majorBidi" w:hAnsiTheme="majorBidi" w:cstheme="majorBidi"/>
          <w:color w:val="000000"/>
          <w:spacing w:val="-2"/>
          <w:sz w:val="24"/>
          <w:szCs w:val="24"/>
        </w:rPr>
        <w:t xml:space="preserve"> </w:t>
      </w:r>
      <w:r w:rsidR="002F7DC3" w:rsidRPr="00270B25">
        <w:rPr>
          <w:rFonts w:asciiTheme="majorBidi" w:hAnsiTheme="majorBidi" w:cstheme="majorBidi"/>
          <w:color w:val="000000"/>
          <w:spacing w:val="-2"/>
          <w:sz w:val="24"/>
          <w:szCs w:val="24"/>
        </w:rPr>
        <w:t xml:space="preserve">to be </w:t>
      </w:r>
      <w:r w:rsidR="003C1F2D">
        <w:rPr>
          <w:rFonts w:asciiTheme="majorBidi" w:hAnsiTheme="majorBidi" w:cstheme="majorBidi"/>
          <w:color w:val="000000"/>
          <w:spacing w:val="-2"/>
          <w:sz w:val="24"/>
          <w:szCs w:val="24"/>
        </w:rPr>
        <w:t>corresponding</w:t>
      </w:r>
      <w:r w:rsidR="002F7DC3" w:rsidRPr="00270B25">
        <w:rPr>
          <w:rFonts w:asciiTheme="majorBidi" w:hAnsiTheme="majorBidi" w:cstheme="majorBidi"/>
          <w:color w:val="000000"/>
          <w:spacing w:val="-2"/>
          <w:sz w:val="24"/>
          <w:szCs w:val="24"/>
        </w:rPr>
        <w:t xml:space="preserve"> with the demand, including launching new domestic routes</w:t>
      </w:r>
      <w:r w:rsidR="00E847ED" w:rsidRPr="00270B25">
        <w:rPr>
          <w:rFonts w:asciiTheme="majorBidi" w:hAnsiTheme="majorBidi" w:cstheme="majorBidi"/>
          <w:color w:val="000000"/>
          <w:spacing w:val="-2"/>
          <w:sz w:val="24"/>
          <w:szCs w:val="24"/>
        </w:rPr>
        <w:t>.</w:t>
      </w:r>
      <w:r w:rsidR="00205D62" w:rsidRPr="00270B25">
        <w:rPr>
          <w:rFonts w:asciiTheme="majorBidi" w:hAnsiTheme="majorBidi" w:cstheme="majorBidi"/>
          <w:color w:val="000000"/>
          <w:spacing w:val="-2"/>
          <w:sz w:val="24"/>
          <w:szCs w:val="24"/>
        </w:rPr>
        <w:t xml:space="preserve"> </w:t>
      </w:r>
      <w:r w:rsidR="005A37EB" w:rsidRPr="00270B25">
        <w:rPr>
          <w:rFonts w:asciiTheme="majorBidi" w:hAnsiTheme="majorBidi" w:cstheme="majorBidi"/>
          <w:color w:val="000000"/>
          <w:spacing w:val="-2"/>
          <w:sz w:val="24"/>
          <w:szCs w:val="24"/>
        </w:rPr>
        <w:t xml:space="preserve">In August </w:t>
      </w:r>
      <w:r w:rsidR="00532420" w:rsidRPr="00532420">
        <w:rPr>
          <w:rFonts w:asciiTheme="majorBidi" w:hAnsiTheme="majorBidi" w:cs="Angsana New"/>
          <w:color w:val="000000"/>
          <w:spacing w:val="-2"/>
          <w:sz w:val="24"/>
          <w:szCs w:val="24"/>
        </w:rPr>
        <w:t>2020</w:t>
      </w:r>
      <w:r w:rsidR="005A37EB" w:rsidRPr="00270B25">
        <w:rPr>
          <w:rFonts w:asciiTheme="majorBidi" w:hAnsiTheme="majorBidi" w:cstheme="majorBidi"/>
          <w:color w:val="000000"/>
          <w:spacing w:val="-2"/>
          <w:sz w:val="24"/>
          <w:szCs w:val="24"/>
        </w:rPr>
        <w:t>, t</w:t>
      </w:r>
      <w:r w:rsidR="002F7DC3" w:rsidRPr="00270B25">
        <w:rPr>
          <w:rFonts w:asciiTheme="majorBidi" w:hAnsiTheme="majorBidi" w:cstheme="majorBidi"/>
          <w:color w:val="000000"/>
          <w:spacing w:val="-2"/>
          <w:sz w:val="24"/>
          <w:szCs w:val="24"/>
        </w:rPr>
        <w:t>he Company</w:t>
      </w:r>
      <w:r w:rsidR="002E76D0" w:rsidRPr="00270B25">
        <w:rPr>
          <w:rFonts w:asciiTheme="majorBidi" w:hAnsiTheme="majorBidi" w:cstheme="majorBidi"/>
          <w:color w:val="000000"/>
          <w:spacing w:val="-2"/>
          <w:sz w:val="24"/>
          <w:szCs w:val="24"/>
        </w:rPr>
        <w:t xml:space="preserve"> </w:t>
      </w:r>
      <w:r w:rsidR="002F7DC3" w:rsidRPr="00270B25">
        <w:rPr>
          <w:rFonts w:asciiTheme="majorBidi" w:hAnsiTheme="majorBidi" w:cstheme="majorBidi"/>
          <w:color w:val="000000"/>
          <w:spacing w:val="-2"/>
          <w:sz w:val="24"/>
          <w:szCs w:val="24"/>
        </w:rPr>
        <w:t xml:space="preserve">resumed </w:t>
      </w:r>
      <w:r w:rsidR="003C1F2D">
        <w:rPr>
          <w:rFonts w:asciiTheme="majorBidi" w:hAnsiTheme="majorBidi" w:cstheme="majorBidi"/>
          <w:color w:val="000000"/>
          <w:spacing w:val="-2"/>
          <w:sz w:val="24"/>
          <w:szCs w:val="24"/>
        </w:rPr>
        <w:t>certain</w:t>
      </w:r>
      <w:r w:rsidR="002F7DC3" w:rsidRPr="00270B25">
        <w:rPr>
          <w:rFonts w:asciiTheme="majorBidi" w:hAnsiTheme="majorBidi" w:cstheme="majorBidi"/>
          <w:color w:val="000000"/>
          <w:spacing w:val="-2"/>
          <w:sz w:val="24"/>
          <w:szCs w:val="24"/>
        </w:rPr>
        <w:t xml:space="preserve"> international flight services, including charter</w:t>
      </w:r>
      <w:r w:rsidR="00E7724F">
        <w:rPr>
          <w:rFonts w:asciiTheme="majorBidi" w:hAnsiTheme="majorBidi" w:cstheme="majorBidi"/>
          <w:color w:val="000000"/>
          <w:spacing w:val="-2"/>
          <w:sz w:val="24"/>
          <w:szCs w:val="24"/>
        </w:rPr>
        <w:t>ed</w:t>
      </w:r>
      <w:r w:rsidR="002F7DC3" w:rsidRPr="00270B25">
        <w:rPr>
          <w:rFonts w:asciiTheme="majorBidi" w:hAnsiTheme="majorBidi" w:cstheme="majorBidi"/>
          <w:color w:val="000000"/>
          <w:spacing w:val="-2"/>
          <w:sz w:val="24"/>
          <w:szCs w:val="24"/>
        </w:rPr>
        <w:t xml:space="preserve"> flights</w:t>
      </w:r>
      <w:r w:rsidR="003C1F2D">
        <w:rPr>
          <w:rFonts w:asciiTheme="majorBidi" w:hAnsiTheme="majorBidi" w:cstheme="majorBidi"/>
          <w:color w:val="000000"/>
          <w:spacing w:val="-2"/>
          <w:sz w:val="24"/>
          <w:szCs w:val="24"/>
        </w:rPr>
        <w:t>,</w:t>
      </w:r>
      <w:r w:rsidR="002E76D0" w:rsidRPr="00270B25">
        <w:rPr>
          <w:rFonts w:asciiTheme="majorBidi" w:hAnsiTheme="majorBidi" w:cstheme="majorBidi"/>
          <w:color w:val="000000"/>
          <w:spacing w:val="-2"/>
          <w:sz w:val="24"/>
          <w:szCs w:val="24"/>
        </w:rPr>
        <w:t xml:space="preserve"> but </w:t>
      </w:r>
      <w:r w:rsidR="003C1F2D">
        <w:rPr>
          <w:rFonts w:asciiTheme="majorBidi" w:hAnsiTheme="majorBidi" w:cstheme="majorBidi"/>
          <w:color w:val="000000"/>
          <w:spacing w:val="-2"/>
          <w:sz w:val="24"/>
          <w:szCs w:val="24"/>
        </w:rPr>
        <w:t xml:space="preserve">has </w:t>
      </w:r>
      <w:r w:rsidR="002E76D0" w:rsidRPr="00270B25">
        <w:rPr>
          <w:rFonts w:asciiTheme="majorBidi" w:hAnsiTheme="majorBidi" w:cstheme="majorBidi"/>
          <w:color w:val="000000"/>
          <w:spacing w:val="-2"/>
          <w:sz w:val="24"/>
          <w:szCs w:val="24"/>
        </w:rPr>
        <w:t>not yet operated as normal</w:t>
      </w:r>
      <w:r w:rsidR="002F7DC3" w:rsidRPr="00270B25">
        <w:rPr>
          <w:rFonts w:asciiTheme="majorBidi" w:hAnsiTheme="majorBidi" w:cstheme="majorBidi"/>
          <w:color w:val="000000"/>
          <w:spacing w:val="-2"/>
          <w:sz w:val="24"/>
          <w:szCs w:val="24"/>
        </w:rPr>
        <w:t>.</w:t>
      </w:r>
      <w:r w:rsidR="002E76D0" w:rsidRPr="00270B25">
        <w:rPr>
          <w:rFonts w:asciiTheme="majorBidi" w:hAnsiTheme="majorBidi" w:cstheme="majorBidi"/>
          <w:color w:val="000000"/>
          <w:spacing w:val="-2"/>
          <w:sz w:val="24"/>
          <w:szCs w:val="24"/>
        </w:rPr>
        <w:t xml:space="preserve"> However, the Company and its subsidiar</w:t>
      </w:r>
      <w:r w:rsidR="00D111C3">
        <w:rPr>
          <w:rFonts w:asciiTheme="majorBidi" w:hAnsiTheme="majorBidi" w:cstheme="majorBidi"/>
          <w:color w:val="000000"/>
          <w:spacing w:val="-2"/>
          <w:sz w:val="24"/>
          <w:szCs w:val="24"/>
        </w:rPr>
        <w:t>ies</w:t>
      </w:r>
      <w:r w:rsidR="002E76D0" w:rsidRPr="00270B25">
        <w:rPr>
          <w:rFonts w:asciiTheme="majorBidi" w:hAnsiTheme="majorBidi" w:cstheme="majorBidi"/>
          <w:color w:val="000000"/>
          <w:spacing w:val="-2"/>
          <w:sz w:val="24"/>
          <w:szCs w:val="24"/>
        </w:rPr>
        <w:t xml:space="preserve"> are assessing the situation</w:t>
      </w:r>
      <w:r w:rsidR="003C1F2D">
        <w:rPr>
          <w:rFonts w:asciiTheme="majorBidi" w:hAnsiTheme="majorBidi" w:cstheme="majorBidi"/>
          <w:color w:val="000000"/>
          <w:spacing w:val="-2"/>
          <w:sz w:val="24"/>
          <w:szCs w:val="24"/>
        </w:rPr>
        <w:t>s</w:t>
      </w:r>
      <w:r w:rsidR="002E76D0" w:rsidRPr="00270B25">
        <w:rPr>
          <w:rFonts w:asciiTheme="majorBidi" w:hAnsiTheme="majorBidi" w:cstheme="majorBidi"/>
          <w:color w:val="000000"/>
          <w:spacing w:val="-2"/>
          <w:sz w:val="24"/>
          <w:szCs w:val="24"/>
        </w:rPr>
        <w:t xml:space="preserve"> to resume the flight operation</w:t>
      </w:r>
      <w:r w:rsidR="003C1F2D">
        <w:rPr>
          <w:rFonts w:asciiTheme="majorBidi" w:hAnsiTheme="majorBidi" w:cstheme="majorBidi"/>
          <w:color w:val="000000"/>
          <w:spacing w:val="-2"/>
          <w:sz w:val="24"/>
          <w:szCs w:val="24"/>
        </w:rPr>
        <w:t>s</w:t>
      </w:r>
      <w:r w:rsidR="002E76D0" w:rsidRPr="00270B25">
        <w:rPr>
          <w:rFonts w:asciiTheme="majorBidi" w:hAnsiTheme="majorBidi" w:cstheme="majorBidi"/>
          <w:color w:val="000000"/>
          <w:spacing w:val="-2"/>
          <w:sz w:val="24"/>
          <w:szCs w:val="24"/>
        </w:rPr>
        <w:t xml:space="preserve"> and will resume the commercial flight operation</w:t>
      </w:r>
      <w:r w:rsidR="003C1F2D">
        <w:rPr>
          <w:rFonts w:asciiTheme="majorBidi" w:hAnsiTheme="majorBidi" w:cstheme="majorBidi"/>
          <w:color w:val="000000"/>
          <w:spacing w:val="-2"/>
          <w:sz w:val="24"/>
          <w:szCs w:val="24"/>
        </w:rPr>
        <w:t>s</w:t>
      </w:r>
      <w:r w:rsidR="002E76D0" w:rsidRPr="00270B25">
        <w:rPr>
          <w:rFonts w:asciiTheme="majorBidi" w:hAnsiTheme="majorBidi" w:cstheme="majorBidi"/>
          <w:color w:val="000000"/>
          <w:spacing w:val="-2"/>
          <w:sz w:val="24"/>
          <w:szCs w:val="24"/>
        </w:rPr>
        <w:t xml:space="preserve"> </w:t>
      </w:r>
      <w:r w:rsidR="003C1F2D">
        <w:rPr>
          <w:rFonts w:asciiTheme="majorBidi" w:hAnsiTheme="majorBidi" w:cstheme="majorBidi"/>
          <w:color w:val="000000"/>
          <w:spacing w:val="-2"/>
          <w:sz w:val="24"/>
          <w:szCs w:val="24"/>
        </w:rPr>
        <w:t>when</w:t>
      </w:r>
      <w:r w:rsidR="002E76D0" w:rsidRPr="00270B25">
        <w:rPr>
          <w:rFonts w:asciiTheme="majorBidi" w:hAnsiTheme="majorBidi" w:cstheme="majorBidi"/>
          <w:color w:val="000000"/>
          <w:spacing w:val="-2"/>
          <w:sz w:val="24"/>
          <w:szCs w:val="24"/>
        </w:rPr>
        <w:t xml:space="preserve"> the situation </w:t>
      </w:r>
      <w:r w:rsidR="003C1F2D">
        <w:rPr>
          <w:rFonts w:asciiTheme="majorBidi" w:hAnsiTheme="majorBidi" w:cstheme="majorBidi"/>
          <w:color w:val="000000"/>
          <w:spacing w:val="-2"/>
          <w:sz w:val="24"/>
          <w:szCs w:val="24"/>
        </w:rPr>
        <w:t>permit</w:t>
      </w:r>
      <w:r w:rsidR="002E76D0" w:rsidRPr="00270B25">
        <w:rPr>
          <w:rFonts w:asciiTheme="majorBidi" w:hAnsiTheme="majorBidi" w:cstheme="majorBidi"/>
          <w:color w:val="000000"/>
          <w:spacing w:val="-2"/>
          <w:sz w:val="24"/>
          <w:szCs w:val="24"/>
        </w:rPr>
        <w:t xml:space="preserve"> as a result of preventive measure</w:t>
      </w:r>
      <w:r w:rsidR="003C1F2D">
        <w:rPr>
          <w:rFonts w:asciiTheme="majorBidi" w:hAnsiTheme="majorBidi" w:cstheme="majorBidi"/>
          <w:color w:val="000000"/>
          <w:spacing w:val="-2"/>
          <w:sz w:val="24"/>
          <w:szCs w:val="24"/>
        </w:rPr>
        <w:t>s</w:t>
      </w:r>
      <w:r w:rsidR="002E76D0" w:rsidRPr="00270B25">
        <w:rPr>
          <w:rFonts w:asciiTheme="majorBidi" w:hAnsiTheme="majorBidi" w:cstheme="majorBidi"/>
          <w:color w:val="000000"/>
          <w:spacing w:val="-2"/>
          <w:sz w:val="24"/>
          <w:szCs w:val="24"/>
        </w:rPr>
        <w:t xml:space="preserve"> </w:t>
      </w:r>
      <w:r w:rsidR="003C1F2D">
        <w:rPr>
          <w:rFonts w:asciiTheme="majorBidi" w:hAnsiTheme="majorBidi" w:cstheme="majorBidi"/>
          <w:color w:val="000000"/>
          <w:spacing w:val="-2"/>
          <w:sz w:val="24"/>
          <w:szCs w:val="24"/>
        </w:rPr>
        <w:t xml:space="preserve">to control </w:t>
      </w:r>
      <w:r w:rsidR="002E76D0" w:rsidRPr="00270B25">
        <w:rPr>
          <w:rFonts w:asciiTheme="majorBidi" w:hAnsiTheme="majorBidi" w:cstheme="majorBidi"/>
          <w:color w:val="000000"/>
          <w:spacing w:val="-2"/>
          <w:sz w:val="24"/>
          <w:szCs w:val="24"/>
        </w:rPr>
        <w:t xml:space="preserve">the spread of </w:t>
      </w:r>
      <w:r w:rsidR="003C1F2D">
        <w:rPr>
          <w:rFonts w:asciiTheme="majorBidi" w:hAnsiTheme="majorBidi" w:cstheme="majorBidi"/>
          <w:color w:val="000000"/>
          <w:spacing w:val="-2"/>
          <w:sz w:val="24"/>
          <w:szCs w:val="24"/>
        </w:rPr>
        <w:t xml:space="preserve">pandemic </w:t>
      </w:r>
      <w:r w:rsidR="002E76D0" w:rsidRPr="00270B25">
        <w:rPr>
          <w:rFonts w:asciiTheme="majorBidi" w:hAnsiTheme="majorBidi" w:cstheme="majorBidi"/>
          <w:color w:val="000000"/>
          <w:spacing w:val="-2"/>
          <w:sz w:val="24"/>
          <w:szCs w:val="24"/>
        </w:rPr>
        <w:t>COVID-</w:t>
      </w:r>
      <w:r w:rsidR="00532420" w:rsidRPr="00532420">
        <w:rPr>
          <w:rFonts w:asciiTheme="majorBidi" w:hAnsiTheme="majorBidi" w:cs="Angsana New"/>
          <w:color w:val="000000"/>
          <w:spacing w:val="-2"/>
          <w:sz w:val="24"/>
          <w:szCs w:val="24"/>
        </w:rPr>
        <w:t>19</w:t>
      </w:r>
      <w:r w:rsidR="002E76D0" w:rsidRPr="00270B25">
        <w:rPr>
          <w:rFonts w:asciiTheme="majorBidi" w:hAnsiTheme="majorBidi" w:cstheme="majorBidi"/>
          <w:color w:val="000000"/>
          <w:spacing w:val="-2"/>
          <w:sz w:val="24"/>
          <w:szCs w:val="24"/>
        </w:rPr>
        <w:t xml:space="preserve"> by </w:t>
      </w:r>
      <w:r w:rsidR="003C1F2D">
        <w:rPr>
          <w:rFonts w:asciiTheme="majorBidi" w:hAnsiTheme="majorBidi" w:cstheme="majorBidi"/>
          <w:color w:val="000000"/>
          <w:spacing w:val="-2"/>
          <w:sz w:val="24"/>
          <w:szCs w:val="24"/>
        </w:rPr>
        <w:t xml:space="preserve">the </w:t>
      </w:r>
      <w:r w:rsidR="002E76D0" w:rsidRPr="00270B25">
        <w:rPr>
          <w:rFonts w:asciiTheme="majorBidi" w:hAnsiTheme="majorBidi" w:cstheme="majorBidi"/>
          <w:color w:val="000000"/>
          <w:spacing w:val="-2"/>
          <w:sz w:val="24"/>
          <w:szCs w:val="24"/>
        </w:rPr>
        <w:t>government in each country.</w:t>
      </w:r>
      <w:bookmarkEnd w:id="1"/>
    </w:p>
    <w:p w14:paraId="708A76E5" w14:textId="74D66428" w:rsidR="00E847ED" w:rsidRPr="00270B25" w:rsidRDefault="00756FE2" w:rsidP="1B3CD9D9">
      <w:pPr>
        <w:spacing w:after="240"/>
        <w:ind w:left="547"/>
        <w:jc w:val="both"/>
        <w:rPr>
          <w:rFonts w:asciiTheme="majorBidi" w:hAnsiTheme="majorBidi" w:cstheme="majorBidi"/>
          <w:color w:val="000000"/>
          <w:spacing w:val="-2"/>
          <w:sz w:val="24"/>
          <w:szCs w:val="24"/>
          <w:highlight w:val="yellow"/>
        </w:rPr>
      </w:pPr>
      <w:r w:rsidRPr="00756FE2">
        <w:rPr>
          <w:rFonts w:asciiTheme="majorBidi" w:hAnsiTheme="majorBidi" w:cstheme="majorBidi"/>
          <w:color w:val="000000"/>
          <w:spacing w:val="-2"/>
          <w:sz w:val="24"/>
          <w:szCs w:val="24"/>
        </w:rPr>
        <w:t>The Company’s management has</w:t>
      </w:r>
      <w:r w:rsidR="00D111C3">
        <w:rPr>
          <w:rFonts w:asciiTheme="majorBidi" w:hAnsiTheme="majorBidi" w:cstheme="majorBidi"/>
          <w:color w:val="000000"/>
          <w:spacing w:val="-2"/>
          <w:sz w:val="24"/>
          <w:szCs w:val="24"/>
        </w:rPr>
        <w:t xml:space="preserve"> closely</w:t>
      </w:r>
      <w:r w:rsidR="00E94701">
        <w:rPr>
          <w:rFonts w:asciiTheme="majorBidi" w:hAnsiTheme="majorBidi" w:cstheme="majorBidi"/>
          <w:color w:val="000000"/>
          <w:spacing w:val="-2"/>
          <w:sz w:val="24"/>
          <w:szCs w:val="24"/>
        </w:rPr>
        <w:t xml:space="preserve"> monitored the progress of </w:t>
      </w:r>
      <w:r w:rsidRPr="00756FE2">
        <w:rPr>
          <w:rFonts w:asciiTheme="majorBidi" w:hAnsiTheme="majorBidi" w:cstheme="majorBidi"/>
          <w:color w:val="000000"/>
          <w:spacing w:val="-2"/>
          <w:sz w:val="24"/>
          <w:szCs w:val="24"/>
        </w:rPr>
        <w:t>such situation and</w:t>
      </w:r>
      <w:r w:rsidR="00D111C3">
        <w:rPr>
          <w:rFonts w:asciiTheme="majorBidi" w:hAnsiTheme="majorBidi" w:cstheme="majorBidi"/>
          <w:color w:val="000000"/>
          <w:spacing w:val="-2"/>
          <w:sz w:val="24"/>
          <w:szCs w:val="24"/>
        </w:rPr>
        <w:t xml:space="preserve"> assessed </w:t>
      </w:r>
      <w:r w:rsidRPr="00756FE2">
        <w:rPr>
          <w:rFonts w:asciiTheme="majorBidi" w:hAnsiTheme="majorBidi" w:cstheme="majorBidi"/>
          <w:color w:val="000000"/>
          <w:spacing w:val="-2"/>
          <w:sz w:val="24"/>
          <w:szCs w:val="24"/>
        </w:rPr>
        <w:t>the impact on business operations and financial impact on the valu</w:t>
      </w:r>
      <w:r w:rsidR="00D111C3">
        <w:rPr>
          <w:rFonts w:asciiTheme="majorBidi" w:hAnsiTheme="majorBidi" w:cstheme="majorBidi"/>
          <w:color w:val="000000"/>
          <w:spacing w:val="-2"/>
          <w:sz w:val="24"/>
          <w:szCs w:val="24"/>
        </w:rPr>
        <w:t xml:space="preserve">ation </w:t>
      </w:r>
      <w:r w:rsidRPr="00756FE2">
        <w:rPr>
          <w:rFonts w:asciiTheme="majorBidi" w:hAnsiTheme="majorBidi" w:cstheme="majorBidi"/>
          <w:color w:val="000000"/>
          <w:spacing w:val="-2"/>
          <w:sz w:val="24"/>
          <w:szCs w:val="24"/>
        </w:rPr>
        <w:t>of assets and liabilities.</w:t>
      </w:r>
    </w:p>
    <w:p w14:paraId="672A6659" w14:textId="77777777" w:rsidR="0068705B" w:rsidRPr="00270B25" w:rsidRDefault="0068705B" w:rsidP="00445F83">
      <w:pPr>
        <w:spacing w:after="480"/>
        <w:ind w:left="547" w:right="-16"/>
        <w:jc w:val="thaiDistribute"/>
        <w:rPr>
          <w:rFonts w:asciiTheme="majorBidi" w:hAnsiTheme="majorBidi" w:cstheme="majorBidi"/>
          <w:color w:val="000000"/>
          <w:sz w:val="24"/>
          <w:szCs w:val="24"/>
        </w:rPr>
        <w:sectPr w:rsidR="0068705B" w:rsidRPr="00270B25" w:rsidSect="00E02BED">
          <w:headerReference w:type="first" r:id="rId14"/>
          <w:pgSz w:w="11909" w:h="16834" w:code="9"/>
          <w:pgMar w:top="1440" w:right="1224" w:bottom="720" w:left="1440" w:header="864" w:footer="432" w:gutter="0"/>
          <w:pgNumType w:start="1"/>
          <w:cols w:space="720"/>
          <w:titlePg/>
        </w:sectPr>
      </w:pPr>
    </w:p>
    <w:p w14:paraId="265EDD37" w14:textId="41C9F53B" w:rsidR="00E847ED" w:rsidRPr="00270B25" w:rsidRDefault="00E847ED" w:rsidP="00445F83">
      <w:pPr>
        <w:spacing w:after="480"/>
        <w:ind w:left="547"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lastRenderedPageBreak/>
        <w:t xml:space="preserve">On May </w:t>
      </w:r>
      <w:r w:rsidR="00532420" w:rsidRPr="00532420">
        <w:rPr>
          <w:rFonts w:asciiTheme="majorBidi" w:hAnsiTheme="majorBidi" w:cs="Angsana New"/>
          <w:color w:val="000000"/>
          <w:sz w:val="24"/>
          <w:szCs w:val="24"/>
        </w:rPr>
        <w:t>26</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the Company submitted a petition to enter into a business rehabilitation process and propose th</w:t>
      </w:r>
      <w:r w:rsidR="00672DC0" w:rsidRPr="00270B25">
        <w:rPr>
          <w:rFonts w:asciiTheme="majorBidi" w:hAnsiTheme="majorBidi" w:cstheme="majorBidi"/>
          <w:color w:val="000000"/>
          <w:sz w:val="24"/>
          <w:szCs w:val="24"/>
        </w:rPr>
        <w:t>e rehabilitation planner (the “P</w:t>
      </w:r>
      <w:r w:rsidRPr="00270B25">
        <w:rPr>
          <w:rFonts w:asciiTheme="majorBidi" w:hAnsiTheme="majorBidi" w:cstheme="majorBidi"/>
          <w:color w:val="000000"/>
          <w:sz w:val="24"/>
          <w:szCs w:val="24"/>
        </w:rPr>
        <w:t xml:space="preserve">lanner”) to the Central Bankruptcy </w:t>
      </w:r>
      <w:r w:rsidRPr="00270B25">
        <w:rPr>
          <w:rFonts w:asciiTheme="majorBidi" w:hAnsiTheme="majorBidi" w:cstheme="majorBidi"/>
          <w:color w:val="000000"/>
          <w:spacing w:val="-4"/>
          <w:sz w:val="24"/>
          <w:szCs w:val="24"/>
        </w:rPr>
        <w:t xml:space="preserve">Court. On May </w:t>
      </w:r>
      <w:r w:rsidR="00532420" w:rsidRPr="00532420">
        <w:rPr>
          <w:rFonts w:asciiTheme="majorBidi" w:hAnsiTheme="majorBidi" w:cs="Angsana New"/>
          <w:color w:val="000000"/>
          <w:spacing w:val="-4"/>
          <w:sz w:val="24"/>
          <w:szCs w:val="24"/>
        </w:rPr>
        <w:t>27</w:t>
      </w:r>
      <w:r w:rsidRPr="00270B25">
        <w:rPr>
          <w:rFonts w:asciiTheme="majorBidi" w:hAnsiTheme="majorBidi" w:cstheme="majorBidi"/>
          <w:color w:val="000000"/>
          <w:spacing w:val="-4"/>
          <w:sz w:val="24"/>
          <w:szCs w:val="24"/>
        </w:rPr>
        <w:t xml:space="preserve">, </w:t>
      </w:r>
      <w:r w:rsidR="00532420" w:rsidRPr="00532420">
        <w:rPr>
          <w:rFonts w:asciiTheme="majorBidi" w:hAnsiTheme="majorBidi" w:cs="Angsana New"/>
          <w:color w:val="000000"/>
          <w:spacing w:val="-4"/>
          <w:sz w:val="24"/>
          <w:szCs w:val="24"/>
        </w:rPr>
        <w:t>2020</w:t>
      </w:r>
      <w:r w:rsidRPr="00270B25">
        <w:rPr>
          <w:rFonts w:asciiTheme="majorBidi" w:hAnsiTheme="majorBidi" w:cstheme="majorBidi"/>
          <w:color w:val="000000"/>
          <w:spacing w:val="-4"/>
          <w:sz w:val="24"/>
          <w:szCs w:val="24"/>
        </w:rPr>
        <w:t xml:space="preserve">, the Central Bankruptcy Court </w:t>
      </w:r>
      <w:r w:rsidR="0065429B" w:rsidRPr="00270B25">
        <w:rPr>
          <w:rFonts w:asciiTheme="majorBidi" w:hAnsiTheme="majorBidi" w:cstheme="majorBidi"/>
          <w:color w:val="000000"/>
          <w:spacing w:val="-4"/>
          <w:sz w:val="24"/>
          <w:szCs w:val="24"/>
        </w:rPr>
        <w:t xml:space="preserve">accepted </w:t>
      </w:r>
      <w:r w:rsidRPr="00270B25">
        <w:rPr>
          <w:rFonts w:asciiTheme="majorBidi" w:hAnsiTheme="majorBidi" w:cstheme="majorBidi"/>
          <w:color w:val="000000"/>
          <w:spacing w:val="-4"/>
          <w:sz w:val="24"/>
          <w:szCs w:val="24"/>
        </w:rPr>
        <w:t>the business rehabilitation</w:t>
      </w:r>
      <w:r w:rsidRPr="00270B25">
        <w:rPr>
          <w:rFonts w:asciiTheme="majorBidi" w:hAnsiTheme="majorBidi" w:cstheme="majorBidi"/>
          <w:color w:val="000000"/>
          <w:sz w:val="24"/>
          <w:szCs w:val="24"/>
        </w:rPr>
        <w:t xml:space="preserve"> </w:t>
      </w:r>
      <w:r w:rsidR="0065429B" w:rsidRPr="00270B25">
        <w:rPr>
          <w:rFonts w:asciiTheme="majorBidi" w:hAnsiTheme="majorBidi" w:cstheme="majorBidi"/>
          <w:color w:val="000000"/>
          <w:sz w:val="24"/>
          <w:szCs w:val="24"/>
        </w:rPr>
        <w:t>petition for further consideration</w:t>
      </w:r>
      <w:r w:rsidR="002F7DC3" w:rsidRPr="00270B25">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rPr>
        <w:t>(</w:t>
      </w:r>
      <w:r w:rsidR="00093CD3" w:rsidRPr="00270B25">
        <w:rPr>
          <w:rFonts w:asciiTheme="majorBidi" w:hAnsiTheme="majorBidi" w:cstheme="majorBidi"/>
          <w:color w:val="000000"/>
          <w:sz w:val="24"/>
          <w:szCs w:val="24"/>
        </w:rPr>
        <w:t>s</w:t>
      </w:r>
      <w:r w:rsidRPr="00270B25">
        <w:rPr>
          <w:rFonts w:asciiTheme="majorBidi" w:hAnsiTheme="majorBidi" w:cstheme="majorBidi"/>
          <w:color w:val="000000"/>
          <w:sz w:val="24"/>
          <w:szCs w:val="24"/>
        </w:rPr>
        <w:t xml:space="preserve">ee Note </w:t>
      </w:r>
      <w:r w:rsidR="00D1417E">
        <w:rPr>
          <w:rFonts w:asciiTheme="majorBidi" w:hAnsiTheme="majorBidi" w:cs="Angsana New"/>
          <w:color w:val="000000"/>
          <w:sz w:val="24"/>
          <w:szCs w:val="24"/>
        </w:rPr>
        <w:t>5</w:t>
      </w:r>
      <w:r w:rsidRPr="00270B25">
        <w:rPr>
          <w:rFonts w:asciiTheme="majorBidi" w:hAnsiTheme="majorBidi" w:cstheme="majorBidi"/>
          <w:color w:val="000000"/>
          <w:sz w:val="24"/>
          <w:szCs w:val="24"/>
        </w:rPr>
        <w:t>)</w:t>
      </w:r>
      <w:r w:rsidR="002F7DC3" w:rsidRPr="00270B25">
        <w:rPr>
          <w:rFonts w:asciiTheme="majorBidi" w:hAnsiTheme="majorBidi" w:cstheme="majorBidi"/>
          <w:color w:val="000000"/>
          <w:sz w:val="24"/>
          <w:szCs w:val="24"/>
        </w:rPr>
        <w:t>.</w:t>
      </w:r>
      <w:r w:rsidRPr="00270B25">
        <w:rPr>
          <w:rFonts w:asciiTheme="majorBidi" w:hAnsiTheme="majorBidi" w:cstheme="majorBidi"/>
          <w:color w:val="000000"/>
          <w:sz w:val="24"/>
          <w:szCs w:val="24"/>
        </w:rPr>
        <w:t xml:space="preserve"> </w:t>
      </w:r>
      <w:r w:rsidR="0065429B" w:rsidRPr="00270B25">
        <w:rPr>
          <w:rFonts w:asciiTheme="majorBidi" w:hAnsiTheme="majorBidi" w:cstheme="majorBidi"/>
          <w:color w:val="000000"/>
          <w:sz w:val="24"/>
          <w:szCs w:val="24"/>
        </w:rPr>
        <w:t>As a result</w:t>
      </w:r>
      <w:r w:rsidR="005613D4" w:rsidRPr="00270B25">
        <w:rPr>
          <w:rFonts w:asciiTheme="majorBidi" w:hAnsiTheme="majorBidi" w:cstheme="majorBidi"/>
          <w:color w:val="000000"/>
          <w:sz w:val="24"/>
          <w:szCs w:val="24"/>
        </w:rPr>
        <w:t>,</w:t>
      </w:r>
      <w:r w:rsidR="0065429B" w:rsidRPr="00270B25">
        <w:rPr>
          <w:rFonts w:asciiTheme="majorBidi" w:hAnsiTheme="majorBidi" w:cstheme="majorBidi"/>
          <w:color w:val="000000"/>
          <w:sz w:val="24"/>
          <w:szCs w:val="24"/>
        </w:rPr>
        <w:t xml:space="preserve"> t</w:t>
      </w:r>
      <w:r w:rsidRPr="00270B25">
        <w:rPr>
          <w:rFonts w:asciiTheme="majorBidi" w:hAnsiTheme="majorBidi" w:cstheme="majorBidi"/>
          <w:color w:val="000000"/>
          <w:sz w:val="24"/>
          <w:szCs w:val="24"/>
        </w:rPr>
        <w:t xml:space="preserve">he Company </w:t>
      </w:r>
      <w:r w:rsidR="0065429B" w:rsidRPr="00270B25">
        <w:rPr>
          <w:rFonts w:asciiTheme="majorBidi" w:hAnsiTheme="majorBidi" w:cstheme="majorBidi"/>
          <w:color w:val="000000"/>
          <w:sz w:val="24"/>
          <w:szCs w:val="24"/>
        </w:rPr>
        <w:t>is under the</w:t>
      </w:r>
      <w:r w:rsidRPr="00270B25">
        <w:rPr>
          <w:rFonts w:asciiTheme="majorBidi" w:hAnsiTheme="majorBidi" w:cstheme="majorBidi"/>
          <w:color w:val="000000"/>
          <w:sz w:val="24"/>
          <w:szCs w:val="24"/>
        </w:rPr>
        <w:t xml:space="preserve"> automatic stay </w:t>
      </w:r>
      <w:r w:rsidR="0065429B" w:rsidRPr="00270B25">
        <w:rPr>
          <w:rFonts w:asciiTheme="majorBidi" w:hAnsiTheme="majorBidi" w:cstheme="majorBidi"/>
          <w:color w:val="000000"/>
          <w:sz w:val="24"/>
          <w:szCs w:val="24"/>
        </w:rPr>
        <w:t xml:space="preserve">provisions </w:t>
      </w:r>
      <w:r w:rsidRPr="00270B25">
        <w:rPr>
          <w:rFonts w:asciiTheme="majorBidi" w:hAnsiTheme="majorBidi" w:cstheme="majorBidi"/>
          <w:color w:val="000000"/>
          <w:sz w:val="24"/>
          <w:szCs w:val="24"/>
        </w:rPr>
        <w:t>status under the Bankruptcy Act B</w:t>
      </w:r>
      <w:r w:rsidR="005A0D8D" w:rsidRPr="00270B25">
        <w:rPr>
          <w:rFonts w:asciiTheme="majorBidi" w:hAnsiTheme="majorBidi" w:cstheme="majorBidi"/>
          <w:color w:val="000000"/>
          <w:sz w:val="24"/>
          <w:szCs w:val="24"/>
        </w:rPr>
        <w:t>.</w:t>
      </w:r>
      <w:r w:rsidRPr="00270B25">
        <w:rPr>
          <w:rFonts w:asciiTheme="majorBidi" w:hAnsiTheme="majorBidi" w:cstheme="majorBidi"/>
          <w:color w:val="000000"/>
          <w:sz w:val="24"/>
          <w:szCs w:val="24"/>
        </w:rPr>
        <w:t>E.</w:t>
      </w:r>
      <w:r w:rsidR="00205D62"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2483</w:t>
      </w:r>
      <w:r w:rsidRPr="00270B25">
        <w:rPr>
          <w:rFonts w:asciiTheme="majorBidi" w:hAnsiTheme="majorBidi" w:cstheme="majorBidi"/>
          <w:color w:val="000000"/>
          <w:sz w:val="24"/>
          <w:szCs w:val="24"/>
        </w:rPr>
        <w:t xml:space="preserve">. Such situation may </w:t>
      </w:r>
      <w:r w:rsidRPr="00270B25">
        <w:rPr>
          <w:rFonts w:asciiTheme="majorBidi" w:hAnsiTheme="majorBidi" w:cstheme="majorBidi"/>
          <w:color w:val="000000"/>
          <w:spacing w:val="-4"/>
          <w:sz w:val="24"/>
          <w:szCs w:val="24"/>
        </w:rPr>
        <w:t>affect to</w:t>
      </w:r>
      <w:r w:rsidR="00597581" w:rsidRPr="00270B25">
        <w:rPr>
          <w:rFonts w:asciiTheme="majorBidi" w:hAnsiTheme="majorBidi" w:cstheme="majorBidi"/>
          <w:color w:val="000000"/>
          <w:spacing w:val="-4"/>
          <w:sz w:val="24"/>
          <w:szCs w:val="24"/>
        </w:rPr>
        <w:t xml:space="preserve"> the Company </w:t>
      </w:r>
      <w:r w:rsidR="003B06A6">
        <w:rPr>
          <w:rFonts w:asciiTheme="majorBidi" w:hAnsiTheme="majorBidi" w:cstheme="majorBidi"/>
          <w:color w:val="000000"/>
          <w:spacing w:val="-4"/>
          <w:sz w:val="24"/>
          <w:szCs w:val="24"/>
        </w:rPr>
        <w:t>having</w:t>
      </w:r>
      <w:r w:rsidR="00597581" w:rsidRPr="00270B25">
        <w:rPr>
          <w:rFonts w:asciiTheme="majorBidi" w:hAnsiTheme="majorBidi" w:cstheme="majorBidi"/>
          <w:color w:val="000000"/>
          <w:spacing w:val="-4"/>
          <w:sz w:val="24"/>
          <w:szCs w:val="24"/>
        </w:rPr>
        <w:t xml:space="preserve"> to maintain automatic stay status and unable</w:t>
      </w:r>
      <w:r w:rsidR="003B06A6">
        <w:rPr>
          <w:rFonts w:asciiTheme="majorBidi" w:hAnsiTheme="majorBidi" w:cstheme="majorBidi"/>
          <w:color w:val="000000"/>
          <w:spacing w:val="-4"/>
          <w:sz w:val="24"/>
          <w:szCs w:val="24"/>
        </w:rPr>
        <w:t xml:space="preserve"> to repaid</w:t>
      </w:r>
      <w:r w:rsidR="006B61F8">
        <w:rPr>
          <w:rFonts w:asciiTheme="majorBidi" w:hAnsiTheme="majorBidi" w:cstheme="majorBidi"/>
          <w:color w:val="000000"/>
          <w:spacing w:val="-4"/>
          <w:sz w:val="24"/>
          <w:szCs w:val="24"/>
        </w:rPr>
        <w:t xml:space="preserve"> debt</w:t>
      </w:r>
      <w:r w:rsidR="00597581" w:rsidRPr="00270B25">
        <w:rPr>
          <w:rFonts w:asciiTheme="majorBidi" w:hAnsiTheme="majorBidi" w:cstheme="majorBidi"/>
          <w:color w:val="000000"/>
          <w:sz w:val="24"/>
          <w:szCs w:val="24"/>
        </w:rPr>
        <w:t xml:space="preserve">, which is considered </w:t>
      </w:r>
      <w:r w:rsidR="005613D4" w:rsidRPr="00270B25">
        <w:rPr>
          <w:rFonts w:asciiTheme="majorBidi" w:hAnsiTheme="majorBidi" w:cstheme="majorBidi"/>
          <w:color w:val="000000"/>
          <w:sz w:val="24"/>
          <w:szCs w:val="24"/>
        </w:rPr>
        <w:t xml:space="preserve">as debt payment </w:t>
      </w:r>
      <w:r w:rsidR="003B06A6" w:rsidRPr="00270B25">
        <w:rPr>
          <w:rFonts w:asciiTheme="majorBidi" w:hAnsiTheme="majorBidi" w:cstheme="majorBidi"/>
          <w:color w:val="000000"/>
          <w:sz w:val="24"/>
          <w:szCs w:val="24"/>
        </w:rPr>
        <w:t xml:space="preserve">default </w:t>
      </w:r>
      <w:r w:rsidR="005613D4" w:rsidRPr="00270B25">
        <w:rPr>
          <w:rFonts w:asciiTheme="majorBidi" w:hAnsiTheme="majorBidi" w:cstheme="majorBidi"/>
          <w:color w:val="000000"/>
          <w:sz w:val="24"/>
          <w:szCs w:val="24"/>
        </w:rPr>
        <w:t>conditions</w:t>
      </w:r>
      <w:r w:rsidR="00597581" w:rsidRPr="00270B25">
        <w:rPr>
          <w:rFonts w:asciiTheme="majorBidi" w:hAnsiTheme="majorBidi" w:cstheme="majorBidi"/>
          <w:color w:val="000000"/>
          <w:sz w:val="24"/>
          <w:szCs w:val="24"/>
        </w:rPr>
        <w:t xml:space="preserve">. Therefore, the </w:t>
      </w:r>
      <w:r w:rsidR="005613D4" w:rsidRPr="00270B25">
        <w:rPr>
          <w:rFonts w:asciiTheme="majorBidi" w:hAnsiTheme="majorBidi" w:cstheme="majorBidi"/>
          <w:color w:val="000000"/>
          <w:sz w:val="24"/>
          <w:szCs w:val="24"/>
        </w:rPr>
        <w:t>C</w:t>
      </w:r>
      <w:r w:rsidR="00597581" w:rsidRPr="00270B25">
        <w:rPr>
          <w:rFonts w:asciiTheme="majorBidi" w:hAnsiTheme="majorBidi" w:cstheme="majorBidi"/>
          <w:color w:val="000000"/>
          <w:sz w:val="24"/>
          <w:szCs w:val="24"/>
        </w:rPr>
        <w:t>ompany recorded</w:t>
      </w:r>
      <w:r w:rsidR="23DE2BBC" w:rsidRPr="00270B25">
        <w:rPr>
          <w:rFonts w:asciiTheme="majorBidi" w:hAnsiTheme="majorBidi" w:cstheme="majorBidi"/>
          <w:color w:val="000000"/>
          <w:sz w:val="24"/>
          <w:szCs w:val="24"/>
        </w:rPr>
        <w:t xml:space="preserve"> </w:t>
      </w:r>
      <w:r w:rsidR="00597581" w:rsidRPr="00270B25">
        <w:rPr>
          <w:rFonts w:asciiTheme="majorBidi" w:hAnsiTheme="majorBidi" w:cstheme="majorBidi"/>
          <w:color w:val="000000"/>
          <w:spacing w:val="-2"/>
          <w:sz w:val="24"/>
          <w:szCs w:val="24"/>
        </w:rPr>
        <w:t xml:space="preserve">the default interest at the rate of </w:t>
      </w:r>
      <w:r w:rsidR="00532420" w:rsidRPr="00532420">
        <w:rPr>
          <w:rFonts w:asciiTheme="majorBidi" w:hAnsiTheme="majorBidi" w:cs="Angsana New"/>
          <w:color w:val="000000"/>
          <w:spacing w:val="-2"/>
          <w:sz w:val="24"/>
          <w:szCs w:val="24"/>
        </w:rPr>
        <w:t>2</w:t>
      </w:r>
      <w:r w:rsidR="00597581" w:rsidRPr="00270B25">
        <w:rPr>
          <w:rFonts w:asciiTheme="majorBidi" w:hAnsiTheme="majorBidi" w:cstheme="majorBidi"/>
          <w:color w:val="000000"/>
          <w:spacing w:val="-2"/>
          <w:sz w:val="24"/>
          <w:szCs w:val="24"/>
        </w:rPr>
        <w:t>.</w:t>
      </w:r>
      <w:r w:rsidR="00532420" w:rsidRPr="00532420">
        <w:rPr>
          <w:rFonts w:asciiTheme="majorBidi" w:hAnsiTheme="majorBidi" w:cs="Angsana New"/>
          <w:color w:val="000000"/>
          <w:spacing w:val="-2"/>
          <w:sz w:val="24"/>
          <w:szCs w:val="24"/>
        </w:rPr>
        <w:t>30</w:t>
      </w:r>
      <w:r w:rsidR="00597581" w:rsidRPr="00270B25">
        <w:rPr>
          <w:rFonts w:asciiTheme="majorBidi" w:hAnsiTheme="majorBidi" w:cstheme="majorBidi"/>
          <w:color w:val="000000"/>
          <w:spacing w:val="-2"/>
          <w:sz w:val="24"/>
          <w:szCs w:val="24"/>
        </w:rPr>
        <w:t xml:space="preserve">% to </w:t>
      </w:r>
      <w:r w:rsidR="00532420" w:rsidRPr="00532420">
        <w:rPr>
          <w:rFonts w:asciiTheme="majorBidi" w:hAnsiTheme="majorBidi" w:cs="Angsana New"/>
          <w:color w:val="000000"/>
          <w:spacing w:val="-2"/>
          <w:sz w:val="24"/>
          <w:szCs w:val="24"/>
        </w:rPr>
        <w:t>23</w:t>
      </w:r>
      <w:r w:rsidR="00597581" w:rsidRPr="00270B25">
        <w:rPr>
          <w:rFonts w:asciiTheme="majorBidi" w:hAnsiTheme="majorBidi" w:cstheme="majorBidi"/>
          <w:color w:val="000000"/>
          <w:spacing w:val="-2"/>
          <w:sz w:val="24"/>
          <w:szCs w:val="24"/>
        </w:rPr>
        <w:t>.</w:t>
      </w:r>
      <w:r w:rsidR="00532420" w:rsidRPr="00532420">
        <w:rPr>
          <w:rFonts w:asciiTheme="majorBidi" w:hAnsiTheme="majorBidi" w:cs="Angsana New"/>
          <w:color w:val="000000"/>
          <w:spacing w:val="-2"/>
          <w:sz w:val="24"/>
          <w:szCs w:val="24"/>
        </w:rPr>
        <w:t>00</w:t>
      </w:r>
      <w:r w:rsidR="00597581" w:rsidRPr="00270B25">
        <w:rPr>
          <w:rFonts w:asciiTheme="majorBidi" w:hAnsiTheme="majorBidi" w:cstheme="majorBidi"/>
          <w:color w:val="000000"/>
          <w:spacing w:val="-2"/>
          <w:sz w:val="24"/>
          <w:szCs w:val="24"/>
        </w:rPr>
        <w:t>% per annum according to the terms of each</w:t>
      </w:r>
      <w:r w:rsidR="00597581" w:rsidRPr="00270B25">
        <w:rPr>
          <w:rFonts w:asciiTheme="majorBidi" w:hAnsiTheme="majorBidi" w:cstheme="majorBidi"/>
          <w:color w:val="000000"/>
          <w:sz w:val="24"/>
          <w:szCs w:val="24"/>
        </w:rPr>
        <w:t xml:space="preserve"> contract</w:t>
      </w:r>
      <w:r w:rsidR="005613D4" w:rsidRPr="00270B25">
        <w:rPr>
          <w:rFonts w:asciiTheme="majorBidi" w:hAnsiTheme="majorBidi" w:cstheme="majorBidi"/>
          <w:color w:val="000000"/>
          <w:sz w:val="24"/>
          <w:szCs w:val="24"/>
        </w:rPr>
        <w:t>, which consisted of</w:t>
      </w:r>
      <w:r w:rsidR="00597581" w:rsidRPr="00270B25">
        <w:rPr>
          <w:rFonts w:asciiTheme="majorBidi" w:hAnsiTheme="majorBidi" w:cstheme="majorBidi"/>
          <w:color w:val="000000"/>
          <w:sz w:val="24"/>
          <w:szCs w:val="24"/>
        </w:rPr>
        <w:t xml:space="preserve"> loan agreements, debentures, financ</w:t>
      </w:r>
      <w:r w:rsidR="00D1417E">
        <w:rPr>
          <w:rFonts w:asciiTheme="majorBidi" w:hAnsiTheme="majorBidi" w:cstheme="majorBidi"/>
          <w:color w:val="000000"/>
          <w:sz w:val="24"/>
          <w:szCs w:val="24"/>
        </w:rPr>
        <w:t>e</w:t>
      </w:r>
      <w:r w:rsidR="00597581" w:rsidRPr="00270B25">
        <w:rPr>
          <w:rFonts w:asciiTheme="majorBidi" w:hAnsiTheme="majorBidi" w:cstheme="majorBidi"/>
          <w:color w:val="000000"/>
          <w:sz w:val="24"/>
          <w:szCs w:val="24"/>
        </w:rPr>
        <w:t xml:space="preserve"> leases, and </w:t>
      </w:r>
      <w:r w:rsidR="005613D4" w:rsidRPr="00270B25">
        <w:rPr>
          <w:rFonts w:asciiTheme="majorBidi" w:hAnsiTheme="majorBidi" w:cstheme="majorBidi"/>
          <w:color w:val="000000"/>
          <w:sz w:val="24"/>
          <w:szCs w:val="24"/>
        </w:rPr>
        <w:t xml:space="preserve">aircraft </w:t>
      </w:r>
      <w:r w:rsidR="00597581" w:rsidRPr="00270B25">
        <w:rPr>
          <w:rFonts w:asciiTheme="majorBidi" w:hAnsiTheme="majorBidi" w:cstheme="majorBidi"/>
          <w:color w:val="000000"/>
          <w:sz w:val="24"/>
          <w:szCs w:val="24"/>
        </w:rPr>
        <w:t>operating leases. In addition, such events may affect asse</w:t>
      </w:r>
      <w:r w:rsidR="0097254A" w:rsidRPr="00270B25">
        <w:rPr>
          <w:rFonts w:asciiTheme="majorBidi" w:hAnsiTheme="majorBidi" w:cstheme="majorBidi"/>
          <w:color w:val="000000"/>
          <w:sz w:val="24"/>
          <w:szCs w:val="24"/>
        </w:rPr>
        <w:t>ts and liabilities recorded as at</w:t>
      </w:r>
      <w:r w:rsidR="00597581" w:rsidRPr="00270B25">
        <w:rPr>
          <w:rFonts w:asciiTheme="majorBidi" w:hAnsiTheme="majorBidi" w:cstheme="majorBidi"/>
          <w:color w:val="000000"/>
          <w:sz w:val="24"/>
          <w:szCs w:val="24"/>
        </w:rPr>
        <w:t xml:space="preserve"> </w:t>
      </w:r>
      <w:r w:rsidR="00C64656">
        <w:rPr>
          <w:rFonts w:asciiTheme="majorBidi" w:hAnsiTheme="majorBidi" w:cstheme="majorBidi"/>
          <w:color w:val="000000"/>
          <w:sz w:val="24"/>
          <w:szCs w:val="24"/>
        </w:rPr>
        <w:t>December 31</w:t>
      </w:r>
      <w:r w:rsidR="00597581"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r w:rsidR="00597581" w:rsidRPr="00270B25">
        <w:rPr>
          <w:rFonts w:asciiTheme="majorBidi" w:hAnsiTheme="majorBidi" w:cstheme="majorBidi"/>
          <w:color w:val="000000"/>
          <w:sz w:val="24"/>
          <w:szCs w:val="24"/>
        </w:rPr>
        <w:t>.</w:t>
      </w:r>
      <w:r w:rsidRPr="00270B25">
        <w:rPr>
          <w:rFonts w:asciiTheme="majorBidi" w:hAnsiTheme="majorBidi" w:cstheme="majorBidi"/>
          <w:color w:val="000000"/>
          <w:spacing w:val="-2"/>
          <w:sz w:val="24"/>
          <w:szCs w:val="24"/>
        </w:rPr>
        <w:t xml:space="preserve"> However, the Company’s management</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2"/>
          <w:sz w:val="24"/>
          <w:szCs w:val="24"/>
        </w:rPr>
        <w:t>believes that the preparation of</w:t>
      </w:r>
      <w:r w:rsidR="00D1417E">
        <w:rPr>
          <w:rFonts w:asciiTheme="majorBidi" w:hAnsiTheme="majorBidi" w:cstheme="majorBidi"/>
          <w:color w:val="000000"/>
          <w:spacing w:val="-2"/>
          <w:sz w:val="24"/>
          <w:szCs w:val="24"/>
        </w:rPr>
        <w:t xml:space="preserve"> the</w:t>
      </w:r>
      <w:r w:rsidRPr="00270B25">
        <w:rPr>
          <w:rFonts w:asciiTheme="majorBidi" w:hAnsiTheme="majorBidi" w:cstheme="majorBidi"/>
          <w:color w:val="000000"/>
          <w:spacing w:val="-2"/>
          <w:sz w:val="24"/>
          <w:szCs w:val="24"/>
        </w:rPr>
        <w:t xml:space="preserve"> financial statements </w:t>
      </w:r>
      <w:r w:rsidR="0065429B" w:rsidRPr="00270B25">
        <w:rPr>
          <w:rFonts w:asciiTheme="majorBidi" w:hAnsiTheme="majorBidi" w:cstheme="majorBidi"/>
          <w:color w:val="000000"/>
          <w:spacing w:val="-2"/>
          <w:sz w:val="24"/>
          <w:szCs w:val="24"/>
        </w:rPr>
        <w:t>on a</w:t>
      </w:r>
      <w:r w:rsidRPr="00270B25">
        <w:rPr>
          <w:rFonts w:asciiTheme="majorBidi" w:hAnsiTheme="majorBidi" w:cstheme="majorBidi"/>
          <w:color w:val="000000"/>
          <w:spacing w:val="-2"/>
          <w:sz w:val="24"/>
          <w:szCs w:val="24"/>
        </w:rPr>
        <w:t xml:space="preserve"> going concern basis is still appropriate because the Company is </w:t>
      </w:r>
      <w:r w:rsidR="00A54139" w:rsidRPr="00270B25">
        <w:rPr>
          <w:rFonts w:asciiTheme="majorBidi" w:hAnsiTheme="majorBidi" w:cstheme="majorBidi"/>
          <w:color w:val="000000"/>
          <w:spacing w:val="-2"/>
          <w:sz w:val="24"/>
          <w:szCs w:val="24"/>
          <w:cs/>
        </w:rPr>
        <w:br/>
      </w:r>
      <w:r w:rsidRPr="00270B25">
        <w:rPr>
          <w:rFonts w:asciiTheme="majorBidi" w:hAnsiTheme="majorBidi" w:cstheme="majorBidi"/>
          <w:color w:val="000000"/>
          <w:spacing w:val="-2"/>
          <w:sz w:val="24"/>
          <w:szCs w:val="24"/>
        </w:rPr>
        <w:t xml:space="preserve">in </w:t>
      </w:r>
      <w:r w:rsidR="0065429B" w:rsidRPr="00270B25">
        <w:rPr>
          <w:rFonts w:asciiTheme="majorBidi" w:hAnsiTheme="majorBidi" w:cstheme="majorBidi"/>
          <w:color w:val="000000"/>
          <w:spacing w:val="-2"/>
          <w:sz w:val="24"/>
          <w:szCs w:val="24"/>
        </w:rPr>
        <w:t xml:space="preserve">the </w:t>
      </w:r>
      <w:r w:rsidRPr="00270B25">
        <w:rPr>
          <w:rFonts w:asciiTheme="majorBidi" w:hAnsiTheme="majorBidi" w:cstheme="majorBidi"/>
          <w:color w:val="000000"/>
          <w:spacing w:val="-2"/>
          <w:sz w:val="24"/>
          <w:szCs w:val="24"/>
        </w:rPr>
        <w:t xml:space="preserve">process </w:t>
      </w:r>
      <w:r w:rsidR="002F7DC3" w:rsidRPr="00270B25">
        <w:rPr>
          <w:rFonts w:asciiTheme="majorBidi" w:hAnsiTheme="majorBidi" w:cstheme="majorBidi"/>
          <w:color w:val="000000"/>
          <w:spacing w:val="-2"/>
          <w:sz w:val="24"/>
          <w:szCs w:val="24"/>
        </w:rPr>
        <w:t>of</w:t>
      </w:r>
      <w:r w:rsidRPr="00270B25">
        <w:rPr>
          <w:rFonts w:asciiTheme="majorBidi" w:hAnsiTheme="majorBidi" w:cstheme="majorBidi"/>
          <w:color w:val="000000"/>
          <w:spacing w:val="-2"/>
          <w:sz w:val="24"/>
          <w:szCs w:val="24"/>
        </w:rPr>
        <w:t xml:space="preserve"> rehabilitation </w:t>
      </w:r>
      <w:r w:rsidR="005613D4" w:rsidRPr="00270B25">
        <w:rPr>
          <w:rFonts w:asciiTheme="majorBidi" w:hAnsiTheme="majorBidi" w:cstheme="majorBidi"/>
          <w:color w:val="000000"/>
          <w:spacing w:val="-2"/>
          <w:sz w:val="24"/>
          <w:szCs w:val="24"/>
        </w:rPr>
        <w:t xml:space="preserve">and </w:t>
      </w:r>
      <w:r w:rsidR="002F7DC3" w:rsidRPr="00270B25">
        <w:rPr>
          <w:rFonts w:asciiTheme="majorBidi" w:hAnsiTheme="majorBidi" w:cstheme="majorBidi"/>
          <w:color w:val="000000"/>
          <w:spacing w:val="-2"/>
          <w:sz w:val="24"/>
          <w:szCs w:val="24"/>
        </w:rPr>
        <w:t>has</w:t>
      </w:r>
      <w:r w:rsidR="005613D4" w:rsidRPr="00270B25">
        <w:rPr>
          <w:rFonts w:asciiTheme="majorBidi" w:hAnsiTheme="majorBidi" w:cstheme="majorBidi"/>
          <w:color w:val="000000"/>
          <w:spacing w:val="-2"/>
          <w:sz w:val="24"/>
          <w:szCs w:val="24"/>
        </w:rPr>
        <w:t xml:space="preserve"> prepare</w:t>
      </w:r>
      <w:r w:rsidR="002F7DC3" w:rsidRPr="00270B25">
        <w:rPr>
          <w:rFonts w:asciiTheme="majorBidi" w:hAnsiTheme="majorBidi" w:cstheme="majorBidi"/>
          <w:color w:val="000000"/>
          <w:spacing w:val="-2"/>
          <w:sz w:val="24"/>
          <w:szCs w:val="24"/>
        </w:rPr>
        <w:t>d</w:t>
      </w:r>
      <w:r w:rsidR="005613D4" w:rsidRPr="00270B25">
        <w:rPr>
          <w:rFonts w:asciiTheme="majorBidi" w:hAnsiTheme="majorBidi" w:cstheme="majorBidi"/>
          <w:color w:val="000000"/>
          <w:spacing w:val="-2"/>
          <w:sz w:val="24"/>
          <w:szCs w:val="24"/>
        </w:rPr>
        <w:t xml:space="preserve"> the rehabilitation </w:t>
      </w:r>
      <w:r w:rsidRPr="00270B25">
        <w:rPr>
          <w:rFonts w:asciiTheme="majorBidi" w:hAnsiTheme="majorBidi" w:cstheme="majorBidi"/>
          <w:color w:val="000000"/>
          <w:spacing w:val="-2"/>
          <w:sz w:val="24"/>
          <w:szCs w:val="24"/>
        </w:rPr>
        <w:t xml:space="preserve">plan for </w:t>
      </w:r>
      <w:r w:rsidRPr="00270B25">
        <w:rPr>
          <w:rFonts w:asciiTheme="majorBidi" w:hAnsiTheme="majorBidi" w:cstheme="majorBidi"/>
          <w:color w:val="000000"/>
          <w:spacing w:val="-4"/>
          <w:sz w:val="24"/>
          <w:szCs w:val="24"/>
        </w:rPr>
        <w:t xml:space="preserve">approval from </w:t>
      </w:r>
      <w:r w:rsidR="00A54139" w:rsidRPr="00270B25">
        <w:rPr>
          <w:rFonts w:asciiTheme="majorBidi" w:hAnsiTheme="majorBidi" w:cstheme="majorBidi"/>
          <w:color w:val="000000"/>
          <w:spacing w:val="-4"/>
          <w:sz w:val="24"/>
          <w:szCs w:val="24"/>
          <w:cs/>
        </w:rPr>
        <w:br/>
      </w:r>
      <w:r w:rsidRPr="00270B25">
        <w:rPr>
          <w:rFonts w:asciiTheme="majorBidi" w:hAnsiTheme="majorBidi" w:cstheme="majorBidi"/>
          <w:color w:val="000000"/>
          <w:spacing w:val="-4"/>
          <w:sz w:val="24"/>
          <w:szCs w:val="24"/>
        </w:rPr>
        <w:t xml:space="preserve">the creditors. </w:t>
      </w:r>
      <w:r w:rsidR="00D1417E">
        <w:rPr>
          <w:rFonts w:asciiTheme="majorBidi" w:hAnsiTheme="majorBidi" w:cstheme="majorBidi"/>
          <w:color w:val="000000"/>
          <w:spacing w:val="-4"/>
          <w:sz w:val="24"/>
          <w:szCs w:val="24"/>
        </w:rPr>
        <w:t>In the meantime</w:t>
      </w:r>
      <w:r w:rsidRPr="00270B25">
        <w:rPr>
          <w:rFonts w:asciiTheme="majorBidi" w:hAnsiTheme="majorBidi" w:cstheme="majorBidi"/>
          <w:color w:val="000000"/>
          <w:spacing w:val="-4"/>
          <w:sz w:val="24"/>
          <w:szCs w:val="24"/>
        </w:rPr>
        <w:t>, the Company is able to continue its necessary</w:t>
      </w:r>
      <w:r w:rsidRPr="00270B25">
        <w:rPr>
          <w:rFonts w:asciiTheme="majorBidi" w:hAnsiTheme="majorBidi" w:cstheme="majorBidi"/>
          <w:color w:val="000000"/>
          <w:spacing w:val="-2"/>
          <w:sz w:val="24"/>
          <w:szCs w:val="24"/>
        </w:rPr>
        <w:t xml:space="preserve"> </w:t>
      </w:r>
      <w:r w:rsidRPr="00270B25">
        <w:rPr>
          <w:rFonts w:asciiTheme="majorBidi" w:hAnsiTheme="majorBidi" w:cstheme="majorBidi"/>
          <w:color w:val="000000"/>
          <w:spacing w:val="-4"/>
          <w:sz w:val="24"/>
          <w:szCs w:val="24"/>
        </w:rPr>
        <w:t>activities for operation as usual in order to</w:t>
      </w:r>
      <w:r w:rsidR="00B36051" w:rsidRPr="00270B25">
        <w:rPr>
          <w:rFonts w:asciiTheme="majorBidi" w:hAnsiTheme="majorBidi" w:cstheme="majorBidi"/>
          <w:color w:val="000000"/>
          <w:spacing w:val="-4"/>
          <w:sz w:val="24"/>
          <w:szCs w:val="24"/>
        </w:rPr>
        <w:t xml:space="preserve"> enable the Company to continue </w:t>
      </w:r>
      <w:r w:rsidR="0065429B" w:rsidRPr="00270B25">
        <w:rPr>
          <w:rFonts w:asciiTheme="majorBidi" w:hAnsiTheme="majorBidi" w:cstheme="majorBidi"/>
          <w:color w:val="000000"/>
          <w:spacing w:val="-4"/>
          <w:sz w:val="24"/>
          <w:szCs w:val="24"/>
        </w:rPr>
        <w:t xml:space="preserve">as </w:t>
      </w:r>
      <w:r w:rsidR="00B36051" w:rsidRPr="00270B25">
        <w:rPr>
          <w:rFonts w:asciiTheme="majorBidi" w:hAnsiTheme="majorBidi" w:cstheme="majorBidi"/>
          <w:color w:val="000000"/>
          <w:spacing w:val="-4"/>
          <w:sz w:val="24"/>
          <w:szCs w:val="24"/>
        </w:rPr>
        <w:t xml:space="preserve">a </w:t>
      </w:r>
      <w:r w:rsidRPr="00270B25">
        <w:rPr>
          <w:rFonts w:asciiTheme="majorBidi" w:hAnsiTheme="majorBidi" w:cstheme="majorBidi"/>
          <w:color w:val="000000"/>
          <w:spacing w:val="-4"/>
          <w:sz w:val="24"/>
          <w:szCs w:val="24"/>
        </w:rPr>
        <w:t>going concern</w:t>
      </w:r>
      <w:r w:rsidRPr="00270B25">
        <w:rPr>
          <w:rFonts w:asciiTheme="majorBidi" w:hAnsiTheme="majorBidi" w:cstheme="majorBidi"/>
          <w:color w:val="000000"/>
          <w:spacing w:val="-2"/>
          <w:sz w:val="24"/>
          <w:szCs w:val="24"/>
        </w:rPr>
        <w:t xml:space="preserve"> </w:t>
      </w:r>
      <w:r w:rsidR="00B36051" w:rsidRPr="00270B25">
        <w:rPr>
          <w:rFonts w:asciiTheme="majorBidi" w:hAnsiTheme="majorBidi" w:cstheme="majorBidi"/>
          <w:color w:val="000000"/>
          <w:spacing w:val="-2"/>
          <w:sz w:val="24"/>
          <w:szCs w:val="24"/>
        </w:rPr>
        <w:t>for</w:t>
      </w:r>
      <w:r w:rsidRPr="00270B25">
        <w:rPr>
          <w:rFonts w:asciiTheme="majorBidi" w:hAnsiTheme="majorBidi" w:cstheme="majorBidi"/>
          <w:color w:val="000000"/>
          <w:spacing w:val="-2"/>
          <w:sz w:val="24"/>
          <w:szCs w:val="24"/>
        </w:rPr>
        <w:t xml:space="preserve"> at least </w:t>
      </w:r>
      <w:r w:rsidR="00532420" w:rsidRPr="00532420">
        <w:rPr>
          <w:rFonts w:asciiTheme="majorBidi" w:hAnsiTheme="majorBidi" w:cs="Angsana New"/>
          <w:color w:val="000000"/>
          <w:spacing w:val="-2"/>
          <w:sz w:val="24"/>
          <w:szCs w:val="24"/>
        </w:rPr>
        <w:t>12</w:t>
      </w:r>
      <w:r w:rsidRPr="00270B25">
        <w:rPr>
          <w:rFonts w:asciiTheme="majorBidi" w:hAnsiTheme="majorBidi" w:cstheme="majorBidi"/>
          <w:color w:val="000000"/>
          <w:spacing w:val="-2"/>
          <w:sz w:val="24"/>
          <w:szCs w:val="24"/>
        </w:rPr>
        <w:t xml:space="preserve"> months from the date in the statement</w:t>
      </w:r>
      <w:r w:rsidR="00736C4F" w:rsidRPr="00270B25">
        <w:rPr>
          <w:rFonts w:asciiTheme="majorBidi" w:hAnsiTheme="majorBidi" w:cstheme="majorBidi"/>
          <w:color w:val="000000"/>
          <w:spacing w:val="-2"/>
          <w:sz w:val="24"/>
          <w:szCs w:val="24"/>
        </w:rPr>
        <w:t>s</w:t>
      </w:r>
      <w:r w:rsidRPr="00270B25">
        <w:rPr>
          <w:rFonts w:asciiTheme="majorBidi" w:hAnsiTheme="majorBidi" w:cstheme="majorBidi"/>
          <w:color w:val="000000"/>
          <w:spacing w:val="-2"/>
          <w:sz w:val="24"/>
          <w:szCs w:val="24"/>
        </w:rPr>
        <w:t xml:space="preserve"> of financial position. </w:t>
      </w:r>
      <w:r w:rsidR="00B36051" w:rsidRPr="00270B25">
        <w:rPr>
          <w:rFonts w:asciiTheme="majorBidi" w:hAnsiTheme="majorBidi" w:cstheme="majorBidi"/>
          <w:color w:val="000000"/>
          <w:spacing w:val="-2"/>
          <w:sz w:val="24"/>
          <w:szCs w:val="24"/>
        </w:rPr>
        <w:t>However</w:t>
      </w:r>
      <w:r w:rsidRPr="00270B25">
        <w:rPr>
          <w:rFonts w:asciiTheme="majorBidi" w:hAnsiTheme="majorBidi" w:cstheme="majorBidi"/>
          <w:color w:val="000000"/>
          <w:spacing w:val="-2"/>
          <w:sz w:val="24"/>
          <w:szCs w:val="24"/>
        </w:rPr>
        <w:t>,</w:t>
      </w:r>
      <w:r w:rsidR="00597581" w:rsidRPr="00270B25">
        <w:rPr>
          <w:rFonts w:asciiTheme="majorBidi" w:hAnsiTheme="majorBidi" w:cstheme="majorBidi"/>
          <w:color w:val="000000"/>
          <w:spacing w:val="-2"/>
          <w:sz w:val="24"/>
          <w:szCs w:val="24"/>
        </w:rPr>
        <w:t xml:space="preserve"> </w:t>
      </w:r>
      <w:r w:rsidR="000A4F3A" w:rsidRPr="00270B25">
        <w:rPr>
          <w:rFonts w:asciiTheme="majorBidi" w:hAnsiTheme="majorBidi" w:cstheme="majorBidi"/>
          <w:color w:val="000000"/>
          <w:spacing w:val="-2"/>
          <w:sz w:val="24"/>
          <w:szCs w:val="24"/>
        </w:rPr>
        <w:t xml:space="preserve">the </w:t>
      </w:r>
      <w:r w:rsidR="000A4F3A" w:rsidRPr="00270B25">
        <w:rPr>
          <w:rFonts w:asciiTheme="majorBidi" w:hAnsiTheme="majorBidi" w:cstheme="majorBidi"/>
          <w:color w:val="000000"/>
          <w:spacing w:val="-4"/>
          <w:sz w:val="24"/>
          <w:szCs w:val="24"/>
        </w:rPr>
        <w:t xml:space="preserve">financial position and </w:t>
      </w:r>
      <w:r w:rsidRPr="00270B25">
        <w:rPr>
          <w:rFonts w:asciiTheme="majorBidi" w:hAnsiTheme="majorBidi" w:cstheme="majorBidi"/>
          <w:color w:val="000000"/>
          <w:spacing w:val="-4"/>
          <w:sz w:val="24"/>
          <w:szCs w:val="24"/>
        </w:rPr>
        <w:t>the Company’s ability to continue as going concern depends on</w:t>
      </w:r>
      <w:r w:rsidR="00205D62" w:rsidRPr="00270B25">
        <w:rPr>
          <w:rFonts w:asciiTheme="majorBidi" w:hAnsiTheme="majorBidi" w:cstheme="majorBidi"/>
          <w:color w:val="000000"/>
          <w:spacing w:val="-4"/>
          <w:sz w:val="24"/>
          <w:szCs w:val="24"/>
        </w:rPr>
        <w:t xml:space="preserve"> </w:t>
      </w:r>
      <w:r w:rsidR="000A4F3A" w:rsidRPr="00270B25">
        <w:rPr>
          <w:rFonts w:asciiTheme="majorBidi" w:hAnsiTheme="majorBidi" w:cstheme="majorBidi"/>
          <w:color w:val="000000"/>
          <w:spacing w:val="-4"/>
          <w:sz w:val="24"/>
          <w:szCs w:val="24"/>
        </w:rPr>
        <w:t>several</w:t>
      </w:r>
      <w:r w:rsidR="000A4F3A" w:rsidRPr="00270B25">
        <w:rPr>
          <w:rFonts w:asciiTheme="majorBidi" w:hAnsiTheme="majorBidi" w:cstheme="majorBidi"/>
          <w:color w:val="000000"/>
          <w:spacing w:val="-2"/>
          <w:sz w:val="24"/>
          <w:szCs w:val="24"/>
        </w:rPr>
        <w:t xml:space="preserve"> factors </w:t>
      </w:r>
      <w:r w:rsidR="00B36051" w:rsidRPr="00270B25">
        <w:rPr>
          <w:rFonts w:asciiTheme="majorBidi" w:hAnsiTheme="majorBidi" w:cstheme="majorBidi"/>
          <w:color w:val="000000"/>
          <w:spacing w:val="-2"/>
          <w:sz w:val="24"/>
          <w:szCs w:val="24"/>
        </w:rPr>
        <w:t>of</w:t>
      </w:r>
      <w:r w:rsidR="000A4F3A" w:rsidRPr="00270B25">
        <w:rPr>
          <w:rFonts w:asciiTheme="majorBidi" w:hAnsiTheme="majorBidi" w:cstheme="majorBidi"/>
          <w:color w:val="000000"/>
          <w:spacing w:val="-2"/>
          <w:sz w:val="24"/>
          <w:szCs w:val="24"/>
        </w:rPr>
        <w:t xml:space="preserve"> business management, including </w:t>
      </w:r>
      <w:r w:rsidRPr="00270B25">
        <w:rPr>
          <w:rFonts w:asciiTheme="majorBidi" w:hAnsiTheme="majorBidi" w:cstheme="majorBidi"/>
          <w:color w:val="000000"/>
          <w:spacing w:val="-2"/>
          <w:sz w:val="24"/>
          <w:szCs w:val="24"/>
        </w:rPr>
        <w:t xml:space="preserve">the creditors’ approval of the rehabilitation plan as well as the successful </w:t>
      </w:r>
      <w:r w:rsidR="0065429B" w:rsidRPr="00270B25">
        <w:rPr>
          <w:rFonts w:asciiTheme="majorBidi" w:hAnsiTheme="majorBidi" w:cstheme="majorBidi"/>
          <w:color w:val="000000"/>
          <w:spacing w:val="-2"/>
          <w:sz w:val="24"/>
          <w:szCs w:val="24"/>
        </w:rPr>
        <w:t>implementation</w:t>
      </w:r>
      <w:r w:rsidRPr="00270B25">
        <w:rPr>
          <w:rFonts w:asciiTheme="majorBidi" w:hAnsiTheme="majorBidi" w:cstheme="majorBidi"/>
          <w:color w:val="000000"/>
          <w:sz w:val="24"/>
          <w:szCs w:val="24"/>
        </w:rPr>
        <w:t xml:space="preserve"> of the rehabilitation plan</w:t>
      </w:r>
      <w:r w:rsidR="000A4F3A" w:rsidRPr="00270B25">
        <w:rPr>
          <w:rFonts w:asciiTheme="majorBidi" w:hAnsiTheme="majorBidi" w:cstheme="majorBidi"/>
          <w:color w:val="000000"/>
          <w:sz w:val="24"/>
          <w:szCs w:val="24"/>
        </w:rPr>
        <w:t xml:space="preserve"> and the Company’s ability to operate the business</w:t>
      </w:r>
      <w:r w:rsidRPr="00270B25">
        <w:rPr>
          <w:rFonts w:asciiTheme="majorBidi" w:hAnsiTheme="majorBidi" w:cstheme="majorBidi"/>
          <w:color w:val="000000"/>
          <w:sz w:val="24"/>
          <w:szCs w:val="24"/>
        </w:rPr>
        <w:t>.</w:t>
      </w:r>
    </w:p>
    <w:p w14:paraId="00CCAFA1" w14:textId="6E02F783" w:rsidR="00207788" w:rsidRPr="00270B25" w:rsidRDefault="00532420" w:rsidP="00270B25">
      <w:pPr>
        <w:spacing w:after="220"/>
        <w:ind w:left="547" w:right="-14" w:hanging="547"/>
        <w:jc w:val="both"/>
        <w:rPr>
          <w:rFonts w:asciiTheme="majorBidi" w:hAnsiTheme="majorBidi" w:cstheme="majorBidi"/>
          <w:color w:val="000000"/>
          <w:sz w:val="24"/>
          <w:szCs w:val="24"/>
        </w:rPr>
      </w:pPr>
      <w:r w:rsidRPr="00532420">
        <w:rPr>
          <w:rFonts w:asciiTheme="majorBidi" w:hAnsiTheme="majorBidi" w:cs="Angsana New"/>
          <w:b/>
          <w:bCs/>
          <w:color w:val="000000"/>
          <w:sz w:val="24"/>
          <w:szCs w:val="24"/>
        </w:rPr>
        <w:t>2</w:t>
      </w:r>
      <w:r w:rsidR="00207788" w:rsidRPr="00270B25">
        <w:rPr>
          <w:rFonts w:asciiTheme="majorBidi" w:hAnsiTheme="majorBidi" w:cstheme="majorBidi"/>
          <w:b/>
          <w:bCs/>
          <w:color w:val="000000"/>
          <w:sz w:val="24"/>
          <w:szCs w:val="24"/>
        </w:rPr>
        <w:t>.</w:t>
      </w:r>
      <w:r w:rsidR="00207788" w:rsidRPr="00270B25">
        <w:rPr>
          <w:rFonts w:asciiTheme="majorBidi" w:hAnsiTheme="majorBidi" w:cstheme="majorBidi"/>
          <w:b/>
          <w:bCs/>
          <w:color w:val="000000"/>
          <w:spacing w:val="-8"/>
          <w:sz w:val="24"/>
          <w:szCs w:val="24"/>
        </w:rPr>
        <w:tab/>
      </w:r>
      <w:r w:rsidR="00DE06C0" w:rsidRPr="00DE06C0">
        <w:rPr>
          <w:rFonts w:asciiTheme="majorBidi" w:hAnsiTheme="majorBidi" w:cstheme="majorBidi"/>
          <w:b/>
          <w:bCs/>
          <w:color w:val="000000"/>
          <w:spacing w:val="-8"/>
          <w:sz w:val="20"/>
          <w:szCs w:val="20"/>
        </w:rPr>
        <w:t>BASIS  FOR  PREPARATION  AND  PRESENTATION  OF  THE  FINANCIAL  STATEMENTS</w:t>
      </w:r>
    </w:p>
    <w:p w14:paraId="66A9C650" w14:textId="6143091C" w:rsidR="00E847ED" w:rsidRPr="00270B25" w:rsidRDefault="00532420" w:rsidP="00270B25">
      <w:pPr>
        <w:spacing w:after="220"/>
        <w:ind w:left="1080" w:right="-14" w:hanging="540"/>
        <w:jc w:val="thaiDistribute"/>
        <w:rPr>
          <w:rFonts w:asciiTheme="majorBidi" w:hAnsiTheme="majorBidi" w:cstheme="majorBidi"/>
          <w:color w:val="000000"/>
          <w:sz w:val="24"/>
          <w:szCs w:val="24"/>
        </w:rPr>
      </w:pPr>
      <w:r w:rsidRPr="00532420">
        <w:rPr>
          <w:rFonts w:asciiTheme="majorBidi" w:hAnsiTheme="majorBidi" w:cs="Angsana New"/>
          <w:color w:val="000000"/>
          <w:sz w:val="24"/>
          <w:szCs w:val="24"/>
        </w:rPr>
        <w:t>2</w:t>
      </w:r>
      <w:r w:rsidR="00703FC3"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1</w:t>
      </w:r>
      <w:r w:rsidR="00703FC3" w:rsidRPr="00270B25">
        <w:rPr>
          <w:rFonts w:asciiTheme="majorBidi" w:hAnsiTheme="majorBidi" w:cstheme="majorBidi"/>
          <w:color w:val="000000"/>
          <w:sz w:val="24"/>
          <w:szCs w:val="24"/>
        </w:rPr>
        <w:tab/>
      </w:r>
      <w:r w:rsidR="00363254" w:rsidRPr="00363254">
        <w:rPr>
          <w:rFonts w:asciiTheme="majorBidi" w:hAnsiTheme="majorBidi" w:cstheme="majorBidi"/>
          <w:color w:val="000000"/>
          <w:sz w:val="24"/>
          <w:szCs w:val="24"/>
        </w:rPr>
        <w:t xml:space="preserve">The </w:t>
      </w:r>
      <w:r w:rsidR="00363254">
        <w:rPr>
          <w:rFonts w:asciiTheme="majorBidi" w:hAnsiTheme="majorBidi" w:cstheme="majorBidi"/>
          <w:color w:val="000000"/>
          <w:sz w:val="24"/>
          <w:szCs w:val="24"/>
        </w:rPr>
        <w:t>Group</w:t>
      </w:r>
      <w:r w:rsidR="00363254" w:rsidRPr="00363254">
        <w:rPr>
          <w:rFonts w:asciiTheme="majorBidi" w:hAnsiTheme="majorBidi" w:cstheme="majorBidi"/>
          <w:color w:val="000000"/>
          <w:sz w:val="24"/>
          <w:szCs w:val="24"/>
        </w:rPr>
        <w:t xml:space="preserve"> maintains its accounting records in Thai Baht and prepares its statutory financial statements in the Thai language in conformity with Thai Financial Reporting Standards and accounting practices generally accepted in Thailand.</w:t>
      </w:r>
    </w:p>
    <w:p w14:paraId="46CD01EB" w14:textId="263C6556" w:rsidR="00207788" w:rsidRPr="00270B25" w:rsidRDefault="00445F83" w:rsidP="00270B25">
      <w:pPr>
        <w:spacing w:after="220"/>
        <w:ind w:left="108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financial statements in Thai language are the official statutory financial statements of the Company. The financial statements in English language have been translated from the Thai language financial statements. </w:t>
      </w:r>
      <w:r w:rsidR="00E847ED" w:rsidRPr="00270B25">
        <w:rPr>
          <w:rFonts w:asciiTheme="majorBidi" w:hAnsiTheme="majorBidi" w:cstheme="majorBidi"/>
          <w:color w:val="000000"/>
          <w:sz w:val="24"/>
          <w:szCs w:val="24"/>
        </w:rPr>
        <w:t xml:space="preserve">In the event of any conflict or </w:t>
      </w:r>
      <w:r w:rsidR="00B36051" w:rsidRPr="00270B25">
        <w:rPr>
          <w:rFonts w:asciiTheme="majorBidi" w:hAnsiTheme="majorBidi" w:cstheme="majorBidi"/>
          <w:color w:val="000000"/>
          <w:spacing w:val="-4"/>
          <w:sz w:val="24"/>
          <w:szCs w:val="24"/>
        </w:rPr>
        <w:t xml:space="preserve">different </w:t>
      </w:r>
      <w:r w:rsidR="008A248F" w:rsidRPr="00270B25">
        <w:rPr>
          <w:rFonts w:asciiTheme="majorBidi" w:hAnsiTheme="majorBidi" w:cstheme="majorBidi"/>
          <w:color w:val="000000"/>
          <w:spacing w:val="-4"/>
          <w:sz w:val="24"/>
          <w:szCs w:val="24"/>
        </w:rPr>
        <w:t>interpret</w:t>
      </w:r>
      <w:r w:rsidR="00B36051" w:rsidRPr="00270B25">
        <w:rPr>
          <w:rFonts w:asciiTheme="majorBidi" w:hAnsiTheme="majorBidi" w:cstheme="majorBidi"/>
          <w:color w:val="000000"/>
          <w:spacing w:val="-4"/>
          <w:sz w:val="24"/>
          <w:szCs w:val="24"/>
        </w:rPr>
        <w:t>a</w:t>
      </w:r>
      <w:r w:rsidR="008A248F" w:rsidRPr="00270B25">
        <w:rPr>
          <w:rFonts w:asciiTheme="majorBidi" w:hAnsiTheme="majorBidi" w:cstheme="majorBidi"/>
          <w:color w:val="000000"/>
          <w:spacing w:val="-4"/>
          <w:sz w:val="24"/>
          <w:szCs w:val="24"/>
        </w:rPr>
        <w:t>tion</w:t>
      </w:r>
      <w:r w:rsidR="00E847ED" w:rsidRPr="00270B25">
        <w:rPr>
          <w:rFonts w:asciiTheme="majorBidi" w:hAnsiTheme="majorBidi" w:cstheme="majorBidi"/>
          <w:color w:val="000000"/>
          <w:spacing w:val="-4"/>
          <w:sz w:val="24"/>
          <w:szCs w:val="24"/>
        </w:rPr>
        <w:t xml:space="preserve"> in </w:t>
      </w:r>
      <w:r w:rsidR="008A248F" w:rsidRPr="00270B25">
        <w:rPr>
          <w:rFonts w:asciiTheme="majorBidi" w:hAnsiTheme="majorBidi" w:cstheme="majorBidi"/>
          <w:color w:val="000000"/>
          <w:spacing w:val="-4"/>
          <w:sz w:val="24"/>
          <w:szCs w:val="24"/>
        </w:rPr>
        <w:t xml:space="preserve">the </w:t>
      </w:r>
      <w:r w:rsidR="00E847ED" w:rsidRPr="00270B25">
        <w:rPr>
          <w:rFonts w:asciiTheme="majorBidi" w:hAnsiTheme="majorBidi" w:cstheme="majorBidi"/>
          <w:color w:val="000000"/>
          <w:spacing w:val="-4"/>
          <w:sz w:val="24"/>
          <w:szCs w:val="24"/>
        </w:rPr>
        <w:t>two languages, the Thai version of the financial statements</w:t>
      </w:r>
      <w:r w:rsidR="00E847ED" w:rsidRPr="00270B25">
        <w:rPr>
          <w:rFonts w:asciiTheme="majorBidi" w:hAnsiTheme="majorBidi" w:cstheme="majorBidi"/>
          <w:color w:val="000000"/>
          <w:sz w:val="24"/>
          <w:szCs w:val="24"/>
        </w:rPr>
        <w:t>,</w:t>
      </w:r>
      <w:r w:rsidR="003E7570" w:rsidRPr="00270B25">
        <w:rPr>
          <w:rFonts w:asciiTheme="majorBidi" w:hAnsiTheme="majorBidi" w:cstheme="majorBidi"/>
          <w:color w:val="000000"/>
          <w:sz w:val="24"/>
          <w:szCs w:val="24"/>
        </w:rPr>
        <w:br/>
      </w:r>
      <w:r w:rsidR="00E847ED" w:rsidRPr="00270B25">
        <w:rPr>
          <w:rFonts w:asciiTheme="majorBidi" w:hAnsiTheme="majorBidi" w:cstheme="majorBidi"/>
          <w:color w:val="000000"/>
          <w:sz w:val="24"/>
          <w:szCs w:val="24"/>
        </w:rPr>
        <w:t xml:space="preserve">in accordance with Thai laws </w:t>
      </w:r>
      <w:r w:rsidR="00E02BED">
        <w:rPr>
          <w:rFonts w:asciiTheme="majorBidi" w:hAnsiTheme="majorBidi" w:cstheme="majorBidi"/>
          <w:color w:val="000000"/>
          <w:sz w:val="24"/>
          <w:szCs w:val="24"/>
        </w:rPr>
        <w:t>will prevail.</w:t>
      </w:r>
    </w:p>
    <w:p w14:paraId="1BD867A5" w14:textId="776414A5" w:rsidR="00207788" w:rsidRPr="00270B25" w:rsidRDefault="00532420" w:rsidP="00270B25">
      <w:pPr>
        <w:spacing w:after="220"/>
        <w:ind w:left="1080" w:right="-14" w:hanging="540"/>
        <w:jc w:val="thaiDistribute"/>
        <w:rPr>
          <w:rFonts w:asciiTheme="majorBidi" w:hAnsiTheme="majorBidi" w:cstheme="majorBidi"/>
          <w:color w:val="000000"/>
          <w:sz w:val="24"/>
          <w:szCs w:val="24"/>
        </w:rPr>
      </w:pPr>
      <w:r w:rsidRPr="00532420">
        <w:rPr>
          <w:rFonts w:asciiTheme="majorBidi" w:hAnsiTheme="majorBidi" w:cs="Angsana New"/>
          <w:color w:val="000000"/>
          <w:sz w:val="24"/>
          <w:szCs w:val="24"/>
        </w:rPr>
        <w:t>2</w:t>
      </w:r>
      <w:r w:rsidR="003072B0"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2</w:t>
      </w:r>
      <w:r w:rsidR="003072B0" w:rsidRPr="00270B25">
        <w:rPr>
          <w:rFonts w:asciiTheme="majorBidi" w:hAnsiTheme="majorBidi" w:cstheme="majorBidi"/>
          <w:color w:val="000000"/>
          <w:sz w:val="24"/>
          <w:szCs w:val="24"/>
        </w:rPr>
        <w:tab/>
      </w:r>
      <w:r w:rsidR="00363254" w:rsidRPr="00363254">
        <w:rPr>
          <w:rFonts w:asciiTheme="majorBidi" w:hAnsiTheme="majorBidi" w:cstheme="majorBidi"/>
          <w:color w:val="000000"/>
          <w:spacing w:val="-4"/>
          <w:sz w:val="24"/>
          <w:szCs w:val="24"/>
        </w:rPr>
        <w:t xml:space="preserve">The </w:t>
      </w:r>
      <w:r w:rsidR="00363254">
        <w:rPr>
          <w:rFonts w:asciiTheme="majorBidi" w:hAnsiTheme="majorBidi" w:cstheme="majorBidi"/>
          <w:color w:val="000000"/>
          <w:spacing w:val="-4"/>
          <w:sz w:val="24"/>
          <w:szCs w:val="24"/>
        </w:rPr>
        <w:t>Group’s</w:t>
      </w:r>
      <w:r w:rsidR="00363254" w:rsidRPr="00363254">
        <w:rPr>
          <w:rFonts w:asciiTheme="majorBidi" w:hAnsiTheme="majorBidi" w:cstheme="majorBidi"/>
          <w:color w:val="000000"/>
          <w:spacing w:val="-4"/>
          <w:sz w:val="24"/>
          <w:szCs w:val="24"/>
        </w:rPr>
        <w:t xml:space="preserve"> financial statements have been prepared in accordance with the Thai Accounting Standard (TAS) No. 1 “Presentation of Financial Statements”, which was effective for financial periods beginning on or after January 1, 20</w:t>
      </w:r>
      <w:r w:rsidR="004C770E">
        <w:rPr>
          <w:rFonts w:asciiTheme="majorBidi" w:hAnsiTheme="majorBidi" w:cstheme="majorBidi"/>
          <w:color w:val="000000"/>
          <w:spacing w:val="-4"/>
          <w:sz w:val="24"/>
          <w:szCs w:val="24"/>
        </w:rPr>
        <w:t>20</w:t>
      </w:r>
      <w:r w:rsidR="00363254" w:rsidRPr="00363254">
        <w:rPr>
          <w:rFonts w:asciiTheme="majorBidi" w:hAnsiTheme="majorBidi" w:cstheme="majorBidi"/>
          <w:color w:val="000000"/>
          <w:spacing w:val="-4"/>
          <w:sz w:val="24"/>
          <w:szCs w:val="24"/>
        </w:rPr>
        <w:t xml:space="preserve"> onward, and the Regulation of The Stock Exchange of Thailand (SET) dated October 2, 2017, regarding the preparation and submission of financial statements and reports for the financial position and results of operations of the listed companies B.E. 2560 and the Notification of the Department of Business Development regarding “The Brief Particulars in the Financial Statement (No.3) B.E. 2562” dated December 26, 2019.</w:t>
      </w:r>
    </w:p>
    <w:p w14:paraId="27F23A8D" w14:textId="69356CA4" w:rsidR="00207788" w:rsidRPr="00270B25" w:rsidRDefault="00532420" w:rsidP="00270B25">
      <w:pPr>
        <w:spacing w:after="220"/>
        <w:ind w:left="1080" w:right="-14" w:hanging="540"/>
        <w:jc w:val="thaiDistribute"/>
        <w:rPr>
          <w:rFonts w:asciiTheme="majorBidi" w:hAnsiTheme="majorBidi" w:cstheme="majorBidi"/>
          <w:color w:val="000000"/>
          <w:sz w:val="24"/>
          <w:szCs w:val="24"/>
        </w:rPr>
      </w:pPr>
      <w:r w:rsidRPr="00532420">
        <w:rPr>
          <w:rFonts w:asciiTheme="majorBidi" w:hAnsiTheme="majorBidi" w:cs="Angsana New"/>
          <w:color w:val="000000"/>
          <w:sz w:val="24"/>
          <w:szCs w:val="24"/>
        </w:rPr>
        <w:t>2</w:t>
      </w:r>
      <w:r w:rsidR="00207788"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3</w:t>
      </w:r>
      <w:r w:rsidR="003072B0" w:rsidRPr="00270B25">
        <w:rPr>
          <w:rFonts w:asciiTheme="majorBidi" w:hAnsiTheme="majorBidi" w:cstheme="majorBidi"/>
          <w:color w:val="000000"/>
          <w:sz w:val="24"/>
          <w:szCs w:val="24"/>
        </w:rPr>
        <w:tab/>
      </w:r>
      <w:r w:rsidR="00363254" w:rsidRPr="00363254">
        <w:rPr>
          <w:rFonts w:asciiTheme="majorBidi" w:hAnsiTheme="majorBidi" w:cstheme="majorBidi"/>
          <w:color w:val="000000"/>
          <w:sz w:val="24"/>
          <w:szCs w:val="24"/>
        </w:rPr>
        <w:t>The financial statements have been prepared under the historical cost convention except as disclosed in the significant accounting policies (see Note 3).</w:t>
      </w:r>
    </w:p>
    <w:p w14:paraId="64B6E53A" w14:textId="3F5EFA43" w:rsidR="00270B25" w:rsidRDefault="00532420" w:rsidP="00270B25">
      <w:pPr>
        <w:spacing w:after="240"/>
        <w:ind w:left="1080" w:right="-16" w:hanging="540"/>
        <w:jc w:val="thaiDistribute"/>
        <w:rPr>
          <w:rFonts w:asciiTheme="majorBidi" w:hAnsiTheme="majorBidi" w:cstheme="majorBidi"/>
          <w:color w:val="000000"/>
          <w:sz w:val="24"/>
          <w:szCs w:val="24"/>
        </w:rPr>
      </w:pPr>
      <w:r w:rsidRPr="00532420">
        <w:rPr>
          <w:rFonts w:asciiTheme="majorBidi" w:hAnsiTheme="majorBidi" w:cs="Angsana New"/>
          <w:color w:val="000000"/>
          <w:sz w:val="24"/>
          <w:szCs w:val="24"/>
        </w:rPr>
        <w:t>2</w:t>
      </w:r>
      <w:r w:rsidR="00207788"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4</w:t>
      </w:r>
      <w:r w:rsidR="00207788" w:rsidRPr="00270B25">
        <w:rPr>
          <w:rFonts w:asciiTheme="majorBidi" w:hAnsiTheme="majorBidi" w:cstheme="majorBidi"/>
          <w:color w:val="000000"/>
          <w:sz w:val="24"/>
          <w:szCs w:val="24"/>
        </w:rPr>
        <w:tab/>
      </w:r>
      <w:r w:rsidR="00363254">
        <w:rPr>
          <w:rFonts w:asciiTheme="majorBidi" w:hAnsiTheme="majorBidi" w:cstheme="majorBidi"/>
          <w:color w:val="000000"/>
          <w:sz w:val="24"/>
          <w:szCs w:val="24"/>
        </w:rPr>
        <w:t>The consolidated and separate</w:t>
      </w:r>
      <w:r w:rsidR="00363254" w:rsidRPr="00363254">
        <w:rPr>
          <w:rFonts w:asciiTheme="majorBidi" w:hAnsiTheme="majorBidi" w:cstheme="majorBidi"/>
          <w:color w:val="000000"/>
          <w:sz w:val="24"/>
          <w:szCs w:val="24"/>
        </w:rPr>
        <w:t xml:space="preserve"> statements of financial position for the year ended December 31, 20</w:t>
      </w:r>
      <w:r w:rsidR="00C64656">
        <w:rPr>
          <w:rFonts w:asciiTheme="majorBidi" w:hAnsiTheme="majorBidi" w:cstheme="majorBidi"/>
          <w:color w:val="000000"/>
          <w:sz w:val="24"/>
          <w:szCs w:val="24"/>
        </w:rPr>
        <w:t>19 (</w:t>
      </w:r>
      <w:r w:rsidR="00C64656" w:rsidRPr="00C64656">
        <w:rPr>
          <w:rFonts w:asciiTheme="majorBidi" w:hAnsiTheme="majorBidi" w:cstheme="majorBidi"/>
          <w:color w:val="000000"/>
          <w:sz w:val="24"/>
          <w:szCs w:val="24"/>
        </w:rPr>
        <w:t>before reclassification</w:t>
      </w:r>
      <w:r w:rsidR="00D1417E">
        <w:rPr>
          <w:rFonts w:asciiTheme="majorBidi" w:hAnsiTheme="majorBidi" w:cstheme="majorBidi"/>
          <w:color w:val="000000"/>
          <w:sz w:val="24"/>
          <w:szCs w:val="24"/>
        </w:rPr>
        <w:t>)</w:t>
      </w:r>
      <w:r w:rsidR="00363254" w:rsidRPr="00363254">
        <w:rPr>
          <w:rFonts w:asciiTheme="majorBidi" w:hAnsiTheme="majorBidi" w:cstheme="majorBidi"/>
          <w:color w:val="000000"/>
          <w:sz w:val="24"/>
          <w:szCs w:val="24"/>
        </w:rPr>
        <w:t>, presented herein for comparis</w:t>
      </w:r>
      <w:r w:rsidR="00363254">
        <w:rPr>
          <w:rFonts w:asciiTheme="majorBidi" w:hAnsiTheme="majorBidi" w:cstheme="majorBidi"/>
          <w:color w:val="000000"/>
          <w:sz w:val="24"/>
          <w:szCs w:val="24"/>
        </w:rPr>
        <w:t>on, have been derived from the consolidated and separate</w:t>
      </w:r>
      <w:r w:rsidR="00363254" w:rsidRPr="00363254">
        <w:rPr>
          <w:rFonts w:asciiTheme="majorBidi" w:hAnsiTheme="majorBidi" w:cstheme="majorBidi"/>
          <w:color w:val="000000"/>
          <w:sz w:val="24"/>
          <w:szCs w:val="24"/>
        </w:rPr>
        <w:t xml:space="preserve"> fina</w:t>
      </w:r>
      <w:r w:rsidR="00363254">
        <w:rPr>
          <w:rFonts w:asciiTheme="majorBidi" w:hAnsiTheme="majorBidi" w:cstheme="majorBidi"/>
          <w:color w:val="000000"/>
          <w:sz w:val="24"/>
          <w:szCs w:val="24"/>
        </w:rPr>
        <w:t>ncial statements of the Group and</w:t>
      </w:r>
      <w:r w:rsidR="00363254" w:rsidRPr="00363254">
        <w:rPr>
          <w:rFonts w:asciiTheme="majorBidi" w:hAnsiTheme="majorBidi" w:cstheme="majorBidi"/>
          <w:color w:val="000000"/>
          <w:sz w:val="24"/>
          <w:szCs w:val="24"/>
        </w:rPr>
        <w:t xml:space="preserve"> the Company for the year then </w:t>
      </w:r>
      <w:r w:rsidR="00363254">
        <w:rPr>
          <w:rFonts w:asciiTheme="majorBidi" w:hAnsiTheme="majorBidi" w:cstheme="majorBidi"/>
          <w:color w:val="000000"/>
          <w:sz w:val="24"/>
          <w:szCs w:val="24"/>
        </w:rPr>
        <w:t xml:space="preserve">ended which </w:t>
      </w:r>
      <w:r w:rsidR="00E6587C">
        <w:rPr>
          <w:rFonts w:asciiTheme="majorBidi" w:hAnsiTheme="majorBidi" w:cstheme="majorBidi"/>
          <w:color w:val="000000"/>
          <w:sz w:val="24"/>
          <w:szCs w:val="24"/>
        </w:rPr>
        <w:t xml:space="preserve">have </w:t>
      </w:r>
      <w:r w:rsidR="00363254">
        <w:rPr>
          <w:rFonts w:asciiTheme="majorBidi" w:hAnsiTheme="majorBidi" w:cstheme="majorBidi"/>
          <w:color w:val="000000"/>
          <w:sz w:val="24"/>
          <w:szCs w:val="24"/>
        </w:rPr>
        <w:t>audited by another auditor</w:t>
      </w:r>
      <w:r w:rsidR="00363254" w:rsidRPr="00363254">
        <w:rPr>
          <w:rFonts w:asciiTheme="majorBidi" w:hAnsiTheme="majorBidi" w:cstheme="majorBidi"/>
          <w:color w:val="000000"/>
          <w:sz w:val="24"/>
          <w:szCs w:val="24"/>
        </w:rPr>
        <w:t>.</w:t>
      </w:r>
    </w:p>
    <w:p w14:paraId="57C98D0A" w14:textId="18A3002D" w:rsidR="00207788" w:rsidRPr="00270B25" w:rsidRDefault="00532420" w:rsidP="00445F83">
      <w:pPr>
        <w:spacing w:after="240"/>
        <w:ind w:left="1080" w:right="-16" w:hanging="540"/>
        <w:jc w:val="thaiDistribute"/>
        <w:rPr>
          <w:rFonts w:asciiTheme="majorBidi" w:hAnsiTheme="majorBidi" w:cstheme="majorBidi"/>
          <w:color w:val="000000"/>
          <w:sz w:val="24"/>
          <w:szCs w:val="24"/>
        </w:rPr>
      </w:pPr>
      <w:r w:rsidRPr="00532420">
        <w:rPr>
          <w:rFonts w:asciiTheme="majorBidi" w:hAnsiTheme="majorBidi" w:cs="Angsana New"/>
          <w:color w:val="000000"/>
          <w:sz w:val="24"/>
          <w:szCs w:val="24"/>
        </w:rPr>
        <w:lastRenderedPageBreak/>
        <w:t>2</w:t>
      </w:r>
      <w:r w:rsidR="00207788"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5</w:t>
      </w:r>
      <w:r w:rsidR="00207788" w:rsidRPr="00270B25">
        <w:rPr>
          <w:rFonts w:asciiTheme="majorBidi" w:hAnsiTheme="majorBidi" w:cstheme="majorBidi"/>
          <w:color w:val="000000"/>
          <w:sz w:val="24"/>
          <w:szCs w:val="24"/>
        </w:rPr>
        <w:tab/>
      </w:r>
      <w:r w:rsidR="00207788" w:rsidRPr="00270B25">
        <w:rPr>
          <w:rFonts w:asciiTheme="majorBidi" w:hAnsiTheme="majorBidi" w:cstheme="majorBidi"/>
          <w:color w:val="000000"/>
          <w:spacing w:val="2"/>
          <w:sz w:val="24"/>
          <w:szCs w:val="24"/>
        </w:rPr>
        <w:t>Material intercompany transactions between the Company and its subsidiaries</w:t>
      </w:r>
      <w:r w:rsidR="002454A8" w:rsidRPr="00270B25">
        <w:rPr>
          <w:rFonts w:asciiTheme="majorBidi" w:hAnsiTheme="majorBidi" w:cstheme="majorBidi"/>
          <w:color w:val="000000"/>
          <w:sz w:val="24"/>
          <w:szCs w:val="24"/>
        </w:rPr>
        <w:t xml:space="preserve"> </w:t>
      </w:r>
      <w:r w:rsidR="00207788" w:rsidRPr="00270B25">
        <w:rPr>
          <w:rFonts w:asciiTheme="majorBidi" w:hAnsiTheme="majorBidi" w:cstheme="majorBidi"/>
          <w:color w:val="000000"/>
          <w:sz w:val="24"/>
          <w:szCs w:val="24"/>
        </w:rPr>
        <w:t xml:space="preserve">have </w:t>
      </w:r>
      <w:r w:rsidR="00207788" w:rsidRPr="00270B25">
        <w:rPr>
          <w:rFonts w:asciiTheme="majorBidi" w:hAnsiTheme="majorBidi" w:cstheme="majorBidi"/>
          <w:color w:val="000000"/>
          <w:spacing w:val="-6"/>
          <w:sz w:val="24"/>
          <w:szCs w:val="24"/>
        </w:rPr>
        <w:t xml:space="preserve">been eliminated from </w:t>
      </w:r>
      <w:r w:rsidR="008A248F" w:rsidRPr="00270B25">
        <w:rPr>
          <w:rFonts w:asciiTheme="majorBidi" w:hAnsiTheme="majorBidi" w:cstheme="majorBidi"/>
          <w:color w:val="000000"/>
          <w:spacing w:val="-6"/>
          <w:sz w:val="24"/>
          <w:szCs w:val="24"/>
        </w:rPr>
        <w:t>the</w:t>
      </w:r>
      <w:r w:rsidR="00DE06C0">
        <w:rPr>
          <w:rFonts w:asciiTheme="majorBidi" w:hAnsiTheme="majorBidi" w:cstheme="majorBidi"/>
          <w:color w:val="000000"/>
          <w:spacing w:val="-6"/>
          <w:sz w:val="24"/>
          <w:szCs w:val="24"/>
        </w:rPr>
        <w:t xml:space="preserve"> </w:t>
      </w:r>
      <w:r w:rsidR="00207788" w:rsidRPr="00270B25">
        <w:rPr>
          <w:rFonts w:asciiTheme="majorBidi" w:hAnsiTheme="majorBidi" w:cstheme="majorBidi"/>
          <w:color w:val="000000"/>
          <w:spacing w:val="-6"/>
          <w:sz w:val="24"/>
          <w:szCs w:val="24"/>
        </w:rPr>
        <w:t xml:space="preserve">consolidated financial </w:t>
      </w:r>
      <w:r w:rsidR="008833F9" w:rsidRPr="00270B25">
        <w:rPr>
          <w:rFonts w:asciiTheme="majorBidi" w:hAnsiTheme="majorBidi" w:cstheme="majorBidi"/>
          <w:color w:val="000000"/>
          <w:spacing w:val="-6"/>
          <w:sz w:val="24"/>
          <w:szCs w:val="24"/>
        </w:rPr>
        <w:t>statements</w:t>
      </w:r>
      <w:r w:rsidR="00F04D91" w:rsidRPr="00270B25">
        <w:rPr>
          <w:rFonts w:asciiTheme="majorBidi" w:hAnsiTheme="majorBidi" w:cstheme="majorBidi"/>
          <w:color w:val="000000"/>
          <w:spacing w:val="-6"/>
          <w:sz w:val="24"/>
          <w:szCs w:val="30"/>
        </w:rPr>
        <w:t>.</w:t>
      </w:r>
      <w:r w:rsidR="00207788" w:rsidRPr="00270B25">
        <w:rPr>
          <w:rFonts w:asciiTheme="majorBidi" w:hAnsiTheme="majorBidi" w:cstheme="majorBidi"/>
          <w:color w:val="000000"/>
          <w:spacing w:val="-6"/>
          <w:sz w:val="24"/>
          <w:szCs w:val="24"/>
        </w:rPr>
        <w:t xml:space="preserve"> </w:t>
      </w:r>
      <w:r w:rsidR="00F04D91" w:rsidRPr="00270B25">
        <w:rPr>
          <w:rFonts w:asciiTheme="majorBidi" w:hAnsiTheme="majorBidi" w:cstheme="majorBidi"/>
          <w:color w:val="000000"/>
          <w:spacing w:val="-6"/>
          <w:sz w:val="24"/>
          <w:szCs w:val="24"/>
        </w:rPr>
        <w:t>T</w:t>
      </w:r>
      <w:r w:rsidR="00207788" w:rsidRPr="00270B25">
        <w:rPr>
          <w:rFonts w:asciiTheme="majorBidi" w:hAnsiTheme="majorBidi" w:cstheme="majorBidi"/>
          <w:color w:val="000000"/>
          <w:spacing w:val="-6"/>
          <w:sz w:val="24"/>
          <w:szCs w:val="24"/>
        </w:rPr>
        <w:t>he subsidiaries</w:t>
      </w:r>
      <w:r w:rsidR="00207788" w:rsidRPr="00270B25">
        <w:rPr>
          <w:rFonts w:asciiTheme="majorBidi" w:hAnsiTheme="majorBidi" w:cstheme="majorBidi"/>
          <w:color w:val="000000"/>
          <w:sz w:val="24"/>
          <w:szCs w:val="24"/>
        </w:rPr>
        <w:t xml:space="preserve"> are as follows:</w:t>
      </w:r>
    </w:p>
    <w:tbl>
      <w:tblPr>
        <w:tblW w:w="8190" w:type="dxa"/>
        <w:tblInd w:w="1089" w:type="dxa"/>
        <w:tblLayout w:type="fixed"/>
        <w:tblCellMar>
          <w:left w:w="0" w:type="dxa"/>
          <w:right w:w="0" w:type="dxa"/>
        </w:tblCellMar>
        <w:tblLook w:val="0000" w:firstRow="0" w:lastRow="0" w:firstColumn="0" w:lastColumn="0" w:noHBand="0" w:noVBand="0"/>
      </w:tblPr>
      <w:tblGrid>
        <w:gridCol w:w="2907"/>
        <w:gridCol w:w="1863"/>
        <w:gridCol w:w="1296"/>
        <w:gridCol w:w="1089"/>
        <w:gridCol w:w="1035"/>
      </w:tblGrid>
      <w:tr w:rsidR="00207788" w:rsidRPr="00270B25" w14:paraId="794CCCED" w14:textId="77777777" w:rsidTr="005E1083">
        <w:trPr>
          <w:cantSplit/>
        </w:trPr>
        <w:tc>
          <w:tcPr>
            <w:tcW w:w="2907" w:type="dxa"/>
          </w:tcPr>
          <w:p w14:paraId="4D3A1FC4" w14:textId="77777777" w:rsidR="00207788" w:rsidRPr="00270B25"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Company’s Name</w:t>
            </w:r>
          </w:p>
        </w:tc>
        <w:tc>
          <w:tcPr>
            <w:tcW w:w="1863" w:type="dxa"/>
          </w:tcPr>
          <w:p w14:paraId="3B36095B" w14:textId="77777777" w:rsidR="00207788" w:rsidRPr="00270B25" w:rsidRDefault="008D7CA9"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r w:rsidRPr="00270B25">
              <w:rPr>
                <w:rFonts w:asciiTheme="majorBidi" w:hAnsiTheme="majorBidi" w:cstheme="majorBidi"/>
                <w:b/>
                <w:bCs/>
                <w:color w:val="000000"/>
                <w:sz w:val="16"/>
                <w:szCs w:val="16"/>
              </w:rPr>
              <w:t>Type of b</w:t>
            </w:r>
            <w:r w:rsidR="00207788" w:rsidRPr="00270B25">
              <w:rPr>
                <w:rFonts w:asciiTheme="majorBidi" w:hAnsiTheme="majorBidi" w:cstheme="majorBidi"/>
                <w:b/>
                <w:bCs/>
                <w:color w:val="000000"/>
                <w:sz w:val="16"/>
                <w:szCs w:val="16"/>
              </w:rPr>
              <w:t>usiness</w:t>
            </w:r>
          </w:p>
        </w:tc>
        <w:tc>
          <w:tcPr>
            <w:tcW w:w="1296" w:type="dxa"/>
          </w:tcPr>
          <w:p w14:paraId="7F3204F7" w14:textId="77777777" w:rsidR="00207788" w:rsidRPr="00270B25" w:rsidRDefault="00827A0C" w:rsidP="008A248F">
            <w:pPr>
              <w:pStyle w:val="BodyText"/>
              <w:tabs>
                <w:tab w:val="clear" w:pos="450"/>
                <w:tab w:val="clear" w:pos="1080"/>
              </w:tabs>
              <w:spacing w:line="200" w:lineRule="exact"/>
              <w:ind w:right="-16"/>
              <w:jc w:val="center"/>
              <w:rPr>
                <w:rFonts w:asciiTheme="majorBidi" w:hAnsiTheme="majorBidi" w:cstheme="majorBidi"/>
                <w:b/>
                <w:bCs/>
                <w:color w:val="000000"/>
                <w:sz w:val="16"/>
                <w:szCs w:val="16"/>
                <w:cs/>
                <w:lang w:val="en-US"/>
              </w:rPr>
            </w:pPr>
            <w:r w:rsidRPr="00270B25">
              <w:rPr>
                <w:rFonts w:asciiTheme="majorBidi" w:hAnsiTheme="majorBidi" w:cstheme="majorBidi"/>
                <w:b/>
                <w:bCs/>
                <w:color w:val="000000"/>
                <w:sz w:val="16"/>
                <w:szCs w:val="16"/>
                <w:lang w:val="en-US"/>
              </w:rPr>
              <w:t xml:space="preserve">Main </w:t>
            </w:r>
            <w:r w:rsidRPr="00270B25">
              <w:rPr>
                <w:rFonts w:asciiTheme="majorBidi" w:hAnsiTheme="majorBidi" w:cstheme="majorBidi"/>
                <w:b/>
                <w:bCs/>
                <w:color w:val="000000"/>
                <w:sz w:val="16"/>
                <w:szCs w:val="16"/>
              </w:rPr>
              <w:t>locat</w:t>
            </w:r>
            <w:r w:rsidR="008A248F" w:rsidRPr="00270B25">
              <w:rPr>
                <w:rFonts w:asciiTheme="majorBidi" w:hAnsiTheme="majorBidi" w:cstheme="majorBidi"/>
                <w:b/>
                <w:bCs/>
                <w:color w:val="000000"/>
                <w:sz w:val="16"/>
                <w:szCs w:val="16"/>
                <w:lang w:val="en-US"/>
              </w:rPr>
              <w:t>ion</w:t>
            </w:r>
            <w:r w:rsidRPr="00270B25">
              <w:rPr>
                <w:rFonts w:asciiTheme="majorBidi" w:hAnsiTheme="majorBidi" w:cstheme="majorBidi"/>
                <w:b/>
                <w:bCs/>
                <w:color w:val="000000"/>
                <w:sz w:val="16"/>
                <w:szCs w:val="16"/>
                <w:lang w:val="en-US"/>
              </w:rPr>
              <w:t xml:space="preserve"> of</w:t>
            </w:r>
          </w:p>
        </w:tc>
        <w:tc>
          <w:tcPr>
            <w:tcW w:w="2124" w:type="dxa"/>
            <w:gridSpan w:val="2"/>
          </w:tcPr>
          <w:p w14:paraId="51333A0C" w14:textId="2381F6F7" w:rsidR="00207788" w:rsidRPr="00270B25" w:rsidRDefault="00505929"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270B25">
              <w:rPr>
                <w:rFonts w:asciiTheme="majorBidi" w:hAnsiTheme="majorBidi" w:cstheme="majorBidi"/>
                <w:b/>
                <w:bCs/>
                <w:color w:val="000000"/>
                <w:sz w:val="16"/>
                <w:szCs w:val="16"/>
                <w:lang w:val="en-US"/>
              </w:rPr>
              <w:t>Ow</w:t>
            </w:r>
            <w:r w:rsidR="00F04D91" w:rsidRPr="00270B25">
              <w:rPr>
                <w:rFonts w:asciiTheme="majorBidi" w:hAnsiTheme="majorBidi" w:cstheme="majorBidi"/>
                <w:b/>
                <w:bCs/>
                <w:color w:val="000000"/>
                <w:sz w:val="16"/>
                <w:szCs w:val="16"/>
                <w:lang w:val="en-US"/>
              </w:rPr>
              <w:t>nership</w:t>
            </w:r>
          </w:p>
        </w:tc>
      </w:tr>
      <w:tr w:rsidR="00207788" w:rsidRPr="00270B25" w14:paraId="7EBE95EC" w14:textId="77777777" w:rsidTr="005E1083">
        <w:trPr>
          <w:cantSplit/>
        </w:trPr>
        <w:tc>
          <w:tcPr>
            <w:tcW w:w="2907" w:type="dxa"/>
          </w:tcPr>
          <w:p w14:paraId="0A37501D" w14:textId="77777777" w:rsidR="00207788" w:rsidRPr="00270B25"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rPr>
            </w:pPr>
          </w:p>
        </w:tc>
        <w:tc>
          <w:tcPr>
            <w:tcW w:w="1863" w:type="dxa"/>
          </w:tcPr>
          <w:p w14:paraId="5DAB6C7B" w14:textId="77777777" w:rsidR="00207788" w:rsidRPr="00270B25"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96" w:type="dxa"/>
          </w:tcPr>
          <w:p w14:paraId="3DBBFAE0" w14:textId="77777777" w:rsidR="00207788" w:rsidRPr="00270B2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lang w:val="en-US"/>
              </w:rPr>
            </w:pPr>
            <w:r w:rsidRPr="00270B25">
              <w:rPr>
                <w:rFonts w:asciiTheme="majorBidi" w:hAnsiTheme="majorBidi" w:cstheme="majorBidi"/>
                <w:b/>
                <w:bCs/>
                <w:color w:val="000000"/>
                <w:sz w:val="16"/>
                <w:szCs w:val="16"/>
                <w:lang w:val="en-US"/>
              </w:rPr>
              <w:t>incorporation</w:t>
            </w:r>
          </w:p>
        </w:tc>
        <w:tc>
          <w:tcPr>
            <w:tcW w:w="2124" w:type="dxa"/>
            <w:gridSpan w:val="2"/>
          </w:tcPr>
          <w:p w14:paraId="605A060C" w14:textId="33A2B849" w:rsidR="00207788" w:rsidRPr="00270B25" w:rsidRDefault="00F04D91"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270B25">
              <w:rPr>
                <w:rFonts w:asciiTheme="majorBidi" w:hAnsiTheme="majorBidi" w:cstheme="majorBidi"/>
                <w:b/>
                <w:bCs/>
                <w:color w:val="000000"/>
                <w:sz w:val="16"/>
                <w:szCs w:val="16"/>
                <w:lang w:val="en-US"/>
              </w:rPr>
              <w:t>percentage</w:t>
            </w:r>
          </w:p>
        </w:tc>
      </w:tr>
      <w:tr w:rsidR="00827A0C" w:rsidRPr="00270B25" w14:paraId="57BED6BB" w14:textId="77777777" w:rsidTr="005E1083">
        <w:tc>
          <w:tcPr>
            <w:tcW w:w="2907" w:type="dxa"/>
          </w:tcPr>
          <w:p w14:paraId="02EB378F" w14:textId="77777777" w:rsidR="00827A0C" w:rsidRPr="00270B25" w:rsidRDefault="00827A0C" w:rsidP="00445F83">
            <w:pPr>
              <w:pStyle w:val="BodyText"/>
              <w:tabs>
                <w:tab w:val="clear" w:pos="450"/>
                <w:tab w:val="clear" w:pos="1080"/>
              </w:tabs>
              <w:spacing w:line="200" w:lineRule="exact"/>
              <w:ind w:right="-16"/>
              <w:jc w:val="left"/>
              <w:rPr>
                <w:rFonts w:asciiTheme="majorBidi" w:hAnsiTheme="majorBidi" w:cstheme="majorBidi"/>
                <w:b/>
                <w:bCs/>
                <w:color w:val="000000"/>
                <w:sz w:val="16"/>
                <w:szCs w:val="16"/>
              </w:rPr>
            </w:pPr>
          </w:p>
        </w:tc>
        <w:tc>
          <w:tcPr>
            <w:tcW w:w="1863" w:type="dxa"/>
          </w:tcPr>
          <w:p w14:paraId="6A05A809" w14:textId="77777777" w:rsidR="00827A0C" w:rsidRPr="00270B2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96" w:type="dxa"/>
          </w:tcPr>
          <w:p w14:paraId="5A39BBE3" w14:textId="77777777" w:rsidR="00827A0C" w:rsidRPr="00270B2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089" w:type="dxa"/>
          </w:tcPr>
          <w:p w14:paraId="534116DD" w14:textId="77777777" w:rsidR="00827A0C" w:rsidRPr="00270B2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270B25">
              <w:rPr>
                <w:rFonts w:asciiTheme="majorBidi" w:hAnsiTheme="majorBidi" w:cstheme="majorBidi"/>
                <w:b/>
                <w:bCs/>
                <w:color w:val="000000"/>
                <w:sz w:val="16"/>
                <w:szCs w:val="16"/>
                <w:lang w:val="en-US"/>
              </w:rPr>
              <w:t>As at</w:t>
            </w:r>
          </w:p>
        </w:tc>
        <w:tc>
          <w:tcPr>
            <w:tcW w:w="1035" w:type="dxa"/>
          </w:tcPr>
          <w:p w14:paraId="10601A85" w14:textId="77777777" w:rsidR="00827A0C" w:rsidRPr="00270B2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270B25">
              <w:rPr>
                <w:rFonts w:asciiTheme="majorBidi" w:hAnsiTheme="majorBidi" w:cstheme="majorBidi"/>
                <w:b/>
                <w:bCs/>
                <w:color w:val="000000"/>
                <w:sz w:val="16"/>
                <w:szCs w:val="16"/>
                <w:lang w:val="en-US"/>
              </w:rPr>
              <w:t>As at</w:t>
            </w:r>
          </w:p>
        </w:tc>
      </w:tr>
      <w:tr w:rsidR="00827A0C" w:rsidRPr="00270B25" w14:paraId="11D05B84" w14:textId="77777777" w:rsidTr="005E1083">
        <w:tc>
          <w:tcPr>
            <w:tcW w:w="2907" w:type="dxa"/>
          </w:tcPr>
          <w:p w14:paraId="41C8F396" w14:textId="77777777" w:rsidR="00827A0C" w:rsidRPr="00270B25" w:rsidRDefault="00827A0C" w:rsidP="00445F83">
            <w:pPr>
              <w:pStyle w:val="BodyText"/>
              <w:tabs>
                <w:tab w:val="clear" w:pos="450"/>
                <w:tab w:val="clear" w:pos="1080"/>
              </w:tabs>
              <w:spacing w:line="200" w:lineRule="exact"/>
              <w:ind w:right="-16"/>
              <w:jc w:val="left"/>
              <w:rPr>
                <w:rFonts w:asciiTheme="majorBidi" w:hAnsiTheme="majorBidi" w:cstheme="majorBidi"/>
                <w:b/>
                <w:bCs/>
                <w:color w:val="000000"/>
                <w:sz w:val="16"/>
                <w:szCs w:val="16"/>
              </w:rPr>
            </w:pPr>
          </w:p>
        </w:tc>
        <w:tc>
          <w:tcPr>
            <w:tcW w:w="1863" w:type="dxa"/>
          </w:tcPr>
          <w:p w14:paraId="72A3D3EC" w14:textId="77777777" w:rsidR="00827A0C" w:rsidRPr="00270B2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96" w:type="dxa"/>
          </w:tcPr>
          <w:p w14:paraId="0D0B940D" w14:textId="77777777" w:rsidR="00827A0C" w:rsidRPr="00270B2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089" w:type="dxa"/>
          </w:tcPr>
          <w:p w14:paraId="6CE8DA60" w14:textId="1A7468B7" w:rsidR="00827A0C" w:rsidRPr="00270B25" w:rsidRDefault="009F396A"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Pr>
                <w:rFonts w:asciiTheme="majorBidi" w:hAnsiTheme="majorBidi" w:cstheme="majorBidi"/>
                <w:b/>
                <w:bCs/>
                <w:color w:val="000000"/>
                <w:sz w:val="16"/>
                <w:szCs w:val="16"/>
                <w:lang w:val="en-US"/>
              </w:rPr>
              <w:t>December 31</w:t>
            </w:r>
            <w:r w:rsidR="00827A0C" w:rsidRPr="00270B25">
              <w:rPr>
                <w:rFonts w:asciiTheme="majorBidi" w:hAnsiTheme="majorBidi" w:cstheme="majorBidi"/>
                <w:b/>
                <w:bCs/>
                <w:color w:val="000000"/>
                <w:sz w:val="16"/>
                <w:szCs w:val="16"/>
                <w:lang w:val="en-US"/>
              </w:rPr>
              <w:t>,</w:t>
            </w:r>
          </w:p>
        </w:tc>
        <w:tc>
          <w:tcPr>
            <w:tcW w:w="1035" w:type="dxa"/>
          </w:tcPr>
          <w:p w14:paraId="0B1FF291" w14:textId="7CD4A009" w:rsidR="00827A0C" w:rsidRPr="00270B25"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270B25">
              <w:rPr>
                <w:rFonts w:asciiTheme="majorBidi" w:hAnsiTheme="majorBidi" w:cstheme="majorBidi"/>
                <w:b/>
                <w:bCs/>
                <w:color w:val="000000"/>
                <w:sz w:val="16"/>
                <w:szCs w:val="16"/>
                <w:lang w:val="en-US"/>
              </w:rPr>
              <w:t xml:space="preserve">December </w:t>
            </w:r>
            <w:r w:rsidR="00532420" w:rsidRPr="00532420">
              <w:rPr>
                <w:rFonts w:asciiTheme="majorBidi" w:hAnsiTheme="majorBidi"/>
                <w:b/>
                <w:bCs/>
                <w:color w:val="000000"/>
                <w:sz w:val="16"/>
                <w:szCs w:val="16"/>
                <w:lang w:val="en-US"/>
              </w:rPr>
              <w:t>31</w:t>
            </w:r>
            <w:r w:rsidRPr="00270B25">
              <w:rPr>
                <w:rFonts w:asciiTheme="majorBidi" w:hAnsiTheme="majorBidi" w:cstheme="majorBidi"/>
                <w:b/>
                <w:bCs/>
                <w:color w:val="000000"/>
                <w:sz w:val="16"/>
                <w:szCs w:val="16"/>
                <w:lang w:val="en-US"/>
              </w:rPr>
              <w:t>,</w:t>
            </w:r>
          </w:p>
        </w:tc>
      </w:tr>
      <w:tr w:rsidR="00207788" w:rsidRPr="00270B25" w14:paraId="10359C99" w14:textId="77777777" w:rsidTr="005E1083">
        <w:tc>
          <w:tcPr>
            <w:tcW w:w="2907" w:type="dxa"/>
          </w:tcPr>
          <w:p w14:paraId="49CCD5E9" w14:textId="77777777" w:rsidR="00207788" w:rsidRPr="00270B25" w:rsidRDefault="00207788" w:rsidP="00445F83">
            <w:pPr>
              <w:pStyle w:val="BodyText"/>
              <w:tabs>
                <w:tab w:val="clear" w:pos="450"/>
                <w:tab w:val="clear" w:pos="1080"/>
              </w:tabs>
              <w:spacing w:line="200" w:lineRule="exact"/>
              <w:ind w:right="-16"/>
              <w:jc w:val="left"/>
              <w:rPr>
                <w:rFonts w:asciiTheme="majorBidi" w:hAnsiTheme="majorBidi" w:cstheme="majorBidi"/>
                <w:b/>
                <w:bCs/>
                <w:color w:val="000000"/>
                <w:sz w:val="16"/>
                <w:szCs w:val="16"/>
              </w:rPr>
            </w:pPr>
            <w:r w:rsidRPr="00270B25">
              <w:rPr>
                <w:rFonts w:asciiTheme="majorBidi" w:hAnsiTheme="majorBidi" w:cstheme="majorBidi"/>
                <w:b/>
                <w:bCs/>
                <w:color w:val="000000"/>
                <w:sz w:val="16"/>
                <w:szCs w:val="16"/>
              </w:rPr>
              <w:t>Held by the Company:</w:t>
            </w:r>
          </w:p>
        </w:tc>
        <w:tc>
          <w:tcPr>
            <w:tcW w:w="1863" w:type="dxa"/>
          </w:tcPr>
          <w:p w14:paraId="0E27B00A" w14:textId="77777777" w:rsidR="00207788" w:rsidRPr="00270B25"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96" w:type="dxa"/>
          </w:tcPr>
          <w:p w14:paraId="60061E4C" w14:textId="77777777" w:rsidR="00207788" w:rsidRPr="00270B25"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089" w:type="dxa"/>
          </w:tcPr>
          <w:p w14:paraId="42B71CCD" w14:textId="102626F7" w:rsidR="00207788" w:rsidRPr="00270B25" w:rsidRDefault="00532420"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532420">
              <w:rPr>
                <w:rFonts w:asciiTheme="majorBidi" w:hAnsiTheme="majorBidi"/>
                <w:b/>
                <w:bCs/>
                <w:color w:val="000000"/>
                <w:sz w:val="16"/>
                <w:szCs w:val="16"/>
                <w:lang w:val="en-US"/>
              </w:rPr>
              <w:t>2020</w:t>
            </w:r>
          </w:p>
        </w:tc>
        <w:tc>
          <w:tcPr>
            <w:tcW w:w="1035" w:type="dxa"/>
          </w:tcPr>
          <w:p w14:paraId="650B5A13" w14:textId="655ADB8A" w:rsidR="00207788" w:rsidRPr="00270B25" w:rsidRDefault="00532420"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532420">
              <w:rPr>
                <w:rFonts w:asciiTheme="majorBidi" w:hAnsiTheme="majorBidi"/>
                <w:b/>
                <w:bCs/>
                <w:color w:val="000000"/>
                <w:sz w:val="16"/>
                <w:szCs w:val="16"/>
                <w:lang w:val="en-US"/>
              </w:rPr>
              <w:t>2019</w:t>
            </w:r>
          </w:p>
        </w:tc>
      </w:tr>
      <w:tr w:rsidR="00207788" w:rsidRPr="00270B25" w14:paraId="44EAFD9C" w14:textId="77777777" w:rsidTr="005E1083">
        <w:tc>
          <w:tcPr>
            <w:tcW w:w="2907" w:type="dxa"/>
          </w:tcPr>
          <w:p w14:paraId="4B94D5A5" w14:textId="77777777" w:rsidR="00207788" w:rsidRPr="00270B25"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rPr>
            </w:pPr>
          </w:p>
        </w:tc>
        <w:tc>
          <w:tcPr>
            <w:tcW w:w="1863" w:type="dxa"/>
          </w:tcPr>
          <w:p w14:paraId="3DEEC669" w14:textId="77777777" w:rsidR="00207788" w:rsidRPr="00270B25"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96" w:type="dxa"/>
          </w:tcPr>
          <w:p w14:paraId="3656B9AB" w14:textId="77777777" w:rsidR="00207788" w:rsidRPr="00270B25"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089" w:type="dxa"/>
          </w:tcPr>
          <w:p w14:paraId="45FB0818" w14:textId="77777777" w:rsidR="00207788" w:rsidRPr="00270B25" w:rsidRDefault="00207788" w:rsidP="00445F83">
            <w:pPr>
              <w:pStyle w:val="BodyText"/>
              <w:tabs>
                <w:tab w:val="clear" w:pos="450"/>
                <w:tab w:val="clear" w:pos="1080"/>
              </w:tabs>
              <w:spacing w:line="200" w:lineRule="exact"/>
              <w:ind w:right="-158"/>
              <w:jc w:val="center"/>
              <w:rPr>
                <w:rFonts w:asciiTheme="majorBidi" w:hAnsiTheme="majorBidi" w:cstheme="majorBidi"/>
                <w:b/>
                <w:bCs/>
                <w:color w:val="000000"/>
                <w:sz w:val="16"/>
                <w:szCs w:val="16"/>
              </w:rPr>
            </w:pPr>
          </w:p>
        </w:tc>
        <w:tc>
          <w:tcPr>
            <w:tcW w:w="1035" w:type="dxa"/>
          </w:tcPr>
          <w:p w14:paraId="049F31CB" w14:textId="77777777" w:rsidR="00207788" w:rsidRPr="00270B25"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rPr>
            </w:pPr>
          </w:p>
        </w:tc>
      </w:tr>
      <w:tr w:rsidR="00207788" w:rsidRPr="00270B25" w14:paraId="7CE25984" w14:textId="77777777" w:rsidTr="005E1083">
        <w:tc>
          <w:tcPr>
            <w:tcW w:w="2907" w:type="dxa"/>
          </w:tcPr>
          <w:p w14:paraId="1B6D9E66" w14:textId="640E5C06" w:rsidR="00207788" w:rsidRPr="00270B25" w:rsidRDefault="00532420" w:rsidP="005E1083">
            <w:pPr>
              <w:pStyle w:val="BodyText"/>
              <w:spacing w:line="200" w:lineRule="exact"/>
              <w:ind w:left="264" w:right="-16" w:hanging="206"/>
              <w:rPr>
                <w:rFonts w:asciiTheme="majorBidi" w:hAnsiTheme="majorBidi" w:cstheme="majorBidi"/>
                <w:color w:val="000000"/>
                <w:sz w:val="16"/>
                <w:szCs w:val="16"/>
              </w:rPr>
            </w:pPr>
            <w:r w:rsidRPr="00532420">
              <w:rPr>
                <w:rFonts w:asciiTheme="majorBidi" w:hAnsiTheme="majorBidi"/>
                <w:color w:val="000000"/>
                <w:sz w:val="16"/>
                <w:szCs w:val="16"/>
                <w:lang w:val="en-US"/>
              </w:rPr>
              <w:t>1</w:t>
            </w:r>
            <w:r w:rsidR="00207788" w:rsidRPr="00270B25">
              <w:rPr>
                <w:rFonts w:asciiTheme="majorBidi" w:hAnsiTheme="majorBidi" w:cstheme="majorBidi"/>
                <w:color w:val="000000"/>
                <w:sz w:val="16"/>
                <w:szCs w:val="16"/>
              </w:rPr>
              <w:t xml:space="preserve">. </w:t>
            </w:r>
            <w:r w:rsidR="00207788" w:rsidRPr="00270B25">
              <w:rPr>
                <w:rFonts w:asciiTheme="majorBidi" w:hAnsiTheme="majorBidi" w:cstheme="majorBidi"/>
                <w:color w:val="000000"/>
                <w:sz w:val="16"/>
                <w:szCs w:val="16"/>
              </w:rPr>
              <w:tab/>
              <w:t>Thai-Amadeus Southeast Asia</w:t>
            </w:r>
          </w:p>
          <w:p w14:paraId="04D6DE82" w14:textId="77777777" w:rsidR="00207788" w:rsidRPr="00270B25" w:rsidRDefault="00207788" w:rsidP="005E1083">
            <w:pPr>
              <w:pStyle w:val="BodyText"/>
              <w:spacing w:line="200" w:lineRule="exact"/>
              <w:ind w:left="264" w:right="-16" w:hanging="206"/>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    </w:t>
            </w:r>
            <w:r w:rsidRPr="00270B25">
              <w:rPr>
                <w:rFonts w:asciiTheme="majorBidi" w:hAnsiTheme="majorBidi" w:cstheme="majorBidi"/>
                <w:color w:val="000000"/>
                <w:sz w:val="16"/>
                <w:szCs w:val="16"/>
              </w:rPr>
              <w:tab/>
              <w:t>Company Limited</w:t>
            </w:r>
          </w:p>
        </w:tc>
        <w:tc>
          <w:tcPr>
            <w:tcW w:w="1863" w:type="dxa"/>
          </w:tcPr>
          <w:p w14:paraId="114F17C1" w14:textId="77777777" w:rsidR="00093CD3" w:rsidRPr="00270B25" w:rsidRDefault="00207788" w:rsidP="00445F83">
            <w:pPr>
              <w:pStyle w:val="BodyText"/>
              <w:tabs>
                <w:tab w:val="clear" w:pos="450"/>
              </w:tabs>
              <w:spacing w:line="200" w:lineRule="exact"/>
              <w:ind w:left="192" w:right="-16" w:hanging="134"/>
              <w:jc w:val="left"/>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Information technology </w:t>
            </w:r>
          </w:p>
          <w:p w14:paraId="6EBE1784" w14:textId="77777777" w:rsidR="00207788" w:rsidRPr="00270B25" w:rsidRDefault="00093CD3" w:rsidP="00445F83">
            <w:pPr>
              <w:pStyle w:val="BodyText"/>
              <w:tabs>
                <w:tab w:val="clear" w:pos="450"/>
              </w:tabs>
              <w:spacing w:line="200" w:lineRule="exact"/>
              <w:ind w:left="192" w:right="-16" w:hanging="134"/>
              <w:jc w:val="left"/>
              <w:rPr>
                <w:rFonts w:asciiTheme="majorBidi" w:hAnsiTheme="majorBidi" w:cstheme="majorBidi"/>
                <w:color w:val="000000"/>
                <w:sz w:val="16"/>
                <w:szCs w:val="16"/>
              </w:rPr>
            </w:pPr>
            <w:r w:rsidRPr="00270B25">
              <w:rPr>
                <w:rFonts w:asciiTheme="majorBidi" w:hAnsiTheme="majorBidi" w:cstheme="majorBidi"/>
                <w:color w:val="000000"/>
                <w:sz w:val="16"/>
                <w:szCs w:val="16"/>
              </w:rPr>
              <w:tab/>
            </w:r>
            <w:r w:rsidR="00207788" w:rsidRPr="00270B25">
              <w:rPr>
                <w:rFonts w:asciiTheme="majorBidi" w:hAnsiTheme="majorBidi" w:cstheme="majorBidi"/>
                <w:color w:val="000000"/>
                <w:sz w:val="16"/>
                <w:szCs w:val="16"/>
              </w:rPr>
              <w:t>for travel services</w:t>
            </w:r>
          </w:p>
        </w:tc>
        <w:tc>
          <w:tcPr>
            <w:tcW w:w="1296" w:type="dxa"/>
          </w:tcPr>
          <w:p w14:paraId="59944D84" w14:textId="77777777" w:rsidR="00207788" w:rsidRPr="00270B25" w:rsidRDefault="00207788" w:rsidP="00445F83">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270B25">
              <w:rPr>
                <w:rFonts w:asciiTheme="majorBidi" w:hAnsiTheme="majorBidi" w:cstheme="majorBidi"/>
                <w:color w:val="000000"/>
                <w:sz w:val="16"/>
                <w:szCs w:val="16"/>
                <w:lang w:val="en-US"/>
              </w:rPr>
              <w:t>Thailand</w:t>
            </w:r>
          </w:p>
        </w:tc>
        <w:tc>
          <w:tcPr>
            <w:tcW w:w="1089" w:type="dxa"/>
          </w:tcPr>
          <w:p w14:paraId="5FE3165D" w14:textId="5AF156DA" w:rsidR="00207788" w:rsidRPr="00270B25" w:rsidRDefault="00532420" w:rsidP="005E1083">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lang w:val="en-US"/>
              </w:rPr>
            </w:pPr>
            <w:r w:rsidRPr="00532420">
              <w:rPr>
                <w:rFonts w:asciiTheme="majorBidi" w:hAnsiTheme="majorBidi"/>
                <w:color w:val="000000"/>
                <w:sz w:val="16"/>
                <w:szCs w:val="16"/>
                <w:lang w:val="en-US"/>
              </w:rPr>
              <w:t>55</w:t>
            </w:r>
          </w:p>
        </w:tc>
        <w:tc>
          <w:tcPr>
            <w:tcW w:w="1035" w:type="dxa"/>
          </w:tcPr>
          <w:p w14:paraId="658417D4" w14:textId="00FF3833" w:rsidR="00207788" w:rsidRPr="00270B25" w:rsidRDefault="00532420" w:rsidP="00E7724F">
            <w:pPr>
              <w:pStyle w:val="BodyText"/>
              <w:tabs>
                <w:tab w:val="clear" w:pos="450"/>
                <w:tab w:val="clear" w:pos="1080"/>
                <w:tab w:val="clear" w:pos="1620"/>
                <w:tab w:val="clear" w:pos="2552"/>
              </w:tabs>
              <w:spacing w:line="200" w:lineRule="exact"/>
              <w:ind w:left="-681" w:right="407" w:firstLine="180"/>
              <w:jc w:val="right"/>
              <w:rPr>
                <w:rFonts w:asciiTheme="majorBidi" w:hAnsiTheme="majorBidi" w:cstheme="majorBidi"/>
                <w:color w:val="000000"/>
                <w:sz w:val="16"/>
                <w:szCs w:val="16"/>
                <w:lang w:val="en-US"/>
              </w:rPr>
            </w:pPr>
            <w:r w:rsidRPr="00532420">
              <w:rPr>
                <w:rFonts w:asciiTheme="majorBidi" w:hAnsiTheme="majorBidi"/>
                <w:color w:val="000000"/>
                <w:sz w:val="16"/>
                <w:szCs w:val="16"/>
                <w:lang w:val="en-US"/>
              </w:rPr>
              <w:t>55</w:t>
            </w:r>
          </w:p>
        </w:tc>
      </w:tr>
      <w:tr w:rsidR="00207788" w:rsidRPr="00270B25" w14:paraId="2C52E278" w14:textId="77777777" w:rsidTr="005E1083">
        <w:tc>
          <w:tcPr>
            <w:tcW w:w="2907" w:type="dxa"/>
          </w:tcPr>
          <w:p w14:paraId="35CF8C7A" w14:textId="6C93C4EA" w:rsidR="00207788" w:rsidRPr="00270B25" w:rsidRDefault="00532420" w:rsidP="005E1083">
            <w:pPr>
              <w:pStyle w:val="BodyText"/>
              <w:spacing w:line="200" w:lineRule="exact"/>
              <w:ind w:left="264" w:right="-16" w:hanging="206"/>
              <w:rPr>
                <w:rFonts w:asciiTheme="majorBidi" w:hAnsiTheme="majorBidi" w:cstheme="majorBidi"/>
                <w:color w:val="000000"/>
                <w:sz w:val="16"/>
                <w:szCs w:val="16"/>
              </w:rPr>
            </w:pPr>
            <w:r w:rsidRPr="00532420">
              <w:rPr>
                <w:rFonts w:asciiTheme="majorBidi" w:hAnsiTheme="majorBidi"/>
                <w:color w:val="000000"/>
                <w:sz w:val="16"/>
                <w:szCs w:val="16"/>
                <w:lang w:val="en-US"/>
              </w:rPr>
              <w:t>2</w:t>
            </w:r>
            <w:r w:rsidR="00207788" w:rsidRPr="00270B25">
              <w:rPr>
                <w:rFonts w:asciiTheme="majorBidi" w:hAnsiTheme="majorBidi" w:cstheme="majorBidi"/>
                <w:color w:val="000000"/>
                <w:sz w:val="16"/>
                <w:szCs w:val="16"/>
              </w:rPr>
              <w:t xml:space="preserve">. </w:t>
            </w:r>
            <w:r w:rsidR="00207788" w:rsidRPr="00270B25">
              <w:rPr>
                <w:rFonts w:asciiTheme="majorBidi" w:hAnsiTheme="majorBidi" w:cstheme="majorBidi"/>
                <w:color w:val="000000"/>
                <w:sz w:val="16"/>
                <w:szCs w:val="16"/>
              </w:rPr>
              <w:tab/>
            </w:r>
            <w:proofErr w:type="spellStart"/>
            <w:r w:rsidR="00207788" w:rsidRPr="00270B25">
              <w:rPr>
                <w:rFonts w:asciiTheme="majorBidi" w:hAnsiTheme="majorBidi" w:cstheme="majorBidi"/>
                <w:color w:val="000000"/>
                <w:sz w:val="16"/>
                <w:szCs w:val="16"/>
              </w:rPr>
              <w:t>WingSpan</w:t>
            </w:r>
            <w:proofErr w:type="spellEnd"/>
            <w:r w:rsidR="00207788" w:rsidRPr="00270B25">
              <w:rPr>
                <w:rFonts w:asciiTheme="majorBidi" w:hAnsiTheme="majorBidi" w:cstheme="majorBidi"/>
                <w:color w:val="000000"/>
                <w:sz w:val="16"/>
                <w:szCs w:val="16"/>
              </w:rPr>
              <w:t xml:space="preserve"> Services Company</w:t>
            </w:r>
            <w:r w:rsidR="00207788" w:rsidRPr="00270B25">
              <w:rPr>
                <w:rFonts w:asciiTheme="majorBidi" w:hAnsiTheme="majorBidi" w:cstheme="majorBidi"/>
                <w:color w:val="000000"/>
                <w:sz w:val="16"/>
                <w:szCs w:val="16"/>
                <w:lang w:val="en-US"/>
              </w:rPr>
              <w:t xml:space="preserve"> </w:t>
            </w:r>
            <w:r w:rsidR="00207788" w:rsidRPr="00270B25">
              <w:rPr>
                <w:rFonts w:asciiTheme="majorBidi" w:hAnsiTheme="majorBidi" w:cstheme="majorBidi"/>
                <w:color w:val="000000"/>
                <w:sz w:val="16"/>
                <w:szCs w:val="16"/>
              </w:rPr>
              <w:t>Limited</w:t>
            </w:r>
          </w:p>
        </w:tc>
        <w:tc>
          <w:tcPr>
            <w:tcW w:w="1863" w:type="dxa"/>
          </w:tcPr>
          <w:p w14:paraId="0587B70F" w14:textId="77777777" w:rsidR="00093CD3" w:rsidRPr="00270B25" w:rsidRDefault="00207788" w:rsidP="00445F83">
            <w:pPr>
              <w:pStyle w:val="BodyText"/>
              <w:tabs>
                <w:tab w:val="clear" w:pos="450"/>
              </w:tabs>
              <w:spacing w:line="200" w:lineRule="exact"/>
              <w:ind w:left="192" w:right="-16" w:hanging="134"/>
              <w:jc w:val="left"/>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Providing  specialized personnel services to </w:t>
            </w:r>
          </w:p>
          <w:p w14:paraId="3D7836EC" w14:textId="77777777" w:rsidR="00207788" w:rsidRPr="00270B25" w:rsidRDefault="00093CD3" w:rsidP="00445F83">
            <w:pPr>
              <w:pStyle w:val="BodyText"/>
              <w:tabs>
                <w:tab w:val="clear" w:pos="450"/>
              </w:tabs>
              <w:spacing w:line="200" w:lineRule="exact"/>
              <w:ind w:left="192" w:right="-16" w:hanging="134"/>
              <w:jc w:val="left"/>
              <w:rPr>
                <w:rFonts w:asciiTheme="majorBidi" w:hAnsiTheme="majorBidi" w:cstheme="majorBidi"/>
                <w:color w:val="000000"/>
                <w:sz w:val="16"/>
                <w:szCs w:val="16"/>
              </w:rPr>
            </w:pPr>
            <w:r w:rsidRPr="00270B25">
              <w:rPr>
                <w:rFonts w:asciiTheme="majorBidi" w:hAnsiTheme="majorBidi" w:cstheme="majorBidi"/>
                <w:color w:val="000000"/>
                <w:sz w:val="16"/>
                <w:szCs w:val="16"/>
              </w:rPr>
              <w:tab/>
            </w:r>
            <w:r w:rsidR="00207788" w:rsidRPr="00270B25">
              <w:rPr>
                <w:rFonts w:asciiTheme="majorBidi" w:hAnsiTheme="majorBidi" w:cstheme="majorBidi"/>
                <w:color w:val="000000"/>
                <w:sz w:val="16"/>
                <w:szCs w:val="16"/>
              </w:rPr>
              <w:t xml:space="preserve">the Company </w:t>
            </w:r>
          </w:p>
        </w:tc>
        <w:tc>
          <w:tcPr>
            <w:tcW w:w="1296" w:type="dxa"/>
          </w:tcPr>
          <w:p w14:paraId="09CFDF8F" w14:textId="77777777" w:rsidR="00207788" w:rsidRPr="00270B25" w:rsidRDefault="00207788" w:rsidP="00445F83">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270B25">
              <w:rPr>
                <w:rFonts w:asciiTheme="majorBidi" w:hAnsiTheme="majorBidi" w:cstheme="majorBidi"/>
                <w:color w:val="000000"/>
                <w:sz w:val="16"/>
                <w:szCs w:val="16"/>
                <w:lang w:val="en-US"/>
              </w:rPr>
              <w:t>Thailand</w:t>
            </w:r>
          </w:p>
        </w:tc>
        <w:tc>
          <w:tcPr>
            <w:tcW w:w="1089" w:type="dxa"/>
          </w:tcPr>
          <w:p w14:paraId="54368C02" w14:textId="025A277D" w:rsidR="00207788" w:rsidRPr="00270B25" w:rsidRDefault="00532420" w:rsidP="00E7724F">
            <w:pPr>
              <w:pStyle w:val="BodyText"/>
              <w:tabs>
                <w:tab w:val="clear" w:pos="450"/>
                <w:tab w:val="clear" w:pos="1080"/>
                <w:tab w:val="clear" w:pos="1620"/>
                <w:tab w:val="clear" w:pos="2552"/>
              </w:tabs>
              <w:spacing w:line="200" w:lineRule="exact"/>
              <w:ind w:left="-160" w:right="319"/>
              <w:jc w:val="right"/>
              <w:rPr>
                <w:rFonts w:asciiTheme="majorBidi" w:hAnsiTheme="majorBidi" w:cstheme="majorBidi"/>
                <w:color w:val="000000"/>
                <w:sz w:val="16"/>
                <w:szCs w:val="16"/>
                <w:lang w:val="en-US"/>
              </w:rPr>
            </w:pPr>
            <w:r w:rsidRPr="00532420">
              <w:rPr>
                <w:rFonts w:asciiTheme="majorBidi" w:hAnsiTheme="majorBidi"/>
                <w:color w:val="000000"/>
                <w:sz w:val="16"/>
                <w:szCs w:val="16"/>
                <w:lang w:val="en-US"/>
              </w:rPr>
              <w:t>49</w:t>
            </w:r>
            <w:r w:rsidR="00E7724F" w:rsidRPr="00E7724F">
              <w:rPr>
                <w:rFonts w:asciiTheme="majorBidi" w:hAnsiTheme="majorBidi" w:cstheme="majorBidi"/>
                <w:color w:val="000000"/>
                <w:sz w:val="16"/>
                <w:szCs w:val="16"/>
                <w:vertAlign w:val="superscript"/>
                <w:lang w:val="en-US"/>
              </w:rPr>
              <w:t>(</w:t>
            </w:r>
            <w:r w:rsidRPr="00532420">
              <w:rPr>
                <w:rFonts w:asciiTheme="majorBidi" w:hAnsiTheme="majorBidi"/>
                <w:color w:val="000000"/>
                <w:sz w:val="16"/>
                <w:szCs w:val="16"/>
                <w:vertAlign w:val="superscript"/>
                <w:lang w:val="en-US"/>
              </w:rPr>
              <w:t>1</w:t>
            </w:r>
            <w:r w:rsidR="00E7724F" w:rsidRPr="00E7724F">
              <w:rPr>
                <w:rFonts w:asciiTheme="majorBidi" w:hAnsiTheme="majorBidi" w:cstheme="majorBidi"/>
                <w:color w:val="000000"/>
                <w:sz w:val="16"/>
                <w:szCs w:val="16"/>
                <w:vertAlign w:val="superscript"/>
                <w:lang w:val="en-US"/>
              </w:rPr>
              <w:t>)</w:t>
            </w:r>
          </w:p>
        </w:tc>
        <w:tc>
          <w:tcPr>
            <w:tcW w:w="1035" w:type="dxa"/>
          </w:tcPr>
          <w:p w14:paraId="732838AD" w14:textId="20256F48" w:rsidR="00207788" w:rsidRPr="00270B25" w:rsidRDefault="00532420" w:rsidP="00E7724F">
            <w:pPr>
              <w:pStyle w:val="BodyText"/>
              <w:tabs>
                <w:tab w:val="clear" w:pos="450"/>
                <w:tab w:val="clear" w:pos="1080"/>
                <w:tab w:val="clear" w:pos="1620"/>
                <w:tab w:val="clear" w:pos="2552"/>
              </w:tabs>
              <w:spacing w:line="200" w:lineRule="exact"/>
              <w:ind w:left="-681" w:right="299" w:firstLine="180"/>
              <w:jc w:val="right"/>
              <w:rPr>
                <w:rFonts w:asciiTheme="majorBidi" w:hAnsiTheme="majorBidi" w:cstheme="majorBidi"/>
                <w:color w:val="000000"/>
                <w:sz w:val="16"/>
                <w:szCs w:val="16"/>
                <w:lang w:val="en-US"/>
              </w:rPr>
            </w:pPr>
            <w:r w:rsidRPr="00532420">
              <w:rPr>
                <w:rFonts w:asciiTheme="majorBidi" w:hAnsiTheme="majorBidi"/>
                <w:color w:val="000000"/>
                <w:sz w:val="16"/>
                <w:szCs w:val="16"/>
                <w:lang w:val="en-US"/>
              </w:rPr>
              <w:t>49</w:t>
            </w:r>
            <w:r w:rsidR="00E7724F" w:rsidRPr="00E7724F">
              <w:rPr>
                <w:rFonts w:asciiTheme="majorBidi" w:hAnsiTheme="majorBidi" w:cstheme="majorBidi"/>
                <w:color w:val="000000"/>
                <w:sz w:val="16"/>
                <w:szCs w:val="16"/>
                <w:vertAlign w:val="superscript"/>
                <w:lang w:val="en-US"/>
              </w:rPr>
              <w:t>(</w:t>
            </w:r>
            <w:r w:rsidRPr="00532420">
              <w:rPr>
                <w:rFonts w:asciiTheme="majorBidi" w:hAnsiTheme="majorBidi"/>
                <w:color w:val="000000"/>
                <w:sz w:val="16"/>
                <w:szCs w:val="16"/>
                <w:vertAlign w:val="superscript"/>
                <w:lang w:val="en-US"/>
              </w:rPr>
              <w:t>1</w:t>
            </w:r>
            <w:r w:rsidR="00E7724F" w:rsidRPr="00E7724F">
              <w:rPr>
                <w:rFonts w:asciiTheme="majorBidi" w:hAnsiTheme="majorBidi" w:cstheme="majorBidi"/>
                <w:color w:val="000000"/>
                <w:sz w:val="16"/>
                <w:szCs w:val="16"/>
                <w:vertAlign w:val="superscript"/>
                <w:lang w:val="en-US"/>
              </w:rPr>
              <w:t>)</w:t>
            </w:r>
          </w:p>
        </w:tc>
      </w:tr>
      <w:tr w:rsidR="00E7724F" w:rsidRPr="00270B25" w14:paraId="09CCB102" w14:textId="77777777" w:rsidTr="00E7724F">
        <w:tc>
          <w:tcPr>
            <w:tcW w:w="2907" w:type="dxa"/>
          </w:tcPr>
          <w:p w14:paraId="41E951F4" w14:textId="6C8EB4DC" w:rsidR="00E7724F" w:rsidRPr="00270B25" w:rsidRDefault="00532420" w:rsidP="00E7724F">
            <w:pPr>
              <w:pStyle w:val="BodyText"/>
              <w:spacing w:line="200" w:lineRule="exact"/>
              <w:ind w:left="264" w:right="-16" w:hanging="206"/>
              <w:rPr>
                <w:rFonts w:asciiTheme="majorBidi" w:hAnsiTheme="majorBidi" w:cstheme="majorBidi"/>
                <w:color w:val="000000"/>
                <w:sz w:val="16"/>
                <w:szCs w:val="16"/>
              </w:rPr>
            </w:pPr>
            <w:r w:rsidRPr="00532420">
              <w:rPr>
                <w:rFonts w:asciiTheme="majorBidi" w:hAnsiTheme="majorBidi"/>
                <w:color w:val="000000"/>
                <w:sz w:val="16"/>
                <w:szCs w:val="16"/>
                <w:lang w:val="en-US"/>
              </w:rPr>
              <w:t>3</w:t>
            </w:r>
            <w:r w:rsidR="00E7724F" w:rsidRPr="00270B25">
              <w:rPr>
                <w:rFonts w:asciiTheme="majorBidi" w:hAnsiTheme="majorBidi" w:cstheme="majorBidi"/>
                <w:color w:val="000000"/>
                <w:sz w:val="16"/>
                <w:szCs w:val="16"/>
              </w:rPr>
              <w:t xml:space="preserve">. </w:t>
            </w:r>
            <w:r w:rsidR="00E7724F" w:rsidRPr="00270B25">
              <w:rPr>
                <w:rFonts w:asciiTheme="majorBidi" w:hAnsiTheme="majorBidi" w:cstheme="majorBidi"/>
                <w:color w:val="000000"/>
                <w:sz w:val="16"/>
                <w:szCs w:val="16"/>
              </w:rPr>
              <w:tab/>
              <w:t>Thai Smile Airways Company</w:t>
            </w:r>
            <w:r w:rsidR="00E7724F" w:rsidRPr="00270B25">
              <w:rPr>
                <w:rFonts w:asciiTheme="majorBidi" w:hAnsiTheme="majorBidi" w:cstheme="majorBidi"/>
                <w:color w:val="000000"/>
                <w:sz w:val="16"/>
                <w:szCs w:val="16"/>
                <w:lang w:val="en-US"/>
              </w:rPr>
              <w:t xml:space="preserve"> </w:t>
            </w:r>
            <w:r w:rsidR="00E7724F" w:rsidRPr="00270B25">
              <w:rPr>
                <w:rFonts w:asciiTheme="majorBidi" w:hAnsiTheme="majorBidi" w:cstheme="majorBidi"/>
                <w:color w:val="000000"/>
                <w:sz w:val="16"/>
                <w:szCs w:val="16"/>
              </w:rPr>
              <w:t>Limited</w:t>
            </w:r>
          </w:p>
          <w:p w14:paraId="2EF9E5CB" w14:textId="77777777" w:rsidR="00E7724F" w:rsidRPr="00270B25" w:rsidRDefault="00E7724F" w:rsidP="00E7724F">
            <w:pPr>
              <w:pStyle w:val="BodyText"/>
              <w:spacing w:line="200" w:lineRule="exact"/>
              <w:ind w:left="264" w:right="-16" w:hanging="206"/>
              <w:rPr>
                <w:rFonts w:asciiTheme="majorBidi" w:hAnsiTheme="majorBidi" w:cstheme="majorBidi"/>
                <w:color w:val="000000"/>
                <w:sz w:val="16"/>
                <w:szCs w:val="16"/>
              </w:rPr>
            </w:pPr>
          </w:p>
        </w:tc>
        <w:tc>
          <w:tcPr>
            <w:tcW w:w="1863" w:type="dxa"/>
          </w:tcPr>
          <w:p w14:paraId="43F162A7" w14:textId="77777777" w:rsidR="00E7724F" w:rsidRPr="00270B25" w:rsidRDefault="00E7724F" w:rsidP="00E7724F">
            <w:pPr>
              <w:pStyle w:val="BodyText"/>
              <w:spacing w:line="200" w:lineRule="exact"/>
              <w:ind w:left="337" w:right="-16" w:hanging="279"/>
              <w:jc w:val="left"/>
              <w:rPr>
                <w:rFonts w:asciiTheme="majorBidi" w:hAnsiTheme="majorBidi" w:cstheme="majorBidi"/>
                <w:color w:val="000000"/>
                <w:sz w:val="16"/>
                <w:szCs w:val="16"/>
              </w:rPr>
            </w:pPr>
            <w:r w:rsidRPr="00270B25">
              <w:rPr>
                <w:rFonts w:asciiTheme="majorBidi" w:hAnsiTheme="majorBidi" w:cstheme="majorBidi"/>
                <w:color w:val="000000"/>
                <w:sz w:val="16"/>
                <w:szCs w:val="16"/>
              </w:rPr>
              <w:t>Air transportation services</w:t>
            </w:r>
          </w:p>
        </w:tc>
        <w:tc>
          <w:tcPr>
            <w:tcW w:w="1296" w:type="dxa"/>
          </w:tcPr>
          <w:p w14:paraId="1E628C91" w14:textId="77777777" w:rsidR="00E7724F" w:rsidRPr="00270B25" w:rsidRDefault="00E7724F" w:rsidP="00E7724F">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270B25">
              <w:rPr>
                <w:rFonts w:asciiTheme="majorBidi" w:hAnsiTheme="majorBidi" w:cstheme="majorBidi"/>
                <w:color w:val="000000"/>
                <w:sz w:val="16"/>
                <w:szCs w:val="16"/>
                <w:lang w:val="en-US"/>
              </w:rPr>
              <w:t>Thailand</w:t>
            </w:r>
          </w:p>
        </w:tc>
        <w:tc>
          <w:tcPr>
            <w:tcW w:w="1089" w:type="dxa"/>
          </w:tcPr>
          <w:p w14:paraId="45B75FBB" w14:textId="54899284" w:rsidR="00E7724F" w:rsidRPr="00270B25" w:rsidRDefault="00532420" w:rsidP="00E7724F">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lang w:val="en-US"/>
              </w:rPr>
            </w:pPr>
            <w:r w:rsidRPr="00532420">
              <w:rPr>
                <w:rFonts w:asciiTheme="majorBidi" w:hAnsiTheme="majorBidi"/>
                <w:color w:val="000000"/>
                <w:sz w:val="16"/>
                <w:szCs w:val="16"/>
                <w:lang w:val="en-US"/>
              </w:rPr>
              <w:t>100</w:t>
            </w:r>
          </w:p>
        </w:tc>
        <w:tc>
          <w:tcPr>
            <w:tcW w:w="1035" w:type="dxa"/>
          </w:tcPr>
          <w:p w14:paraId="26E06699" w14:textId="30A76F28" w:rsidR="00E7724F" w:rsidRPr="00270B25" w:rsidRDefault="00532420" w:rsidP="00E7724F">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color w:val="000000"/>
                <w:sz w:val="16"/>
                <w:szCs w:val="16"/>
                <w:lang w:val="en-US"/>
              </w:rPr>
            </w:pPr>
            <w:r w:rsidRPr="00532420">
              <w:rPr>
                <w:rFonts w:asciiTheme="majorBidi" w:hAnsiTheme="majorBidi"/>
                <w:color w:val="000000"/>
                <w:sz w:val="16"/>
                <w:szCs w:val="16"/>
                <w:lang w:val="en-US"/>
              </w:rPr>
              <w:t>100</w:t>
            </w:r>
          </w:p>
        </w:tc>
      </w:tr>
      <w:tr w:rsidR="00AB3A56" w:rsidRPr="00270B25" w14:paraId="3071C395" w14:textId="77777777" w:rsidTr="00E7724F">
        <w:tc>
          <w:tcPr>
            <w:tcW w:w="2907" w:type="dxa"/>
          </w:tcPr>
          <w:p w14:paraId="15CB3D21" w14:textId="77777777" w:rsidR="00AB3A56" w:rsidRDefault="00AB3A56" w:rsidP="00AB3A56">
            <w:pPr>
              <w:pStyle w:val="BodyText"/>
              <w:spacing w:line="120" w:lineRule="exact"/>
              <w:ind w:left="264" w:right="-16" w:hanging="206"/>
              <w:rPr>
                <w:rFonts w:asciiTheme="majorBidi" w:hAnsiTheme="majorBidi"/>
                <w:color w:val="000000"/>
                <w:sz w:val="16"/>
                <w:szCs w:val="16"/>
                <w:lang w:val="en-US"/>
              </w:rPr>
            </w:pPr>
          </w:p>
        </w:tc>
        <w:tc>
          <w:tcPr>
            <w:tcW w:w="1863" w:type="dxa"/>
          </w:tcPr>
          <w:p w14:paraId="30F4DB34" w14:textId="77777777" w:rsidR="00AB3A56" w:rsidRPr="00270B25" w:rsidRDefault="00AB3A56" w:rsidP="00AB3A56">
            <w:pPr>
              <w:pStyle w:val="BodyText"/>
              <w:spacing w:line="120" w:lineRule="exact"/>
              <w:ind w:left="337" w:right="-16" w:hanging="279"/>
              <w:jc w:val="left"/>
              <w:rPr>
                <w:rFonts w:asciiTheme="majorBidi" w:hAnsiTheme="majorBidi" w:cstheme="majorBidi"/>
                <w:color w:val="000000"/>
                <w:sz w:val="16"/>
                <w:szCs w:val="16"/>
              </w:rPr>
            </w:pPr>
          </w:p>
        </w:tc>
        <w:tc>
          <w:tcPr>
            <w:tcW w:w="1296" w:type="dxa"/>
          </w:tcPr>
          <w:p w14:paraId="3C8A26EB" w14:textId="77777777" w:rsidR="00AB3A56" w:rsidRPr="00270B25" w:rsidRDefault="00AB3A56" w:rsidP="00AB3A56">
            <w:pPr>
              <w:pStyle w:val="BodyText"/>
              <w:tabs>
                <w:tab w:val="clear" w:pos="450"/>
                <w:tab w:val="clear" w:pos="1080"/>
              </w:tabs>
              <w:spacing w:line="120" w:lineRule="exact"/>
              <w:ind w:left="31" w:right="-16" w:hanging="31"/>
              <w:jc w:val="center"/>
              <w:rPr>
                <w:rFonts w:asciiTheme="majorBidi" w:hAnsiTheme="majorBidi" w:cstheme="majorBidi"/>
                <w:color w:val="000000"/>
                <w:sz w:val="16"/>
                <w:szCs w:val="16"/>
                <w:lang w:val="en-US"/>
              </w:rPr>
            </w:pPr>
          </w:p>
        </w:tc>
        <w:tc>
          <w:tcPr>
            <w:tcW w:w="1089" w:type="dxa"/>
          </w:tcPr>
          <w:p w14:paraId="1B03D4B9" w14:textId="77777777" w:rsidR="00AB3A56" w:rsidRPr="00270B25" w:rsidRDefault="00AB3A56" w:rsidP="00AB3A56">
            <w:pPr>
              <w:pStyle w:val="BodyText"/>
              <w:tabs>
                <w:tab w:val="clear" w:pos="450"/>
                <w:tab w:val="clear" w:pos="1080"/>
                <w:tab w:val="clear" w:pos="1620"/>
                <w:tab w:val="clear" w:pos="2552"/>
              </w:tabs>
              <w:spacing w:line="120" w:lineRule="exact"/>
              <w:ind w:left="-160" w:right="425"/>
              <w:jc w:val="right"/>
              <w:rPr>
                <w:rFonts w:asciiTheme="majorBidi" w:hAnsiTheme="majorBidi"/>
                <w:color w:val="000000"/>
                <w:sz w:val="16"/>
                <w:szCs w:val="16"/>
                <w:lang w:val="en-US"/>
              </w:rPr>
            </w:pPr>
          </w:p>
        </w:tc>
        <w:tc>
          <w:tcPr>
            <w:tcW w:w="1035" w:type="dxa"/>
          </w:tcPr>
          <w:p w14:paraId="7D047E64" w14:textId="77777777" w:rsidR="00AB3A56" w:rsidRPr="00270B25" w:rsidRDefault="00AB3A56" w:rsidP="00AB3A56">
            <w:pPr>
              <w:pStyle w:val="BodyText"/>
              <w:tabs>
                <w:tab w:val="clear" w:pos="450"/>
                <w:tab w:val="clear" w:pos="1080"/>
                <w:tab w:val="clear" w:pos="1620"/>
                <w:tab w:val="clear" w:pos="2552"/>
              </w:tabs>
              <w:spacing w:line="120" w:lineRule="exact"/>
              <w:ind w:left="-681" w:right="399" w:firstLine="180"/>
              <w:jc w:val="right"/>
              <w:rPr>
                <w:rFonts w:asciiTheme="majorBidi" w:hAnsiTheme="majorBidi"/>
                <w:color w:val="000000"/>
                <w:sz w:val="16"/>
                <w:szCs w:val="16"/>
                <w:lang w:val="en-US"/>
              </w:rPr>
            </w:pPr>
          </w:p>
        </w:tc>
      </w:tr>
      <w:tr w:rsidR="00AB3A56" w:rsidRPr="00AB3A56" w14:paraId="562710A9" w14:textId="77777777" w:rsidTr="00E7724F">
        <w:tc>
          <w:tcPr>
            <w:tcW w:w="2907" w:type="dxa"/>
          </w:tcPr>
          <w:p w14:paraId="4886DA42" w14:textId="3971BD1D" w:rsidR="00AB3A56" w:rsidRPr="00AB3A56" w:rsidRDefault="00AB3A56" w:rsidP="00E7724F">
            <w:pPr>
              <w:pStyle w:val="BodyText"/>
              <w:spacing w:line="200" w:lineRule="exact"/>
              <w:ind w:left="264" w:right="-16" w:hanging="206"/>
              <w:rPr>
                <w:rFonts w:asciiTheme="majorBidi" w:hAnsiTheme="majorBidi"/>
                <w:b/>
                <w:bCs/>
                <w:color w:val="000000"/>
                <w:sz w:val="16"/>
                <w:szCs w:val="16"/>
                <w:lang w:val="en-US"/>
              </w:rPr>
            </w:pPr>
            <w:r w:rsidRPr="00AB3A56">
              <w:rPr>
                <w:rFonts w:asciiTheme="majorBidi" w:hAnsiTheme="majorBidi"/>
                <w:b/>
                <w:bCs/>
                <w:color w:val="000000"/>
                <w:sz w:val="16"/>
                <w:szCs w:val="16"/>
                <w:lang w:val="en-US"/>
              </w:rPr>
              <w:t>Held by the Company and subsidiary</w:t>
            </w:r>
          </w:p>
        </w:tc>
        <w:tc>
          <w:tcPr>
            <w:tcW w:w="1863" w:type="dxa"/>
          </w:tcPr>
          <w:p w14:paraId="78700132" w14:textId="77777777" w:rsidR="00AB3A56" w:rsidRPr="00AB3A56" w:rsidRDefault="00AB3A56" w:rsidP="00E7724F">
            <w:pPr>
              <w:pStyle w:val="BodyText"/>
              <w:spacing w:line="200" w:lineRule="exact"/>
              <w:ind w:left="337" w:right="-16" w:hanging="279"/>
              <w:jc w:val="left"/>
              <w:rPr>
                <w:rFonts w:asciiTheme="majorBidi" w:hAnsiTheme="majorBidi" w:cstheme="majorBidi"/>
                <w:b/>
                <w:bCs/>
                <w:color w:val="000000"/>
                <w:sz w:val="16"/>
                <w:szCs w:val="16"/>
              </w:rPr>
            </w:pPr>
          </w:p>
        </w:tc>
        <w:tc>
          <w:tcPr>
            <w:tcW w:w="1296" w:type="dxa"/>
          </w:tcPr>
          <w:p w14:paraId="7BEAD897" w14:textId="77777777" w:rsidR="00AB3A56" w:rsidRPr="00AB3A56" w:rsidRDefault="00AB3A56" w:rsidP="00E7724F">
            <w:pPr>
              <w:pStyle w:val="BodyText"/>
              <w:tabs>
                <w:tab w:val="clear" w:pos="450"/>
                <w:tab w:val="clear" w:pos="1080"/>
              </w:tabs>
              <w:spacing w:line="200" w:lineRule="exact"/>
              <w:ind w:left="31" w:right="-16" w:hanging="31"/>
              <w:jc w:val="center"/>
              <w:rPr>
                <w:rFonts w:asciiTheme="majorBidi" w:hAnsiTheme="majorBidi" w:cstheme="majorBidi"/>
                <w:b/>
                <w:bCs/>
                <w:color w:val="000000"/>
                <w:sz w:val="16"/>
                <w:szCs w:val="16"/>
                <w:lang w:val="en-US"/>
              </w:rPr>
            </w:pPr>
          </w:p>
        </w:tc>
        <w:tc>
          <w:tcPr>
            <w:tcW w:w="1089" w:type="dxa"/>
          </w:tcPr>
          <w:p w14:paraId="7B841BC0" w14:textId="77777777" w:rsidR="00AB3A56" w:rsidRPr="00AB3A56" w:rsidRDefault="00AB3A56" w:rsidP="00E7724F">
            <w:pPr>
              <w:pStyle w:val="BodyText"/>
              <w:tabs>
                <w:tab w:val="clear" w:pos="450"/>
                <w:tab w:val="clear" w:pos="1080"/>
                <w:tab w:val="clear" w:pos="1620"/>
                <w:tab w:val="clear" w:pos="2552"/>
              </w:tabs>
              <w:spacing w:line="200" w:lineRule="exact"/>
              <w:ind w:left="-160" w:right="425"/>
              <w:jc w:val="right"/>
              <w:rPr>
                <w:rFonts w:asciiTheme="majorBidi" w:hAnsiTheme="majorBidi"/>
                <w:b/>
                <w:bCs/>
                <w:color w:val="000000"/>
                <w:sz w:val="16"/>
                <w:szCs w:val="16"/>
                <w:lang w:val="en-US"/>
              </w:rPr>
            </w:pPr>
          </w:p>
        </w:tc>
        <w:tc>
          <w:tcPr>
            <w:tcW w:w="1035" w:type="dxa"/>
          </w:tcPr>
          <w:p w14:paraId="1629A18B" w14:textId="77777777" w:rsidR="00AB3A56" w:rsidRPr="00AB3A56" w:rsidRDefault="00AB3A56" w:rsidP="00E7724F">
            <w:pPr>
              <w:pStyle w:val="BodyText"/>
              <w:tabs>
                <w:tab w:val="clear" w:pos="450"/>
                <w:tab w:val="clear" w:pos="1080"/>
                <w:tab w:val="clear" w:pos="1620"/>
                <w:tab w:val="clear" w:pos="2552"/>
              </w:tabs>
              <w:spacing w:line="200" w:lineRule="exact"/>
              <w:ind w:left="-681" w:right="399" w:firstLine="180"/>
              <w:jc w:val="right"/>
              <w:rPr>
                <w:rFonts w:asciiTheme="majorBidi" w:hAnsiTheme="majorBidi"/>
                <w:b/>
                <w:bCs/>
                <w:color w:val="000000"/>
                <w:sz w:val="16"/>
                <w:szCs w:val="16"/>
                <w:lang w:val="en-US"/>
              </w:rPr>
            </w:pPr>
          </w:p>
        </w:tc>
      </w:tr>
      <w:tr w:rsidR="00E7724F" w:rsidRPr="00270B25" w14:paraId="0FB4A74A" w14:textId="77777777" w:rsidTr="005E1083">
        <w:tc>
          <w:tcPr>
            <w:tcW w:w="2907" w:type="dxa"/>
          </w:tcPr>
          <w:p w14:paraId="1D88B755" w14:textId="2F58A07F" w:rsidR="00E7724F" w:rsidRPr="00270B25" w:rsidRDefault="00E7724F" w:rsidP="00E7724F">
            <w:pPr>
              <w:pStyle w:val="BodyText"/>
              <w:spacing w:line="200" w:lineRule="exact"/>
              <w:ind w:left="264" w:right="-16" w:hanging="206"/>
              <w:rPr>
                <w:rFonts w:asciiTheme="majorBidi" w:hAnsiTheme="majorBidi" w:cstheme="majorBidi"/>
                <w:color w:val="000000"/>
                <w:sz w:val="16"/>
                <w:szCs w:val="16"/>
              </w:rPr>
            </w:pPr>
            <w:r w:rsidRPr="00270B25">
              <w:rPr>
                <w:rFonts w:asciiTheme="majorBidi" w:hAnsiTheme="majorBidi" w:cstheme="majorBidi"/>
                <w:color w:val="000000"/>
                <w:sz w:val="16"/>
                <w:szCs w:val="16"/>
              </w:rPr>
              <w:t>Thai Flight Training Company</w:t>
            </w:r>
            <w:r w:rsidRPr="00270B25">
              <w:rPr>
                <w:rFonts w:asciiTheme="majorBidi" w:hAnsiTheme="majorBidi" w:cstheme="majorBidi"/>
                <w:color w:val="000000"/>
                <w:sz w:val="16"/>
                <w:szCs w:val="16"/>
                <w:lang w:val="en-US"/>
              </w:rPr>
              <w:t xml:space="preserve"> </w:t>
            </w:r>
            <w:r w:rsidRPr="00270B25">
              <w:rPr>
                <w:rFonts w:asciiTheme="majorBidi" w:hAnsiTheme="majorBidi" w:cstheme="majorBidi"/>
                <w:color w:val="000000"/>
                <w:sz w:val="16"/>
                <w:szCs w:val="16"/>
              </w:rPr>
              <w:t>Limited</w:t>
            </w:r>
          </w:p>
        </w:tc>
        <w:tc>
          <w:tcPr>
            <w:tcW w:w="1863" w:type="dxa"/>
          </w:tcPr>
          <w:p w14:paraId="2AEBDE2C" w14:textId="77777777" w:rsidR="00E7724F" w:rsidRPr="00270B25" w:rsidRDefault="00E7724F" w:rsidP="00E7724F">
            <w:pPr>
              <w:pStyle w:val="BodyText"/>
              <w:spacing w:line="200" w:lineRule="exact"/>
              <w:ind w:left="337" w:right="-16" w:hanging="279"/>
              <w:jc w:val="left"/>
              <w:rPr>
                <w:rFonts w:asciiTheme="majorBidi" w:hAnsiTheme="majorBidi" w:cstheme="majorBidi"/>
                <w:color w:val="000000"/>
                <w:sz w:val="16"/>
                <w:szCs w:val="16"/>
              </w:rPr>
            </w:pPr>
            <w:r w:rsidRPr="00270B25">
              <w:rPr>
                <w:rFonts w:asciiTheme="majorBidi" w:hAnsiTheme="majorBidi" w:cstheme="majorBidi"/>
                <w:color w:val="000000"/>
                <w:sz w:val="16"/>
                <w:szCs w:val="16"/>
              </w:rPr>
              <w:t>Aviation training services</w:t>
            </w:r>
          </w:p>
        </w:tc>
        <w:tc>
          <w:tcPr>
            <w:tcW w:w="1296" w:type="dxa"/>
          </w:tcPr>
          <w:p w14:paraId="3DAE2D1B" w14:textId="77777777" w:rsidR="00E7724F" w:rsidRPr="00270B25" w:rsidRDefault="00E7724F" w:rsidP="00E7724F">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270B25">
              <w:rPr>
                <w:rFonts w:asciiTheme="majorBidi" w:hAnsiTheme="majorBidi" w:cstheme="majorBidi"/>
                <w:color w:val="000000"/>
                <w:sz w:val="16"/>
                <w:szCs w:val="16"/>
                <w:lang w:val="en-US"/>
              </w:rPr>
              <w:t>Thailand</w:t>
            </w:r>
          </w:p>
        </w:tc>
        <w:tc>
          <w:tcPr>
            <w:tcW w:w="1089" w:type="dxa"/>
          </w:tcPr>
          <w:p w14:paraId="2F511FCE" w14:textId="5AEBD588" w:rsidR="00E7724F" w:rsidRPr="00270B25" w:rsidRDefault="00532420" w:rsidP="00E7724F">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lang w:val="en-US"/>
              </w:rPr>
            </w:pPr>
            <w:r w:rsidRPr="00532420">
              <w:rPr>
                <w:rFonts w:asciiTheme="majorBidi" w:hAnsiTheme="majorBidi"/>
                <w:color w:val="000000"/>
                <w:sz w:val="16"/>
                <w:szCs w:val="16"/>
                <w:lang w:val="en-US"/>
              </w:rPr>
              <w:t>100</w:t>
            </w:r>
          </w:p>
        </w:tc>
        <w:tc>
          <w:tcPr>
            <w:tcW w:w="1035" w:type="dxa"/>
          </w:tcPr>
          <w:p w14:paraId="590C7522" w14:textId="523B8D31" w:rsidR="00E7724F" w:rsidRPr="00270B25" w:rsidRDefault="00532420" w:rsidP="00E7724F">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color w:val="000000"/>
                <w:sz w:val="16"/>
                <w:szCs w:val="16"/>
                <w:lang w:val="en-US"/>
              </w:rPr>
            </w:pPr>
            <w:r w:rsidRPr="00532420">
              <w:rPr>
                <w:rFonts w:asciiTheme="majorBidi" w:hAnsiTheme="majorBidi"/>
                <w:color w:val="000000"/>
                <w:sz w:val="16"/>
                <w:szCs w:val="16"/>
                <w:lang w:val="en-US"/>
              </w:rPr>
              <w:t>100</w:t>
            </w:r>
          </w:p>
        </w:tc>
      </w:tr>
      <w:tr w:rsidR="00AB3A56" w:rsidRPr="00270B25" w14:paraId="2F3942D5" w14:textId="77777777" w:rsidTr="00363254">
        <w:tc>
          <w:tcPr>
            <w:tcW w:w="2907" w:type="dxa"/>
          </w:tcPr>
          <w:p w14:paraId="30B6DAE6" w14:textId="77777777" w:rsidR="00AB3A56" w:rsidRDefault="00AB3A56" w:rsidP="00363254">
            <w:pPr>
              <w:pStyle w:val="BodyText"/>
              <w:spacing w:line="120" w:lineRule="exact"/>
              <w:ind w:left="264" w:right="-16" w:hanging="206"/>
              <w:rPr>
                <w:rFonts w:asciiTheme="majorBidi" w:hAnsiTheme="majorBidi"/>
                <w:color w:val="000000"/>
                <w:sz w:val="16"/>
                <w:szCs w:val="16"/>
                <w:lang w:val="en-US"/>
              </w:rPr>
            </w:pPr>
          </w:p>
        </w:tc>
        <w:tc>
          <w:tcPr>
            <w:tcW w:w="1863" w:type="dxa"/>
          </w:tcPr>
          <w:p w14:paraId="71F874EE" w14:textId="77777777" w:rsidR="00AB3A56" w:rsidRPr="00270B25" w:rsidRDefault="00AB3A56" w:rsidP="00363254">
            <w:pPr>
              <w:pStyle w:val="BodyText"/>
              <w:spacing w:line="120" w:lineRule="exact"/>
              <w:ind w:left="337" w:right="-16" w:hanging="279"/>
              <w:jc w:val="left"/>
              <w:rPr>
                <w:rFonts w:asciiTheme="majorBidi" w:hAnsiTheme="majorBidi" w:cstheme="majorBidi"/>
                <w:color w:val="000000"/>
                <w:sz w:val="16"/>
                <w:szCs w:val="16"/>
              </w:rPr>
            </w:pPr>
          </w:p>
        </w:tc>
        <w:tc>
          <w:tcPr>
            <w:tcW w:w="1296" w:type="dxa"/>
          </w:tcPr>
          <w:p w14:paraId="63AAC452" w14:textId="77777777" w:rsidR="00AB3A56" w:rsidRPr="00270B25" w:rsidRDefault="00AB3A56" w:rsidP="00363254">
            <w:pPr>
              <w:pStyle w:val="BodyText"/>
              <w:tabs>
                <w:tab w:val="clear" w:pos="450"/>
                <w:tab w:val="clear" w:pos="1080"/>
              </w:tabs>
              <w:spacing w:line="120" w:lineRule="exact"/>
              <w:ind w:left="31" w:right="-16" w:hanging="31"/>
              <w:jc w:val="center"/>
              <w:rPr>
                <w:rFonts w:asciiTheme="majorBidi" w:hAnsiTheme="majorBidi" w:cstheme="majorBidi"/>
                <w:color w:val="000000"/>
                <w:sz w:val="16"/>
                <w:szCs w:val="16"/>
                <w:lang w:val="en-US"/>
              </w:rPr>
            </w:pPr>
          </w:p>
        </w:tc>
        <w:tc>
          <w:tcPr>
            <w:tcW w:w="1089" w:type="dxa"/>
          </w:tcPr>
          <w:p w14:paraId="293A735A" w14:textId="77777777" w:rsidR="00AB3A56" w:rsidRPr="00270B25" w:rsidRDefault="00AB3A56" w:rsidP="00363254">
            <w:pPr>
              <w:pStyle w:val="BodyText"/>
              <w:tabs>
                <w:tab w:val="clear" w:pos="450"/>
                <w:tab w:val="clear" w:pos="1080"/>
                <w:tab w:val="clear" w:pos="1620"/>
                <w:tab w:val="clear" w:pos="2552"/>
              </w:tabs>
              <w:spacing w:line="120" w:lineRule="exact"/>
              <w:ind w:left="-160" w:right="425"/>
              <w:jc w:val="right"/>
              <w:rPr>
                <w:rFonts w:asciiTheme="majorBidi" w:hAnsiTheme="majorBidi"/>
                <w:color w:val="000000"/>
                <w:sz w:val="16"/>
                <w:szCs w:val="16"/>
                <w:lang w:val="en-US"/>
              </w:rPr>
            </w:pPr>
          </w:p>
        </w:tc>
        <w:tc>
          <w:tcPr>
            <w:tcW w:w="1035" w:type="dxa"/>
          </w:tcPr>
          <w:p w14:paraId="42681D4F" w14:textId="77777777" w:rsidR="00AB3A56" w:rsidRPr="00270B25" w:rsidRDefault="00AB3A56" w:rsidP="00363254">
            <w:pPr>
              <w:pStyle w:val="BodyText"/>
              <w:tabs>
                <w:tab w:val="clear" w:pos="450"/>
                <w:tab w:val="clear" w:pos="1080"/>
                <w:tab w:val="clear" w:pos="1620"/>
                <w:tab w:val="clear" w:pos="2552"/>
              </w:tabs>
              <w:spacing w:line="120" w:lineRule="exact"/>
              <w:ind w:left="-681" w:right="399" w:firstLine="180"/>
              <w:jc w:val="right"/>
              <w:rPr>
                <w:rFonts w:asciiTheme="majorBidi" w:hAnsiTheme="majorBidi"/>
                <w:color w:val="000000"/>
                <w:sz w:val="16"/>
                <w:szCs w:val="16"/>
                <w:lang w:val="en-US"/>
              </w:rPr>
            </w:pPr>
          </w:p>
        </w:tc>
      </w:tr>
      <w:tr w:rsidR="00E7724F" w:rsidRPr="00270B25" w14:paraId="24926E72" w14:textId="77777777" w:rsidTr="005E1083">
        <w:tc>
          <w:tcPr>
            <w:tcW w:w="2907" w:type="dxa"/>
          </w:tcPr>
          <w:p w14:paraId="25F89526" w14:textId="77777777" w:rsidR="00E7724F" w:rsidRPr="00270B25" w:rsidRDefault="00E7724F" w:rsidP="00E7724F">
            <w:pPr>
              <w:pStyle w:val="BodyText"/>
              <w:spacing w:line="200" w:lineRule="exact"/>
              <w:ind w:left="337" w:right="-16" w:hanging="279"/>
              <w:rPr>
                <w:rFonts w:asciiTheme="majorBidi" w:hAnsiTheme="majorBidi" w:cstheme="majorBidi"/>
                <w:b/>
                <w:bCs/>
                <w:color w:val="000000"/>
                <w:sz w:val="16"/>
                <w:szCs w:val="16"/>
                <w:u w:val="double"/>
              </w:rPr>
            </w:pPr>
            <w:r w:rsidRPr="00270B25">
              <w:rPr>
                <w:rFonts w:asciiTheme="majorBidi" w:hAnsiTheme="majorBidi" w:cstheme="majorBidi"/>
                <w:b/>
                <w:bCs/>
                <w:color w:val="000000"/>
                <w:sz w:val="16"/>
                <w:szCs w:val="16"/>
              </w:rPr>
              <w:t>Held by the subsidiary of the Company</w:t>
            </w:r>
          </w:p>
        </w:tc>
        <w:tc>
          <w:tcPr>
            <w:tcW w:w="1863" w:type="dxa"/>
          </w:tcPr>
          <w:p w14:paraId="62486C05" w14:textId="77777777" w:rsidR="00E7724F" w:rsidRPr="00270B25" w:rsidRDefault="00E7724F" w:rsidP="00E7724F">
            <w:pPr>
              <w:pStyle w:val="BodyText"/>
              <w:spacing w:line="200" w:lineRule="exact"/>
              <w:ind w:left="337" w:right="-16" w:hanging="279"/>
              <w:jc w:val="left"/>
              <w:rPr>
                <w:rFonts w:asciiTheme="majorBidi" w:hAnsiTheme="majorBidi" w:cstheme="majorBidi"/>
                <w:color w:val="000000"/>
                <w:sz w:val="16"/>
                <w:szCs w:val="16"/>
              </w:rPr>
            </w:pPr>
          </w:p>
        </w:tc>
        <w:tc>
          <w:tcPr>
            <w:tcW w:w="1296" w:type="dxa"/>
          </w:tcPr>
          <w:p w14:paraId="4101652C" w14:textId="77777777" w:rsidR="00E7724F" w:rsidRPr="00270B25" w:rsidRDefault="00E7724F" w:rsidP="00E7724F">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lang w:val="en-US"/>
              </w:rPr>
            </w:pPr>
          </w:p>
        </w:tc>
        <w:tc>
          <w:tcPr>
            <w:tcW w:w="1089" w:type="dxa"/>
          </w:tcPr>
          <w:p w14:paraId="4B99056E" w14:textId="77777777" w:rsidR="00E7724F" w:rsidRPr="00270B25" w:rsidRDefault="00E7724F" w:rsidP="00E7724F">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lang w:val="en-US"/>
              </w:rPr>
            </w:pPr>
          </w:p>
        </w:tc>
        <w:tc>
          <w:tcPr>
            <w:tcW w:w="1035" w:type="dxa"/>
          </w:tcPr>
          <w:p w14:paraId="1299C43A" w14:textId="77777777" w:rsidR="00E7724F" w:rsidRPr="00270B25" w:rsidRDefault="00E7724F" w:rsidP="00E7724F">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color w:val="000000"/>
                <w:sz w:val="16"/>
                <w:szCs w:val="16"/>
                <w:lang w:val="en-US"/>
              </w:rPr>
            </w:pPr>
          </w:p>
        </w:tc>
      </w:tr>
      <w:tr w:rsidR="00E7724F" w:rsidRPr="00270B25" w14:paraId="3CBE88A9" w14:textId="77777777" w:rsidTr="005E1083">
        <w:tc>
          <w:tcPr>
            <w:tcW w:w="2907" w:type="dxa"/>
          </w:tcPr>
          <w:p w14:paraId="3A00EDF4" w14:textId="77777777" w:rsidR="00E7724F" w:rsidRPr="00270B25" w:rsidRDefault="00E7724F" w:rsidP="00E7724F">
            <w:pPr>
              <w:pStyle w:val="BodyText"/>
              <w:tabs>
                <w:tab w:val="clear" w:pos="450"/>
                <w:tab w:val="clear" w:pos="1080"/>
                <w:tab w:val="clear" w:pos="1620"/>
                <w:tab w:val="clear" w:pos="2552"/>
              </w:tabs>
              <w:spacing w:line="200" w:lineRule="exact"/>
              <w:ind w:left="174" w:right="-16" w:hanging="116"/>
              <w:jc w:val="left"/>
              <w:rPr>
                <w:rFonts w:asciiTheme="majorBidi" w:hAnsiTheme="majorBidi" w:cstheme="majorBidi"/>
                <w:color w:val="000000"/>
                <w:sz w:val="16"/>
                <w:szCs w:val="16"/>
                <w:cs/>
              </w:rPr>
            </w:pPr>
            <w:r w:rsidRPr="00270B25">
              <w:rPr>
                <w:rFonts w:asciiTheme="majorBidi" w:hAnsiTheme="majorBidi" w:cstheme="majorBidi"/>
                <w:color w:val="000000"/>
                <w:sz w:val="16"/>
                <w:szCs w:val="16"/>
              </w:rPr>
              <w:t xml:space="preserve">A subsidiary held by </w:t>
            </w:r>
            <w:proofErr w:type="spellStart"/>
            <w:r w:rsidRPr="00270B25">
              <w:rPr>
                <w:rFonts w:asciiTheme="majorBidi" w:hAnsiTheme="majorBidi" w:cstheme="majorBidi"/>
                <w:color w:val="000000"/>
                <w:sz w:val="16"/>
                <w:szCs w:val="16"/>
              </w:rPr>
              <w:t>WingSpan</w:t>
            </w:r>
            <w:proofErr w:type="spellEnd"/>
            <w:r w:rsidRPr="00270B25">
              <w:rPr>
                <w:rFonts w:asciiTheme="majorBidi" w:hAnsiTheme="majorBidi" w:cstheme="majorBidi"/>
                <w:color w:val="000000"/>
                <w:sz w:val="16"/>
                <w:szCs w:val="16"/>
                <w:lang w:val="en-US"/>
              </w:rPr>
              <w:t xml:space="preserve"> </w:t>
            </w:r>
            <w:r w:rsidRPr="00270B25">
              <w:rPr>
                <w:rFonts w:asciiTheme="majorBidi" w:hAnsiTheme="majorBidi" w:cstheme="majorBidi"/>
                <w:color w:val="000000"/>
                <w:sz w:val="16"/>
                <w:szCs w:val="16"/>
              </w:rPr>
              <w:t>Services Company Limited</w:t>
            </w:r>
          </w:p>
        </w:tc>
        <w:tc>
          <w:tcPr>
            <w:tcW w:w="1863" w:type="dxa"/>
          </w:tcPr>
          <w:p w14:paraId="4DDBEF00" w14:textId="77777777" w:rsidR="00E7724F" w:rsidRPr="00270B25" w:rsidRDefault="00E7724F" w:rsidP="00E7724F">
            <w:pPr>
              <w:pStyle w:val="BodyText"/>
              <w:spacing w:line="200" w:lineRule="exact"/>
              <w:ind w:right="-16"/>
              <w:rPr>
                <w:rFonts w:asciiTheme="majorBidi" w:hAnsiTheme="majorBidi" w:cstheme="majorBidi"/>
                <w:color w:val="000000"/>
                <w:sz w:val="16"/>
                <w:szCs w:val="16"/>
                <w:cs/>
              </w:rPr>
            </w:pPr>
          </w:p>
        </w:tc>
        <w:tc>
          <w:tcPr>
            <w:tcW w:w="1296" w:type="dxa"/>
          </w:tcPr>
          <w:p w14:paraId="3461D779" w14:textId="77777777" w:rsidR="00E7724F" w:rsidRPr="00270B25" w:rsidRDefault="00E7724F" w:rsidP="00E7724F">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p>
        </w:tc>
        <w:tc>
          <w:tcPr>
            <w:tcW w:w="1089" w:type="dxa"/>
          </w:tcPr>
          <w:p w14:paraId="3CF2D8B6" w14:textId="77777777" w:rsidR="00E7724F" w:rsidRPr="00270B25" w:rsidRDefault="00E7724F" w:rsidP="00E7724F">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cs/>
                <w:lang w:val="en-US"/>
              </w:rPr>
            </w:pPr>
          </w:p>
        </w:tc>
        <w:tc>
          <w:tcPr>
            <w:tcW w:w="1035" w:type="dxa"/>
          </w:tcPr>
          <w:p w14:paraId="0FB78278" w14:textId="77777777" w:rsidR="00E7724F" w:rsidRPr="00270B25" w:rsidRDefault="00E7724F" w:rsidP="00E7724F">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color w:val="000000"/>
                <w:sz w:val="16"/>
                <w:szCs w:val="16"/>
                <w:cs/>
                <w:lang w:val="en-US"/>
              </w:rPr>
            </w:pPr>
          </w:p>
        </w:tc>
      </w:tr>
      <w:tr w:rsidR="00E7724F" w:rsidRPr="00270B25" w14:paraId="4967365B" w14:textId="77777777" w:rsidTr="005E1083">
        <w:tc>
          <w:tcPr>
            <w:tcW w:w="2907" w:type="dxa"/>
          </w:tcPr>
          <w:p w14:paraId="6A5DF235" w14:textId="77777777" w:rsidR="00E7724F" w:rsidRPr="00270B25" w:rsidRDefault="00E7724F" w:rsidP="00E7724F">
            <w:pPr>
              <w:pStyle w:val="BodyText"/>
              <w:tabs>
                <w:tab w:val="clear" w:pos="450"/>
                <w:tab w:val="clear" w:pos="1080"/>
                <w:tab w:val="clear" w:pos="1620"/>
                <w:tab w:val="clear" w:pos="2552"/>
              </w:tabs>
              <w:spacing w:line="200" w:lineRule="exact"/>
              <w:ind w:left="355" w:right="-16"/>
              <w:jc w:val="left"/>
              <w:rPr>
                <w:rFonts w:asciiTheme="majorBidi" w:hAnsiTheme="majorBidi" w:cstheme="majorBidi"/>
                <w:color w:val="000000"/>
                <w:sz w:val="16"/>
                <w:szCs w:val="16"/>
              </w:rPr>
            </w:pPr>
            <w:r w:rsidRPr="00270B25">
              <w:rPr>
                <w:rFonts w:asciiTheme="majorBidi" w:hAnsiTheme="majorBidi" w:cstheme="majorBidi"/>
                <w:color w:val="000000"/>
                <w:sz w:val="16"/>
                <w:szCs w:val="16"/>
              </w:rPr>
              <w:t xml:space="preserve">Tour </w:t>
            </w:r>
            <w:proofErr w:type="spellStart"/>
            <w:r w:rsidRPr="00270B25">
              <w:rPr>
                <w:rFonts w:asciiTheme="majorBidi" w:hAnsiTheme="majorBidi" w:cstheme="majorBidi"/>
                <w:color w:val="000000"/>
                <w:sz w:val="16"/>
                <w:szCs w:val="16"/>
              </w:rPr>
              <w:t>Eurng</w:t>
            </w:r>
            <w:proofErr w:type="spellEnd"/>
            <w:r w:rsidRPr="00270B25">
              <w:rPr>
                <w:rFonts w:asciiTheme="majorBidi" w:hAnsiTheme="majorBidi" w:cstheme="majorBidi"/>
                <w:color w:val="000000"/>
                <w:sz w:val="16"/>
                <w:szCs w:val="16"/>
              </w:rPr>
              <w:t xml:space="preserve"> </w:t>
            </w:r>
            <w:proofErr w:type="spellStart"/>
            <w:r w:rsidRPr="00270B25">
              <w:rPr>
                <w:rFonts w:asciiTheme="majorBidi" w:hAnsiTheme="majorBidi" w:cstheme="majorBidi"/>
                <w:color w:val="000000"/>
                <w:sz w:val="16"/>
                <w:szCs w:val="16"/>
              </w:rPr>
              <w:t>Luang</w:t>
            </w:r>
            <w:proofErr w:type="spellEnd"/>
            <w:r w:rsidRPr="00270B25">
              <w:rPr>
                <w:rFonts w:asciiTheme="majorBidi" w:hAnsiTheme="majorBidi" w:cstheme="majorBidi"/>
                <w:color w:val="000000"/>
                <w:sz w:val="16"/>
                <w:szCs w:val="16"/>
              </w:rPr>
              <w:t xml:space="preserve"> Company Limited</w:t>
            </w:r>
          </w:p>
        </w:tc>
        <w:tc>
          <w:tcPr>
            <w:tcW w:w="1863" w:type="dxa"/>
          </w:tcPr>
          <w:p w14:paraId="5B7D8D51" w14:textId="77777777" w:rsidR="00E7724F" w:rsidRPr="00270B25" w:rsidRDefault="00E7724F" w:rsidP="00E7724F">
            <w:pPr>
              <w:pStyle w:val="BodyText"/>
              <w:spacing w:line="200" w:lineRule="exact"/>
              <w:ind w:left="337" w:right="-16" w:hanging="279"/>
              <w:jc w:val="left"/>
              <w:rPr>
                <w:rFonts w:asciiTheme="majorBidi" w:hAnsiTheme="majorBidi" w:cstheme="majorBidi"/>
                <w:color w:val="000000"/>
                <w:sz w:val="16"/>
                <w:szCs w:val="16"/>
              </w:rPr>
            </w:pPr>
            <w:r w:rsidRPr="00270B25">
              <w:rPr>
                <w:rFonts w:asciiTheme="majorBidi" w:hAnsiTheme="majorBidi" w:cstheme="majorBidi"/>
                <w:color w:val="000000"/>
                <w:sz w:val="16"/>
                <w:szCs w:val="16"/>
              </w:rPr>
              <w:t>Tourism Business</w:t>
            </w:r>
          </w:p>
        </w:tc>
        <w:tc>
          <w:tcPr>
            <w:tcW w:w="1296" w:type="dxa"/>
          </w:tcPr>
          <w:p w14:paraId="7A7DD350" w14:textId="77777777" w:rsidR="00E7724F" w:rsidRPr="00270B25" w:rsidRDefault="00E7724F" w:rsidP="00E7724F">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270B25">
              <w:rPr>
                <w:rFonts w:asciiTheme="majorBidi" w:hAnsiTheme="majorBidi" w:cstheme="majorBidi"/>
                <w:color w:val="000000"/>
                <w:sz w:val="16"/>
                <w:szCs w:val="16"/>
                <w:lang w:val="en-US"/>
              </w:rPr>
              <w:t>Thailand</w:t>
            </w:r>
          </w:p>
        </w:tc>
        <w:tc>
          <w:tcPr>
            <w:tcW w:w="1089" w:type="dxa"/>
          </w:tcPr>
          <w:p w14:paraId="161DD4BB" w14:textId="20B806D8" w:rsidR="00E7724F" w:rsidRPr="00270B25" w:rsidRDefault="00532420" w:rsidP="00E7724F">
            <w:pPr>
              <w:pStyle w:val="BodyText"/>
              <w:tabs>
                <w:tab w:val="clear" w:pos="450"/>
                <w:tab w:val="clear" w:pos="1080"/>
                <w:tab w:val="clear" w:pos="1620"/>
                <w:tab w:val="clear" w:pos="2552"/>
              </w:tabs>
              <w:spacing w:line="200" w:lineRule="exact"/>
              <w:ind w:left="-160" w:right="319"/>
              <w:jc w:val="right"/>
              <w:rPr>
                <w:rFonts w:asciiTheme="majorBidi" w:hAnsiTheme="majorBidi" w:cstheme="majorBidi"/>
                <w:color w:val="000000"/>
                <w:sz w:val="16"/>
                <w:szCs w:val="16"/>
                <w:lang w:val="en-US"/>
              </w:rPr>
            </w:pPr>
            <w:r w:rsidRPr="00532420">
              <w:rPr>
                <w:rFonts w:asciiTheme="majorBidi" w:hAnsiTheme="majorBidi"/>
                <w:color w:val="000000"/>
                <w:sz w:val="16"/>
                <w:szCs w:val="16"/>
                <w:lang w:val="en-US"/>
              </w:rPr>
              <w:t>49</w:t>
            </w:r>
            <w:r w:rsidR="00E7724F" w:rsidRPr="00E7724F">
              <w:rPr>
                <w:rFonts w:asciiTheme="majorBidi" w:hAnsiTheme="majorBidi" w:cstheme="majorBidi"/>
                <w:color w:val="000000"/>
                <w:sz w:val="16"/>
                <w:szCs w:val="16"/>
                <w:vertAlign w:val="superscript"/>
                <w:lang w:val="en-US"/>
              </w:rPr>
              <w:t>(</w:t>
            </w:r>
            <w:r w:rsidRPr="00532420">
              <w:rPr>
                <w:rFonts w:asciiTheme="majorBidi" w:hAnsiTheme="majorBidi"/>
                <w:color w:val="000000"/>
                <w:sz w:val="16"/>
                <w:szCs w:val="16"/>
                <w:vertAlign w:val="superscript"/>
                <w:lang w:val="en-US"/>
              </w:rPr>
              <w:t>1</w:t>
            </w:r>
            <w:r w:rsidR="00E7724F" w:rsidRPr="00E7724F">
              <w:rPr>
                <w:rFonts w:asciiTheme="majorBidi" w:hAnsiTheme="majorBidi" w:cstheme="majorBidi"/>
                <w:color w:val="000000"/>
                <w:sz w:val="16"/>
                <w:szCs w:val="16"/>
                <w:vertAlign w:val="superscript"/>
                <w:lang w:val="en-US"/>
              </w:rPr>
              <w:t>)</w:t>
            </w:r>
          </w:p>
        </w:tc>
        <w:tc>
          <w:tcPr>
            <w:tcW w:w="1035" w:type="dxa"/>
          </w:tcPr>
          <w:p w14:paraId="56533F40" w14:textId="3567F167" w:rsidR="00E7724F" w:rsidRPr="00270B25" w:rsidRDefault="00532420" w:rsidP="00E7724F">
            <w:pPr>
              <w:pStyle w:val="BodyText"/>
              <w:tabs>
                <w:tab w:val="clear" w:pos="450"/>
                <w:tab w:val="clear" w:pos="1080"/>
                <w:tab w:val="clear" w:pos="1620"/>
                <w:tab w:val="clear" w:pos="2552"/>
              </w:tabs>
              <w:spacing w:line="200" w:lineRule="exact"/>
              <w:ind w:left="-681" w:right="326" w:firstLine="180"/>
              <w:jc w:val="right"/>
              <w:rPr>
                <w:rFonts w:asciiTheme="majorBidi" w:hAnsiTheme="majorBidi" w:cstheme="majorBidi"/>
                <w:color w:val="000000"/>
                <w:sz w:val="16"/>
                <w:szCs w:val="16"/>
                <w:lang w:val="en-US"/>
              </w:rPr>
            </w:pPr>
            <w:r w:rsidRPr="00532420">
              <w:rPr>
                <w:rFonts w:asciiTheme="majorBidi" w:hAnsiTheme="majorBidi"/>
                <w:color w:val="000000"/>
                <w:sz w:val="16"/>
                <w:szCs w:val="16"/>
                <w:lang w:val="en-US"/>
              </w:rPr>
              <w:t>49</w:t>
            </w:r>
            <w:r w:rsidR="00E7724F" w:rsidRPr="00E7724F">
              <w:rPr>
                <w:rFonts w:asciiTheme="majorBidi" w:hAnsiTheme="majorBidi" w:cstheme="majorBidi"/>
                <w:color w:val="000000"/>
                <w:sz w:val="16"/>
                <w:szCs w:val="16"/>
                <w:vertAlign w:val="superscript"/>
                <w:lang w:val="en-US"/>
              </w:rPr>
              <w:t>(</w:t>
            </w:r>
            <w:r w:rsidRPr="00532420">
              <w:rPr>
                <w:rFonts w:asciiTheme="majorBidi" w:hAnsiTheme="majorBidi"/>
                <w:color w:val="000000"/>
                <w:sz w:val="16"/>
                <w:szCs w:val="16"/>
                <w:vertAlign w:val="superscript"/>
                <w:lang w:val="en-US"/>
              </w:rPr>
              <w:t>1</w:t>
            </w:r>
            <w:r w:rsidR="00E7724F" w:rsidRPr="00E7724F">
              <w:rPr>
                <w:rFonts w:asciiTheme="majorBidi" w:hAnsiTheme="majorBidi" w:cstheme="majorBidi"/>
                <w:color w:val="000000"/>
                <w:sz w:val="16"/>
                <w:szCs w:val="16"/>
                <w:vertAlign w:val="superscript"/>
                <w:lang w:val="en-US"/>
              </w:rPr>
              <w:t>)</w:t>
            </w:r>
          </w:p>
        </w:tc>
      </w:tr>
    </w:tbl>
    <w:p w14:paraId="677A1AE4" w14:textId="6BE81A17" w:rsidR="00507E51" w:rsidRPr="00270B25" w:rsidRDefault="00E7724F" w:rsidP="00507E51">
      <w:pPr>
        <w:spacing w:before="240" w:after="240"/>
        <w:ind w:left="1350" w:right="-14" w:hanging="270"/>
        <w:jc w:val="thaiDistribute"/>
        <w:rPr>
          <w:rFonts w:asciiTheme="majorBidi" w:hAnsiTheme="majorBidi" w:cstheme="majorBidi"/>
          <w:color w:val="000000"/>
          <w:sz w:val="20"/>
          <w:szCs w:val="20"/>
        </w:rPr>
      </w:pPr>
      <w:r w:rsidRPr="00E7724F">
        <w:rPr>
          <w:rFonts w:asciiTheme="majorBidi" w:hAnsiTheme="majorBidi" w:cstheme="majorBidi"/>
          <w:color w:val="000000"/>
          <w:sz w:val="20"/>
          <w:szCs w:val="20"/>
          <w:vertAlign w:val="superscript"/>
        </w:rPr>
        <w:t>(</w:t>
      </w:r>
      <w:r w:rsidR="00532420" w:rsidRPr="00532420">
        <w:rPr>
          <w:rFonts w:asciiTheme="majorBidi" w:hAnsiTheme="majorBidi" w:cs="Angsana New"/>
          <w:color w:val="000000"/>
          <w:sz w:val="20"/>
          <w:szCs w:val="20"/>
          <w:vertAlign w:val="superscript"/>
        </w:rPr>
        <w:t>1</w:t>
      </w:r>
      <w:r w:rsidRPr="00E7724F">
        <w:rPr>
          <w:rFonts w:asciiTheme="majorBidi" w:hAnsiTheme="majorBidi" w:cstheme="majorBidi"/>
          <w:color w:val="000000"/>
          <w:sz w:val="20"/>
          <w:szCs w:val="20"/>
          <w:vertAlign w:val="superscript"/>
        </w:rPr>
        <w:t>)</w:t>
      </w:r>
      <w:r>
        <w:rPr>
          <w:rFonts w:asciiTheme="majorBidi" w:hAnsiTheme="majorBidi" w:cstheme="majorBidi"/>
          <w:color w:val="000000"/>
          <w:sz w:val="20"/>
          <w:szCs w:val="20"/>
        </w:rPr>
        <w:tab/>
        <w:t>T</w:t>
      </w:r>
      <w:r w:rsidR="00507E51" w:rsidRPr="00270B25">
        <w:rPr>
          <w:rFonts w:asciiTheme="majorBidi" w:hAnsiTheme="majorBidi" w:cstheme="majorBidi"/>
          <w:color w:val="000000"/>
          <w:sz w:val="18"/>
          <w:szCs w:val="18"/>
        </w:rPr>
        <w:t xml:space="preserve">he Group has interest in the ownership and voting rights in these companies, more than one half in accordance with the Articles of Association of these companies and has control and command over the relevant operating and financing activities of such companies. Therefore, the Group classifies these companies as subsidiaries of the Group in accordance with Thai Financial Reporting Standard No. </w:t>
      </w:r>
      <w:r w:rsidR="00532420" w:rsidRPr="00532420">
        <w:rPr>
          <w:rFonts w:asciiTheme="majorBidi" w:hAnsiTheme="majorBidi" w:cs="Angsana New"/>
          <w:color w:val="000000"/>
          <w:sz w:val="18"/>
          <w:szCs w:val="18"/>
        </w:rPr>
        <w:t>10</w:t>
      </w:r>
      <w:r w:rsidR="00507E51" w:rsidRPr="00270B25">
        <w:rPr>
          <w:rFonts w:asciiTheme="majorBidi" w:hAnsiTheme="majorBidi" w:cstheme="majorBidi"/>
          <w:color w:val="000000"/>
          <w:sz w:val="18"/>
          <w:szCs w:val="18"/>
        </w:rPr>
        <w:t>.</w:t>
      </w:r>
    </w:p>
    <w:p w14:paraId="5708CD5E" w14:textId="69311B2A" w:rsidR="009F396A" w:rsidRPr="003374E8" w:rsidRDefault="009F396A" w:rsidP="009F396A">
      <w:pPr>
        <w:spacing w:after="240"/>
        <w:ind w:left="1080" w:right="-16" w:hanging="540"/>
        <w:jc w:val="thaiDistribute"/>
        <w:rPr>
          <w:rFonts w:asciiTheme="majorBidi" w:hAnsiTheme="majorBidi" w:cstheme="majorBidi"/>
          <w:color w:val="000000"/>
          <w:sz w:val="24"/>
          <w:szCs w:val="24"/>
          <w:lang w:val="x-none"/>
        </w:rPr>
      </w:pPr>
      <w:r w:rsidRPr="00532420">
        <w:rPr>
          <w:rFonts w:asciiTheme="majorBidi" w:hAnsiTheme="majorBidi" w:cs="Angsana New"/>
          <w:color w:val="000000"/>
          <w:sz w:val="24"/>
          <w:szCs w:val="24"/>
        </w:rPr>
        <w:t>2</w:t>
      </w:r>
      <w:r w:rsidRPr="00270B25">
        <w:rPr>
          <w:rFonts w:asciiTheme="majorBidi" w:hAnsiTheme="majorBidi" w:cstheme="majorBidi"/>
          <w:color w:val="000000"/>
          <w:sz w:val="24"/>
          <w:szCs w:val="24"/>
        </w:rPr>
        <w:t>.</w:t>
      </w:r>
      <w:r>
        <w:rPr>
          <w:rFonts w:asciiTheme="majorBidi" w:hAnsiTheme="majorBidi" w:cs="Angsana New"/>
          <w:color w:val="000000"/>
          <w:sz w:val="24"/>
          <w:szCs w:val="24"/>
        </w:rPr>
        <w:t>6</w:t>
      </w:r>
      <w:r w:rsidRPr="00270B25">
        <w:rPr>
          <w:rFonts w:asciiTheme="majorBidi" w:hAnsiTheme="majorBidi" w:cstheme="majorBidi"/>
          <w:color w:val="000000"/>
          <w:sz w:val="24"/>
          <w:szCs w:val="24"/>
        </w:rPr>
        <w:tab/>
      </w:r>
      <w:r w:rsidR="003374E8" w:rsidRPr="003374E8">
        <w:rPr>
          <w:rFonts w:asciiTheme="majorBidi" w:hAnsiTheme="majorBidi" w:cstheme="majorBidi"/>
          <w:color w:val="000000"/>
          <w:spacing w:val="2"/>
          <w:sz w:val="24"/>
          <w:szCs w:val="24"/>
        </w:rPr>
        <w:t>Thai Financial Reporting Standards affecting the presentation and disclosure in the current period financial statements</w:t>
      </w:r>
    </w:p>
    <w:p w14:paraId="25A1FD9A" w14:textId="735EC41C" w:rsidR="00C673FF" w:rsidRPr="00270B25" w:rsidRDefault="00C673FF" w:rsidP="00C673FF">
      <w:pPr>
        <w:spacing w:after="120"/>
        <w:ind w:left="1080"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During the </w:t>
      </w:r>
      <w:r w:rsidR="00D1417E">
        <w:rPr>
          <w:rFonts w:asciiTheme="majorBidi" w:hAnsiTheme="majorBidi" w:cstheme="majorBidi"/>
          <w:color w:val="000000"/>
          <w:sz w:val="24"/>
          <w:szCs w:val="24"/>
        </w:rPr>
        <w:t>year</w:t>
      </w:r>
      <w:r w:rsidRPr="00270B25">
        <w:rPr>
          <w:rFonts w:asciiTheme="majorBidi" w:hAnsiTheme="majorBidi" w:cstheme="majorBidi"/>
          <w:color w:val="000000"/>
          <w:sz w:val="24"/>
          <w:szCs w:val="24"/>
        </w:rPr>
        <w:t xml:space="preserve">, the Group has adopted the revised and new financial reporting standards and guidelines on accounting issued by the Federation of Accounting </w:t>
      </w:r>
      <w:r w:rsidRPr="00270B25">
        <w:rPr>
          <w:rFonts w:asciiTheme="majorBidi" w:hAnsiTheme="majorBidi" w:cstheme="majorBidi"/>
          <w:color w:val="000000"/>
          <w:spacing w:val="-6"/>
          <w:sz w:val="24"/>
          <w:szCs w:val="24"/>
        </w:rPr>
        <w:t>Professions which</w:t>
      </w:r>
      <w:r w:rsidRPr="00270B25">
        <w:rPr>
          <w:rFonts w:asciiTheme="majorBidi" w:hAnsiTheme="majorBidi" w:cstheme="majorBidi"/>
          <w:color w:val="000000"/>
          <w:spacing w:val="-6"/>
          <w:sz w:val="24"/>
          <w:szCs w:val="24"/>
          <w:cs/>
        </w:rPr>
        <w:t xml:space="preserve"> </w:t>
      </w:r>
      <w:r w:rsidRPr="00270B25">
        <w:rPr>
          <w:rFonts w:asciiTheme="majorBidi" w:hAnsiTheme="majorBidi" w:cstheme="majorBidi"/>
          <w:color w:val="000000"/>
          <w:spacing w:val="-6"/>
          <w:sz w:val="24"/>
          <w:szCs w:val="24"/>
        </w:rPr>
        <w:t xml:space="preserve">become effective for fiscal years beginning on or after January </w:t>
      </w:r>
      <w:r w:rsidRPr="00532420">
        <w:rPr>
          <w:rFonts w:asciiTheme="majorBidi" w:hAnsiTheme="majorBidi" w:cs="Angsana New"/>
          <w:color w:val="000000"/>
          <w:spacing w:val="-6"/>
          <w:sz w:val="24"/>
          <w:szCs w:val="24"/>
        </w:rPr>
        <w:t>1</w:t>
      </w:r>
      <w:r w:rsidRPr="00270B25">
        <w:rPr>
          <w:rFonts w:asciiTheme="majorBidi" w:hAnsiTheme="majorBidi" w:cstheme="majorBidi"/>
          <w:color w:val="000000"/>
          <w:spacing w:val="-6"/>
          <w:sz w:val="24"/>
          <w:szCs w:val="24"/>
        </w:rPr>
        <w:t xml:space="preserve">, </w:t>
      </w:r>
      <w:r w:rsidRPr="00532420">
        <w:rPr>
          <w:rFonts w:asciiTheme="majorBidi" w:hAnsiTheme="majorBidi" w:cs="Angsana New"/>
          <w:color w:val="000000"/>
          <w:spacing w:val="-6"/>
          <w:sz w:val="24"/>
          <w:szCs w:val="24"/>
        </w:rPr>
        <w:t>2020</w:t>
      </w:r>
      <w:r w:rsidRPr="00270B25">
        <w:rPr>
          <w:rFonts w:asciiTheme="majorBidi" w:hAnsiTheme="majorBidi" w:cstheme="majorBidi"/>
          <w:color w:val="000000"/>
          <w:sz w:val="24"/>
          <w:szCs w:val="24"/>
        </w:rPr>
        <w:t xml:space="preserve">. These financial reporting standards were aimed at alignment with the corresponding </w:t>
      </w:r>
      <w:r w:rsidRPr="00270B25">
        <w:rPr>
          <w:rFonts w:asciiTheme="majorBidi" w:hAnsiTheme="majorBidi" w:cstheme="majorBidi"/>
          <w:color w:val="000000"/>
          <w:spacing w:val="-4"/>
          <w:sz w:val="24"/>
          <w:szCs w:val="24"/>
        </w:rPr>
        <w:t>International Financial Reporting Standards, with most of the changes directed towards revision of wording and terminology, and provision of interpretations</w:t>
      </w:r>
      <w:r w:rsidRPr="00270B25">
        <w:rPr>
          <w:rFonts w:asciiTheme="majorBidi" w:hAnsiTheme="majorBidi" w:cstheme="majorBidi"/>
          <w:color w:val="000000"/>
          <w:sz w:val="24"/>
          <w:szCs w:val="24"/>
        </w:rPr>
        <w:t xml:space="preserve"> and accounting guidance to users of standards. The adoption of these financial reporting standards </w:t>
      </w:r>
      <w:r w:rsidRPr="00270B25">
        <w:rPr>
          <w:rFonts w:asciiTheme="majorBidi" w:hAnsiTheme="majorBidi" w:cstheme="majorBidi"/>
          <w:color w:val="000000"/>
          <w:spacing w:val="-4"/>
          <w:sz w:val="24"/>
          <w:szCs w:val="24"/>
        </w:rPr>
        <w:t>does not have any significant impact on the Group’s financial statements except</w:t>
      </w:r>
      <w:r w:rsidRPr="00270B25">
        <w:rPr>
          <w:rFonts w:asciiTheme="majorBidi" w:hAnsiTheme="majorBidi" w:cstheme="majorBidi"/>
          <w:color w:val="000000"/>
          <w:sz w:val="24"/>
          <w:szCs w:val="24"/>
        </w:rPr>
        <w:t xml:space="preserve"> the following financial reporting standards:</w:t>
      </w:r>
    </w:p>
    <w:p w14:paraId="479E5FFD" w14:textId="6B094B57" w:rsidR="000F72F1" w:rsidRPr="00270B25" w:rsidRDefault="000F72F1" w:rsidP="000F72F1">
      <w:pPr>
        <w:spacing w:after="120"/>
        <w:ind w:left="1395" w:right="-16" w:hanging="315"/>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rPr>
        <w:tab/>
        <w:t xml:space="preserve">Group of Financial Instruments Standards </w:t>
      </w:r>
      <w:r w:rsidRPr="00270B25">
        <w:rPr>
          <w:rFonts w:asciiTheme="majorBidi" w:hAnsiTheme="majorBidi" w:cstheme="majorBidi"/>
          <w:color w:val="000000"/>
          <w:sz w:val="24"/>
          <w:szCs w:val="24"/>
          <w:cs/>
        </w:rPr>
        <w:t>(</w:t>
      </w:r>
      <w:r w:rsidRPr="00270B25">
        <w:rPr>
          <w:rFonts w:asciiTheme="majorBidi" w:hAnsiTheme="majorBidi" w:cstheme="majorBidi"/>
          <w:color w:val="000000"/>
          <w:sz w:val="24"/>
          <w:szCs w:val="24"/>
        </w:rPr>
        <w:t xml:space="preserve">see Note </w:t>
      </w:r>
      <w:r w:rsidRPr="00532420">
        <w:rPr>
          <w:rFonts w:asciiTheme="majorBidi" w:hAnsiTheme="majorBidi" w:cs="Angsana New"/>
          <w:color w:val="000000"/>
          <w:sz w:val="24"/>
          <w:szCs w:val="24"/>
        </w:rPr>
        <w:t>2</w:t>
      </w:r>
      <w:r w:rsidRPr="00270B25">
        <w:rPr>
          <w:rFonts w:asciiTheme="majorBidi" w:hAnsiTheme="majorBidi" w:cstheme="majorBidi"/>
          <w:color w:val="000000"/>
          <w:sz w:val="24"/>
          <w:szCs w:val="24"/>
        </w:rPr>
        <w:t>.</w:t>
      </w:r>
      <w:r w:rsidR="003A160E">
        <w:rPr>
          <w:rFonts w:asciiTheme="majorBidi" w:hAnsiTheme="majorBidi" w:cs="Angsana New"/>
          <w:color w:val="000000"/>
          <w:sz w:val="24"/>
          <w:szCs w:val="24"/>
        </w:rPr>
        <w:t>6</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1</w:t>
      </w:r>
      <w:r w:rsidRPr="00270B25">
        <w:rPr>
          <w:rFonts w:asciiTheme="majorBidi" w:hAnsiTheme="majorBidi" w:cstheme="majorBidi"/>
          <w:color w:val="000000"/>
          <w:sz w:val="24"/>
          <w:szCs w:val="24"/>
          <w:cs/>
        </w:rPr>
        <w:t>)</w:t>
      </w:r>
    </w:p>
    <w:p w14:paraId="21D55AC2" w14:textId="2AC4D46A" w:rsidR="000F72F1" w:rsidRPr="00270B25" w:rsidRDefault="000F72F1" w:rsidP="000F72F1">
      <w:pPr>
        <w:spacing w:after="120"/>
        <w:ind w:left="1395" w:right="-16" w:hanging="315"/>
        <w:jc w:val="thaiDistribute"/>
        <w:rPr>
          <w:rFonts w:asciiTheme="majorBidi" w:hAnsiTheme="majorBidi" w:cstheme="majorBidi"/>
          <w:color w:val="000000"/>
          <w:spacing w:val="-4"/>
          <w:sz w:val="24"/>
          <w:szCs w:val="24"/>
        </w:rPr>
      </w:pPr>
      <w:r w:rsidRPr="00270B25">
        <w:rPr>
          <w:rFonts w:asciiTheme="majorBidi" w:hAnsiTheme="majorBidi" w:cstheme="majorBidi"/>
          <w:color w:val="000000"/>
          <w:spacing w:val="-4"/>
          <w:sz w:val="24"/>
          <w:szCs w:val="24"/>
        </w:rPr>
        <w:t>-</w:t>
      </w:r>
      <w:r w:rsidRPr="00270B25">
        <w:rPr>
          <w:rFonts w:asciiTheme="majorBidi" w:hAnsiTheme="majorBidi" w:cstheme="majorBidi"/>
          <w:color w:val="000000"/>
          <w:spacing w:val="-4"/>
          <w:sz w:val="24"/>
          <w:szCs w:val="24"/>
        </w:rPr>
        <w:tab/>
      </w:r>
      <w:r w:rsidRPr="00270B25">
        <w:rPr>
          <w:rFonts w:asciiTheme="majorBidi" w:hAnsiTheme="majorBidi" w:cstheme="majorBidi"/>
          <w:color w:val="000000"/>
          <w:sz w:val="24"/>
          <w:szCs w:val="24"/>
        </w:rPr>
        <w:t>Thai</w:t>
      </w:r>
      <w:r w:rsidRPr="00270B25">
        <w:rPr>
          <w:rFonts w:asciiTheme="majorBidi" w:hAnsiTheme="majorBidi" w:cstheme="majorBidi"/>
          <w:color w:val="000000"/>
          <w:spacing w:val="-4"/>
          <w:sz w:val="24"/>
          <w:szCs w:val="24"/>
        </w:rPr>
        <w:t xml:space="preserve"> Financial Reporting Standards No. </w:t>
      </w:r>
      <w:r w:rsidRPr="00532420">
        <w:rPr>
          <w:rFonts w:asciiTheme="majorBidi" w:hAnsiTheme="majorBidi" w:cs="Angsana New"/>
          <w:color w:val="000000"/>
          <w:spacing w:val="-4"/>
          <w:sz w:val="24"/>
          <w:szCs w:val="24"/>
        </w:rPr>
        <w:t>16</w:t>
      </w:r>
      <w:r w:rsidRPr="00270B25">
        <w:rPr>
          <w:rFonts w:asciiTheme="majorBidi" w:hAnsiTheme="majorBidi" w:cstheme="majorBidi"/>
          <w:color w:val="000000"/>
          <w:spacing w:val="-4"/>
          <w:sz w:val="24"/>
          <w:szCs w:val="24"/>
        </w:rPr>
        <w:t xml:space="preserve"> “Leases” (“TFRS </w:t>
      </w:r>
      <w:r w:rsidRPr="00532420">
        <w:rPr>
          <w:rFonts w:asciiTheme="majorBidi" w:hAnsiTheme="majorBidi" w:cs="Angsana New"/>
          <w:color w:val="000000"/>
          <w:spacing w:val="-4"/>
          <w:sz w:val="24"/>
          <w:szCs w:val="24"/>
        </w:rPr>
        <w:t>16</w:t>
      </w:r>
      <w:r w:rsidRPr="00270B25">
        <w:rPr>
          <w:rFonts w:asciiTheme="majorBidi" w:hAnsiTheme="majorBidi" w:cstheme="majorBidi"/>
          <w:color w:val="000000"/>
          <w:spacing w:val="-4"/>
          <w:sz w:val="24"/>
          <w:szCs w:val="24"/>
        </w:rPr>
        <w:t xml:space="preserve">”) </w:t>
      </w:r>
      <w:r w:rsidRPr="00270B25">
        <w:rPr>
          <w:rFonts w:asciiTheme="majorBidi" w:hAnsiTheme="majorBidi" w:cstheme="majorBidi"/>
          <w:color w:val="000000"/>
          <w:spacing w:val="-4"/>
          <w:sz w:val="24"/>
          <w:szCs w:val="24"/>
          <w:cs/>
        </w:rPr>
        <w:t>(</w:t>
      </w:r>
      <w:r w:rsidRPr="00270B25">
        <w:rPr>
          <w:rFonts w:asciiTheme="majorBidi" w:hAnsiTheme="majorBidi" w:cstheme="majorBidi"/>
          <w:color w:val="000000"/>
          <w:spacing w:val="-4"/>
          <w:sz w:val="24"/>
          <w:szCs w:val="24"/>
        </w:rPr>
        <w:t xml:space="preserve">see Note </w:t>
      </w:r>
      <w:r w:rsidRPr="00532420">
        <w:rPr>
          <w:rFonts w:asciiTheme="majorBidi" w:hAnsiTheme="majorBidi" w:cs="Angsana New"/>
          <w:color w:val="000000"/>
          <w:spacing w:val="-4"/>
          <w:sz w:val="24"/>
          <w:szCs w:val="24"/>
        </w:rPr>
        <w:t>2</w:t>
      </w:r>
      <w:r w:rsidRPr="00270B25">
        <w:rPr>
          <w:rFonts w:asciiTheme="majorBidi" w:hAnsiTheme="majorBidi" w:cstheme="majorBidi"/>
          <w:color w:val="000000"/>
          <w:spacing w:val="-4"/>
          <w:sz w:val="24"/>
          <w:szCs w:val="24"/>
        </w:rPr>
        <w:t>.</w:t>
      </w:r>
      <w:r w:rsidR="003A160E">
        <w:rPr>
          <w:rFonts w:asciiTheme="majorBidi" w:hAnsiTheme="majorBidi" w:cs="Angsana New"/>
          <w:color w:val="000000"/>
          <w:spacing w:val="-4"/>
          <w:sz w:val="24"/>
          <w:szCs w:val="24"/>
        </w:rPr>
        <w:t>6</w:t>
      </w:r>
      <w:r w:rsidRPr="00270B25">
        <w:rPr>
          <w:rFonts w:asciiTheme="majorBidi" w:hAnsiTheme="majorBidi" w:cstheme="majorBidi"/>
          <w:color w:val="000000"/>
          <w:spacing w:val="-4"/>
          <w:sz w:val="24"/>
          <w:szCs w:val="24"/>
        </w:rPr>
        <w:t>.</w:t>
      </w:r>
      <w:r w:rsidRPr="00532420">
        <w:rPr>
          <w:rFonts w:asciiTheme="majorBidi" w:hAnsiTheme="majorBidi" w:cs="Angsana New"/>
          <w:color w:val="000000"/>
          <w:spacing w:val="-4"/>
          <w:sz w:val="24"/>
          <w:szCs w:val="24"/>
        </w:rPr>
        <w:t>2</w:t>
      </w:r>
      <w:r w:rsidRPr="00270B25">
        <w:rPr>
          <w:rFonts w:asciiTheme="majorBidi" w:hAnsiTheme="majorBidi" w:cstheme="majorBidi"/>
          <w:color w:val="000000"/>
          <w:spacing w:val="-4"/>
          <w:sz w:val="24"/>
          <w:szCs w:val="24"/>
          <w:cs/>
        </w:rPr>
        <w:t>)</w:t>
      </w:r>
    </w:p>
    <w:p w14:paraId="110782E5" w14:textId="5F97B1A4" w:rsidR="000F72F1" w:rsidRPr="00270B25" w:rsidRDefault="000F72F1" w:rsidP="000F72F1">
      <w:pPr>
        <w:spacing w:after="120"/>
        <w:ind w:left="1395" w:right="-16" w:hanging="315"/>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rPr>
        <w:tab/>
        <w:t xml:space="preserve">Accounting Treatment Guidance </w:t>
      </w:r>
      <w:r w:rsidRPr="00270B25">
        <w:rPr>
          <w:rFonts w:asciiTheme="majorBidi" w:hAnsiTheme="majorBidi" w:cstheme="majorBidi"/>
          <w:color w:val="000000"/>
          <w:sz w:val="24"/>
          <w:szCs w:val="24"/>
          <w:cs/>
        </w:rPr>
        <w:t>(</w:t>
      </w:r>
      <w:r w:rsidRPr="00270B25">
        <w:rPr>
          <w:rFonts w:asciiTheme="majorBidi" w:hAnsiTheme="majorBidi" w:cstheme="majorBidi"/>
          <w:color w:val="000000"/>
          <w:sz w:val="24"/>
          <w:szCs w:val="24"/>
        </w:rPr>
        <w:t xml:space="preserve">see Note </w:t>
      </w:r>
      <w:r w:rsidRPr="00532420">
        <w:rPr>
          <w:rFonts w:asciiTheme="majorBidi" w:hAnsiTheme="majorBidi" w:cs="Angsana New"/>
          <w:color w:val="000000"/>
          <w:sz w:val="24"/>
          <w:szCs w:val="24"/>
        </w:rPr>
        <w:t>2</w:t>
      </w:r>
      <w:r w:rsidRPr="00270B25">
        <w:rPr>
          <w:rFonts w:asciiTheme="majorBidi" w:hAnsiTheme="majorBidi" w:cstheme="majorBidi"/>
          <w:color w:val="000000"/>
          <w:sz w:val="24"/>
          <w:szCs w:val="24"/>
        </w:rPr>
        <w:t>.</w:t>
      </w:r>
      <w:r w:rsidR="003A160E">
        <w:rPr>
          <w:rFonts w:asciiTheme="majorBidi" w:hAnsiTheme="majorBidi" w:cs="Angsana New"/>
          <w:color w:val="000000"/>
          <w:sz w:val="24"/>
          <w:szCs w:val="24"/>
        </w:rPr>
        <w:t>6</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3</w:t>
      </w:r>
      <w:r w:rsidRPr="00270B25">
        <w:rPr>
          <w:rFonts w:asciiTheme="majorBidi" w:hAnsiTheme="majorBidi" w:cstheme="majorBidi"/>
          <w:color w:val="000000"/>
          <w:sz w:val="24"/>
          <w:szCs w:val="24"/>
          <w:cs/>
        </w:rPr>
        <w:t>)</w:t>
      </w:r>
    </w:p>
    <w:p w14:paraId="6043CB87" w14:textId="68354A6E" w:rsidR="00C673FF" w:rsidRDefault="00C673FF">
      <w:pPr>
        <w:rPr>
          <w:rFonts w:asciiTheme="majorBidi" w:hAnsiTheme="majorBidi" w:cstheme="majorBidi"/>
          <w:color w:val="000000"/>
          <w:sz w:val="24"/>
          <w:szCs w:val="24"/>
        </w:rPr>
      </w:pPr>
    </w:p>
    <w:p w14:paraId="5A9D95A0" w14:textId="77777777" w:rsidR="000F72F1" w:rsidRDefault="000F72F1">
      <w:pPr>
        <w:rPr>
          <w:rFonts w:asciiTheme="majorBidi" w:hAnsiTheme="majorBidi" w:cstheme="majorBidi"/>
          <w:color w:val="000000"/>
          <w:sz w:val="24"/>
          <w:szCs w:val="24"/>
        </w:rPr>
      </w:pPr>
      <w:r>
        <w:rPr>
          <w:rFonts w:asciiTheme="majorBidi" w:hAnsiTheme="majorBidi" w:cstheme="majorBidi"/>
          <w:color w:val="000000"/>
          <w:sz w:val="24"/>
          <w:szCs w:val="24"/>
        </w:rPr>
        <w:br w:type="page"/>
      </w:r>
    </w:p>
    <w:p w14:paraId="528AB18B" w14:textId="63875A3C" w:rsidR="00C673FF" w:rsidRDefault="00C673FF" w:rsidP="00C673FF">
      <w:pPr>
        <w:spacing w:after="120"/>
        <w:ind w:left="1395" w:right="-16" w:hanging="315"/>
        <w:jc w:val="thaiDistribute"/>
        <w:rPr>
          <w:rFonts w:asciiTheme="majorBidi" w:hAnsiTheme="majorBidi" w:cstheme="majorBidi"/>
          <w:color w:val="000000"/>
          <w:sz w:val="24"/>
          <w:szCs w:val="24"/>
        </w:rPr>
      </w:pPr>
      <w:r>
        <w:rPr>
          <w:rFonts w:asciiTheme="majorBidi" w:hAnsiTheme="majorBidi" w:cstheme="majorBidi"/>
          <w:color w:val="000000"/>
          <w:sz w:val="24"/>
          <w:szCs w:val="24"/>
        </w:rPr>
        <w:lastRenderedPageBreak/>
        <w:t>2.6.1</w:t>
      </w:r>
      <w:r w:rsidRPr="00270B25">
        <w:rPr>
          <w:rFonts w:asciiTheme="majorBidi" w:hAnsiTheme="majorBidi" w:cstheme="majorBidi"/>
          <w:color w:val="000000"/>
          <w:sz w:val="24"/>
          <w:szCs w:val="24"/>
        </w:rPr>
        <w:t xml:space="preserve"> Group of Financial Instruments Standards </w:t>
      </w:r>
    </w:p>
    <w:p w14:paraId="5202F04B" w14:textId="77777777" w:rsidR="000F72F1" w:rsidRDefault="000F72F1" w:rsidP="000F72F1">
      <w:pPr>
        <w:spacing w:after="120"/>
        <w:ind w:left="1620"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In the current year, the Group has initially applied the Group of Financial</w:t>
      </w:r>
      <w:r w:rsidRPr="00270B25">
        <w:rPr>
          <w:rFonts w:asciiTheme="majorBidi" w:hAnsiTheme="majorBidi" w:cstheme="majorBidi"/>
          <w:color w:val="000000"/>
          <w:spacing w:val="-4"/>
          <w:sz w:val="24"/>
          <w:szCs w:val="24"/>
        </w:rPr>
        <w:t xml:space="preserve"> Instruments</w:t>
      </w:r>
      <w:r w:rsidRPr="00270B25">
        <w:rPr>
          <w:rFonts w:asciiTheme="majorBidi" w:hAnsiTheme="majorBidi" w:cstheme="majorBidi"/>
          <w:color w:val="000000"/>
          <w:spacing w:val="-2"/>
          <w:sz w:val="24"/>
          <w:szCs w:val="24"/>
        </w:rPr>
        <w:t xml:space="preserve"> Standards. The Group has elected to recognize the cumulative effect of initially adopting of Thai Financial Reporting Standard No. </w:t>
      </w:r>
      <w:r w:rsidRPr="00532420">
        <w:rPr>
          <w:rFonts w:asciiTheme="majorBidi" w:hAnsiTheme="majorBidi" w:cs="Angsana New"/>
          <w:color w:val="000000"/>
          <w:spacing w:val="-2"/>
          <w:sz w:val="24"/>
          <w:szCs w:val="24"/>
        </w:rPr>
        <w:t>9</w:t>
      </w:r>
      <w:r w:rsidRPr="00270B25">
        <w:rPr>
          <w:rFonts w:asciiTheme="majorBidi" w:hAnsiTheme="majorBidi" w:cstheme="majorBidi"/>
          <w:color w:val="000000"/>
          <w:spacing w:val="-2"/>
          <w:sz w:val="24"/>
          <w:szCs w:val="24"/>
        </w:rPr>
        <w:t xml:space="preserve"> (“Financial Instruments”) (“TFRS </w:t>
      </w:r>
      <w:r w:rsidRPr="00532420">
        <w:rPr>
          <w:rFonts w:asciiTheme="majorBidi" w:hAnsiTheme="majorBidi" w:cs="Angsana New"/>
          <w:color w:val="000000"/>
          <w:spacing w:val="-2"/>
          <w:sz w:val="24"/>
          <w:szCs w:val="24"/>
        </w:rPr>
        <w:t>9</w:t>
      </w:r>
      <w:r w:rsidRPr="00270B25">
        <w:rPr>
          <w:rFonts w:asciiTheme="majorBidi" w:hAnsiTheme="majorBidi" w:cstheme="majorBidi"/>
          <w:color w:val="000000"/>
          <w:spacing w:val="-2"/>
          <w:sz w:val="24"/>
          <w:szCs w:val="24"/>
        </w:rPr>
        <w:t>”) as an adjustment to the opening balance of retained earnings and other component of shareholders’ equity of the reporting</w:t>
      </w:r>
      <w:r w:rsidRPr="00270B25">
        <w:rPr>
          <w:rFonts w:asciiTheme="majorBidi" w:hAnsiTheme="majorBidi" w:cstheme="majorBidi"/>
          <w:color w:val="000000"/>
          <w:sz w:val="24"/>
          <w:szCs w:val="24"/>
        </w:rPr>
        <w:t xml:space="preserve"> period.</w:t>
      </w:r>
    </w:p>
    <w:p w14:paraId="568491C0" w14:textId="248276A2" w:rsidR="00C673FF" w:rsidRPr="00C673FF" w:rsidRDefault="000F72F1" w:rsidP="000F72F1">
      <w:pPr>
        <w:spacing w:after="120"/>
        <w:ind w:left="1620" w:right="-16"/>
        <w:jc w:val="thaiDistribute"/>
        <w:rPr>
          <w:rFonts w:asciiTheme="majorBidi" w:hAnsiTheme="majorBidi" w:cstheme="majorBidi"/>
          <w:color w:val="000000"/>
          <w:spacing w:val="-4"/>
          <w:sz w:val="24"/>
          <w:szCs w:val="24"/>
        </w:rPr>
      </w:pPr>
      <w:r w:rsidRPr="00270B25">
        <w:rPr>
          <w:rFonts w:asciiTheme="majorBidi" w:hAnsiTheme="majorBidi" w:cstheme="majorBidi"/>
          <w:color w:val="000000"/>
          <w:spacing w:val="-10"/>
          <w:sz w:val="24"/>
          <w:szCs w:val="24"/>
        </w:rPr>
        <w:t xml:space="preserve">The table below shows the impact of adopting TFRS </w:t>
      </w:r>
      <w:r w:rsidRPr="00532420">
        <w:rPr>
          <w:rFonts w:asciiTheme="majorBidi" w:hAnsiTheme="majorBidi" w:cs="Angsana New"/>
          <w:color w:val="000000"/>
          <w:spacing w:val="-10"/>
          <w:sz w:val="24"/>
          <w:szCs w:val="24"/>
        </w:rPr>
        <w:t>9</w:t>
      </w:r>
      <w:r w:rsidRPr="00270B25">
        <w:rPr>
          <w:rFonts w:asciiTheme="majorBidi" w:hAnsiTheme="majorBidi" w:cstheme="majorBidi"/>
          <w:color w:val="000000"/>
          <w:spacing w:val="-10"/>
          <w:sz w:val="24"/>
          <w:szCs w:val="24"/>
        </w:rPr>
        <w:t xml:space="preserve"> on the financial statements.</w:t>
      </w:r>
      <w:r w:rsidR="00C673FF" w:rsidRPr="00C673FF">
        <w:rPr>
          <w:rFonts w:asciiTheme="majorBidi" w:hAnsiTheme="majorBidi" w:cstheme="majorBidi"/>
          <w:color w:val="000000"/>
          <w:spacing w:val="-4"/>
          <w:sz w:val="24"/>
          <w:szCs w:val="24"/>
        </w:rPr>
        <w:br/>
      </w:r>
    </w:p>
    <w:p w14:paraId="36D85907" w14:textId="77777777" w:rsidR="00C673FF" w:rsidRPr="00270B25" w:rsidRDefault="00C673FF" w:rsidP="00C673FF">
      <w:pPr>
        <w:ind w:right="-16"/>
        <w:jc w:val="right"/>
        <w:rPr>
          <w:rFonts w:asciiTheme="majorBidi" w:hAnsiTheme="majorBidi" w:cstheme="majorBidi"/>
          <w:b/>
          <w:bCs/>
          <w:color w:val="000000"/>
          <w:sz w:val="16"/>
          <w:szCs w:val="16"/>
          <w:rtl/>
          <w:cs/>
        </w:rPr>
      </w:pPr>
      <w:r w:rsidRPr="00270B25">
        <w:rPr>
          <w:rFonts w:asciiTheme="majorBidi" w:hAnsiTheme="majorBidi" w:cstheme="majorBidi"/>
          <w:b/>
          <w:bCs/>
          <w:color w:val="000000"/>
          <w:sz w:val="16"/>
          <w:szCs w:val="16"/>
        </w:rPr>
        <w:t>Unit : Million Baht</w:t>
      </w:r>
    </w:p>
    <w:tbl>
      <w:tblPr>
        <w:tblW w:w="8064" w:type="dxa"/>
        <w:tblInd w:w="1440" w:type="dxa"/>
        <w:tblLayout w:type="fixed"/>
        <w:tblCellMar>
          <w:left w:w="0" w:type="dxa"/>
          <w:right w:w="0" w:type="dxa"/>
        </w:tblCellMar>
        <w:tblLook w:val="04A0" w:firstRow="1" w:lastRow="0" w:firstColumn="1" w:lastColumn="0" w:noHBand="0" w:noVBand="1"/>
      </w:tblPr>
      <w:tblGrid>
        <w:gridCol w:w="2430"/>
        <w:gridCol w:w="1170"/>
        <w:gridCol w:w="999"/>
        <w:gridCol w:w="1017"/>
        <w:gridCol w:w="2448"/>
      </w:tblGrid>
      <w:tr w:rsidR="00C673FF" w:rsidRPr="00C673FF" w14:paraId="3C2DB436" w14:textId="77777777" w:rsidTr="00904103">
        <w:tc>
          <w:tcPr>
            <w:tcW w:w="2430" w:type="dxa"/>
            <w:shd w:val="clear" w:color="auto" w:fill="auto"/>
          </w:tcPr>
          <w:p w14:paraId="24DC3910" w14:textId="77777777" w:rsidR="00C673FF" w:rsidRPr="00C673FF" w:rsidRDefault="00C673FF" w:rsidP="00FF29E5">
            <w:pPr>
              <w:spacing w:line="220" w:lineRule="exact"/>
              <w:ind w:right="-16" w:firstLine="112"/>
              <w:jc w:val="center"/>
              <w:rPr>
                <w:rFonts w:asciiTheme="majorBidi" w:hAnsiTheme="majorBidi" w:cstheme="majorBidi"/>
                <w:b/>
                <w:bCs/>
                <w:color w:val="000000"/>
                <w:sz w:val="18"/>
                <w:szCs w:val="18"/>
              </w:rPr>
            </w:pPr>
          </w:p>
        </w:tc>
        <w:tc>
          <w:tcPr>
            <w:tcW w:w="5634" w:type="dxa"/>
            <w:gridSpan w:val="4"/>
            <w:shd w:val="clear" w:color="auto" w:fill="auto"/>
          </w:tcPr>
          <w:p w14:paraId="2F85D449" w14:textId="723BC72C" w:rsidR="00C673FF" w:rsidRPr="00C673FF" w:rsidRDefault="00C673FF" w:rsidP="00FF29E5">
            <w:pPr>
              <w:spacing w:line="220" w:lineRule="exact"/>
              <w:ind w:right="-16"/>
              <w:jc w:val="center"/>
              <w:rPr>
                <w:rFonts w:asciiTheme="majorBidi" w:hAnsiTheme="majorBidi" w:cstheme="majorBidi"/>
                <w:b/>
                <w:bCs/>
                <w:color w:val="000000"/>
                <w:sz w:val="18"/>
                <w:szCs w:val="18"/>
              </w:rPr>
            </w:pPr>
            <w:r w:rsidRPr="00C673FF">
              <w:rPr>
                <w:rFonts w:asciiTheme="majorBidi" w:hAnsiTheme="majorBidi" w:cstheme="majorBidi"/>
                <w:b/>
                <w:bCs/>
                <w:color w:val="000000"/>
                <w:sz w:val="18"/>
                <w:szCs w:val="18"/>
              </w:rPr>
              <w:t xml:space="preserve">Consolidated financial </w:t>
            </w:r>
            <w:r w:rsidR="00304828">
              <w:rPr>
                <w:rFonts w:asciiTheme="majorBidi" w:hAnsiTheme="majorBidi" w:cstheme="majorBidi"/>
                <w:b/>
                <w:bCs/>
                <w:color w:val="000000"/>
                <w:sz w:val="18"/>
                <w:szCs w:val="18"/>
              </w:rPr>
              <w:t>statements</w:t>
            </w:r>
          </w:p>
        </w:tc>
      </w:tr>
      <w:tr w:rsidR="00C673FF" w:rsidRPr="00C673FF" w14:paraId="5E8867B5" w14:textId="77777777" w:rsidTr="00904103">
        <w:tc>
          <w:tcPr>
            <w:tcW w:w="2430" w:type="dxa"/>
            <w:shd w:val="clear" w:color="auto" w:fill="auto"/>
          </w:tcPr>
          <w:p w14:paraId="40673E3B" w14:textId="77777777" w:rsidR="00C673FF" w:rsidRPr="00C673FF" w:rsidRDefault="00C673FF" w:rsidP="00FF29E5">
            <w:pPr>
              <w:spacing w:line="220" w:lineRule="exact"/>
              <w:ind w:right="-16" w:firstLine="112"/>
              <w:jc w:val="center"/>
              <w:rPr>
                <w:rFonts w:asciiTheme="majorBidi" w:hAnsiTheme="majorBidi" w:cstheme="majorBidi"/>
                <w:b/>
                <w:bCs/>
                <w:color w:val="000000"/>
                <w:sz w:val="18"/>
                <w:szCs w:val="18"/>
                <w:rtl/>
                <w:cs/>
              </w:rPr>
            </w:pPr>
            <w:r w:rsidRPr="00C673FF">
              <w:rPr>
                <w:rFonts w:asciiTheme="majorBidi" w:hAnsiTheme="majorBidi" w:cstheme="majorBidi"/>
                <w:b/>
                <w:bCs/>
                <w:color w:val="000000"/>
                <w:sz w:val="18"/>
                <w:szCs w:val="18"/>
              </w:rPr>
              <w:t>Items</w:t>
            </w:r>
          </w:p>
        </w:tc>
        <w:tc>
          <w:tcPr>
            <w:tcW w:w="1170" w:type="dxa"/>
            <w:shd w:val="clear" w:color="auto" w:fill="auto"/>
          </w:tcPr>
          <w:p w14:paraId="53CB2344" w14:textId="23189728" w:rsidR="00C673FF" w:rsidRPr="00C673FF" w:rsidRDefault="00C673FF" w:rsidP="00904103">
            <w:pPr>
              <w:spacing w:line="220" w:lineRule="exact"/>
              <w:ind w:right="6"/>
              <w:jc w:val="center"/>
              <w:rPr>
                <w:rFonts w:asciiTheme="majorBidi" w:hAnsiTheme="majorBidi" w:cstheme="majorBidi"/>
                <w:b/>
                <w:bCs/>
                <w:color w:val="000000"/>
                <w:sz w:val="18"/>
                <w:szCs w:val="18"/>
              </w:rPr>
            </w:pPr>
            <w:r w:rsidRPr="00C673FF">
              <w:rPr>
                <w:rFonts w:asciiTheme="majorBidi" w:hAnsiTheme="majorBidi" w:cstheme="majorBidi"/>
                <w:b/>
                <w:bCs/>
                <w:color w:val="000000"/>
                <w:sz w:val="18"/>
                <w:szCs w:val="18"/>
              </w:rPr>
              <w:t>As at December</w:t>
            </w:r>
            <w:r w:rsidR="00304828">
              <w:rPr>
                <w:rFonts w:asciiTheme="majorBidi" w:hAnsiTheme="majorBidi" w:cstheme="majorBidi"/>
                <w:b/>
                <w:bCs/>
                <w:color w:val="000000"/>
                <w:sz w:val="18"/>
                <w:szCs w:val="18"/>
              </w:rPr>
              <w:t xml:space="preserve"> </w:t>
            </w:r>
            <w:r w:rsidRPr="00C673FF">
              <w:rPr>
                <w:rFonts w:asciiTheme="majorBidi" w:hAnsiTheme="majorBidi" w:cs="Angsana New"/>
                <w:b/>
                <w:bCs/>
                <w:color w:val="000000"/>
                <w:sz w:val="18"/>
                <w:szCs w:val="18"/>
              </w:rPr>
              <w:t>31</w:t>
            </w:r>
            <w:r w:rsidRPr="00C673FF">
              <w:rPr>
                <w:rFonts w:asciiTheme="majorBidi" w:hAnsiTheme="majorBidi" w:cstheme="majorBidi"/>
                <w:b/>
                <w:bCs/>
                <w:color w:val="000000"/>
                <w:sz w:val="18"/>
                <w:szCs w:val="18"/>
              </w:rPr>
              <w:t xml:space="preserve">, </w:t>
            </w:r>
            <w:r w:rsidRPr="00C673FF">
              <w:rPr>
                <w:rFonts w:asciiTheme="majorBidi" w:hAnsiTheme="majorBidi" w:cs="Angsana New"/>
                <w:b/>
                <w:bCs/>
                <w:color w:val="000000"/>
                <w:sz w:val="18"/>
                <w:szCs w:val="18"/>
              </w:rPr>
              <w:t>2019</w:t>
            </w:r>
          </w:p>
          <w:p w14:paraId="3314CCA2" w14:textId="77777777" w:rsidR="00C673FF" w:rsidRPr="00C673FF" w:rsidRDefault="00C673FF" w:rsidP="00FF29E5">
            <w:pPr>
              <w:spacing w:line="220" w:lineRule="exact"/>
              <w:ind w:right="-12"/>
              <w:jc w:val="center"/>
              <w:rPr>
                <w:rFonts w:asciiTheme="majorBidi" w:hAnsiTheme="majorBidi" w:cstheme="majorBidi"/>
                <w:b/>
                <w:bCs/>
                <w:color w:val="000000"/>
                <w:sz w:val="18"/>
                <w:szCs w:val="18"/>
              </w:rPr>
            </w:pPr>
          </w:p>
        </w:tc>
        <w:tc>
          <w:tcPr>
            <w:tcW w:w="999" w:type="dxa"/>
            <w:shd w:val="clear" w:color="auto" w:fill="auto"/>
          </w:tcPr>
          <w:p w14:paraId="3FFB3007" w14:textId="77777777" w:rsidR="00C673FF" w:rsidRPr="00C673FF" w:rsidRDefault="00C673FF" w:rsidP="00FF29E5">
            <w:pPr>
              <w:spacing w:line="220" w:lineRule="exact"/>
              <w:ind w:right="-16"/>
              <w:jc w:val="center"/>
              <w:rPr>
                <w:rFonts w:asciiTheme="majorBidi" w:hAnsiTheme="majorBidi" w:cstheme="majorBidi"/>
                <w:b/>
                <w:bCs/>
                <w:color w:val="000000"/>
                <w:sz w:val="18"/>
                <w:szCs w:val="18"/>
              </w:rPr>
            </w:pPr>
            <w:r w:rsidRPr="00C673FF">
              <w:rPr>
                <w:rFonts w:asciiTheme="majorBidi" w:hAnsiTheme="majorBidi" w:cstheme="majorBidi"/>
                <w:b/>
                <w:bCs/>
                <w:color w:val="000000"/>
                <w:sz w:val="18"/>
                <w:szCs w:val="18"/>
              </w:rPr>
              <w:t>Effect from</w:t>
            </w:r>
          </w:p>
          <w:p w14:paraId="226E59D5" w14:textId="77777777" w:rsidR="00C673FF" w:rsidRPr="00C673FF" w:rsidRDefault="00C673FF" w:rsidP="00FF29E5">
            <w:pPr>
              <w:spacing w:line="220" w:lineRule="exact"/>
              <w:ind w:right="-16"/>
              <w:jc w:val="center"/>
              <w:rPr>
                <w:rFonts w:asciiTheme="majorBidi" w:hAnsiTheme="majorBidi" w:cstheme="majorBidi"/>
                <w:b/>
                <w:bCs/>
                <w:color w:val="000000"/>
                <w:sz w:val="18"/>
                <w:szCs w:val="18"/>
              </w:rPr>
            </w:pPr>
            <w:r w:rsidRPr="00C673FF">
              <w:rPr>
                <w:rFonts w:asciiTheme="majorBidi" w:hAnsiTheme="majorBidi" w:cstheme="majorBidi"/>
                <w:b/>
                <w:bCs/>
                <w:color w:val="000000"/>
                <w:sz w:val="18"/>
                <w:szCs w:val="18"/>
              </w:rPr>
              <w:t xml:space="preserve"> adoption </w:t>
            </w:r>
          </w:p>
          <w:p w14:paraId="7E78F952" w14:textId="77777777" w:rsidR="00C673FF" w:rsidRPr="00C673FF" w:rsidRDefault="00C673FF" w:rsidP="00FF29E5">
            <w:pPr>
              <w:spacing w:line="220" w:lineRule="exact"/>
              <w:ind w:right="-16"/>
              <w:jc w:val="center"/>
              <w:rPr>
                <w:rFonts w:asciiTheme="majorBidi" w:hAnsiTheme="majorBidi" w:cstheme="majorBidi"/>
                <w:b/>
                <w:bCs/>
                <w:color w:val="000000"/>
                <w:sz w:val="18"/>
                <w:szCs w:val="18"/>
              </w:rPr>
            </w:pPr>
            <w:r w:rsidRPr="00C673FF">
              <w:rPr>
                <w:rFonts w:asciiTheme="majorBidi" w:hAnsiTheme="majorBidi" w:cstheme="majorBidi"/>
                <w:b/>
                <w:bCs/>
                <w:color w:val="000000"/>
                <w:sz w:val="18"/>
                <w:szCs w:val="18"/>
              </w:rPr>
              <w:t xml:space="preserve">of TFRS </w:t>
            </w:r>
            <w:r w:rsidRPr="00C673FF">
              <w:rPr>
                <w:rFonts w:asciiTheme="majorBidi" w:hAnsiTheme="majorBidi" w:cs="Angsana New"/>
                <w:b/>
                <w:bCs/>
                <w:color w:val="000000"/>
                <w:sz w:val="18"/>
                <w:szCs w:val="18"/>
              </w:rPr>
              <w:t>9</w:t>
            </w:r>
          </w:p>
        </w:tc>
        <w:tc>
          <w:tcPr>
            <w:tcW w:w="1017" w:type="dxa"/>
            <w:shd w:val="clear" w:color="auto" w:fill="auto"/>
          </w:tcPr>
          <w:p w14:paraId="0201C0CB" w14:textId="77777777" w:rsidR="00C673FF" w:rsidRPr="00C673FF" w:rsidRDefault="00C673FF" w:rsidP="00FF29E5">
            <w:pPr>
              <w:spacing w:line="220" w:lineRule="exact"/>
              <w:ind w:right="-16"/>
              <w:jc w:val="center"/>
              <w:rPr>
                <w:rFonts w:asciiTheme="majorBidi" w:hAnsiTheme="majorBidi" w:cstheme="majorBidi"/>
                <w:b/>
                <w:bCs/>
                <w:color w:val="000000"/>
                <w:sz w:val="18"/>
                <w:szCs w:val="18"/>
              </w:rPr>
            </w:pPr>
            <w:r w:rsidRPr="00C673FF">
              <w:rPr>
                <w:rFonts w:asciiTheme="majorBidi" w:hAnsiTheme="majorBidi" w:cstheme="majorBidi"/>
                <w:b/>
                <w:bCs/>
                <w:color w:val="000000"/>
                <w:sz w:val="18"/>
                <w:szCs w:val="18"/>
              </w:rPr>
              <w:t>As at</w:t>
            </w:r>
          </w:p>
          <w:p w14:paraId="184DE4EB" w14:textId="77777777" w:rsidR="00C673FF" w:rsidRPr="00C673FF" w:rsidRDefault="00C673FF" w:rsidP="00FF29E5">
            <w:pPr>
              <w:spacing w:line="220" w:lineRule="exact"/>
              <w:ind w:right="-16"/>
              <w:jc w:val="center"/>
              <w:rPr>
                <w:rFonts w:asciiTheme="majorBidi" w:hAnsiTheme="majorBidi" w:cstheme="majorBidi"/>
                <w:b/>
                <w:bCs/>
                <w:color w:val="000000"/>
                <w:sz w:val="18"/>
                <w:szCs w:val="18"/>
              </w:rPr>
            </w:pPr>
            <w:r w:rsidRPr="00C673FF">
              <w:rPr>
                <w:rFonts w:asciiTheme="majorBidi" w:hAnsiTheme="majorBidi" w:cstheme="majorBidi"/>
                <w:b/>
                <w:bCs/>
                <w:color w:val="000000"/>
                <w:sz w:val="18"/>
                <w:szCs w:val="18"/>
              </w:rPr>
              <w:t xml:space="preserve">January </w:t>
            </w:r>
            <w:r w:rsidRPr="00C673FF">
              <w:rPr>
                <w:rFonts w:asciiTheme="majorBidi" w:hAnsiTheme="majorBidi" w:cs="Angsana New"/>
                <w:b/>
                <w:bCs/>
                <w:color w:val="000000"/>
                <w:sz w:val="18"/>
                <w:szCs w:val="18"/>
              </w:rPr>
              <w:t>1</w:t>
            </w:r>
            <w:r w:rsidRPr="00C673FF">
              <w:rPr>
                <w:rFonts w:asciiTheme="majorBidi" w:hAnsiTheme="majorBidi" w:cstheme="majorBidi"/>
                <w:b/>
                <w:bCs/>
                <w:color w:val="000000"/>
                <w:sz w:val="18"/>
                <w:szCs w:val="18"/>
              </w:rPr>
              <w:t>,</w:t>
            </w:r>
          </w:p>
          <w:p w14:paraId="7F53D58D" w14:textId="77777777" w:rsidR="00C673FF" w:rsidRPr="00C673FF" w:rsidRDefault="00C673FF" w:rsidP="00FF29E5">
            <w:pPr>
              <w:spacing w:line="220" w:lineRule="exact"/>
              <w:jc w:val="center"/>
              <w:rPr>
                <w:rFonts w:asciiTheme="majorBidi" w:hAnsiTheme="majorBidi" w:cstheme="majorBidi"/>
                <w:b/>
                <w:bCs/>
                <w:color w:val="000000"/>
                <w:sz w:val="18"/>
                <w:szCs w:val="18"/>
              </w:rPr>
            </w:pPr>
            <w:r w:rsidRPr="00C673FF">
              <w:rPr>
                <w:rFonts w:asciiTheme="majorBidi" w:hAnsiTheme="majorBidi" w:cs="Angsana New"/>
                <w:b/>
                <w:bCs/>
                <w:color w:val="000000"/>
                <w:sz w:val="18"/>
                <w:szCs w:val="18"/>
              </w:rPr>
              <w:t>2020</w:t>
            </w:r>
          </w:p>
          <w:p w14:paraId="4E346C52" w14:textId="77777777" w:rsidR="00C673FF" w:rsidRPr="00C673FF" w:rsidRDefault="00C673FF" w:rsidP="00FF29E5">
            <w:pPr>
              <w:spacing w:line="220" w:lineRule="exact"/>
              <w:ind w:right="-16"/>
              <w:jc w:val="center"/>
              <w:rPr>
                <w:rFonts w:asciiTheme="majorBidi" w:hAnsiTheme="majorBidi" w:cstheme="majorBidi"/>
                <w:b/>
                <w:bCs/>
                <w:color w:val="000000"/>
                <w:sz w:val="18"/>
                <w:szCs w:val="18"/>
              </w:rPr>
            </w:pPr>
          </w:p>
        </w:tc>
        <w:tc>
          <w:tcPr>
            <w:tcW w:w="2448" w:type="dxa"/>
          </w:tcPr>
          <w:p w14:paraId="4C2C676C" w14:textId="77777777" w:rsidR="00C673FF" w:rsidRPr="00C673FF" w:rsidRDefault="00C673FF" w:rsidP="00FF29E5">
            <w:pPr>
              <w:spacing w:line="220" w:lineRule="exact"/>
              <w:ind w:right="-16"/>
              <w:jc w:val="center"/>
              <w:rPr>
                <w:rFonts w:asciiTheme="majorBidi" w:hAnsiTheme="majorBidi" w:cstheme="majorBidi"/>
                <w:b/>
                <w:bCs/>
                <w:color w:val="000000"/>
                <w:sz w:val="18"/>
                <w:szCs w:val="18"/>
              </w:rPr>
            </w:pPr>
            <w:r w:rsidRPr="00C673FF">
              <w:rPr>
                <w:rFonts w:asciiTheme="majorBidi" w:hAnsiTheme="majorBidi" w:cstheme="majorBidi"/>
                <w:b/>
                <w:bCs/>
                <w:color w:val="000000"/>
                <w:sz w:val="18"/>
                <w:szCs w:val="18"/>
              </w:rPr>
              <w:t>Category</w:t>
            </w:r>
          </w:p>
        </w:tc>
      </w:tr>
      <w:tr w:rsidR="00C673FF" w:rsidRPr="00C673FF" w14:paraId="62F4F49D" w14:textId="77777777" w:rsidTr="00904103">
        <w:tc>
          <w:tcPr>
            <w:tcW w:w="2430" w:type="dxa"/>
            <w:shd w:val="clear" w:color="auto" w:fill="auto"/>
          </w:tcPr>
          <w:p w14:paraId="31FF83EA" w14:textId="77777777" w:rsidR="00C673FF" w:rsidRPr="00C673FF" w:rsidRDefault="00C673FF" w:rsidP="00FF29E5">
            <w:pPr>
              <w:spacing w:line="220" w:lineRule="exact"/>
              <w:ind w:right="-16" w:firstLine="112"/>
              <w:rPr>
                <w:rFonts w:asciiTheme="majorBidi" w:hAnsiTheme="majorBidi" w:cstheme="majorBidi"/>
                <w:b/>
                <w:bCs/>
                <w:color w:val="000000"/>
                <w:sz w:val="18"/>
                <w:szCs w:val="18"/>
              </w:rPr>
            </w:pPr>
            <w:r w:rsidRPr="00C673FF">
              <w:rPr>
                <w:rFonts w:asciiTheme="majorBidi" w:hAnsiTheme="majorBidi" w:cstheme="majorBidi"/>
                <w:b/>
                <w:bCs/>
                <w:color w:val="000000"/>
                <w:sz w:val="18"/>
                <w:szCs w:val="18"/>
              </w:rPr>
              <w:t>Current assets</w:t>
            </w:r>
          </w:p>
        </w:tc>
        <w:tc>
          <w:tcPr>
            <w:tcW w:w="1170" w:type="dxa"/>
            <w:shd w:val="clear" w:color="auto" w:fill="auto"/>
          </w:tcPr>
          <w:p w14:paraId="327476D5" w14:textId="77777777" w:rsidR="00C673FF" w:rsidRPr="00C673FF" w:rsidRDefault="00C673FF" w:rsidP="00FF29E5">
            <w:pPr>
              <w:spacing w:line="220" w:lineRule="exact"/>
              <w:ind w:right="135"/>
              <w:jc w:val="right"/>
              <w:rPr>
                <w:rFonts w:asciiTheme="majorBidi" w:hAnsiTheme="majorBidi" w:cstheme="majorBidi"/>
                <w:color w:val="000000"/>
                <w:sz w:val="18"/>
                <w:szCs w:val="18"/>
                <w:rtl/>
                <w:cs/>
              </w:rPr>
            </w:pPr>
          </w:p>
        </w:tc>
        <w:tc>
          <w:tcPr>
            <w:tcW w:w="999" w:type="dxa"/>
            <w:shd w:val="clear" w:color="auto" w:fill="auto"/>
          </w:tcPr>
          <w:p w14:paraId="38FFA684" w14:textId="77777777" w:rsidR="00C673FF" w:rsidRPr="00C673FF" w:rsidRDefault="00C673FF" w:rsidP="00FF29E5">
            <w:pPr>
              <w:spacing w:line="220" w:lineRule="exact"/>
              <w:ind w:right="135"/>
              <w:jc w:val="right"/>
              <w:rPr>
                <w:rFonts w:asciiTheme="majorBidi" w:hAnsiTheme="majorBidi" w:cstheme="majorBidi"/>
                <w:color w:val="000000"/>
                <w:sz w:val="18"/>
                <w:szCs w:val="18"/>
                <w:rtl/>
                <w:cs/>
              </w:rPr>
            </w:pPr>
          </w:p>
        </w:tc>
        <w:tc>
          <w:tcPr>
            <w:tcW w:w="1017" w:type="dxa"/>
            <w:shd w:val="clear" w:color="auto" w:fill="auto"/>
          </w:tcPr>
          <w:p w14:paraId="42A3E753" w14:textId="77777777" w:rsidR="00C673FF" w:rsidRPr="00C673FF" w:rsidRDefault="00C673FF" w:rsidP="00FF29E5">
            <w:pPr>
              <w:spacing w:line="220" w:lineRule="exact"/>
              <w:ind w:right="135"/>
              <w:jc w:val="right"/>
              <w:rPr>
                <w:rFonts w:asciiTheme="majorBidi" w:hAnsiTheme="majorBidi" w:cstheme="majorBidi"/>
                <w:color w:val="000000"/>
                <w:sz w:val="18"/>
                <w:szCs w:val="18"/>
                <w:rtl/>
                <w:cs/>
              </w:rPr>
            </w:pPr>
          </w:p>
        </w:tc>
        <w:tc>
          <w:tcPr>
            <w:tcW w:w="2448" w:type="dxa"/>
          </w:tcPr>
          <w:p w14:paraId="24EE3F09" w14:textId="77777777" w:rsidR="00C673FF" w:rsidRPr="00C673FF" w:rsidRDefault="00C673FF" w:rsidP="00FF29E5">
            <w:pPr>
              <w:spacing w:line="220" w:lineRule="exact"/>
              <w:ind w:right="-16"/>
              <w:jc w:val="center"/>
              <w:rPr>
                <w:rFonts w:asciiTheme="majorBidi" w:hAnsiTheme="majorBidi" w:cstheme="majorBidi"/>
                <w:color w:val="000000"/>
                <w:sz w:val="18"/>
                <w:szCs w:val="18"/>
                <w:rtl/>
                <w:cs/>
              </w:rPr>
            </w:pPr>
          </w:p>
        </w:tc>
      </w:tr>
      <w:tr w:rsidR="00C673FF" w:rsidRPr="00C673FF" w14:paraId="494FD5D4" w14:textId="77777777" w:rsidTr="00904103">
        <w:tc>
          <w:tcPr>
            <w:tcW w:w="2430" w:type="dxa"/>
            <w:shd w:val="clear" w:color="auto" w:fill="auto"/>
          </w:tcPr>
          <w:p w14:paraId="6A591BA6" w14:textId="77777777" w:rsidR="00C673FF" w:rsidRPr="00C673FF" w:rsidRDefault="00C673FF" w:rsidP="00FF29E5">
            <w:pPr>
              <w:spacing w:line="220" w:lineRule="exact"/>
              <w:ind w:right="-16" w:firstLine="112"/>
              <w:rPr>
                <w:rFonts w:asciiTheme="majorBidi" w:hAnsiTheme="majorBidi" w:cstheme="majorBidi"/>
                <w:color w:val="000000"/>
                <w:sz w:val="18"/>
                <w:szCs w:val="18"/>
              </w:rPr>
            </w:pPr>
            <w:r w:rsidRPr="00C673FF">
              <w:rPr>
                <w:rFonts w:asciiTheme="majorBidi" w:hAnsiTheme="majorBidi" w:cstheme="majorBidi"/>
                <w:color w:val="000000"/>
                <w:sz w:val="18"/>
                <w:szCs w:val="18"/>
              </w:rPr>
              <w:t>Cash and cash equivalents</w:t>
            </w:r>
          </w:p>
        </w:tc>
        <w:tc>
          <w:tcPr>
            <w:tcW w:w="1170" w:type="dxa"/>
            <w:shd w:val="clear" w:color="auto" w:fill="auto"/>
          </w:tcPr>
          <w:p w14:paraId="7786AFBB" w14:textId="77777777" w:rsidR="00C673FF" w:rsidRPr="00C673FF" w:rsidRDefault="00C673FF" w:rsidP="00FF29E5">
            <w:pPr>
              <w:tabs>
                <w:tab w:val="decimal" w:pos="890"/>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Angsana New"/>
                <w:color w:val="000000"/>
                <w:sz w:val="18"/>
                <w:szCs w:val="18"/>
              </w:rPr>
              <w:t>21</w:t>
            </w:r>
            <w:r w:rsidRPr="00C673FF">
              <w:rPr>
                <w:rFonts w:asciiTheme="majorBidi" w:hAnsiTheme="majorBidi" w:cstheme="majorBidi"/>
                <w:color w:val="000000"/>
                <w:sz w:val="18"/>
                <w:szCs w:val="18"/>
              </w:rPr>
              <w:t>,</w:t>
            </w:r>
            <w:r w:rsidRPr="00C673FF">
              <w:rPr>
                <w:rFonts w:asciiTheme="majorBidi" w:hAnsiTheme="majorBidi" w:cs="Angsana New"/>
                <w:color w:val="000000"/>
                <w:sz w:val="18"/>
                <w:szCs w:val="18"/>
              </w:rPr>
              <w:t>663</w:t>
            </w:r>
          </w:p>
        </w:tc>
        <w:tc>
          <w:tcPr>
            <w:tcW w:w="999" w:type="dxa"/>
            <w:shd w:val="clear" w:color="auto" w:fill="auto"/>
          </w:tcPr>
          <w:p w14:paraId="05107F84" w14:textId="56A418A1"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theme="majorBidi"/>
                <w:color w:val="000000"/>
                <w:sz w:val="18"/>
                <w:szCs w:val="18"/>
              </w:rPr>
              <w:t>(</w:t>
            </w:r>
            <w:r w:rsidRPr="00C673FF">
              <w:rPr>
                <w:rFonts w:asciiTheme="majorBidi" w:hAnsiTheme="majorBidi" w:cs="Angsana New"/>
                <w:color w:val="000000"/>
                <w:sz w:val="18"/>
                <w:szCs w:val="18"/>
              </w:rPr>
              <w:t>16</w:t>
            </w:r>
            <w:r w:rsidRPr="00C673FF">
              <w:rPr>
                <w:rFonts w:asciiTheme="majorBidi" w:hAnsiTheme="majorBidi" w:cstheme="majorBidi"/>
                <w:color w:val="000000"/>
                <w:sz w:val="18"/>
                <w:szCs w:val="18"/>
              </w:rPr>
              <w:t>)</w:t>
            </w:r>
          </w:p>
        </w:tc>
        <w:tc>
          <w:tcPr>
            <w:tcW w:w="1017" w:type="dxa"/>
            <w:shd w:val="clear" w:color="auto" w:fill="auto"/>
          </w:tcPr>
          <w:p w14:paraId="64F891B0" w14:textId="7051BA31"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tl/>
                <w:cs/>
              </w:rPr>
            </w:pPr>
            <w:r w:rsidRPr="00C673FF">
              <w:rPr>
                <w:rFonts w:asciiTheme="majorBidi" w:hAnsiTheme="majorBidi" w:cs="Angsana New"/>
                <w:color w:val="000000"/>
                <w:sz w:val="18"/>
                <w:szCs w:val="18"/>
              </w:rPr>
              <w:t>21</w:t>
            </w:r>
            <w:r w:rsidRPr="00C673FF">
              <w:rPr>
                <w:rFonts w:asciiTheme="majorBidi" w:hAnsiTheme="majorBidi" w:cstheme="majorBidi"/>
                <w:color w:val="000000"/>
                <w:sz w:val="18"/>
                <w:szCs w:val="18"/>
              </w:rPr>
              <w:t>,</w:t>
            </w:r>
            <w:r w:rsidRPr="00C673FF">
              <w:rPr>
                <w:rFonts w:asciiTheme="majorBidi" w:hAnsiTheme="majorBidi" w:cs="Angsana New"/>
                <w:color w:val="000000"/>
                <w:sz w:val="18"/>
                <w:szCs w:val="18"/>
              </w:rPr>
              <w:t>647</w:t>
            </w:r>
          </w:p>
        </w:tc>
        <w:tc>
          <w:tcPr>
            <w:tcW w:w="2448" w:type="dxa"/>
          </w:tcPr>
          <w:p w14:paraId="2EFA099F"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Amortized cost</w:t>
            </w:r>
          </w:p>
        </w:tc>
      </w:tr>
      <w:tr w:rsidR="00C673FF" w:rsidRPr="00C673FF" w14:paraId="44FBC822" w14:textId="77777777" w:rsidTr="00904103">
        <w:tc>
          <w:tcPr>
            <w:tcW w:w="2430" w:type="dxa"/>
            <w:shd w:val="clear" w:color="auto" w:fill="auto"/>
          </w:tcPr>
          <w:p w14:paraId="16CB0148" w14:textId="77777777" w:rsidR="00C673FF" w:rsidRPr="00C673FF" w:rsidRDefault="00C673FF" w:rsidP="00FF29E5">
            <w:pPr>
              <w:spacing w:line="220" w:lineRule="exact"/>
              <w:ind w:right="-16" w:firstLine="112"/>
              <w:rPr>
                <w:rFonts w:asciiTheme="majorBidi" w:hAnsiTheme="majorBidi" w:cstheme="majorBidi"/>
                <w:color w:val="000000"/>
                <w:spacing w:val="-4"/>
                <w:sz w:val="18"/>
                <w:szCs w:val="18"/>
              </w:rPr>
            </w:pPr>
            <w:r w:rsidRPr="00C673FF">
              <w:rPr>
                <w:rFonts w:asciiTheme="majorBidi" w:hAnsiTheme="majorBidi" w:cstheme="majorBidi"/>
                <w:color w:val="000000"/>
                <w:spacing w:val="-4"/>
                <w:sz w:val="18"/>
                <w:szCs w:val="18"/>
              </w:rPr>
              <w:t>Trade and other current</w:t>
            </w:r>
          </w:p>
          <w:p w14:paraId="04FCE3C7" w14:textId="77777777" w:rsidR="00C673FF" w:rsidRPr="00C673FF" w:rsidRDefault="00C673FF" w:rsidP="00FF29E5">
            <w:pPr>
              <w:spacing w:line="220" w:lineRule="exact"/>
              <w:ind w:right="-16" w:firstLine="112"/>
              <w:rPr>
                <w:rFonts w:asciiTheme="majorBidi" w:hAnsiTheme="majorBidi" w:cstheme="majorBidi"/>
                <w:color w:val="000000"/>
                <w:spacing w:val="-4"/>
                <w:sz w:val="18"/>
                <w:szCs w:val="18"/>
                <w:rtl/>
                <w:cs/>
              </w:rPr>
            </w:pPr>
            <w:r w:rsidRPr="00C673FF">
              <w:rPr>
                <w:rFonts w:asciiTheme="majorBidi" w:hAnsiTheme="majorBidi" w:cstheme="majorBidi"/>
                <w:color w:val="000000"/>
                <w:spacing w:val="-4"/>
                <w:sz w:val="18"/>
                <w:szCs w:val="18"/>
              </w:rPr>
              <w:t xml:space="preserve">   receivables</w:t>
            </w:r>
          </w:p>
        </w:tc>
        <w:tc>
          <w:tcPr>
            <w:tcW w:w="1170" w:type="dxa"/>
            <w:shd w:val="clear" w:color="auto" w:fill="auto"/>
          </w:tcPr>
          <w:p w14:paraId="74BAFABE" w14:textId="77777777" w:rsidR="00C673FF" w:rsidRPr="00C673FF" w:rsidRDefault="00C673FF" w:rsidP="00FF29E5">
            <w:pPr>
              <w:tabs>
                <w:tab w:val="decimal" w:pos="890"/>
              </w:tabs>
              <w:spacing w:line="220" w:lineRule="exact"/>
              <w:ind w:right="-12"/>
              <w:jc w:val="thaiDistribute"/>
              <w:rPr>
                <w:rFonts w:asciiTheme="majorBidi" w:hAnsiTheme="majorBidi" w:cstheme="majorBidi"/>
                <w:color w:val="000000"/>
                <w:sz w:val="18"/>
                <w:szCs w:val="18"/>
              </w:rPr>
            </w:pPr>
          </w:p>
          <w:p w14:paraId="443246BB" w14:textId="2C8570EA" w:rsidR="00C673FF" w:rsidRPr="00C673FF" w:rsidRDefault="00C673FF" w:rsidP="00FF29E5">
            <w:pPr>
              <w:tabs>
                <w:tab w:val="decimal" w:pos="890"/>
              </w:tabs>
              <w:spacing w:line="220" w:lineRule="exact"/>
              <w:ind w:right="-12"/>
              <w:jc w:val="thaiDistribute"/>
              <w:rPr>
                <w:rFonts w:asciiTheme="majorBidi" w:hAnsiTheme="majorBidi" w:cstheme="majorBidi"/>
                <w:color w:val="000000"/>
                <w:sz w:val="18"/>
                <w:szCs w:val="18"/>
              </w:rPr>
            </w:pPr>
            <w:r w:rsidRPr="001A76A8">
              <w:rPr>
                <w:rFonts w:asciiTheme="majorBidi" w:hAnsiTheme="majorBidi" w:cstheme="majorBidi"/>
                <w:color w:val="000000"/>
                <w:sz w:val="18"/>
                <w:szCs w:val="18"/>
              </w:rPr>
              <w:t>17</w:t>
            </w: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464</w:t>
            </w:r>
          </w:p>
        </w:tc>
        <w:tc>
          <w:tcPr>
            <w:tcW w:w="999" w:type="dxa"/>
            <w:shd w:val="clear" w:color="auto" w:fill="auto"/>
          </w:tcPr>
          <w:p w14:paraId="57D04993"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p>
          <w:p w14:paraId="6CA37DD7" w14:textId="24E7C5C9"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r w:rsidRPr="001A76A8">
              <w:rPr>
                <w:rFonts w:asciiTheme="majorBidi" w:hAnsiTheme="majorBidi" w:cstheme="majorBidi"/>
                <w:color w:val="000000"/>
                <w:sz w:val="18"/>
                <w:szCs w:val="18"/>
              </w:rPr>
              <w:t>53</w:t>
            </w:r>
          </w:p>
        </w:tc>
        <w:tc>
          <w:tcPr>
            <w:tcW w:w="1017" w:type="dxa"/>
            <w:shd w:val="clear" w:color="auto" w:fill="auto"/>
          </w:tcPr>
          <w:p w14:paraId="571FA175"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p>
          <w:p w14:paraId="7381E52F" w14:textId="74F2D800"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r w:rsidRPr="001A76A8">
              <w:rPr>
                <w:rFonts w:asciiTheme="majorBidi" w:hAnsiTheme="majorBidi" w:cstheme="majorBidi"/>
                <w:color w:val="000000"/>
                <w:sz w:val="18"/>
                <w:szCs w:val="18"/>
              </w:rPr>
              <w:t>17</w:t>
            </w: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517</w:t>
            </w:r>
          </w:p>
        </w:tc>
        <w:tc>
          <w:tcPr>
            <w:tcW w:w="2448" w:type="dxa"/>
          </w:tcPr>
          <w:p w14:paraId="59423A8D"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p w14:paraId="5CCD2470"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Amortized cost</w:t>
            </w:r>
          </w:p>
        </w:tc>
      </w:tr>
      <w:tr w:rsidR="00C673FF" w:rsidRPr="00C673FF" w14:paraId="50E4EFBA" w14:textId="77777777" w:rsidTr="00904103">
        <w:tc>
          <w:tcPr>
            <w:tcW w:w="2430" w:type="dxa"/>
            <w:shd w:val="clear" w:color="auto" w:fill="auto"/>
          </w:tcPr>
          <w:p w14:paraId="0A39AC54" w14:textId="77777777" w:rsidR="00C673FF" w:rsidRPr="00C673FF" w:rsidRDefault="00C673FF" w:rsidP="00FF29E5">
            <w:pPr>
              <w:spacing w:line="220" w:lineRule="exact"/>
              <w:ind w:right="-16" w:firstLine="112"/>
              <w:rPr>
                <w:rFonts w:asciiTheme="majorBidi" w:hAnsiTheme="majorBidi" w:cstheme="majorBidi"/>
                <w:color w:val="000000"/>
                <w:spacing w:val="-4"/>
                <w:sz w:val="18"/>
                <w:szCs w:val="18"/>
                <w:rtl/>
                <w:cs/>
              </w:rPr>
            </w:pPr>
            <w:r w:rsidRPr="00C673FF">
              <w:rPr>
                <w:rFonts w:asciiTheme="majorBidi" w:hAnsiTheme="majorBidi" w:cstheme="majorBidi"/>
                <w:color w:val="000000"/>
                <w:spacing w:val="-4"/>
                <w:sz w:val="18"/>
                <w:szCs w:val="18"/>
              </w:rPr>
              <w:t>Short-term derivative assets</w:t>
            </w:r>
          </w:p>
        </w:tc>
        <w:tc>
          <w:tcPr>
            <w:tcW w:w="1170" w:type="dxa"/>
            <w:shd w:val="clear" w:color="auto" w:fill="auto"/>
          </w:tcPr>
          <w:p w14:paraId="6194BC2D" w14:textId="77777777" w:rsidR="00C673FF" w:rsidRPr="00C673FF" w:rsidRDefault="00C673FF" w:rsidP="00BA0B88">
            <w:pPr>
              <w:tabs>
                <w:tab w:val="decimal" w:pos="724"/>
              </w:tabs>
              <w:spacing w:line="220" w:lineRule="exact"/>
              <w:ind w:right="-12"/>
              <w:jc w:val="both"/>
              <w:rPr>
                <w:rFonts w:asciiTheme="majorBidi" w:hAnsiTheme="majorBidi" w:cstheme="majorBidi"/>
                <w:color w:val="000000"/>
                <w:sz w:val="18"/>
                <w:szCs w:val="18"/>
              </w:rPr>
            </w:pPr>
            <w:r w:rsidRPr="00C673FF">
              <w:rPr>
                <w:rFonts w:asciiTheme="majorBidi" w:hAnsiTheme="majorBidi" w:cstheme="majorBidi"/>
                <w:color w:val="000000"/>
                <w:sz w:val="18"/>
                <w:szCs w:val="18"/>
              </w:rPr>
              <w:t>-</w:t>
            </w:r>
          </w:p>
        </w:tc>
        <w:tc>
          <w:tcPr>
            <w:tcW w:w="999" w:type="dxa"/>
            <w:shd w:val="clear" w:color="auto" w:fill="auto"/>
          </w:tcPr>
          <w:p w14:paraId="2203E3E4"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r w:rsidRPr="001A76A8">
              <w:rPr>
                <w:rFonts w:asciiTheme="majorBidi" w:hAnsiTheme="majorBidi" w:cstheme="majorBidi"/>
                <w:color w:val="000000"/>
                <w:sz w:val="18"/>
                <w:szCs w:val="18"/>
              </w:rPr>
              <w:t>1</w:t>
            </w: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179</w:t>
            </w:r>
          </w:p>
        </w:tc>
        <w:tc>
          <w:tcPr>
            <w:tcW w:w="1017" w:type="dxa"/>
            <w:shd w:val="clear" w:color="auto" w:fill="auto"/>
          </w:tcPr>
          <w:p w14:paraId="0A4A57A1" w14:textId="4C7C1D13"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r w:rsidRPr="001A76A8">
              <w:rPr>
                <w:rFonts w:asciiTheme="majorBidi" w:hAnsiTheme="majorBidi" w:cstheme="majorBidi"/>
                <w:color w:val="000000"/>
                <w:sz w:val="18"/>
                <w:szCs w:val="18"/>
              </w:rPr>
              <w:t>1</w:t>
            </w: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179</w:t>
            </w:r>
          </w:p>
        </w:tc>
        <w:tc>
          <w:tcPr>
            <w:tcW w:w="2448" w:type="dxa"/>
          </w:tcPr>
          <w:p w14:paraId="61107EFF" w14:textId="77777777" w:rsidR="00C673FF" w:rsidRPr="00C673FF" w:rsidRDefault="00C673FF" w:rsidP="00FF29E5">
            <w:pPr>
              <w:spacing w:line="220" w:lineRule="exact"/>
              <w:ind w:right="-16"/>
              <w:jc w:val="center"/>
              <w:rPr>
                <w:rFonts w:asciiTheme="majorBidi" w:hAnsiTheme="majorBidi" w:cstheme="majorBidi"/>
                <w:color w:val="000000"/>
                <w:spacing w:val="-4"/>
                <w:sz w:val="18"/>
                <w:szCs w:val="18"/>
              </w:rPr>
            </w:pPr>
            <w:r w:rsidRPr="00C673FF">
              <w:rPr>
                <w:rFonts w:asciiTheme="majorBidi" w:hAnsiTheme="majorBidi" w:cstheme="majorBidi"/>
                <w:color w:val="000000"/>
                <w:spacing w:val="-4"/>
                <w:sz w:val="18"/>
                <w:szCs w:val="18"/>
              </w:rPr>
              <w:t>Fair value through profit or loss</w:t>
            </w:r>
          </w:p>
        </w:tc>
      </w:tr>
      <w:tr w:rsidR="00C673FF" w:rsidRPr="00C673FF" w14:paraId="32BAAEB1" w14:textId="77777777" w:rsidTr="00904103">
        <w:tc>
          <w:tcPr>
            <w:tcW w:w="2430" w:type="dxa"/>
            <w:shd w:val="clear" w:color="auto" w:fill="auto"/>
          </w:tcPr>
          <w:p w14:paraId="79CD8C68" w14:textId="77777777" w:rsidR="00C673FF" w:rsidRPr="00C673FF" w:rsidRDefault="00C673FF" w:rsidP="00FF29E5">
            <w:pPr>
              <w:spacing w:line="80" w:lineRule="exact"/>
              <w:ind w:right="-16" w:firstLine="112"/>
              <w:rPr>
                <w:rFonts w:asciiTheme="majorBidi" w:hAnsiTheme="majorBidi" w:cstheme="majorBidi"/>
                <w:b/>
                <w:bCs/>
                <w:color w:val="000000"/>
                <w:sz w:val="18"/>
                <w:szCs w:val="18"/>
              </w:rPr>
            </w:pPr>
          </w:p>
        </w:tc>
        <w:tc>
          <w:tcPr>
            <w:tcW w:w="1170" w:type="dxa"/>
            <w:shd w:val="clear" w:color="auto" w:fill="auto"/>
          </w:tcPr>
          <w:p w14:paraId="5D9069D1" w14:textId="77777777" w:rsidR="00C673FF" w:rsidRPr="001A76A8" w:rsidRDefault="00C673FF" w:rsidP="001A76A8">
            <w:pPr>
              <w:tabs>
                <w:tab w:val="decimal" w:pos="890"/>
              </w:tabs>
              <w:spacing w:line="220" w:lineRule="exact"/>
              <w:ind w:right="-12"/>
              <w:jc w:val="thaiDistribute"/>
              <w:rPr>
                <w:rFonts w:asciiTheme="majorBidi" w:hAnsiTheme="majorBidi" w:cstheme="majorBidi"/>
                <w:color w:val="000000"/>
                <w:sz w:val="18"/>
                <w:szCs w:val="18"/>
              </w:rPr>
            </w:pPr>
          </w:p>
        </w:tc>
        <w:tc>
          <w:tcPr>
            <w:tcW w:w="999" w:type="dxa"/>
            <w:shd w:val="clear" w:color="auto" w:fill="auto"/>
          </w:tcPr>
          <w:p w14:paraId="08385078" w14:textId="77777777" w:rsidR="00C673FF" w:rsidRPr="001A76A8" w:rsidRDefault="00C673FF" w:rsidP="001A76A8">
            <w:pPr>
              <w:tabs>
                <w:tab w:val="decimal" w:pos="855"/>
              </w:tabs>
              <w:spacing w:line="220" w:lineRule="exact"/>
              <w:ind w:right="-12"/>
              <w:jc w:val="thaiDistribute"/>
              <w:rPr>
                <w:rFonts w:asciiTheme="majorBidi" w:hAnsiTheme="majorBidi" w:cstheme="majorBidi"/>
                <w:color w:val="000000"/>
                <w:sz w:val="18"/>
                <w:szCs w:val="18"/>
                <w:rtl/>
                <w:cs/>
              </w:rPr>
            </w:pPr>
          </w:p>
        </w:tc>
        <w:tc>
          <w:tcPr>
            <w:tcW w:w="1017" w:type="dxa"/>
            <w:shd w:val="clear" w:color="auto" w:fill="auto"/>
          </w:tcPr>
          <w:p w14:paraId="7373C164" w14:textId="77777777" w:rsidR="00C673FF" w:rsidRPr="001A76A8" w:rsidRDefault="00C673FF" w:rsidP="001A76A8">
            <w:pPr>
              <w:tabs>
                <w:tab w:val="decimal" w:pos="855"/>
              </w:tabs>
              <w:spacing w:line="220" w:lineRule="exact"/>
              <w:ind w:right="-12"/>
              <w:jc w:val="thaiDistribute"/>
              <w:rPr>
                <w:rFonts w:asciiTheme="majorBidi" w:hAnsiTheme="majorBidi" w:cstheme="majorBidi"/>
                <w:color w:val="000000"/>
                <w:sz w:val="18"/>
                <w:szCs w:val="18"/>
              </w:rPr>
            </w:pPr>
          </w:p>
        </w:tc>
        <w:tc>
          <w:tcPr>
            <w:tcW w:w="2448" w:type="dxa"/>
          </w:tcPr>
          <w:p w14:paraId="3ACF0334" w14:textId="77777777" w:rsidR="00C673FF" w:rsidRPr="00C673FF" w:rsidRDefault="00C673FF" w:rsidP="00FF29E5">
            <w:pPr>
              <w:spacing w:line="80" w:lineRule="exact"/>
              <w:ind w:right="-16" w:firstLine="112"/>
              <w:rPr>
                <w:rFonts w:asciiTheme="majorBidi" w:hAnsiTheme="majorBidi" w:cstheme="majorBidi"/>
                <w:b/>
                <w:bCs/>
                <w:color w:val="000000"/>
                <w:sz w:val="18"/>
                <w:szCs w:val="18"/>
              </w:rPr>
            </w:pPr>
          </w:p>
        </w:tc>
      </w:tr>
      <w:tr w:rsidR="00C673FF" w:rsidRPr="00C673FF" w14:paraId="3CA69281" w14:textId="77777777" w:rsidTr="00904103">
        <w:tc>
          <w:tcPr>
            <w:tcW w:w="2430" w:type="dxa"/>
            <w:shd w:val="clear" w:color="auto" w:fill="auto"/>
          </w:tcPr>
          <w:p w14:paraId="3ECC9D1C" w14:textId="77777777" w:rsidR="00C673FF" w:rsidRPr="00C673FF" w:rsidRDefault="00C673FF" w:rsidP="00FF29E5">
            <w:pPr>
              <w:spacing w:line="220" w:lineRule="exact"/>
              <w:ind w:right="-16" w:firstLine="112"/>
              <w:rPr>
                <w:rFonts w:asciiTheme="majorBidi" w:hAnsiTheme="majorBidi" w:cstheme="majorBidi"/>
                <w:color w:val="000000"/>
                <w:sz w:val="18"/>
                <w:szCs w:val="18"/>
                <w:rtl/>
                <w:cs/>
              </w:rPr>
            </w:pPr>
            <w:r w:rsidRPr="00C673FF">
              <w:rPr>
                <w:rFonts w:asciiTheme="majorBidi" w:hAnsiTheme="majorBidi" w:cstheme="majorBidi"/>
                <w:b/>
                <w:bCs/>
                <w:color w:val="000000"/>
                <w:sz w:val="18"/>
                <w:szCs w:val="18"/>
              </w:rPr>
              <w:t>Non-current assets</w:t>
            </w:r>
          </w:p>
        </w:tc>
        <w:tc>
          <w:tcPr>
            <w:tcW w:w="1170" w:type="dxa"/>
            <w:shd w:val="clear" w:color="auto" w:fill="auto"/>
          </w:tcPr>
          <w:p w14:paraId="4AB408B9" w14:textId="77777777" w:rsidR="00C673FF" w:rsidRPr="00C673FF" w:rsidRDefault="00C673FF" w:rsidP="001A76A8">
            <w:pPr>
              <w:tabs>
                <w:tab w:val="decimal" w:pos="890"/>
              </w:tabs>
              <w:spacing w:line="220" w:lineRule="exact"/>
              <w:ind w:right="-12"/>
              <w:jc w:val="thaiDistribute"/>
              <w:rPr>
                <w:rFonts w:asciiTheme="majorBidi" w:hAnsiTheme="majorBidi" w:cstheme="majorBidi"/>
                <w:color w:val="000000"/>
                <w:sz w:val="18"/>
                <w:szCs w:val="18"/>
              </w:rPr>
            </w:pPr>
          </w:p>
        </w:tc>
        <w:tc>
          <w:tcPr>
            <w:tcW w:w="999" w:type="dxa"/>
            <w:shd w:val="clear" w:color="auto" w:fill="auto"/>
          </w:tcPr>
          <w:p w14:paraId="77BF7AF8"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p>
        </w:tc>
        <w:tc>
          <w:tcPr>
            <w:tcW w:w="1017" w:type="dxa"/>
            <w:shd w:val="clear" w:color="auto" w:fill="auto"/>
          </w:tcPr>
          <w:p w14:paraId="07DD6D2A" w14:textId="77777777" w:rsidR="00C673FF" w:rsidRPr="00C673FF" w:rsidRDefault="00C673FF" w:rsidP="001A76A8">
            <w:pPr>
              <w:tabs>
                <w:tab w:val="decimal" w:pos="855"/>
              </w:tabs>
              <w:spacing w:line="220" w:lineRule="exact"/>
              <w:ind w:right="-12"/>
              <w:jc w:val="thaiDistribute"/>
              <w:rPr>
                <w:rFonts w:asciiTheme="majorBidi" w:hAnsiTheme="majorBidi" w:cstheme="majorBidi"/>
                <w:color w:val="000000"/>
                <w:sz w:val="18"/>
                <w:szCs w:val="18"/>
              </w:rPr>
            </w:pPr>
          </w:p>
        </w:tc>
        <w:tc>
          <w:tcPr>
            <w:tcW w:w="2448" w:type="dxa"/>
          </w:tcPr>
          <w:p w14:paraId="54B19B7B"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tc>
      </w:tr>
      <w:tr w:rsidR="00C673FF" w:rsidRPr="00C673FF" w14:paraId="3D6469FC" w14:textId="77777777" w:rsidTr="00904103">
        <w:tc>
          <w:tcPr>
            <w:tcW w:w="2430" w:type="dxa"/>
            <w:shd w:val="clear" w:color="auto" w:fill="auto"/>
          </w:tcPr>
          <w:p w14:paraId="5D4F2A04" w14:textId="77777777" w:rsidR="00C673FF" w:rsidRPr="00C673FF" w:rsidRDefault="00C673FF" w:rsidP="00FF29E5">
            <w:pPr>
              <w:spacing w:line="220" w:lineRule="exact"/>
              <w:ind w:right="-16" w:firstLine="112"/>
              <w:rPr>
                <w:rFonts w:asciiTheme="majorBidi" w:hAnsiTheme="majorBidi" w:cstheme="majorBidi"/>
                <w:color w:val="000000"/>
                <w:spacing w:val="-4"/>
                <w:sz w:val="18"/>
                <w:szCs w:val="18"/>
                <w:rtl/>
                <w:cs/>
              </w:rPr>
            </w:pPr>
            <w:r w:rsidRPr="00C673FF">
              <w:rPr>
                <w:rFonts w:asciiTheme="majorBidi" w:hAnsiTheme="majorBidi" w:cstheme="majorBidi"/>
                <w:color w:val="000000"/>
                <w:spacing w:val="-4"/>
                <w:sz w:val="18"/>
                <w:szCs w:val="18"/>
              </w:rPr>
              <w:t>Other long-term investments</w:t>
            </w:r>
          </w:p>
        </w:tc>
        <w:tc>
          <w:tcPr>
            <w:tcW w:w="1170" w:type="dxa"/>
            <w:shd w:val="clear" w:color="auto" w:fill="auto"/>
          </w:tcPr>
          <w:p w14:paraId="410BBC69" w14:textId="77777777" w:rsidR="00C673FF" w:rsidRPr="00C673FF" w:rsidRDefault="00C673FF" w:rsidP="00FF29E5">
            <w:pPr>
              <w:tabs>
                <w:tab w:val="decimal" w:pos="890"/>
              </w:tabs>
              <w:spacing w:line="220" w:lineRule="exact"/>
              <w:ind w:right="-12"/>
              <w:jc w:val="thaiDistribute"/>
              <w:rPr>
                <w:rFonts w:asciiTheme="majorBidi" w:hAnsiTheme="majorBidi" w:cstheme="majorBidi"/>
                <w:color w:val="000000"/>
                <w:sz w:val="18"/>
                <w:szCs w:val="18"/>
              </w:rPr>
            </w:pPr>
            <w:r w:rsidRPr="001A76A8">
              <w:rPr>
                <w:rFonts w:asciiTheme="majorBidi" w:hAnsiTheme="majorBidi" w:cstheme="majorBidi"/>
                <w:color w:val="000000"/>
                <w:sz w:val="18"/>
                <w:szCs w:val="18"/>
              </w:rPr>
              <w:t>64</w:t>
            </w:r>
          </w:p>
        </w:tc>
        <w:tc>
          <w:tcPr>
            <w:tcW w:w="999" w:type="dxa"/>
            <w:shd w:val="clear" w:color="auto" w:fill="auto"/>
          </w:tcPr>
          <w:p w14:paraId="7A47E3A1"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64</w:t>
            </w:r>
            <w:r w:rsidRPr="00C673FF">
              <w:rPr>
                <w:rFonts w:asciiTheme="majorBidi" w:hAnsiTheme="majorBidi" w:cstheme="majorBidi"/>
                <w:color w:val="000000"/>
                <w:sz w:val="18"/>
                <w:szCs w:val="18"/>
              </w:rPr>
              <w:t>)</w:t>
            </w:r>
          </w:p>
        </w:tc>
        <w:tc>
          <w:tcPr>
            <w:tcW w:w="1017" w:type="dxa"/>
            <w:shd w:val="clear" w:color="auto" w:fill="auto"/>
          </w:tcPr>
          <w:p w14:paraId="32F48F60" w14:textId="77777777" w:rsidR="00C673FF" w:rsidRPr="00C673FF" w:rsidRDefault="00C673FF" w:rsidP="00BA0B88">
            <w:pPr>
              <w:tabs>
                <w:tab w:val="decimal" w:pos="724"/>
              </w:tabs>
              <w:spacing w:line="220" w:lineRule="exact"/>
              <w:ind w:right="-12"/>
              <w:jc w:val="both"/>
              <w:rPr>
                <w:rFonts w:asciiTheme="majorBidi" w:hAnsiTheme="majorBidi" w:cstheme="majorBidi"/>
                <w:color w:val="000000"/>
                <w:sz w:val="18"/>
                <w:szCs w:val="18"/>
              </w:rPr>
            </w:pPr>
            <w:r w:rsidRPr="00C673FF">
              <w:rPr>
                <w:rFonts w:asciiTheme="majorBidi" w:hAnsiTheme="majorBidi" w:cstheme="majorBidi"/>
                <w:color w:val="000000"/>
                <w:sz w:val="18"/>
                <w:szCs w:val="18"/>
              </w:rPr>
              <w:t>-</w:t>
            </w:r>
          </w:p>
        </w:tc>
        <w:tc>
          <w:tcPr>
            <w:tcW w:w="2448" w:type="dxa"/>
          </w:tcPr>
          <w:p w14:paraId="6B2D2153"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tc>
      </w:tr>
      <w:tr w:rsidR="00C673FF" w:rsidRPr="00C673FF" w14:paraId="783E52A3" w14:textId="77777777" w:rsidTr="00904103">
        <w:tc>
          <w:tcPr>
            <w:tcW w:w="2430" w:type="dxa"/>
            <w:shd w:val="clear" w:color="auto" w:fill="auto"/>
          </w:tcPr>
          <w:p w14:paraId="5042B3B3" w14:textId="77777777" w:rsidR="00C673FF" w:rsidRPr="00C673FF" w:rsidRDefault="00C673FF" w:rsidP="00FF29E5">
            <w:pPr>
              <w:spacing w:line="220" w:lineRule="exact"/>
              <w:ind w:right="-16" w:firstLine="112"/>
              <w:rPr>
                <w:rFonts w:asciiTheme="majorBidi" w:hAnsiTheme="majorBidi" w:cstheme="majorBidi"/>
                <w:color w:val="000000"/>
                <w:spacing w:val="-2"/>
                <w:sz w:val="18"/>
                <w:szCs w:val="18"/>
              </w:rPr>
            </w:pPr>
            <w:r w:rsidRPr="00C673FF">
              <w:rPr>
                <w:rFonts w:asciiTheme="majorBidi" w:hAnsiTheme="majorBidi" w:cstheme="majorBidi"/>
                <w:color w:val="000000"/>
                <w:spacing w:val="-2"/>
                <w:sz w:val="18"/>
                <w:szCs w:val="18"/>
              </w:rPr>
              <w:t xml:space="preserve">Deposit for staff pension fund </w:t>
            </w:r>
          </w:p>
          <w:p w14:paraId="29F4BAFC" w14:textId="48F2675B" w:rsidR="00C673FF" w:rsidRPr="00C673FF" w:rsidRDefault="00C673FF" w:rsidP="00FF29E5">
            <w:pPr>
              <w:spacing w:line="220" w:lineRule="exact"/>
              <w:ind w:left="247" w:right="-16" w:hanging="135"/>
              <w:rPr>
                <w:rFonts w:asciiTheme="majorBidi" w:hAnsiTheme="majorBidi" w:cstheme="majorBidi"/>
                <w:color w:val="000000"/>
                <w:sz w:val="18"/>
                <w:szCs w:val="18"/>
              </w:rPr>
            </w:pPr>
            <w:r w:rsidRPr="00C673FF">
              <w:rPr>
                <w:rFonts w:asciiTheme="majorBidi" w:hAnsiTheme="majorBidi" w:cstheme="majorBidi"/>
                <w:color w:val="000000"/>
                <w:sz w:val="18"/>
                <w:szCs w:val="18"/>
              </w:rPr>
              <w:tab/>
            </w:r>
            <w:r w:rsidRPr="00C673FF">
              <w:rPr>
                <w:rFonts w:asciiTheme="majorBidi" w:hAnsiTheme="majorBidi" w:cstheme="majorBidi"/>
                <w:color w:val="000000"/>
                <w:sz w:val="18"/>
                <w:szCs w:val="18"/>
                <w:cs/>
              </w:rPr>
              <w:t>(</w:t>
            </w:r>
            <w:r w:rsidRPr="00C673FF">
              <w:rPr>
                <w:rFonts w:asciiTheme="majorBidi" w:hAnsiTheme="majorBidi" w:cstheme="majorBidi"/>
                <w:color w:val="000000"/>
                <w:sz w:val="18"/>
                <w:szCs w:val="18"/>
              </w:rPr>
              <w:t>present</w:t>
            </w:r>
            <w:r w:rsidR="00E6587C">
              <w:rPr>
                <w:rFonts w:asciiTheme="majorBidi" w:hAnsiTheme="majorBidi" w:cstheme="majorBidi"/>
                <w:color w:val="000000"/>
                <w:sz w:val="18"/>
                <w:szCs w:val="18"/>
              </w:rPr>
              <w:t xml:space="preserve">ed under </w:t>
            </w:r>
            <w:r w:rsidRPr="00C673FF">
              <w:rPr>
                <w:rFonts w:asciiTheme="majorBidi" w:hAnsiTheme="majorBidi" w:cstheme="majorBidi"/>
                <w:color w:val="000000"/>
                <w:sz w:val="18"/>
                <w:szCs w:val="18"/>
              </w:rPr>
              <w:t>other</w:t>
            </w:r>
          </w:p>
          <w:p w14:paraId="2CB63109" w14:textId="77777777" w:rsidR="00C673FF" w:rsidRPr="00C673FF" w:rsidRDefault="00C673FF" w:rsidP="00FF29E5">
            <w:pPr>
              <w:spacing w:line="220" w:lineRule="exact"/>
              <w:ind w:left="247" w:right="-16" w:hanging="135"/>
              <w:rPr>
                <w:rFonts w:asciiTheme="majorBidi" w:hAnsiTheme="majorBidi" w:cstheme="majorBidi"/>
                <w:color w:val="000000"/>
                <w:sz w:val="18"/>
                <w:szCs w:val="18"/>
                <w:cs/>
              </w:rPr>
            </w:pPr>
            <w:r w:rsidRPr="00C673FF">
              <w:rPr>
                <w:rFonts w:asciiTheme="majorBidi" w:hAnsiTheme="majorBidi" w:cstheme="majorBidi"/>
                <w:color w:val="000000"/>
                <w:sz w:val="18"/>
                <w:szCs w:val="18"/>
              </w:rPr>
              <w:tab/>
              <w:t>non-current assets</w:t>
            </w:r>
            <w:r w:rsidRPr="00C673FF">
              <w:rPr>
                <w:rFonts w:asciiTheme="majorBidi" w:hAnsiTheme="majorBidi" w:cstheme="majorBidi"/>
                <w:color w:val="000000"/>
                <w:sz w:val="18"/>
                <w:szCs w:val="18"/>
                <w:cs/>
              </w:rPr>
              <w:t>)</w:t>
            </w:r>
          </w:p>
        </w:tc>
        <w:tc>
          <w:tcPr>
            <w:tcW w:w="1170" w:type="dxa"/>
            <w:shd w:val="clear" w:color="auto" w:fill="auto"/>
          </w:tcPr>
          <w:p w14:paraId="6483F7CA" w14:textId="77777777" w:rsidR="00C673FF" w:rsidRPr="00C673FF" w:rsidRDefault="00C673FF" w:rsidP="00FF29E5">
            <w:pPr>
              <w:tabs>
                <w:tab w:val="decimal" w:pos="890"/>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theme="majorBidi"/>
                <w:color w:val="000000"/>
                <w:sz w:val="18"/>
                <w:szCs w:val="18"/>
              </w:rPr>
              <w:t xml:space="preserve"> </w:t>
            </w:r>
          </w:p>
          <w:p w14:paraId="35C5F233" w14:textId="77777777" w:rsidR="00C673FF" w:rsidRPr="00C673FF" w:rsidRDefault="00C673FF" w:rsidP="00FF29E5">
            <w:pPr>
              <w:tabs>
                <w:tab w:val="decimal" w:pos="890"/>
              </w:tabs>
              <w:spacing w:line="220" w:lineRule="exact"/>
              <w:ind w:right="-12"/>
              <w:jc w:val="thaiDistribute"/>
              <w:rPr>
                <w:rFonts w:asciiTheme="majorBidi" w:hAnsiTheme="majorBidi" w:cstheme="majorBidi"/>
                <w:color w:val="000000"/>
                <w:sz w:val="18"/>
                <w:szCs w:val="18"/>
              </w:rPr>
            </w:pPr>
          </w:p>
          <w:p w14:paraId="05E96500" w14:textId="330BA735" w:rsidR="00C673FF" w:rsidRPr="00C673FF" w:rsidRDefault="00C673FF" w:rsidP="00FF29E5">
            <w:pPr>
              <w:tabs>
                <w:tab w:val="decimal" w:pos="890"/>
              </w:tabs>
              <w:spacing w:line="220" w:lineRule="exact"/>
              <w:ind w:right="-12"/>
              <w:jc w:val="thaiDistribute"/>
              <w:rPr>
                <w:rFonts w:asciiTheme="majorBidi" w:hAnsiTheme="majorBidi" w:cstheme="majorBidi"/>
                <w:color w:val="000000"/>
                <w:sz w:val="18"/>
                <w:szCs w:val="18"/>
              </w:rPr>
            </w:pPr>
            <w:r w:rsidRPr="001A76A8">
              <w:rPr>
                <w:rFonts w:asciiTheme="majorBidi" w:hAnsiTheme="majorBidi" w:cstheme="majorBidi"/>
                <w:color w:val="000000"/>
                <w:sz w:val="18"/>
                <w:szCs w:val="18"/>
              </w:rPr>
              <w:t>3</w:t>
            </w: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859</w:t>
            </w:r>
          </w:p>
        </w:tc>
        <w:tc>
          <w:tcPr>
            <w:tcW w:w="999" w:type="dxa"/>
            <w:shd w:val="clear" w:color="auto" w:fill="auto"/>
          </w:tcPr>
          <w:p w14:paraId="65D455A3"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p>
          <w:p w14:paraId="1DE6479A"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p>
          <w:p w14:paraId="26559C50" w14:textId="611A5DAA"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3</w:t>
            </w: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859</w:t>
            </w:r>
            <w:r w:rsidRPr="00C673FF">
              <w:rPr>
                <w:rFonts w:asciiTheme="majorBidi" w:hAnsiTheme="majorBidi" w:cstheme="majorBidi"/>
                <w:color w:val="000000"/>
                <w:sz w:val="18"/>
                <w:szCs w:val="18"/>
              </w:rPr>
              <w:t>)</w:t>
            </w:r>
          </w:p>
        </w:tc>
        <w:tc>
          <w:tcPr>
            <w:tcW w:w="1017" w:type="dxa"/>
            <w:shd w:val="clear" w:color="auto" w:fill="auto"/>
          </w:tcPr>
          <w:p w14:paraId="3D5A79D6" w14:textId="77777777" w:rsidR="00C673FF" w:rsidRPr="00C673FF" w:rsidRDefault="00C673FF" w:rsidP="00BA0B88">
            <w:pPr>
              <w:tabs>
                <w:tab w:val="decimal" w:pos="724"/>
              </w:tabs>
              <w:spacing w:line="220" w:lineRule="exact"/>
              <w:ind w:right="-12"/>
              <w:jc w:val="both"/>
              <w:rPr>
                <w:rFonts w:asciiTheme="majorBidi" w:hAnsiTheme="majorBidi" w:cstheme="majorBidi"/>
                <w:color w:val="000000"/>
                <w:sz w:val="18"/>
                <w:szCs w:val="18"/>
              </w:rPr>
            </w:pPr>
          </w:p>
          <w:p w14:paraId="5300D93D" w14:textId="77777777" w:rsidR="00C673FF" w:rsidRPr="00C673FF" w:rsidRDefault="00C673FF" w:rsidP="00BA0B88">
            <w:pPr>
              <w:tabs>
                <w:tab w:val="decimal" w:pos="724"/>
              </w:tabs>
              <w:spacing w:line="220" w:lineRule="exact"/>
              <w:ind w:right="-12"/>
              <w:jc w:val="both"/>
              <w:rPr>
                <w:rFonts w:asciiTheme="majorBidi" w:hAnsiTheme="majorBidi" w:cstheme="majorBidi"/>
                <w:color w:val="000000"/>
                <w:sz w:val="18"/>
                <w:szCs w:val="18"/>
              </w:rPr>
            </w:pPr>
          </w:p>
          <w:p w14:paraId="629AD279" w14:textId="77777777" w:rsidR="00C673FF" w:rsidRPr="00C673FF" w:rsidRDefault="00C673FF" w:rsidP="00BA0B88">
            <w:pPr>
              <w:tabs>
                <w:tab w:val="decimal" w:pos="724"/>
              </w:tabs>
              <w:spacing w:line="220" w:lineRule="exact"/>
              <w:ind w:right="-12"/>
              <w:jc w:val="both"/>
              <w:rPr>
                <w:rFonts w:asciiTheme="majorBidi" w:hAnsiTheme="majorBidi" w:cstheme="majorBidi"/>
                <w:color w:val="000000"/>
                <w:sz w:val="18"/>
                <w:szCs w:val="18"/>
              </w:rPr>
            </w:pPr>
            <w:r w:rsidRPr="00C673FF">
              <w:rPr>
                <w:rFonts w:asciiTheme="majorBidi" w:hAnsiTheme="majorBidi" w:cstheme="majorBidi"/>
                <w:color w:val="000000"/>
                <w:sz w:val="18"/>
                <w:szCs w:val="18"/>
              </w:rPr>
              <w:t>-</w:t>
            </w:r>
          </w:p>
        </w:tc>
        <w:tc>
          <w:tcPr>
            <w:tcW w:w="2448" w:type="dxa"/>
          </w:tcPr>
          <w:p w14:paraId="68895993"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tc>
      </w:tr>
      <w:tr w:rsidR="00C673FF" w:rsidRPr="00C673FF" w14:paraId="5F630741" w14:textId="77777777" w:rsidTr="00904103">
        <w:tc>
          <w:tcPr>
            <w:tcW w:w="2430" w:type="dxa"/>
            <w:shd w:val="clear" w:color="auto" w:fill="auto"/>
          </w:tcPr>
          <w:p w14:paraId="09F5292F" w14:textId="77777777" w:rsidR="00C673FF" w:rsidRPr="00C673FF" w:rsidRDefault="00C673FF" w:rsidP="00FF29E5">
            <w:pPr>
              <w:spacing w:line="220" w:lineRule="exact"/>
              <w:ind w:right="-16" w:firstLine="112"/>
              <w:rPr>
                <w:rFonts w:asciiTheme="majorBidi" w:hAnsiTheme="majorBidi" w:cstheme="majorBidi"/>
                <w:color w:val="000000"/>
                <w:sz w:val="18"/>
                <w:szCs w:val="18"/>
              </w:rPr>
            </w:pPr>
            <w:r w:rsidRPr="00C673FF">
              <w:rPr>
                <w:rFonts w:asciiTheme="majorBidi" w:hAnsiTheme="majorBidi" w:cstheme="majorBidi"/>
                <w:color w:val="000000"/>
                <w:sz w:val="18"/>
                <w:szCs w:val="18"/>
              </w:rPr>
              <w:t xml:space="preserve">Other non-current </w:t>
            </w:r>
          </w:p>
          <w:p w14:paraId="1D39AE31" w14:textId="77777777" w:rsidR="00C673FF" w:rsidRPr="00C673FF" w:rsidRDefault="00C673FF" w:rsidP="00FF29E5">
            <w:pPr>
              <w:spacing w:line="220" w:lineRule="exact"/>
              <w:ind w:left="238" w:right="-16" w:hanging="126"/>
              <w:rPr>
                <w:rFonts w:asciiTheme="majorBidi" w:hAnsiTheme="majorBidi" w:cstheme="majorBidi"/>
                <w:color w:val="000000"/>
                <w:sz w:val="18"/>
                <w:szCs w:val="18"/>
              </w:rPr>
            </w:pPr>
            <w:r w:rsidRPr="00C673FF">
              <w:rPr>
                <w:rFonts w:asciiTheme="majorBidi" w:hAnsiTheme="majorBidi" w:cstheme="majorBidi"/>
                <w:color w:val="000000"/>
                <w:sz w:val="18"/>
                <w:szCs w:val="18"/>
              </w:rPr>
              <w:tab/>
              <w:t xml:space="preserve">financial assets </w:t>
            </w:r>
          </w:p>
        </w:tc>
        <w:tc>
          <w:tcPr>
            <w:tcW w:w="1170" w:type="dxa"/>
            <w:shd w:val="clear" w:color="auto" w:fill="auto"/>
          </w:tcPr>
          <w:p w14:paraId="48DC5788" w14:textId="77777777" w:rsidR="00C673FF" w:rsidRPr="00C673FF" w:rsidRDefault="00C673FF" w:rsidP="001A76A8">
            <w:pPr>
              <w:tabs>
                <w:tab w:val="decimal" w:pos="890"/>
              </w:tabs>
              <w:spacing w:line="220" w:lineRule="exact"/>
              <w:ind w:right="-12"/>
              <w:jc w:val="thaiDistribute"/>
              <w:rPr>
                <w:rFonts w:asciiTheme="majorBidi" w:hAnsiTheme="majorBidi" w:cstheme="majorBidi"/>
                <w:color w:val="000000"/>
                <w:sz w:val="18"/>
                <w:szCs w:val="18"/>
              </w:rPr>
            </w:pPr>
          </w:p>
        </w:tc>
        <w:tc>
          <w:tcPr>
            <w:tcW w:w="999" w:type="dxa"/>
            <w:shd w:val="clear" w:color="auto" w:fill="auto"/>
          </w:tcPr>
          <w:p w14:paraId="4816CC0E"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p>
        </w:tc>
        <w:tc>
          <w:tcPr>
            <w:tcW w:w="1017" w:type="dxa"/>
            <w:shd w:val="clear" w:color="auto" w:fill="auto"/>
          </w:tcPr>
          <w:p w14:paraId="2D9F1226" w14:textId="77777777" w:rsidR="00C673FF" w:rsidRPr="00C673FF" w:rsidRDefault="00C673FF" w:rsidP="001A76A8">
            <w:pPr>
              <w:tabs>
                <w:tab w:val="decimal" w:pos="855"/>
              </w:tabs>
              <w:spacing w:line="220" w:lineRule="exact"/>
              <w:ind w:right="-12"/>
              <w:jc w:val="thaiDistribute"/>
              <w:rPr>
                <w:rFonts w:asciiTheme="majorBidi" w:hAnsiTheme="majorBidi" w:cstheme="majorBidi"/>
                <w:color w:val="000000"/>
                <w:sz w:val="18"/>
                <w:szCs w:val="18"/>
              </w:rPr>
            </w:pPr>
          </w:p>
        </w:tc>
        <w:tc>
          <w:tcPr>
            <w:tcW w:w="2448" w:type="dxa"/>
          </w:tcPr>
          <w:p w14:paraId="4A880635"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tc>
      </w:tr>
      <w:tr w:rsidR="00C673FF" w:rsidRPr="00C673FF" w14:paraId="74B5103F" w14:textId="77777777" w:rsidTr="00904103">
        <w:tc>
          <w:tcPr>
            <w:tcW w:w="2430" w:type="dxa"/>
            <w:shd w:val="clear" w:color="auto" w:fill="auto"/>
          </w:tcPr>
          <w:p w14:paraId="751A26F2" w14:textId="77777777" w:rsidR="00C673FF" w:rsidRPr="00C673FF" w:rsidRDefault="00C673FF" w:rsidP="00FF29E5">
            <w:pPr>
              <w:spacing w:line="220" w:lineRule="exact"/>
              <w:ind w:right="-16" w:firstLine="337"/>
              <w:rPr>
                <w:rFonts w:asciiTheme="majorBidi" w:hAnsiTheme="majorBidi" w:cstheme="majorBidi"/>
                <w:color w:val="000000"/>
                <w:sz w:val="18"/>
                <w:szCs w:val="18"/>
              </w:rPr>
            </w:pPr>
            <w:r w:rsidRPr="00C673FF">
              <w:rPr>
                <w:rFonts w:asciiTheme="majorBidi" w:hAnsiTheme="majorBidi" w:cstheme="majorBidi"/>
                <w:color w:val="000000"/>
                <w:sz w:val="18"/>
                <w:szCs w:val="18"/>
              </w:rPr>
              <w:t>Investment in equity</w:t>
            </w:r>
          </w:p>
          <w:p w14:paraId="0755060F" w14:textId="77777777" w:rsidR="00C673FF" w:rsidRPr="00C673FF" w:rsidRDefault="00C673FF" w:rsidP="00FF29E5">
            <w:pPr>
              <w:spacing w:line="220" w:lineRule="exact"/>
              <w:ind w:left="436" w:right="-16"/>
              <w:rPr>
                <w:rFonts w:asciiTheme="majorBidi" w:hAnsiTheme="majorBidi" w:cstheme="majorBidi"/>
                <w:color w:val="000000"/>
                <w:sz w:val="18"/>
                <w:szCs w:val="18"/>
              </w:rPr>
            </w:pPr>
            <w:r w:rsidRPr="00C673FF">
              <w:rPr>
                <w:rFonts w:asciiTheme="majorBidi" w:hAnsiTheme="majorBidi" w:cstheme="majorBidi"/>
                <w:color w:val="000000"/>
                <w:sz w:val="18"/>
                <w:szCs w:val="18"/>
              </w:rPr>
              <w:t>securities</w:t>
            </w:r>
          </w:p>
        </w:tc>
        <w:tc>
          <w:tcPr>
            <w:tcW w:w="1170" w:type="dxa"/>
            <w:shd w:val="clear" w:color="auto" w:fill="auto"/>
          </w:tcPr>
          <w:p w14:paraId="63D60F8A" w14:textId="77777777" w:rsidR="00C673FF" w:rsidRPr="00C673FF" w:rsidRDefault="00C673FF" w:rsidP="00BA0B88">
            <w:pPr>
              <w:tabs>
                <w:tab w:val="decimal" w:pos="724"/>
              </w:tabs>
              <w:spacing w:line="220" w:lineRule="exact"/>
              <w:ind w:right="-12"/>
              <w:jc w:val="both"/>
              <w:rPr>
                <w:rFonts w:asciiTheme="majorBidi" w:hAnsiTheme="majorBidi" w:cstheme="majorBidi"/>
                <w:color w:val="000000"/>
                <w:sz w:val="18"/>
                <w:szCs w:val="18"/>
              </w:rPr>
            </w:pPr>
          </w:p>
          <w:p w14:paraId="261F13C6" w14:textId="77777777" w:rsidR="00C673FF" w:rsidRPr="00C673FF" w:rsidRDefault="00C673FF" w:rsidP="00BA0B88">
            <w:pPr>
              <w:tabs>
                <w:tab w:val="decimal" w:pos="724"/>
              </w:tabs>
              <w:spacing w:line="220" w:lineRule="exact"/>
              <w:ind w:right="-12"/>
              <w:jc w:val="both"/>
              <w:rPr>
                <w:rFonts w:asciiTheme="majorBidi" w:hAnsiTheme="majorBidi" w:cstheme="majorBidi"/>
                <w:color w:val="000000"/>
                <w:sz w:val="18"/>
                <w:szCs w:val="18"/>
              </w:rPr>
            </w:pPr>
            <w:r w:rsidRPr="00C673FF">
              <w:rPr>
                <w:rFonts w:asciiTheme="majorBidi" w:hAnsiTheme="majorBidi" w:cstheme="majorBidi"/>
                <w:color w:val="000000"/>
                <w:sz w:val="18"/>
                <w:szCs w:val="18"/>
              </w:rPr>
              <w:t>-</w:t>
            </w:r>
          </w:p>
        </w:tc>
        <w:tc>
          <w:tcPr>
            <w:tcW w:w="999" w:type="dxa"/>
            <w:shd w:val="clear" w:color="auto" w:fill="auto"/>
          </w:tcPr>
          <w:p w14:paraId="11466953"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p>
          <w:p w14:paraId="55435930" w14:textId="65675E3C"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r w:rsidRPr="001A76A8">
              <w:rPr>
                <w:rFonts w:asciiTheme="majorBidi" w:hAnsiTheme="majorBidi" w:cstheme="majorBidi"/>
                <w:color w:val="000000"/>
                <w:sz w:val="18"/>
                <w:szCs w:val="18"/>
              </w:rPr>
              <w:t>19</w:t>
            </w:r>
          </w:p>
        </w:tc>
        <w:tc>
          <w:tcPr>
            <w:tcW w:w="1017" w:type="dxa"/>
            <w:shd w:val="clear" w:color="auto" w:fill="auto"/>
          </w:tcPr>
          <w:p w14:paraId="13C15D95" w14:textId="4308255D"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p>
          <w:p w14:paraId="7C2FDA1E" w14:textId="42391F64"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r w:rsidRPr="001A76A8">
              <w:rPr>
                <w:rFonts w:asciiTheme="majorBidi" w:hAnsiTheme="majorBidi" w:cstheme="majorBidi"/>
                <w:color w:val="000000"/>
                <w:sz w:val="18"/>
                <w:szCs w:val="18"/>
              </w:rPr>
              <w:t>19</w:t>
            </w:r>
          </w:p>
        </w:tc>
        <w:tc>
          <w:tcPr>
            <w:tcW w:w="2448" w:type="dxa"/>
          </w:tcPr>
          <w:p w14:paraId="52CFAB8E"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 xml:space="preserve">Fair value through </w:t>
            </w:r>
          </w:p>
          <w:p w14:paraId="03F54DC4"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other comprehensive income</w:t>
            </w:r>
          </w:p>
        </w:tc>
      </w:tr>
      <w:tr w:rsidR="00C673FF" w:rsidRPr="00C673FF" w14:paraId="346C05D4" w14:textId="77777777" w:rsidTr="00904103">
        <w:tc>
          <w:tcPr>
            <w:tcW w:w="2430" w:type="dxa"/>
            <w:shd w:val="clear" w:color="auto" w:fill="auto"/>
          </w:tcPr>
          <w:p w14:paraId="613D3BFE" w14:textId="77777777" w:rsidR="00C673FF" w:rsidRPr="00C673FF" w:rsidRDefault="00C673FF" w:rsidP="00FF29E5">
            <w:pPr>
              <w:spacing w:line="220" w:lineRule="exact"/>
              <w:ind w:right="-16" w:firstLine="337"/>
              <w:rPr>
                <w:rFonts w:asciiTheme="majorBidi" w:hAnsiTheme="majorBidi" w:cstheme="majorBidi"/>
                <w:color w:val="000000"/>
                <w:sz w:val="18"/>
                <w:szCs w:val="18"/>
              </w:rPr>
            </w:pPr>
            <w:r w:rsidRPr="00C673FF">
              <w:rPr>
                <w:rFonts w:asciiTheme="majorBidi" w:hAnsiTheme="majorBidi" w:cstheme="majorBidi"/>
                <w:color w:val="000000"/>
                <w:sz w:val="18"/>
                <w:szCs w:val="18"/>
              </w:rPr>
              <w:t>Investment in debt</w:t>
            </w:r>
          </w:p>
          <w:p w14:paraId="053369E6" w14:textId="77777777" w:rsidR="00C673FF" w:rsidRPr="00C673FF" w:rsidRDefault="00C673FF" w:rsidP="00FF29E5">
            <w:pPr>
              <w:spacing w:line="220" w:lineRule="exact"/>
              <w:ind w:left="436" w:right="-16"/>
              <w:rPr>
                <w:rFonts w:asciiTheme="majorBidi" w:hAnsiTheme="majorBidi" w:cstheme="majorBidi"/>
                <w:color w:val="000000"/>
                <w:sz w:val="18"/>
                <w:szCs w:val="18"/>
              </w:rPr>
            </w:pPr>
            <w:r w:rsidRPr="00C673FF">
              <w:rPr>
                <w:rFonts w:asciiTheme="majorBidi" w:hAnsiTheme="majorBidi" w:cstheme="majorBidi"/>
                <w:color w:val="000000"/>
                <w:sz w:val="18"/>
                <w:szCs w:val="18"/>
              </w:rPr>
              <w:t>securities</w:t>
            </w:r>
          </w:p>
        </w:tc>
        <w:tc>
          <w:tcPr>
            <w:tcW w:w="1170" w:type="dxa"/>
            <w:shd w:val="clear" w:color="auto" w:fill="auto"/>
          </w:tcPr>
          <w:p w14:paraId="2072623E" w14:textId="77777777" w:rsidR="00C673FF" w:rsidRPr="00C673FF" w:rsidRDefault="00C673FF" w:rsidP="00BA0B88">
            <w:pPr>
              <w:tabs>
                <w:tab w:val="decimal" w:pos="724"/>
              </w:tabs>
              <w:spacing w:line="220" w:lineRule="exact"/>
              <w:ind w:right="-12"/>
              <w:jc w:val="both"/>
              <w:rPr>
                <w:rFonts w:asciiTheme="majorBidi" w:hAnsiTheme="majorBidi" w:cstheme="majorBidi"/>
                <w:color w:val="000000"/>
                <w:sz w:val="18"/>
                <w:szCs w:val="18"/>
              </w:rPr>
            </w:pPr>
          </w:p>
          <w:p w14:paraId="5F2F9526" w14:textId="77777777" w:rsidR="00C673FF" w:rsidRPr="00C673FF" w:rsidRDefault="00C673FF" w:rsidP="00BA0B88">
            <w:pPr>
              <w:tabs>
                <w:tab w:val="decimal" w:pos="724"/>
              </w:tabs>
              <w:spacing w:line="220" w:lineRule="exact"/>
              <w:ind w:right="-12"/>
              <w:jc w:val="both"/>
              <w:rPr>
                <w:rFonts w:asciiTheme="majorBidi" w:hAnsiTheme="majorBidi" w:cstheme="majorBidi"/>
                <w:color w:val="000000"/>
                <w:sz w:val="18"/>
                <w:szCs w:val="18"/>
              </w:rPr>
            </w:pPr>
            <w:r w:rsidRPr="00C673FF">
              <w:rPr>
                <w:rFonts w:asciiTheme="majorBidi" w:hAnsiTheme="majorBidi" w:cstheme="majorBidi"/>
                <w:color w:val="000000"/>
                <w:sz w:val="18"/>
                <w:szCs w:val="18"/>
              </w:rPr>
              <w:t>-</w:t>
            </w:r>
          </w:p>
        </w:tc>
        <w:tc>
          <w:tcPr>
            <w:tcW w:w="999" w:type="dxa"/>
            <w:shd w:val="clear" w:color="auto" w:fill="auto"/>
          </w:tcPr>
          <w:p w14:paraId="3F79CE96" w14:textId="00956A0F"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p>
          <w:p w14:paraId="3EF72D07" w14:textId="0076D47B"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r w:rsidRPr="001A76A8">
              <w:rPr>
                <w:rFonts w:asciiTheme="majorBidi" w:hAnsiTheme="majorBidi" w:cstheme="majorBidi"/>
                <w:color w:val="000000"/>
                <w:sz w:val="18"/>
                <w:szCs w:val="18"/>
              </w:rPr>
              <w:t>50</w:t>
            </w:r>
          </w:p>
        </w:tc>
        <w:tc>
          <w:tcPr>
            <w:tcW w:w="1017" w:type="dxa"/>
            <w:shd w:val="clear" w:color="auto" w:fill="auto"/>
          </w:tcPr>
          <w:p w14:paraId="2B874BE6"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theme="majorBidi"/>
                <w:color w:val="000000"/>
                <w:sz w:val="18"/>
                <w:szCs w:val="18"/>
                <w:cs/>
              </w:rPr>
              <w:t xml:space="preserve"> </w:t>
            </w:r>
          </w:p>
          <w:p w14:paraId="00776EAE" w14:textId="46770120"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r w:rsidRPr="001A76A8">
              <w:rPr>
                <w:rFonts w:asciiTheme="majorBidi" w:hAnsiTheme="majorBidi" w:cstheme="majorBidi"/>
                <w:color w:val="000000"/>
                <w:sz w:val="18"/>
                <w:szCs w:val="18"/>
              </w:rPr>
              <w:t>50</w:t>
            </w:r>
          </w:p>
        </w:tc>
        <w:tc>
          <w:tcPr>
            <w:tcW w:w="2448" w:type="dxa"/>
          </w:tcPr>
          <w:p w14:paraId="00DDBE90"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p w14:paraId="55E45A60"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Fair value through profit or loss</w:t>
            </w:r>
          </w:p>
        </w:tc>
      </w:tr>
      <w:tr w:rsidR="00C673FF" w:rsidRPr="00C673FF" w14:paraId="7BD196E7" w14:textId="77777777" w:rsidTr="00904103">
        <w:trPr>
          <w:trHeight w:val="324"/>
        </w:trPr>
        <w:tc>
          <w:tcPr>
            <w:tcW w:w="2430" w:type="dxa"/>
            <w:shd w:val="clear" w:color="auto" w:fill="auto"/>
          </w:tcPr>
          <w:p w14:paraId="2F28654B" w14:textId="77777777" w:rsidR="00C673FF" w:rsidRPr="00C673FF" w:rsidRDefault="00C673FF" w:rsidP="00FF29E5">
            <w:pPr>
              <w:spacing w:line="220" w:lineRule="exact"/>
              <w:ind w:right="-16" w:firstLine="337"/>
              <w:rPr>
                <w:rFonts w:asciiTheme="majorBidi" w:hAnsiTheme="majorBidi" w:cstheme="majorBidi"/>
                <w:color w:val="000000"/>
                <w:sz w:val="18"/>
                <w:szCs w:val="18"/>
              </w:rPr>
            </w:pPr>
            <w:r w:rsidRPr="00C673FF">
              <w:rPr>
                <w:rFonts w:asciiTheme="majorBidi" w:hAnsiTheme="majorBidi" w:cstheme="majorBidi"/>
                <w:color w:val="000000"/>
                <w:sz w:val="18"/>
                <w:szCs w:val="18"/>
              </w:rPr>
              <w:t xml:space="preserve">Investment in mutual </w:t>
            </w:r>
          </w:p>
          <w:p w14:paraId="3BC2A877" w14:textId="77777777" w:rsidR="00C673FF" w:rsidRPr="00C673FF" w:rsidRDefault="00C673FF" w:rsidP="00FF29E5">
            <w:pPr>
              <w:spacing w:line="220" w:lineRule="exact"/>
              <w:ind w:right="-16" w:firstLine="337"/>
              <w:rPr>
                <w:rFonts w:asciiTheme="majorBidi" w:hAnsiTheme="majorBidi" w:cstheme="majorBidi"/>
                <w:color w:val="000000"/>
                <w:sz w:val="18"/>
                <w:szCs w:val="18"/>
              </w:rPr>
            </w:pPr>
            <w:r w:rsidRPr="00C673FF">
              <w:rPr>
                <w:rFonts w:asciiTheme="majorBidi" w:hAnsiTheme="majorBidi" w:cstheme="majorBidi"/>
                <w:color w:val="000000"/>
                <w:sz w:val="18"/>
                <w:szCs w:val="18"/>
              </w:rPr>
              <w:t xml:space="preserve">   fund</w:t>
            </w:r>
          </w:p>
        </w:tc>
        <w:tc>
          <w:tcPr>
            <w:tcW w:w="1170" w:type="dxa"/>
            <w:shd w:val="clear" w:color="auto" w:fill="auto"/>
          </w:tcPr>
          <w:p w14:paraId="35C5BC3E" w14:textId="77777777" w:rsidR="00C673FF" w:rsidRPr="00C673FF" w:rsidRDefault="00C673FF" w:rsidP="00BA0B88">
            <w:pPr>
              <w:tabs>
                <w:tab w:val="decimal" w:pos="724"/>
              </w:tabs>
              <w:spacing w:line="220" w:lineRule="exact"/>
              <w:ind w:right="-12"/>
              <w:jc w:val="both"/>
              <w:rPr>
                <w:rFonts w:asciiTheme="majorBidi" w:hAnsiTheme="majorBidi" w:cstheme="majorBidi"/>
                <w:color w:val="000000"/>
                <w:sz w:val="18"/>
                <w:szCs w:val="18"/>
              </w:rPr>
            </w:pPr>
          </w:p>
          <w:p w14:paraId="7DD35649" w14:textId="77777777" w:rsidR="00C673FF" w:rsidRPr="00C673FF" w:rsidRDefault="00C673FF" w:rsidP="00BA0B88">
            <w:pPr>
              <w:tabs>
                <w:tab w:val="decimal" w:pos="724"/>
              </w:tabs>
              <w:spacing w:line="220" w:lineRule="exact"/>
              <w:ind w:right="-12"/>
              <w:jc w:val="both"/>
              <w:rPr>
                <w:rFonts w:asciiTheme="majorBidi" w:hAnsiTheme="majorBidi" w:cstheme="majorBidi"/>
                <w:color w:val="000000"/>
                <w:sz w:val="18"/>
                <w:szCs w:val="18"/>
              </w:rPr>
            </w:pPr>
            <w:r w:rsidRPr="00C673FF">
              <w:rPr>
                <w:rFonts w:asciiTheme="majorBidi" w:hAnsiTheme="majorBidi" w:cstheme="majorBidi"/>
                <w:color w:val="000000"/>
                <w:sz w:val="18"/>
                <w:szCs w:val="18"/>
              </w:rPr>
              <w:t>-</w:t>
            </w:r>
          </w:p>
        </w:tc>
        <w:tc>
          <w:tcPr>
            <w:tcW w:w="999" w:type="dxa"/>
            <w:shd w:val="clear" w:color="auto" w:fill="auto"/>
          </w:tcPr>
          <w:p w14:paraId="2FA21E77"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p>
          <w:p w14:paraId="79777D17" w14:textId="7D4425DC"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r w:rsidRPr="001A76A8">
              <w:rPr>
                <w:rFonts w:asciiTheme="majorBidi" w:hAnsiTheme="majorBidi" w:cstheme="majorBidi"/>
                <w:color w:val="000000"/>
                <w:sz w:val="18"/>
                <w:szCs w:val="18"/>
              </w:rPr>
              <w:t>1</w:t>
            </w:r>
          </w:p>
        </w:tc>
        <w:tc>
          <w:tcPr>
            <w:tcW w:w="1017" w:type="dxa"/>
            <w:shd w:val="clear" w:color="auto" w:fill="auto"/>
          </w:tcPr>
          <w:p w14:paraId="7806CE98" w14:textId="7DADFB56"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p>
          <w:p w14:paraId="38308525" w14:textId="486E6829"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r w:rsidRPr="001A76A8">
              <w:rPr>
                <w:rFonts w:asciiTheme="majorBidi" w:hAnsiTheme="majorBidi" w:cstheme="majorBidi"/>
                <w:color w:val="000000"/>
                <w:sz w:val="18"/>
                <w:szCs w:val="18"/>
              </w:rPr>
              <w:t>1</w:t>
            </w:r>
          </w:p>
        </w:tc>
        <w:tc>
          <w:tcPr>
            <w:tcW w:w="2448" w:type="dxa"/>
          </w:tcPr>
          <w:p w14:paraId="3870B3E2"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p w14:paraId="56B1BDF7"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Fair value through profit or loss</w:t>
            </w:r>
          </w:p>
        </w:tc>
      </w:tr>
      <w:tr w:rsidR="00C673FF" w:rsidRPr="00C673FF" w14:paraId="2B88BB9E" w14:textId="77777777" w:rsidTr="00904103">
        <w:tc>
          <w:tcPr>
            <w:tcW w:w="2430" w:type="dxa"/>
            <w:shd w:val="clear" w:color="auto" w:fill="auto"/>
          </w:tcPr>
          <w:p w14:paraId="32970485" w14:textId="77777777" w:rsidR="00C673FF" w:rsidRPr="00C673FF" w:rsidRDefault="00C673FF" w:rsidP="00FF29E5">
            <w:pPr>
              <w:spacing w:line="220" w:lineRule="exact"/>
              <w:ind w:right="-16" w:firstLine="337"/>
              <w:rPr>
                <w:rFonts w:asciiTheme="majorBidi" w:hAnsiTheme="majorBidi" w:cstheme="majorBidi"/>
                <w:color w:val="000000"/>
                <w:spacing w:val="-2"/>
                <w:sz w:val="18"/>
                <w:szCs w:val="18"/>
              </w:rPr>
            </w:pPr>
            <w:r w:rsidRPr="00C673FF">
              <w:rPr>
                <w:rFonts w:asciiTheme="majorBidi" w:hAnsiTheme="majorBidi" w:cstheme="majorBidi"/>
                <w:color w:val="000000"/>
                <w:spacing w:val="-2"/>
                <w:sz w:val="18"/>
                <w:szCs w:val="18"/>
              </w:rPr>
              <w:t>Deposit for staff pension</w:t>
            </w:r>
          </w:p>
          <w:p w14:paraId="66952BAB" w14:textId="77777777" w:rsidR="00C673FF" w:rsidRPr="00C673FF" w:rsidRDefault="00C673FF" w:rsidP="00FF29E5">
            <w:pPr>
              <w:spacing w:line="220" w:lineRule="exact"/>
              <w:ind w:right="-16" w:firstLine="337"/>
              <w:rPr>
                <w:rFonts w:asciiTheme="majorBidi" w:hAnsiTheme="majorBidi" w:cstheme="majorBidi"/>
                <w:color w:val="000000"/>
                <w:sz w:val="18"/>
                <w:szCs w:val="18"/>
              </w:rPr>
            </w:pPr>
            <w:r w:rsidRPr="00C673FF">
              <w:rPr>
                <w:rFonts w:asciiTheme="majorBidi" w:hAnsiTheme="majorBidi" w:cstheme="majorBidi"/>
                <w:color w:val="000000"/>
                <w:spacing w:val="-2"/>
                <w:sz w:val="18"/>
                <w:szCs w:val="18"/>
              </w:rPr>
              <w:t xml:space="preserve">   fund</w:t>
            </w:r>
          </w:p>
        </w:tc>
        <w:tc>
          <w:tcPr>
            <w:tcW w:w="1170" w:type="dxa"/>
            <w:shd w:val="clear" w:color="auto" w:fill="auto"/>
          </w:tcPr>
          <w:p w14:paraId="03B938A9" w14:textId="77777777" w:rsidR="00C673FF" w:rsidRPr="00C673FF" w:rsidRDefault="00C673FF" w:rsidP="00BA0B88">
            <w:pPr>
              <w:tabs>
                <w:tab w:val="decimal" w:pos="724"/>
              </w:tabs>
              <w:spacing w:line="220" w:lineRule="exact"/>
              <w:ind w:right="-12"/>
              <w:jc w:val="both"/>
              <w:rPr>
                <w:rFonts w:asciiTheme="majorBidi" w:hAnsiTheme="majorBidi" w:cstheme="majorBidi"/>
                <w:color w:val="000000"/>
                <w:sz w:val="18"/>
                <w:szCs w:val="18"/>
              </w:rPr>
            </w:pPr>
          </w:p>
          <w:p w14:paraId="73BF5055" w14:textId="77777777" w:rsidR="00C673FF" w:rsidRPr="00C673FF" w:rsidRDefault="00C673FF" w:rsidP="00BA0B88">
            <w:pPr>
              <w:tabs>
                <w:tab w:val="decimal" w:pos="724"/>
              </w:tabs>
              <w:spacing w:line="220" w:lineRule="exact"/>
              <w:ind w:right="-12"/>
              <w:jc w:val="both"/>
              <w:rPr>
                <w:rFonts w:asciiTheme="majorBidi" w:hAnsiTheme="majorBidi" w:cstheme="majorBidi"/>
                <w:color w:val="000000"/>
                <w:sz w:val="18"/>
                <w:szCs w:val="18"/>
              </w:rPr>
            </w:pPr>
            <w:r w:rsidRPr="00C673FF">
              <w:rPr>
                <w:rFonts w:asciiTheme="majorBidi" w:hAnsiTheme="majorBidi" w:cstheme="majorBidi"/>
                <w:color w:val="000000"/>
                <w:sz w:val="18"/>
                <w:szCs w:val="18"/>
              </w:rPr>
              <w:t>-</w:t>
            </w:r>
          </w:p>
        </w:tc>
        <w:tc>
          <w:tcPr>
            <w:tcW w:w="999" w:type="dxa"/>
            <w:shd w:val="clear" w:color="auto" w:fill="auto"/>
          </w:tcPr>
          <w:p w14:paraId="0D79BBC7"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p>
          <w:p w14:paraId="12256E2E"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r w:rsidRPr="001A76A8">
              <w:rPr>
                <w:rFonts w:asciiTheme="majorBidi" w:hAnsiTheme="majorBidi" w:cstheme="majorBidi"/>
                <w:color w:val="000000"/>
                <w:sz w:val="18"/>
                <w:szCs w:val="18"/>
              </w:rPr>
              <w:t>3</w:t>
            </w: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859</w:t>
            </w:r>
          </w:p>
        </w:tc>
        <w:tc>
          <w:tcPr>
            <w:tcW w:w="1017" w:type="dxa"/>
            <w:shd w:val="clear" w:color="auto" w:fill="auto"/>
          </w:tcPr>
          <w:p w14:paraId="4100869F"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p>
          <w:p w14:paraId="4C39462C"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r w:rsidRPr="001A76A8">
              <w:rPr>
                <w:rFonts w:asciiTheme="majorBidi" w:hAnsiTheme="majorBidi" w:cstheme="majorBidi"/>
                <w:color w:val="000000"/>
                <w:sz w:val="18"/>
                <w:szCs w:val="18"/>
              </w:rPr>
              <w:t>3</w:t>
            </w: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859</w:t>
            </w:r>
          </w:p>
        </w:tc>
        <w:tc>
          <w:tcPr>
            <w:tcW w:w="2448" w:type="dxa"/>
          </w:tcPr>
          <w:p w14:paraId="4C45D99B"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p w14:paraId="2EB9DE0F"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Amortized cost</w:t>
            </w:r>
          </w:p>
        </w:tc>
      </w:tr>
      <w:tr w:rsidR="00C673FF" w:rsidRPr="00C673FF" w14:paraId="52130EE7" w14:textId="77777777" w:rsidTr="00904103">
        <w:tc>
          <w:tcPr>
            <w:tcW w:w="2430" w:type="dxa"/>
            <w:shd w:val="clear" w:color="auto" w:fill="auto"/>
          </w:tcPr>
          <w:p w14:paraId="379271E4" w14:textId="77777777" w:rsidR="00C673FF" w:rsidRPr="00C673FF" w:rsidRDefault="00C673FF" w:rsidP="00FF29E5">
            <w:pPr>
              <w:spacing w:line="220" w:lineRule="exact"/>
              <w:ind w:right="-16" w:firstLine="112"/>
              <w:rPr>
                <w:rFonts w:asciiTheme="majorBidi" w:hAnsiTheme="majorBidi" w:cstheme="majorBidi"/>
                <w:color w:val="000000"/>
                <w:sz w:val="18"/>
                <w:szCs w:val="18"/>
                <w:rtl/>
                <w:cs/>
              </w:rPr>
            </w:pPr>
            <w:r w:rsidRPr="00C673FF">
              <w:rPr>
                <w:rFonts w:asciiTheme="majorBidi" w:hAnsiTheme="majorBidi" w:cstheme="majorBidi"/>
                <w:color w:val="000000"/>
                <w:sz w:val="18"/>
                <w:szCs w:val="18"/>
              </w:rPr>
              <w:t>Long-term derivative assets</w:t>
            </w:r>
          </w:p>
        </w:tc>
        <w:tc>
          <w:tcPr>
            <w:tcW w:w="1170" w:type="dxa"/>
            <w:shd w:val="clear" w:color="auto" w:fill="auto"/>
          </w:tcPr>
          <w:p w14:paraId="08281B56" w14:textId="77777777" w:rsidR="00C673FF" w:rsidRPr="00C673FF" w:rsidRDefault="00C673FF" w:rsidP="00BA0B88">
            <w:pPr>
              <w:tabs>
                <w:tab w:val="decimal" w:pos="724"/>
              </w:tabs>
              <w:spacing w:line="220" w:lineRule="exact"/>
              <w:ind w:right="-12"/>
              <w:jc w:val="both"/>
              <w:rPr>
                <w:rFonts w:asciiTheme="majorBidi" w:hAnsiTheme="majorBidi" w:cstheme="majorBidi"/>
                <w:color w:val="000000"/>
                <w:sz w:val="18"/>
                <w:szCs w:val="18"/>
              </w:rPr>
            </w:pPr>
            <w:r w:rsidRPr="00C673FF">
              <w:rPr>
                <w:rFonts w:asciiTheme="majorBidi" w:hAnsiTheme="majorBidi" w:cstheme="majorBidi"/>
                <w:color w:val="000000"/>
                <w:sz w:val="18"/>
                <w:szCs w:val="18"/>
              </w:rPr>
              <w:t>-</w:t>
            </w:r>
          </w:p>
        </w:tc>
        <w:tc>
          <w:tcPr>
            <w:tcW w:w="999" w:type="dxa"/>
            <w:shd w:val="clear" w:color="auto" w:fill="auto"/>
          </w:tcPr>
          <w:p w14:paraId="05AD6E1D"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r w:rsidRPr="001A76A8">
              <w:rPr>
                <w:rFonts w:asciiTheme="majorBidi" w:hAnsiTheme="majorBidi" w:cstheme="majorBidi"/>
                <w:color w:val="000000"/>
                <w:sz w:val="18"/>
                <w:szCs w:val="18"/>
              </w:rPr>
              <w:t>2</w:t>
            </w: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011</w:t>
            </w:r>
          </w:p>
        </w:tc>
        <w:tc>
          <w:tcPr>
            <w:tcW w:w="1017" w:type="dxa"/>
            <w:shd w:val="clear" w:color="auto" w:fill="auto"/>
          </w:tcPr>
          <w:p w14:paraId="69660707"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r w:rsidRPr="001A76A8">
              <w:rPr>
                <w:rFonts w:asciiTheme="majorBidi" w:hAnsiTheme="majorBidi" w:cstheme="majorBidi"/>
                <w:color w:val="000000"/>
                <w:sz w:val="18"/>
                <w:szCs w:val="18"/>
              </w:rPr>
              <w:t>2</w:t>
            </w: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011</w:t>
            </w:r>
          </w:p>
        </w:tc>
        <w:tc>
          <w:tcPr>
            <w:tcW w:w="2448" w:type="dxa"/>
          </w:tcPr>
          <w:p w14:paraId="0A28961A"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Fair value through profit or loss</w:t>
            </w:r>
          </w:p>
        </w:tc>
      </w:tr>
      <w:tr w:rsidR="00C673FF" w:rsidRPr="00C673FF" w14:paraId="2788FE9B" w14:textId="77777777" w:rsidTr="00904103">
        <w:tc>
          <w:tcPr>
            <w:tcW w:w="2430" w:type="dxa"/>
            <w:shd w:val="clear" w:color="auto" w:fill="auto"/>
          </w:tcPr>
          <w:p w14:paraId="402F9B3F" w14:textId="77777777" w:rsidR="00C673FF" w:rsidRPr="00C673FF" w:rsidRDefault="00C673FF" w:rsidP="00FF29E5">
            <w:pPr>
              <w:spacing w:line="220" w:lineRule="exact"/>
              <w:ind w:right="-16" w:firstLine="112"/>
              <w:rPr>
                <w:rFonts w:asciiTheme="majorBidi" w:hAnsiTheme="majorBidi" w:cstheme="majorBidi"/>
                <w:color w:val="000000"/>
                <w:sz w:val="18"/>
                <w:szCs w:val="18"/>
                <w:cs/>
              </w:rPr>
            </w:pPr>
            <w:r w:rsidRPr="00C673FF">
              <w:rPr>
                <w:rFonts w:asciiTheme="majorBidi" w:hAnsiTheme="majorBidi" w:cstheme="majorBidi"/>
                <w:color w:val="000000"/>
                <w:sz w:val="18"/>
                <w:szCs w:val="18"/>
              </w:rPr>
              <w:t>Maintenance reserves</w:t>
            </w:r>
          </w:p>
        </w:tc>
        <w:tc>
          <w:tcPr>
            <w:tcW w:w="1170" w:type="dxa"/>
            <w:shd w:val="clear" w:color="auto" w:fill="auto"/>
          </w:tcPr>
          <w:p w14:paraId="7D6385DE" w14:textId="77777777" w:rsidR="00C673FF" w:rsidRPr="00C673FF" w:rsidRDefault="00C673FF" w:rsidP="00FF29E5">
            <w:pPr>
              <w:tabs>
                <w:tab w:val="decimal" w:pos="890"/>
              </w:tabs>
              <w:spacing w:line="220" w:lineRule="exact"/>
              <w:ind w:right="-12"/>
              <w:jc w:val="thaiDistribute"/>
              <w:rPr>
                <w:rFonts w:asciiTheme="majorBidi" w:hAnsiTheme="majorBidi" w:cstheme="majorBidi"/>
                <w:color w:val="000000"/>
                <w:sz w:val="18"/>
                <w:szCs w:val="18"/>
              </w:rPr>
            </w:pPr>
            <w:r w:rsidRPr="001A76A8">
              <w:rPr>
                <w:rFonts w:asciiTheme="majorBidi" w:hAnsiTheme="majorBidi" w:cstheme="majorBidi"/>
                <w:color w:val="000000"/>
                <w:sz w:val="18"/>
                <w:szCs w:val="18"/>
              </w:rPr>
              <w:t>13,004</w:t>
            </w:r>
          </w:p>
        </w:tc>
        <w:tc>
          <w:tcPr>
            <w:tcW w:w="999" w:type="dxa"/>
            <w:shd w:val="clear" w:color="auto" w:fill="auto"/>
          </w:tcPr>
          <w:p w14:paraId="6E138883" w14:textId="2FA009CD"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10</w:t>
            </w:r>
            <w:r w:rsidRPr="00C673FF">
              <w:rPr>
                <w:rFonts w:asciiTheme="majorBidi" w:hAnsiTheme="majorBidi" w:cstheme="majorBidi"/>
                <w:color w:val="000000"/>
                <w:sz w:val="18"/>
                <w:szCs w:val="18"/>
              </w:rPr>
              <w:t>)</w:t>
            </w:r>
          </w:p>
        </w:tc>
        <w:tc>
          <w:tcPr>
            <w:tcW w:w="1017" w:type="dxa"/>
            <w:shd w:val="clear" w:color="auto" w:fill="auto"/>
          </w:tcPr>
          <w:p w14:paraId="7E68F4F5" w14:textId="10D1DEF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r w:rsidRPr="001A76A8">
              <w:rPr>
                <w:rFonts w:asciiTheme="majorBidi" w:hAnsiTheme="majorBidi" w:cstheme="majorBidi"/>
                <w:color w:val="000000"/>
                <w:sz w:val="18"/>
                <w:szCs w:val="18"/>
              </w:rPr>
              <w:t>12</w:t>
            </w: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994</w:t>
            </w:r>
          </w:p>
        </w:tc>
        <w:tc>
          <w:tcPr>
            <w:tcW w:w="2448" w:type="dxa"/>
          </w:tcPr>
          <w:p w14:paraId="1B8A6673"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Amortized cost</w:t>
            </w:r>
          </w:p>
        </w:tc>
      </w:tr>
      <w:tr w:rsidR="00C673FF" w:rsidRPr="00C673FF" w14:paraId="593EEC32" w14:textId="77777777" w:rsidTr="00904103">
        <w:tc>
          <w:tcPr>
            <w:tcW w:w="2430" w:type="dxa"/>
            <w:shd w:val="clear" w:color="auto" w:fill="auto"/>
          </w:tcPr>
          <w:p w14:paraId="4D9C35F5" w14:textId="77777777" w:rsidR="00C673FF" w:rsidRPr="00C673FF" w:rsidRDefault="00C673FF" w:rsidP="00FF29E5">
            <w:pPr>
              <w:spacing w:line="220" w:lineRule="exact"/>
              <w:ind w:right="-16" w:firstLine="112"/>
              <w:rPr>
                <w:rFonts w:asciiTheme="majorBidi" w:hAnsiTheme="majorBidi" w:cstheme="majorBidi"/>
                <w:color w:val="000000"/>
                <w:sz w:val="18"/>
                <w:szCs w:val="18"/>
              </w:rPr>
            </w:pPr>
            <w:r w:rsidRPr="00C673FF">
              <w:rPr>
                <w:rFonts w:asciiTheme="majorBidi" w:hAnsiTheme="majorBidi" w:cstheme="majorBidi"/>
                <w:color w:val="000000"/>
                <w:sz w:val="18"/>
                <w:szCs w:val="18"/>
              </w:rPr>
              <w:t>Deposit for aircraft rental</w:t>
            </w:r>
          </w:p>
          <w:p w14:paraId="7CCED3F0" w14:textId="77777777" w:rsidR="00C673FF" w:rsidRPr="00C673FF" w:rsidRDefault="00C673FF" w:rsidP="00FF29E5">
            <w:pPr>
              <w:spacing w:line="220" w:lineRule="exact"/>
              <w:ind w:left="256" w:right="-16" w:hanging="144"/>
              <w:rPr>
                <w:rFonts w:asciiTheme="majorBidi" w:hAnsiTheme="majorBidi" w:cstheme="majorBidi"/>
                <w:color w:val="000000"/>
                <w:sz w:val="18"/>
                <w:szCs w:val="18"/>
              </w:rPr>
            </w:pPr>
            <w:r w:rsidRPr="00C673FF">
              <w:rPr>
                <w:rFonts w:asciiTheme="majorBidi" w:hAnsiTheme="majorBidi" w:cstheme="majorBidi"/>
                <w:color w:val="000000"/>
                <w:sz w:val="18"/>
                <w:szCs w:val="18"/>
              </w:rPr>
              <w:t xml:space="preserve">   and other non-current</w:t>
            </w:r>
          </w:p>
          <w:p w14:paraId="25A59985" w14:textId="50A8444A" w:rsidR="00C673FF" w:rsidRPr="00C673FF" w:rsidRDefault="00C673FF" w:rsidP="00FF29E5">
            <w:pPr>
              <w:spacing w:line="220" w:lineRule="exact"/>
              <w:ind w:left="256" w:right="-16" w:hanging="144"/>
              <w:rPr>
                <w:rFonts w:asciiTheme="majorBidi" w:hAnsiTheme="majorBidi" w:cstheme="majorBidi"/>
                <w:color w:val="000000"/>
                <w:sz w:val="18"/>
                <w:szCs w:val="18"/>
              </w:rPr>
            </w:pPr>
            <w:r w:rsidRPr="00C673FF">
              <w:rPr>
                <w:rFonts w:asciiTheme="majorBidi" w:hAnsiTheme="majorBidi" w:cstheme="majorBidi"/>
                <w:color w:val="000000"/>
                <w:sz w:val="18"/>
                <w:szCs w:val="18"/>
              </w:rPr>
              <w:t xml:space="preserve">   assets </w:t>
            </w:r>
            <w:r w:rsidRPr="00C673FF">
              <w:rPr>
                <w:rFonts w:asciiTheme="majorBidi" w:hAnsiTheme="majorBidi" w:cstheme="majorBidi"/>
                <w:color w:val="000000"/>
                <w:sz w:val="18"/>
                <w:szCs w:val="18"/>
                <w:cs/>
              </w:rPr>
              <w:t>(</w:t>
            </w:r>
            <w:r w:rsidRPr="00C673FF">
              <w:rPr>
                <w:rFonts w:asciiTheme="majorBidi" w:hAnsiTheme="majorBidi" w:cstheme="majorBidi"/>
                <w:color w:val="000000"/>
                <w:sz w:val="18"/>
                <w:szCs w:val="18"/>
              </w:rPr>
              <w:t>present</w:t>
            </w:r>
            <w:r w:rsidR="00E6587C">
              <w:rPr>
                <w:rFonts w:asciiTheme="majorBidi" w:hAnsiTheme="majorBidi" w:cstheme="majorBidi"/>
                <w:color w:val="000000"/>
                <w:sz w:val="18"/>
                <w:szCs w:val="18"/>
              </w:rPr>
              <w:t xml:space="preserve">ed under </w:t>
            </w:r>
            <w:r w:rsidRPr="00C673FF">
              <w:rPr>
                <w:rFonts w:asciiTheme="majorBidi" w:hAnsiTheme="majorBidi" w:cstheme="majorBidi"/>
                <w:color w:val="000000"/>
                <w:sz w:val="18"/>
                <w:szCs w:val="18"/>
              </w:rPr>
              <w:t xml:space="preserve"> </w:t>
            </w:r>
          </w:p>
          <w:p w14:paraId="5CFF5C8E" w14:textId="77777777" w:rsidR="00C673FF" w:rsidRPr="00C673FF" w:rsidRDefault="00C673FF" w:rsidP="00FF29E5">
            <w:pPr>
              <w:spacing w:line="220" w:lineRule="exact"/>
              <w:ind w:left="256" w:right="-16" w:hanging="144"/>
              <w:rPr>
                <w:rFonts w:asciiTheme="majorBidi" w:hAnsiTheme="majorBidi" w:cstheme="majorBidi"/>
                <w:color w:val="000000"/>
                <w:sz w:val="18"/>
                <w:szCs w:val="18"/>
              </w:rPr>
            </w:pPr>
            <w:r w:rsidRPr="00C673FF">
              <w:rPr>
                <w:rFonts w:asciiTheme="majorBidi" w:hAnsiTheme="majorBidi" w:cstheme="majorBidi"/>
                <w:color w:val="000000"/>
                <w:sz w:val="18"/>
                <w:szCs w:val="18"/>
              </w:rPr>
              <w:t xml:space="preserve">   non-current assets</w:t>
            </w:r>
            <w:r w:rsidRPr="00C673FF">
              <w:rPr>
                <w:rFonts w:asciiTheme="majorBidi" w:hAnsiTheme="majorBidi" w:cstheme="majorBidi"/>
                <w:color w:val="000000"/>
                <w:sz w:val="18"/>
                <w:szCs w:val="18"/>
                <w:cs/>
              </w:rPr>
              <w:t>)</w:t>
            </w:r>
          </w:p>
        </w:tc>
        <w:tc>
          <w:tcPr>
            <w:tcW w:w="1170" w:type="dxa"/>
            <w:shd w:val="clear" w:color="auto" w:fill="auto"/>
            <w:vAlign w:val="bottom"/>
          </w:tcPr>
          <w:p w14:paraId="4B8E9A3D" w14:textId="385749D1" w:rsidR="00C673FF" w:rsidRPr="00C673FF" w:rsidRDefault="00C673FF" w:rsidP="00FF29E5">
            <w:pPr>
              <w:tabs>
                <w:tab w:val="decimal" w:pos="890"/>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Angsana New"/>
                <w:color w:val="000000"/>
                <w:sz w:val="18"/>
                <w:szCs w:val="18"/>
              </w:rPr>
              <w:t>5</w:t>
            </w:r>
            <w:r w:rsidRPr="00C673FF">
              <w:rPr>
                <w:rFonts w:asciiTheme="majorBidi" w:hAnsiTheme="majorBidi" w:cstheme="majorBidi"/>
                <w:color w:val="000000"/>
                <w:sz w:val="18"/>
                <w:szCs w:val="18"/>
              </w:rPr>
              <w:t>,</w:t>
            </w:r>
            <w:r w:rsidRPr="00C673FF">
              <w:rPr>
                <w:rFonts w:asciiTheme="majorBidi" w:hAnsiTheme="majorBidi" w:cs="Angsana New"/>
                <w:color w:val="000000"/>
                <w:sz w:val="18"/>
                <w:szCs w:val="18"/>
              </w:rPr>
              <w:t>504</w:t>
            </w:r>
          </w:p>
        </w:tc>
        <w:tc>
          <w:tcPr>
            <w:tcW w:w="999" w:type="dxa"/>
            <w:tcBorders>
              <w:bottom w:val="single" w:sz="4" w:space="0" w:color="auto"/>
            </w:tcBorders>
            <w:shd w:val="clear" w:color="auto" w:fill="auto"/>
            <w:vAlign w:val="bottom"/>
          </w:tcPr>
          <w:p w14:paraId="38BFEA28" w14:textId="0443CE8A"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theme="majorBidi"/>
                <w:color w:val="000000"/>
                <w:sz w:val="18"/>
                <w:szCs w:val="18"/>
              </w:rPr>
              <w:t>(</w:t>
            </w:r>
            <w:r w:rsidRPr="00C673FF">
              <w:rPr>
                <w:rFonts w:asciiTheme="majorBidi" w:hAnsiTheme="majorBidi" w:cs="Angsana New"/>
                <w:color w:val="000000"/>
                <w:sz w:val="18"/>
                <w:szCs w:val="18"/>
              </w:rPr>
              <w:t>4</w:t>
            </w:r>
            <w:r w:rsidRPr="00C673FF">
              <w:rPr>
                <w:rFonts w:asciiTheme="majorBidi" w:hAnsiTheme="majorBidi" w:cstheme="majorBidi"/>
                <w:color w:val="000000"/>
                <w:sz w:val="18"/>
                <w:szCs w:val="18"/>
              </w:rPr>
              <w:t>)</w:t>
            </w:r>
          </w:p>
        </w:tc>
        <w:tc>
          <w:tcPr>
            <w:tcW w:w="1017" w:type="dxa"/>
            <w:shd w:val="clear" w:color="auto" w:fill="auto"/>
            <w:vAlign w:val="bottom"/>
          </w:tcPr>
          <w:p w14:paraId="3586CBC3"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Angsana New"/>
                <w:color w:val="000000"/>
                <w:sz w:val="18"/>
                <w:szCs w:val="18"/>
              </w:rPr>
              <w:t>5</w:t>
            </w:r>
            <w:r w:rsidRPr="00C673FF">
              <w:rPr>
                <w:rFonts w:asciiTheme="majorBidi" w:hAnsiTheme="majorBidi" w:cstheme="majorBidi"/>
                <w:color w:val="000000"/>
                <w:sz w:val="18"/>
                <w:szCs w:val="18"/>
              </w:rPr>
              <w:t>,</w:t>
            </w:r>
            <w:r w:rsidRPr="00C673FF">
              <w:rPr>
                <w:rFonts w:asciiTheme="majorBidi" w:hAnsiTheme="majorBidi" w:cs="Angsana New"/>
                <w:color w:val="000000"/>
                <w:sz w:val="18"/>
                <w:szCs w:val="18"/>
              </w:rPr>
              <w:t>500</w:t>
            </w:r>
          </w:p>
        </w:tc>
        <w:tc>
          <w:tcPr>
            <w:tcW w:w="2448" w:type="dxa"/>
            <w:vAlign w:val="bottom"/>
          </w:tcPr>
          <w:p w14:paraId="0F43B968"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p w14:paraId="342C7BC9"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p w14:paraId="29959FEB"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p w14:paraId="6C24C24D"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Amortized cost</w:t>
            </w:r>
          </w:p>
        </w:tc>
      </w:tr>
      <w:tr w:rsidR="00C673FF" w:rsidRPr="00C673FF" w14:paraId="0C361220" w14:textId="77777777" w:rsidTr="00904103">
        <w:trPr>
          <w:trHeight w:val="70"/>
        </w:trPr>
        <w:tc>
          <w:tcPr>
            <w:tcW w:w="2430" w:type="dxa"/>
            <w:shd w:val="clear" w:color="auto" w:fill="auto"/>
          </w:tcPr>
          <w:p w14:paraId="5DF82D7A" w14:textId="77777777" w:rsidR="00C673FF" w:rsidRPr="00C673FF" w:rsidRDefault="00C673FF" w:rsidP="00FF29E5">
            <w:pPr>
              <w:spacing w:line="220" w:lineRule="exact"/>
              <w:ind w:right="-16" w:firstLine="112"/>
              <w:rPr>
                <w:rFonts w:asciiTheme="majorBidi" w:hAnsiTheme="majorBidi" w:cstheme="majorBidi"/>
                <w:b/>
                <w:bCs/>
                <w:color w:val="000000"/>
                <w:sz w:val="18"/>
                <w:szCs w:val="18"/>
                <w:rtl/>
                <w:cs/>
              </w:rPr>
            </w:pPr>
            <w:r w:rsidRPr="00C673FF">
              <w:rPr>
                <w:rFonts w:asciiTheme="majorBidi" w:hAnsiTheme="majorBidi" w:cstheme="majorBidi"/>
                <w:b/>
                <w:bCs/>
                <w:color w:val="000000"/>
                <w:sz w:val="18"/>
                <w:szCs w:val="18"/>
              </w:rPr>
              <w:t>Total effect on assets</w:t>
            </w:r>
          </w:p>
        </w:tc>
        <w:tc>
          <w:tcPr>
            <w:tcW w:w="1170" w:type="dxa"/>
            <w:shd w:val="clear" w:color="auto" w:fill="auto"/>
          </w:tcPr>
          <w:p w14:paraId="14F59011" w14:textId="77777777" w:rsidR="00C673FF" w:rsidRPr="00C673FF" w:rsidRDefault="00C673FF" w:rsidP="001A76A8">
            <w:pPr>
              <w:tabs>
                <w:tab w:val="decimal" w:pos="890"/>
              </w:tabs>
              <w:spacing w:line="220" w:lineRule="exact"/>
              <w:ind w:right="-12"/>
              <w:jc w:val="thaiDistribute"/>
              <w:rPr>
                <w:rFonts w:asciiTheme="majorBidi" w:hAnsiTheme="majorBidi" w:cstheme="majorBidi"/>
                <w:color w:val="000000"/>
                <w:sz w:val="18"/>
                <w:szCs w:val="18"/>
              </w:rPr>
            </w:pPr>
          </w:p>
        </w:tc>
        <w:tc>
          <w:tcPr>
            <w:tcW w:w="999" w:type="dxa"/>
            <w:tcBorders>
              <w:top w:val="single" w:sz="4" w:space="0" w:color="auto"/>
              <w:bottom w:val="double" w:sz="4" w:space="0" w:color="auto"/>
            </w:tcBorders>
            <w:shd w:val="clear" w:color="auto" w:fill="auto"/>
          </w:tcPr>
          <w:p w14:paraId="2BA4A17C" w14:textId="77777777" w:rsidR="00C673FF" w:rsidRPr="001A76A8" w:rsidRDefault="00C673FF" w:rsidP="001A76A8">
            <w:pPr>
              <w:tabs>
                <w:tab w:val="decimal" w:pos="855"/>
              </w:tabs>
              <w:spacing w:line="220" w:lineRule="exact"/>
              <w:ind w:right="-12"/>
              <w:jc w:val="thaiDistribute"/>
              <w:rPr>
                <w:rFonts w:asciiTheme="majorBidi" w:hAnsiTheme="majorBidi" w:cstheme="majorBidi"/>
                <w:color w:val="000000"/>
                <w:sz w:val="18"/>
                <w:szCs w:val="18"/>
                <w:rtl/>
                <w:cs/>
              </w:rPr>
            </w:pPr>
            <w:r w:rsidRPr="001A76A8">
              <w:rPr>
                <w:rFonts w:asciiTheme="majorBidi" w:hAnsiTheme="majorBidi" w:cstheme="majorBidi"/>
                <w:color w:val="000000"/>
                <w:sz w:val="18"/>
                <w:szCs w:val="18"/>
              </w:rPr>
              <w:t>3,219</w:t>
            </w:r>
          </w:p>
        </w:tc>
        <w:tc>
          <w:tcPr>
            <w:tcW w:w="1017" w:type="dxa"/>
            <w:shd w:val="clear" w:color="auto" w:fill="auto"/>
          </w:tcPr>
          <w:p w14:paraId="65D3EC8F" w14:textId="77777777" w:rsidR="00C673FF" w:rsidRPr="00C673FF" w:rsidRDefault="00C673FF" w:rsidP="001A76A8">
            <w:pPr>
              <w:tabs>
                <w:tab w:val="decimal" w:pos="890"/>
              </w:tabs>
              <w:spacing w:line="220" w:lineRule="exact"/>
              <w:ind w:right="-12"/>
              <w:jc w:val="thaiDistribute"/>
              <w:rPr>
                <w:rFonts w:asciiTheme="majorBidi" w:hAnsiTheme="majorBidi" w:cstheme="majorBidi"/>
                <w:color w:val="000000"/>
                <w:sz w:val="18"/>
                <w:szCs w:val="18"/>
              </w:rPr>
            </w:pPr>
          </w:p>
        </w:tc>
        <w:tc>
          <w:tcPr>
            <w:tcW w:w="2448" w:type="dxa"/>
          </w:tcPr>
          <w:p w14:paraId="0E2713FA" w14:textId="77777777" w:rsidR="00C673FF" w:rsidRPr="00C673FF" w:rsidRDefault="00C673FF" w:rsidP="00FF29E5">
            <w:pPr>
              <w:spacing w:line="220" w:lineRule="exact"/>
              <w:ind w:right="-16"/>
              <w:jc w:val="center"/>
              <w:rPr>
                <w:rFonts w:asciiTheme="majorBidi" w:hAnsiTheme="majorBidi" w:cstheme="majorBidi"/>
                <w:b/>
                <w:bCs/>
                <w:color w:val="000000"/>
                <w:sz w:val="18"/>
                <w:szCs w:val="18"/>
              </w:rPr>
            </w:pPr>
          </w:p>
        </w:tc>
      </w:tr>
      <w:tr w:rsidR="00C673FF" w:rsidRPr="00C673FF" w14:paraId="0FCF2443" w14:textId="77777777" w:rsidTr="00904103">
        <w:tc>
          <w:tcPr>
            <w:tcW w:w="2430" w:type="dxa"/>
            <w:shd w:val="clear" w:color="auto" w:fill="auto"/>
          </w:tcPr>
          <w:p w14:paraId="116200DD" w14:textId="77777777" w:rsidR="00C673FF" w:rsidRPr="00C673FF" w:rsidRDefault="00C673FF" w:rsidP="00FF29E5">
            <w:pPr>
              <w:spacing w:line="80" w:lineRule="exact"/>
              <w:ind w:right="-16" w:firstLine="112"/>
              <w:rPr>
                <w:rFonts w:asciiTheme="majorBidi" w:hAnsiTheme="majorBidi" w:cstheme="majorBidi"/>
                <w:b/>
                <w:bCs/>
                <w:color w:val="000000"/>
                <w:sz w:val="18"/>
                <w:szCs w:val="18"/>
              </w:rPr>
            </w:pPr>
          </w:p>
        </w:tc>
        <w:tc>
          <w:tcPr>
            <w:tcW w:w="1170" w:type="dxa"/>
            <w:shd w:val="clear" w:color="auto" w:fill="auto"/>
          </w:tcPr>
          <w:p w14:paraId="77C7CA57" w14:textId="77777777" w:rsidR="00C673FF" w:rsidRPr="001A76A8" w:rsidRDefault="00C673FF" w:rsidP="001A76A8">
            <w:pPr>
              <w:tabs>
                <w:tab w:val="decimal" w:pos="890"/>
              </w:tabs>
              <w:spacing w:line="220" w:lineRule="exact"/>
              <w:ind w:right="-12"/>
              <w:jc w:val="thaiDistribute"/>
              <w:rPr>
                <w:rFonts w:asciiTheme="majorBidi" w:hAnsiTheme="majorBidi" w:cstheme="majorBidi"/>
                <w:color w:val="000000"/>
                <w:sz w:val="18"/>
                <w:szCs w:val="18"/>
              </w:rPr>
            </w:pPr>
          </w:p>
        </w:tc>
        <w:tc>
          <w:tcPr>
            <w:tcW w:w="999" w:type="dxa"/>
            <w:tcBorders>
              <w:top w:val="double" w:sz="4" w:space="0" w:color="auto"/>
            </w:tcBorders>
            <w:shd w:val="clear" w:color="auto" w:fill="auto"/>
          </w:tcPr>
          <w:p w14:paraId="46AA6451" w14:textId="77777777" w:rsidR="00C673FF" w:rsidRPr="001A76A8" w:rsidRDefault="00C673FF" w:rsidP="001A76A8">
            <w:pPr>
              <w:tabs>
                <w:tab w:val="decimal" w:pos="890"/>
              </w:tabs>
              <w:spacing w:line="220" w:lineRule="exact"/>
              <w:ind w:right="-12"/>
              <w:jc w:val="thaiDistribute"/>
              <w:rPr>
                <w:rFonts w:asciiTheme="majorBidi" w:hAnsiTheme="majorBidi" w:cstheme="majorBidi"/>
                <w:color w:val="000000"/>
                <w:sz w:val="18"/>
                <w:szCs w:val="18"/>
                <w:rtl/>
                <w:cs/>
              </w:rPr>
            </w:pPr>
          </w:p>
        </w:tc>
        <w:tc>
          <w:tcPr>
            <w:tcW w:w="1017" w:type="dxa"/>
            <w:shd w:val="clear" w:color="auto" w:fill="auto"/>
          </w:tcPr>
          <w:p w14:paraId="11D742E2" w14:textId="77777777" w:rsidR="00C673FF" w:rsidRPr="001A76A8" w:rsidRDefault="00C673FF" w:rsidP="001A76A8">
            <w:pPr>
              <w:tabs>
                <w:tab w:val="decimal" w:pos="890"/>
              </w:tabs>
              <w:spacing w:line="220" w:lineRule="exact"/>
              <w:ind w:right="-12"/>
              <w:jc w:val="thaiDistribute"/>
              <w:rPr>
                <w:rFonts w:asciiTheme="majorBidi" w:hAnsiTheme="majorBidi" w:cstheme="majorBidi"/>
                <w:color w:val="000000"/>
                <w:sz w:val="18"/>
                <w:szCs w:val="18"/>
              </w:rPr>
            </w:pPr>
          </w:p>
        </w:tc>
        <w:tc>
          <w:tcPr>
            <w:tcW w:w="2448" w:type="dxa"/>
          </w:tcPr>
          <w:p w14:paraId="0A2D8836" w14:textId="77777777" w:rsidR="00C673FF" w:rsidRPr="00C673FF" w:rsidRDefault="00C673FF" w:rsidP="00FF29E5">
            <w:pPr>
              <w:spacing w:line="80" w:lineRule="exact"/>
              <w:ind w:right="-16" w:firstLine="112"/>
              <w:rPr>
                <w:rFonts w:asciiTheme="majorBidi" w:hAnsiTheme="majorBidi" w:cstheme="majorBidi"/>
                <w:b/>
                <w:bCs/>
                <w:color w:val="000000"/>
                <w:sz w:val="18"/>
                <w:szCs w:val="18"/>
              </w:rPr>
            </w:pPr>
          </w:p>
        </w:tc>
      </w:tr>
      <w:tr w:rsidR="00C673FF" w:rsidRPr="00C673FF" w14:paraId="09FDE703" w14:textId="77777777" w:rsidTr="00904103">
        <w:tc>
          <w:tcPr>
            <w:tcW w:w="2430" w:type="dxa"/>
            <w:shd w:val="clear" w:color="auto" w:fill="auto"/>
          </w:tcPr>
          <w:p w14:paraId="18AECB00" w14:textId="77777777" w:rsidR="00C673FF" w:rsidRPr="00C673FF" w:rsidRDefault="00C673FF" w:rsidP="00FF29E5">
            <w:pPr>
              <w:spacing w:line="220" w:lineRule="exact"/>
              <w:ind w:right="-16" w:firstLine="112"/>
              <w:rPr>
                <w:rFonts w:asciiTheme="majorBidi" w:hAnsiTheme="majorBidi" w:cstheme="majorBidi"/>
                <w:color w:val="000000"/>
                <w:sz w:val="18"/>
                <w:szCs w:val="18"/>
                <w:rtl/>
                <w:cs/>
              </w:rPr>
            </w:pPr>
            <w:r w:rsidRPr="00C673FF">
              <w:rPr>
                <w:rFonts w:asciiTheme="majorBidi" w:hAnsiTheme="majorBidi" w:cstheme="majorBidi"/>
                <w:b/>
                <w:bCs/>
                <w:color w:val="000000"/>
                <w:sz w:val="18"/>
                <w:szCs w:val="18"/>
              </w:rPr>
              <w:t>Current liabilities</w:t>
            </w:r>
          </w:p>
        </w:tc>
        <w:tc>
          <w:tcPr>
            <w:tcW w:w="1170" w:type="dxa"/>
            <w:shd w:val="clear" w:color="auto" w:fill="auto"/>
          </w:tcPr>
          <w:p w14:paraId="04AE7C5F" w14:textId="77777777" w:rsidR="00C673FF" w:rsidRPr="00C673FF" w:rsidRDefault="00C673FF" w:rsidP="001A76A8">
            <w:pPr>
              <w:tabs>
                <w:tab w:val="decimal" w:pos="890"/>
              </w:tabs>
              <w:spacing w:line="220" w:lineRule="exact"/>
              <w:ind w:right="-12"/>
              <w:jc w:val="thaiDistribute"/>
              <w:rPr>
                <w:rFonts w:asciiTheme="majorBidi" w:hAnsiTheme="majorBidi" w:cstheme="majorBidi"/>
                <w:color w:val="000000"/>
                <w:sz w:val="18"/>
                <w:szCs w:val="18"/>
              </w:rPr>
            </w:pPr>
          </w:p>
        </w:tc>
        <w:tc>
          <w:tcPr>
            <w:tcW w:w="999" w:type="dxa"/>
            <w:shd w:val="clear" w:color="auto" w:fill="auto"/>
          </w:tcPr>
          <w:p w14:paraId="34E5F2EC" w14:textId="77777777" w:rsidR="00C673FF" w:rsidRPr="00C673FF" w:rsidRDefault="00C673FF" w:rsidP="001A76A8">
            <w:pPr>
              <w:tabs>
                <w:tab w:val="decimal" w:pos="890"/>
              </w:tabs>
              <w:spacing w:line="220" w:lineRule="exact"/>
              <w:ind w:right="-16"/>
              <w:jc w:val="center"/>
              <w:rPr>
                <w:rFonts w:asciiTheme="majorBidi" w:hAnsiTheme="majorBidi" w:cstheme="majorBidi"/>
                <w:color w:val="000000"/>
                <w:sz w:val="18"/>
                <w:szCs w:val="18"/>
                <w:rtl/>
                <w:cs/>
              </w:rPr>
            </w:pPr>
          </w:p>
        </w:tc>
        <w:tc>
          <w:tcPr>
            <w:tcW w:w="1017" w:type="dxa"/>
            <w:shd w:val="clear" w:color="auto" w:fill="auto"/>
          </w:tcPr>
          <w:p w14:paraId="74A51A3A" w14:textId="77777777" w:rsidR="00C673FF" w:rsidRPr="00C673FF" w:rsidRDefault="00C673FF" w:rsidP="001A76A8">
            <w:pPr>
              <w:tabs>
                <w:tab w:val="decimal" w:pos="890"/>
              </w:tabs>
              <w:spacing w:line="220" w:lineRule="exact"/>
              <w:ind w:right="-12"/>
              <w:jc w:val="thaiDistribute"/>
              <w:rPr>
                <w:rFonts w:asciiTheme="majorBidi" w:hAnsiTheme="majorBidi" w:cstheme="majorBidi"/>
                <w:color w:val="000000"/>
                <w:sz w:val="18"/>
                <w:szCs w:val="18"/>
              </w:rPr>
            </w:pPr>
          </w:p>
        </w:tc>
        <w:tc>
          <w:tcPr>
            <w:tcW w:w="2448" w:type="dxa"/>
          </w:tcPr>
          <w:p w14:paraId="7CEC22BF"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tc>
      </w:tr>
      <w:tr w:rsidR="00C673FF" w:rsidRPr="00C673FF" w14:paraId="7D6A7161" w14:textId="77777777" w:rsidTr="00904103">
        <w:tc>
          <w:tcPr>
            <w:tcW w:w="2430" w:type="dxa"/>
            <w:shd w:val="clear" w:color="auto" w:fill="auto"/>
          </w:tcPr>
          <w:p w14:paraId="6C9407AC" w14:textId="77777777" w:rsidR="00C673FF" w:rsidRPr="00C673FF" w:rsidRDefault="00C673FF" w:rsidP="00FF29E5">
            <w:pPr>
              <w:spacing w:line="220" w:lineRule="exact"/>
              <w:ind w:right="-16" w:firstLine="112"/>
              <w:rPr>
                <w:rFonts w:asciiTheme="majorBidi" w:hAnsiTheme="majorBidi" w:cstheme="majorBidi"/>
                <w:color w:val="000000"/>
                <w:sz w:val="18"/>
                <w:szCs w:val="18"/>
              </w:rPr>
            </w:pPr>
            <w:r w:rsidRPr="00C673FF">
              <w:rPr>
                <w:rFonts w:asciiTheme="majorBidi" w:hAnsiTheme="majorBidi" w:cstheme="majorBidi"/>
                <w:color w:val="000000"/>
                <w:sz w:val="18"/>
                <w:szCs w:val="18"/>
              </w:rPr>
              <w:t xml:space="preserve">Short-term derivative </w:t>
            </w:r>
          </w:p>
          <w:p w14:paraId="05F74A6C" w14:textId="77777777" w:rsidR="00C673FF" w:rsidRPr="00C673FF" w:rsidRDefault="00C673FF" w:rsidP="00FF29E5">
            <w:pPr>
              <w:spacing w:line="220" w:lineRule="exact"/>
              <w:ind w:left="255" w:right="-16" w:hanging="143"/>
              <w:rPr>
                <w:rFonts w:asciiTheme="majorBidi" w:hAnsiTheme="majorBidi" w:cstheme="majorBidi"/>
                <w:color w:val="000000"/>
                <w:sz w:val="18"/>
                <w:szCs w:val="18"/>
                <w:rtl/>
                <w:cs/>
              </w:rPr>
            </w:pPr>
            <w:r w:rsidRPr="00C673FF">
              <w:rPr>
                <w:rFonts w:asciiTheme="majorBidi" w:hAnsiTheme="majorBidi" w:cstheme="majorBidi"/>
                <w:color w:val="000000"/>
                <w:sz w:val="18"/>
                <w:szCs w:val="18"/>
                <w:cs/>
              </w:rPr>
              <w:tab/>
            </w:r>
            <w:r w:rsidRPr="00C673FF">
              <w:rPr>
                <w:rFonts w:asciiTheme="majorBidi" w:hAnsiTheme="majorBidi" w:cstheme="majorBidi"/>
                <w:color w:val="000000"/>
                <w:sz w:val="18"/>
                <w:szCs w:val="18"/>
              </w:rPr>
              <w:t>liabilities</w:t>
            </w:r>
          </w:p>
        </w:tc>
        <w:tc>
          <w:tcPr>
            <w:tcW w:w="1170" w:type="dxa"/>
            <w:shd w:val="clear" w:color="auto" w:fill="auto"/>
            <w:vAlign w:val="bottom"/>
          </w:tcPr>
          <w:p w14:paraId="7AEECB4D" w14:textId="77777777" w:rsidR="00C673FF" w:rsidRPr="00C673FF" w:rsidRDefault="00C673FF" w:rsidP="00304828">
            <w:pPr>
              <w:tabs>
                <w:tab w:val="decimal" w:pos="724"/>
              </w:tabs>
              <w:spacing w:line="220" w:lineRule="exact"/>
              <w:ind w:right="-12"/>
              <w:jc w:val="both"/>
              <w:rPr>
                <w:rFonts w:asciiTheme="majorBidi" w:hAnsiTheme="majorBidi" w:cstheme="majorBidi"/>
                <w:color w:val="000000"/>
                <w:sz w:val="18"/>
                <w:szCs w:val="18"/>
              </w:rPr>
            </w:pPr>
            <w:r w:rsidRPr="00C673FF">
              <w:rPr>
                <w:rFonts w:asciiTheme="majorBidi" w:hAnsiTheme="majorBidi" w:cstheme="majorBidi"/>
                <w:color w:val="000000"/>
                <w:sz w:val="18"/>
                <w:szCs w:val="18"/>
              </w:rPr>
              <w:t>-</w:t>
            </w:r>
          </w:p>
        </w:tc>
        <w:tc>
          <w:tcPr>
            <w:tcW w:w="999" w:type="dxa"/>
            <w:shd w:val="clear" w:color="auto" w:fill="auto"/>
            <w:vAlign w:val="bottom"/>
          </w:tcPr>
          <w:p w14:paraId="35FA4069" w14:textId="77777777" w:rsidR="00C673FF" w:rsidRPr="00C673FF" w:rsidRDefault="00C673FF" w:rsidP="001A76A8">
            <w:pPr>
              <w:tabs>
                <w:tab w:val="decimal" w:pos="855"/>
                <w:tab w:val="decimal" w:pos="890"/>
              </w:tabs>
              <w:spacing w:line="220" w:lineRule="exact"/>
              <w:ind w:right="-12"/>
              <w:jc w:val="thaiDistribute"/>
              <w:rPr>
                <w:rFonts w:asciiTheme="majorBidi" w:hAnsiTheme="majorBidi" w:cstheme="majorBidi"/>
                <w:color w:val="000000"/>
                <w:sz w:val="18"/>
                <w:szCs w:val="18"/>
              </w:rPr>
            </w:pPr>
          </w:p>
          <w:p w14:paraId="5C85C44D" w14:textId="6314E7B9" w:rsidR="00C673FF" w:rsidRPr="00C673FF" w:rsidRDefault="00C673FF" w:rsidP="001A76A8">
            <w:pPr>
              <w:tabs>
                <w:tab w:val="decimal" w:pos="855"/>
              </w:tabs>
              <w:spacing w:line="220" w:lineRule="exact"/>
              <w:ind w:right="-12"/>
              <w:jc w:val="thaiDistribute"/>
              <w:rPr>
                <w:rFonts w:asciiTheme="majorBidi" w:hAnsiTheme="majorBidi" w:cstheme="majorBidi"/>
                <w:color w:val="000000"/>
                <w:sz w:val="18"/>
                <w:szCs w:val="18"/>
                <w:rtl/>
                <w:cs/>
              </w:rPr>
            </w:pPr>
            <w:r w:rsidRPr="001A76A8">
              <w:rPr>
                <w:rFonts w:asciiTheme="majorBidi" w:hAnsiTheme="majorBidi" w:cstheme="majorBidi"/>
                <w:color w:val="000000"/>
                <w:sz w:val="18"/>
                <w:szCs w:val="18"/>
              </w:rPr>
              <w:t>236</w:t>
            </w:r>
          </w:p>
        </w:tc>
        <w:tc>
          <w:tcPr>
            <w:tcW w:w="1017" w:type="dxa"/>
            <w:shd w:val="clear" w:color="auto" w:fill="auto"/>
            <w:vAlign w:val="bottom"/>
          </w:tcPr>
          <w:p w14:paraId="12C894BE" w14:textId="58103385" w:rsidR="00C673FF" w:rsidRPr="00C673FF" w:rsidRDefault="00C673FF" w:rsidP="001A76A8">
            <w:pPr>
              <w:tabs>
                <w:tab w:val="decimal" w:pos="890"/>
              </w:tabs>
              <w:spacing w:line="220" w:lineRule="exact"/>
              <w:ind w:right="-12"/>
              <w:jc w:val="thaiDistribute"/>
              <w:rPr>
                <w:rFonts w:asciiTheme="majorBidi" w:hAnsiTheme="majorBidi" w:cstheme="majorBidi"/>
                <w:color w:val="000000"/>
                <w:sz w:val="18"/>
                <w:szCs w:val="18"/>
              </w:rPr>
            </w:pPr>
          </w:p>
          <w:p w14:paraId="33FEFD8A" w14:textId="6D220584" w:rsidR="00C673FF" w:rsidRPr="00C673FF" w:rsidRDefault="00C673FF" w:rsidP="001A76A8">
            <w:pPr>
              <w:tabs>
                <w:tab w:val="decimal" w:pos="890"/>
              </w:tabs>
              <w:spacing w:line="220" w:lineRule="exact"/>
              <w:ind w:right="-12"/>
              <w:jc w:val="thaiDistribute"/>
              <w:rPr>
                <w:rFonts w:asciiTheme="majorBidi" w:hAnsiTheme="majorBidi" w:cstheme="majorBidi"/>
                <w:color w:val="000000"/>
                <w:sz w:val="18"/>
                <w:szCs w:val="18"/>
              </w:rPr>
            </w:pPr>
            <w:r w:rsidRPr="001A76A8">
              <w:rPr>
                <w:rFonts w:asciiTheme="majorBidi" w:hAnsiTheme="majorBidi" w:cstheme="majorBidi"/>
                <w:color w:val="000000"/>
                <w:sz w:val="18"/>
                <w:szCs w:val="18"/>
              </w:rPr>
              <w:t>236</w:t>
            </w:r>
          </w:p>
        </w:tc>
        <w:tc>
          <w:tcPr>
            <w:tcW w:w="2448" w:type="dxa"/>
          </w:tcPr>
          <w:p w14:paraId="585159AB"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p w14:paraId="43E9DA59"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Fair value through profit or loss</w:t>
            </w:r>
          </w:p>
        </w:tc>
      </w:tr>
      <w:tr w:rsidR="00C673FF" w:rsidRPr="00C673FF" w14:paraId="0F37E58C" w14:textId="77777777" w:rsidTr="00904103">
        <w:tc>
          <w:tcPr>
            <w:tcW w:w="2430" w:type="dxa"/>
            <w:shd w:val="clear" w:color="auto" w:fill="auto"/>
          </w:tcPr>
          <w:p w14:paraId="778C8966" w14:textId="77777777" w:rsidR="00C673FF" w:rsidRPr="00C673FF" w:rsidRDefault="00C673FF" w:rsidP="00FF29E5">
            <w:pPr>
              <w:spacing w:line="80" w:lineRule="exact"/>
              <w:ind w:right="-16" w:firstLine="112"/>
              <w:rPr>
                <w:rFonts w:asciiTheme="majorBidi" w:hAnsiTheme="majorBidi" w:cstheme="majorBidi"/>
                <w:b/>
                <w:bCs/>
                <w:color w:val="000000"/>
                <w:sz w:val="18"/>
                <w:szCs w:val="18"/>
              </w:rPr>
            </w:pPr>
          </w:p>
        </w:tc>
        <w:tc>
          <w:tcPr>
            <w:tcW w:w="1170" w:type="dxa"/>
            <w:shd w:val="clear" w:color="auto" w:fill="auto"/>
          </w:tcPr>
          <w:p w14:paraId="6580154C" w14:textId="77777777" w:rsidR="00C673FF" w:rsidRPr="001A76A8" w:rsidRDefault="00C673FF" w:rsidP="00304828">
            <w:pPr>
              <w:tabs>
                <w:tab w:val="decimal" w:pos="724"/>
              </w:tabs>
              <w:spacing w:line="220" w:lineRule="exact"/>
              <w:ind w:right="-12"/>
              <w:jc w:val="both"/>
              <w:rPr>
                <w:rFonts w:asciiTheme="majorBidi" w:hAnsiTheme="majorBidi" w:cstheme="majorBidi"/>
                <w:color w:val="000000"/>
                <w:sz w:val="18"/>
                <w:szCs w:val="18"/>
              </w:rPr>
            </w:pPr>
          </w:p>
        </w:tc>
        <w:tc>
          <w:tcPr>
            <w:tcW w:w="999" w:type="dxa"/>
            <w:shd w:val="clear" w:color="auto" w:fill="auto"/>
          </w:tcPr>
          <w:p w14:paraId="7DBDFF90" w14:textId="77777777" w:rsidR="00C673FF" w:rsidRPr="001A76A8" w:rsidRDefault="00C673FF" w:rsidP="001A76A8">
            <w:pPr>
              <w:tabs>
                <w:tab w:val="decimal" w:pos="890"/>
              </w:tabs>
              <w:spacing w:line="220" w:lineRule="exact"/>
              <w:ind w:right="-12"/>
              <w:jc w:val="thaiDistribute"/>
              <w:rPr>
                <w:rFonts w:asciiTheme="majorBidi" w:hAnsiTheme="majorBidi" w:cstheme="majorBidi"/>
                <w:color w:val="000000"/>
                <w:sz w:val="18"/>
                <w:szCs w:val="18"/>
                <w:rtl/>
                <w:cs/>
              </w:rPr>
            </w:pPr>
          </w:p>
        </w:tc>
        <w:tc>
          <w:tcPr>
            <w:tcW w:w="1017" w:type="dxa"/>
            <w:shd w:val="clear" w:color="auto" w:fill="auto"/>
          </w:tcPr>
          <w:p w14:paraId="7D023A49" w14:textId="77777777" w:rsidR="00C673FF" w:rsidRPr="001A76A8" w:rsidRDefault="00C673FF" w:rsidP="001A76A8">
            <w:pPr>
              <w:tabs>
                <w:tab w:val="decimal" w:pos="890"/>
              </w:tabs>
              <w:spacing w:line="220" w:lineRule="exact"/>
              <w:ind w:right="-12"/>
              <w:jc w:val="thaiDistribute"/>
              <w:rPr>
                <w:rFonts w:asciiTheme="majorBidi" w:hAnsiTheme="majorBidi" w:cstheme="majorBidi"/>
                <w:color w:val="000000"/>
                <w:sz w:val="18"/>
                <w:szCs w:val="18"/>
              </w:rPr>
            </w:pPr>
          </w:p>
        </w:tc>
        <w:tc>
          <w:tcPr>
            <w:tcW w:w="2448" w:type="dxa"/>
          </w:tcPr>
          <w:p w14:paraId="5982EFD7" w14:textId="77777777" w:rsidR="00C673FF" w:rsidRPr="00C673FF" w:rsidRDefault="00C673FF" w:rsidP="00FF29E5">
            <w:pPr>
              <w:spacing w:line="80" w:lineRule="exact"/>
              <w:ind w:right="-16" w:firstLine="112"/>
              <w:rPr>
                <w:rFonts w:asciiTheme="majorBidi" w:hAnsiTheme="majorBidi" w:cstheme="majorBidi"/>
                <w:b/>
                <w:bCs/>
                <w:color w:val="000000"/>
                <w:sz w:val="18"/>
                <w:szCs w:val="18"/>
              </w:rPr>
            </w:pPr>
          </w:p>
        </w:tc>
      </w:tr>
      <w:tr w:rsidR="00C673FF" w:rsidRPr="00C673FF" w14:paraId="37F95551" w14:textId="77777777" w:rsidTr="00904103">
        <w:tc>
          <w:tcPr>
            <w:tcW w:w="2430" w:type="dxa"/>
            <w:shd w:val="clear" w:color="auto" w:fill="auto"/>
          </w:tcPr>
          <w:p w14:paraId="6E6DE88C" w14:textId="77777777" w:rsidR="00C673FF" w:rsidRPr="00C673FF" w:rsidRDefault="00C673FF" w:rsidP="00FF29E5">
            <w:pPr>
              <w:spacing w:line="220" w:lineRule="exact"/>
              <w:ind w:right="-16" w:firstLine="112"/>
              <w:rPr>
                <w:rFonts w:asciiTheme="majorBidi" w:hAnsiTheme="majorBidi" w:cstheme="majorBidi"/>
                <w:color w:val="000000"/>
                <w:sz w:val="18"/>
                <w:szCs w:val="18"/>
                <w:rtl/>
                <w:cs/>
              </w:rPr>
            </w:pPr>
            <w:r w:rsidRPr="00C673FF">
              <w:rPr>
                <w:rFonts w:asciiTheme="majorBidi" w:hAnsiTheme="majorBidi" w:cstheme="majorBidi"/>
                <w:b/>
                <w:bCs/>
                <w:color w:val="000000"/>
                <w:sz w:val="18"/>
                <w:szCs w:val="18"/>
              </w:rPr>
              <w:t>Non-current liabilities</w:t>
            </w:r>
          </w:p>
        </w:tc>
        <w:tc>
          <w:tcPr>
            <w:tcW w:w="1170" w:type="dxa"/>
            <w:shd w:val="clear" w:color="auto" w:fill="auto"/>
          </w:tcPr>
          <w:p w14:paraId="097F4803" w14:textId="77777777" w:rsidR="00C673FF" w:rsidRPr="00C673FF" w:rsidRDefault="00C673FF" w:rsidP="00304828">
            <w:pPr>
              <w:tabs>
                <w:tab w:val="decimal" w:pos="724"/>
              </w:tabs>
              <w:spacing w:line="220" w:lineRule="exact"/>
              <w:ind w:right="-12"/>
              <w:jc w:val="both"/>
              <w:rPr>
                <w:rFonts w:asciiTheme="majorBidi" w:hAnsiTheme="majorBidi" w:cstheme="majorBidi"/>
                <w:color w:val="000000"/>
                <w:sz w:val="18"/>
                <w:szCs w:val="18"/>
              </w:rPr>
            </w:pPr>
          </w:p>
        </w:tc>
        <w:tc>
          <w:tcPr>
            <w:tcW w:w="999" w:type="dxa"/>
            <w:shd w:val="clear" w:color="auto" w:fill="auto"/>
          </w:tcPr>
          <w:p w14:paraId="72FA4605" w14:textId="77777777" w:rsidR="00C673FF" w:rsidRPr="00C673FF" w:rsidRDefault="00C673FF" w:rsidP="001A76A8">
            <w:pPr>
              <w:tabs>
                <w:tab w:val="decimal" w:pos="855"/>
              </w:tabs>
              <w:spacing w:line="220" w:lineRule="exact"/>
              <w:ind w:right="-12"/>
              <w:jc w:val="thaiDistribute"/>
              <w:rPr>
                <w:rFonts w:asciiTheme="majorBidi" w:hAnsiTheme="majorBidi" w:cstheme="majorBidi"/>
                <w:color w:val="000000"/>
                <w:sz w:val="18"/>
                <w:szCs w:val="18"/>
                <w:rtl/>
                <w:cs/>
              </w:rPr>
            </w:pPr>
          </w:p>
        </w:tc>
        <w:tc>
          <w:tcPr>
            <w:tcW w:w="1017" w:type="dxa"/>
            <w:shd w:val="clear" w:color="auto" w:fill="auto"/>
          </w:tcPr>
          <w:p w14:paraId="065D3118" w14:textId="77777777" w:rsidR="00C673FF" w:rsidRPr="00C673FF" w:rsidRDefault="00C673FF" w:rsidP="001A76A8">
            <w:pPr>
              <w:tabs>
                <w:tab w:val="decimal" w:pos="890"/>
              </w:tabs>
              <w:spacing w:line="220" w:lineRule="exact"/>
              <w:ind w:right="-12"/>
              <w:jc w:val="thaiDistribute"/>
              <w:rPr>
                <w:rFonts w:asciiTheme="majorBidi" w:hAnsiTheme="majorBidi" w:cstheme="majorBidi"/>
                <w:color w:val="000000"/>
                <w:sz w:val="18"/>
                <w:szCs w:val="18"/>
              </w:rPr>
            </w:pPr>
          </w:p>
        </w:tc>
        <w:tc>
          <w:tcPr>
            <w:tcW w:w="2448" w:type="dxa"/>
          </w:tcPr>
          <w:p w14:paraId="40312230"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tc>
      </w:tr>
      <w:tr w:rsidR="00C673FF" w:rsidRPr="00C673FF" w14:paraId="5284EB64" w14:textId="77777777" w:rsidTr="00904103">
        <w:tc>
          <w:tcPr>
            <w:tcW w:w="2430" w:type="dxa"/>
            <w:shd w:val="clear" w:color="auto" w:fill="auto"/>
          </w:tcPr>
          <w:p w14:paraId="734AE202" w14:textId="77777777" w:rsidR="00C673FF" w:rsidRPr="00C673FF" w:rsidRDefault="00C673FF" w:rsidP="00FF29E5">
            <w:pPr>
              <w:spacing w:line="220" w:lineRule="exact"/>
              <w:ind w:left="256" w:right="-16" w:hanging="144"/>
              <w:rPr>
                <w:rFonts w:asciiTheme="majorBidi" w:hAnsiTheme="majorBidi" w:cstheme="majorBidi"/>
                <w:color w:val="000000"/>
                <w:sz w:val="18"/>
                <w:szCs w:val="18"/>
              </w:rPr>
            </w:pPr>
            <w:r w:rsidRPr="00C673FF">
              <w:rPr>
                <w:rFonts w:asciiTheme="majorBidi" w:hAnsiTheme="majorBidi" w:cstheme="majorBidi"/>
                <w:color w:val="000000"/>
                <w:sz w:val="18"/>
                <w:szCs w:val="18"/>
              </w:rPr>
              <w:t xml:space="preserve">Long-term derivative </w:t>
            </w:r>
          </w:p>
          <w:p w14:paraId="1ACD61E9" w14:textId="77777777" w:rsidR="00C673FF" w:rsidRPr="00C673FF" w:rsidRDefault="00C673FF" w:rsidP="00FF29E5">
            <w:pPr>
              <w:spacing w:line="220" w:lineRule="exact"/>
              <w:ind w:left="256" w:right="-16" w:hanging="144"/>
              <w:rPr>
                <w:rFonts w:asciiTheme="majorBidi" w:hAnsiTheme="majorBidi" w:cstheme="majorBidi"/>
                <w:color w:val="000000"/>
                <w:sz w:val="18"/>
                <w:szCs w:val="18"/>
              </w:rPr>
            </w:pPr>
            <w:r w:rsidRPr="00C673FF">
              <w:rPr>
                <w:rFonts w:asciiTheme="majorBidi" w:hAnsiTheme="majorBidi" w:cstheme="majorBidi"/>
                <w:color w:val="000000"/>
                <w:sz w:val="18"/>
                <w:szCs w:val="18"/>
                <w:cs/>
              </w:rPr>
              <w:tab/>
            </w:r>
            <w:r w:rsidRPr="00C673FF">
              <w:rPr>
                <w:rFonts w:asciiTheme="majorBidi" w:hAnsiTheme="majorBidi" w:cstheme="majorBidi"/>
                <w:color w:val="000000"/>
                <w:sz w:val="18"/>
                <w:szCs w:val="18"/>
              </w:rPr>
              <w:t>liabilities</w:t>
            </w:r>
          </w:p>
        </w:tc>
        <w:tc>
          <w:tcPr>
            <w:tcW w:w="1170" w:type="dxa"/>
            <w:shd w:val="clear" w:color="auto" w:fill="auto"/>
            <w:vAlign w:val="bottom"/>
          </w:tcPr>
          <w:p w14:paraId="5431F2CC" w14:textId="77777777" w:rsidR="00C673FF" w:rsidRPr="00C673FF" w:rsidRDefault="00C673FF" w:rsidP="00304828">
            <w:pPr>
              <w:tabs>
                <w:tab w:val="decimal" w:pos="724"/>
              </w:tabs>
              <w:spacing w:line="220" w:lineRule="exact"/>
              <w:ind w:right="-12"/>
              <w:jc w:val="both"/>
              <w:rPr>
                <w:rFonts w:asciiTheme="majorBidi" w:hAnsiTheme="majorBidi" w:cstheme="majorBidi"/>
                <w:color w:val="000000"/>
                <w:sz w:val="18"/>
                <w:szCs w:val="18"/>
              </w:rPr>
            </w:pPr>
            <w:r w:rsidRPr="00C673FF">
              <w:rPr>
                <w:rFonts w:asciiTheme="majorBidi" w:hAnsiTheme="majorBidi" w:cstheme="majorBidi"/>
                <w:color w:val="000000"/>
                <w:sz w:val="18"/>
                <w:szCs w:val="18"/>
              </w:rPr>
              <w:t>-</w:t>
            </w:r>
          </w:p>
        </w:tc>
        <w:tc>
          <w:tcPr>
            <w:tcW w:w="999" w:type="dxa"/>
            <w:shd w:val="clear" w:color="auto" w:fill="auto"/>
            <w:vAlign w:val="bottom"/>
          </w:tcPr>
          <w:p w14:paraId="1B3C5D12" w14:textId="77777777" w:rsidR="00C673FF" w:rsidRPr="00C673FF" w:rsidRDefault="00C673FF" w:rsidP="001A76A8">
            <w:pPr>
              <w:tabs>
                <w:tab w:val="decimal" w:pos="890"/>
              </w:tabs>
              <w:spacing w:line="220" w:lineRule="exact"/>
              <w:ind w:right="-12"/>
              <w:jc w:val="thaiDistribute"/>
              <w:rPr>
                <w:rFonts w:asciiTheme="majorBidi" w:hAnsiTheme="majorBidi" w:cstheme="majorBidi"/>
                <w:color w:val="000000"/>
                <w:sz w:val="18"/>
                <w:szCs w:val="18"/>
              </w:rPr>
            </w:pPr>
          </w:p>
          <w:p w14:paraId="75CB30A9" w14:textId="7F1274C6" w:rsidR="00C673FF" w:rsidRPr="00C673FF" w:rsidRDefault="00C673FF" w:rsidP="001A76A8">
            <w:pPr>
              <w:tabs>
                <w:tab w:val="decimal" w:pos="890"/>
              </w:tabs>
              <w:spacing w:line="220" w:lineRule="exact"/>
              <w:ind w:right="-12"/>
              <w:jc w:val="thaiDistribute"/>
              <w:rPr>
                <w:rFonts w:asciiTheme="majorBidi" w:hAnsiTheme="majorBidi" w:cstheme="majorBidi"/>
                <w:color w:val="000000"/>
                <w:sz w:val="18"/>
                <w:szCs w:val="18"/>
                <w:rtl/>
                <w:cs/>
              </w:rPr>
            </w:pPr>
            <w:r w:rsidRPr="001A76A8">
              <w:rPr>
                <w:rFonts w:asciiTheme="majorBidi" w:hAnsiTheme="majorBidi" w:cstheme="majorBidi"/>
                <w:color w:val="000000"/>
                <w:sz w:val="18"/>
                <w:szCs w:val="18"/>
              </w:rPr>
              <w:t>1</w:t>
            </w: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401</w:t>
            </w:r>
          </w:p>
        </w:tc>
        <w:tc>
          <w:tcPr>
            <w:tcW w:w="1017" w:type="dxa"/>
            <w:shd w:val="clear" w:color="auto" w:fill="auto"/>
            <w:vAlign w:val="bottom"/>
          </w:tcPr>
          <w:p w14:paraId="0F16BB48" w14:textId="77777777" w:rsidR="00C673FF" w:rsidRPr="00C673FF" w:rsidRDefault="00C673FF" w:rsidP="001A76A8">
            <w:pPr>
              <w:tabs>
                <w:tab w:val="decimal" w:pos="890"/>
              </w:tabs>
              <w:spacing w:line="220" w:lineRule="exact"/>
              <w:ind w:right="-12"/>
              <w:jc w:val="thaiDistribute"/>
              <w:rPr>
                <w:rFonts w:asciiTheme="majorBidi" w:hAnsiTheme="majorBidi" w:cstheme="majorBidi"/>
                <w:color w:val="000000"/>
                <w:sz w:val="18"/>
                <w:szCs w:val="18"/>
              </w:rPr>
            </w:pPr>
          </w:p>
          <w:p w14:paraId="761B849B" w14:textId="77777777" w:rsidR="00C673FF" w:rsidRPr="00C673FF" w:rsidRDefault="00C673FF" w:rsidP="001A76A8">
            <w:pPr>
              <w:tabs>
                <w:tab w:val="decimal" w:pos="890"/>
              </w:tabs>
              <w:spacing w:line="220" w:lineRule="exact"/>
              <w:ind w:right="-12"/>
              <w:jc w:val="thaiDistribute"/>
              <w:rPr>
                <w:rFonts w:asciiTheme="majorBidi" w:hAnsiTheme="majorBidi" w:cstheme="majorBidi"/>
                <w:color w:val="000000"/>
                <w:sz w:val="18"/>
                <w:szCs w:val="18"/>
              </w:rPr>
            </w:pPr>
            <w:r w:rsidRPr="001A76A8">
              <w:rPr>
                <w:rFonts w:asciiTheme="majorBidi" w:hAnsiTheme="majorBidi" w:cstheme="majorBidi"/>
                <w:color w:val="000000"/>
                <w:sz w:val="18"/>
                <w:szCs w:val="18"/>
              </w:rPr>
              <w:t>1</w:t>
            </w: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401</w:t>
            </w:r>
          </w:p>
        </w:tc>
        <w:tc>
          <w:tcPr>
            <w:tcW w:w="2448" w:type="dxa"/>
          </w:tcPr>
          <w:p w14:paraId="18BB2B24"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p w14:paraId="5F72CF3B"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Fair value through profit or loss</w:t>
            </w:r>
          </w:p>
        </w:tc>
      </w:tr>
      <w:tr w:rsidR="00C673FF" w:rsidRPr="00C673FF" w14:paraId="415D417F" w14:textId="77777777" w:rsidTr="00904103">
        <w:tc>
          <w:tcPr>
            <w:tcW w:w="2430" w:type="dxa"/>
            <w:shd w:val="clear" w:color="auto" w:fill="auto"/>
          </w:tcPr>
          <w:p w14:paraId="504736D1" w14:textId="77777777" w:rsidR="00C673FF" w:rsidRPr="00C673FF" w:rsidRDefault="00C673FF" w:rsidP="00FF29E5">
            <w:pPr>
              <w:spacing w:line="80" w:lineRule="exact"/>
              <w:ind w:right="-16" w:firstLine="112"/>
              <w:rPr>
                <w:rFonts w:asciiTheme="majorBidi" w:hAnsiTheme="majorBidi" w:cstheme="majorBidi"/>
                <w:b/>
                <w:bCs/>
                <w:color w:val="000000"/>
                <w:sz w:val="18"/>
                <w:szCs w:val="18"/>
              </w:rPr>
            </w:pPr>
          </w:p>
        </w:tc>
        <w:tc>
          <w:tcPr>
            <w:tcW w:w="1170" w:type="dxa"/>
            <w:shd w:val="clear" w:color="auto" w:fill="auto"/>
          </w:tcPr>
          <w:p w14:paraId="570EC172" w14:textId="77777777" w:rsidR="00C673FF" w:rsidRPr="00C673FF" w:rsidRDefault="00C673FF" w:rsidP="001A76A8">
            <w:pPr>
              <w:tabs>
                <w:tab w:val="decimal" w:pos="890"/>
              </w:tabs>
              <w:spacing w:line="220" w:lineRule="exact"/>
              <w:ind w:right="-12"/>
              <w:jc w:val="thaiDistribute"/>
              <w:rPr>
                <w:rFonts w:asciiTheme="majorBidi" w:hAnsiTheme="majorBidi" w:cstheme="majorBidi"/>
                <w:color w:val="000000"/>
                <w:sz w:val="18"/>
                <w:szCs w:val="18"/>
              </w:rPr>
            </w:pPr>
          </w:p>
        </w:tc>
        <w:tc>
          <w:tcPr>
            <w:tcW w:w="999" w:type="dxa"/>
            <w:shd w:val="clear" w:color="auto" w:fill="auto"/>
          </w:tcPr>
          <w:p w14:paraId="6C20243A" w14:textId="77777777" w:rsidR="00C673FF" w:rsidRPr="00C673FF" w:rsidRDefault="00C673FF" w:rsidP="001A76A8">
            <w:pPr>
              <w:tabs>
                <w:tab w:val="decimal" w:pos="890"/>
              </w:tabs>
              <w:spacing w:line="220" w:lineRule="exact"/>
              <w:ind w:right="-16"/>
              <w:jc w:val="center"/>
              <w:rPr>
                <w:rFonts w:asciiTheme="majorBidi" w:hAnsiTheme="majorBidi" w:cstheme="majorBidi"/>
                <w:color w:val="000000"/>
                <w:sz w:val="18"/>
                <w:szCs w:val="18"/>
                <w:rtl/>
                <w:cs/>
              </w:rPr>
            </w:pPr>
          </w:p>
        </w:tc>
        <w:tc>
          <w:tcPr>
            <w:tcW w:w="1017" w:type="dxa"/>
            <w:shd w:val="clear" w:color="auto" w:fill="auto"/>
          </w:tcPr>
          <w:p w14:paraId="281AC1E7" w14:textId="77777777" w:rsidR="00C673FF" w:rsidRPr="00C673FF" w:rsidRDefault="00C673FF" w:rsidP="001A76A8">
            <w:pPr>
              <w:tabs>
                <w:tab w:val="decimal" w:pos="890"/>
              </w:tabs>
              <w:spacing w:line="220" w:lineRule="exact"/>
              <w:ind w:right="-12"/>
              <w:jc w:val="thaiDistribute"/>
              <w:rPr>
                <w:rFonts w:asciiTheme="majorBidi" w:hAnsiTheme="majorBidi" w:cstheme="majorBidi"/>
                <w:color w:val="000000"/>
                <w:sz w:val="18"/>
                <w:szCs w:val="18"/>
              </w:rPr>
            </w:pPr>
          </w:p>
        </w:tc>
        <w:tc>
          <w:tcPr>
            <w:tcW w:w="2448" w:type="dxa"/>
          </w:tcPr>
          <w:p w14:paraId="258D8613" w14:textId="77777777" w:rsidR="00C673FF" w:rsidRPr="00C673FF" w:rsidRDefault="00C673FF" w:rsidP="00FF29E5">
            <w:pPr>
              <w:spacing w:line="80" w:lineRule="exact"/>
              <w:ind w:right="-16"/>
              <w:jc w:val="center"/>
              <w:rPr>
                <w:rFonts w:asciiTheme="majorBidi" w:hAnsiTheme="majorBidi" w:cstheme="majorBidi"/>
                <w:color w:val="000000"/>
                <w:sz w:val="18"/>
                <w:szCs w:val="18"/>
              </w:rPr>
            </w:pPr>
          </w:p>
        </w:tc>
      </w:tr>
      <w:tr w:rsidR="00C673FF" w:rsidRPr="00C673FF" w14:paraId="1A74DA65" w14:textId="77777777" w:rsidTr="00904103">
        <w:tc>
          <w:tcPr>
            <w:tcW w:w="2430" w:type="dxa"/>
            <w:shd w:val="clear" w:color="auto" w:fill="auto"/>
          </w:tcPr>
          <w:p w14:paraId="31A680A0" w14:textId="77777777" w:rsidR="00C673FF" w:rsidRPr="00C673FF" w:rsidRDefault="00C673FF" w:rsidP="00FF29E5">
            <w:pPr>
              <w:spacing w:line="220" w:lineRule="exact"/>
              <w:ind w:right="-16" w:firstLine="112"/>
              <w:rPr>
                <w:rFonts w:asciiTheme="majorBidi" w:hAnsiTheme="majorBidi" w:cstheme="majorBidi"/>
                <w:b/>
                <w:bCs/>
                <w:color w:val="000000"/>
                <w:sz w:val="18"/>
                <w:szCs w:val="18"/>
              </w:rPr>
            </w:pPr>
            <w:r w:rsidRPr="00C673FF">
              <w:rPr>
                <w:rFonts w:asciiTheme="majorBidi" w:hAnsiTheme="majorBidi" w:cstheme="majorBidi"/>
                <w:b/>
                <w:bCs/>
                <w:color w:val="000000"/>
                <w:sz w:val="18"/>
                <w:szCs w:val="18"/>
              </w:rPr>
              <w:t>Shareholders’ equity</w:t>
            </w:r>
          </w:p>
        </w:tc>
        <w:tc>
          <w:tcPr>
            <w:tcW w:w="1170" w:type="dxa"/>
            <w:shd w:val="clear" w:color="auto" w:fill="auto"/>
          </w:tcPr>
          <w:p w14:paraId="5BA14BA5" w14:textId="77777777" w:rsidR="00C673FF" w:rsidRPr="00C673FF" w:rsidRDefault="00C673FF" w:rsidP="001A76A8">
            <w:pPr>
              <w:tabs>
                <w:tab w:val="decimal" w:pos="890"/>
              </w:tabs>
              <w:spacing w:line="220" w:lineRule="exact"/>
              <w:ind w:right="-12"/>
              <w:jc w:val="thaiDistribute"/>
              <w:rPr>
                <w:rFonts w:asciiTheme="majorBidi" w:hAnsiTheme="majorBidi" w:cstheme="majorBidi"/>
                <w:color w:val="000000"/>
                <w:sz w:val="18"/>
                <w:szCs w:val="18"/>
                <w:rtl/>
                <w:cs/>
              </w:rPr>
            </w:pPr>
          </w:p>
        </w:tc>
        <w:tc>
          <w:tcPr>
            <w:tcW w:w="999" w:type="dxa"/>
            <w:shd w:val="clear" w:color="auto" w:fill="auto"/>
          </w:tcPr>
          <w:p w14:paraId="55DFEAC2" w14:textId="77777777" w:rsidR="00C673FF" w:rsidRPr="00C673FF" w:rsidRDefault="00C673FF" w:rsidP="001A76A8">
            <w:pPr>
              <w:tabs>
                <w:tab w:val="decimal" w:pos="855"/>
              </w:tabs>
              <w:spacing w:line="220" w:lineRule="exact"/>
              <w:ind w:right="-12"/>
              <w:jc w:val="thaiDistribute"/>
              <w:rPr>
                <w:rFonts w:asciiTheme="majorBidi" w:hAnsiTheme="majorBidi" w:cstheme="majorBidi"/>
                <w:color w:val="000000"/>
                <w:sz w:val="18"/>
                <w:szCs w:val="18"/>
                <w:rtl/>
                <w:cs/>
              </w:rPr>
            </w:pPr>
          </w:p>
        </w:tc>
        <w:tc>
          <w:tcPr>
            <w:tcW w:w="1017" w:type="dxa"/>
            <w:shd w:val="clear" w:color="auto" w:fill="auto"/>
          </w:tcPr>
          <w:p w14:paraId="0A3DEAF3" w14:textId="77777777" w:rsidR="00C673FF" w:rsidRPr="00C673FF" w:rsidRDefault="00C673FF" w:rsidP="001A76A8">
            <w:pPr>
              <w:tabs>
                <w:tab w:val="decimal" w:pos="890"/>
              </w:tabs>
              <w:spacing w:line="220" w:lineRule="exact"/>
              <w:ind w:right="-12"/>
              <w:jc w:val="thaiDistribute"/>
              <w:rPr>
                <w:rFonts w:asciiTheme="majorBidi" w:hAnsiTheme="majorBidi" w:cstheme="majorBidi"/>
                <w:color w:val="000000"/>
                <w:sz w:val="18"/>
                <w:szCs w:val="18"/>
                <w:rtl/>
                <w:cs/>
              </w:rPr>
            </w:pPr>
          </w:p>
        </w:tc>
        <w:tc>
          <w:tcPr>
            <w:tcW w:w="2448" w:type="dxa"/>
          </w:tcPr>
          <w:p w14:paraId="046B10EC" w14:textId="77777777" w:rsidR="00C673FF" w:rsidRPr="00C673FF" w:rsidRDefault="00C673FF" w:rsidP="00FF29E5">
            <w:pPr>
              <w:spacing w:line="220" w:lineRule="exact"/>
              <w:ind w:right="-16"/>
              <w:jc w:val="center"/>
              <w:rPr>
                <w:rFonts w:asciiTheme="majorBidi" w:hAnsiTheme="majorBidi" w:cstheme="majorBidi"/>
                <w:color w:val="000000"/>
                <w:sz w:val="18"/>
                <w:szCs w:val="18"/>
                <w:rtl/>
                <w:cs/>
              </w:rPr>
            </w:pPr>
          </w:p>
        </w:tc>
      </w:tr>
      <w:tr w:rsidR="00C673FF" w:rsidRPr="00C673FF" w14:paraId="00E69878" w14:textId="77777777" w:rsidTr="00904103">
        <w:tc>
          <w:tcPr>
            <w:tcW w:w="2430" w:type="dxa"/>
            <w:shd w:val="clear" w:color="auto" w:fill="auto"/>
          </w:tcPr>
          <w:p w14:paraId="0FEB1210" w14:textId="3D62E317" w:rsidR="00C673FF" w:rsidRPr="00C673FF" w:rsidRDefault="00E94701" w:rsidP="00FF29E5">
            <w:pPr>
              <w:spacing w:line="220" w:lineRule="exact"/>
              <w:ind w:right="-16" w:firstLine="112"/>
              <w:rPr>
                <w:rFonts w:asciiTheme="majorBidi" w:hAnsiTheme="majorBidi" w:cstheme="majorBidi"/>
                <w:color w:val="000000"/>
                <w:sz w:val="18"/>
                <w:szCs w:val="18"/>
              </w:rPr>
            </w:pPr>
            <w:r>
              <w:rPr>
                <w:rFonts w:asciiTheme="majorBidi" w:hAnsiTheme="majorBidi" w:cs="Angsana New"/>
                <w:color w:val="000000"/>
                <w:sz w:val="18"/>
                <w:szCs w:val="22"/>
              </w:rPr>
              <w:t>Unappropriated d</w:t>
            </w:r>
            <w:r w:rsidR="00C673FF" w:rsidRPr="00C673FF">
              <w:rPr>
                <w:rFonts w:asciiTheme="majorBidi" w:hAnsiTheme="majorBidi" w:cstheme="majorBidi"/>
                <w:color w:val="000000"/>
                <w:sz w:val="18"/>
                <w:szCs w:val="18"/>
              </w:rPr>
              <w:t>eficit</w:t>
            </w:r>
          </w:p>
        </w:tc>
        <w:tc>
          <w:tcPr>
            <w:tcW w:w="1170" w:type="dxa"/>
            <w:shd w:val="clear" w:color="auto" w:fill="auto"/>
          </w:tcPr>
          <w:p w14:paraId="48209A39" w14:textId="77777777" w:rsidR="00C673FF" w:rsidRPr="00C673FF" w:rsidRDefault="00C673FF" w:rsidP="00FF29E5">
            <w:pPr>
              <w:tabs>
                <w:tab w:val="decimal" w:pos="890"/>
              </w:tabs>
              <w:spacing w:line="220" w:lineRule="exact"/>
              <w:ind w:right="-12"/>
              <w:jc w:val="thaiDistribute"/>
              <w:rPr>
                <w:rFonts w:asciiTheme="majorBidi" w:hAnsiTheme="majorBidi" w:cstheme="majorBidi"/>
                <w:color w:val="000000"/>
                <w:sz w:val="18"/>
                <w:szCs w:val="18"/>
                <w:rtl/>
                <w:cs/>
              </w:rPr>
            </w:pP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19</w:t>
            </w: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383</w:t>
            </w:r>
            <w:r w:rsidRPr="00C673FF">
              <w:rPr>
                <w:rFonts w:asciiTheme="majorBidi" w:hAnsiTheme="majorBidi" w:cstheme="majorBidi"/>
                <w:color w:val="000000"/>
                <w:sz w:val="18"/>
                <w:szCs w:val="18"/>
              </w:rPr>
              <w:t>)</w:t>
            </w:r>
          </w:p>
        </w:tc>
        <w:tc>
          <w:tcPr>
            <w:tcW w:w="999" w:type="dxa"/>
            <w:shd w:val="clear" w:color="auto" w:fill="auto"/>
          </w:tcPr>
          <w:p w14:paraId="25C94F34"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1</w:t>
            </w: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372</w:t>
            </w:r>
            <w:r w:rsidRPr="00C673FF">
              <w:rPr>
                <w:rFonts w:asciiTheme="majorBidi" w:hAnsiTheme="majorBidi" w:cstheme="majorBidi"/>
                <w:color w:val="000000"/>
                <w:sz w:val="18"/>
                <w:szCs w:val="18"/>
              </w:rPr>
              <w:t>)</w:t>
            </w:r>
          </w:p>
        </w:tc>
        <w:tc>
          <w:tcPr>
            <w:tcW w:w="1017" w:type="dxa"/>
            <w:shd w:val="clear" w:color="auto" w:fill="auto"/>
          </w:tcPr>
          <w:p w14:paraId="36F05735"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tl/>
                <w:cs/>
              </w:rPr>
            </w:pP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20</w:t>
            </w: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755</w:t>
            </w:r>
            <w:r w:rsidRPr="00C673FF">
              <w:rPr>
                <w:rFonts w:asciiTheme="majorBidi" w:hAnsiTheme="majorBidi" w:cstheme="majorBidi"/>
                <w:color w:val="000000"/>
                <w:sz w:val="18"/>
                <w:szCs w:val="18"/>
              </w:rPr>
              <w:t>)</w:t>
            </w:r>
          </w:p>
        </w:tc>
        <w:tc>
          <w:tcPr>
            <w:tcW w:w="2448" w:type="dxa"/>
          </w:tcPr>
          <w:p w14:paraId="3D4E5383"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tc>
      </w:tr>
      <w:tr w:rsidR="00C673FF" w:rsidRPr="00C673FF" w14:paraId="5C7DA5E9" w14:textId="77777777" w:rsidTr="00904103">
        <w:trPr>
          <w:trHeight w:val="57"/>
        </w:trPr>
        <w:tc>
          <w:tcPr>
            <w:tcW w:w="2430" w:type="dxa"/>
            <w:shd w:val="clear" w:color="auto" w:fill="auto"/>
          </w:tcPr>
          <w:p w14:paraId="2973D8D6" w14:textId="77777777" w:rsidR="00C673FF" w:rsidRPr="00C673FF" w:rsidRDefault="00C673FF" w:rsidP="00FF29E5">
            <w:pPr>
              <w:spacing w:line="220" w:lineRule="exact"/>
              <w:ind w:right="-16" w:firstLine="112"/>
              <w:rPr>
                <w:rFonts w:asciiTheme="majorBidi" w:hAnsiTheme="majorBidi" w:cstheme="majorBidi"/>
                <w:color w:val="000000"/>
                <w:sz w:val="18"/>
                <w:szCs w:val="18"/>
              </w:rPr>
            </w:pPr>
            <w:r w:rsidRPr="00C673FF">
              <w:rPr>
                <w:rFonts w:asciiTheme="majorBidi" w:hAnsiTheme="majorBidi" w:cstheme="majorBidi"/>
                <w:color w:val="000000"/>
                <w:sz w:val="18"/>
                <w:szCs w:val="18"/>
              </w:rPr>
              <w:t xml:space="preserve">Other components of </w:t>
            </w:r>
          </w:p>
          <w:p w14:paraId="5C5247C8" w14:textId="77777777" w:rsidR="00C673FF" w:rsidRPr="00C673FF" w:rsidRDefault="00C673FF" w:rsidP="00FF29E5">
            <w:pPr>
              <w:spacing w:line="220" w:lineRule="exact"/>
              <w:ind w:right="-16" w:firstLine="112"/>
              <w:rPr>
                <w:rFonts w:asciiTheme="majorBidi" w:hAnsiTheme="majorBidi" w:cstheme="majorBidi"/>
                <w:color w:val="000000"/>
                <w:sz w:val="18"/>
                <w:szCs w:val="18"/>
                <w:rtl/>
                <w:cs/>
              </w:rPr>
            </w:pPr>
            <w:r w:rsidRPr="00C673FF">
              <w:rPr>
                <w:rFonts w:asciiTheme="majorBidi" w:hAnsiTheme="majorBidi" w:cstheme="majorBidi"/>
                <w:color w:val="000000"/>
                <w:sz w:val="18"/>
                <w:szCs w:val="18"/>
              </w:rPr>
              <w:t xml:space="preserve">   shareholders’ equity</w:t>
            </w:r>
          </w:p>
        </w:tc>
        <w:tc>
          <w:tcPr>
            <w:tcW w:w="1170" w:type="dxa"/>
            <w:shd w:val="clear" w:color="auto" w:fill="auto"/>
          </w:tcPr>
          <w:p w14:paraId="5B98B848" w14:textId="77777777" w:rsidR="00C673FF" w:rsidRPr="00C673FF" w:rsidRDefault="00C673FF" w:rsidP="00FF29E5">
            <w:pPr>
              <w:tabs>
                <w:tab w:val="decimal" w:pos="890"/>
              </w:tabs>
              <w:spacing w:line="220" w:lineRule="exact"/>
              <w:ind w:right="-12"/>
              <w:jc w:val="thaiDistribute"/>
              <w:rPr>
                <w:rFonts w:asciiTheme="majorBidi" w:hAnsiTheme="majorBidi" w:cstheme="majorBidi"/>
                <w:color w:val="000000"/>
                <w:sz w:val="18"/>
                <w:szCs w:val="18"/>
              </w:rPr>
            </w:pPr>
          </w:p>
          <w:p w14:paraId="0CE2849E" w14:textId="77777777" w:rsidR="00C673FF" w:rsidRPr="00C673FF" w:rsidRDefault="00C673FF" w:rsidP="00FF29E5">
            <w:pPr>
              <w:tabs>
                <w:tab w:val="decimal" w:pos="890"/>
              </w:tabs>
              <w:spacing w:line="220" w:lineRule="exact"/>
              <w:ind w:right="-12"/>
              <w:jc w:val="thaiDistribute"/>
              <w:rPr>
                <w:rFonts w:asciiTheme="majorBidi" w:hAnsiTheme="majorBidi" w:cstheme="majorBidi"/>
                <w:color w:val="000000"/>
                <w:sz w:val="18"/>
                <w:szCs w:val="18"/>
              </w:rPr>
            </w:pPr>
            <w:r w:rsidRPr="001A76A8">
              <w:rPr>
                <w:rFonts w:asciiTheme="majorBidi" w:hAnsiTheme="majorBidi" w:cstheme="majorBidi"/>
                <w:color w:val="000000"/>
                <w:sz w:val="18"/>
                <w:szCs w:val="18"/>
              </w:rPr>
              <w:t>7</w:t>
            </w: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352</w:t>
            </w:r>
          </w:p>
        </w:tc>
        <w:tc>
          <w:tcPr>
            <w:tcW w:w="999" w:type="dxa"/>
            <w:tcBorders>
              <w:bottom w:val="single" w:sz="4" w:space="0" w:color="auto"/>
            </w:tcBorders>
            <w:shd w:val="clear" w:color="auto" w:fill="auto"/>
          </w:tcPr>
          <w:p w14:paraId="6906486F"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p>
          <w:p w14:paraId="3115BC84"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r w:rsidRPr="001A76A8">
              <w:rPr>
                <w:rFonts w:asciiTheme="majorBidi" w:hAnsiTheme="majorBidi" w:cstheme="majorBidi"/>
                <w:color w:val="000000"/>
                <w:sz w:val="18"/>
                <w:szCs w:val="18"/>
              </w:rPr>
              <w:t>2</w:t>
            </w: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954</w:t>
            </w:r>
          </w:p>
        </w:tc>
        <w:tc>
          <w:tcPr>
            <w:tcW w:w="1017" w:type="dxa"/>
            <w:shd w:val="clear" w:color="auto" w:fill="auto"/>
          </w:tcPr>
          <w:p w14:paraId="29EDE6E7"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p>
          <w:p w14:paraId="26BFE251"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tl/>
                <w:cs/>
              </w:rPr>
            </w:pPr>
            <w:r w:rsidRPr="001A76A8">
              <w:rPr>
                <w:rFonts w:asciiTheme="majorBidi" w:hAnsiTheme="majorBidi" w:cstheme="majorBidi"/>
                <w:color w:val="000000"/>
                <w:sz w:val="18"/>
                <w:szCs w:val="18"/>
              </w:rPr>
              <w:t>10</w:t>
            </w:r>
            <w:r w:rsidRPr="00C673FF">
              <w:rPr>
                <w:rFonts w:asciiTheme="majorBidi" w:hAnsiTheme="majorBidi" w:cstheme="majorBidi"/>
                <w:color w:val="000000"/>
                <w:sz w:val="18"/>
                <w:szCs w:val="18"/>
              </w:rPr>
              <w:t>,</w:t>
            </w:r>
            <w:r w:rsidRPr="001A76A8">
              <w:rPr>
                <w:rFonts w:asciiTheme="majorBidi" w:hAnsiTheme="majorBidi" w:cstheme="majorBidi"/>
                <w:color w:val="000000"/>
                <w:sz w:val="18"/>
                <w:szCs w:val="18"/>
              </w:rPr>
              <w:t>306</w:t>
            </w:r>
          </w:p>
        </w:tc>
        <w:tc>
          <w:tcPr>
            <w:tcW w:w="2448" w:type="dxa"/>
          </w:tcPr>
          <w:p w14:paraId="2A5A1252"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tc>
      </w:tr>
      <w:tr w:rsidR="00C673FF" w:rsidRPr="00C673FF" w14:paraId="4C777D0F" w14:textId="77777777" w:rsidTr="00904103">
        <w:trPr>
          <w:trHeight w:val="47"/>
        </w:trPr>
        <w:tc>
          <w:tcPr>
            <w:tcW w:w="2430" w:type="dxa"/>
            <w:shd w:val="clear" w:color="auto" w:fill="auto"/>
          </w:tcPr>
          <w:p w14:paraId="5B52B87B" w14:textId="77777777" w:rsidR="00C673FF" w:rsidRPr="00C673FF" w:rsidRDefault="00C673FF" w:rsidP="00FF29E5">
            <w:pPr>
              <w:spacing w:line="220" w:lineRule="exact"/>
              <w:ind w:left="265" w:right="-16" w:hanging="153"/>
              <w:rPr>
                <w:rFonts w:asciiTheme="majorBidi" w:hAnsiTheme="majorBidi" w:cstheme="majorBidi"/>
                <w:b/>
                <w:bCs/>
                <w:color w:val="000000"/>
                <w:sz w:val="18"/>
                <w:szCs w:val="18"/>
                <w:rtl/>
                <w:cs/>
              </w:rPr>
            </w:pPr>
            <w:r w:rsidRPr="00C673FF">
              <w:rPr>
                <w:rFonts w:asciiTheme="majorBidi" w:hAnsiTheme="majorBidi" w:cstheme="majorBidi"/>
                <w:b/>
                <w:bCs/>
                <w:color w:val="000000"/>
                <w:sz w:val="18"/>
                <w:szCs w:val="18"/>
              </w:rPr>
              <w:t>Total effect on liabilities and shareholders’ equity</w:t>
            </w:r>
          </w:p>
        </w:tc>
        <w:tc>
          <w:tcPr>
            <w:tcW w:w="1170" w:type="dxa"/>
            <w:shd w:val="clear" w:color="auto" w:fill="auto"/>
            <w:vAlign w:val="bottom"/>
          </w:tcPr>
          <w:p w14:paraId="0F7C228D" w14:textId="77777777" w:rsidR="00C673FF" w:rsidRPr="00C673FF" w:rsidRDefault="00C673FF" w:rsidP="001A76A8">
            <w:pPr>
              <w:tabs>
                <w:tab w:val="decimal" w:pos="890"/>
              </w:tabs>
              <w:spacing w:line="220" w:lineRule="exact"/>
              <w:ind w:right="-12"/>
              <w:jc w:val="thaiDistribute"/>
              <w:rPr>
                <w:rFonts w:asciiTheme="majorBidi" w:hAnsiTheme="majorBidi" w:cstheme="majorBidi"/>
                <w:color w:val="000000"/>
                <w:sz w:val="18"/>
                <w:szCs w:val="18"/>
                <w:rtl/>
                <w:cs/>
              </w:rPr>
            </w:pPr>
          </w:p>
        </w:tc>
        <w:tc>
          <w:tcPr>
            <w:tcW w:w="999" w:type="dxa"/>
            <w:tcBorders>
              <w:top w:val="single" w:sz="4" w:space="0" w:color="auto"/>
              <w:bottom w:val="double" w:sz="4" w:space="0" w:color="auto"/>
            </w:tcBorders>
            <w:shd w:val="clear" w:color="auto" w:fill="auto"/>
            <w:vAlign w:val="bottom"/>
          </w:tcPr>
          <w:p w14:paraId="284622DD" w14:textId="77777777" w:rsidR="00C673FF" w:rsidRPr="00202DE9" w:rsidRDefault="00C673FF" w:rsidP="001A76A8">
            <w:pPr>
              <w:tabs>
                <w:tab w:val="decimal" w:pos="855"/>
              </w:tabs>
              <w:spacing w:line="220" w:lineRule="exact"/>
              <w:ind w:right="-12"/>
              <w:jc w:val="thaiDistribute"/>
              <w:rPr>
                <w:rFonts w:asciiTheme="majorBidi" w:hAnsiTheme="majorBidi" w:cstheme="majorBidi"/>
                <w:b/>
                <w:bCs/>
                <w:color w:val="000000"/>
                <w:sz w:val="18"/>
                <w:szCs w:val="18"/>
              </w:rPr>
            </w:pPr>
            <w:r w:rsidRPr="00202DE9">
              <w:rPr>
                <w:rFonts w:asciiTheme="majorBidi" w:hAnsiTheme="majorBidi" w:cstheme="majorBidi"/>
                <w:b/>
                <w:bCs/>
                <w:color w:val="000000"/>
                <w:sz w:val="18"/>
                <w:szCs w:val="18"/>
              </w:rPr>
              <w:t>3,219</w:t>
            </w:r>
          </w:p>
        </w:tc>
        <w:tc>
          <w:tcPr>
            <w:tcW w:w="1017" w:type="dxa"/>
            <w:shd w:val="clear" w:color="auto" w:fill="auto"/>
            <w:vAlign w:val="bottom"/>
          </w:tcPr>
          <w:p w14:paraId="25B42F22" w14:textId="77777777" w:rsidR="00C673FF" w:rsidRPr="001A76A8" w:rsidRDefault="00C673FF" w:rsidP="001A76A8">
            <w:pPr>
              <w:tabs>
                <w:tab w:val="decimal" w:pos="890"/>
              </w:tabs>
              <w:spacing w:line="220" w:lineRule="exact"/>
              <w:ind w:right="-16"/>
              <w:jc w:val="center"/>
              <w:rPr>
                <w:rFonts w:asciiTheme="majorBidi" w:hAnsiTheme="majorBidi" w:cstheme="majorBidi"/>
                <w:color w:val="000000"/>
                <w:sz w:val="18"/>
                <w:szCs w:val="18"/>
                <w:rtl/>
                <w:cs/>
              </w:rPr>
            </w:pPr>
          </w:p>
        </w:tc>
        <w:tc>
          <w:tcPr>
            <w:tcW w:w="2448" w:type="dxa"/>
          </w:tcPr>
          <w:p w14:paraId="0C8103B2" w14:textId="77777777" w:rsidR="00C673FF" w:rsidRPr="00C673FF" w:rsidRDefault="00C673FF" w:rsidP="00FF29E5">
            <w:pPr>
              <w:spacing w:line="220" w:lineRule="exact"/>
              <w:ind w:right="-16"/>
              <w:jc w:val="center"/>
              <w:rPr>
                <w:rFonts w:asciiTheme="majorBidi" w:hAnsiTheme="majorBidi" w:cstheme="majorBidi"/>
                <w:b/>
                <w:bCs/>
                <w:color w:val="000000"/>
                <w:sz w:val="18"/>
                <w:szCs w:val="18"/>
              </w:rPr>
            </w:pPr>
          </w:p>
        </w:tc>
      </w:tr>
    </w:tbl>
    <w:p w14:paraId="10CF6F53" w14:textId="77777777" w:rsidR="00C673FF" w:rsidRPr="00C673FF" w:rsidRDefault="00C673FF" w:rsidP="00C673FF">
      <w:pPr>
        <w:ind w:right="-16"/>
        <w:jc w:val="right"/>
        <w:rPr>
          <w:rFonts w:asciiTheme="majorBidi" w:hAnsiTheme="majorBidi" w:cstheme="majorBidi"/>
          <w:b/>
          <w:bCs/>
          <w:color w:val="000000"/>
          <w:sz w:val="18"/>
          <w:szCs w:val="18"/>
        </w:rPr>
      </w:pPr>
      <w:r w:rsidRPr="00270B25">
        <w:rPr>
          <w:rFonts w:asciiTheme="majorBidi" w:hAnsiTheme="majorBidi" w:cstheme="majorBidi"/>
          <w:b/>
          <w:bCs/>
          <w:color w:val="000000"/>
          <w:sz w:val="16"/>
          <w:szCs w:val="16"/>
        </w:rPr>
        <w:br w:type="page"/>
      </w:r>
      <w:r w:rsidRPr="00C673FF">
        <w:rPr>
          <w:rFonts w:asciiTheme="majorBidi" w:hAnsiTheme="majorBidi" w:cstheme="majorBidi"/>
          <w:b/>
          <w:bCs/>
          <w:color w:val="000000"/>
          <w:sz w:val="18"/>
          <w:szCs w:val="18"/>
        </w:rPr>
        <w:lastRenderedPageBreak/>
        <w:t>Unit : Million Baht</w:t>
      </w:r>
    </w:p>
    <w:tbl>
      <w:tblPr>
        <w:tblW w:w="7920" w:type="dxa"/>
        <w:tblInd w:w="1440" w:type="dxa"/>
        <w:tblLayout w:type="fixed"/>
        <w:tblCellMar>
          <w:left w:w="0" w:type="dxa"/>
          <w:right w:w="0" w:type="dxa"/>
        </w:tblCellMar>
        <w:tblLook w:val="04A0" w:firstRow="1" w:lastRow="0" w:firstColumn="1" w:lastColumn="0" w:noHBand="0" w:noVBand="1"/>
      </w:tblPr>
      <w:tblGrid>
        <w:gridCol w:w="2430"/>
        <w:gridCol w:w="1071"/>
        <w:gridCol w:w="1017"/>
        <w:gridCol w:w="1014"/>
        <w:gridCol w:w="2388"/>
      </w:tblGrid>
      <w:tr w:rsidR="00C673FF" w:rsidRPr="00C673FF" w14:paraId="456636F7" w14:textId="77777777" w:rsidTr="00C673FF">
        <w:tc>
          <w:tcPr>
            <w:tcW w:w="2430" w:type="dxa"/>
            <w:shd w:val="clear" w:color="auto" w:fill="auto"/>
          </w:tcPr>
          <w:p w14:paraId="00EE853E" w14:textId="77777777" w:rsidR="00C673FF" w:rsidRPr="00C673FF" w:rsidRDefault="00C673FF" w:rsidP="00FF29E5">
            <w:pPr>
              <w:spacing w:line="220" w:lineRule="exact"/>
              <w:ind w:right="-16" w:firstLine="112"/>
              <w:jc w:val="center"/>
              <w:rPr>
                <w:rFonts w:asciiTheme="majorBidi" w:hAnsiTheme="majorBidi" w:cstheme="majorBidi"/>
                <w:b/>
                <w:bCs/>
                <w:color w:val="000000"/>
                <w:sz w:val="18"/>
                <w:szCs w:val="18"/>
              </w:rPr>
            </w:pPr>
          </w:p>
        </w:tc>
        <w:tc>
          <w:tcPr>
            <w:tcW w:w="5490" w:type="dxa"/>
            <w:gridSpan w:val="4"/>
            <w:shd w:val="clear" w:color="auto" w:fill="auto"/>
          </w:tcPr>
          <w:p w14:paraId="597A56F1" w14:textId="3D0E183D" w:rsidR="00C673FF" w:rsidRPr="00C673FF" w:rsidRDefault="00C673FF" w:rsidP="00FF29E5">
            <w:pPr>
              <w:spacing w:line="220" w:lineRule="exact"/>
              <w:ind w:right="-16"/>
              <w:jc w:val="center"/>
              <w:rPr>
                <w:rFonts w:asciiTheme="majorBidi" w:hAnsiTheme="majorBidi" w:cstheme="majorBidi"/>
                <w:b/>
                <w:bCs/>
                <w:color w:val="000000"/>
                <w:sz w:val="18"/>
                <w:szCs w:val="18"/>
              </w:rPr>
            </w:pPr>
            <w:r w:rsidRPr="00C673FF">
              <w:rPr>
                <w:rFonts w:asciiTheme="majorBidi" w:hAnsiTheme="majorBidi" w:cstheme="majorBidi"/>
                <w:b/>
                <w:bCs/>
                <w:color w:val="000000"/>
                <w:sz w:val="18"/>
                <w:szCs w:val="18"/>
              </w:rPr>
              <w:t>Separate financial</w:t>
            </w:r>
            <w:r w:rsidR="00904103">
              <w:rPr>
                <w:rFonts w:asciiTheme="majorBidi" w:hAnsiTheme="majorBidi" w:cstheme="majorBidi"/>
                <w:b/>
                <w:bCs/>
                <w:color w:val="000000"/>
                <w:sz w:val="18"/>
                <w:szCs w:val="18"/>
              </w:rPr>
              <w:t xml:space="preserve"> statements</w:t>
            </w:r>
          </w:p>
        </w:tc>
      </w:tr>
      <w:tr w:rsidR="00C673FF" w:rsidRPr="00C673FF" w14:paraId="78404BA4" w14:textId="77777777" w:rsidTr="00C673FF">
        <w:trPr>
          <w:trHeight w:val="75"/>
        </w:trPr>
        <w:tc>
          <w:tcPr>
            <w:tcW w:w="2430" w:type="dxa"/>
            <w:shd w:val="clear" w:color="auto" w:fill="auto"/>
          </w:tcPr>
          <w:p w14:paraId="7D5777BF" w14:textId="77777777" w:rsidR="00C673FF" w:rsidRPr="00C673FF" w:rsidRDefault="00C673FF" w:rsidP="00FF29E5">
            <w:pPr>
              <w:spacing w:line="220" w:lineRule="exact"/>
              <w:ind w:right="-16" w:firstLine="112"/>
              <w:jc w:val="center"/>
              <w:rPr>
                <w:rFonts w:asciiTheme="majorBidi" w:hAnsiTheme="majorBidi" w:cstheme="majorBidi"/>
                <w:b/>
                <w:bCs/>
                <w:color w:val="000000"/>
                <w:sz w:val="18"/>
                <w:szCs w:val="18"/>
                <w:rtl/>
                <w:cs/>
              </w:rPr>
            </w:pPr>
            <w:r w:rsidRPr="00C673FF">
              <w:rPr>
                <w:rFonts w:asciiTheme="majorBidi" w:hAnsiTheme="majorBidi" w:cstheme="majorBidi"/>
                <w:b/>
                <w:bCs/>
                <w:color w:val="000000"/>
                <w:sz w:val="18"/>
                <w:szCs w:val="18"/>
              </w:rPr>
              <w:t>Items</w:t>
            </w:r>
          </w:p>
        </w:tc>
        <w:tc>
          <w:tcPr>
            <w:tcW w:w="1071" w:type="dxa"/>
            <w:shd w:val="clear" w:color="auto" w:fill="auto"/>
          </w:tcPr>
          <w:p w14:paraId="1F99C84F" w14:textId="77777777" w:rsidR="00C673FF" w:rsidRPr="00C673FF" w:rsidRDefault="00C673FF" w:rsidP="00FF29E5">
            <w:pPr>
              <w:spacing w:line="220" w:lineRule="exact"/>
              <w:ind w:right="-12"/>
              <w:jc w:val="center"/>
              <w:rPr>
                <w:rFonts w:asciiTheme="majorBidi" w:hAnsiTheme="majorBidi" w:cstheme="majorBidi"/>
                <w:b/>
                <w:bCs/>
                <w:color w:val="000000"/>
                <w:sz w:val="18"/>
                <w:szCs w:val="18"/>
              </w:rPr>
            </w:pPr>
            <w:r w:rsidRPr="00C673FF">
              <w:rPr>
                <w:rFonts w:asciiTheme="majorBidi" w:hAnsiTheme="majorBidi" w:cstheme="majorBidi"/>
                <w:b/>
                <w:bCs/>
                <w:color w:val="000000"/>
                <w:sz w:val="18"/>
                <w:szCs w:val="18"/>
              </w:rPr>
              <w:t>As at  December 31, 2019</w:t>
            </w:r>
          </w:p>
        </w:tc>
        <w:tc>
          <w:tcPr>
            <w:tcW w:w="1017" w:type="dxa"/>
            <w:shd w:val="clear" w:color="auto" w:fill="auto"/>
          </w:tcPr>
          <w:p w14:paraId="69A64428" w14:textId="77777777" w:rsidR="00C673FF" w:rsidRPr="00C673FF" w:rsidRDefault="00C673FF" w:rsidP="00FF29E5">
            <w:pPr>
              <w:spacing w:line="220" w:lineRule="exact"/>
              <w:ind w:right="-16"/>
              <w:jc w:val="center"/>
              <w:rPr>
                <w:rFonts w:asciiTheme="majorBidi" w:hAnsiTheme="majorBidi" w:cstheme="majorBidi"/>
                <w:b/>
                <w:bCs/>
                <w:color w:val="000000"/>
                <w:sz w:val="18"/>
                <w:szCs w:val="18"/>
              </w:rPr>
            </w:pPr>
            <w:r w:rsidRPr="00C673FF">
              <w:rPr>
                <w:rFonts w:asciiTheme="majorBidi" w:hAnsiTheme="majorBidi" w:cstheme="majorBidi"/>
                <w:b/>
                <w:bCs/>
                <w:color w:val="000000"/>
                <w:sz w:val="18"/>
                <w:szCs w:val="18"/>
              </w:rPr>
              <w:t>Effect from</w:t>
            </w:r>
          </w:p>
          <w:p w14:paraId="2A919AFC" w14:textId="77777777" w:rsidR="00C673FF" w:rsidRPr="00C673FF" w:rsidRDefault="00C673FF" w:rsidP="00FF29E5">
            <w:pPr>
              <w:spacing w:line="220" w:lineRule="exact"/>
              <w:ind w:right="-16"/>
              <w:jc w:val="center"/>
              <w:rPr>
                <w:rFonts w:asciiTheme="majorBidi" w:hAnsiTheme="majorBidi" w:cstheme="majorBidi"/>
                <w:b/>
                <w:bCs/>
                <w:color w:val="000000"/>
                <w:sz w:val="18"/>
                <w:szCs w:val="18"/>
              </w:rPr>
            </w:pPr>
            <w:r w:rsidRPr="00C673FF">
              <w:rPr>
                <w:rFonts w:asciiTheme="majorBidi" w:hAnsiTheme="majorBidi" w:cstheme="majorBidi"/>
                <w:b/>
                <w:bCs/>
                <w:color w:val="000000"/>
                <w:sz w:val="18"/>
                <w:szCs w:val="18"/>
              </w:rPr>
              <w:t xml:space="preserve"> adoption </w:t>
            </w:r>
          </w:p>
          <w:p w14:paraId="2EF370F7" w14:textId="77777777" w:rsidR="00C673FF" w:rsidRPr="00C673FF" w:rsidRDefault="00C673FF" w:rsidP="00FF29E5">
            <w:pPr>
              <w:spacing w:line="220" w:lineRule="exact"/>
              <w:ind w:right="-16"/>
              <w:jc w:val="center"/>
              <w:rPr>
                <w:rFonts w:asciiTheme="majorBidi" w:hAnsiTheme="majorBidi" w:cstheme="majorBidi"/>
                <w:b/>
                <w:bCs/>
                <w:color w:val="000000"/>
                <w:sz w:val="18"/>
                <w:szCs w:val="18"/>
              </w:rPr>
            </w:pPr>
            <w:r w:rsidRPr="00C673FF">
              <w:rPr>
                <w:rFonts w:asciiTheme="majorBidi" w:hAnsiTheme="majorBidi" w:cstheme="majorBidi"/>
                <w:b/>
                <w:bCs/>
                <w:color w:val="000000"/>
                <w:sz w:val="18"/>
                <w:szCs w:val="18"/>
              </w:rPr>
              <w:t>of TFRS 9</w:t>
            </w:r>
          </w:p>
        </w:tc>
        <w:tc>
          <w:tcPr>
            <w:tcW w:w="1014" w:type="dxa"/>
            <w:shd w:val="clear" w:color="auto" w:fill="auto"/>
          </w:tcPr>
          <w:p w14:paraId="4C418F24" w14:textId="77777777" w:rsidR="00C673FF" w:rsidRPr="00C673FF" w:rsidRDefault="00C673FF" w:rsidP="00FF29E5">
            <w:pPr>
              <w:spacing w:line="220" w:lineRule="exact"/>
              <w:ind w:right="-16"/>
              <w:jc w:val="center"/>
              <w:rPr>
                <w:rFonts w:asciiTheme="majorBidi" w:hAnsiTheme="majorBidi" w:cstheme="majorBidi"/>
                <w:b/>
                <w:bCs/>
                <w:color w:val="000000"/>
                <w:sz w:val="18"/>
                <w:szCs w:val="18"/>
              </w:rPr>
            </w:pPr>
            <w:r w:rsidRPr="00C673FF">
              <w:rPr>
                <w:rFonts w:asciiTheme="majorBidi" w:hAnsiTheme="majorBidi" w:cstheme="majorBidi"/>
                <w:b/>
                <w:bCs/>
                <w:color w:val="000000"/>
                <w:sz w:val="18"/>
                <w:szCs w:val="18"/>
              </w:rPr>
              <w:t>As at</w:t>
            </w:r>
          </w:p>
          <w:p w14:paraId="0A1D4900" w14:textId="77777777" w:rsidR="00C673FF" w:rsidRPr="00C673FF" w:rsidRDefault="00C673FF" w:rsidP="00FF29E5">
            <w:pPr>
              <w:spacing w:line="220" w:lineRule="exact"/>
              <w:ind w:right="-16"/>
              <w:jc w:val="center"/>
              <w:rPr>
                <w:rFonts w:asciiTheme="majorBidi" w:hAnsiTheme="majorBidi" w:cstheme="majorBidi"/>
                <w:b/>
                <w:bCs/>
                <w:color w:val="000000"/>
                <w:sz w:val="18"/>
                <w:szCs w:val="18"/>
              </w:rPr>
            </w:pPr>
            <w:r w:rsidRPr="00C673FF">
              <w:rPr>
                <w:rFonts w:asciiTheme="majorBidi" w:hAnsiTheme="majorBidi" w:cstheme="majorBidi"/>
                <w:b/>
                <w:bCs/>
                <w:color w:val="000000"/>
                <w:sz w:val="18"/>
                <w:szCs w:val="18"/>
              </w:rPr>
              <w:t>January 1,</w:t>
            </w:r>
          </w:p>
          <w:p w14:paraId="20862E36" w14:textId="77777777" w:rsidR="00C673FF" w:rsidRPr="00C673FF" w:rsidRDefault="00C673FF" w:rsidP="00FF29E5">
            <w:pPr>
              <w:spacing w:line="220" w:lineRule="exact"/>
              <w:ind w:right="-16"/>
              <w:jc w:val="center"/>
              <w:rPr>
                <w:rFonts w:asciiTheme="majorBidi" w:hAnsiTheme="majorBidi" w:cstheme="majorBidi"/>
                <w:b/>
                <w:bCs/>
                <w:color w:val="000000"/>
                <w:sz w:val="18"/>
                <w:szCs w:val="18"/>
              </w:rPr>
            </w:pPr>
            <w:r w:rsidRPr="00C673FF">
              <w:rPr>
                <w:rFonts w:asciiTheme="majorBidi" w:hAnsiTheme="majorBidi" w:cstheme="majorBidi"/>
                <w:b/>
                <w:bCs/>
                <w:color w:val="000000"/>
                <w:sz w:val="18"/>
                <w:szCs w:val="18"/>
              </w:rPr>
              <w:t>2020</w:t>
            </w:r>
          </w:p>
        </w:tc>
        <w:tc>
          <w:tcPr>
            <w:tcW w:w="2388" w:type="dxa"/>
          </w:tcPr>
          <w:p w14:paraId="56A7A3B5" w14:textId="77777777" w:rsidR="00C673FF" w:rsidRPr="00C673FF" w:rsidRDefault="00C673FF" w:rsidP="00FF29E5">
            <w:pPr>
              <w:spacing w:line="220" w:lineRule="exact"/>
              <w:ind w:right="-16"/>
              <w:jc w:val="center"/>
              <w:rPr>
                <w:rFonts w:asciiTheme="majorBidi" w:hAnsiTheme="majorBidi" w:cstheme="majorBidi"/>
                <w:b/>
                <w:bCs/>
                <w:color w:val="000000"/>
                <w:sz w:val="18"/>
                <w:szCs w:val="18"/>
              </w:rPr>
            </w:pPr>
            <w:r w:rsidRPr="00C673FF">
              <w:rPr>
                <w:rFonts w:asciiTheme="majorBidi" w:hAnsiTheme="majorBidi" w:cstheme="majorBidi"/>
                <w:b/>
                <w:bCs/>
                <w:color w:val="000000"/>
                <w:sz w:val="18"/>
                <w:szCs w:val="18"/>
              </w:rPr>
              <w:t>Category</w:t>
            </w:r>
          </w:p>
        </w:tc>
      </w:tr>
      <w:tr w:rsidR="00C673FF" w:rsidRPr="00C673FF" w14:paraId="076F1639" w14:textId="77777777" w:rsidTr="00C673FF">
        <w:tc>
          <w:tcPr>
            <w:tcW w:w="2430" w:type="dxa"/>
            <w:shd w:val="clear" w:color="auto" w:fill="auto"/>
          </w:tcPr>
          <w:p w14:paraId="55A2BA34" w14:textId="77777777" w:rsidR="00C673FF" w:rsidRPr="00C673FF" w:rsidRDefault="00C673FF" w:rsidP="00FF29E5">
            <w:pPr>
              <w:spacing w:line="220" w:lineRule="exact"/>
              <w:ind w:right="-16" w:firstLine="112"/>
              <w:rPr>
                <w:rFonts w:asciiTheme="majorBidi" w:hAnsiTheme="majorBidi" w:cstheme="majorBidi"/>
                <w:b/>
                <w:bCs/>
                <w:color w:val="000000"/>
                <w:sz w:val="18"/>
                <w:szCs w:val="18"/>
              </w:rPr>
            </w:pPr>
            <w:r w:rsidRPr="00C673FF">
              <w:rPr>
                <w:rFonts w:asciiTheme="majorBidi" w:hAnsiTheme="majorBidi" w:cstheme="majorBidi"/>
                <w:b/>
                <w:bCs/>
                <w:color w:val="000000"/>
                <w:sz w:val="18"/>
                <w:szCs w:val="18"/>
              </w:rPr>
              <w:t>Current assets</w:t>
            </w:r>
          </w:p>
        </w:tc>
        <w:tc>
          <w:tcPr>
            <w:tcW w:w="1071" w:type="dxa"/>
            <w:shd w:val="clear" w:color="auto" w:fill="auto"/>
          </w:tcPr>
          <w:p w14:paraId="5ECE3ED2" w14:textId="77777777" w:rsidR="00C673FF" w:rsidRPr="00C673FF" w:rsidRDefault="00C673FF" w:rsidP="00FF29E5">
            <w:pPr>
              <w:spacing w:line="220" w:lineRule="exact"/>
              <w:ind w:right="135"/>
              <w:jc w:val="right"/>
              <w:rPr>
                <w:rFonts w:asciiTheme="majorBidi" w:hAnsiTheme="majorBidi" w:cstheme="majorBidi"/>
                <w:color w:val="000000"/>
                <w:sz w:val="18"/>
                <w:szCs w:val="18"/>
                <w:rtl/>
                <w:cs/>
              </w:rPr>
            </w:pPr>
          </w:p>
        </w:tc>
        <w:tc>
          <w:tcPr>
            <w:tcW w:w="1017" w:type="dxa"/>
            <w:shd w:val="clear" w:color="auto" w:fill="auto"/>
          </w:tcPr>
          <w:p w14:paraId="294CE7A4" w14:textId="77777777" w:rsidR="00C673FF" w:rsidRPr="00C673FF" w:rsidRDefault="00C673FF" w:rsidP="00FF29E5">
            <w:pPr>
              <w:spacing w:line="220" w:lineRule="exact"/>
              <w:ind w:right="135"/>
              <w:jc w:val="right"/>
              <w:rPr>
                <w:rFonts w:asciiTheme="majorBidi" w:hAnsiTheme="majorBidi" w:cstheme="majorBidi"/>
                <w:color w:val="000000"/>
                <w:sz w:val="18"/>
                <w:szCs w:val="18"/>
                <w:rtl/>
                <w:cs/>
              </w:rPr>
            </w:pPr>
          </w:p>
        </w:tc>
        <w:tc>
          <w:tcPr>
            <w:tcW w:w="1014" w:type="dxa"/>
            <w:shd w:val="clear" w:color="auto" w:fill="auto"/>
          </w:tcPr>
          <w:p w14:paraId="065F40E5" w14:textId="77777777" w:rsidR="00C673FF" w:rsidRPr="00C673FF" w:rsidRDefault="00C673FF" w:rsidP="00FF29E5">
            <w:pPr>
              <w:spacing w:line="220" w:lineRule="exact"/>
              <w:ind w:right="135"/>
              <w:jc w:val="right"/>
              <w:rPr>
                <w:rFonts w:asciiTheme="majorBidi" w:hAnsiTheme="majorBidi" w:cstheme="majorBidi"/>
                <w:color w:val="000000"/>
                <w:sz w:val="18"/>
                <w:szCs w:val="18"/>
                <w:rtl/>
                <w:cs/>
              </w:rPr>
            </w:pPr>
          </w:p>
        </w:tc>
        <w:tc>
          <w:tcPr>
            <w:tcW w:w="2388" w:type="dxa"/>
          </w:tcPr>
          <w:p w14:paraId="0F493B28" w14:textId="77777777" w:rsidR="00C673FF" w:rsidRPr="00C673FF" w:rsidRDefault="00C673FF" w:rsidP="00FF29E5">
            <w:pPr>
              <w:spacing w:line="220" w:lineRule="exact"/>
              <w:ind w:right="-16"/>
              <w:jc w:val="center"/>
              <w:rPr>
                <w:rFonts w:asciiTheme="majorBidi" w:hAnsiTheme="majorBidi" w:cstheme="majorBidi"/>
                <w:color w:val="000000"/>
                <w:sz w:val="18"/>
                <w:szCs w:val="18"/>
                <w:rtl/>
                <w:cs/>
              </w:rPr>
            </w:pPr>
          </w:p>
        </w:tc>
      </w:tr>
      <w:tr w:rsidR="00C673FF" w:rsidRPr="00C673FF" w14:paraId="32DCCB5A" w14:textId="77777777" w:rsidTr="00C673FF">
        <w:tc>
          <w:tcPr>
            <w:tcW w:w="2430" w:type="dxa"/>
            <w:shd w:val="clear" w:color="auto" w:fill="auto"/>
          </w:tcPr>
          <w:p w14:paraId="4BB42E05" w14:textId="77777777" w:rsidR="00C673FF" w:rsidRPr="00C673FF" w:rsidRDefault="00C673FF" w:rsidP="00FF29E5">
            <w:pPr>
              <w:spacing w:line="220" w:lineRule="exact"/>
              <w:ind w:right="-16" w:firstLine="112"/>
              <w:rPr>
                <w:rFonts w:asciiTheme="majorBidi" w:hAnsiTheme="majorBidi" w:cstheme="majorBidi"/>
                <w:color w:val="000000"/>
                <w:sz w:val="18"/>
                <w:szCs w:val="18"/>
              </w:rPr>
            </w:pPr>
            <w:r w:rsidRPr="00C673FF">
              <w:rPr>
                <w:rFonts w:asciiTheme="majorBidi" w:hAnsiTheme="majorBidi" w:cstheme="majorBidi"/>
                <w:color w:val="000000"/>
                <w:sz w:val="18"/>
                <w:szCs w:val="18"/>
              </w:rPr>
              <w:t>Cash and cash equivalents</w:t>
            </w:r>
          </w:p>
        </w:tc>
        <w:tc>
          <w:tcPr>
            <w:tcW w:w="1071" w:type="dxa"/>
            <w:shd w:val="clear" w:color="auto" w:fill="auto"/>
          </w:tcPr>
          <w:p w14:paraId="5A566130" w14:textId="77777777" w:rsidR="00C673FF" w:rsidRPr="00C673FF" w:rsidRDefault="00C673FF" w:rsidP="00FF29E5">
            <w:pPr>
              <w:tabs>
                <w:tab w:val="decimal" w:pos="890"/>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theme="majorBidi"/>
                <w:color w:val="000000"/>
                <w:sz w:val="18"/>
                <w:szCs w:val="18"/>
              </w:rPr>
              <w:t>20,873</w:t>
            </w:r>
          </w:p>
        </w:tc>
        <w:tc>
          <w:tcPr>
            <w:tcW w:w="1017" w:type="dxa"/>
            <w:shd w:val="clear" w:color="auto" w:fill="auto"/>
          </w:tcPr>
          <w:p w14:paraId="3EDB5371" w14:textId="4FF1FBD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theme="majorBidi"/>
                <w:color w:val="000000"/>
                <w:sz w:val="18"/>
                <w:szCs w:val="18"/>
              </w:rPr>
              <w:t>(16)</w:t>
            </w:r>
          </w:p>
        </w:tc>
        <w:tc>
          <w:tcPr>
            <w:tcW w:w="1014" w:type="dxa"/>
            <w:shd w:val="clear" w:color="auto" w:fill="auto"/>
          </w:tcPr>
          <w:p w14:paraId="7F1CEA31"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tl/>
                <w:cs/>
              </w:rPr>
            </w:pPr>
            <w:r w:rsidRPr="00C673FF">
              <w:rPr>
                <w:rFonts w:asciiTheme="majorBidi" w:hAnsiTheme="majorBidi" w:cstheme="majorBidi"/>
                <w:color w:val="000000"/>
                <w:sz w:val="18"/>
                <w:szCs w:val="18"/>
              </w:rPr>
              <w:t>20,857</w:t>
            </w:r>
          </w:p>
        </w:tc>
        <w:tc>
          <w:tcPr>
            <w:tcW w:w="2388" w:type="dxa"/>
          </w:tcPr>
          <w:p w14:paraId="13515955"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Amortized cost</w:t>
            </w:r>
          </w:p>
        </w:tc>
      </w:tr>
      <w:tr w:rsidR="00C673FF" w:rsidRPr="00C673FF" w14:paraId="07A43112" w14:textId="77777777" w:rsidTr="00C673FF">
        <w:tc>
          <w:tcPr>
            <w:tcW w:w="2430" w:type="dxa"/>
            <w:shd w:val="clear" w:color="auto" w:fill="auto"/>
          </w:tcPr>
          <w:p w14:paraId="5B71FB62" w14:textId="77777777" w:rsidR="00C673FF" w:rsidRPr="00C673FF" w:rsidRDefault="00C673FF" w:rsidP="00FF29E5">
            <w:pPr>
              <w:spacing w:line="220" w:lineRule="exact"/>
              <w:ind w:right="-16" w:firstLine="112"/>
              <w:rPr>
                <w:rFonts w:asciiTheme="majorBidi" w:hAnsiTheme="majorBidi" w:cstheme="majorBidi"/>
                <w:color w:val="000000"/>
                <w:spacing w:val="-4"/>
                <w:sz w:val="18"/>
                <w:szCs w:val="18"/>
              </w:rPr>
            </w:pPr>
            <w:r w:rsidRPr="00C673FF">
              <w:rPr>
                <w:rFonts w:asciiTheme="majorBidi" w:hAnsiTheme="majorBidi" w:cstheme="majorBidi"/>
                <w:color w:val="000000"/>
                <w:spacing w:val="-4"/>
                <w:sz w:val="18"/>
                <w:szCs w:val="18"/>
              </w:rPr>
              <w:t xml:space="preserve">Trade and other current </w:t>
            </w:r>
          </w:p>
          <w:p w14:paraId="3EC5C794" w14:textId="77777777" w:rsidR="00C673FF" w:rsidRPr="00C673FF" w:rsidRDefault="00C673FF" w:rsidP="00FF29E5">
            <w:pPr>
              <w:spacing w:line="220" w:lineRule="exact"/>
              <w:ind w:right="-16" w:firstLine="112"/>
              <w:rPr>
                <w:rFonts w:asciiTheme="majorBidi" w:hAnsiTheme="majorBidi" w:cstheme="majorBidi"/>
                <w:color w:val="000000"/>
                <w:spacing w:val="-4"/>
                <w:sz w:val="18"/>
                <w:szCs w:val="18"/>
                <w:rtl/>
                <w:cs/>
              </w:rPr>
            </w:pPr>
            <w:r w:rsidRPr="00C673FF">
              <w:rPr>
                <w:rFonts w:asciiTheme="majorBidi" w:hAnsiTheme="majorBidi" w:cstheme="majorBidi"/>
                <w:color w:val="000000"/>
                <w:spacing w:val="-4"/>
                <w:sz w:val="18"/>
                <w:szCs w:val="18"/>
              </w:rPr>
              <w:t xml:space="preserve">   receivables</w:t>
            </w:r>
          </w:p>
        </w:tc>
        <w:tc>
          <w:tcPr>
            <w:tcW w:w="1071" w:type="dxa"/>
            <w:shd w:val="clear" w:color="auto" w:fill="auto"/>
          </w:tcPr>
          <w:p w14:paraId="44863E99" w14:textId="77777777" w:rsidR="00C673FF" w:rsidRPr="00C673FF" w:rsidRDefault="00C673FF" w:rsidP="00FF29E5">
            <w:pPr>
              <w:tabs>
                <w:tab w:val="decimal" w:pos="890"/>
              </w:tabs>
              <w:spacing w:line="220" w:lineRule="exact"/>
              <w:ind w:right="-12"/>
              <w:jc w:val="thaiDistribute"/>
              <w:rPr>
                <w:rFonts w:asciiTheme="majorBidi" w:hAnsiTheme="majorBidi" w:cstheme="majorBidi"/>
                <w:color w:val="000000"/>
                <w:sz w:val="18"/>
                <w:szCs w:val="18"/>
              </w:rPr>
            </w:pPr>
          </w:p>
          <w:p w14:paraId="6D1C5882" w14:textId="77777777" w:rsidR="00C673FF" w:rsidRPr="00C673FF" w:rsidRDefault="00C673FF" w:rsidP="00FF29E5">
            <w:pPr>
              <w:tabs>
                <w:tab w:val="decimal" w:pos="890"/>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theme="majorBidi"/>
                <w:color w:val="000000"/>
                <w:sz w:val="18"/>
                <w:szCs w:val="18"/>
              </w:rPr>
              <w:t>22,896</w:t>
            </w:r>
          </w:p>
        </w:tc>
        <w:tc>
          <w:tcPr>
            <w:tcW w:w="1017" w:type="dxa"/>
            <w:shd w:val="clear" w:color="auto" w:fill="auto"/>
          </w:tcPr>
          <w:p w14:paraId="737C66C3"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p>
          <w:p w14:paraId="067F4AA4" w14:textId="269D465A"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theme="majorBidi"/>
                <w:color w:val="000000"/>
                <w:sz w:val="18"/>
                <w:szCs w:val="18"/>
              </w:rPr>
              <w:t>53</w:t>
            </w:r>
          </w:p>
        </w:tc>
        <w:tc>
          <w:tcPr>
            <w:tcW w:w="1014" w:type="dxa"/>
            <w:shd w:val="clear" w:color="auto" w:fill="auto"/>
          </w:tcPr>
          <w:p w14:paraId="5C5F3C89"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p>
          <w:p w14:paraId="4CA22E22"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theme="majorBidi"/>
                <w:color w:val="000000"/>
                <w:sz w:val="18"/>
                <w:szCs w:val="18"/>
              </w:rPr>
              <w:t>22,949</w:t>
            </w:r>
          </w:p>
        </w:tc>
        <w:tc>
          <w:tcPr>
            <w:tcW w:w="2388" w:type="dxa"/>
          </w:tcPr>
          <w:p w14:paraId="04D0AA71"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p w14:paraId="54276D98"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Amortized cost</w:t>
            </w:r>
          </w:p>
        </w:tc>
      </w:tr>
      <w:tr w:rsidR="00C673FF" w:rsidRPr="00C673FF" w14:paraId="4619D12D" w14:textId="77777777" w:rsidTr="00C673FF">
        <w:tc>
          <w:tcPr>
            <w:tcW w:w="2430" w:type="dxa"/>
            <w:shd w:val="clear" w:color="auto" w:fill="auto"/>
          </w:tcPr>
          <w:p w14:paraId="40FB32A4" w14:textId="77777777" w:rsidR="00C673FF" w:rsidRPr="00C673FF" w:rsidRDefault="00C673FF" w:rsidP="00FF29E5">
            <w:pPr>
              <w:spacing w:line="220" w:lineRule="exact"/>
              <w:ind w:right="-16" w:firstLine="112"/>
              <w:rPr>
                <w:rFonts w:asciiTheme="majorBidi" w:hAnsiTheme="majorBidi" w:cstheme="majorBidi"/>
                <w:color w:val="000000"/>
                <w:spacing w:val="-4"/>
                <w:sz w:val="18"/>
                <w:szCs w:val="18"/>
                <w:rtl/>
                <w:cs/>
              </w:rPr>
            </w:pPr>
            <w:r w:rsidRPr="00C673FF">
              <w:rPr>
                <w:rFonts w:asciiTheme="majorBidi" w:hAnsiTheme="majorBidi" w:cstheme="majorBidi"/>
                <w:color w:val="000000"/>
                <w:spacing w:val="-4"/>
                <w:sz w:val="18"/>
                <w:szCs w:val="18"/>
              </w:rPr>
              <w:t>Short-term derivative assets</w:t>
            </w:r>
          </w:p>
        </w:tc>
        <w:tc>
          <w:tcPr>
            <w:tcW w:w="1071" w:type="dxa"/>
            <w:shd w:val="clear" w:color="auto" w:fill="auto"/>
          </w:tcPr>
          <w:p w14:paraId="7FD292C5" w14:textId="77777777" w:rsidR="00C673FF" w:rsidRPr="00C673FF" w:rsidRDefault="00C673FF" w:rsidP="00202DE9">
            <w:pPr>
              <w:tabs>
                <w:tab w:val="decimal" w:pos="724"/>
              </w:tabs>
              <w:spacing w:line="220" w:lineRule="exact"/>
              <w:ind w:right="-12"/>
              <w:jc w:val="both"/>
              <w:rPr>
                <w:rFonts w:asciiTheme="majorBidi" w:hAnsiTheme="majorBidi" w:cstheme="majorBidi"/>
                <w:color w:val="000000"/>
                <w:sz w:val="18"/>
                <w:szCs w:val="18"/>
              </w:rPr>
            </w:pPr>
            <w:r w:rsidRPr="00C673FF">
              <w:rPr>
                <w:rFonts w:asciiTheme="majorBidi" w:hAnsiTheme="majorBidi" w:cstheme="majorBidi"/>
                <w:color w:val="000000"/>
                <w:sz w:val="18"/>
                <w:szCs w:val="18"/>
              </w:rPr>
              <w:t>-</w:t>
            </w:r>
          </w:p>
        </w:tc>
        <w:tc>
          <w:tcPr>
            <w:tcW w:w="1017" w:type="dxa"/>
            <w:shd w:val="clear" w:color="auto" w:fill="auto"/>
          </w:tcPr>
          <w:p w14:paraId="4C557D90"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r w:rsidRPr="00C673FF">
              <w:rPr>
                <w:rFonts w:asciiTheme="majorBidi" w:hAnsiTheme="majorBidi" w:cstheme="majorBidi"/>
                <w:color w:val="000000"/>
                <w:sz w:val="18"/>
                <w:szCs w:val="18"/>
              </w:rPr>
              <w:t>1,179</w:t>
            </w:r>
          </w:p>
        </w:tc>
        <w:tc>
          <w:tcPr>
            <w:tcW w:w="1014" w:type="dxa"/>
            <w:shd w:val="clear" w:color="auto" w:fill="auto"/>
          </w:tcPr>
          <w:p w14:paraId="06BEC9AB" w14:textId="5ED8ADC1"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theme="majorBidi"/>
                <w:color w:val="000000"/>
                <w:sz w:val="18"/>
                <w:szCs w:val="18"/>
              </w:rPr>
              <w:t>1,179</w:t>
            </w:r>
          </w:p>
        </w:tc>
        <w:tc>
          <w:tcPr>
            <w:tcW w:w="2388" w:type="dxa"/>
          </w:tcPr>
          <w:p w14:paraId="604B5C1E" w14:textId="77777777" w:rsidR="00C673FF" w:rsidRPr="00C673FF" w:rsidRDefault="00C673FF" w:rsidP="00FF29E5">
            <w:pPr>
              <w:spacing w:line="220" w:lineRule="exact"/>
              <w:ind w:right="-16"/>
              <w:jc w:val="center"/>
              <w:rPr>
                <w:rFonts w:asciiTheme="majorBidi" w:hAnsiTheme="majorBidi" w:cstheme="majorBidi"/>
                <w:color w:val="000000"/>
                <w:spacing w:val="-4"/>
                <w:sz w:val="18"/>
                <w:szCs w:val="18"/>
              </w:rPr>
            </w:pPr>
            <w:r w:rsidRPr="00C673FF">
              <w:rPr>
                <w:rFonts w:asciiTheme="majorBidi" w:hAnsiTheme="majorBidi" w:cstheme="majorBidi"/>
                <w:color w:val="000000"/>
                <w:spacing w:val="-4"/>
                <w:sz w:val="18"/>
                <w:szCs w:val="18"/>
              </w:rPr>
              <w:t>Fair value through profit or loss</w:t>
            </w:r>
          </w:p>
        </w:tc>
      </w:tr>
      <w:tr w:rsidR="00C673FF" w:rsidRPr="00C673FF" w14:paraId="15D94837" w14:textId="77777777" w:rsidTr="00C673FF">
        <w:tc>
          <w:tcPr>
            <w:tcW w:w="2430" w:type="dxa"/>
            <w:shd w:val="clear" w:color="auto" w:fill="auto"/>
          </w:tcPr>
          <w:p w14:paraId="677A82DD" w14:textId="77777777" w:rsidR="00C673FF" w:rsidRPr="00C673FF" w:rsidRDefault="00C673FF" w:rsidP="00FF29E5">
            <w:pPr>
              <w:spacing w:line="80" w:lineRule="exact"/>
              <w:ind w:right="-16" w:firstLine="112"/>
              <w:rPr>
                <w:rFonts w:asciiTheme="majorBidi" w:hAnsiTheme="majorBidi" w:cstheme="majorBidi"/>
                <w:b/>
                <w:bCs/>
                <w:color w:val="000000"/>
                <w:sz w:val="18"/>
                <w:szCs w:val="18"/>
              </w:rPr>
            </w:pPr>
          </w:p>
        </w:tc>
        <w:tc>
          <w:tcPr>
            <w:tcW w:w="1071" w:type="dxa"/>
            <w:shd w:val="clear" w:color="auto" w:fill="auto"/>
          </w:tcPr>
          <w:p w14:paraId="61FB381E" w14:textId="77777777" w:rsidR="00C673FF" w:rsidRPr="001A76A8" w:rsidRDefault="00C673FF" w:rsidP="001A76A8">
            <w:pPr>
              <w:spacing w:line="220" w:lineRule="exact"/>
              <w:ind w:right="135"/>
              <w:jc w:val="right"/>
              <w:rPr>
                <w:rFonts w:asciiTheme="majorBidi" w:hAnsiTheme="majorBidi" w:cstheme="majorBidi"/>
                <w:color w:val="000000"/>
                <w:sz w:val="18"/>
                <w:szCs w:val="18"/>
              </w:rPr>
            </w:pPr>
          </w:p>
        </w:tc>
        <w:tc>
          <w:tcPr>
            <w:tcW w:w="1017" w:type="dxa"/>
            <w:shd w:val="clear" w:color="auto" w:fill="auto"/>
          </w:tcPr>
          <w:p w14:paraId="7DA4BCF3" w14:textId="77777777" w:rsidR="00C673FF" w:rsidRPr="00C673FF" w:rsidRDefault="00C673FF" w:rsidP="00FF29E5">
            <w:pPr>
              <w:spacing w:line="80" w:lineRule="exact"/>
              <w:ind w:right="-16" w:firstLine="112"/>
              <w:rPr>
                <w:rFonts w:asciiTheme="majorBidi" w:hAnsiTheme="majorBidi" w:cstheme="majorBidi"/>
                <w:b/>
                <w:bCs/>
                <w:color w:val="000000"/>
                <w:sz w:val="18"/>
                <w:szCs w:val="18"/>
              </w:rPr>
            </w:pPr>
          </w:p>
        </w:tc>
        <w:tc>
          <w:tcPr>
            <w:tcW w:w="1014" w:type="dxa"/>
            <w:shd w:val="clear" w:color="auto" w:fill="auto"/>
          </w:tcPr>
          <w:p w14:paraId="33F19F41" w14:textId="77777777" w:rsidR="00C673FF" w:rsidRPr="00C673FF" w:rsidRDefault="00C673FF" w:rsidP="00FF29E5">
            <w:pPr>
              <w:spacing w:line="80" w:lineRule="exact"/>
              <w:ind w:right="-16" w:firstLine="112"/>
              <w:rPr>
                <w:rFonts w:asciiTheme="majorBidi" w:hAnsiTheme="majorBidi" w:cstheme="majorBidi"/>
                <w:b/>
                <w:bCs/>
                <w:color w:val="000000"/>
                <w:sz w:val="18"/>
                <w:szCs w:val="18"/>
                <w:cs/>
              </w:rPr>
            </w:pPr>
          </w:p>
        </w:tc>
        <w:tc>
          <w:tcPr>
            <w:tcW w:w="2388" w:type="dxa"/>
          </w:tcPr>
          <w:p w14:paraId="57774685" w14:textId="77777777" w:rsidR="00C673FF" w:rsidRPr="00C673FF" w:rsidRDefault="00C673FF" w:rsidP="00FF29E5">
            <w:pPr>
              <w:spacing w:line="80" w:lineRule="exact"/>
              <w:ind w:right="-16" w:firstLine="112"/>
              <w:rPr>
                <w:rFonts w:asciiTheme="majorBidi" w:hAnsiTheme="majorBidi" w:cstheme="majorBidi"/>
                <w:b/>
                <w:bCs/>
                <w:color w:val="000000"/>
                <w:sz w:val="18"/>
                <w:szCs w:val="18"/>
              </w:rPr>
            </w:pPr>
          </w:p>
        </w:tc>
      </w:tr>
      <w:tr w:rsidR="00C673FF" w:rsidRPr="00C673FF" w14:paraId="2B5AB761" w14:textId="77777777" w:rsidTr="00C673FF">
        <w:tc>
          <w:tcPr>
            <w:tcW w:w="2430" w:type="dxa"/>
            <w:shd w:val="clear" w:color="auto" w:fill="auto"/>
          </w:tcPr>
          <w:p w14:paraId="4BB42F09" w14:textId="77777777" w:rsidR="00C673FF" w:rsidRPr="00C673FF" w:rsidRDefault="00C673FF" w:rsidP="00FF29E5">
            <w:pPr>
              <w:spacing w:line="220" w:lineRule="exact"/>
              <w:ind w:right="-16" w:firstLine="112"/>
              <w:rPr>
                <w:rFonts w:asciiTheme="majorBidi" w:hAnsiTheme="majorBidi" w:cstheme="majorBidi"/>
                <w:color w:val="000000"/>
                <w:sz w:val="18"/>
                <w:szCs w:val="18"/>
                <w:rtl/>
                <w:cs/>
              </w:rPr>
            </w:pPr>
            <w:r w:rsidRPr="00C673FF">
              <w:rPr>
                <w:rFonts w:asciiTheme="majorBidi" w:hAnsiTheme="majorBidi" w:cstheme="majorBidi"/>
                <w:b/>
                <w:bCs/>
                <w:color w:val="000000"/>
                <w:sz w:val="18"/>
                <w:szCs w:val="18"/>
              </w:rPr>
              <w:t>Non-current assets</w:t>
            </w:r>
          </w:p>
        </w:tc>
        <w:tc>
          <w:tcPr>
            <w:tcW w:w="1071" w:type="dxa"/>
            <w:shd w:val="clear" w:color="auto" w:fill="auto"/>
          </w:tcPr>
          <w:p w14:paraId="5A7D49EE" w14:textId="77777777" w:rsidR="00C673FF" w:rsidRPr="00C673FF" w:rsidRDefault="00C673FF" w:rsidP="001A76A8">
            <w:pPr>
              <w:spacing w:line="220" w:lineRule="exact"/>
              <w:ind w:right="135"/>
              <w:jc w:val="right"/>
              <w:rPr>
                <w:rFonts w:asciiTheme="majorBidi" w:hAnsiTheme="majorBidi" w:cstheme="majorBidi"/>
                <w:color w:val="000000"/>
                <w:sz w:val="18"/>
                <w:szCs w:val="18"/>
              </w:rPr>
            </w:pPr>
          </w:p>
        </w:tc>
        <w:tc>
          <w:tcPr>
            <w:tcW w:w="1017" w:type="dxa"/>
            <w:shd w:val="clear" w:color="auto" w:fill="auto"/>
          </w:tcPr>
          <w:p w14:paraId="138A0B40"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p>
        </w:tc>
        <w:tc>
          <w:tcPr>
            <w:tcW w:w="1014" w:type="dxa"/>
            <w:shd w:val="clear" w:color="auto" w:fill="auto"/>
          </w:tcPr>
          <w:p w14:paraId="31DE5D49" w14:textId="77777777" w:rsidR="00C673FF" w:rsidRPr="00C673FF" w:rsidRDefault="00C673FF" w:rsidP="001A76A8">
            <w:pPr>
              <w:tabs>
                <w:tab w:val="decimal" w:pos="875"/>
              </w:tabs>
              <w:spacing w:line="220" w:lineRule="exact"/>
              <w:ind w:right="-12"/>
              <w:jc w:val="thaiDistribute"/>
              <w:rPr>
                <w:rFonts w:asciiTheme="majorBidi" w:hAnsiTheme="majorBidi" w:cstheme="majorBidi"/>
                <w:color w:val="000000"/>
                <w:sz w:val="18"/>
                <w:szCs w:val="18"/>
              </w:rPr>
            </w:pPr>
          </w:p>
        </w:tc>
        <w:tc>
          <w:tcPr>
            <w:tcW w:w="2388" w:type="dxa"/>
          </w:tcPr>
          <w:p w14:paraId="3AAD747D"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tc>
      </w:tr>
      <w:tr w:rsidR="00C673FF" w:rsidRPr="00C673FF" w14:paraId="57721B60" w14:textId="77777777" w:rsidTr="00C673FF">
        <w:tc>
          <w:tcPr>
            <w:tcW w:w="2430" w:type="dxa"/>
            <w:shd w:val="clear" w:color="auto" w:fill="auto"/>
          </w:tcPr>
          <w:p w14:paraId="5239C127" w14:textId="77777777" w:rsidR="00C673FF" w:rsidRPr="00C673FF" w:rsidRDefault="00C673FF" w:rsidP="00FF29E5">
            <w:pPr>
              <w:spacing w:line="220" w:lineRule="exact"/>
              <w:ind w:right="-16" w:firstLine="112"/>
              <w:rPr>
                <w:rFonts w:asciiTheme="majorBidi" w:hAnsiTheme="majorBidi" w:cstheme="majorBidi"/>
                <w:color w:val="000000"/>
                <w:spacing w:val="-4"/>
                <w:sz w:val="18"/>
                <w:szCs w:val="18"/>
                <w:rtl/>
                <w:cs/>
              </w:rPr>
            </w:pPr>
            <w:r w:rsidRPr="00C673FF">
              <w:rPr>
                <w:rFonts w:asciiTheme="majorBidi" w:hAnsiTheme="majorBidi" w:cstheme="majorBidi"/>
                <w:color w:val="000000"/>
                <w:spacing w:val="-4"/>
                <w:sz w:val="18"/>
                <w:szCs w:val="18"/>
              </w:rPr>
              <w:t>Other long-term investments</w:t>
            </w:r>
          </w:p>
        </w:tc>
        <w:tc>
          <w:tcPr>
            <w:tcW w:w="1071" w:type="dxa"/>
            <w:shd w:val="clear" w:color="auto" w:fill="auto"/>
          </w:tcPr>
          <w:p w14:paraId="0CB3E8DC" w14:textId="185D8D9F" w:rsidR="00C673FF" w:rsidRPr="00C673FF" w:rsidRDefault="00C673FF" w:rsidP="001A76A8">
            <w:pPr>
              <w:spacing w:line="220" w:lineRule="exact"/>
              <w:ind w:right="135"/>
              <w:jc w:val="right"/>
              <w:rPr>
                <w:rFonts w:asciiTheme="majorBidi" w:hAnsiTheme="majorBidi" w:cstheme="majorBidi"/>
                <w:color w:val="000000"/>
                <w:sz w:val="18"/>
                <w:szCs w:val="18"/>
              </w:rPr>
            </w:pPr>
            <w:r w:rsidRPr="00C673FF">
              <w:rPr>
                <w:rFonts w:asciiTheme="majorBidi" w:hAnsiTheme="majorBidi" w:cstheme="majorBidi"/>
                <w:color w:val="000000"/>
                <w:sz w:val="18"/>
                <w:szCs w:val="18"/>
              </w:rPr>
              <w:t>61</w:t>
            </w:r>
          </w:p>
        </w:tc>
        <w:tc>
          <w:tcPr>
            <w:tcW w:w="1017" w:type="dxa"/>
            <w:shd w:val="clear" w:color="auto" w:fill="auto"/>
          </w:tcPr>
          <w:p w14:paraId="6CF904C7" w14:textId="5D4D388F"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r w:rsidRPr="00C673FF">
              <w:rPr>
                <w:rFonts w:asciiTheme="majorBidi" w:hAnsiTheme="majorBidi" w:cstheme="majorBidi"/>
                <w:color w:val="000000"/>
                <w:sz w:val="18"/>
                <w:szCs w:val="18"/>
              </w:rPr>
              <w:t>(61)</w:t>
            </w:r>
          </w:p>
        </w:tc>
        <w:tc>
          <w:tcPr>
            <w:tcW w:w="1014" w:type="dxa"/>
            <w:shd w:val="clear" w:color="auto" w:fill="auto"/>
          </w:tcPr>
          <w:p w14:paraId="283943BA" w14:textId="77777777" w:rsidR="00C673FF" w:rsidRPr="00C673FF" w:rsidRDefault="00C673FF" w:rsidP="00904103">
            <w:pPr>
              <w:tabs>
                <w:tab w:val="decimal" w:pos="700"/>
              </w:tabs>
              <w:spacing w:line="220" w:lineRule="exact"/>
              <w:ind w:right="-12"/>
              <w:jc w:val="both"/>
              <w:rPr>
                <w:rFonts w:asciiTheme="majorBidi" w:hAnsiTheme="majorBidi" w:cstheme="majorBidi"/>
                <w:color w:val="000000"/>
                <w:sz w:val="18"/>
                <w:szCs w:val="18"/>
              </w:rPr>
            </w:pPr>
            <w:r w:rsidRPr="00C673FF">
              <w:rPr>
                <w:rFonts w:asciiTheme="majorBidi" w:hAnsiTheme="majorBidi" w:cstheme="majorBidi"/>
                <w:color w:val="000000"/>
                <w:sz w:val="18"/>
                <w:szCs w:val="18"/>
              </w:rPr>
              <w:t>-</w:t>
            </w:r>
          </w:p>
        </w:tc>
        <w:tc>
          <w:tcPr>
            <w:tcW w:w="2388" w:type="dxa"/>
          </w:tcPr>
          <w:p w14:paraId="37E7ECBF"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tc>
      </w:tr>
      <w:tr w:rsidR="00C673FF" w:rsidRPr="00C673FF" w14:paraId="4A478E91" w14:textId="77777777" w:rsidTr="00C673FF">
        <w:tc>
          <w:tcPr>
            <w:tcW w:w="2430" w:type="dxa"/>
            <w:shd w:val="clear" w:color="auto" w:fill="auto"/>
          </w:tcPr>
          <w:p w14:paraId="4F91105C" w14:textId="77777777" w:rsidR="00C673FF" w:rsidRPr="00C673FF" w:rsidRDefault="00C673FF" w:rsidP="00FF29E5">
            <w:pPr>
              <w:spacing w:line="220" w:lineRule="exact"/>
              <w:ind w:right="-16" w:firstLine="112"/>
              <w:rPr>
                <w:rFonts w:asciiTheme="majorBidi" w:hAnsiTheme="majorBidi" w:cstheme="majorBidi"/>
                <w:color w:val="000000"/>
                <w:spacing w:val="-2"/>
                <w:sz w:val="18"/>
                <w:szCs w:val="18"/>
              </w:rPr>
            </w:pPr>
            <w:r w:rsidRPr="00C673FF">
              <w:rPr>
                <w:rFonts w:asciiTheme="majorBidi" w:hAnsiTheme="majorBidi" w:cstheme="majorBidi"/>
                <w:color w:val="000000"/>
                <w:spacing w:val="-2"/>
                <w:sz w:val="18"/>
                <w:szCs w:val="18"/>
              </w:rPr>
              <w:t xml:space="preserve">Deposit for staff pension fund </w:t>
            </w:r>
          </w:p>
          <w:p w14:paraId="0B2D7523" w14:textId="33633BC3" w:rsidR="00C673FF" w:rsidRPr="00C673FF" w:rsidRDefault="00C673FF" w:rsidP="00FF29E5">
            <w:pPr>
              <w:spacing w:line="220" w:lineRule="exact"/>
              <w:ind w:left="247" w:right="-16" w:hanging="135"/>
              <w:rPr>
                <w:rFonts w:asciiTheme="majorBidi" w:hAnsiTheme="majorBidi" w:cstheme="majorBidi"/>
                <w:color w:val="000000"/>
                <w:sz w:val="18"/>
                <w:szCs w:val="18"/>
              </w:rPr>
            </w:pPr>
            <w:r w:rsidRPr="00C673FF">
              <w:rPr>
                <w:rFonts w:asciiTheme="majorBidi" w:hAnsiTheme="majorBidi" w:cstheme="majorBidi"/>
                <w:color w:val="000000"/>
                <w:sz w:val="18"/>
                <w:szCs w:val="18"/>
              </w:rPr>
              <w:tab/>
            </w:r>
            <w:r w:rsidRPr="00C673FF">
              <w:rPr>
                <w:rFonts w:asciiTheme="majorBidi" w:hAnsiTheme="majorBidi" w:cstheme="majorBidi"/>
                <w:color w:val="000000"/>
                <w:sz w:val="18"/>
                <w:szCs w:val="18"/>
                <w:cs/>
              </w:rPr>
              <w:t>(</w:t>
            </w:r>
            <w:r w:rsidR="00E94701">
              <w:rPr>
                <w:rFonts w:asciiTheme="majorBidi" w:hAnsiTheme="majorBidi" w:cstheme="majorBidi"/>
                <w:color w:val="000000"/>
                <w:sz w:val="18"/>
                <w:szCs w:val="18"/>
              </w:rPr>
              <w:t>p</w:t>
            </w:r>
            <w:r w:rsidRPr="00C673FF">
              <w:rPr>
                <w:rFonts w:asciiTheme="majorBidi" w:hAnsiTheme="majorBidi" w:cstheme="majorBidi"/>
                <w:color w:val="000000"/>
                <w:sz w:val="18"/>
                <w:szCs w:val="18"/>
              </w:rPr>
              <w:t>resent</w:t>
            </w:r>
            <w:r w:rsidR="00EF04BF">
              <w:rPr>
                <w:rFonts w:asciiTheme="majorBidi" w:hAnsiTheme="majorBidi" w:cstheme="majorBidi"/>
                <w:color w:val="000000"/>
                <w:sz w:val="18"/>
                <w:szCs w:val="18"/>
              </w:rPr>
              <w:t xml:space="preserve">ed under </w:t>
            </w:r>
            <w:r w:rsidRPr="00C673FF">
              <w:rPr>
                <w:rFonts w:asciiTheme="majorBidi" w:hAnsiTheme="majorBidi" w:cstheme="majorBidi"/>
                <w:color w:val="000000"/>
                <w:sz w:val="18"/>
                <w:szCs w:val="18"/>
              </w:rPr>
              <w:t>other</w:t>
            </w:r>
          </w:p>
          <w:p w14:paraId="69F37FC7" w14:textId="77777777" w:rsidR="00C673FF" w:rsidRPr="00C673FF" w:rsidRDefault="00C673FF" w:rsidP="00FF29E5">
            <w:pPr>
              <w:spacing w:line="220" w:lineRule="exact"/>
              <w:ind w:left="247" w:right="-16" w:hanging="135"/>
              <w:rPr>
                <w:rFonts w:asciiTheme="majorBidi" w:hAnsiTheme="majorBidi" w:cstheme="majorBidi"/>
                <w:color w:val="000000"/>
                <w:sz w:val="18"/>
                <w:szCs w:val="18"/>
                <w:cs/>
              </w:rPr>
            </w:pPr>
            <w:r w:rsidRPr="00C673FF">
              <w:rPr>
                <w:rFonts w:asciiTheme="majorBidi" w:hAnsiTheme="majorBidi" w:cstheme="majorBidi"/>
                <w:color w:val="000000"/>
                <w:sz w:val="18"/>
                <w:szCs w:val="18"/>
              </w:rPr>
              <w:tab/>
              <w:t>non-current assets</w:t>
            </w:r>
            <w:r w:rsidRPr="00C673FF">
              <w:rPr>
                <w:rFonts w:asciiTheme="majorBidi" w:hAnsiTheme="majorBidi" w:cstheme="majorBidi"/>
                <w:color w:val="000000"/>
                <w:sz w:val="18"/>
                <w:szCs w:val="18"/>
                <w:cs/>
              </w:rPr>
              <w:t>)</w:t>
            </w:r>
          </w:p>
        </w:tc>
        <w:tc>
          <w:tcPr>
            <w:tcW w:w="1071" w:type="dxa"/>
            <w:shd w:val="clear" w:color="auto" w:fill="auto"/>
          </w:tcPr>
          <w:p w14:paraId="3D79DABF" w14:textId="77777777" w:rsidR="00C673FF" w:rsidRPr="00C673FF" w:rsidRDefault="00C673FF" w:rsidP="001A76A8">
            <w:pPr>
              <w:spacing w:line="220" w:lineRule="exact"/>
              <w:ind w:right="135"/>
              <w:jc w:val="right"/>
              <w:rPr>
                <w:rFonts w:asciiTheme="majorBidi" w:hAnsiTheme="majorBidi" w:cstheme="majorBidi"/>
                <w:color w:val="000000"/>
                <w:sz w:val="18"/>
                <w:szCs w:val="18"/>
              </w:rPr>
            </w:pPr>
          </w:p>
          <w:p w14:paraId="06C9A8FB" w14:textId="77777777" w:rsidR="00C673FF" w:rsidRPr="00C673FF" w:rsidRDefault="00C673FF" w:rsidP="001A76A8">
            <w:pPr>
              <w:spacing w:line="220" w:lineRule="exact"/>
              <w:ind w:right="135"/>
              <w:jc w:val="right"/>
              <w:rPr>
                <w:rFonts w:asciiTheme="majorBidi" w:hAnsiTheme="majorBidi" w:cstheme="majorBidi"/>
                <w:color w:val="000000"/>
                <w:sz w:val="18"/>
                <w:szCs w:val="18"/>
              </w:rPr>
            </w:pPr>
          </w:p>
          <w:p w14:paraId="016465A0" w14:textId="77777777" w:rsidR="00C673FF" w:rsidRPr="00C673FF" w:rsidRDefault="00C673FF" w:rsidP="001A76A8">
            <w:pPr>
              <w:spacing w:line="220" w:lineRule="exact"/>
              <w:ind w:right="135"/>
              <w:jc w:val="right"/>
              <w:rPr>
                <w:rFonts w:asciiTheme="majorBidi" w:hAnsiTheme="majorBidi" w:cstheme="majorBidi"/>
                <w:color w:val="000000"/>
                <w:sz w:val="18"/>
                <w:szCs w:val="18"/>
              </w:rPr>
            </w:pPr>
            <w:r w:rsidRPr="00C673FF">
              <w:rPr>
                <w:rFonts w:asciiTheme="majorBidi" w:hAnsiTheme="majorBidi" w:cstheme="majorBidi"/>
                <w:color w:val="000000"/>
                <w:sz w:val="18"/>
                <w:szCs w:val="18"/>
              </w:rPr>
              <w:t>3,859</w:t>
            </w:r>
          </w:p>
        </w:tc>
        <w:tc>
          <w:tcPr>
            <w:tcW w:w="1017" w:type="dxa"/>
            <w:shd w:val="clear" w:color="auto" w:fill="auto"/>
          </w:tcPr>
          <w:p w14:paraId="039B66B2"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p>
          <w:p w14:paraId="7BBF7DA6"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p>
          <w:p w14:paraId="7C443D79"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r w:rsidRPr="00C673FF">
              <w:rPr>
                <w:rFonts w:asciiTheme="majorBidi" w:hAnsiTheme="majorBidi" w:cstheme="majorBidi"/>
                <w:color w:val="000000"/>
                <w:sz w:val="18"/>
                <w:szCs w:val="18"/>
              </w:rPr>
              <w:t>(3,859)</w:t>
            </w:r>
          </w:p>
        </w:tc>
        <w:tc>
          <w:tcPr>
            <w:tcW w:w="1014" w:type="dxa"/>
            <w:shd w:val="clear" w:color="auto" w:fill="auto"/>
          </w:tcPr>
          <w:p w14:paraId="60F748C3" w14:textId="77777777" w:rsidR="00C673FF" w:rsidRPr="00C673FF" w:rsidRDefault="00C673FF" w:rsidP="00904103">
            <w:pPr>
              <w:tabs>
                <w:tab w:val="decimal" w:pos="724"/>
              </w:tabs>
              <w:spacing w:line="220" w:lineRule="exact"/>
              <w:ind w:right="-12"/>
              <w:jc w:val="both"/>
              <w:rPr>
                <w:rFonts w:asciiTheme="majorBidi" w:hAnsiTheme="majorBidi" w:cstheme="majorBidi"/>
                <w:color w:val="000000"/>
                <w:sz w:val="18"/>
                <w:szCs w:val="18"/>
              </w:rPr>
            </w:pPr>
          </w:p>
          <w:p w14:paraId="09AF39C9" w14:textId="77777777" w:rsidR="00C673FF" w:rsidRPr="00C673FF" w:rsidRDefault="00C673FF" w:rsidP="00904103">
            <w:pPr>
              <w:tabs>
                <w:tab w:val="decimal" w:pos="724"/>
              </w:tabs>
              <w:spacing w:line="220" w:lineRule="exact"/>
              <w:ind w:right="-12"/>
              <w:jc w:val="both"/>
              <w:rPr>
                <w:rFonts w:asciiTheme="majorBidi" w:hAnsiTheme="majorBidi" w:cstheme="majorBidi"/>
                <w:color w:val="000000"/>
                <w:sz w:val="18"/>
                <w:szCs w:val="18"/>
              </w:rPr>
            </w:pPr>
          </w:p>
          <w:p w14:paraId="22487870" w14:textId="77777777" w:rsidR="00C673FF" w:rsidRPr="00C673FF" w:rsidRDefault="00C673FF" w:rsidP="00904103">
            <w:pPr>
              <w:tabs>
                <w:tab w:val="decimal" w:pos="724"/>
              </w:tabs>
              <w:spacing w:line="220" w:lineRule="exact"/>
              <w:ind w:right="-12"/>
              <w:jc w:val="both"/>
              <w:rPr>
                <w:rFonts w:asciiTheme="majorBidi" w:hAnsiTheme="majorBidi" w:cstheme="majorBidi"/>
                <w:color w:val="000000"/>
                <w:sz w:val="18"/>
                <w:szCs w:val="18"/>
              </w:rPr>
            </w:pPr>
            <w:r w:rsidRPr="00C673FF">
              <w:rPr>
                <w:rFonts w:asciiTheme="majorBidi" w:hAnsiTheme="majorBidi" w:cstheme="majorBidi"/>
                <w:color w:val="000000"/>
                <w:sz w:val="18"/>
                <w:szCs w:val="18"/>
              </w:rPr>
              <w:t>-</w:t>
            </w:r>
          </w:p>
        </w:tc>
        <w:tc>
          <w:tcPr>
            <w:tcW w:w="2388" w:type="dxa"/>
          </w:tcPr>
          <w:p w14:paraId="51411ECD"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tc>
      </w:tr>
      <w:tr w:rsidR="00C673FF" w:rsidRPr="00C673FF" w14:paraId="0D1D5A22" w14:textId="77777777" w:rsidTr="00C673FF">
        <w:tc>
          <w:tcPr>
            <w:tcW w:w="2430" w:type="dxa"/>
            <w:shd w:val="clear" w:color="auto" w:fill="auto"/>
          </w:tcPr>
          <w:p w14:paraId="36352053" w14:textId="77777777" w:rsidR="00C673FF" w:rsidRPr="00C673FF" w:rsidRDefault="00C673FF" w:rsidP="00FF29E5">
            <w:pPr>
              <w:spacing w:line="220" w:lineRule="exact"/>
              <w:ind w:right="-16" w:firstLine="112"/>
              <w:rPr>
                <w:rFonts w:asciiTheme="majorBidi" w:hAnsiTheme="majorBidi" w:cstheme="majorBidi"/>
                <w:color w:val="000000"/>
                <w:sz w:val="18"/>
                <w:szCs w:val="18"/>
              </w:rPr>
            </w:pPr>
            <w:r w:rsidRPr="00C673FF">
              <w:rPr>
                <w:rFonts w:asciiTheme="majorBidi" w:hAnsiTheme="majorBidi" w:cstheme="majorBidi"/>
                <w:color w:val="000000"/>
                <w:sz w:val="18"/>
                <w:szCs w:val="18"/>
              </w:rPr>
              <w:t xml:space="preserve">Other non-current </w:t>
            </w:r>
          </w:p>
          <w:p w14:paraId="2F25ED37" w14:textId="77777777" w:rsidR="00C673FF" w:rsidRPr="00C673FF" w:rsidRDefault="00C673FF" w:rsidP="00FF29E5">
            <w:pPr>
              <w:spacing w:line="220" w:lineRule="exact"/>
              <w:ind w:left="238" w:right="-16" w:hanging="126"/>
              <w:rPr>
                <w:rFonts w:asciiTheme="majorBidi" w:hAnsiTheme="majorBidi" w:cstheme="majorBidi"/>
                <w:color w:val="000000"/>
                <w:sz w:val="18"/>
                <w:szCs w:val="18"/>
              </w:rPr>
            </w:pPr>
            <w:r w:rsidRPr="00C673FF">
              <w:rPr>
                <w:rFonts w:asciiTheme="majorBidi" w:hAnsiTheme="majorBidi" w:cstheme="majorBidi"/>
                <w:color w:val="000000"/>
                <w:sz w:val="18"/>
                <w:szCs w:val="18"/>
              </w:rPr>
              <w:tab/>
              <w:t xml:space="preserve">financial assets </w:t>
            </w:r>
          </w:p>
        </w:tc>
        <w:tc>
          <w:tcPr>
            <w:tcW w:w="1071" w:type="dxa"/>
            <w:shd w:val="clear" w:color="auto" w:fill="auto"/>
          </w:tcPr>
          <w:p w14:paraId="5D0A2162" w14:textId="77777777" w:rsidR="00C673FF" w:rsidRPr="00C673FF" w:rsidRDefault="00C673FF" w:rsidP="001A76A8">
            <w:pPr>
              <w:spacing w:line="220" w:lineRule="exact"/>
              <w:ind w:right="135"/>
              <w:jc w:val="right"/>
              <w:rPr>
                <w:rFonts w:asciiTheme="majorBidi" w:hAnsiTheme="majorBidi" w:cstheme="majorBidi"/>
                <w:color w:val="000000"/>
                <w:sz w:val="18"/>
                <w:szCs w:val="18"/>
              </w:rPr>
            </w:pPr>
          </w:p>
        </w:tc>
        <w:tc>
          <w:tcPr>
            <w:tcW w:w="1017" w:type="dxa"/>
            <w:shd w:val="clear" w:color="auto" w:fill="auto"/>
          </w:tcPr>
          <w:p w14:paraId="68AF949A"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p>
        </w:tc>
        <w:tc>
          <w:tcPr>
            <w:tcW w:w="1014" w:type="dxa"/>
            <w:shd w:val="clear" w:color="auto" w:fill="auto"/>
          </w:tcPr>
          <w:p w14:paraId="32E4B648" w14:textId="77777777" w:rsidR="00C673FF" w:rsidRPr="00C673FF" w:rsidRDefault="00C673FF" w:rsidP="001A76A8">
            <w:pPr>
              <w:tabs>
                <w:tab w:val="decimal" w:pos="875"/>
              </w:tabs>
              <w:spacing w:line="220" w:lineRule="exact"/>
              <w:ind w:right="-12"/>
              <w:jc w:val="thaiDistribute"/>
              <w:rPr>
                <w:rFonts w:asciiTheme="majorBidi" w:hAnsiTheme="majorBidi" w:cstheme="majorBidi"/>
                <w:color w:val="000000"/>
                <w:sz w:val="18"/>
                <w:szCs w:val="18"/>
              </w:rPr>
            </w:pPr>
          </w:p>
        </w:tc>
        <w:tc>
          <w:tcPr>
            <w:tcW w:w="2388" w:type="dxa"/>
          </w:tcPr>
          <w:p w14:paraId="0B31B5EF"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tc>
      </w:tr>
      <w:tr w:rsidR="00C673FF" w:rsidRPr="00C673FF" w14:paraId="60F1F692" w14:textId="77777777" w:rsidTr="00C673FF">
        <w:tc>
          <w:tcPr>
            <w:tcW w:w="2430" w:type="dxa"/>
            <w:shd w:val="clear" w:color="auto" w:fill="auto"/>
          </w:tcPr>
          <w:p w14:paraId="3A1788B1" w14:textId="77777777" w:rsidR="00C673FF" w:rsidRPr="00C673FF" w:rsidRDefault="00C673FF" w:rsidP="00FF29E5">
            <w:pPr>
              <w:spacing w:line="220" w:lineRule="exact"/>
              <w:ind w:right="-16" w:firstLine="337"/>
              <w:rPr>
                <w:rFonts w:asciiTheme="majorBidi" w:hAnsiTheme="majorBidi" w:cstheme="majorBidi"/>
                <w:color w:val="000000"/>
                <w:sz w:val="18"/>
                <w:szCs w:val="18"/>
              </w:rPr>
            </w:pPr>
            <w:r w:rsidRPr="00C673FF">
              <w:rPr>
                <w:rFonts w:asciiTheme="majorBidi" w:hAnsiTheme="majorBidi" w:cstheme="majorBidi"/>
                <w:color w:val="000000"/>
                <w:sz w:val="18"/>
                <w:szCs w:val="18"/>
              </w:rPr>
              <w:t>Investment in equity</w:t>
            </w:r>
          </w:p>
          <w:p w14:paraId="33E3CCF0" w14:textId="77777777" w:rsidR="00C673FF" w:rsidRPr="00C673FF" w:rsidRDefault="00C673FF" w:rsidP="00FF29E5">
            <w:pPr>
              <w:spacing w:line="220" w:lineRule="exact"/>
              <w:ind w:left="436" w:right="-16"/>
              <w:rPr>
                <w:rFonts w:asciiTheme="majorBidi" w:hAnsiTheme="majorBidi" w:cstheme="majorBidi"/>
                <w:color w:val="000000"/>
                <w:sz w:val="18"/>
                <w:szCs w:val="18"/>
              </w:rPr>
            </w:pPr>
            <w:r w:rsidRPr="00C673FF">
              <w:rPr>
                <w:rFonts w:asciiTheme="majorBidi" w:hAnsiTheme="majorBidi" w:cstheme="majorBidi"/>
                <w:color w:val="000000"/>
                <w:sz w:val="18"/>
                <w:szCs w:val="18"/>
              </w:rPr>
              <w:t>securities</w:t>
            </w:r>
          </w:p>
        </w:tc>
        <w:tc>
          <w:tcPr>
            <w:tcW w:w="1071" w:type="dxa"/>
            <w:shd w:val="clear" w:color="auto" w:fill="auto"/>
          </w:tcPr>
          <w:p w14:paraId="4539D679" w14:textId="77777777" w:rsidR="00C673FF" w:rsidRPr="00C673FF" w:rsidRDefault="00C673FF" w:rsidP="00904103">
            <w:pPr>
              <w:tabs>
                <w:tab w:val="decimal" w:pos="724"/>
              </w:tabs>
              <w:spacing w:line="220" w:lineRule="exact"/>
              <w:ind w:right="-12"/>
              <w:jc w:val="both"/>
              <w:rPr>
                <w:rFonts w:asciiTheme="majorBidi" w:hAnsiTheme="majorBidi" w:cstheme="majorBidi"/>
                <w:color w:val="000000"/>
                <w:sz w:val="18"/>
                <w:szCs w:val="18"/>
              </w:rPr>
            </w:pPr>
          </w:p>
          <w:p w14:paraId="56E5BE24" w14:textId="77777777" w:rsidR="00C673FF" w:rsidRPr="00C673FF" w:rsidRDefault="00C673FF" w:rsidP="00904103">
            <w:pPr>
              <w:tabs>
                <w:tab w:val="decimal" w:pos="724"/>
              </w:tabs>
              <w:spacing w:line="220" w:lineRule="exact"/>
              <w:ind w:right="-12"/>
              <w:jc w:val="both"/>
              <w:rPr>
                <w:rFonts w:asciiTheme="majorBidi" w:hAnsiTheme="majorBidi" w:cstheme="majorBidi"/>
                <w:color w:val="000000"/>
                <w:sz w:val="18"/>
                <w:szCs w:val="18"/>
              </w:rPr>
            </w:pPr>
            <w:r w:rsidRPr="00C673FF">
              <w:rPr>
                <w:rFonts w:asciiTheme="majorBidi" w:hAnsiTheme="majorBidi" w:cstheme="majorBidi"/>
                <w:color w:val="000000"/>
                <w:sz w:val="18"/>
                <w:szCs w:val="18"/>
              </w:rPr>
              <w:t>-</w:t>
            </w:r>
          </w:p>
        </w:tc>
        <w:tc>
          <w:tcPr>
            <w:tcW w:w="1017" w:type="dxa"/>
            <w:shd w:val="clear" w:color="auto" w:fill="auto"/>
          </w:tcPr>
          <w:p w14:paraId="46BC5148" w14:textId="47940C7C"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p>
          <w:p w14:paraId="418707B4" w14:textId="3BDFD8E5"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r w:rsidRPr="00C673FF">
              <w:rPr>
                <w:rFonts w:asciiTheme="majorBidi" w:hAnsiTheme="majorBidi" w:cstheme="majorBidi"/>
                <w:color w:val="000000"/>
                <w:sz w:val="18"/>
                <w:szCs w:val="18"/>
              </w:rPr>
              <w:t>16</w:t>
            </w:r>
          </w:p>
        </w:tc>
        <w:tc>
          <w:tcPr>
            <w:tcW w:w="1014" w:type="dxa"/>
            <w:shd w:val="clear" w:color="auto" w:fill="auto"/>
          </w:tcPr>
          <w:p w14:paraId="743F6858" w14:textId="12D3A5FA"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p>
          <w:p w14:paraId="3F92DDA6" w14:textId="50A5862B"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theme="majorBidi"/>
                <w:color w:val="000000"/>
                <w:sz w:val="18"/>
                <w:szCs w:val="18"/>
              </w:rPr>
              <w:t>16</w:t>
            </w:r>
          </w:p>
        </w:tc>
        <w:tc>
          <w:tcPr>
            <w:tcW w:w="2388" w:type="dxa"/>
          </w:tcPr>
          <w:p w14:paraId="004DEF84"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Fair value through</w:t>
            </w:r>
          </w:p>
          <w:p w14:paraId="48EA55FF"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other comprehensive income</w:t>
            </w:r>
          </w:p>
        </w:tc>
      </w:tr>
      <w:tr w:rsidR="00C673FF" w:rsidRPr="00C673FF" w14:paraId="5ABEECA0" w14:textId="77777777" w:rsidTr="00C673FF">
        <w:tc>
          <w:tcPr>
            <w:tcW w:w="2430" w:type="dxa"/>
            <w:shd w:val="clear" w:color="auto" w:fill="auto"/>
          </w:tcPr>
          <w:p w14:paraId="3D8D2C96" w14:textId="77777777" w:rsidR="00C673FF" w:rsidRPr="00C673FF" w:rsidRDefault="00C673FF" w:rsidP="00FF29E5">
            <w:pPr>
              <w:spacing w:line="220" w:lineRule="exact"/>
              <w:ind w:right="-16" w:firstLine="337"/>
              <w:rPr>
                <w:rFonts w:asciiTheme="majorBidi" w:hAnsiTheme="majorBidi" w:cstheme="majorBidi"/>
                <w:color w:val="000000"/>
                <w:sz w:val="18"/>
                <w:szCs w:val="18"/>
              </w:rPr>
            </w:pPr>
            <w:r w:rsidRPr="00C673FF">
              <w:rPr>
                <w:rFonts w:asciiTheme="majorBidi" w:hAnsiTheme="majorBidi" w:cstheme="majorBidi"/>
                <w:color w:val="000000"/>
                <w:sz w:val="18"/>
                <w:szCs w:val="18"/>
              </w:rPr>
              <w:t>Investment in debt</w:t>
            </w:r>
          </w:p>
          <w:p w14:paraId="6BF43F65" w14:textId="77777777" w:rsidR="00C673FF" w:rsidRPr="00C673FF" w:rsidRDefault="00C673FF" w:rsidP="00FF29E5">
            <w:pPr>
              <w:spacing w:line="220" w:lineRule="exact"/>
              <w:ind w:left="436" w:right="-16"/>
              <w:rPr>
                <w:rFonts w:asciiTheme="majorBidi" w:hAnsiTheme="majorBidi" w:cstheme="majorBidi"/>
                <w:color w:val="000000"/>
                <w:sz w:val="18"/>
                <w:szCs w:val="18"/>
              </w:rPr>
            </w:pPr>
            <w:r w:rsidRPr="00C673FF">
              <w:rPr>
                <w:rFonts w:asciiTheme="majorBidi" w:hAnsiTheme="majorBidi" w:cstheme="majorBidi"/>
                <w:color w:val="000000"/>
                <w:sz w:val="18"/>
                <w:szCs w:val="18"/>
              </w:rPr>
              <w:t>securities</w:t>
            </w:r>
          </w:p>
        </w:tc>
        <w:tc>
          <w:tcPr>
            <w:tcW w:w="1071" w:type="dxa"/>
            <w:shd w:val="clear" w:color="auto" w:fill="auto"/>
          </w:tcPr>
          <w:p w14:paraId="1430FBC8" w14:textId="77777777" w:rsidR="00C673FF" w:rsidRPr="00C673FF" w:rsidRDefault="00C673FF" w:rsidP="00904103">
            <w:pPr>
              <w:tabs>
                <w:tab w:val="decimal" w:pos="724"/>
              </w:tabs>
              <w:spacing w:line="220" w:lineRule="exact"/>
              <w:ind w:right="-12"/>
              <w:jc w:val="both"/>
              <w:rPr>
                <w:rFonts w:asciiTheme="majorBidi" w:hAnsiTheme="majorBidi" w:cstheme="majorBidi"/>
                <w:color w:val="000000"/>
                <w:sz w:val="18"/>
                <w:szCs w:val="18"/>
              </w:rPr>
            </w:pPr>
          </w:p>
          <w:p w14:paraId="3637E553" w14:textId="77777777" w:rsidR="00C673FF" w:rsidRPr="00C673FF" w:rsidRDefault="00C673FF" w:rsidP="00904103">
            <w:pPr>
              <w:tabs>
                <w:tab w:val="decimal" w:pos="724"/>
              </w:tabs>
              <w:spacing w:line="220" w:lineRule="exact"/>
              <w:ind w:right="-12"/>
              <w:jc w:val="both"/>
              <w:rPr>
                <w:rFonts w:asciiTheme="majorBidi" w:hAnsiTheme="majorBidi" w:cstheme="majorBidi"/>
                <w:color w:val="000000"/>
                <w:sz w:val="18"/>
                <w:szCs w:val="18"/>
              </w:rPr>
            </w:pPr>
            <w:r w:rsidRPr="00C673FF">
              <w:rPr>
                <w:rFonts w:asciiTheme="majorBidi" w:hAnsiTheme="majorBidi" w:cstheme="majorBidi"/>
                <w:color w:val="000000"/>
                <w:sz w:val="18"/>
                <w:szCs w:val="18"/>
              </w:rPr>
              <w:t>-</w:t>
            </w:r>
          </w:p>
        </w:tc>
        <w:tc>
          <w:tcPr>
            <w:tcW w:w="1017" w:type="dxa"/>
            <w:shd w:val="clear" w:color="auto" w:fill="auto"/>
          </w:tcPr>
          <w:p w14:paraId="19656770" w14:textId="67CA626A"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p>
          <w:p w14:paraId="623DF5B3" w14:textId="71F7B11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r w:rsidRPr="00C673FF">
              <w:rPr>
                <w:rFonts w:asciiTheme="majorBidi" w:hAnsiTheme="majorBidi" w:cstheme="majorBidi"/>
                <w:color w:val="000000"/>
                <w:sz w:val="18"/>
                <w:szCs w:val="18"/>
              </w:rPr>
              <w:t>50</w:t>
            </w:r>
          </w:p>
        </w:tc>
        <w:tc>
          <w:tcPr>
            <w:tcW w:w="1014" w:type="dxa"/>
            <w:shd w:val="clear" w:color="auto" w:fill="auto"/>
          </w:tcPr>
          <w:p w14:paraId="7E07AED6" w14:textId="3F15219B"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p>
          <w:p w14:paraId="07CB4DA5" w14:textId="15E336E8"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theme="majorBidi"/>
                <w:color w:val="000000"/>
                <w:sz w:val="18"/>
                <w:szCs w:val="18"/>
              </w:rPr>
              <w:t>50</w:t>
            </w:r>
          </w:p>
        </w:tc>
        <w:tc>
          <w:tcPr>
            <w:tcW w:w="2388" w:type="dxa"/>
          </w:tcPr>
          <w:p w14:paraId="1D6E56D6"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p w14:paraId="2D060372"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Fair value through profit or loss</w:t>
            </w:r>
          </w:p>
        </w:tc>
      </w:tr>
      <w:tr w:rsidR="00C673FF" w:rsidRPr="00C673FF" w14:paraId="0B149781" w14:textId="77777777" w:rsidTr="00C673FF">
        <w:trPr>
          <w:trHeight w:val="324"/>
        </w:trPr>
        <w:tc>
          <w:tcPr>
            <w:tcW w:w="2430" w:type="dxa"/>
            <w:shd w:val="clear" w:color="auto" w:fill="auto"/>
          </w:tcPr>
          <w:p w14:paraId="6988A983" w14:textId="77777777" w:rsidR="00C673FF" w:rsidRPr="00C673FF" w:rsidRDefault="00C673FF" w:rsidP="00FF29E5">
            <w:pPr>
              <w:spacing w:line="220" w:lineRule="exact"/>
              <w:ind w:right="-16" w:firstLine="337"/>
              <w:rPr>
                <w:rFonts w:asciiTheme="majorBidi" w:hAnsiTheme="majorBidi" w:cstheme="majorBidi"/>
                <w:color w:val="000000"/>
                <w:sz w:val="18"/>
                <w:szCs w:val="18"/>
              </w:rPr>
            </w:pPr>
            <w:r w:rsidRPr="00C673FF">
              <w:rPr>
                <w:rFonts w:asciiTheme="majorBidi" w:hAnsiTheme="majorBidi" w:cstheme="majorBidi"/>
                <w:color w:val="000000"/>
                <w:sz w:val="18"/>
                <w:szCs w:val="18"/>
              </w:rPr>
              <w:t xml:space="preserve">Investment in mutual </w:t>
            </w:r>
          </w:p>
          <w:p w14:paraId="3ADBFC4E" w14:textId="77777777" w:rsidR="00C673FF" w:rsidRPr="00C673FF" w:rsidRDefault="00C673FF" w:rsidP="00FF29E5">
            <w:pPr>
              <w:spacing w:line="220" w:lineRule="exact"/>
              <w:ind w:right="-16" w:firstLine="337"/>
              <w:rPr>
                <w:rFonts w:asciiTheme="majorBidi" w:hAnsiTheme="majorBidi" w:cstheme="majorBidi"/>
                <w:color w:val="000000"/>
                <w:sz w:val="18"/>
                <w:szCs w:val="18"/>
              </w:rPr>
            </w:pPr>
            <w:r w:rsidRPr="00C673FF">
              <w:rPr>
                <w:rFonts w:asciiTheme="majorBidi" w:hAnsiTheme="majorBidi" w:cstheme="majorBidi"/>
                <w:color w:val="000000"/>
                <w:sz w:val="18"/>
                <w:szCs w:val="18"/>
              </w:rPr>
              <w:t xml:space="preserve">   fund</w:t>
            </w:r>
          </w:p>
        </w:tc>
        <w:tc>
          <w:tcPr>
            <w:tcW w:w="1071" w:type="dxa"/>
            <w:shd w:val="clear" w:color="auto" w:fill="auto"/>
          </w:tcPr>
          <w:p w14:paraId="246AFD87" w14:textId="77777777" w:rsidR="00C673FF" w:rsidRPr="00C673FF" w:rsidRDefault="00C673FF" w:rsidP="00904103">
            <w:pPr>
              <w:tabs>
                <w:tab w:val="decimal" w:pos="724"/>
              </w:tabs>
              <w:spacing w:line="220" w:lineRule="exact"/>
              <w:ind w:right="-12"/>
              <w:jc w:val="both"/>
              <w:rPr>
                <w:rFonts w:asciiTheme="majorBidi" w:hAnsiTheme="majorBidi" w:cstheme="majorBidi"/>
                <w:color w:val="000000"/>
                <w:sz w:val="18"/>
                <w:szCs w:val="18"/>
              </w:rPr>
            </w:pPr>
          </w:p>
          <w:p w14:paraId="378CD892" w14:textId="77777777" w:rsidR="00C673FF" w:rsidRPr="00C673FF" w:rsidRDefault="00C673FF" w:rsidP="00904103">
            <w:pPr>
              <w:tabs>
                <w:tab w:val="decimal" w:pos="724"/>
              </w:tabs>
              <w:spacing w:line="220" w:lineRule="exact"/>
              <w:ind w:right="-12"/>
              <w:jc w:val="both"/>
              <w:rPr>
                <w:rFonts w:asciiTheme="majorBidi" w:hAnsiTheme="majorBidi" w:cstheme="majorBidi"/>
                <w:color w:val="000000"/>
                <w:sz w:val="18"/>
                <w:szCs w:val="18"/>
              </w:rPr>
            </w:pPr>
            <w:r w:rsidRPr="00C673FF">
              <w:rPr>
                <w:rFonts w:asciiTheme="majorBidi" w:hAnsiTheme="majorBidi" w:cstheme="majorBidi"/>
                <w:color w:val="000000"/>
                <w:sz w:val="18"/>
                <w:szCs w:val="18"/>
              </w:rPr>
              <w:t>-</w:t>
            </w:r>
          </w:p>
        </w:tc>
        <w:tc>
          <w:tcPr>
            <w:tcW w:w="1017" w:type="dxa"/>
            <w:shd w:val="clear" w:color="auto" w:fill="auto"/>
          </w:tcPr>
          <w:p w14:paraId="315D192E" w14:textId="56C60FE4"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p>
          <w:p w14:paraId="5B9BBFC4" w14:textId="0F8ACA2D"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r w:rsidRPr="00C673FF">
              <w:rPr>
                <w:rFonts w:asciiTheme="majorBidi" w:hAnsiTheme="majorBidi" w:cstheme="majorBidi"/>
                <w:color w:val="000000"/>
                <w:sz w:val="18"/>
                <w:szCs w:val="18"/>
              </w:rPr>
              <w:t>1</w:t>
            </w:r>
          </w:p>
        </w:tc>
        <w:tc>
          <w:tcPr>
            <w:tcW w:w="1014" w:type="dxa"/>
            <w:shd w:val="clear" w:color="auto" w:fill="auto"/>
          </w:tcPr>
          <w:p w14:paraId="0118BC0A" w14:textId="075C82C3"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p>
          <w:p w14:paraId="2CF28C73" w14:textId="7ED467EA"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theme="majorBidi"/>
                <w:color w:val="000000"/>
                <w:sz w:val="18"/>
                <w:szCs w:val="18"/>
              </w:rPr>
              <w:t>1</w:t>
            </w:r>
          </w:p>
        </w:tc>
        <w:tc>
          <w:tcPr>
            <w:tcW w:w="2388" w:type="dxa"/>
          </w:tcPr>
          <w:p w14:paraId="7002CFD3"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p w14:paraId="36EBB1E6"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Fair value through profit or loss</w:t>
            </w:r>
          </w:p>
        </w:tc>
      </w:tr>
      <w:tr w:rsidR="00C673FF" w:rsidRPr="00C673FF" w14:paraId="57EAADC2" w14:textId="77777777" w:rsidTr="00C673FF">
        <w:tc>
          <w:tcPr>
            <w:tcW w:w="2430" w:type="dxa"/>
            <w:shd w:val="clear" w:color="auto" w:fill="auto"/>
          </w:tcPr>
          <w:p w14:paraId="3004E643" w14:textId="77777777" w:rsidR="00C673FF" w:rsidRPr="00C673FF" w:rsidRDefault="00C673FF" w:rsidP="00FF29E5">
            <w:pPr>
              <w:spacing w:line="220" w:lineRule="exact"/>
              <w:ind w:right="-16" w:firstLine="337"/>
              <w:rPr>
                <w:rFonts w:asciiTheme="majorBidi" w:hAnsiTheme="majorBidi" w:cstheme="majorBidi"/>
                <w:color w:val="000000"/>
                <w:spacing w:val="-2"/>
                <w:sz w:val="18"/>
                <w:szCs w:val="18"/>
              </w:rPr>
            </w:pPr>
            <w:r w:rsidRPr="00C673FF">
              <w:rPr>
                <w:rFonts w:asciiTheme="majorBidi" w:hAnsiTheme="majorBidi" w:cstheme="majorBidi"/>
                <w:color w:val="000000"/>
                <w:spacing w:val="-2"/>
                <w:sz w:val="18"/>
                <w:szCs w:val="18"/>
              </w:rPr>
              <w:t>Deposit for staff pension</w:t>
            </w:r>
          </w:p>
          <w:p w14:paraId="47026D3C" w14:textId="77777777" w:rsidR="00C673FF" w:rsidRPr="00C673FF" w:rsidRDefault="00C673FF" w:rsidP="00FF29E5">
            <w:pPr>
              <w:spacing w:line="220" w:lineRule="exact"/>
              <w:ind w:right="-16" w:firstLine="337"/>
              <w:rPr>
                <w:rFonts w:asciiTheme="majorBidi" w:hAnsiTheme="majorBidi" w:cstheme="majorBidi"/>
                <w:color w:val="000000"/>
                <w:sz w:val="18"/>
                <w:szCs w:val="18"/>
              </w:rPr>
            </w:pPr>
            <w:r w:rsidRPr="00C673FF">
              <w:rPr>
                <w:rFonts w:asciiTheme="majorBidi" w:hAnsiTheme="majorBidi" w:cstheme="majorBidi"/>
                <w:color w:val="000000"/>
                <w:spacing w:val="-2"/>
                <w:sz w:val="18"/>
                <w:szCs w:val="18"/>
              </w:rPr>
              <w:t xml:space="preserve">   fund</w:t>
            </w:r>
          </w:p>
        </w:tc>
        <w:tc>
          <w:tcPr>
            <w:tcW w:w="1071" w:type="dxa"/>
            <w:shd w:val="clear" w:color="auto" w:fill="auto"/>
          </w:tcPr>
          <w:p w14:paraId="432568EB" w14:textId="77777777" w:rsidR="00C673FF" w:rsidRPr="00C673FF" w:rsidRDefault="00C673FF" w:rsidP="00904103">
            <w:pPr>
              <w:tabs>
                <w:tab w:val="decimal" w:pos="724"/>
              </w:tabs>
              <w:spacing w:line="220" w:lineRule="exact"/>
              <w:ind w:right="-12"/>
              <w:jc w:val="both"/>
              <w:rPr>
                <w:rFonts w:asciiTheme="majorBidi" w:hAnsiTheme="majorBidi" w:cstheme="majorBidi"/>
                <w:color w:val="000000"/>
                <w:sz w:val="18"/>
                <w:szCs w:val="18"/>
              </w:rPr>
            </w:pPr>
          </w:p>
          <w:p w14:paraId="0D36DC36" w14:textId="77777777" w:rsidR="00C673FF" w:rsidRPr="00C673FF" w:rsidRDefault="00C673FF" w:rsidP="00904103">
            <w:pPr>
              <w:tabs>
                <w:tab w:val="decimal" w:pos="724"/>
              </w:tabs>
              <w:spacing w:line="220" w:lineRule="exact"/>
              <w:ind w:right="-12"/>
              <w:jc w:val="both"/>
              <w:rPr>
                <w:rFonts w:asciiTheme="majorBidi" w:hAnsiTheme="majorBidi" w:cstheme="majorBidi"/>
                <w:color w:val="000000"/>
                <w:sz w:val="18"/>
                <w:szCs w:val="18"/>
              </w:rPr>
            </w:pPr>
            <w:r w:rsidRPr="00C673FF">
              <w:rPr>
                <w:rFonts w:asciiTheme="majorBidi" w:hAnsiTheme="majorBidi" w:cstheme="majorBidi"/>
                <w:color w:val="000000"/>
                <w:sz w:val="18"/>
                <w:szCs w:val="18"/>
              </w:rPr>
              <w:t>-</w:t>
            </w:r>
          </w:p>
        </w:tc>
        <w:tc>
          <w:tcPr>
            <w:tcW w:w="1017" w:type="dxa"/>
            <w:shd w:val="clear" w:color="auto" w:fill="auto"/>
          </w:tcPr>
          <w:p w14:paraId="0CAAB91F"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p>
          <w:p w14:paraId="0C8C81E7"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r w:rsidRPr="00C673FF">
              <w:rPr>
                <w:rFonts w:asciiTheme="majorBidi" w:hAnsiTheme="majorBidi" w:cstheme="majorBidi"/>
                <w:color w:val="000000"/>
                <w:sz w:val="18"/>
                <w:szCs w:val="18"/>
              </w:rPr>
              <w:t>3,859</w:t>
            </w:r>
          </w:p>
        </w:tc>
        <w:tc>
          <w:tcPr>
            <w:tcW w:w="1014" w:type="dxa"/>
            <w:shd w:val="clear" w:color="auto" w:fill="auto"/>
          </w:tcPr>
          <w:p w14:paraId="056031C5"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p>
          <w:p w14:paraId="5662048B"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theme="majorBidi"/>
                <w:color w:val="000000"/>
                <w:sz w:val="18"/>
                <w:szCs w:val="18"/>
              </w:rPr>
              <w:t>3,859</w:t>
            </w:r>
          </w:p>
        </w:tc>
        <w:tc>
          <w:tcPr>
            <w:tcW w:w="2388" w:type="dxa"/>
          </w:tcPr>
          <w:p w14:paraId="09552842"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p w14:paraId="22F624B3"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Amortized cost</w:t>
            </w:r>
          </w:p>
        </w:tc>
      </w:tr>
      <w:tr w:rsidR="00C673FF" w:rsidRPr="00C673FF" w14:paraId="001ED68B" w14:textId="77777777" w:rsidTr="00C673FF">
        <w:tc>
          <w:tcPr>
            <w:tcW w:w="2430" w:type="dxa"/>
            <w:shd w:val="clear" w:color="auto" w:fill="auto"/>
          </w:tcPr>
          <w:p w14:paraId="6118D74C" w14:textId="77777777" w:rsidR="00C673FF" w:rsidRPr="00C673FF" w:rsidRDefault="00C673FF" w:rsidP="00FF29E5">
            <w:pPr>
              <w:spacing w:line="220" w:lineRule="exact"/>
              <w:ind w:right="-16" w:firstLine="112"/>
              <w:rPr>
                <w:rFonts w:asciiTheme="majorBidi" w:hAnsiTheme="majorBidi" w:cstheme="majorBidi"/>
                <w:color w:val="000000"/>
                <w:sz w:val="18"/>
                <w:szCs w:val="18"/>
                <w:rtl/>
                <w:cs/>
              </w:rPr>
            </w:pPr>
            <w:r w:rsidRPr="00C673FF">
              <w:rPr>
                <w:rFonts w:asciiTheme="majorBidi" w:hAnsiTheme="majorBidi" w:cstheme="majorBidi"/>
                <w:color w:val="000000"/>
                <w:sz w:val="18"/>
                <w:szCs w:val="18"/>
              </w:rPr>
              <w:t>Long-term derivative assets</w:t>
            </w:r>
          </w:p>
        </w:tc>
        <w:tc>
          <w:tcPr>
            <w:tcW w:w="1071" w:type="dxa"/>
            <w:shd w:val="clear" w:color="auto" w:fill="auto"/>
          </w:tcPr>
          <w:p w14:paraId="11086710" w14:textId="77777777" w:rsidR="00C673FF" w:rsidRPr="00C673FF" w:rsidRDefault="00C673FF" w:rsidP="00904103">
            <w:pPr>
              <w:tabs>
                <w:tab w:val="decimal" w:pos="724"/>
              </w:tabs>
              <w:spacing w:line="220" w:lineRule="exact"/>
              <w:ind w:right="-12"/>
              <w:jc w:val="both"/>
              <w:rPr>
                <w:rFonts w:asciiTheme="majorBidi" w:hAnsiTheme="majorBidi" w:cstheme="majorBidi"/>
                <w:color w:val="000000"/>
                <w:sz w:val="18"/>
                <w:szCs w:val="18"/>
              </w:rPr>
            </w:pPr>
            <w:r w:rsidRPr="00C673FF">
              <w:rPr>
                <w:rFonts w:asciiTheme="majorBidi" w:hAnsiTheme="majorBidi" w:cstheme="majorBidi"/>
                <w:color w:val="000000"/>
                <w:sz w:val="18"/>
                <w:szCs w:val="18"/>
              </w:rPr>
              <w:t>-</w:t>
            </w:r>
          </w:p>
        </w:tc>
        <w:tc>
          <w:tcPr>
            <w:tcW w:w="1017" w:type="dxa"/>
            <w:shd w:val="clear" w:color="auto" w:fill="auto"/>
          </w:tcPr>
          <w:p w14:paraId="0A668C3C"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r w:rsidRPr="00C673FF">
              <w:rPr>
                <w:rFonts w:asciiTheme="majorBidi" w:hAnsiTheme="majorBidi" w:cstheme="majorBidi"/>
                <w:color w:val="000000"/>
                <w:sz w:val="18"/>
                <w:szCs w:val="18"/>
              </w:rPr>
              <w:t>2,011</w:t>
            </w:r>
          </w:p>
        </w:tc>
        <w:tc>
          <w:tcPr>
            <w:tcW w:w="1014" w:type="dxa"/>
            <w:shd w:val="clear" w:color="auto" w:fill="auto"/>
          </w:tcPr>
          <w:p w14:paraId="1B1E8ED9"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theme="majorBidi"/>
                <w:color w:val="000000"/>
                <w:sz w:val="18"/>
                <w:szCs w:val="18"/>
              </w:rPr>
              <w:t>2,011</w:t>
            </w:r>
          </w:p>
        </w:tc>
        <w:tc>
          <w:tcPr>
            <w:tcW w:w="2388" w:type="dxa"/>
          </w:tcPr>
          <w:p w14:paraId="7E5AE562"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Fair value through profit or loss</w:t>
            </w:r>
          </w:p>
        </w:tc>
      </w:tr>
      <w:tr w:rsidR="00C673FF" w:rsidRPr="00C673FF" w14:paraId="52B8A960" w14:textId="77777777" w:rsidTr="00C673FF">
        <w:tc>
          <w:tcPr>
            <w:tcW w:w="2430" w:type="dxa"/>
            <w:shd w:val="clear" w:color="auto" w:fill="auto"/>
          </w:tcPr>
          <w:p w14:paraId="3A194260" w14:textId="77777777" w:rsidR="00C673FF" w:rsidRPr="00C673FF" w:rsidRDefault="00C673FF" w:rsidP="00FF29E5">
            <w:pPr>
              <w:spacing w:line="220" w:lineRule="exact"/>
              <w:ind w:right="-16" w:firstLine="112"/>
              <w:rPr>
                <w:rFonts w:asciiTheme="majorBidi" w:hAnsiTheme="majorBidi" w:cstheme="majorBidi"/>
                <w:color w:val="000000"/>
                <w:sz w:val="18"/>
                <w:szCs w:val="18"/>
                <w:cs/>
              </w:rPr>
            </w:pPr>
            <w:r w:rsidRPr="00C673FF">
              <w:rPr>
                <w:rFonts w:asciiTheme="majorBidi" w:hAnsiTheme="majorBidi" w:cstheme="majorBidi"/>
                <w:color w:val="000000"/>
                <w:sz w:val="18"/>
                <w:szCs w:val="18"/>
              </w:rPr>
              <w:t>Maintenance reserves</w:t>
            </w:r>
          </w:p>
        </w:tc>
        <w:tc>
          <w:tcPr>
            <w:tcW w:w="1071" w:type="dxa"/>
            <w:shd w:val="clear" w:color="auto" w:fill="auto"/>
          </w:tcPr>
          <w:p w14:paraId="76143956" w14:textId="77777777" w:rsidR="00C673FF" w:rsidRPr="00C673FF" w:rsidRDefault="00C673FF" w:rsidP="001A76A8">
            <w:pPr>
              <w:spacing w:line="220" w:lineRule="exact"/>
              <w:ind w:right="135"/>
              <w:jc w:val="right"/>
              <w:rPr>
                <w:rFonts w:asciiTheme="majorBidi" w:hAnsiTheme="majorBidi" w:cstheme="majorBidi"/>
                <w:color w:val="000000"/>
                <w:sz w:val="18"/>
                <w:szCs w:val="18"/>
              </w:rPr>
            </w:pPr>
            <w:r w:rsidRPr="00C673FF">
              <w:rPr>
                <w:rFonts w:asciiTheme="majorBidi" w:hAnsiTheme="majorBidi" w:cstheme="majorBidi"/>
                <w:color w:val="000000"/>
                <w:sz w:val="18"/>
                <w:szCs w:val="18"/>
              </w:rPr>
              <w:t>12,956</w:t>
            </w:r>
          </w:p>
        </w:tc>
        <w:tc>
          <w:tcPr>
            <w:tcW w:w="1017" w:type="dxa"/>
            <w:shd w:val="clear" w:color="auto" w:fill="auto"/>
          </w:tcPr>
          <w:p w14:paraId="00E88604" w14:textId="75125FA8"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r w:rsidRPr="00C673FF">
              <w:rPr>
                <w:rFonts w:asciiTheme="majorBidi" w:hAnsiTheme="majorBidi" w:cstheme="majorBidi"/>
                <w:color w:val="000000"/>
                <w:sz w:val="18"/>
                <w:szCs w:val="18"/>
              </w:rPr>
              <w:t>(10)</w:t>
            </w:r>
          </w:p>
        </w:tc>
        <w:tc>
          <w:tcPr>
            <w:tcW w:w="1014" w:type="dxa"/>
            <w:shd w:val="clear" w:color="auto" w:fill="auto"/>
          </w:tcPr>
          <w:p w14:paraId="7369FEF9"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theme="majorBidi"/>
                <w:color w:val="000000"/>
                <w:sz w:val="18"/>
                <w:szCs w:val="18"/>
              </w:rPr>
              <w:t>12,946</w:t>
            </w:r>
          </w:p>
        </w:tc>
        <w:tc>
          <w:tcPr>
            <w:tcW w:w="2388" w:type="dxa"/>
          </w:tcPr>
          <w:p w14:paraId="44678727"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Amortized cost</w:t>
            </w:r>
          </w:p>
        </w:tc>
      </w:tr>
      <w:tr w:rsidR="00C673FF" w:rsidRPr="00C673FF" w14:paraId="19A3EFC1" w14:textId="77777777" w:rsidTr="00C673FF">
        <w:tc>
          <w:tcPr>
            <w:tcW w:w="2430" w:type="dxa"/>
            <w:shd w:val="clear" w:color="auto" w:fill="auto"/>
          </w:tcPr>
          <w:p w14:paraId="1146A949" w14:textId="77777777" w:rsidR="00C673FF" w:rsidRPr="00C673FF" w:rsidRDefault="00C673FF" w:rsidP="00FF29E5">
            <w:pPr>
              <w:spacing w:line="220" w:lineRule="exact"/>
              <w:ind w:right="-16" w:firstLine="112"/>
              <w:rPr>
                <w:rFonts w:asciiTheme="majorBidi" w:hAnsiTheme="majorBidi" w:cstheme="majorBidi"/>
                <w:color w:val="000000"/>
                <w:sz w:val="18"/>
                <w:szCs w:val="18"/>
              </w:rPr>
            </w:pPr>
            <w:r w:rsidRPr="00C673FF">
              <w:rPr>
                <w:rFonts w:asciiTheme="majorBidi" w:hAnsiTheme="majorBidi" w:cstheme="majorBidi"/>
                <w:color w:val="000000"/>
                <w:sz w:val="18"/>
                <w:szCs w:val="18"/>
              </w:rPr>
              <w:t>Deposit for aircraft rental</w:t>
            </w:r>
          </w:p>
          <w:p w14:paraId="5ED90E17" w14:textId="77777777" w:rsidR="00C673FF" w:rsidRPr="00C673FF" w:rsidRDefault="00C673FF" w:rsidP="00FF29E5">
            <w:pPr>
              <w:spacing w:line="220" w:lineRule="exact"/>
              <w:ind w:left="256" w:right="-16" w:hanging="144"/>
              <w:rPr>
                <w:rFonts w:asciiTheme="majorBidi" w:hAnsiTheme="majorBidi" w:cstheme="majorBidi"/>
                <w:color w:val="000000"/>
                <w:sz w:val="18"/>
                <w:szCs w:val="18"/>
              </w:rPr>
            </w:pPr>
            <w:r w:rsidRPr="00C673FF">
              <w:rPr>
                <w:rFonts w:asciiTheme="majorBidi" w:hAnsiTheme="majorBidi" w:cstheme="majorBidi"/>
                <w:color w:val="000000"/>
                <w:sz w:val="18"/>
                <w:szCs w:val="18"/>
              </w:rPr>
              <w:t xml:space="preserve">   and other non-current</w:t>
            </w:r>
          </w:p>
          <w:p w14:paraId="47FE6784" w14:textId="23338CF7" w:rsidR="00C673FF" w:rsidRPr="00C673FF" w:rsidRDefault="00C673FF" w:rsidP="00FF29E5">
            <w:pPr>
              <w:spacing w:line="220" w:lineRule="exact"/>
              <w:ind w:left="256" w:right="-16" w:hanging="144"/>
              <w:rPr>
                <w:rFonts w:asciiTheme="majorBidi" w:hAnsiTheme="majorBidi" w:cstheme="majorBidi"/>
                <w:color w:val="000000"/>
                <w:sz w:val="18"/>
                <w:szCs w:val="18"/>
              </w:rPr>
            </w:pPr>
            <w:r w:rsidRPr="00C673FF">
              <w:rPr>
                <w:rFonts w:asciiTheme="majorBidi" w:hAnsiTheme="majorBidi" w:cstheme="majorBidi"/>
                <w:color w:val="000000"/>
                <w:sz w:val="18"/>
                <w:szCs w:val="18"/>
              </w:rPr>
              <w:t xml:space="preserve">   assets </w:t>
            </w:r>
            <w:r w:rsidRPr="00C673FF">
              <w:rPr>
                <w:rFonts w:asciiTheme="majorBidi" w:hAnsiTheme="majorBidi" w:cstheme="majorBidi"/>
                <w:color w:val="000000"/>
                <w:sz w:val="18"/>
                <w:szCs w:val="18"/>
                <w:cs/>
              </w:rPr>
              <w:t>(</w:t>
            </w:r>
            <w:r w:rsidRPr="00C673FF">
              <w:rPr>
                <w:rFonts w:asciiTheme="majorBidi" w:hAnsiTheme="majorBidi" w:cstheme="majorBidi"/>
                <w:color w:val="000000"/>
                <w:sz w:val="18"/>
                <w:szCs w:val="18"/>
              </w:rPr>
              <w:t>present</w:t>
            </w:r>
            <w:r w:rsidR="00EF04BF">
              <w:rPr>
                <w:rFonts w:asciiTheme="majorBidi" w:hAnsiTheme="majorBidi" w:cstheme="majorBidi"/>
                <w:color w:val="000000"/>
                <w:sz w:val="18"/>
                <w:szCs w:val="18"/>
              </w:rPr>
              <w:t>ed under</w:t>
            </w:r>
            <w:r w:rsidRPr="00C673FF">
              <w:rPr>
                <w:rFonts w:asciiTheme="majorBidi" w:hAnsiTheme="majorBidi" w:cstheme="majorBidi"/>
                <w:color w:val="000000"/>
                <w:sz w:val="18"/>
                <w:szCs w:val="18"/>
              </w:rPr>
              <w:t xml:space="preserve"> </w:t>
            </w:r>
          </w:p>
          <w:p w14:paraId="05D600A8" w14:textId="77777777" w:rsidR="00C673FF" w:rsidRPr="00C673FF" w:rsidRDefault="00C673FF" w:rsidP="00FF29E5">
            <w:pPr>
              <w:spacing w:line="220" w:lineRule="exact"/>
              <w:ind w:left="256" w:right="-16" w:hanging="144"/>
              <w:rPr>
                <w:rFonts w:asciiTheme="majorBidi" w:hAnsiTheme="majorBidi" w:cstheme="majorBidi"/>
                <w:color w:val="000000"/>
                <w:sz w:val="18"/>
                <w:szCs w:val="18"/>
              </w:rPr>
            </w:pPr>
            <w:r w:rsidRPr="00C673FF">
              <w:rPr>
                <w:rFonts w:asciiTheme="majorBidi" w:hAnsiTheme="majorBidi" w:cstheme="majorBidi"/>
                <w:color w:val="000000"/>
                <w:sz w:val="18"/>
                <w:szCs w:val="18"/>
              </w:rPr>
              <w:t xml:space="preserve">   non-current assets</w:t>
            </w:r>
            <w:r w:rsidRPr="00C673FF">
              <w:rPr>
                <w:rFonts w:asciiTheme="majorBidi" w:hAnsiTheme="majorBidi" w:cstheme="majorBidi"/>
                <w:color w:val="000000"/>
                <w:sz w:val="18"/>
                <w:szCs w:val="18"/>
                <w:cs/>
              </w:rPr>
              <w:t>)</w:t>
            </w:r>
          </w:p>
        </w:tc>
        <w:tc>
          <w:tcPr>
            <w:tcW w:w="1071" w:type="dxa"/>
            <w:shd w:val="clear" w:color="auto" w:fill="auto"/>
            <w:vAlign w:val="bottom"/>
          </w:tcPr>
          <w:p w14:paraId="7DE3EE5E" w14:textId="77777777" w:rsidR="00C673FF" w:rsidRPr="00C673FF" w:rsidRDefault="00C673FF" w:rsidP="001A76A8">
            <w:pPr>
              <w:spacing w:line="220" w:lineRule="exact"/>
              <w:ind w:right="135"/>
              <w:jc w:val="right"/>
              <w:rPr>
                <w:rFonts w:asciiTheme="majorBidi" w:hAnsiTheme="majorBidi" w:cstheme="majorBidi"/>
                <w:color w:val="000000"/>
                <w:sz w:val="18"/>
                <w:szCs w:val="18"/>
              </w:rPr>
            </w:pPr>
            <w:r w:rsidRPr="00C673FF">
              <w:rPr>
                <w:rFonts w:asciiTheme="majorBidi" w:hAnsiTheme="majorBidi" w:cstheme="majorBidi"/>
                <w:color w:val="000000"/>
                <w:sz w:val="18"/>
                <w:szCs w:val="18"/>
              </w:rPr>
              <w:t>5,440</w:t>
            </w:r>
          </w:p>
        </w:tc>
        <w:tc>
          <w:tcPr>
            <w:tcW w:w="1017" w:type="dxa"/>
            <w:tcBorders>
              <w:bottom w:val="single" w:sz="4" w:space="0" w:color="auto"/>
            </w:tcBorders>
            <w:shd w:val="clear" w:color="auto" w:fill="auto"/>
            <w:vAlign w:val="bottom"/>
          </w:tcPr>
          <w:p w14:paraId="2C3C74FA" w14:textId="3A5F2B0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theme="majorBidi"/>
                <w:color w:val="000000"/>
                <w:sz w:val="18"/>
                <w:szCs w:val="18"/>
              </w:rPr>
              <w:t>(4)</w:t>
            </w:r>
          </w:p>
        </w:tc>
        <w:tc>
          <w:tcPr>
            <w:tcW w:w="1014" w:type="dxa"/>
            <w:shd w:val="clear" w:color="auto" w:fill="auto"/>
            <w:vAlign w:val="bottom"/>
          </w:tcPr>
          <w:p w14:paraId="266052CB"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theme="majorBidi"/>
                <w:color w:val="000000"/>
                <w:sz w:val="18"/>
                <w:szCs w:val="18"/>
              </w:rPr>
              <w:t>5,436</w:t>
            </w:r>
          </w:p>
        </w:tc>
        <w:tc>
          <w:tcPr>
            <w:tcW w:w="2388" w:type="dxa"/>
            <w:vAlign w:val="bottom"/>
          </w:tcPr>
          <w:p w14:paraId="58550385"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p w14:paraId="5074F3FC"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p w14:paraId="31C0EF40"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p w14:paraId="51A748E2"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Amortized cost</w:t>
            </w:r>
          </w:p>
        </w:tc>
      </w:tr>
      <w:tr w:rsidR="00C673FF" w:rsidRPr="00C673FF" w14:paraId="291CD71D" w14:textId="77777777" w:rsidTr="00C673FF">
        <w:trPr>
          <w:trHeight w:val="70"/>
        </w:trPr>
        <w:tc>
          <w:tcPr>
            <w:tcW w:w="2430" w:type="dxa"/>
            <w:shd w:val="clear" w:color="auto" w:fill="auto"/>
          </w:tcPr>
          <w:p w14:paraId="413176EF" w14:textId="77777777" w:rsidR="00C673FF" w:rsidRPr="00C673FF" w:rsidRDefault="00C673FF" w:rsidP="00FF29E5">
            <w:pPr>
              <w:spacing w:line="220" w:lineRule="exact"/>
              <w:ind w:right="-16" w:firstLine="112"/>
              <w:rPr>
                <w:rFonts w:asciiTheme="majorBidi" w:hAnsiTheme="majorBidi" w:cstheme="majorBidi"/>
                <w:b/>
                <w:bCs/>
                <w:color w:val="000000"/>
                <w:sz w:val="18"/>
                <w:szCs w:val="18"/>
                <w:rtl/>
                <w:cs/>
              </w:rPr>
            </w:pPr>
            <w:r w:rsidRPr="00C673FF">
              <w:rPr>
                <w:rFonts w:asciiTheme="majorBidi" w:hAnsiTheme="majorBidi" w:cstheme="majorBidi"/>
                <w:b/>
                <w:bCs/>
                <w:color w:val="000000"/>
                <w:sz w:val="18"/>
                <w:szCs w:val="18"/>
              </w:rPr>
              <w:t>Total effect on assets</w:t>
            </w:r>
          </w:p>
        </w:tc>
        <w:tc>
          <w:tcPr>
            <w:tcW w:w="1071" w:type="dxa"/>
            <w:shd w:val="clear" w:color="auto" w:fill="auto"/>
          </w:tcPr>
          <w:p w14:paraId="21AC9507" w14:textId="77777777" w:rsidR="00C673FF" w:rsidRPr="001A76A8" w:rsidRDefault="00C673FF" w:rsidP="001A76A8">
            <w:pPr>
              <w:spacing w:line="220" w:lineRule="exact"/>
              <w:ind w:right="135"/>
              <w:jc w:val="right"/>
              <w:rPr>
                <w:rFonts w:asciiTheme="majorBidi" w:hAnsiTheme="majorBidi" w:cstheme="majorBidi"/>
                <w:color w:val="000000"/>
                <w:sz w:val="18"/>
                <w:szCs w:val="18"/>
              </w:rPr>
            </w:pPr>
          </w:p>
        </w:tc>
        <w:tc>
          <w:tcPr>
            <w:tcW w:w="1017" w:type="dxa"/>
            <w:tcBorders>
              <w:top w:val="single" w:sz="4" w:space="0" w:color="auto"/>
              <w:bottom w:val="double" w:sz="4" w:space="0" w:color="auto"/>
            </w:tcBorders>
            <w:shd w:val="clear" w:color="auto" w:fill="auto"/>
          </w:tcPr>
          <w:p w14:paraId="74DDFE17" w14:textId="77777777" w:rsidR="00C673FF" w:rsidRPr="00C673FF" w:rsidRDefault="00C673FF" w:rsidP="00FF29E5">
            <w:pPr>
              <w:tabs>
                <w:tab w:val="decimal" w:pos="855"/>
              </w:tabs>
              <w:spacing w:line="220" w:lineRule="exact"/>
              <w:ind w:right="-12"/>
              <w:jc w:val="thaiDistribute"/>
              <w:rPr>
                <w:rFonts w:asciiTheme="majorBidi" w:hAnsiTheme="majorBidi" w:cstheme="majorBidi"/>
                <w:b/>
                <w:bCs/>
                <w:color w:val="000000"/>
                <w:sz w:val="18"/>
                <w:szCs w:val="18"/>
                <w:rtl/>
                <w:cs/>
              </w:rPr>
            </w:pPr>
            <w:r w:rsidRPr="00C673FF">
              <w:rPr>
                <w:rFonts w:asciiTheme="majorBidi" w:hAnsiTheme="majorBidi" w:cstheme="majorBidi"/>
                <w:b/>
                <w:bCs/>
                <w:color w:val="000000"/>
                <w:sz w:val="18"/>
                <w:szCs w:val="18"/>
              </w:rPr>
              <w:t>3,219</w:t>
            </w:r>
          </w:p>
        </w:tc>
        <w:tc>
          <w:tcPr>
            <w:tcW w:w="1014" w:type="dxa"/>
            <w:shd w:val="clear" w:color="auto" w:fill="auto"/>
          </w:tcPr>
          <w:p w14:paraId="03699C50" w14:textId="77777777" w:rsidR="00C673FF" w:rsidRPr="001A76A8" w:rsidRDefault="00C673FF" w:rsidP="001A76A8">
            <w:pPr>
              <w:tabs>
                <w:tab w:val="decimal" w:pos="875"/>
              </w:tabs>
              <w:spacing w:line="220" w:lineRule="exact"/>
              <w:ind w:right="-12"/>
              <w:jc w:val="thaiDistribute"/>
              <w:rPr>
                <w:rFonts w:asciiTheme="majorBidi" w:hAnsiTheme="majorBidi" w:cstheme="majorBidi"/>
                <w:color w:val="000000"/>
                <w:sz w:val="18"/>
                <w:szCs w:val="18"/>
              </w:rPr>
            </w:pPr>
          </w:p>
        </w:tc>
        <w:tc>
          <w:tcPr>
            <w:tcW w:w="2388" w:type="dxa"/>
          </w:tcPr>
          <w:p w14:paraId="059E6888" w14:textId="77777777" w:rsidR="00C673FF" w:rsidRPr="00C673FF" w:rsidRDefault="00C673FF" w:rsidP="00FF29E5">
            <w:pPr>
              <w:spacing w:line="220" w:lineRule="exact"/>
              <w:ind w:right="-16"/>
              <w:jc w:val="center"/>
              <w:rPr>
                <w:rFonts w:asciiTheme="majorBidi" w:hAnsiTheme="majorBidi" w:cstheme="majorBidi"/>
                <w:b/>
                <w:bCs/>
                <w:color w:val="000000"/>
                <w:sz w:val="18"/>
                <w:szCs w:val="18"/>
              </w:rPr>
            </w:pPr>
          </w:p>
        </w:tc>
      </w:tr>
      <w:tr w:rsidR="00C673FF" w:rsidRPr="00C673FF" w14:paraId="658ED850" w14:textId="77777777" w:rsidTr="00C673FF">
        <w:tc>
          <w:tcPr>
            <w:tcW w:w="2430" w:type="dxa"/>
            <w:shd w:val="clear" w:color="auto" w:fill="auto"/>
          </w:tcPr>
          <w:p w14:paraId="527545BB" w14:textId="77777777" w:rsidR="00C673FF" w:rsidRPr="00C673FF" w:rsidRDefault="00C673FF" w:rsidP="00FF29E5">
            <w:pPr>
              <w:spacing w:line="80" w:lineRule="exact"/>
              <w:ind w:right="-16" w:firstLine="112"/>
              <w:rPr>
                <w:rFonts w:asciiTheme="majorBidi" w:hAnsiTheme="majorBidi" w:cstheme="majorBidi"/>
                <w:b/>
                <w:bCs/>
                <w:color w:val="000000"/>
                <w:sz w:val="18"/>
                <w:szCs w:val="18"/>
              </w:rPr>
            </w:pPr>
          </w:p>
        </w:tc>
        <w:tc>
          <w:tcPr>
            <w:tcW w:w="1071" w:type="dxa"/>
            <w:shd w:val="clear" w:color="auto" w:fill="auto"/>
          </w:tcPr>
          <w:p w14:paraId="7800FABC" w14:textId="77777777" w:rsidR="00C673FF" w:rsidRPr="001A76A8" w:rsidRDefault="00C673FF" w:rsidP="001A76A8">
            <w:pPr>
              <w:spacing w:line="220" w:lineRule="exact"/>
              <w:ind w:right="135"/>
              <w:jc w:val="right"/>
              <w:rPr>
                <w:rFonts w:asciiTheme="majorBidi" w:hAnsiTheme="majorBidi" w:cstheme="majorBidi"/>
                <w:color w:val="000000"/>
                <w:sz w:val="18"/>
                <w:szCs w:val="18"/>
              </w:rPr>
            </w:pPr>
          </w:p>
        </w:tc>
        <w:tc>
          <w:tcPr>
            <w:tcW w:w="1017" w:type="dxa"/>
            <w:tcBorders>
              <w:top w:val="double" w:sz="4" w:space="0" w:color="auto"/>
            </w:tcBorders>
            <w:shd w:val="clear" w:color="auto" w:fill="auto"/>
          </w:tcPr>
          <w:p w14:paraId="589FFC66" w14:textId="77777777" w:rsidR="00C673FF" w:rsidRPr="00C673FF" w:rsidRDefault="00C673FF" w:rsidP="00FF29E5">
            <w:pPr>
              <w:spacing w:line="80" w:lineRule="exact"/>
              <w:ind w:right="-16" w:firstLine="112"/>
              <w:rPr>
                <w:rFonts w:asciiTheme="majorBidi" w:hAnsiTheme="majorBidi" w:cstheme="majorBidi"/>
                <w:b/>
                <w:bCs/>
                <w:color w:val="000000"/>
                <w:sz w:val="18"/>
                <w:szCs w:val="18"/>
              </w:rPr>
            </w:pPr>
          </w:p>
        </w:tc>
        <w:tc>
          <w:tcPr>
            <w:tcW w:w="1014" w:type="dxa"/>
            <w:shd w:val="clear" w:color="auto" w:fill="auto"/>
          </w:tcPr>
          <w:p w14:paraId="0CA2C9DF" w14:textId="77777777" w:rsidR="00C673FF" w:rsidRPr="001A76A8" w:rsidRDefault="00C673FF" w:rsidP="001A76A8">
            <w:pPr>
              <w:tabs>
                <w:tab w:val="decimal" w:pos="875"/>
              </w:tabs>
              <w:spacing w:line="220" w:lineRule="exact"/>
              <w:ind w:right="-12"/>
              <w:jc w:val="thaiDistribute"/>
              <w:rPr>
                <w:rFonts w:asciiTheme="majorBidi" w:hAnsiTheme="majorBidi" w:cstheme="majorBidi"/>
                <w:color w:val="000000"/>
                <w:sz w:val="18"/>
                <w:szCs w:val="18"/>
                <w:cs/>
              </w:rPr>
            </w:pPr>
          </w:p>
        </w:tc>
        <w:tc>
          <w:tcPr>
            <w:tcW w:w="2388" w:type="dxa"/>
          </w:tcPr>
          <w:p w14:paraId="5C272A4E" w14:textId="77777777" w:rsidR="00C673FF" w:rsidRPr="00C673FF" w:rsidRDefault="00C673FF" w:rsidP="00FF29E5">
            <w:pPr>
              <w:spacing w:line="80" w:lineRule="exact"/>
              <w:ind w:right="-16" w:firstLine="112"/>
              <w:rPr>
                <w:rFonts w:asciiTheme="majorBidi" w:hAnsiTheme="majorBidi" w:cstheme="majorBidi"/>
                <w:b/>
                <w:bCs/>
                <w:color w:val="000000"/>
                <w:sz w:val="18"/>
                <w:szCs w:val="18"/>
              </w:rPr>
            </w:pPr>
          </w:p>
        </w:tc>
      </w:tr>
      <w:tr w:rsidR="00C673FF" w:rsidRPr="00C673FF" w14:paraId="4BB8F571" w14:textId="77777777" w:rsidTr="00C673FF">
        <w:tc>
          <w:tcPr>
            <w:tcW w:w="2430" w:type="dxa"/>
            <w:shd w:val="clear" w:color="auto" w:fill="auto"/>
          </w:tcPr>
          <w:p w14:paraId="340D5712" w14:textId="77777777" w:rsidR="00C673FF" w:rsidRPr="00C673FF" w:rsidRDefault="00C673FF" w:rsidP="00FF29E5">
            <w:pPr>
              <w:spacing w:line="220" w:lineRule="exact"/>
              <w:ind w:right="-16" w:firstLine="112"/>
              <w:rPr>
                <w:rFonts w:asciiTheme="majorBidi" w:hAnsiTheme="majorBidi" w:cstheme="majorBidi"/>
                <w:color w:val="000000"/>
                <w:sz w:val="18"/>
                <w:szCs w:val="18"/>
                <w:rtl/>
                <w:cs/>
              </w:rPr>
            </w:pPr>
            <w:r w:rsidRPr="00C673FF">
              <w:rPr>
                <w:rFonts w:asciiTheme="majorBidi" w:hAnsiTheme="majorBidi" w:cstheme="majorBidi"/>
                <w:b/>
                <w:bCs/>
                <w:color w:val="000000"/>
                <w:sz w:val="18"/>
                <w:szCs w:val="18"/>
              </w:rPr>
              <w:t>Current liabilities</w:t>
            </w:r>
          </w:p>
        </w:tc>
        <w:tc>
          <w:tcPr>
            <w:tcW w:w="1071" w:type="dxa"/>
            <w:shd w:val="clear" w:color="auto" w:fill="auto"/>
          </w:tcPr>
          <w:p w14:paraId="7ED2177D" w14:textId="77777777" w:rsidR="00C673FF" w:rsidRPr="00C673FF" w:rsidRDefault="00C673FF" w:rsidP="001A76A8">
            <w:pPr>
              <w:spacing w:line="220" w:lineRule="exact"/>
              <w:ind w:right="135"/>
              <w:jc w:val="right"/>
              <w:rPr>
                <w:rFonts w:asciiTheme="majorBidi" w:hAnsiTheme="majorBidi" w:cstheme="majorBidi"/>
                <w:color w:val="000000"/>
                <w:sz w:val="18"/>
                <w:szCs w:val="18"/>
              </w:rPr>
            </w:pPr>
          </w:p>
        </w:tc>
        <w:tc>
          <w:tcPr>
            <w:tcW w:w="1017" w:type="dxa"/>
            <w:shd w:val="clear" w:color="auto" w:fill="auto"/>
          </w:tcPr>
          <w:p w14:paraId="5CDC2153" w14:textId="77777777" w:rsidR="00C673FF" w:rsidRPr="00C673FF" w:rsidRDefault="00C673FF" w:rsidP="001A76A8">
            <w:pPr>
              <w:tabs>
                <w:tab w:val="decimal" w:pos="855"/>
              </w:tabs>
              <w:spacing w:line="220" w:lineRule="exact"/>
              <w:ind w:right="-12"/>
              <w:jc w:val="thaiDistribute"/>
              <w:rPr>
                <w:rFonts w:asciiTheme="majorBidi" w:hAnsiTheme="majorBidi" w:cstheme="majorBidi"/>
                <w:color w:val="000000"/>
                <w:sz w:val="18"/>
                <w:szCs w:val="18"/>
                <w:rtl/>
                <w:cs/>
              </w:rPr>
            </w:pPr>
          </w:p>
        </w:tc>
        <w:tc>
          <w:tcPr>
            <w:tcW w:w="1014" w:type="dxa"/>
            <w:shd w:val="clear" w:color="auto" w:fill="auto"/>
          </w:tcPr>
          <w:p w14:paraId="03F7645E"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p>
        </w:tc>
        <w:tc>
          <w:tcPr>
            <w:tcW w:w="2388" w:type="dxa"/>
          </w:tcPr>
          <w:p w14:paraId="44D21D40"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tc>
      </w:tr>
      <w:tr w:rsidR="00C673FF" w:rsidRPr="00C673FF" w14:paraId="711E24E3" w14:textId="77777777" w:rsidTr="00C673FF">
        <w:tc>
          <w:tcPr>
            <w:tcW w:w="2430" w:type="dxa"/>
            <w:shd w:val="clear" w:color="auto" w:fill="auto"/>
          </w:tcPr>
          <w:p w14:paraId="11ACDE0C" w14:textId="77777777" w:rsidR="00C673FF" w:rsidRPr="00C673FF" w:rsidRDefault="00C673FF" w:rsidP="00FF29E5">
            <w:pPr>
              <w:spacing w:line="220" w:lineRule="exact"/>
              <w:ind w:right="-16" w:firstLine="112"/>
              <w:rPr>
                <w:rFonts w:asciiTheme="majorBidi" w:hAnsiTheme="majorBidi" w:cstheme="majorBidi"/>
                <w:color w:val="000000"/>
                <w:sz w:val="18"/>
                <w:szCs w:val="18"/>
              </w:rPr>
            </w:pPr>
            <w:r w:rsidRPr="00C673FF">
              <w:rPr>
                <w:rFonts w:asciiTheme="majorBidi" w:hAnsiTheme="majorBidi" w:cstheme="majorBidi"/>
                <w:color w:val="000000"/>
                <w:sz w:val="18"/>
                <w:szCs w:val="18"/>
              </w:rPr>
              <w:t xml:space="preserve">Short-term derivative </w:t>
            </w:r>
          </w:p>
          <w:p w14:paraId="2FCF3EB6" w14:textId="77777777" w:rsidR="00C673FF" w:rsidRPr="00C673FF" w:rsidRDefault="00C673FF" w:rsidP="00FF29E5">
            <w:pPr>
              <w:spacing w:line="220" w:lineRule="exact"/>
              <w:ind w:left="255" w:right="-16" w:hanging="143"/>
              <w:rPr>
                <w:rFonts w:asciiTheme="majorBidi" w:hAnsiTheme="majorBidi" w:cstheme="majorBidi"/>
                <w:color w:val="000000"/>
                <w:sz w:val="18"/>
                <w:szCs w:val="18"/>
                <w:rtl/>
                <w:cs/>
              </w:rPr>
            </w:pPr>
            <w:r w:rsidRPr="00C673FF">
              <w:rPr>
                <w:rFonts w:asciiTheme="majorBidi" w:hAnsiTheme="majorBidi" w:cstheme="majorBidi"/>
                <w:color w:val="000000"/>
                <w:sz w:val="18"/>
                <w:szCs w:val="18"/>
                <w:cs/>
              </w:rPr>
              <w:tab/>
            </w:r>
            <w:r w:rsidRPr="00C673FF">
              <w:rPr>
                <w:rFonts w:asciiTheme="majorBidi" w:hAnsiTheme="majorBidi" w:cstheme="majorBidi"/>
                <w:color w:val="000000"/>
                <w:sz w:val="18"/>
                <w:szCs w:val="18"/>
              </w:rPr>
              <w:t>liabilities</w:t>
            </w:r>
          </w:p>
        </w:tc>
        <w:tc>
          <w:tcPr>
            <w:tcW w:w="1071" w:type="dxa"/>
            <w:shd w:val="clear" w:color="auto" w:fill="auto"/>
            <w:vAlign w:val="bottom"/>
          </w:tcPr>
          <w:p w14:paraId="3CA5A97A" w14:textId="77777777" w:rsidR="00C673FF" w:rsidRPr="00C673FF" w:rsidRDefault="00C673FF" w:rsidP="00904103">
            <w:pPr>
              <w:tabs>
                <w:tab w:val="decimal" w:pos="724"/>
              </w:tabs>
              <w:spacing w:line="220" w:lineRule="exact"/>
              <w:ind w:right="-12"/>
              <w:jc w:val="both"/>
              <w:rPr>
                <w:rFonts w:asciiTheme="majorBidi" w:hAnsiTheme="majorBidi" w:cstheme="majorBidi"/>
                <w:color w:val="000000"/>
                <w:sz w:val="18"/>
                <w:szCs w:val="18"/>
              </w:rPr>
            </w:pPr>
            <w:r w:rsidRPr="00C673FF">
              <w:rPr>
                <w:rFonts w:asciiTheme="majorBidi" w:hAnsiTheme="majorBidi" w:cstheme="majorBidi"/>
                <w:color w:val="000000"/>
                <w:sz w:val="18"/>
                <w:szCs w:val="18"/>
              </w:rPr>
              <w:t>-</w:t>
            </w:r>
          </w:p>
        </w:tc>
        <w:tc>
          <w:tcPr>
            <w:tcW w:w="1017" w:type="dxa"/>
            <w:shd w:val="clear" w:color="auto" w:fill="auto"/>
            <w:vAlign w:val="bottom"/>
          </w:tcPr>
          <w:p w14:paraId="3A639399"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p>
          <w:p w14:paraId="19222C1A" w14:textId="2403E58F"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r w:rsidRPr="00C673FF">
              <w:rPr>
                <w:rFonts w:asciiTheme="majorBidi" w:hAnsiTheme="majorBidi" w:cstheme="majorBidi"/>
                <w:color w:val="000000"/>
                <w:sz w:val="18"/>
                <w:szCs w:val="18"/>
              </w:rPr>
              <w:t>236</w:t>
            </w:r>
          </w:p>
        </w:tc>
        <w:tc>
          <w:tcPr>
            <w:tcW w:w="1014" w:type="dxa"/>
            <w:shd w:val="clear" w:color="auto" w:fill="auto"/>
            <w:vAlign w:val="bottom"/>
          </w:tcPr>
          <w:p w14:paraId="4F029AEA" w14:textId="288237C8"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p>
          <w:p w14:paraId="31FDE910" w14:textId="2119A8B3"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theme="majorBidi"/>
                <w:color w:val="000000"/>
                <w:sz w:val="18"/>
                <w:szCs w:val="18"/>
              </w:rPr>
              <w:t>236</w:t>
            </w:r>
          </w:p>
        </w:tc>
        <w:tc>
          <w:tcPr>
            <w:tcW w:w="2388" w:type="dxa"/>
          </w:tcPr>
          <w:p w14:paraId="74E2CD6C"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p w14:paraId="3BEF946E"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Fair value through profit or loss</w:t>
            </w:r>
          </w:p>
        </w:tc>
      </w:tr>
      <w:tr w:rsidR="00C673FF" w:rsidRPr="00C673FF" w14:paraId="257BE2DD" w14:textId="77777777" w:rsidTr="00C673FF">
        <w:tc>
          <w:tcPr>
            <w:tcW w:w="2430" w:type="dxa"/>
            <w:shd w:val="clear" w:color="auto" w:fill="auto"/>
          </w:tcPr>
          <w:p w14:paraId="2C7A0C01" w14:textId="77777777" w:rsidR="00C673FF" w:rsidRPr="00C673FF" w:rsidRDefault="00C673FF" w:rsidP="00FF29E5">
            <w:pPr>
              <w:spacing w:line="80" w:lineRule="exact"/>
              <w:ind w:right="-16" w:firstLine="112"/>
              <w:rPr>
                <w:rFonts w:asciiTheme="majorBidi" w:hAnsiTheme="majorBidi" w:cstheme="majorBidi"/>
                <w:b/>
                <w:bCs/>
                <w:color w:val="000000"/>
                <w:sz w:val="18"/>
                <w:szCs w:val="18"/>
              </w:rPr>
            </w:pPr>
          </w:p>
        </w:tc>
        <w:tc>
          <w:tcPr>
            <w:tcW w:w="1071" w:type="dxa"/>
            <w:shd w:val="clear" w:color="auto" w:fill="auto"/>
          </w:tcPr>
          <w:p w14:paraId="612B5FCC" w14:textId="77777777" w:rsidR="00C673FF" w:rsidRPr="001A76A8" w:rsidRDefault="00C673FF" w:rsidP="00904103">
            <w:pPr>
              <w:tabs>
                <w:tab w:val="decimal" w:pos="724"/>
              </w:tabs>
              <w:spacing w:line="220" w:lineRule="exact"/>
              <w:ind w:right="-12"/>
              <w:jc w:val="both"/>
              <w:rPr>
                <w:rFonts w:asciiTheme="majorBidi" w:hAnsiTheme="majorBidi" w:cstheme="majorBidi"/>
                <w:color w:val="000000"/>
                <w:sz w:val="18"/>
                <w:szCs w:val="18"/>
              </w:rPr>
            </w:pPr>
          </w:p>
        </w:tc>
        <w:tc>
          <w:tcPr>
            <w:tcW w:w="1017" w:type="dxa"/>
            <w:shd w:val="clear" w:color="auto" w:fill="auto"/>
          </w:tcPr>
          <w:p w14:paraId="5807025B" w14:textId="77777777" w:rsidR="00C673FF" w:rsidRPr="001A76A8" w:rsidRDefault="00C673FF" w:rsidP="001A76A8">
            <w:pPr>
              <w:tabs>
                <w:tab w:val="decimal" w:pos="855"/>
              </w:tabs>
              <w:spacing w:line="220" w:lineRule="exact"/>
              <w:ind w:right="-12"/>
              <w:jc w:val="thaiDistribute"/>
              <w:rPr>
                <w:rFonts w:asciiTheme="majorBidi" w:hAnsiTheme="majorBidi" w:cstheme="majorBidi"/>
                <w:color w:val="000000"/>
                <w:sz w:val="18"/>
                <w:szCs w:val="18"/>
              </w:rPr>
            </w:pPr>
          </w:p>
        </w:tc>
        <w:tc>
          <w:tcPr>
            <w:tcW w:w="1014" w:type="dxa"/>
            <w:shd w:val="clear" w:color="auto" w:fill="auto"/>
          </w:tcPr>
          <w:p w14:paraId="1FF23075" w14:textId="77777777" w:rsidR="00C673FF" w:rsidRPr="001A76A8" w:rsidRDefault="00C673FF" w:rsidP="001A76A8">
            <w:pPr>
              <w:tabs>
                <w:tab w:val="decimal" w:pos="875"/>
              </w:tabs>
              <w:spacing w:line="220" w:lineRule="exact"/>
              <w:ind w:right="-12"/>
              <w:jc w:val="thaiDistribute"/>
              <w:rPr>
                <w:rFonts w:asciiTheme="majorBidi" w:hAnsiTheme="majorBidi" w:cstheme="majorBidi"/>
                <w:color w:val="000000"/>
                <w:sz w:val="18"/>
                <w:szCs w:val="18"/>
                <w:cs/>
              </w:rPr>
            </w:pPr>
          </w:p>
        </w:tc>
        <w:tc>
          <w:tcPr>
            <w:tcW w:w="2388" w:type="dxa"/>
          </w:tcPr>
          <w:p w14:paraId="2939B25A" w14:textId="77777777" w:rsidR="00C673FF" w:rsidRPr="00C673FF" w:rsidRDefault="00C673FF" w:rsidP="00FF29E5">
            <w:pPr>
              <w:spacing w:line="80" w:lineRule="exact"/>
              <w:ind w:right="-16" w:firstLine="112"/>
              <w:rPr>
                <w:rFonts w:asciiTheme="majorBidi" w:hAnsiTheme="majorBidi" w:cstheme="majorBidi"/>
                <w:b/>
                <w:bCs/>
                <w:color w:val="000000"/>
                <w:sz w:val="18"/>
                <w:szCs w:val="18"/>
              </w:rPr>
            </w:pPr>
          </w:p>
        </w:tc>
      </w:tr>
      <w:tr w:rsidR="00C673FF" w:rsidRPr="00C673FF" w14:paraId="24722876" w14:textId="77777777" w:rsidTr="00C673FF">
        <w:tc>
          <w:tcPr>
            <w:tcW w:w="2430" w:type="dxa"/>
            <w:shd w:val="clear" w:color="auto" w:fill="auto"/>
          </w:tcPr>
          <w:p w14:paraId="1CBB0CA8" w14:textId="77777777" w:rsidR="00C673FF" w:rsidRPr="00C673FF" w:rsidRDefault="00C673FF" w:rsidP="00FF29E5">
            <w:pPr>
              <w:spacing w:line="220" w:lineRule="exact"/>
              <w:ind w:right="-16" w:firstLine="112"/>
              <w:rPr>
                <w:rFonts w:asciiTheme="majorBidi" w:hAnsiTheme="majorBidi" w:cstheme="majorBidi"/>
                <w:color w:val="000000"/>
                <w:sz w:val="18"/>
                <w:szCs w:val="18"/>
                <w:rtl/>
                <w:cs/>
              </w:rPr>
            </w:pPr>
            <w:r w:rsidRPr="00C673FF">
              <w:rPr>
                <w:rFonts w:asciiTheme="majorBidi" w:hAnsiTheme="majorBidi" w:cstheme="majorBidi"/>
                <w:b/>
                <w:bCs/>
                <w:color w:val="000000"/>
                <w:sz w:val="18"/>
                <w:szCs w:val="18"/>
              </w:rPr>
              <w:t>Non-current liabilities</w:t>
            </w:r>
          </w:p>
        </w:tc>
        <w:tc>
          <w:tcPr>
            <w:tcW w:w="1071" w:type="dxa"/>
            <w:shd w:val="clear" w:color="auto" w:fill="auto"/>
          </w:tcPr>
          <w:p w14:paraId="4EE150BD" w14:textId="77777777" w:rsidR="00C673FF" w:rsidRPr="00C673FF" w:rsidRDefault="00C673FF" w:rsidP="00904103">
            <w:pPr>
              <w:tabs>
                <w:tab w:val="decimal" w:pos="724"/>
              </w:tabs>
              <w:spacing w:line="220" w:lineRule="exact"/>
              <w:ind w:right="-12"/>
              <w:jc w:val="both"/>
              <w:rPr>
                <w:rFonts w:asciiTheme="majorBidi" w:hAnsiTheme="majorBidi" w:cstheme="majorBidi"/>
                <w:color w:val="000000"/>
                <w:sz w:val="18"/>
                <w:szCs w:val="18"/>
              </w:rPr>
            </w:pPr>
          </w:p>
        </w:tc>
        <w:tc>
          <w:tcPr>
            <w:tcW w:w="1017" w:type="dxa"/>
            <w:shd w:val="clear" w:color="auto" w:fill="auto"/>
          </w:tcPr>
          <w:p w14:paraId="34E335FB"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p>
        </w:tc>
        <w:tc>
          <w:tcPr>
            <w:tcW w:w="1014" w:type="dxa"/>
            <w:shd w:val="clear" w:color="auto" w:fill="auto"/>
          </w:tcPr>
          <w:p w14:paraId="0B9AB76D"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p>
        </w:tc>
        <w:tc>
          <w:tcPr>
            <w:tcW w:w="2388" w:type="dxa"/>
          </w:tcPr>
          <w:p w14:paraId="497B90E3"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tc>
      </w:tr>
      <w:tr w:rsidR="00C673FF" w:rsidRPr="00C673FF" w14:paraId="0017345B" w14:textId="77777777" w:rsidTr="00C673FF">
        <w:tc>
          <w:tcPr>
            <w:tcW w:w="2430" w:type="dxa"/>
            <w:shd w:val="clear" w:color="auto" w:fill="auto"/>
          </w:tcPr>
          <w:p w14:paraId="4A870218" w14:textId="77777777" w:rsidR="00C673FF" w:rsidRPr="00C673FF" w:rsidRDefault="00C673FF" w:rsidP="00FF29E5">
            <w:pPr>
              <w:spacing w:line="220" w:lineRule="exact"/>
              <w:ind w:left="256" w:right="-16" w:hanging="144"/>
              <w:rPr>
                <w:rFonts w:asciiTheme="majorBidi" w:hAnsiTheme="majorBidi" w:cstheme="majorBidi"/>
                <w:color w:val="000000"/>
                <w:sz w:val="18"/>
                <w:szCs w:val="18"/>
              </w:rPr>
            </w:pPr>
            <w:r w:rsidRPr="00C673FF">
              <w:rPr>
                <w:rFonts w:asciiTheme="majorBidi" w:hAnsiTheme="majorBidi" w:cstheme="majorBidi"/>
                <w:color w:val="000000"/>
                <w:sz w:val="18"/>
                <w:szCs w:val="18"/>
              </w:rPr>
              <w:t xml:space="preserve">Long-term derivative </w:t>
            </w:r>
          </w:p>
          <w:p w14:paraId="38683AA5" w14:textId="77777777" w:rsidR="00C673FF" w:rsidRPr="00C673FF" w:rsidRDefault="00C673FF" w:rsidP="00FF29E5">
            <w:pPr>
              <w:spacing w:line="220" w:lineRule="exact"/>
              <w:ind w:left="256" w:right="-16" w:hanging="144"/>
              <w:rPr>
                <w:rFonts w:asciiTheme="majorBidi" w:hAnsiTheme="majorBidi" w:cstheme="majorBidi"/>
                <w:color w:val="000000"/>
                <w:sz w:val="18"/>
                <w:szCs w:val="18"/>
              </w:rPr>
            </w:pPr>
            <w:r w:rsidRPr="00C673FF">
              <w:rPr>
                <w:rFonts w:asciiTheme="majorBidi" w:hAnsiTheme="majorBidi" w:cstheme="majorBidi"/>
                <w:color w:val="000000"/>
                <w:sz w:val="18"/>
                <w:szCs w:val="18"/>
                <w:cs/>
              </w:rPr>
              <w:tab/>
            </w:r>
            <w:r w:rsidRPr="00C673FF">
              <w:rPr>
                <w:rFonts w:asciiTheme="majorBidi" w:hAnsiTheme="majorBidi" w:cstheme="majorBidi"/>
                <w:color w:val="000000"/>
                <w:sz w:val="18"/>
                <w:szCs w:val="18"/>
              </w:rPr>
              <w:t>liabilities</w:t>
            </w:r>
          </w:p>
        </w:tc>
        <w:tc>
          <w:tcPr>
            <w:tcW w:w="1071" w:type="dxa"/>
            <w:shd w:val="clear" w:color="auto" w:fill="auto"/>
            <w:vAlign w:val="bottom"/>
          </w:tcPr>
          <w:p w14:paraId="119EA350" w14:textId="77777777" w:rsidR="00C673FF" w:rsidRPr="00C673FF" w:rsidRDefault="00C673FF" w:rsidP="00904103">
            <w:pPr>
              <w:tabs>
                <w:tab w:val="decimal" w:pos="724"/>
              </w:tabs>
              <w:spacing w:line="220" w:lineRule="exact"/>
              <w:ind w:right="-12"/>
              <w:jc w:val="both"/>
              <w:rPr>
                <w:rFonts w:asciiTheme="majorBidi" w:hAnsiTheme="majorBidi" w:cstheme="majorBidi"/>
                <w:color w:val="000000"/>
                <w:sz w:val="18"/>
                <w:szCs w:val="18"/>
              </w:rPr>
            </w:pPr>
            <w:r w:rsidRPr="00C673FF">
              <w:rPr>
                <w:rFonts w:asciiTheme="majorBidi" w:hAnsiTheme="majorBidi" w:cstheme="majorBidi"/>
                <w:color w:val="000000"/>
                <w:sz w:val="18"/>
                <w:szCs w:val="18"/>
              </w:rPr>
              <w:t>-</w:t>
            </w:r>
          </w:p>
        </w:tc>
        <w:tc>
          <w:tcPr>
            <w:tcW w:w="1017" w:type="dxa"/>
            <w:shd w:val="clear" w:color="auto" w:fill="auto"/>
            <w:vAlign w:val="bottom"/>
          </w:tcPr>
          <w:p w14:paraId="0DEBDF99"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p>
          <w:p w14:paraId="2CEDB884" w14:textId="448A6D8D"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r w:rsidRPr="00C673FF">
              <w:rPr>
                <w:rFonts w:asciiTheme="majorBidi" w:hAnsiTheme="majorBidi" w:cstheme="majorBidi"/>
                <w:color w:val="000000"/>
                <w:sz w:val="18"/>
                <w:szCs w:val="18"/>
              </w:rPr>
              <w:t>1,401</w:t>
            </w:r>
          </w:p>
        </w:tc>
        <w:tc>
          <w:tcPr>
            <w:tcW w:w="1014" w:type="dxa"/>
            <w:shd w:val="clear" w:color="auto" w:fill="auto"/>
            <w:vAlign w:val="bottom"/>
          </w:tcPr>
          <w:p w14:paraId="36CC61D1"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p>
          <w:p w14:paraId="59D15BCD"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theme="majorBidi"/>
                <w:color w:val="000000"/>
                <w:sz w:val="18"/>
                <w:szCs w:val="18"/>
              </w:rPr>
              <w:t>1,401</w:t>
            </w:r>
          </w:p>
        </w:tc>
        <w:tc>
          <w:tcPr>
            <w:tcW w:w="2388" w:type="dxa"/>
          </w:tcPr>
          <w:p w14:paraId="4FBBAF3F"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p w14:paraId="6E3EF3AD"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r w:rsidRPr="00C673FF">
              <w:rPr>
                <w:rFonts w:asciiTheme="majorBidi" w:hAnsiTheme="majorBidi" w:cstheme="majorBidi"/>
                <w:color w:val="000000"/>
                <w:sz w:val="18"/>
                <w:szCs w:val="18"/>
              </w:rPr>
              <w:t>Fair value through profit or loss</w:t>
            </w:r>
          </w:p>
        </w:tc>
      </w:tr>
      <w:tr w:rsidR="00C673FF" w:rsidRPr="00C673FF" w14:paraId="01614F65" w14:textId="77777777" w:rsidTr="00C673FF">
        <w:tc>
          <w:tcPr>
            <w:tcW w:w="2430" w:type="dxa"/>
            <w:shd w:val="clear" w:color="auto" w:fill="auto"/>
          </w:tcPr>
          <w:p w14:paraId="154027F4" w14:textId="77777777" w:rsidR="00C673FF" w:rsidRPr="00C673FF" w:rsidRDefault="00C673FF" w:rsidP="00FF29E5">
            <w:pPr>
              <w:spacing w:line="80" w:lineRule="exact"/>
              <w:ind w:right="-16" w:firstLine="112"/>
              <w:rPr>
                <w:rFonts w:asciiTheme="majorBidi" w:hAnsiTheme="majorBidi" w:cstheme="majorBidi"/>
                <w:b/>
                <w:bCs/>
                <w:color w:val="000000"/>
                <w:sz w:val="18"/>
                <w:szCs w:val="18"/>
              </w:rPr>
            </w:pPr>
          </w:p>
        </w:tc>
        <w:tc>
          <w:tcPr>
            <w:tcW w:w="1071" w:type="dxa"/>
            <w:shd w:val="clear" w:color="auto" w:fill="auto"/>
          </w:tcPr>
          <w:p w14:paraId="59498B84" w14:textId="77777777" w:rsidR="00C673FF" w:rsidRPr="001A76A8" w:rsidRDefault="00C673FF" w:rsidP="001A76A8">
            <w:pPr>
              <w:spacing w:line="220" w:lineRule="exact"/>
              <w:ind w:right="135"/>
              <w:jc w:val="right"/>
              <w:rPr>
                <w:rFonts w:asciiTheme="majorBidi" w:hAnsiTheme="majorBidi" w:cstheme="majorBidi"/>
                <w:color w:val="000000"/>
                <w:sz w:val="18"/>
                <w:szCs w:val="18"/>
              </w:rPr>
            </w:pPr>
          </w:p>
        </w:tc>
        <w:tc>
          <w:tcPr>
            <w:tcW w:w="1017" w:type="dxa"/>
            <w:shd w:val="clear" w:color="auto" w:fill="auto"/>
          </w:tcPr>
          <w:p w14:paraId="757A2035" w14:textId="77777777" w:rsidR="00C673FF" w:rsidRPr="001A76A8" w:rsidRDefault="00C673FF" w:rsidP="001A76A8">
            <w:pPr>
              <w:tabs>
                <w:tab w:val="decimal" w:pos="855"/>
              </w:tabs>
              <w:spacing w:line="220" w:lineRule="exact"/>
              <w:ind w:right="-12"/>
              <w:jc w:val="thaiDistribute"/>
              <w:rPr>
                <w:rFonts w:asciiTheme="majorBidi" w:hAnsiTheme="majorBidi" w:cstheme="majorBidi"/>
                <w:color w:val="000000"/>
                <w:sz w:val="18"/>
                <w:szCs w:val="18"/>
              </w:rPr>
            </w:pPr>
          </w:p>
        </w:tc>
        <w:tc>
          <w:tcPr>
            <w:tcW w:w="1014" w:type="dxa"/>
            <w:shd w:val="clear" w:color="auto" w:fill="auto"/>
          </w:tcPr>
          <w:p w14:paraId="69329666" w14:textId="77777777" w:rsidR="00C673FF" w:rsidRPr="001A76A8" w:rsidRDefault="00C673FF" w:rsidP="001A76A8">
            <w:pPr>
              <w:tabs>
                <w:tab w:val="decimal" w:pos="875"/>
              </w:tabs>
              <w:spacing w:line="220" w:lineRule="exact"/>
              <w:ind w:right="-12"/>
              <w:jc w:val="thaiDistribute"/>
              <w:rPr>
                <w:rFonts w:asciiTheme="majorBidi" w:hAnsiTheme="majorBidi" w:cstheme="majorBidi"/>
                <w:color w:val="000000"/>
                <w:sz w:val="18"/>
                <w:szCs w:val="18"/>
                <w:cs/>
              </w:rPr>
            </w:pPr>
          </w:p>
        </w:tc>
        <w:tc>
          <w:tcPr>
            <w:tcW w:w="2388" w:type="dxa"/>
          </w:tcPr>
          <w:p w14:paraId="54C0BEB7" w14:textId="77777777" w:rsidR="00C673FF" w:rsidRPr="00C673FF" w:rsidRDefault="00C673FF" w:rsidP="00FF29E5">
            <w:pPr>
              <w:spacing w:line="80" w:lineRule="exact"/>
              <w:ind w:right="-16" w:firstLine="112"/>
              <w:rPr>
                <w:rFonts w:asciiTheme="majorBidi" w:hAnsiTheme="majorBidi" w:cstheme="majorBidi"/>
                <w:b/>
                <w:bCs/>
                <w:color w:val="000000"/>
                <w:sz w:val="18"/>
                <w:szCs w:val="18"/>
              </w:rPr>
            </w:pPr>
          </w:p>
        </w:tc>
      </w:tr>
      <w:tr w:rsidR="00C673FF" w:rsidRPr="00C673FF" w14:paraId="70EE988B" w14:textId="77777777" w:rsidTr="00C673FF">
        <w:tc>
          <w:tcPr>
            <w:tcW w:w="2430" w:type="dxa"/>
            <w:shd w:val="clear" w:color="auto" w:fill="auto"/>
          </w:tcPr>
          <w:p w14:paraId="0D2F9229" w14:textId="77777777" w:rsidR="00C673FF" w:rsidRPr="00C673FF" w:rsidRDefault="00C673FF" w:rsidP="00FF29E5">
            <w:pPr>
              <w:spacing w:line="220" w:lineRule="exact"/>
              <w:ind w:right="-16" w:firstLine="112"/>
              <w:rPr>
                <w:rFonts w:asciiTheme="majorBidi" w:hAnsiTheme="majorBidi" w:cstheme="majorBidi"/>
                <w:b/>
                <w:bCs/>
                <w:color w:val="000000"/>
                <w:sz w:val="18"/>
                <w:szCs w:val="18"/>
              </w:rPr>
            </w:pPr>
            <w:r w:rsidRPr="00C673FF">
              <w:rPr>
                <w:rFonts w:asciiTheme="majorBidi" w:hAnsiTheme="majorBidi" w:cstheme="majorBidi"/>
                <w:b/>
                <w:bCs/>
                <w:color w:val="000000"/>
                <w:sz w:val="18"/>
                <w:szCs w:val="18"/>
              </w:rPr>
              <w:t>Shareholders’ equity</w:t>
            </w:r>
          </w:p>
        </w:tc>
        <w:tc>
          <w:tcPr>
            <w:tcW w:w="1071" w:type="dxa"/>
            <w:shd w:val="clear" w:color="auto" w:fill="auto"/>
          </w:tcPr>
          <w:p w14:paraId="7506F8C6" w14:textId="77777777" w:rsidR="00C673FF" w:rsidRPr="00C673FF" w:rsidRDefault="00C673FF" w:rsidP="001A76A8">
            <w:pPr>
              <w:spacing w:line="220" w:lineRule="exact"/>
              <w:ind w:right="135"/>
              <w:jc w:val="right"/>
              <w:rPr>
                <w:rFonts w:asciiTheme="majorBidi" w:hAnsiTheme="majorBidi" w:cstheme="majorBidi"/>
                <w:color w:val="000000"/>
                <w:sz w:val="18"/>
                <w:szCs w:val="18"/>
                <w:rtl/>
                <w:cs/>
              </w:rPr>
            </w:pPr>
          </w:p>
        </w:tc>
        <w:tc>
          <w:tcPr>
            <w:tcW w:w="1017" w:type="dxa"/>
            <w:shd w:val="clear" w:color="auto" w:fill="auto"/>
          </w:tcPr>
          <w:p w14:paraId="2782AD05"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p>
        </w:tc>
        <w:tc>
          <w:tcPr>
            <w:tcW w:w="1014" w:type="dxa"/>
            <w:shd w:val="clear" w:color="auto" w:fill="auto"/>
          </w:tcPr>
          <w:p w14:paraId="5B345608"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tl/>
                <w:cs/>
              </w:rPr>
            </w:pPr>
          </w:p>
        </w:tc>
        <w:tc>
          <w:tcPr>
            <w:tcW w:w="2388" w:type="dxa"/>
          </w:tcPr>
          <w:p w14:paraId="01D55A1C" w14:textId="77777777" w:rsidR="00C673FF" w:rsidRPr="00C673FF" w:rsidRDefault="00C673FF" w:rsidP="00FF29E5">
            <w:pPr>
              <w:spacing w:line="220" w:lineRule="exact"/>
              <w:ind w:right="-16"/>
              <w:jc w:val="center"/>
              <w:rPr>
                <w:rFonts w:asciiTheme="majorBidi" w:hAnsiTheme="majorBidi" w:cstheme="majorBidi"/>
                <w:color w:val="000000"/>
                <w:sz w:val="18"/>
                <w:szCs w:val="18"/>
                <w:rtl/>
                <w:cs/>
              </w:rPr>
            </w:pPr>
          </w:p>
        </w:tc>
      </w:tr>
      <w:tr w:rsidR="00C673FF" w:rsidRPr="00C673FF" w14:paraId="5E10D6F6" w14:textId="77777777" w:rsidTr="00C673FF">
        <w:tc>
          <w:tcPr>
            <w:tcW w:w="2430" w:type="dxa"/>
            <w:shd w:val="clear" w:color="auto" w:fill="auto"/>
          </w:tcPr>
          <w:p w14:paraId="0C5F0B6E" w14:textId="50CE1EAC" w:rsidR="00C673FF" w:rsidRPr="00C673FF" w:rsidRDefault="00E94701" w:rsidP="00FF29E5">
            <w:pPr>
              <w:spacing w:line="220" w:lineRule="exact"/>
              <w:ind w:right="-16" w:firstLine="112"/>
              <w:rPr>
                <w:rFonts w:asciiTheme="majorBidi" w:hAnsiTheme="majorBidi" w:cstheme="majorBidi"/>
                <w:color w:val="000000"/>
                <w:sz w:val="18"/>
                <w:szCs w:val="18"/>
              </w:rPr>
            </w:pPr>
            <w:r>
              <w:rPr>
                <w:rFonts w:asciiTheme="majorBidi" w:hAnsiTheme="majorBidi" w:cs="Angsana New"/>
                <w:color w:val="000000"/>
                <w:sz w:val="18"/>
                <w:szCs w:val="22"/>
              </w:rPr>
              <w:t>Unappropriated d</w:t>
            </w:r>
            <w:r w:rsidRPr="00C673FF">
              <w:rPr>
                <w:rFonts w:asciiTheme="majorBidi" w:hAnsiTheme="majorBidi" w:cstheme="majorBidi"/>
                <w:color w:val="000000"/>
                <w:sz w:val="18"/>
                <w:szCs w:val="18"/>
              </w:rPr>
              <w:t>eficit</w:t>
            </w:r>
          </w:p>
        </w:tc>
        <w:tc>
          <w:tcPr>
            <w:tcW w:w="1071" w:type="dxa"/>
            <w:shd w:val="clear" w:color="auto" w:fill="auto"/>
          </w:tcPr>
          <w:p w14:paraId="354639FA" w14:textId="77777777" w:rsidR="00C673FF" w:rsidRPr="00C673FF" w:rsidRDefault="00C673FF" w:rsidP="001A76A8">
            <w:pPr>
              <w:spacing w:line="220" w:lineRule="exact"/>
              <w:ind w:right="135"/>
              <w:jc w:val="right"/>
              <w:rPr>
                <w:rFonts w:asciiTheme="majorBidi" w:hAnsiTheme="majorBidi" w:cstheme="majorBidi"/>
                <w:color w:val="000000"/>
                <w:sz w:val="18"/>
                <w:szCs w:val="18"/>
                <w:rtl/>
                <w:cs/>
              </w:rPr>
            </w:pPr>
            <w:r w:rsidRPr="001A76A8">
              <w:rPr>
                <w:rFonts w:asciiTheme="majorBidi" w:hAnsiTheme="majorBidi" w:cstheme="majorBidi"/>
                <w:color w:val="000000"/>
                <w:sz w:val="18"/>
                <w:szCs w:val="18"/>
              </w:rPr>
              <w:t>(11,875)</w:t>
            </w:r>
          </w:p>
        </w:tc>
        <w:tc>
          <w:tcPr>
            <w:tcW w:w="1017" w:type="dxa"/>
            <w:shd w:val="clear" w:color="auto" w:fill="auto"/>
          </w:tcPr>
          <w:p w14:paraId="622AFC71"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tl/>
                <w:cs/>
              </w:rPr>
            </w:pPr>
            <w:r w:rsidRPr="00C673FF">
              <w:rPr>
                <w:rFonts w:asciiTheme="majorBidi" w:hAnsiTheme="majorBidi" w:cstheme="majorBidi"/>
                <w:color w:val="000000"/>
                <w:sz w:val="18"/>
                <w:szCs w:val="18"/>
              </w:rPr>
              <w:t>(1,372)</w:t>
            </w:r>
          </w:p>
        </w:tc>
        <w:tc>
          <w:tcPr>
            <w:tcW w:w="1014" w:type="dxa"/>
            <w:shd w:val="clear" w:color="auto" w:fill="auto"/>
          </w:tcPr>
          <w:p w14:paraId="262365FA"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tl/>
                <w:cs/>
              </w:rPr>
            </w:pPr>
            <w:r w:rsidRPr="001A76A8">
              <w:rPr>
                <w:rFonts w:asciiTheme="majorBidi" w:hAnsiTheme="majorBidi" w:cstheme="majorBidi"/>
                <w:color w:val="000000"/>
                <w:sz w:val="18"/>
                <w:szCs w:val="18"/>
              </w:rPr>
              <w:t>(13,247)</w:t>
            </w:r>
          </w:p>
        </w:tc>
        <w:tc>
          <w:tcPr>
            <w:tcW w:w="2388" w:type="dxa"/>
          </w:tcPr>
          <w:p w14:paraId="370BE304"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tc>
      </w:tr>
      <w:tr w:rsidR="00C673FF" w:rsidRPr="00C673FF" w14:paraId="2C450F44" w14:textId="77777777" w:rsidTr="00C673FF">
        <w:trPr>
          <w:trHeight w:val="57"/>
        </w:trPr>
        <w:tc>
          <w:tcPr>
            <w:tcW w:w="2430" w:type="dxa"/>
            <w:shd w:val="clear" w:color="auto" w:fill="auto"/>
          </w:tcPr>
          <w:p w14:paraId="47137249" w14:textId="77777777" w:rsidR="00C673FF" w:rsidRPr="00C673FF" w:rsidRDefault="00C673FF" w:rsidP="00FF29E5">
            <w:pPr>
              <w:spacing w:line="220" w:lineRule="exact"/>
              <w:ind w:right="-16" w:firstLine="112"/>
              <w:rPr>
                <w:rFonts w:asciiTheme="majorBidi" w:hAnsiTheme="majorBidi" w:cstheme="majorBidi"/>
                <w:color w:val="000000"/>
                <w:sz w:val="18"/>
                <w:szCs w:val="18"/>
              </w:rPr>
            </w:pPr>
            <w:r w:rsidRPr="00C673FF">
              <w:rPr>
                <w:rFonts w:asciiTheme="majorBidi" w:hAnsiTheme="majorBidi" w:cstheme="majorBidi"/>
                <w:color w:val="000000"/>
                <w:sz w:val="18"/>
                <w:szCs w:val="18"/>
              </w:rPr>
              <w:t xml:space="preserve">Other components of </w:t>
            </w:r>
          </w:p>
          <w:p w14:paraId="501428F8" w14:textId="77777777" w:rsidR="00C673FF" w:rsidRPr="00C673FF" w:rsidRDefault="00C673FF" w:rsidP="00FF29E5">
            <w:pPr>
              <w:spacing w:line="220" w:lineRule="exact"/>
              <w:ind w:right="-16" w:firstLine="112"/>
              <w:rPr>
                <w:rFonts w:asciiTheme="majorBidi" w:hAnsiTheme="majorBidi" w:cstheme="majorBidi"/>
                <w:color w:val="000000"/>
                <w:sz w:val="18"/>
                <w:szCs w:val="18"/>
                <w:rtl/>
                <w:cs/>
              </w:rPr>
            </w:pPr>
            <w:r w:rsidRPr="00C673FF">
              <w:rPr>
                <w:rFonts w:asciiTheme="majorBidi" w:hAnsiTheme="majorBidi" w:cstheme="majorBidi"/>
                <w:color w:val="000000"/>
                <w:sz w:val="18"/>
                <w:szCs w:val="18"/>
              </w:rPr>
              <w:t xml:space="preserve">   shareholders’ equity</w:t>
            </w:r>
          </w:p>
        </w:tc>
        <w:tc>
          <w:tcPr>
            <w:tcW w:w="1071" w:type="dxa"/>
            <w:shd w:val="clear" w:color="auto" w:fill="auto"/>
          </w:tcPr>
          <w:p w14:paraId="307492C1" w14:textId="77777777" w:rsidR="00C673FF" w:rsidRPr="00C673FF" w:rsidRDefault="00C673FF" w:rsidP="001A76A8">
            <w:pPr>
              <w:spacing w:line="220" w:lineRule="exact"/>
              <w:ind w:right="135"/>
              <w:jc w:val="right"/>
              <w:rPr>
                <w:rFonts w:asciiTheme="majorBidi" w:hAnsiTheme="majorBidi" w:cstheme="majorBidi"/>
                <w:color w:val="000000"/>
                <w:sz w:val="18"/>
                <w:szCs w:val="18"/>
              </w:rPr>
            </w:pPr>
          </w:p>
          <w:p w14:paraId="032EB5BB" w14:textId="77777777" w:rsidR="00C673FF" w:rsidRPr="00C673FF" w:rsidRDefault="00C673FF" w:rsidP="001A76A8">
            <w:pPr>
              <w:spacing w:line="220" w:lineRule="exact"/>
              <w:ind w:right="135"/>
              <w:jc w:val="right"/>
              <w:rPr>
                <w:rFonts w:asciiTheme="majorBidi" w:hAnsiTheme="majorBidi" w:cstheme="majorBidi"/>
                <w:color w:val="000000"/>
                <w:sz w:val="18"/>
                <w:szCs w:val="18"/>
              </w:rPr>
            </w:pPr>
            <w:r w:rsidRPr="00C673FF">
              <w:rPr>
                <w:rFonts w:asciiTheme="majorBidi" w:hAnsiTheme="majorBidi" w:cstheme="majorBidi"/>
                <w:color w:val="000000"/>
                <w:sz w:val="18"/>
                <w:szCs w:val="18"/>
              </w:rPr>
              <w:t>7,352</w:t>
            </w:r>
          </w:p>
        </w:tc>
        <w:tc>
          <w:tcPr>
            <w:tcW w:w="1017" w:type="dxa"/>
            <w:tcBorders>
              <w:bottom w:val="single" w:sz="4" w:space="0" w:color="auto"/>
            </w:tcBorders>
            <w:shd w:val="clear" w:color="auto" w:fill="auto"/>
          </w:tcPr>
          <w:p w14:paraId="31FE8294"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p>
          <w:p w14:paraId="0BE431BA" w14:textId="77777777" w:rsidR="00C673FF" w:rsidRPr="00C673FF" w:rsidRDefault="00C673FF" w:rsidP="00FF29E5">
            <w:pPr>
              <w:tabs>
                <w:tab w:val="decimal" w:pos="855"/>
              </w:tabs>
              <w:spacing w:line="220" w:lineRule="exact"/>
              <w:ind w:right="-12"/>
              <w:jc w:val="thaiDistribute"/>
              <w:rPr>
                <w:rFonts w:asciiTheme="majorBidi" w:hAnsiTheme="majorBidi" w:cstheme="majorBidi"/>
                <w:color w:val="000000"/>
                <w:sz w:val="18"/>
                <w:szCs w:val="18"/>
              </w:rPr>
            </w:pPr>
            <w:r w:rsidRPr="00C673FF">
              <w:rPr>
                <w:rFonts w:asciiTheme="majorBidi" w:hAnsiTheme="majorBidi" w:cstheme="majorBidi"/>
                <w:color w:val="000000"/>
                <w:sz w:val="18"/>
                <w:szCs w:val="18"/>
              </w:rPr>
              <w:t>2,954</w:t>
            </w:r>
          </w:p>
        </w:tc>
        <w:tc>
          <w:tcPr>
            <w:tcW w:w="1014" w:type="dxa"/>
            <w:shd w:val="clear" w:color="auto" w:fill="auto"/>
          </w:tcPr>
          <w:p w14:paraId="4C545B66"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Pr>
            </w:pPr>
          </w:p>
          <w:p w14:paraId="5B43460C" w14:textId="77777777" w:rsidR="00C673FF" w:rsidRPr="00C673FF" w:rsidRDefault="00C673FF" w:rsidP="00FF29E5">
            <w:pPr>
              <w:tabs>
                <w:tab w:val="decimal" w:pos="875"/>
              </w:tabs>
              <w:spacing w:line="220" w:lineRule="exact"/>
              <w:ind w:right="-12"/>
              <w:jc w:val="thaiDistribute"/>
              <w:rPr>
                <w:rFonts w:asciiTheme="majorBidi" w:hAnsiTheme="majorBidi" w:cstheme="majorBidi"/>
                <w:color w:val="000000"/>
                <w:sz w:val="18"/>
                <w:szCs w:val="18"/>
                <w:rtl/>
                <w:cs/>
              </w:rPr>
            </w:pPr>
            <w:r w:rsidRPr="00C673FF">
              <w:rPr>
                <w:rFonts w:asciiTheme="majorBidi" w:hAnsiTheme="majorBidi" w:cstheme="majorBidi"/>
                <w:color w:val="000000"/>
                <w:sz w:val="18"/>
                <w:szCs w:val="18"/>
              </w:rPr>
              <w:t>10,306</w:t>
            </w:r>
          </w:p>
        </w:tc>
        <w:tc>
          <w:tcPr>
            <w:tcW w:w="2388" w:type="dxa"/>
          </w:tcPr>
          <w:p w14:paraId="3EE32D13" w14:textId="77777777" w:rsidR="00C673FF" w:rsidRPr="00C673FF" w:rsidRDefault="00C673FF" w:rsidP="00FF29E5">
            <w:pPr>
              <w:spacing w:line="220" w:lineRule="exact"/>
              <w:ind w:right="-16"/>
              <w:jc w:val="center"/>
              <w:rPr>
                <w:rFonts w:asciiTheme="majorBidi" w:hAnsiTheme="majorBidi" w:cstheme="majorBidi"/>
                <w:color w:val="000000"/>
                <w:sz w:val="18"/>
                <w:szCs w:val="18"/>
              </w:rPr>
            </w:pPr>
          </w:p>
        </w:tc>
      </w:tr>
      <w:tr w:rsidR="00C673FF" w:rsidRPr="00C673FF" w14:paraId="32A0D510" w14:textId="77777777" w:rsidTr="00C673FF">
        <w:trPr>
          <w:trHeight w:val="47"/>
        </w:trPr>
        <w:tc>
          <w:tcPr>
            <w:tcW w:w="2430" w:type="dxa"/>
            <w:shd w:val="clear" w:color="auto" w:fill="auto"/>
          </w:tcPr>
          <w:p w14:paraId="7067639D" w14:textId="77777777" w:rsidR="00C673FF" w:rsidRPr="00C673FF" w:rsidRDefault="00C673FF" w:rsidP="00FF29E5">
            <w:pPr>
              <w:spacing w:line="220" w:lineRule="exact"/>
              <w:ind w:left="265" w:right="-16" w:hanging="153"/>
              <w:rPr>
                <w:rFonts w:asciiTheme="majorBidi" w:hAnsiTheme="majorBidi" w:cstheme="majorBidi"/>
                <w:b/>
                <w:bCs/>
                <w:color w:val="000000"/>
                <w:sz w:val="18"/>
                <w:szCs w:val="18"/>
                <w:rtl/>
                <w:cs/>
              </w:rPr>
            </w:pPr>
            <w:r w:rsidRPr="00C673FF">
              <w:rPr>
                <w:rFonts w:asciiTheme="majorBidi" w:hAnsiTheme="majorBidi" w:cstheme="majorBidi"/>
                <w:b/>
                <w:bCs/>
                <w:color w:val="000000"/>
                <w:sz w:val="18"/>
                <w:szCs w:val="18"/>
              </w:rPr>
              <w:t>Total effect on liabilities and shareholders’ equity</w:t>
            </w:r>
          </w:p>
        </w:tc>
        <w:tc>
          <w:tcPr>
            <w:tcW w:w="1071" w:type="dxa"/>
            <w:shd w:val="clear" w:color="auto" w:fill="auto"/>
            <w:vAlign w:val="bottom"/>
          </w:tcPr>
          <w:p w14:paraId="49657BEA" w14:textId="77777777" w:rsidR="00C673FF" w:rsidRPr="00C673FF" w:rsidRDefault="00C673FF" w:rsidP="001A76A8">
            <w:pPr>
              <w:spacing w:line="220" w:lineRule="exact"/>
              <w:ind w:right="135"/>
              <w:jc w:val="right"/>
              <w:rPr>
                <w:rFonts w:asciiTheme="majorBidi" w:hAnsiTheme="majorBidi" w:cstheme="majorBidi"/>
                <w:color w:val="000000"/>
                <w:sz w:val="18"/>
                <w:szCs w:val="18"/>
                <w:rtl/>
                <w:cs/>
              </w:rPr>
            </w:pPr>
          </w:p>
        </w:tc>
        <w:tc>
          <w:tcPr>
            <w:tcW w:w="1017" w:type="dxa"/>
            <w:tcBorders>
              <w:top w:val="single" w:sz="4" w:space="0" w:color="auto"/>
              <w:bottom w:val="double" w:sz="4" w:space="0" w:color="auto"/>
            </w:tcBorders>
            <w:shd w:val="clear" w:color="auto" w:fill="auto"/>
            <w:vAlign w:val="bottom"/>
          </w:tcPr>
          <w:p w14:paraId="554F9FD7" w14:textId="77777777" w:rsidR="00C673FF" w:rsidRPr="00202DE9" w:rsidRDefault="00C673FF" w:rsidP="00FF29E5">
            <w:pPr>
              <w:tabs>
                <w:tab w:val="decimal" w:pos="855"/>
              </w:tabs>
              <w:spacing w:line="220" w:lineRule="exact"/>
              <w:ind w:right="-12"/>
              <w:jc w:val="thaiDistribute"/>
              <w:rPr>
                <w:rFonts w:asciiTheme="majorBidi" w:hAnsiTheme="majorBidi" w:cstheme="majorBidi"/>
                <w:b/>
                <w:bCs/>
                <w:color w:val="000000"/>
                <w:sz w:val="18"/>
                <w:szCs w:val="18"/>
              </w:rPr>
            </w:pPr>
            <w:r w:rsidRPr="00202DE9">
              <w:rPr>
                <w:rFonts w:asciiTheme="majorBidi" w:hAnsiTheme="majorBidi" w:cstheme="majorBidi"/>
                <w:b/>
                <w:bCs/>
                <w:color w:val="000000"/>
                <w:sz w:val="18"/>
                <w:szCs w:val="18"/>
              </w:rPr>
              <w:t>3,219</w:t>
            </w:r>
          </w:p>
        </w:tc>
        <w:tc>
          <w:tcPr>
            <w:tcW w:w="1014" w:type="dxa"/>
            <w:shd w:val="clear" w:color="auto" w:fill="auto"/>
            <w:vAlign w:val="bottom"/>
          </w:tcPr>
          <w:p w14:paraId="6AB3E128" w14:textId="77777777" w:rsidR="00C673FF" w:rsidRPr="001A76A8" w:rsidRDefault="00C673FF" w:rsidP="001A76A8">
            <w:pPr>
              <w:tabs>
                <w:tab w:val="decimal" w:pos="875"/>
              </w:tabs>
              <w:spacing w:line="220" w:lineRule="exact"/>
              <w:ind w:right="-12"/>
              <w:jc w:val="thaiDistribute"/>
              <w:rPr>
                <w:rFonts w:asciiTheme="majorBidi" w:hAnsiTheme="majorBidi" w:cstheme="majorBidi"/>
                <w:color w:val="000000"/>
                <w:sz w:val="18"/>
                <w:szCs w:val="18"/>
                <w:rtl/>
                <w:cs/>
              </w:rPr>
            </w:pPr>
          </w:p>
        </w:tc>
        <w:tc>
          <w:tcPr>
            <w:tcW w:w="2388" w:type="dxa"/>
          </w:tcPr>
          <w:p w14:paraId="11D1A482" w14:textId="77777777" w:rsidR="00C673FF" w:rsidRPr="00C673FF" w:rsidRDefault="00C673FF" w:rsidP="00FF29E5">
            <w:pPr>
              <w:spacing w:line="220" w:lineRule="exact"/>
              <w:ind w:right="-16"/>
              <w:jc w:val="center"/>
              <w:rPr>
                <w:rFonts w:asciiTheme="majorBidi" w:hAnsiTheme="majorBidi" w:cstheme="majorBidi"/>
                <w:b/>
                <w:bCs/>
                <w:color w:val="000000"/>
                <w:sz w:val="18"/>
                <w:szCs w:val="18"/>
              </w:rPr>
            </w:pPr>
          </w:p>
        </w:tc>
      </w:tr>
    </w:tbl>
    <w:p w14:paraId="5F1A8560" w14:textId="77777777" w:rsidR="00C673FF" w:rsidRPr="00C673FF" w:rsidRDefault="00C673FF" w:rsidP="00C673FF">
      <w:pPr>
        <w:spacing w:after="120"/>
        <w:ind w:left="2074" w:right="-14"/>
        <w:jc w:val="both"/>
        <w:rPr>
          <w:rFonts w:asciiTheme="majorBidi" w:eastAsia="Calibri" w:hAnsiTheme="majorBidi" w:cstheme="majorBidi"/>
          <w:b/>
          <w:bCs/>
          <w:color w:val="000000"/>
          <w:spacing w:val="-4"/>
          <w:sz w:val="18"/>
          <w:szCs w:val="18"/>
        </w:rPr>
      </w:pPr>
    </w:p>
    <w:p w14:paraId="177BA76B" w14:textId="77777777" w:rsidR="00C673FF" w:rsidRPr="0014276F" w:rsidRDefault="00C673FF" w:rsidP="0014276F">
      <w:pPr>
        <w:spacing w:after="120"/>
        <w:ind w:left="1395" w:right="-16" w:hanging="315"/>
        <w:jc w:val="thaiDistribute"/>
        <w:rPr>
          <w:rFonts w:asciiTheme="majorBidi" w:eastAsia="Calibri" w:hAnsiTheme="majorBidi" w:cstheme="majorBidi"/>
          <w:b/>
          <w:bCs/>
          <w:color w:val="000000"/>
          <w:sz w:val="20"/>
          <w:szCs w:val="20"/>
        </w:rPr>
      </w:pPr>
      <w:r w:rsidRPr="00C673FF">
        <w:rPr>
          <w:rFonts w:asciiTheme="majorBidi" w:eastAsia="Calibri" w:hAnsiTheme="majorBidi" w:cstheme="majorBidi"/>
          <w:b/>
          <w:bCs/>
          <w:color w:val="000000"/>
          <w:spacing w:val="-4"/>
          <w:sz w:val="18"/>
          <w:szCs w:val="18"/>
        </w:rPr>
        <w:br w:type="page"/>
      </w:r>
      <w:r w:rsidRPr="0014276F">
        <w:rPr>
          <w:rFonts w:asciiTheme="majorBidi" w:hAnsiTheme="majorBidi" w:cstheme="majorBidi"/>
          <w:b/>
          <w:bCs/>
          <w:color w:val="000000"/>
          <w:sz w:val="20"/>
          <w:szCs w:val="20"/>
        </w:rPr>
        <w:t>Statements of changes in shareholders’ equity as at January 1, 2020</w:t>
      </w:r>
      <w:r w:rsidRPr="0014276F">
        <w:rPr>
          <w:rFonts w:asciiTheme="majorBidi" w:eastAsia="Calibri" w:hAnsiTheme="majorBidi" w:cstheme="majorBidi"/>
          <w:b/>
          <w:bCs/>
          <w:color w:val="000000"/>
          <w:sz w:val="16"/>
          <w:szCs w:val="16"/>
        </w:rPr>
        <w:t xml:space="preserve"> </w:t>
      </w:r>
    </w:p>
    <w:p w14:paraId="7DD26ACA" w14:textId="77777777" w:rsidR="00C673FF" w:rsidRPr="00C673FF" w:rsidRDefault="00C673FF" w:rsidP="00C673FF">
      <w:pPr>
        <w:ind w:right="-16"/>
        <w:jc w:val="right"/>
        <w:rPr>
          <w:rFonts w:asciiTheme="majorBidi" w:hAnsiTheme="majorBidi" w:cstheme="majorBidi"/>
          <w:b/>
          <w:bCs/>
          <w:color w:val="000000"/>
          <w:sz w:val="18"/>
          <w:szCs w:val="18"/>
        </w:rPr>
      </w:pPr>
      <w:r w:rsidRPr="00C673FF">
        <w:rPr>
          <w:rFonts w:asciiTheme="majorBidi" w:hAnsiTheme="majorBidi" w:cstheme="majorBidi"/>
          <w:b/>
          <w:bCs/>
          <w:color w:val="000000"/>
          <w:sz w:val="18"/>
          <w:szCs w:val="18"/>
        </w:rPr>
        <w:t>Unit : Million Baht</w:t>
      </w:r>
    </w:p>
    <w:tbl>
      <w:tblPr>
        <w:tblW w:w="7848" w:type="dxa"/>
        <w:tblInd w:w="1440" w:type="dxa"/>
        <w:tblLayout w:type="fixed"/>
        <w:tblCellMar>
          <w:left w:w="0" w:type="dxa"/>
          <w:right w:w="0" w:type="dxa"/>
        </w:tblCellMar>
        <w:tblLook w:val="0000" w:firstRow="0" w:lastRow="0" w:firstColumn="0" w:lastColumn="0" w:noHBand="0" w:noVBand="0"/>
      </w:tblPr>
      <w:tblGrid>
        <w:gridCol w:w="2970"/>
        <w:gridCol w:w="1152"/>
        <w:gridCol w:w="119"/>
        <w:gridCol w:w="1154"/>
        <w:gridCol w:w="122"/>
        <w:gridCol w:w="1080"/>
        <w:gridCol w:w="117"/>
        <w:gridCol w:w="1134"/>
      </w:tblGrid>
      <w:tr w:rsidR="00C673FF" w:rsidRPr="00C86FE0" w14:paraId="36E90419" w14:textId="77777777" w:rsidTr="00C86FE0">
        <w:trPr>
          <w:cantSplit/>
          <w:trHeight w:val="20"/>
          <w:tblHeader/>
        </w:trPr>
        <w:tc>
          <w:tcPr>
            <w:tcW w:w="2970" w:type="dxa"/>
            <w:vAlign w:val="bottom"/>
          </w:tcPr>
          <w:p w14:paraId="0C57CD0F" w14:textId="77777777" w:rsidR="00C673FF" w:rsidRPr="00C86FE0" w:rsidRDefault="00C673FF" w:rsidP="00FF29E5">
            <w:pPr>
              <w:spacing w:line="220" w:lineRule="exact"/>
              <w:ind w:left="175" w:right="-16" w:hanging="175"/>
              <w:rPr>
                <w:rFonts w:asciiTheme="majorBidi" w:hAnsiTheme="majorBidi" w:cstheme="majorBidi"/>
                <w:b/>
                <w:bCs/>
                <w:i/>
                <w:iCs/>
                <w:color w:val="000000"/>
                <w:sz w:val="18"/>
                <w:szCs w:val="18"/>
                <w:cs/>
              </w:rPr>
            </w:pPr>
          </w:p>
        </w:tc>
        <w:tc>
          <w:tcPr>
            <w:tcW w:w="2425" w:type="dxa"/>
            <w:gridSpan w:val="3"/>
            <w:vAlign w:val="bottom"/>
          </w:tcPr>
          <w:p w14:paraId="1F626DBA" w14:textId="77777777" w:rsidR="00C673FF" w:rsidRPr="00C86FE0" w:rsidRDefault="00C673FF" w:rsidP="00FF29E5">
            <w:pPr>
              <w:spacing w:line="220" w:lineRule="exact"/>
              <w:ind w:right="11"/>
              <w:jc w:val="center"/>
              <w:rPr>
                <w:rFonts w:asciiTheme="majorBidi" w:eastAsia="SimSun" w:hAnsiTheme="majorBidi" w:cstheme="majorBidi"/>
                <w:color w:val="000000"/>
                <w:sz w:val="18"/>
                <w:szCs w:val="18"/>
                <w:lang w:val="en-GB" w:bidi="ar-SA"/>
              </w:rPr>
            </w:pPr>
            <w:r w:rsidRPr="00C86FE0">
              <w:rPr>
                <w:rFonts w:asciiTheme="majorBidi" w:eastAsia="SimSun" w:hAnsiTheme="majorBidi" w:cstheme="majorBidi"/>
                <w:b/>
                <w:bCs/>
                <w:color w:val="000000"/>
                <w:sz w:val="18"/>
                <w:szCs w:val="18"/>
                <w:lang w:val="en-GB" w:bidi="ar-SA"/>
              </w:rPr>
              <w:t>Consolidated financial statements</w:t>
            </w:r>
          </w:p>
        </w:tc>
        <w:tc>
          <w:tcPr>
            <w:tcW w:w="122" w:type="dxa"/>
          </w:tcPr>
          <w:p w14:paraId="1E1831AB" w14:textId="77777777" w:rsidR="00C673FF" w:rsidRPr="00C86FE0" w:rsidRDefault="00C673FF" w:rsidP="00FF29E5">
            <w:pPr>
              <w:tabs>
                <w:tab w:val="decimal" w:pos="1181"/>
              </w:tabs>
              <w:spacing w:line="220" w:lineRule="exact"/>
              <w:ind w:left="-84" w:right="-16"/>
              <w:rPr>
                <w:rFonts w:asciiTheme="majorBidi" w:eastAsia="SimSun" w:hAnsiTheme="majorBidi" w:cstheme="majorBidi"/>
                <w:color w:val="000000"/>
                <w:sz w:val="18"/>
                <w:szCs w:val="18"/>
                <w:lang w:val="en-GB" w:bidi="ar-SA"/>
              </w:rPr>
            </w:pPr>
          </w:p>
        </w:tc>
        <w:tc>
          <w:tcPr>
            <w:tcW w:w="2331" w:type="dxa"/>
            <w:gridSpan w:val="3"/>
            <w:vAlign w:val="bottom"/>
          </w:tcPr>
          <w:p w14:paraId="21363055" w14:textId="77777777" w:rsidR="00C673FF" w:rsidRPr="00C86FE0" w:rsidRDefault="00C673FF" w:rsidP="00FF29E5">
            <w:pPr>
              <w:spacing w:line="220" w:lineRule="exact"/>
              <w:ind w:right="11"/>
              <w:jc w:val="center"/>
              <w:rPr>
                <w:rFonts w:asciiTheme="majorBidi" w:eastAsia="SimSun" w:hAnsiTheme="majorBidi" w:cstheme="majorBidi"/>
                <w:color w:val="000000"/>
                <w:sz w:val="18"/>
                <w:szCs w:val="18"/>
                <w:lang w:val="en-GB" w:bidi="ar-SA"/>
              </w:rPr>
            </w:pPr>
            <w:r w:rsidRPr="00C86FE0">
              <w:rPr>
                <w:rFonts w:asciiTheme="majorBidi" w:eastAsia="SimSun" w:hAnsiTheme="majorBidi" w:cstheme="majorBidi"/>
                <w:b/>
                <w:bCs/>
                <w:color w:val="000000"/>
                <w:sz w:val="18"/>
                <w:szCs w:val="18"/>
                <w:lang w:val="en-GB" w:bidi="ar-SA"/>
              </w:rPr>
              <w:t>Separate financial statements</w:t>
            </w:r>
          </w:p>
        </w:tc>
      </w:tr>
      <w:tr w:rsidR="00C673FF" w:rsidRPr="00C86FE0" w14:paraId="3C619C5A" w14:textId="77777777" w:rsidTr="00C86FE0">
        <w:trPr>
          <w:cantSplit/>
          <w:trHeight w:val="20"/>
          <w:tblHeader/>
        </w:trPr>
        <w:tc>
          <w:tcPr>
            <w:tcW w:w="2970" w:type="dxa"/>
            <w:vAlign w:val="bottom"/>
          </w:tcPr>
          <w:p w14:paraId="244EF70B" w14:textId="77777777" w:rsidR="00C673FF" w:rsidRPr="00C86FE0" w:rsidRDefault="00C673FF" w:rsidP="00FF29E5">
            <w:pPr>
              <w:spacing w:line="220" w:lineRule="exact"/>
              <w:ind w:left="175" w:right="-16" w:hanging="175"/>
              <w:rPr>
                <w:rFonts w:asciiTheme="majorBidi" w:hAnsiTheme="majorBidi" w:cstheme="majorBidi"/>
                <w:b/>
                <w:bCs/>
                <w:i/>
                <w:iCs/>
                <w:color w:val="000000"/>
                <w:sz w:val="18"/>
                <w:szCs w:val="18"/>
                <w:cs/>
              </w:rPr>
            </w:pPr>
          </w:p>
        </w:tc>
        <w:tc>
          <w:tcPr>
            <w:tcW w:w="1152" w:type="dxa"/>
          </w:tcPr>
          <w:p w14:paraId="0468312C" w14:textId="77777777" w:rsidR="00C673FF" w:rsidRPr="00C86FE0" w:rsidRDefault="00C673FF" w:rsidP="00FF29E5">
            <w:pPr>
              <w:spacing w:line="220" w:lineRule="exact"/>
              <w:ind w:right="11"/>
              <w:jc w:val="center"/>
              <w:rPr>
                <w:rFonts w:asciiTheme="majorBidi" w:eastAsia="SimSun" w:hAnsiTheme="majorBidi" w:cstheme="majorBidi"/>
                <w:b/>
                <w:bCs/>
                <w:color w:val="000000"/>
                <w:sz w:val="18"/>
                <w:szCs w:val="18"/>
                <w:lang w:val="en-GB" w:bidi="ar-SA"/>
              </w:rPr>
            </w:pPr>
            <w:r w:rsidRPr="00C86FE0">
              <w:rPr>
                <w:rFonts w:asciiTheme="majorBidi" w:eastAsia="SimSun" w:hAnsiTheme="majorBidi" w:cstheme="majorBidi"/>
                <w:b/>
                <w:bCs/>
                <w:color w:val="000000"/>
                <w:sz w:val="18"/>
                <w:szCs w:val="18"/>
                <w:lang w:val="en-GB" w:bidi="ar-SA"/>
              </w:rPr>
              <w:t>Deficit</w:t>
            </w:r>
          </w:p>
        </w:tc>
        <w:tc>
          <w:tcPr>
            <w:tcW w:w="119" w:type="dxa"/>
            <w:vAlign w:val="bottom"/>
          </w:tcPr>
          <w:p w14:paraId="2C332619" w14:textId="77777777" w:rsidR="00C673FF" w:rsidRPr="00C86FE0" w:rsidRDefault="00C673FF" w:rsidP="00FF29E5">
            <w:pPr>
              <w:tabs>
                <w:tab w:val="decimal" w:pos="765"/>
              </w:tabs>
              <w:spacing w:line="220" w:lineRule="exact"/>
              <w:ind w:left="-84" w:right="-16"/>
              <w:rPr>
                <w:rFonts w:asciiTheme="majorBidi" w:eastAsia="SimSun" w:hAnsiTheme="majorBidi" w:cstheme="majorBidi"/>
                <w:b/>
                <w:bCs/>
                <w:color w:val="000000"/>
                <w:sz w:val="18"/>
                <w:szCs w:val="18"/>
                <w:lang w:val="en-GB" w:bidi="ar-SA"/>
              </w:rPr>
            </w:pPr>
          </w:p>
        </w:tc>
        <w:tc>
          <w:tcPr>
            <w:tcW w:w="1154" w:type="dxa"/>
          </w:tcPr>
          <w:p w14:paraId="41496101" w14:textId="77777777" w:rsidR="00C673FF" w:rsidRPr="00C86FE0" w:rsidRDefault="00C673FF" w:rsidP="00FF29E5">
            <w:pPr>
              <w:spacing w:line="220" w:lineRule="exact"/>
              <w:ind w:right="11"/>
              <w:jc w:val="center"/>
              <w:rPr>
                <w:rFonts w:asciiTheme="majorBidi" w:eastAsia="SimSun" w:hAnsiTheme="majorBidi" w:cstheme="majorBidi"/>
                <w:b/>
                <w:bCs/>
                <w:color w:val="000000"/>
                <w:sz w:val="18"/>
                <w:szCs w:val="18"/>
                <w:lang w:val="en-GB" w:bidi="ar-SA"/>
              </w:rPr>
            </w:pPr>
            <w:r w:rsidRPr="00C86FE0">
              <w:rPr>
                <w:rFonts w:asciiTheme="majorBidi" w:eastAsia="SimSun" w:hAnsiTheme="majorBidi" w:cstheme="majorBidi"/>
                <w:b/>
                <w:bCs/>
                <w:color w:val="000000"/>
                <w:sz w:val="18"/>
                <w:szCs w:val="18"/>
                <w:lang w:val="en-GB" w:bidi="ar-SA"/>
              </w:rPr>
              <w:t>Other components</w:t>
            </w:r>
          </w:p>
          <w:p w14:paraId="371B27A0" w14:textId="77777777" w:rsidR="00C673FF" w:rsidRPr="00C86FE0" w:rsidRDefault="00C673FF" w:rsidP="00FF29E5">
            <w:pPr>
              <w:spacing w:line="220" w:lineRule="exact"/>
              <w:ind w:right="11"/>
              <w:jc w:val="center"/>
              <w:rPr>
                <w:rFonts w:asciiTheme="majorBidi" w:eastAsia="SimSun" w:hAnsiTheme="majorBidi" w:cstheme="majorBidi"/>
                <w:b/>
                <w:bCs/>
                <w:color w:val="000000"/>
                <w:sz w:val="18"/>
                <w:szCs w:val="18"/>
                <w:lang w:val="en-GB" w:bidi="ar-SA"/>
              </w:rPr>
            </w:pPr>
            <w:r w:rsidRPr="00C86FE0">
              <w:rPr>
                <w:rFonts w:asciiTheme="majorBidi" w:eastAsia="SimSun" w:hAnsiTheme="majorBidi" w:cstheme="majorBidi"/>
                <w:b/>
                <w:bCs/>
                <w:color w:val="000000"/>
                <w:sz w:val="18"/>
                <w:szCs w:val="18"/>
                <w:lang w:val="en-GB" w:bidi="ar-SA"/>
              </w:rPr>
              <w:t>of shareholders’</w:t>
            </w:r>
          </w:p>
          <w:p w14:paraId="27CBEACF" w14:textId="77777777" w:rsidR="00C673FF" w:rsidRPr="00C86FE0" w:rsidRDefault="00C673FF" w:rsidP="00FF29E5">
            <w:pPr>
              <w:spacing w:line="220" w:lineRule="exact"/>
              <w:ind w:right="11"/>
              <w:jc w:val="center"/>
              <w:rPr>
                <w:rFonts w:asciiTheme="majorBidi" w:eastAsia="SimSun" w:hAnsiTheme="majorBidi" w:cstheme="majorBidi"/>
                <w:b/>
                <w:bCs/>
                <w:color w:val="000000"/>
                <w:sz w:val="18"/>
                <w:szCs w:val="18"/>
                <w:lang w:val="en-GB" w:bidi="ar-SA"/>
              </w:rPr>
            </w:pPr>
            <w:r w:rsidRPr="00C86FE0">
              <w:rPr>
                <w:rFonts w:asciiTheme="majorBidi" w:eastAsia="SimSun" w:hAnsiTheme="majorBidi" w:cstheme="majorBidi"/>
                <w:b/>
                <w:bCs/>
                <w:color w:val="000000"/>
                <w:sz w:val="18"/>
                <w:szCs w:val="18"/>
                <w:lang w:val="en-GB" w:bidi="ar-SA"/>
              </w:rPr>
              <w:t>equity</w:t>
            </w:r>
          </w:p>
        </w:tc>
        <w:tc>
          <w:tcPr>
            <w:tcW w:w="122" w:type="dxa"/>
          </w:tcPr>
          <w:p w14:paraId="54FBDE31" w14:textId="77777777" w:rsidR="00C673FF" w:rsidRPr="00C86FE0" w:rsidRDefault="00C673FF" w:rsidP="00FF29E5">
            <w:pPr>
              <w:tabs>
                <w:tab w:val="decimal" w:pos="1181"/>
              </w:tabs>
              <w:spacing w:line="220" w:lineRule="exact"/>
              <w:ind w:left="-84" w:right="-16"/>
              <w:rPr>
                <w:rFonts w:asciiTheme="majorBidi" w:eastAsia="SimSun" w:hAnsiTheme="majorBidi" w:cstheme="majorBidi"/>
                <w:b/>
                <w:bCs/>
                <w:color w:val="000000"/>
                <w:sz w:val="18"/>
                <w:szCs w:val="18"/>
                <w:lang w:val="en-GB" w:bidi="ar-SA"/>
              </w:rPr>
            </w:pPr>
          </w:p>
        </w:tc>
        <w:tc>
          <w:tcPr>
            <w:tcW w:w="1080" w:type="dxa"/>
          </w:tcPr>
          <w:p w14:paraId="5D87D338" w14:textId="77777777" w:rsidR="00C673FF" w:rsidRPr="00C86FE0" w:rsidRDefault="00C673FF" w:rsidP="00FF29E5">
            <w:pPr>
              <w:spacing w:line="220" w:lineRule="exact"/>
              <w:ind w:right="11"/>
              <w:jc w:val="center"/>
              <w:rPr>
                <w:rFonts w:asciiTheme="majorBidi" w:eastAsia="SimSun" w:hAnsiTheme="majorBidi" w:cstheme="majorBidi"/>
                <w:b/>
                <w:bCs/>
                <w:color w:val="000000"/>
                <w:sz w:val="18"/>
                <w:szCs w:val="18"/>
                <w:lang w:val="en-GB" w:bidi="ar-SA"/>
              </w:rPr>
            </w:pPr>
            <w:r w:rsidRPr="00C86FE0">
              <w:rPr>
                <w:rFonts w:asciiTheme="majorBidi" w:eastAsia="SimSun" w:hAnsiTheme="majorBidi" w:cstheme="majorBidi"/>
                <w:b/>
                <w:bCs/>
                <w:color w:val="000000"/>
                <w:sz w:val="18"/>
                <w:szCs w:val="18"/>
                <w:lang w:val="en-GB" w:bidi="ar-SA"/>
              </w:rPr>
              <w:t>Deficit</w:t>
            </w:r>
          </w:p>
        </w:tc>
        <w:tc>
          <w:tcPr>
            <w:tcW w:w="117" w:type="dxa"/>
            <w:vAlign w:val="bottom"/>
          </w:tcPr>
          <w:p w14:paraId="3EBEE7E1" w14:textId="77777777" w:rsidR="00C673FF" w:rsidRPr="00C86FE0" w:rsidRDefault="00C673FF" w:rsidP="00FF29E5">
            <w:pPr>
              <w:tabs>
                <w:tab w:val="decimal" w:pos="731"/>
                <w:tab w:val="decimal" w:pos="765"/>
                <w:tab w:val="decimal" w:pos="1642"/>
              </w:tabs>
              <w:spacing w:line="220" w:lineRule="exact"/>
              <w:ind w:left="-84" w:right="-16"/>
              <w:jc w:val="center"/>
              <w:rPr>
                <w:rFonts w:asciiTheme="majorBidi" w:eastAsia="SimSun" w:hAnsiTheme="majorBidi" w:cstheme="majorBidi"/>
                <w:b/>
                <w:bCs/>
                <w:color w:val="000000"/>
                <w:sz w:val="18"/>
                <w:szCs w:val="18"/>
                <w:lang w:val="en-GB" w:bidi="ar-SA"/>
              </w:rPr>
            </w:pPr>
          </w:p>
        </w:tc>
        <w:tc>
          <w:tcPr>
            <w:tcW w:w="1134" w:type="dxa"/>
          </w:tcPr>
          <w:p w14:paraId="3CD28917" w14:textId="77777777" w:rsidR="00C673FF" w:rsidRPr="00C86FE0" w:rsidRDefault="00C673FF" w:rsidP="00FF29E5">
            <w:pPr>
              <w:spacing w:line="220" w:lineRule="exact"/>
              <w:ind w:right="11"/>
              <w:jc w:val="center"/>
              <w:rPr>
                <w:rFonts w:asciiTheme="majorBidi" w:eastAsia="SimSun" w:hAnsiTheme="majorBidi" w:cstheme="majorBidi"/>
                <w:b/>
                <w:bCs/>
                <w:color w:val="000000"/>
                <w:sz w:val="18"/>
                <w:szCs w:val="18"/>
                <w:lang w:val="en-GB" w:bidi="ar-SA"/>
              </w:rPr>
            </w:pPr>
            <w:r w:rsidRPr="00C86FE0">
              <w:rPr>
                <w:rFonts w:asciiTheme="majorBidi" w:eastAsia="SimSun" w:hAnsiTheme="majorBidi" w:cstheme="majorBidi"/>
                <w:b/>
                <w:bCs/>
                <w:color w:val="000000"/>
                <w:sz w:val="18"/>
                <w:szCs w:val="18"/>
                <w:lang w:val="en-GB" w:bidi="ar-SA"/>
              </w:rPr>
              <w:t>Other components</w:t>
            </w:r>
          </w:p>
          <w:p w14:paraId="73E215D6" w14:textId="77777777" w:rsidR="00C673FF" w:rsidRPr="00C86FE0" w:rsidRDefault="00C673FF" w:rsidP="00FF29E5">
            <w:pPr>
              <w:spacing w:line="220" w:lineRule="exact"/>
              <w:ind w:right="11"/>
              <w:jc w:val="center"/>
              <w:rPr>
                <w:rFonts w:asciiTheme="majorBidi" w:eastAsia="SimSun" w:hAnsiTheme="majorBidi" w:cstheme="majorBidi"/>
                <w:b/>
                <w:bCs/>
                <w:color w:val="000000"/>
                <w:sz w:val="18"/>
                <w:szCs w:val="18"/>
                <w:lang w:val="en-GB" w:bidi="ar-SA"/>
              </w:rPr>
            </w:pPr>
            <w:r w:rsidRPr="00C86FE0">
              <w:rPr>
                <w:rFonts w:asciiTheme="majorBidi" w:eastAsia="SimSun" w:hAnsiTheme="majorBidi" w:cstheme="majorBidi"/>
                <w:b/>
                <w:bCs/>
                <w:color w:val="000000"/>
                <w:sz w:val="18"/>
                <w:szCs w:val="18"/>
                <w:lang w:val="en-GB" w:bidi="ar-SA"/>
              </w:rPr>
              <w:t>of shareholders’</w:t>
            </w:r>
          </w:p>
          <w:p w14:paraId="436CB4D1" w14:textId="77777777" w:rsidR="00C673FF" w:rsidRPr="00C86FE0" w:rsidRDefault="00C673FF" w:rsidP="00FF29E5">
            <w:pPr>
              <w:spacing w:line="220" w:lineRule="exact"/>
              <w:ind w:right="11"/>
              <w:jc w:val="center"/>
              <w:rPr>
                <w:rFonts w:asciiTheme="majorBidi" w:eastAsia="SimSun" w:hAnsiTheme="majorBidi" w:cstheme="majorBidi"/>
                <w:b/>
                <w:bCs/>
                <w:color w:val="000000"/>
                <w:sz w:val="18"/>
                <w:szCs w:val="18"/>
                <w:lang w:val="en-GB" w:bidi="ar-SA"/>
              </w:rPr>
            </w:pPr>
            <w:r w:rsidRPr="00C86FE0">
              <w:rPr>
                <w:rFonts w:asciiTheme="majorBidi" w:eastAsia="SimSun" w:hAnsiTheme="majorBidi" w:cstheme="majorBidi"/>
                <w:b/>
                <w:bCs/>
                <w:color w:val="000000"/>
                <w:sz w:val="18"/>
                <w:szCs w:val="18"/>
                <w:lang w:val="en-GB" w:bidi="ar-SA"/>
              </w:rPr>
              <w:t>equity</w:t>
            </w:r>
          </w:p>
        </w:tc>
      </w:tr>
      <w:tr w:rsidR="00E1786E" w:rsidRPr="00C86FE0" w14:paraId="6E339734" w14:textId="77777777" w:rsidTr="00C86FE0">
        <w:trPr>
          <w:cantSplit/>
          <w:trHeight w:val="20"/>
        </w:trPr>
        <w:tc>
          <w:tcPr>
            <w:tcW w:w="2970" w:type="dxa"/>
          </w:tcPr>
          <w:p w14:paraId="3B039F66" w14:textId="0568A6D8" w:rsidR="00E1786E" w:rsidRPr="00C86FE0" w:rsidRDefault="00E1786E" w:rsidP="00E1786E">
            <w:pPr>
              <w:spacing w:line="220" w:lineRule="exact"/>
              <w:ind w:left="175" w:right="-16" w:hanging="89"/>
              <w:rPr>
                <w:rFonts w:asciiTheme="majorBidi" w:hAnsiTheme="majorBidi" w:cstheme="majorBidi"/>
                <w:color w:val="000000"/>
                <w:sz w:val="18"/>
                <w:szCs w:val="18"/>
              </w:rPr>
            </w:pPr>
            <w:r w:rsidRPr="00C86FE0">
              <w:rPr>
                <w:rFonts w:asciiTheme="majorBidi" w:hAnsiTheme="majorBidi" w:cstheme="majorBidi"/>
                <w:color w:val="000000"/>
                <w:sz w:val="18"/>
                <w:szCs w:val="18"/>
              </w:rPr>
              <w:t>As at December 31, 2019 - as reported</w:t>
            </w:r>
          </w:p>
        </w:tc>
        <w:tc>
          <w:tcPr>
            <w:tcW w:w="1152" w:type="dxa"/>
            <w:vAlign w:val="bottom"/>
          </w:tcPr>
          <w:p w14:paraId="1506CC7F" w14:textId="5A63F266" w:rsidR="00E1786E" w:rsidRPr="00C86FE0" w:rsidRDefault="00E1786E" w:rsidP="00E1786E">
            <w:pPr>
              <w:spacing w:line="220" w:lineRule="exact"/>
              <w:ind w:right="135"/>
              <w:jc w:val="right"/>
              <w:rPr>
                <w:rFonts w:asciiTheme="majorBidi" w:hAnsiTheme="majorBidi" w:cstheme="majorBidi"/>
                <w:color w:val="000000"/>
                <w:sz w:val="18"/>
                <w:szCs w:val="18"/>
                <w:cs/>
              </w:rPr>
            </w:pPr>
            <w:r w:rsidRPr="00C86FE0">
              <w:rPr>
                <w:rFonts w:asciiTheme="majorBidi" w:eastAsia="SimSun" w:hAnsiTheme="majorBidi" w:cstheme="majorBidi"/>
                <w:color w:val="000000"/>
                <w:sz w:val="18"/>
                <w:szCs w:val="18"/>
              </w:rPr>
              <w:t>(19,383)</w:t>
            </w:r>
          </w:p>
        </w:tc>
        <w:tc>
          <w:tcPr>
            <w:tcW w:w="119" w:type="dxa"/>
            <w:vAlign w:val="bottom"/>
          </w:tcPr>
          <w:p w14:paraId="40DFDFB4" w14:textId="77777777" w:rsidR="00E1786E" w:rsidRPr="00C86FE0" w:rsidRDefault="00E1786E" w:rsidP="00E1786E">
            <w:pPr>
              <w:pStyle w:val="acctfourfigures"/>
              <w:spacing w:line="220" w:lineRule="exact"/>
              <w:ind w:right="-16"/>
              <w:jc w:val="right"/>
              <w:rPr>
                <w:rFonts w:asciiTheme="majorBidi" w:hAnsiTheme="majorBidi" w:cstheme="majorBidi"/>
                <w:color w:val="000000"/>
                <w:sz w:val="18"/>
                <w:szCs w:val="18"/>
              </w:rPr>
            </w:pPr>
          </w:p>
        </w:tc>
        <w:tc>
          <w:tcPr>
            <w:tcW w:w="1154" w:type="dxa"/>
            <w:vAlign w:val="bottom"/>
          </w:tcPr>
          <w:p w14:paraId="6795E5BD" w14:textId="47570EFE" w:rsidR="00E1786E" w:rsidRPr="00C86FE0" w:rsidRDefault="00E1786E" w:rsidP="00E1786E">
            <w:pPr>
              <w:spacing w:line="220" w:lineRule="exact"/>
              <w:ind w:right="135"/>
              <w:jc w:val="right"/>
              <w:rPr>
                <w:rFonts w:asciiTheme="majorBidi" w:hAnsiTheme="majorBidi" w:cstheme="majorBidi"/>
                <w:color w:val="000000"/>
                <w:sz w:val="18"/>
                <w:szCs w:val="18"/>
              </w:rPr>
            </w:pPr>
            <w:r w:rsidRPr="00C86FE0">
              <w:rPr>
                <w:rFonts w:asciiTheme="majorBidi" w:eastAsia="SimSun" w:hAnsiTheme="majorBidi" w:cstheme="majorBidi"/>
                <w:color w:val="000000"/>
                <w:sz w:val="18"/>
                <w:szCs w:val="18"/>
              </w:rPr>
              <w:t>7,352</w:t>
            </w:r>
          </w:p>
        </w:tc>
        <w:tc>
          <w:tcPr>
            <w:tcW w:w="122" w:type="dxa"/>
            <w:vAlign w:val="bottom"/>
          </w:tcPr>
          <w:p w14:paraId="7C9B6C55" w14:textId="77777777" w:rsidR="00E1786E" w:rsidRPr="00C86FE0" w:rsidRDefault="00E1786E" w:rsidP="00E1786E">
            <w:pPr>
              <w:pStyle w:val="acctfourfigures"/>
              <w:tabs>
                <w:tab w:val="decimal" w:pos="1001"/>
                <w:tab w:val="decimal" w:pos="1642"/>
              </w:tabs>
              <w:spacing w:line="220" w:lineRule="exact"/>
              <w:ind w:right="-16"/>
              <w:rPr>
                <w:rFonts w:asciiTheme="majorBidi" w:hAnsiTheme="majorBidi" w:cstheme="majorBidi"/>
                <w:color w:val="000000"/>
                <w:sz w:val="18"/>
                <w:szCs w:val="18"/>
              </w:rPr>
            </w:pPr>
          </w:p>
        </w:tc>
        <w:tc>
          <w:tcPr>
            <w:tcW w:w="1080" w:type="dxa"/>
            <w:vAlign w:val="bottom"/>
          </w:tcPr>
          <w:p w14:paraId="7197EF90" w14:textId="6E40E0B5" w:rsidR="00E1786E" w:rsidRPr="00C86FE0" w:rsidRDefault="00E1786E" w:rsidP="00E1786E">
            <w:pPr>
              <w:spacing w:line="220" w:lineRule="exact"/>
              <w:ind w:right="135"/>
              <w:jc w:val="right"/>
              <w:rPr>
                <w:rFonts w:asciiTheme="majorBidi" w:hAnsiTheme="majorBidi" w:cstheme="majorBidi"/>
                <w:color w:val="000000"/>
                <w:sz w:val="18"/>
                <w:szCs w:val="18"/>
                <w:cs/>
              </w:rPr>
            </w:pPr>
            <w:r w:rsidRPr="001A76A8">
              <w:rPr>
                <w:rFonts w:asciiTheme="majorBidi" w:hAnsiTheme="majorBidi" w:cstheme="majorBidi"/>
                <w:color w:val="000000"/>
                <w:sz w:val="18"/>
                <w:szCs w:val="18"/>
              </w:rPr>
              <w:t>(11,875)</w:t>
            </w:r>
          </w:p>
        </w:tc>
        <w:tc>
          <w:tcPr>
            <w:tcW w:w="117" w:type="dxa"/>
            <w:vAlign w:val="bottom"/>
          </w:tcPr>
          <w:p w14:paraId="6CCE5CB9" w14:textId="77777777" w:rsidR="00E1786E" w:rsidRPr="00C86FE0" w:rsidRDefault="00E1786E" w:rsidP="00E1786E">
            <w:pPr>
              <w:pStyle w:val="acctfourfigures"/>
              <w:tabs>
                <w:tab w:val="decimal" w:pos="1001"/>
                <w:tab w:val="decimal" w:pos="1642"/>
              </w:tabs>
              <w:spacing w:line="220" w:lineRule="exact"/>
              <w:ind w:right="-16"/>
              <w:jc w:val="right"/>
              <w:rPr>
                <w:rFonts w:asciiTheme="majorBidi" w:hAnsiTheme="majorBidi" w:cstheme="majorBidi"/>
                <w:color w:val="000000"/>
                <w:sz w:val="18"/>
                <w:szCs w:val="18"/>
              </w:rPr>
            </w:pPr>
          </w:p>
        </w:tc>
        <w:tc>
          <w:tcPr>
            <w:tcW w:w="1134" w:type="dxa"/>
            <w:vAlign w:val="bottom"/>
          </w:tcPr>
          <w:p w14:paraId="43C81753" w14:textId="4541529D" w:rsidR="00E1786E" w:rsidRPr="00C86FE0" w:rsidRDefault="00E1786E" w:rsidP="00E1786E">
            <w:pPr>
              <w:spacing w:line="220" w:lineRule="exact"/>
              <w:ind w:right="135"/>
              <w:jc w:val="right"/>
              <w:rPr>
                <w:rFonts w:asciiTheme="majorBidi" w:hAnsiTheme="majorBidi" w:cstheme="majorBidi"/>
                <w:color w:val="000000"/>
                <w:sz w:val="18"/>
                <w:szCs w:val="18"/>
                <w:cs/>
              </w:rPr>
            </w:pPr>
            <w:r w:rsidRPr="00C86FE0">
              <w:rPr>
                <w:rFonts w:asciiTheme="majorBidi" w:eastAsia="SimSun" w:hAnsiTheme="majorBidi" w:cstheme="majorBidi"/>
                <w:color w:val="000000"/>
                <w:sz w:val="18"/>
                <w:szCs w:val="18"/>
              </w:rPr>
              <w:t>7,352</w:t>
            </w:r>
          </w:p>
        </w:tc>
      </w:tr>
      <w:tr w:rsidR="00E1786E" w:rsidRPr="00C86FE0" w14:paraId="492180F6" w14:textId="77777777" w:rsidTr="00C86FE0">
        <w:trPr>
          <w:cantSplit/>
          <w:trHeight w:val="52"/>
        </w:trPr>
        <w:tc>
          <w:tcPr>
            <w:tcW w:w="2970" w:type="dxa"/>
          </w:tcPr>
          <w:p w14:paraId="4C3C8DBE" w14:textId="77777777" w:rsidR="00E1786E" w:rsidRPr="00C86FE0" w:rsidRDefault="00E1786E" w:rsidP="00E1786E">
            <w:pPr>
              <w:spacing w:line="220" w:lineRule="exact"/>
              <w:ind w:left="175" w:right="-16" w:hanging="89"/>
              <w:rPr>
                <w:rFonts w:asciiTheme="majorBidi" w:hAnsiTheme="majorBidi" w:cstheme="majorBidi"/>
                <w:color w:val="000000"/>
                <w:sz w:val="18"/>
                <w:szCs w:val="18"/>
              </w:rPr>
            </w:pPr>
            <w:r w:rsidRPr="00C86FE0">
              <w:rPr>
                <w:rFonts w:asciiTheme="majorBidi" w:hAnsiTheme="majorBidi" w:cstheme="majorBidi"/>
                <w:color w:val="000000"/>
                <w:sz w:val="18"/>
                <w:szCs w:val="18"/>
              </w:rPr>
              <w:t>Increase (decrease) due to:</w:t>
            </w:r>
          </w:p>
        </w:tc>
        <w:tc>
          <w:tcPr>
            <w:tcW w:w="1152" w:type="dxa"/>
            <w:vAlign w:val="bottom"/>
          </w:tcPr>
          <w:p w14:paraId="4A168292" w14:textId="1D5EBE33" w:rsidR="00E1786E" w:rsidRPr="00C86FE0" w:rsidRDefault="00E1786E" w:rsidP="00E1786E">
            <w:pPr>
              <w:tabs>
                <w:tab w:val="decimal" w:pos="1016"/>
              </w:tabs>
              <w:spacing w:line="220" w:lineRule="exact"/>
              <w:ind w:right="-16"/>
              <w:jc w:val="thaiDistribute"/>
              <w:rPr>
                <w:rFonts w:asciiTheme="majorBidi" w:eastAsia="SimSun" w:hAnsiTheme="majorBidi" w:cstheme="majorBidi"/>
                <w:color w:val="000000"/>
                <w:sz w:val="18"/>
                <w:szCs w:val="18"/>
              </w:rPr>
            </w:pPr>
          </w:p>
        </w:tc>
        <w:tc>
          <w:tcPr>
            <w:tcW w:w="119" w:type="dxa"/>
            <w:vAlign w:val="bottom"/>
          </w:tcPr>
          <w:p w14:paraId="5C9BFEFE" w14:textId="77777777" w:rsidR="00E1786E" w:rsidRPr="00C86FE0" w:rsidRDefault="00E1786E" w:rsidP="00E1786E">
            <w:pPr>
              <w:spacing w:line="220" w:lineRule="exact"/>
              <w:ind w:right="-16"/>
              <w:jc w:val="right"/>
              <w:rPr>
                <w:rFonts w:asciiTheme="majorBidi" w:eastAsia="SimSun" w:hAnsiTheme="majorBidi" w:cstheme="majorBidi"/>
                <w:color w:val="000000"/>
                <w:sz w:val="18"/>
                <w:szCs w:val="18"/>
              </w:rPr>
            </w:pPr>
          </w:p>
        </w:tc>
        <w:tc>
          <w:tcPr>
            <w:tcW w:w="1154" w:type="dxa"/>
            <w:vAlign w:val="bottom"/>
          </w:tcPr>
          <w:p w14:paraId="67923BF3" w14:textId="12BDFB4F" w:rsidR="00E1786E" w:rsidRPr="001A76A8" w:rsidRDefault="00E1786E" w:rsidP="001A76A8">
            <w:pPr>
              <w:spacing w:line="220" w:lineRule="exact"/>
              <w:ind w:right="135"/>
              <w:jc w:val="right"/>
              <w:rPr>
                <w:rFonts w:asciiTheme="majorBidi" w:hAnsiTheme="majorBidi" w:cstheme="majorBidi"/>
                <w:color w:val="000000"/>
                <w:sz w:val="18"/>
                <w:szCs w:val="18"/>
              </w:rPr>
            </w:pPr>
          </w:p>
        </w:tc>
        <w:tc>
          <w:tcPr>
            <w:tcW w:w="122" w:type="dxa"/>
            <w:vAlign w:val="bottom"/>
          </w:tcPr>
          <w:p w14:paraId="7012C5C5" w14:textId="77777777" w:rsidR="00E1786E" w:rsidRPr="00C86FE0" w:rsidRDefault="00E1786E" w:rsidP="00E1786E">
            <w:pPr>
              <w:spacing w:line="220" w:lineRule="exact"/>
              <w:ind w:right="-16"/>
              <w:jc w:val="right"/>
              <w:rPr>
                <w:rFonts w:asciiTheme="majorBidi" w:eastAsia="SimSun" w:hAnsiTheme="majorBidi" w:cstheme="majorBidi"/>
                <w:color w:val="000000"/>
                <w:sz w:val="18"/>
                <w:szCs w:val="18"/>
              </w:rPr>
            </w:pPr>
          </w:p>
        </w:tc>
        <w:tc>
          <w:tcPr>
            <w:tcW w:w="1080" w:type="dxa"/>
            <w:shd w:val="clear" w:color="auto" w:fill="auto"/>
            <w:vAlign w:val="bottom"/>
          </w:tcPr>
          <w:p w14:paraId="1B3A175F" w14:textId="21D56630" w:rsidR="00E1786E" w:rsidRPr="001A76A8" w:rsidRDefault="00E1786E" w:rsidP="001A76A8">
            <w:pPr>
              <w:spacing w:line="220" w:lineRule="exact"/>
              <w:ind w:right="135"/>
              <w:jc w:val="right"/>
              <w:rPr>
                <w:rFonts w:asciiTheme="majorBidi" w:hAnsiTheme="majorBidi" w:cstheme="majorBidi"/>
                <w:color w:val="000000"/>
                <w:sz w:val="18"/>
                <w:szCs w:val="18"/>
              </w:rPr>
            </w:pPr>
          </w:p>
        </w:tc>
        <w:tc>
          <w:tcPr>
            <w:tcW w:w="117" w:type="dxa"/>
            <w:vAlign w:val="bottom"/>
          </w:tcPr>
          <w:p w14:paraId="1E9F5448" w14:textId="77777777" w:rsidR="00E1786E" w:rsidRPr="00C86FE0" w:rsidRDefault="00E1786E" w:rsidP="00E1786E">
            <w:pPr>
              <w:tabs>
                <w:tab w:val="decimal" w:pos="1181"/>
              </w:tabs>
              <w:spacing w:line="220" w:lineRule="exact"/>
              <w:ind w:right="-16"/>
              <w:jc w:val="right"/>
              <w:rPr>
                <w:rFonts w:asciiTheme="majorBidi" w:eastAsia="SimSun" w:hAnsiTheme="majorBidi" w:cstheme="majorBidi"/>
                <w:color w:val="000000"/>
                <w:sz w:val="18"/>
                <w:szCs w:val="18"/>
              </w:rPr>
            </w:pPr>
          </w:p>
        </w:tc>
        <w:tc>
          <w:tcPr>
            <w:tcW w:w="1134" w:type="dxa"/>
            <w:vAlign w:val="bottom"/>
          </w:tcPr>
          <w:p w14:paraId="61710D8B" w14:textId="5BA34686" w:rsidR="00E1786E" w:rsidRPr="00C86FE0" w:rsidRDefault="00E1786E" w:rsidP="00E1786E">
            <w:pPr>
              <w:tabs>
                <w:tab w:val="decimal" w:pos="998"/>
              </w:tabs>
              <w:spacing w:line="220" w:lineRule="exact"/>
              <w:ind w:right="-16"/>
              <w:jc w:val="thaiDistribute"/>
              <w:rPr>
                <w:rFonts w:asciiTheme="majorBidi" w:eastAsia="SimSun" w:hAnsiTheme="majorBidi" w:cstheme="majorBidi"/>
                <w:color w:val="000000"/>
                <w:sz w:val="18"/>
                <w:szCs w:val="18"/>
              </w:rPr>
            </w:pPr>
          </w:p>
        </w:tc>
      </w:tr>
      <w:tr w:rsidR="00E1786E" w:rsidRPr="00C86FE0" w14:paraId="3E3EDBA1" w14:textId="77777777" w:rsidTr="00C86FE0">
        <w:trPr>
          <w:cantSplit/>
          <w:trHeight w:val="254"/>
        </w:trPr>
        <w:tc>
          <w:tcPr>
            <w:tcW w:w="2970" w:type="dxa"/>
          </w:tcPr>
          <w:p w14:paraId="255D33B0" w14:textId="77777777" w:rsidR="00E1786E" w:rsidRPr="00C86FE0" w:rsidRDefault="00E1786E" w:rsidP="00E1786E">
            <w:pPr>
              <w:spacing w:line="220" w:lineRule="exact"/>
              <w:ind w:left="175" w:right="-16" w:hanging="89"/>
              <w:rPr>
                <w:rFonts w:asciiTheme="majorBidi" w:hAnsiTheme="majorBidi" w:cstheme="majorBidi"/>
                <w:color w:val="000000"/>
                <w:sz w:val="18"/>
                <w:szCs w:val="18"/>
              </w:rPr>
            </w:pPr>
            <w:r w:rsidRPr="00C86FE0">
              <w:rPr>
                <w:rFonts w:asciiTheme="majorBidi" w:hAnsiTheme="majorBidi" w:cstheme="majorBidi"/>
                <w:color w:val="000000"/>
                <w:sz w:val="18"/>
                <w:szCs w:val="18"/>
              </w:rPr>
              <w:t>Adoption of TFRSs, group of Financial Instruments Standards</w:t>
            </w:r>
          </w:p>
        </w:tc>
        <w:tc>
          <w:tcPr>
            <w:tcW w:w="1152" w:type="dxa"/>
            <w:vAlign w:val="bottom"/>
          </w:tcPr>
          <w:p w14:paraId="0394A402" w14:textId="77777777" w:rsidR="00E1786E" w:rsidRPr="00C86FE0" w:rsidRDefault="00E1786E" w:rsidP="00E1786E">
            <w:pPr>
              <w:tabs>
                <w:tab w:val="decimal" w:pos="731"/>
                <w:tab w:val="decimal" w:pos="1642"/>
              </w:tabs>
              <w:spacing w:line="220" w:lineRule="exact"/>
              <w:ind w:right="-16"/>
              <w:jc w:val="right"/>
              <w:rPr>
                <w:rFonts w:asciiTheme="majorBidi" w:eastAsia="SimSun" w:hAnsiTheme="majorBidi" w:cstheme="majorBidi"/>
                <w:color w:val="000000"/>
                <w:sz w:val="18"/>
                <w:szCs w:val="18"/>
                <w:lang w:val="en-GB" w:bidi="ar-SA"/>
              </w:rPr>
            </w:pPr>
          </w:p>
        </w:tc>
        <w:tc>
          <w:tcPr>
            <w:tcW w:w="119" w:type="dxa"/>
            <w:vAlign w:val="bottom"/>
          </w:tcPr>
          <w:p w14:paraId="7864959F" w14:textId="77777777" w:rsidR="00E1786E" w:rsidRPr="00C86FE0" w:rsidRDefault="00E1786E" w:rsidP="00E1786E">
            <w:pPr>
              <w:spacing w:line="220" w:lineRule="exact"/>
              <w:ind w:right="-16"/>
              <w:jc w:val="right"/>
              <w:rPr>
                <w:rFonts w:asciiTheme="majorBidi" w:eastAsia="SimSun" w:hAnsiTheme="majorBidi" w:cstheme="majorBidi"/>
                <w:color w:val="000000"/>
                <w:sz w:val="18"/>
                <w:szCs w:val="18"/>
                <w:lang w:val="en-GB" w:bidi="ar-SA"/>
              </w:rPr>
            </w:pPr>
          </w:p>
        </w:tc>
        <w:tc>
          <w:tcPr>
            <w:tcW w:w="1154" w:type="dxa"/>
            <w:vAlign w:val="bottom"/>
          </w:tcPr>
          <w:p w14:paraId="45CCFE1B" w14:textId="77777777" w:rsidR="00E1786E" w:rsidRPr="001A76A8" w:rsidRDefault="00E1786E" w:rsidP="001A76A8">
            <w:pPr>
              <w:spacing w:line="220" w:lineRule="exact"/>
              <w:ind w:right="135"/>
              <w:jc w:val="right"/>
              <w:rPr>
                <w:rFonts w:asciiTheme="majorBidi" w:hAnsiTheme="majorBidi" w:cstheme="majorBidi"/>
                <w:color w:val="000000"/>
                <w:sz w:val="18"/>
                <w:szCs w:val="18"/>
              </w:rPr>
            </w:pPr>
          </w:p>
        </w:tc>
        <w:tc>
          <w:tcPr>
            <w:tcW w:w="122" w:type="dxa"/>
            <w:vAlign w:val="bottom"/>
          </w:tcPr>
          <w:p w14:paraId="643D29B3" w14:textId="77777777" w:rsidR="00E1786E" w:rsidRPr="00C86FE0" w:rsidRDefault="00E1786E" w:rsidP="00E1786E">
            <w:pPr>
              <w:tabs>
                <w:tab w:val="decimal" w:pos="1181"/>
              </w:tabs>
              <w:spacing w:line="220" w:lineRule="exact"/>
              <w:ind w:right="-16"/>
              <w:jc w:val="right"/>
              <w:rPr>
                <w:rFonts w:asciiTheme="majorBidi" w:eastAsia="SimSun" w:hAnsiTheme="majorBidi" w:cstheme="majorBidi"/>
                <w:color w:val="000000"/>
                <w:sz w:val="18"/>
                <w:szCs w:val="18"/>
                <w:lang w:val="en-GB" w:bidi="ar-SA"/>
              </w:rPr>
            </w:pPr>
          </w:p>
        </w:tc>
        <w:tc>
          <w:tcPr>
            <w:tcW w:w="1080" w:type="dxa"/>
            <w:shd w:val="clear" w:color="auto" w:fill="auto"/>
            <w:vAlign w:val="bottom"/>
          </w:tcPr>
          <w:p w14:paraId="19759457" w14:textId="77777777" w:rsidR="00E1786E" w:rsidRPr="001A76A8" w:rsidRDefault="00E1786E" w:rsidP="001A76A8">
            <w:pPr>
              <w:spacing w:line="220" w:lineRule="exact"/>
              <w:ind w:right="135"/>
              <w:jc w:val="right"/>
              <w:rPr>
                <w:rFonts w:asciiTheme="majorBidi" w:hAnsiTheme="majorBidi" w:cstheme="majorBidi"/>
                <w:color w:val="000000"/>
                <w:sz w:val="18"/>
                <w:szCs w:val="18"/>
              </w:rPr>
            </w:pPr>
          </w:p>
        </w:tc>
        <w:tc>
          <w:tcPr>
            <w:tcW w:w="117" w:type="dxa"/>
            <w:vAlign w:val="bottom"/>
          </w:tcPr>
          <w:p w14:paraId="4EC89F0D" w14:textId="77777777" w:rsidR="00E1786E" w:rsidRPr="00C86FE0" w:rsidRDefault="00E1786E" w:rsidP="00E1786E">
            <w:pPr>
              <w:tabs>
                <w:tab w:val="decimal" w:pos="1181"/>
              </w:tabs>
              <w:spacing w:line="220" w:lineRule="exact"/>
              <w:ind w:right="-16"/>
              <w:jc w:val="right"/>
              <w:rPr>
                <w:rFonts w:asciiTheme="majorBidi" w:eastAsia="SimSun" w:hAnsiTheme="majorBidi" w:cstheme="majorBidi"/>
                <w:color w:val="000000"/>
                <w:sz w:val="18"/>
                <w:szCs w:val="18"/>
                <w:lang w:val="en-GB" w:bidi="ar-SA"/>
              </w:rPr>
            </w:pPr>
          </w:p>
        </w:tc>
        <w:tc>
          <w:tcPr>
            <w:tcW w:w="1134" w:type="dxa"/>
            <w:vAlign w:val="bottom"/>
          </w:tcPr>
          <w:p w14:paraId="018AA093" w14:textId="77777777" w:rsidR="00E1786E" w:rsidRPr="00C86FE0" w:rsidRDefault="00E1786E" w:rsidP="00E1786E">
            <w:pPr>
              <w:tabs>
                <w:tab w:val="decimal" w:pos="998"/>
              </w:tabs>
              <w:spacing w:line="220" w:lineRule="exact"/>
              <w:ind w:right="-16"/>
              <w:jc w:val="thaiDistribute"/>
              <w:rPr>
                <w:rFonts w:asciiTheme="majorBidi" w:eastAsia="SimSun" w:hAnsiTheme="majorBidi" w:cstheme="majorBidi"/>
                <w:color w:val="000000"/>
                <w:sz w:val="18"/>
                <w:szCs w:val="18"/>
              </w:rPr>
            </w:pPr>
          </w:p>
        </w:tc>
      </w:tr>
      <w:tr w:rsidR="00E1786E" w:rsidRPr="00C86FE0" w14:paraId="51242287" w14:textId="77777777" w:rsidTr="00C86FE0">
        <w:trPr>
          <w:cantSplit/>
          <w:trHeight w:val="20"/>
        </w:trPr>
        <w:tc>
          <w:tcPr>
            <w:tcW w:w="2970" w:type="dxa"/>
            <w:vAlign w:val="bottom"/>
          </w:tcPr>
          <w:p w14:paraId="0C7C7A1F" w14:textId="77777777" w:rsidR="00E1786E" w:rsidRPr="00C86FE0" w:rsidRDefault="00E1786E" w:rsidP="00E1786E">
            <w:pPr>
              <w:spacing w:line="220" w:lineRule="exact"/>
              <w:ind w:left="372" w:right="-16" w:hanging="89"/>
              <w:rPr>
                <w:rFonts w:asciiTheme="majorBidi" w:hAnsiTheme="majorBidi" w:cstheme="majorBidi"/>
                <w:color w:val="000000"/>
                <w:sz w:val="18"/>
                <w:szCs w:val="18"/>
              </w:rPr>
            </w:pPr>
            <w:r w:rsidRPr="00C86FE0">
              <w:rPr>
                <w:rFonts w:asciiTheme="majorBidi" w:hAnsiTheme="majorBidi" w:cstheme="majorBidi"/>
                <w:color w:val="000000"/>
                <w:sz w:val="18"/>
                <w:szCs w:val="18"/>
              </w:rPr>
              <w:t>Gain on investment in equity designated at fair value through other comprehensive income</w:t>
            </w:r>
          </w:p>
        </w:tc>
        <w:tc>
          <w:tcPr>
            <w:tcW w:w="1152" w:type="dxa"/>
            <w:vAlign w:val="bottom"/>
          </w:tcPr>
          <w:p w14:paraId="1E65B2E8" w14:textId="77777777" w:rsidR="00E1786E" w:rsidRPr="001A76A8" w:rsidRDefault="00E1786E" w:rsidP="00E02BED">
            <w:pPr>
              <w:spacing w:line="220" w:lineRule="exact"/>
              <w:jc w:val="center"/>
              <w:rPr>
                <w:rFonts w:asciiTheme="majorBidi" w:hAnsiTheme="majorBidi" w:cstheme="majorBidi"/>
                <w:color w:val="000000"/>
                <w:sz w:val="18"/>
                <w:szCs w:val="18"/>
              </w:rPr>
            </w:pPr>
            <w:r w:rsidRPr="001A76A8">
              <w:rPr>
                <w:rFonts w:asciiTheme="majorBidi" w:hAnsiTheme="majorBidi" w:cstheme="majorBidi"/>
                <w:color w:val="000000"/>
                <w:sz w:val="18"/>
                <w:szCs w:val="18"/>
              </w:rPr>
              <w:t>-</w:t>
            </w:r>
          </w:p>
        </w:tc>
        <w:tc>
          <w:tcPr>
            <w:tcW w:w="119" w:type="dxa"/>
            <w:vAlign w:val="bottom"/>
          </w:tcPr>
          <w:p w14:paraId="3E8D383C" w14:textId="77777777" w:rsidR="00E1786E" w:rsidRPr="00C86FE0" w:rsidRDefault="00E1786E" w:rsidP="00E1786E">
            <w:pPr>
              <w:spacing w:line="220" w:lineRule="exact"/>
              <w:ind w:right="-16"/>
              <w:jc w:val="right"/>
              <w:rPr>
                <w:rFonts w:asciiTheme="majorBidi" w:eastAsia="SimSun" w:hAnsiTheme="majorBidi" w:cstheme="majorBidi"/>
                <w:color w:val="000000"/>
                <w:sz w:val="18"/>
                <w:szCs w:val="18"/>
                <w:lang w:val="en-GB" w:bidi="ar-SA"/>
              </w:rPr>
            </w:pPr>
          </w:p>
        </w:tc>
        <w:tc>
          <w:tcPr>
            <w:tcW w:w="1154" w:type="dxa"/>
            <w:vAlign w:val="bottom"/>
          </w:tcPr>
          <w:p w14:paraId="4AB33A5A" w14:textId="77777777" w:rsidR="00E1786E" w:rsidRPr="001A76A8" w:rsidRDefault="00E1786E" w:rsidP="001A76A8">
            <w:pPr>
              <w:spacing w:line="220" w:lineRule="exact"/>
              <w:ind w:right="135"/>
              <w:jc w:val="right"/>
              <w:rPr>
                <w:rFonts w:asciiTheme="majorBidi" w:hAnsiTheme="majorBidi" w:cstheme="majorBidi"/>
                <w:color w:val="000000"/>
                <w:sz w:val="18"/>
                <w:szCs w:val="18"/>
              </w:rPr>
            </w:pPr>
            <w:r w:rsidRPr="001A76A8">
              <w:rPr>
                <w:rFonts w:asciiTheme="majorBidi" w:hAnsiTheme="majorBidi" w:cstheme="majorBidi"/>
                <w:color w:val="000000"/>
                <w:sz w:val="18"/>
                <w:szCs w:val="18"/>
              </w:rPr>
              <w:t>6</w:t>
            </w:r>
          </w:p>
        </w:tc>
        <w:tc>
          <w:tcPr>
            <w:tcW w:w="122" w:type="dxa"/>
            <w:vAlign w:val="bottom"/>
          </w:tcPr>
          <w:p w14:paraId="58D25F64" w14:textId="77777777" w:rsidR="00E1786E" w:rsidRPr="00C86FE0" w:rsidRDefault="00E1786E" w:rsidP="00E1786E">
            <w:pPr>
              <w:tabs>
                <w:tab w:val="decimal" w:pos="1001"/>
                <w:tab w:val="decimal" w:pos="1642"/>
              </w:tabs>
              <w:spacing w:line="220" w:lineRule="exact"/>
              <w:ind w:right="-16"/>
              <w:jc w:val="right"/>
              <w:rPr>
                <w:rFonts w:asciiTheme="majorBidi" w:eastAsia="SimSun" w:hAnsiTheme="majorBidi" w:cstheme="majorBidi"/>
                <w:color w:val="000000"/>
                <w:sz w:val="18"/>
                <w:szCs w:val="18"/>
                <w:lang w:val="en-GB" w:bidi="ar-SA"/>
              </w:rPr>
            </w:pPr>
          </w:p>
        </w:tc>
        <w:tc>
          <w:tcPr>
            <w:tcW w:w="1080" w:type="dxa"/>
            <w:shd w:val="clear" w:color="auto" w:fill="auto"/>
            <w:vAlign w:val="bottom"/>
          </w:tcPr>
          <w:p w14:paraId="19A27139" w14:textId="77777777" w:rsidR="00E1786E" w:rsidRPr="001A76A8" w:rsidRDefault="00E1786E" w:rsidP="00E02BED">
            <w:pPr>
              <w:spacing w:line="220" w:lineRule="exact"/>
              <w:jc w:val="center"/>
              <w:rPr>
                <w:rFonts w:asciiTheme="majorBidi" w:hAnsiTheme="majorBidi" w:cstheme="majorBidi"/>
                <w:color w:val="000000"/>
                <w:sz w:val="18"/>
                <w:szCs w:val="18"/>
              </w:rPr>
            </w:pPr>
            <w:r w:rsidRPr="001A76A8">
              <w:rPr>
                <w:rFonts w:asciiTheme="majorBidi" w:hAnsiTheme="majorBidi" w:cstheme="majorBidi"/>
                <w:color w:val="000000"/>
                <w:sz w:val="18"/>
                <w:szCs w:val="18"/>
              </w:rPr>
              <w:t>-</w:t>
            </w:r>
          </w:p>
        </w:tc>
        <w:tc>
          <w:tcPr>
            <w:tcW w:w="117" w:type="dxa"/>
            <w:vAlign w:val="bottom"/>
          </w:tcPr>
          <w:p w14:paraId="07DE4EC8" w14:textId="77777777" w:rsidR="00E1786E" w:rsidRPr="00C86FE0" w:rsidRDefault="00E1786E" w:rsidP="00E1786E">
            <w:pPr>
              <w:tabs>
                <w:tab w:val="decimal" w:pos="1001"/>
                <w:tab w:val="decimal" w:pos="1642"/>
              </w:tabs>
              <w:spacing w:line="220" w:lineRule="exact"/>
              <w:ind w:right="-16"/>
              <w:jc w:val="right"/>
              <w:rPr>
                <w:rFonts w:asciiTheme="majorBidi" w:eastAsia="SimSun" w:hAnsiTheme="majorBidi" w:cstheme="majorBidi"/>
                <w:color w:val="000000"/>
                <w:sz w:val="18"/>
                <w:szCs w:val="18"/>
                <w:lang w:val="en-GB" w:bidi="ar-SA"/>
              </w:rPr>
            </w:pPr>
          </w:p>
        </w:tc>
        <w:tc>
          <w:tcPr>
            <w:tcW w:w="1134" w:type="dxa"/>
            <w:vAlign w:val="bottom"/>
          </w:tcPr>
          <w:p w14:paraId="76811589" w14:textId="6B6EA7C5" w:rsidR="00E1786E" w:rsidRPr="00C86FE0" w:rsidRDefault="00E1786E" w:rsidP="00E1786E">
            <w:pPr>
              <w:tabs>
                <w:tab w:val="decimal" w:pos="998"/>
              </w:tabs>
              <w:spacing w:line="220" w:lineRule="exact"/>
              <w:ind w:right="-16"/>
              <w:jc w:val="thaiDistribute"/>
              <w:rPr>
                <w:rFonts w:asciiTheme="majorBidi" w:eastAsia="SimSun" w:hAnsiTheme="majorBidi" w:cstheme="majorBidi"/>
                <w:color w:val="000000"/>
                <w:sz w:val="18"/>
                <w:szCs w:val="18"/>
              </w:rPr>
            </w:pPr>
            <w:r w:rsidRPr="00C86FE0">
              <w:rPr>
                <w:rFonts w:asciiTheme="majorBidi" w:eastAsia="SimSun" w:hAnsiTheme="majorBidi" w:cstheme="majorBidi"/>
                <w:color w:val="000000"/>
                <w:sz w:val="18"/>
                <w:szCs w:val="18"/>
              </w:rPr>
              <w:t>6</w:t>
            </w:r>
          </w:p>
        </w:tc>
      </w:tr>
      <w:tr w:rsidR="00E1786E" w:rsidRPr="00C86FE0" w14:paraId="539CDFBA" w14:textId="77777777" w:rsidTr="00C86FE0">
        <w:trPr>
          <w:cantSplit/>
          <w:trHeight w:val="20"/>
        </w:trPr>
        <w:tc>
          <w:tcPr>
            <w:tcW w:w="2970" w:type="dxa"/>
            <w:vAlign w:val="bottom"/>
          </w:tcPr>
          <w:p w14:paraId="724D7553" w14:textId="77777777" w:rsidR="00E1786E" w:rsidRPr="00C86FE0" w:rsidRDefault="00E1786E" w:rsidP="00E1786E">
            <w:pPr>
              <w:spacing w:line="220" w:lineRule="exact"/>
              <w:ind w:left="372" w:right="-16" w:hanging="89"/>
              <w:rPr>
                <w:rFonts w:asciiTheme="majorBidi" w:hAnsiTheme="majorBidi" w:cstheme="majorBidi"/>
                <w:color w:val="000000"/>
                <w:sz w:val="18"/>
                <w:szCs w:val="18"/>
              </w:rPr>
            </w:pPr>
            <w:r w:rsidRPr="00C86FE0">
              <w:rPr>
                <w:rFonts w:asciiTheme="majorBidi" w:hAnsiTheme="majorBidi" w:cstheme="majorBidi"/>
                <w:color w:val="000000"/>
                <w:sz w:val="18"/>
                <w:szCs w:val="18"/>
              </w:rPr>
              <w:t xml:space="preserve">Reversal of impairment of </w:t>
            </w:r>
          </w:p>
          <w:p w14:paraId="209ADAA7" w14:textId="77777777" w:rsidR="00E1786E" w:rsidRPr="00C86FE0" w:rsidRDefault="00E1786E" w:rsidP="00E1786E">
            <w:pPr>
              <w:spacing w:line="220" w:lineRule="exact"/>
              <w:ind w:left="372" w:right="-16" w:hanging="89"/>
              <w:rPr>
                <w:rFonts w:asciiTheme="majorBidi" w:hAnsiTheme="majorBidi" w:cstheme="majorBidi"/>
                <w:color w:val="000000"/>
                <w:sz w:val="18"/>
                <w:szCs w:val="18"/>
                <w:rtl/>
                <w:cs/>
              </w:rPr>
            </w:pPr>
            <w:r w:rsidRPr="00C86FE0">
              <w:rPr>
                <w:rFonts w:asciiTheme="majorBidi" w:hAnsiTheme="majorBidi" w:cstheme="majorBidi"/>
                <w:color w:val="000000"/>
                <w:sz w:val="18"/>
                <w:szCs w:val="18"/>
              </w:rPr>
              <w:tab/>
              <w:t>financial assets</w:t>
            </w:r>
          </w:p>
        </w:tc>
        <w:tc>
          <w:tcPr>
            <w:tcW w:w="1152" w:type="dxa"/>
            <w:vAlign w:val="bottom"/>
          </w:tcPr>
          <w:p w14:paraId="6FC308EA" w14:textId="0F27315F" w:rsidR="00E1786E" w:rsidRPr="001A76A8" w:rsidRDefault="00E1786E" w:rsidP="001A76A8">
            <w:pPr>
              <w:spacing w:line="220" w:lineRule="exact"/>
              <w:ind w:right="135"/>
              <w:jc w:val="right"/>
              <w:rPr>
                <w:rFonts w:asciiTheme="majorBidi" w:hAnsiTheme="majorBidi" w:cstheme="majorBidi"/>
                <w:color w:val="000000"/>
                <w:sz w:val="18"/>
                <w:szCs w:val="18"/>
              </w:rPr>
            </w:pPr>
            <w:r w:rsidRPr="001A76A8">
              <w:rPr>
                <w:rFonts w:asciiTheme="majorBidi" w:hAnsiTheme="majorBidi" w:cstheme="majorBidi"/>
                <w:color w:val="000000"/>
                <w:sz w:val="18"/>
                <w:szCs w:val="18"/>
              </w:rPr>
              <w:t>23</w:t>
            </w:r>
          </w:p>
        </w:tc>
        <w:tc>
          <w:tcPr>
            <w:tcW w:w="119" w:type="dxa"/>
            <w:vAlign w:val="bottom"/>
          </w:tcPr>
          <w:p w14:paraId="2839E774" w14:textId="77777777" w:rsidR="00E1786E" w:rsidRPr="00C86FE0" w:rsidRDefault="00E1786E" w:rsidP="00E1786E">
            <w:pPr>
              <w:spacing w:line="220" w:lineRule="exact"/>
              <w:ind w:right="-16"/>
              <w:jc w:val="right"/>
              <w:rPr>
                <w:rFonts w:asciiTheme="majorBidi" w:eastAsia="SimSun" w:hAnsiTheme="majorBidi" w:cstheme="majorBidi"/>
                <w:color w:val="000000"/>
                <w:sz w:val="18"/>
                <w:szCs w:val="18"/>
                <w:lang w:val="en-GB" w:bidi="ar-SA"/>
              </w:rPr>
            </w:pPr>
          </w:p>
        </w:tc>
        <w:tc>
          <w:tcPr>
            <w:tcW w:w="1154" w:type="dxa"/>
            <w:vAlign w:val="bottom"/>
          </w:tcPr>
          <w:p w14:paraId="50711D17" w14:textId="0166FD5F" w:rsidR="00E1786E" w:rsidRPr="001A76A8" w:rsidRDefault="00E1786E" w:rsidP="00E02BED">
            <w:pPr>
              <w:spacing w:line="220" w:lineRule="exact"/>
              <w:jc w:val="center"/>
              <w:rPr>
                <w:rFonts w:asciiTheme="majorBidi" w:hAnsiTheme="majorBidi" w:cstheme="majorBidi"/>
                <w:color w:val="000000"/>
                <w:sz w:val="18"/>
                <w:szCs w:val="18"/>
              </w:rPr>
            </w:pPr>
            <w:r w:rsidRPr="001A76A8">
              <w:rPr>
                <w:rFonts w:asciiTheme="majorBidi" w:hAnsiTheme="majorBidi" w:cstheme="majorBidi"/>
                <w:color w:val="000000"/>
                <w:sz w:val="18"/>
                <w:szCs w:val="18"/>
              </w:rPr>
              <w:t>-</w:t>
            </w:r>
          </w:p>
        </w:tc>
        <w:tc>
          <w:tcPr>
            <w:tcW w:w="122" w:type="dxa"/>
            <w:vAlign w:val="bottom"/>
          </w:tcPr>
          <w:p w14:paraId="1E75CDEE" w14:textId="77777777" w:rsidR="00E1786E" w:rsidRPr="00C86FE0" w:rsidRDefault="00E1786E" w:rsidP="00E1786E">
            <w:pPr>
              <w:tabs>
                <w:tab w:val="decimal" w:pos="1001"/>
                <w:tab w:val="decimal" w:pos="1642"/>
              </w:tabs>
              <w:spacing w:line="220" w:lineRule="exact"/>
              <w:ind w:right="-16"/>
              <w:jc w:val="right"/>
              <w:rPr>
                <w:rFonts w:asciiTheme="majorBidi" w:eastAsia="SimSun" w:hAnsiTheme="majorBidi" w:cstheme="majorBidi"/>
                <w:color w:val="000000"/>
                <w:sz w:val="18"/>
                <w:szCs w:val="18"/>
                <w:lang w:val="en-GB" w:bidi="ar-SA"/>
              </w:rPr>
            </w:pPr>
          </w:p>
        </w:tc>
        <w:tc>
          <w:tcPr>
            <w:tcW w:w="1080" w:type="dxa"/>
            <w:shd w:val="clear" w:color="auto" w:fill="auto"/>
            <w:vAlign w:val="bottom"/>
          </w:tcPr>
          <w:p w14:paraId="2869DD62" w14:textId="511BA2A0" w:rsidR="00E1786E" w:rsidRPr="001A76A8" w:rsidRDefault="00E1786E" w:rsidP="001A76A8">
            <w:pPr>
              <w:spacing w:line="220" w:lineRule="exact"/>
              <w:ind w:right="135"/>
              <w:jc w:val="right"/>
              <w:rPr>
                <w:rFonts w:asciiTheme="majorBidi" w:hAnsiTheme="majorBidi" w:cstheme="majorBidi"/>
                <w:color w:val="000000"/>
                <w:sz w:val="18"/>
                <w:szCs w:val="18"/>
              </w:rPr>
            </w:pPr>
            <w:r w:rsidRPr="001A76A8">
              <w:rPr>
                <w:rFonts w:asciiTheme="majorBidi" w:hAnsiTheme="majorBidi" w:cstheme="majorBidi"/>
                <w:color w:val="000000"/>
                <w:sz w:val="18"/>
                <w:szCs w:val="18"/>
              </w:rPr>
              <w:t>23</w:t>
            </w:r>
          </w:p>
        </w:tc>
        <w:tc>
          <w:tcPr>
            <w:tcW w:w="117" w:type="dxa"/>
            <w:vAlign w:val="bottom"/>
          </w:tcPr>
          <w:p w14:paraId="005EBBBE" w14:textId="77777777" w:rsidR="00E1786E" w:rsidRPr="00C86FE0" w:rsidRDefault="00E1786E" w:rsidP="00E1786E">
            <w:pPr>
              <w:tabs>
                <w:tab w:val="decimal" w:pos="1001"/>
                <w:tab w:val="decimal" w:pos="1642"/>
              </w:tabs>
              <w:spacing w:line="220" w:lineRule="exact"/>
              <w:ind w:right="-16"/>
              <w:jc w:val="right"/>
              <w:rPr>
                <w:rFonts w:asciiTheme="majorBidi" w:eastAsia="SimSun" w:hAnsiTheme="majorBidi" w:cstheme="majorBidi"/>
                <w:color w:val="000000"/>
                <w:sz w:val="18"/>
                <w:szCs w:val="18"/>
                <w:lang w:bidi="ar-SA"/>
              </w:rPr>
            </w:pPr>
          </w:p>
        </w:tc>
        <w:tc>
          <w:tcPr>
            <w:tcW w:w="1134" w:type="dxa"/>
            <w:vAlign w:val="bottom"/>
          </w:tcPr>
          <w:p w14:paraId="4D5511E8" w14:textId="62FCC538" w:rsidR="00E1786E" w:rsidRPr="00C86FE0" w:rsidRDefault="00E1786E" w:rsidP="00E02BED">
            <w:pPr>
              <w:spacing w:line="220" w:lineRule="exact"/>
              <w:jc w:val="center"/>
              <w:rPr>
                <w:rFonts w:asciiTheme="majorBidi" w:hAnsiTheme="majorBidi" w:cstheme="majorBidi"/>
                <w:color w:val="000000"/>
                <w:sz w:val="18"/>
                <w:szCs w:val="18"/>
              </w:rPr>
            </w:pPr>
            <w:r w:rsidRPr="00C86FE0">
              <w:rPr>
                <w:rFonts w:asciiTheme="majorBidi" w:hAnsiTheme="majorBidi" w:cstheme="majorBidi"/>
                <w:color w:val="000000"/>
                <w:sz w:val="18"/>
                <w:szCs w:val="18"/>
              </w:rPr>
              <w:t>-</w:t>
            </w:r>
          </w:p>
        </w:tc>
      </w:tr>
      <w:tr w:rsidR="00E1786E" w:rsidRPr="00C86FE0" w14:paraId="60F23AEF" w14:textId="77777777" w:rsidTr="00C86FE0">
        <w:trPr>
          <w:cantSplit/>
          <w:trHeight w:val="20"/>
        </w:trPr>
        <w:tc>
          <w:tcPr>
            <w:tcW w:w="2970" w:type="dxa"/>
          </w:tcPr>
          <w:p w14:paraId="443FC0C1" w14:textId="77777777" w:rsidR="00E1786E" w:rsidRPr="00C86FE0" w:rsidRDefault="00E1786E" w:rsidP="00E1786E">
            <w:pPr>
              <w:spacing w:line="220" w:lineRule="exact"/>
              <w:ind w:left="372" w:right="-16" w:hanging="89"/>
              <w:rPr>
                <w:rFonts w:asciiTheme="majorBidi" w:hAnsiTheme="majorBidi" w:cstheme="majorBidi"/>
                <w:color w:val="000000"/>
                <w:sz w:val="18"/>
                <w:szCs w:val="18"/>
                <w:rtl/>
                <w:cs/>
              </w:rPr>
            </w:pPr>
            <w:r w:rsidRPr="00C86FE0">
              <w:rPr>
                <w:rFonts w:asciiTheme="majorBidi" w:hAnsiTheme="majorBidi" w:cstheme="majorBidi"/>
                <w:color w:val="000000"/>
                <w:sz w:val="18"/>
                <w:szCs w:val="18"/>
              </w:rPr>
              <w:t xml:space="preserve">Gain </w:t>
            </w:r>
            <w:r w:rsidRPr="00C86FE0">
              <w:rPr>
                <w:rFonts w:asciiTheme="majorBidi" w:hAnsiTheme="majorBidi" w:cstheme="majorBidi"/>
                <w:color w:val="000000"/>
                <w:sz w:val="18"/>
                <w:szCs w:val="18"/>
                <w:cs/>
              </w:rPr>
              <w:t>(</w:t>
            </w:r>
            <w:r w:rsidRPr="00C86FE0">
              <w:rPr>
                <w:rFonts w:asciiTheme="majorBidi" w:hAnsiTheme="majorBidi" w:cstheme="majorBidi"/>
                <w:color w:val="000000"/>
                <w:sz w:val="18"/>
                <w:szCs w:val="18"/>
              </w:rPr>
              <w:t>loss</w:t>
            </w:r>
            <w:r w:rsidRPr="00C86FE0">
              <w:rPr>
                <w:rFonts w:asciiTheme="majorBidi" w:hAnsiTheme="majorBidi" w:cstheme="majorBidi"/>
                <w:color w:val="000000"/>
                <w:sz w:val="18"/>
                <w:szCs w:val="18"/>
                <w:cs/>
              </w:rPr>
              <w:t>)</w:t>
            </w:r>
            <w:r w:rsidRPr="00C86FE0">
              <w:rPr>
                <w:rFonts w:asciiTheme="majorBidi" w:hAnsiTheme="majorBidi" w:cstheme="majorBidi"/>
                <w:color w:val="000000"/>
                <w:sz w:val="18"/>
                <w:szCs w:val="18"/>
              </w:rPr>
              <w:t xml:space="preserve"> on hedge accounting and derivatives</w:t>
            </w:r>
          </w:p>
        </w:tc>
        <w:tc>
          <w:tcPr>
            <w:tcW w:w="1152" w:type="dxa"/>
            <w:vAlign w:val="bottom"/>
          </w:tcPr>
          <w:p w14:paraId="5CD29250" w14:textId="77777777" w:rsidR="00E1786E" w:rsidRPr="001A76A8" w:rsidRDefault="00E1786E" w:rsidP="001A76A8">
            <w:pPr>
              <w:spacing w:line="220" w:lineRule="exact"/>
              <w:ind w:right="135"/>
              <w:jc w:val="right"/>
              <w:rPr>
                <w:rFonts w:asciiTheme="majorBidi" w:hAnsiTheme="majorBidi" w:cstheme="majorBidi"/>
                <w:color w:val="000000"/>
                <w:sz w:val="18"/>
                <w:szCs w:val="18"/>
              </w:rPr>
            </w:pPr>
            <w:r w:rsidRPr="001A76A8">
              <w:rPr>
                <w:rFonts w:asciiTheme="majorBidi" w:hAnsiTheme="majorBidi" w:cstheme="majorBidi"/>
                <w:color w:val="000000"/>
                <w:sz w:val="18"/>
                <w:szCs w:val="18"/>
              </w:rPr>
              <w:t>(1,395)</w:t>
            </w:r>
          </w:p>
        </w:tc>
        <w:tc>
          <w:tcPr>
            <w:tcW w:w="119" w:type="dxa"/>
            <w:vAlign w:val="bottom"/>
          </w:tcPr>
          <w:p w14:paraId="1543FDFA" w14:textId="77777777" w:rsidR="00E1786E" w:rsidRPr="00C86FE0" w:rsidRDefault="00E1786E" w:rsidP="00E1786E">
            <w:pPr>
              <w:spacing w:line="220" w:lineRule="exact"/>
              <w:ind w:right="-16"/>
              <w:jc w:val="right"/>
              <w:rPr>
                <w:rFonts w:asciiTheme="majorBidi" w:eastAsia="SimSun" w:hAnsiTheme="majorBidi" w:cstheme="majorBidi"/>
                <w:color w:val="000000"/>
                <w:sz w:val="18"/>
                <w:szCs w:val="18"/>
                <w:lang w:val="en-GB" w:bidi="ar-SA"/>
              </w:rPr>
            </w:pPr>
          </w:p>
        </w:tc>
        <w:tc>
          <w:tcPr>
            <w:tcW w:w="1154" w:type="dxa"/>
            <w:vAlign w:val="bottom"/>
          </w:tcPr>
          <w:p w14:paraId="6C731D69" w14:textId="09D31205" w:rsidR="00E1786E" w:rsidRPr="001A76A8" w:rsidRDefault="00E1786E" w:rsidP="001A76A8">
            <w:pPr>
              <w:spacing w:line="220" w:lineRule="exact"/>
              <w:ind w:right="135"/>
              <w:jc w:val="right"/>
              <w:rPr>
                <w:rFonts w:asciiTheme="majorBidi" w:hAnsiTheme="majorBidi" w:cstheme="majorBidi"/>
                <w:color w:val="000000"/>
                <w:sz w:val="18"/>
                <w:szCs w:val="18"/>
              </w:rPr>
            </w:pPr>
            <w:r w:rsidRPr="001A76A8">
              <w:rPr>
                <w:rFonts w:asciiTheme="majorBidi" w:hAnsiTheme="majorBidi" w:cstheme="majorBidi"/>
                <w:color w:val="000000"/>
                <w:sz w:val="18"/>
                <w:szCs w:val="18"/>
              </w:rPr>
              <w:t>2,948</w:t>
            </w:r>
          </w:p>
        </w:tc>
        <w:tc>
          <w:tcPr>
            <w:tcW w:w="122" w:type="dxa"/>
            <w:vAlign w:val="bottom"/>
          </w:tcPr>
          <w:p w14:paraId="173C2AD3" w14:textId="77777777" w:rsidR="00E1786E" w:rsidRPr="00C86FE0" w:rsidRDefault="00E1786E" w:rsidP="00E1786E">
            <w:pPr>
              <w:tabs>
                <w:tab w:val="decimal" w:pos="1001"/>
                <w:tab w:val="decimal" w:pos="1642"/>
              </w:tabs>
              <w:spacing w:line="220" w:lineRule="exact"/>
              <w:ind w:right="-16"/>
              <w:jc w:val="right"/>
              <w:rPr>
                <w:rFonts w:asciiTheme="majorBidi" w:eastAsia="SimSun" w:hAnsiTheme="majorBidi" w:cstheme="majorBidi"/>
                <w:color w:val="000000"/>
                <w:sz w:val="18"/>
                <w:szCs w:val="18"/>
                <w:lang w:val="en-GB"/>
              </w:rPr>
            </w:pPr>
          </w:p>
        </w:tc>
        <w:tc>
          <w:tcPr>
            <w:tcW w:w="1080" w:type="dxa"/>
            <w:shd w:val="clear" w:color="auto" w:fill="auto"/>
            <w:vAlign w:val="bottom"/>
          </w:tcPr>
          <w:p w14:paraId="7A43A6DB" w14:textId="293D7DF0" w:rsidR="00E1786E" w:rsidRPr="001A76A8" w:rsidRDefault="00E1786E" w:rsidP="001A76A8">
            <w:pPr>
              <w:spacing w:line="220" w:lineRule="exact"/>
              <w:ind w:right="135"/>
              <w:jc w:val="right"/>
              <w:rPr>
                <w:rFonts w:asciiTheme="majorBidi" w:hAnsiTheme="majorBidi" w:cstheme="majorBidi"/>
                <w:color w:val="000000"/>
                <w:sz w:val="18"/>
                <w:szCs w:val="18"/>
              </w:rPr>
            </w:pPr>
            <w:r w:rsidRPr="001A76A8">
              <w:rPr>
                <w:rFonts w:asciiTheme="majorBidi" w:hAnsiTheme="majorBidi" w:cstheme="majorBidi"/>
                <w:color w:val="000000"/>
                <w:sz w:val="18"/>
                <w:szCs w:val="18"/>
              </w:rPr>
              <w:t>(1,395)</w:t>
            </w:r>
          </w:p>
        </w:tc>
        <w:tc>
          <w:tcPr>
            <w:tcW w:w="117" w:type="dxa"/>
            <w:vAlign w:val="bottom"/>
          </w:tcPr>
          <w:p w14:paraId="10652755" w14:textId="77777777" w:rsidR="00E1786E" w:rsidRPr="00C86FE0" w:rsidRDefault="00E1786E" w:rsidP="00E1786E">
            <w:pPr>
              <w:tabs>
                <w:tab w:val="decimal" w:pos="1001"/>
                <w:tab w:val="decimal" w:pos="1642"/>
              </w:tabs>
              <w:spacing w:line="220" w:lineRule="exact"/>
              <w:ind w:right="-16"/>
              <w:jc w:val="right"/>
              <w:rPr>
                <w:rFonts w:asciiTheme="majorBidi" w:eastAsia="SimSun" w:hAnsiTheme="majorBidi" w:cstheme="majorBidi"/>
                <w:color w:val="000000"/>
                <w:sz w:val="18"/>
                <w:szCs w:val="18"/>
                <w:lang w:bidi="ar-SA"/>
              </w:rPr>
            </w:pPr>
          </w:p>
        </w:tc>
        <w:tc>
          <w:tcPr>
            <w:tcW w:w="1134" w:type="dxa"/>
            <w:vAlign w:val="bottom"/>
          </w:tcPr>
          <w:p w14:paraId="13A2A074" w14:textId="34639ACB" w:rsidR="00E1786E" w:rsidRPr="00C86FE0" w:rsidRDefault="00E1786E" w:rsidP="00E1786E">
            <w:pPr>
              <w:tabs>
                <w:tab w:val="decimal" w:pos="998"/>
              </w:tabs>
              <w:spacing w:line="220" w:lineRule="exact"/>
              <w:ind w:right="-16"/>
              <w:jc w:val="thaiDistribute"/>
              <w:rPr>
                <w:rFonts w:asciiTheme="majorBidi" w:eastAsia="SimSun" w:hAnsiTheme="majorBidi" w:cstheme="majorBidi"/>
                <w:color w:val="000000"/>
                <w:sz w:val="18"/>
                <w:szCs w:val="18"/>
              </w:rPr>
            </w:pPr>
            <w:r w:rsidRPr="00C86FE0">
              <w:rPr>
                <w:rFonts w:asciiTheme="majorBidi" w:eastAsia="SimSun" w:hAnsiTheme="majorBidi" w:cstheme="majorBidi"/>
                <w:color w:val="000000"/>
                <w:sz w:val="18"/>
                <w:szCs w:val="18"/>
              </w:rPr>
              <w:t>2,948</w:t>
            </w:r>
          </w:p>
        </w:tc>
      </w:tr>
      <w:tr w:rsidR="00E1786E" w:rsidRPr="00C86FE0" w14:paraId="477F22DB" w14:textId="77777777" w:rsidTr="00C86FE0">
        <w:trPr>
          <w:cantSplit/>
          <w:trHeight w:val="20"/>
        </w:trPr>
        <w:tc>
          <w:tcPr>
            <w:tcW w:w="2970" w:type="dxa"/>
          </w:tcPr>
          <w:p w14:paraId="47CBD6E3" w14:textId="77777777" w:rsidR="00E1786E" w:rsidRPr="00C86FE0" w:rsidRDefault="00E1786E" w:rsidP="00E1786E">
            <w:pPr>
              <w:spacing w:line="220" w:lineRule="exact"/>
              <w:ind w:left="178" w:right="-16" w:hanging="89"/>
              <w:rPr>
                <w:rFonts w:asciiTheme="majorBidi" w:hAnsiTheme="majorBidi" w:cstheme="majorBidi"/>
                <w:b/>
                <w:bCs/>
                <w:color w:val="000000"/>
                <w:sz w:val="18"/>
                <w:szCs w:val="18"/>
              </w:rPr>
            </w:pPr>
            <w:r w:rsidRPr="00C86FE0">
              <w:rPr>
                <w:rFonts w:asciiTheme="majorBidi" w:hAnsiTheme="majorBidi" w:cstheme="majorBidi"/>
                <w:b/>
                <w:bCs/>
                <w:color w:val="000000"/>
                <w:sz w:val="18"/>
                <w:szCs w:val="18"/>
              </w:rPr>
              <w:t>As at January 1, 2020 - as restated</w:t>
            </w:r>
          </w:p>
        </w:tc>
        <w:tc>
          <w:tcPr>
            <w:tcW w:w="1152" w:type="dxa"/>
            <w:tcBorders>
              <w:top w:val="single" w:sz="4" w:space="0" w:color="auto"/>
              <w:bottom w:val="double" w:sz="4" w:space="0" w:color="auto"/>
            </w:tcBorders>
            <w:vAlign w:val="bottom"/>
          </w:tcPr>
          <w:p w14:paraId="71FFAA2A" w14:textId="77777777" w:rsidR="00E1786E" w:rsidRPr="004F41EE" w:rsidRDefault="00E1786E" w:rsidP="001A76A8">
            <w:pPr>
              <w:spacing w:line="220" w:lineRule="exact"/>
              <w:ind w:right="135"/>
              <w:jc w:val="right"/>
              <w:rPr>
                <w:rFonts w:asciiTheme="majorBidi" w:hAnsiTheme="majorBidi" w:cstheme="majorBidi"/>
                <w:b/>
                <w:bCs/>
                <w:color w:val="000000"/>
                <w:sz w:val="18"/>
                <w:szCs w:val="18"/>
              </w:rPr>
            </w:pPr>
            <w:r w:rsidRPr="004F41EE">
              <w:rPr>
                <w:rFonts w:asciiTheme="majorBidi" w:hAnsiTheme="majorBidi" w:cstheme="majorBidi"/>
                <w:b/>
                <w:bCs/>
                <w:color w:val="000000"/>
                <w:sz w:val="18"/>
                <w:szCs w:val="18"/>
              </w:rPr>
              <w:t>(20,755)</w:t>
            </w:r>
          </w:p>
        </w:tc>
        <w:tc>
          <w:tcPr>
            <w:tcW w:w="119" w:type="dxa"/>
            <w:vAlign w:val="bottom"/>
          </w:tcPr>
          <w:p w14:paraId="782FF614" w14:textId="77777777" w:rsidR="00E1786E" w:rsidRPr="004F41EE" w:rsidRDefault="00E1786E" w:rsidP="00E1786E">
            <w:pPr>
              <w:tabs>
                <w:tab w:val="decimal" w:pos="765"/>
              </w:tabs>
              <w:spacing w:line="220" w:lineRule="exact"/>
              <w:ind w:left="178" w:right="-16" w:hanging="178"/>
              <w:jc w:val="right"/>
              <w:rPr>
                <w:rFonts w:asciiTheme="majorBidi" w:eastAsia="SimSun" w:hAnsiTheme="majorBidi" w:cstheme="majorBidi"/>
                <w:b/>
                <w:bCs/>
                <w:color w:val="000000"/>
                <w:sz w:val="18"/>
                <w:szCs w:val="18"/>
                <w:lang w:val="en-GB" w:bidi="ar-SA"/>
              </w:rPr>
            </w:pPr>
          </w:p>
        </w:tc>
        <w:tc>
          <w:tcPr>
            <w:tcW w:w="1154" w:type="dxa"/>
            <w:tcBorders>
              <w:top w:val="single" w:sz="4" w:space="0" w:color="auto"/>
              <w:bottom w:val="double" w:sz="4" w:space="0" w:color="auto"/>
            </w:tcBorders>
            <w:vAlign w:val="bottom"/>
          </w:tcPr>
          <w:p w14:paraId="630061F6" w14:textId="77777777" w:rsidR="00E1786E" w:rsidRPr="004F41EE" w:rsidRDefault="00E1786E" w:rsidP="001A76A8">
            <w:pPr>
              <w:spacing w:line="220" w:lineRule="exact"/>
              <w:ind w:right="135"/>
              <w:jc w:val="right"/>
              <w:rPr>
                <w:rFonts w:asciiTheme="majorBidi" w:hAnsiTheme="majorBidi" w:cstheme="majorBidi"/>
                <w:b/>
                <w:bCs/>
                <w:color w:val="000000"/>
                <w:sz w:val="18"/>
                <w:szCs w:val="18"/>
              </w:rPr>
            </w:pPr>
            <w:r w:rsidRPr="004F41EE">
              <w:rPr>
                <w:rFonts w:asciiTheme="majorBidi" w:hAnsiTheme="majorBidi" w:cstheme="majorBidi"/>
                <w:b/>
                <w:bCs/>
                <w:color w:val="000000"/>
                <w:sz w:val="18"/>
                <w:szCs w:val="18"/>
              </w:rPr>
              <w:t>10,306</w:t>
            </w:r>
          </w:p>
        </w:tc>
        <w:tc>
          <w:tcPr>
            <w:tcW w:w="122" w:type="dxa"/>
            <w:vAlign w:val="bottom"/>
          </w:tcPr>
          <w:p w14:paraId="20BB0E95" w14:textId="77777777" w:rsidR="00E1786E" w:rsidRPr="004F41EE" w:rsidRDefault="00E1786E" w:rsidP="00E1786E">
            <w:pPr>
              <w:tabs>
                <w:tab w:val="decimal" w:pos="765"/>
                <w:tab w:val="decimal" w:pos="1181"/>
              </w:tabs>
              <w:spacing w:line="220" w:lineRule="exact"/>
              <w:ind w:left="178" w:right="-16" w:hanging="178"/>
              <w:jc w:val="right"/>
              <w:rPr>
                <w:rFonts w:asciiTheme="majorBidi" w:eastAsia="SimSun" w:hAnsiTheme="majorBidi" w:cstheme="majorBidi"/>
                <w:b/>
                <w:bCs/>
                <w:color w:val="000000"/>
                <w:sz w:val="18"/>
                <w:szCs w:val="18"/>
                <w:lang w:val="en-GB" w:bidi="ar-SA"/>
              </w:rPr>
            </w:pPr>
            <w:r w:rsidRPr="004F41EE">
              <w:rPr>
                <w:rFonts w:asciiTheme="majorBidi" w:eastAsia="SimSun" w:hAnsiTheme="majorBidi" w:cstheme="majorBidi"/>
                <w:b/>
                <w:bCs/>
                <w:color w:val="000000"/>
                <w:sz w:val="18"/>
                <w:szCs w:val="18"/>
                <w:lang w:val="en-GB" w:bidi="ar-SA"/>
              </w:rPr>
              <w:t xml:space="preserve">   </w:t>
            </w:r>
          </w:p>
        </w:tc>
        <w:tc>
          <w:tcPr>
            <w:tcW w:w="1080" w:type="dxa"/>
            <w:tcBorders>
              <w:top w:val="single" w:sz="4" w:space="0" w:color="auto"/>
              <w:bottom w:val="double" w:sz="4" w:space="0" w:color="auto"/>
            </w:tcBorders>
            <w:shd w:val="clear" w:color="auto" w:fill="auto"/>
          </w:tcPr>
          <w:p w14:paraId="432B3967" w14:textId="2B2427A0" w:rsidR="00E1786E" w:rsidRPr="004F41EE" w:rsidRDefault="00E1786E" w:rsidP="001A76A8">
            <w:pPr>
              <w:spacing w:line="220" w:lineRule="exact"/>
              <w:ind w:right="135"/>
              <w:jc w:val="right"/>
              <w:rPr>
                <w:rFonts w:asciiTheme="majorBidi" w:hAnsiTheme="majorBidi" w:cstheme="majorBidi"/>
                <w:b/>
                <w:bCs/>
                <w:color w:val="000000"/>
                <w:sz w:val="18"/>
                <w:szCs w:val="18"/>
              </w:rPr>
            </w:pPr>
            <w:r w:rsidRPr="004F41EE">
              <w:rPr>
                <w:rFonts w:asciiTheme="majorBidi" w:hAnsiTheme="majorBidi" w:cstheme="majorBidi"/>
                <w:b/>
                <w:bCs/>
                <w:color w:val="000000"/>
                <w:sz w:val="18"/>
                <w:szCs w:val="18"/>
              </w:rPr>
              <w:t>(13,247)</w:t>
            </w:r>
          </w:p>
        </w:tc>
        <w:tc>
          <w:tcPr>
            <w:tcW w:w="117" w:type="dxa"/>
          </w:tcPr>
          <w:p w14:paraId="6C460500" w14:textId="77777777" w:rsidR="00E1786E" w:rsidRPr="00C86FE0" w:rsidRDefault="00E1786E" w:rsidP="00E1786E">
            <w:pPr>
              <w:tabs>
                <w:tab w:val="decimal" w:pos="731"/>
                <w:tab w:val="decimal" w:pos="1642"/>
              </w:tabs>
              <w:spacing w:line="220" w:lineRule="exact"/>
              <w:ind w:right="-16"/>
              <w:jc w:val="right"/>
              <w:rPr>
                <w:rFonts w:asciiTheme="majorBidi" w:eastAsia="SimSun" w:hAnsiTheme="majorBidi" w:cstheme="majorBidi"/>
                <w:color w:val="000000"/>
                <w:sz w:val="18"/>
                <w:szCs w:val="18"/>
                <w:lang w:bidi="ar-SA"/>
              </w:rPr>
            </w:pPr>
          </w:p>
        </w:tc>
        <w:tc>
          <w:tcPr>
            <w:tcW w:w="1134" w:type="dxa"/>
            <w:tcBorders>
              <w:top w:val="single" w:sz="4" w:space="0" w:color="auto"/>
              <w:bottom w:val="double" w:sz="4" w:space="0" w:color="auto"/>
            </w:tcBorders>
          </w:tcPr>
          <w:p w14:paraId="553AB002" w14:textId="77777777" w:rsidR="00E1786E" w:rsidRPr="00C86FE0" w:rsidRDefault="00E1786E" w:rsidP="00E1786E">
            <w:pPr>
              <w:tabs>
                <w:tab w:val="decimal" w:pos="998"/>
              </w:tabs>
              <w:spacing w:line="220" w:lineRule="exact"/>
              <w:ind w:right="-16"/>
              <w:jc w:val="thaiDistribute"/>
              <w:rPr>
                <w:rFonts w:asciiTheme="majorBidi" w:eastAsia="SimSun" w:hAnsiTheme="majorBidi" w:cstheme="majorBidi"/>
                <w:b/>
                <w:bCs/>
                <w:color w:val="000000"/>
                <w:sz w:val="18"/>
                <w:szCs w:val="18"/>
              </w:rPr>
            </w:pPr>
            <w:r w:rsidRPr="00C86FE0">
              <w:rPr>
                <w:rFonts w:asciiTheme="majorBidi" w:eastAsia="SimSun" w:hAnsiTheme="majorBidi" w:cstheme="majorBidi"/>
                <w:b/>
                <w:bCs/>
                <w:color w:val="000000"/>
                <w:sz w:val="18"/>
                <w:szCs w:val="18"/>
              </w:rPr>
              <w:t>10,306</w:t>
            </w:r>
          </w:p>
        </w:tc>
      </w:tr>
    </w:tbl>
    <w:p w14:paraId="57F94A51" w14:textId="77777777" w:rsidR="00C673FF" w:rsidRPr="00270B25" w:rsidRDefault="00C673FF" w:rsidP="00C673FF">
      <w:pPr>
        <w:spacing w:after="120"/>
        <w:ind w:left="1395" w:right="-16" w:hanging="315"/>
        <w:jc w:val="thaiDistribute"/>
        <w:rPr>
          <w:rFonts w:asciiTheme="majorBidi" w:hAnsiTheme="majorBidi" w:cstheme="majorBidi"/>
          <w:color w:val="000000"/>
          <w:sz w:val="24"/>
          <w:szCs w:val="24"/>
        </w:rPr>
      </w:pPr>
    </w:p>
    <w:p w14:paraId="2DCA0EF8" w14:textId="730AC991" w:rsidR="00C673FF" w:rsidRDefault="00C673FF" w:rsidP="00C673FF">
      <w:pPr>
        <w:spacing w:after="120"/>
        <w:ind w:left="1395" w:right="-16" w:hanging="315"/>
        <w:jc w:val="thaiDistribute"/>
        <w:rPr>
          <w:rFonts w:asciiTheme="majorBidi" w:hAnsiTheme="majorBidi" w:cstheme="majorBidi"/>
          <w:color w:val="000000"/>
          <w:spacing w:val="-4"/>
          <w:sz w:val="24"/>
          <w:szCs w:val="24"/>
        </w:rPr>
      </w:pPr>
      <w:r>
        <w:rPr>
          <w:rFonts w:asciiTheme="majorBidi" w:hAnsiTheme="majorBidi" w:cstheme="majorBidi"/>
          <w:color w:val="000000"/>
          <w:sz w:val="24"/>
          <w:szCs w:val="24"/>
        </w:rPr>
        <w:t>2.6.2</w:t>
      </w:r>
      <w:r w:rsidR="00FF29E5">
        <w:rPr>
          <w:rFonts w:asciiTheme="majorBidi" w:hAnsiTheme="majorBidi" w:cstheme="majorBidi"/>
          <w:color w:val="000000"/>
          <w:spacing w:val="-4"/>
          <w:sz w:val="24"/>
          <w:szCs w:val="24"/>
        </w:rPr>
        <w:t xml:space="preserve"> </w:t>
      </w:r>
      <w:r w:rsidRPr="00270B25">
        <w:rPr>
          <w:rFonts w:asciiTheme="majorBidi" w:hAnsiTheme="majorBidi" w:cstheme="majorBidi"/>
          <w:color w:val="000000"/>
          <w:sz w:val="24"/>
          <w:szCs w:val="24"/>
        </w:rPr>
        <w:t>Thai</w:t>
      </w:r>
      <w:r w:rsidRPr="00270B25">
        <w:rPr>
          <w:rFonts w:asciiTheme="majorBidi" w:hAnsiTheme="majorBidi" w:cstheme="majorBidi"/>
          <w:color w:val="000000"/>
          <w:spacing w:val="-4"/>
          <w:sz w:val="24"/>
          <w:szCs w:val="24"/>
        </w:rPr>
        <w:t xml:space="preserve"> Financial Reporting Standards No. </w:t>
      </w:r>
      <w:r w:rsidRPr="00532420">
        <w:rPr>
          <w:rFonts w:asciiTheme="majorBidi" w:hAnsiTheme="majorBidi" w:cs="Angsana New"/>
          <w:color w:val="000000"/>
          <w:spacing w:val="-4"/>
          <w:sz w:val="24"/>
          <w:szCs w:val="24"/>
        </w:rPr>
        <w:t>16</w:t>
      </w:r>
      <w:r w:rsidRPr="00270B25">
        <w:rPr>
          <w:rFonts w:asciiTheme="majorBidi" w:hAnsiTheme="majorBidi" w:cstheme="majorBidi"/>
          <w:color w:val="000000"/>
          <w:spacing w:val="-4"/>
          <w:sz w:val="24"/>
          <w:szCs w:val="24"/>
        </w:rPr>
        <w:t xml:space="preserve"> “Leases” (“TFRS </w:t>
      </w:r>
      <w:r w:rsidRPr="00532420">
        <w:rPr>
          <w:rFonts w:asciiTheme="majorBidi" w:hAnsiTheme="majorBidi" w:cs="Angsana New"/>
          <w:color w:val="000000"/>
          <w:spacing w:val="-4"/>
          <w:sz w:val="24"/>
          <w:szCs w:val="24"/>
        </w:rPr>
        <w:t>16</w:t>
      </w:r>
      <w:r w:rsidRPr="00270B25">
        <w:rPr>
          <w:rFonts w:asciiTheme="majorBidi" w:hAnsiTheme="majorBidi" w:cstheme="majorBidi"/>
          <w:color w:val="000000"/>
          <w:spacing w:val="-4"/>
          <w:sz w:val="24"/>
          <w:szCs w:val="24"/>
        </w:rPr>
        <w:t xml:space="preserve">”) </w:t>
      </w:r>
    </w:p>
    <w:p w14:paraId="70931746" w14:textId="40449D85" w:rsidR="00D136B7" w:rsidRPr="00270B25" w:rsidRDefault="00D136B7" w:rsidP="00FF29E5">
      <w:pPr>
        <w:spacing w:after="120"/>
        <w:ind w:left="1620"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w:t>
      </w:r>
      <w:r w:rsidR="00367585">
        <w:rPr>
          <w:rFonts w:asciiTheme="majorBidi" w:hAnsiTheme="majorBidi" w:cs="Angsana New"/>
          <w:color w:val="000000"/>
          <w:sz w:val="24"/>
          <w:szCs w:val="30"/>
        </w:rPr>
        <w:t>Group</w:t>
      </w:r>
      <w:r w:rsidRPr="00270B25">
        <w:rPr>
          <w:rFonts w:asciiTheme="majorBidi" w:hAnsiTheme="majorBidi" w:cstheme="majorBidi"/>
          <w:color w:val="000000"/>
          <w:sz w:val="24"/>
          <w:szCs w:val="24"/>
        </w:rPr>
        <w:t xml:space="preserve"> has applied TFRS </w:t>
      </w:r>
      <w:r w:rsidRPr="00532420">
        <w:rPr>
          <w:rFonts w:asciiTheme="majorBidi" w:hAnsiTheme="majorBidi" w:cs="Angsana New"/>
          <w:color w:val="000000"/>
          <w:sz w:val="24"/>
          <w:szCs w:val="24"/>
        </w:rPr>
        <w:t>16</w:t>
      </w:r>
      <w:r w:rsidRPr="00270B25">
        <w:rPr>
          <w:rFonts w:asciiTheme="majorBidi" w:hAnsiTheme="majorBidi" w:cstheme="majorBidi"/>
          <w:color w:val="000000"/>
          <w:sz w:val="24"/>
          <w:szCs w:val="24"/>
        </w:rPr>
        <w:t xml:space="preserve"> using the cumulative catch-up approach which:</w:t>
      </w:r>
    </w:p>
    <w:p w14:paraId="55F0CCCB" w14:textId="77777777" w:rsidR="00D136B7" w:rsidRPr="00270B25" w:rsidRDefault="00D136B7" w:rsidP="00390398">
      <w:pPr>
        <w:numPr>
          <w:ilvl w:val="0"/>
          <w:numId w:val="1"/>
        </w:numPr>
        <w:spacing w:after="240"/>
        <w:ind w:left="1980" w:right="-16" w:hanging="270"/>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 xml:space="preserve">Requires the Group to recognize the cumulative effect of initially applying TFRS </w:t>
      </w:r>
      <w:r w:rsidRPr="00532420">
        <w:rPr>
          <w:rFonts w:asciiTheme="majorBidi" w:hAnsiTheme="majorBidi" w:cs="Angsana New"/>
          <w:color w:val="000000"/>
          <w:spacing w:val="-4"/>
          <w:sz w:val="24"/>
          <w:szCs w:val="24"/>
        </w:rPr>
        <w:t>16</w:t>
      </w:r>
      <w:r w:rsidRPr="00270B25">
        <w:rPr>
          <w:rFonts w:asciiTheme="majorBidi" w:hAnsiTheme="majorBidi" w:cstheme="majorBidi"/>
          <w:color w:val="000000"/>
          <w:spacing w:val="-4"/>
          <w:sz w:val="24"/>
          <w:szCs w:val="24"/>
        </w:rPr>
        <w:t xml:space="preserve"> as an adjustment to the opening balance of retained earnings</w:t>
      </w:r>
      <w:r w:rsidRPr="00270B25">
        <w:rPr>
          <w:rFonts w:asciiTheme="majorBidi" w:hAnsiTheme="majorBidi" w:cstheme="majorBidi"/>
          <w:color w:val="000000"/>
          <w:sz w:val="24"/>
          <w:szCs w:val="24"/>
        </w:rPr>
        <w:t xml:space="preserve"> at the date of initial application.</w:t>
      </w:r>
    </w:p>
    <w:p w14:paraId="11ED6509" w14:textId="05FBE55C" w:rsidR="00D136B7" w:rsidRPr="00270B25" w:rsidRDefault="00D136B7" w:rsidP="00390398">
      <w:pPr>
        <w:numPr>
          <w:ilvl w:val="0"/>
          <w:numId w:val="1"/>
        </w:numPr>
        <w:spacing w:after="240"/>
        <w:ind w:left="1980" w:right="-16" w:hanging="270"/>
        <w:jc w:val="thaiDistribute"/>
        <w:rPr>
          <w:rFonts w:asciiTheme="majorBidi" w:hAnsiTheme="majorBidi" w:cstheme="majorBidi"/>
          <w:color w:val="000000"/>
          <w:spacing w:val="-2"/>
          <w:sz w:val="24"/>
          <w:szCs w:val="24"/>
        </w:rPr>
      </w:pPr>
      <w:r w:rsidRPr="00270B25">
        <w:rPr>
          <w:rFonts w:asciiTheme="majorBidi" w:hAnsiTheme="majorBidi" w:cstheme="majorBidi"/>
          <w:color w:val="000000"/>
          <w:sz w:val="24"/>
          <w:szCs w:val="24"/>
        </w:rPr>
        <w:t>Does not restate the comparative information and continue to present</w:t>
      </w:r>
      <w:r w:rsidRPr="00270B25">
        <w:rPr>
          <w:rFonts w:asciiTheme="majorBidi" w:hAnsiTheme="majorBidi" w:cstheme="majorBidi"/>
          <w:color w:val="000000"/>
          <w:spacing w:val="-2"/>
          <w:sz w:val="24"/>
          <w:szCs w:val="24"/>
        </w:rPr>
        <w:t xml:space="preserve"> comparative information under Thai Accounting Standard No.</w:t>
      </w:r>
      <w:r w:rsidRPr="00532420">
        <w:rPr>
          <w:rFonts w:asciiTheme="majorBidi" w:hAnsiTheme="majorBidi" w:cs="Angsana New"/>
          <w:color w:val="000000"/>
          <w:spacing w:val="-2"/>
          <w:sz w:val="24"/>
          <w:szCs w:val="24"/>
        </w:rPr>
        <w:t>17</w:t>
      </w:r>
      <w:r w:rsidRPr="00270B25">
        <w:rPr>
          <w:rFonts w:asciiTheme="majorBidi" w:hAnsiTheme="majorBidi" w:cstheme="majorBidi"/>
          <w:color w:val="000000"/>
          <w:spacing w:val="-2"/>
          <w:sz w:val="24"/>
          <w:szCs w:val="24"/>
        </w:rPr>
        <w:t xml:space="preserve"> “Leases” (“TAS </w:t>
      </w:r>
      <w:r w:rsidRPr="00532420">
        <w:rPr>
          <w:rFonts w:asciiTheme="majorBidi" w:hAnsiTheme="majorBidi" w:cs="Angsana New"/>
          <w:color w:val="000000"/>
          <w:spacing w:val="-2"/>
          <w:sz w:val="24"/>
          <w:szCs w:val="24"/>
        </w:rPr>
        <w:t>17</w:t>
      </w:r>
      <w:r w:rsidRPr="00270B25">
        <w:rPr>
          <w:rFonts w:asciiTheme="majorBidi" w:hAnsiTheme="majorBidi" w:cstheme="majorBidi"/>
          <w:color w:val="000000"/>
          <w:spacing w:val="-2"/>
          <w:sz w:val="24"/>
          <w:szCs w:val="24"/>
        </w:rPr>
        <w:t>”) and Thai Financial Reporting Standard Interpretation No.</w:t>
      </w:r>
      <w:r w:rsidRPr="00532420">
        <w:rPr>
          <w:rFonts w:asciiTheme="majorBidi" w:hAnsiTheme="majorBidi" w:cs="Angsana New"/>
          <w:color w:val="000000"/>
          <w:spacing w:val="-2"/>
          <w:sz w:val="24"/>
          <w:szCs w:val="24"/>
        </w:rPr>
        <w:t>4</w:t>
      </w:r>
      <w:r w:rsidRPr="00270B25">
        <w:rPr>
          <w:rFonts w:asciiTheme="majorBidi" w:hAnsiTheme="majorBidi" w:cstheme="majorBidi"/>
          <w:color w:val="000000"/>
          <w:spacing w:val="-2"/>
          <w:sz w:val="24"/>
          <w:szCs w:val="24"/>
        </w:rPr>
        <w:t xml:space="preserve"> “Determining whether an Arrangement contains a Lease” (“TFRIC </w:t>
      </w:r>
      <w:r w:rsidRPr="00532420">
        <w:rPr>
          <w:rFonts w:asciiTheme="majorBidi" w:hAnsiTheme="majorBidi" w:cs="Angsana New"/>
          <w:color w:val="000000"/>
          <w:spacing w:val="-2"/>
          <w:sz w:val="24"/>
          <w:szCs w:val="24"/>
        </w:rPr>
        <w:t>4</w:t>
      </w:r>
      <w:r w:rsidRPr="00270B25">
        <w:rPr>
          <w:rFonts w:asciiTheme="majorBidi" w:hAnsiTheme="majorBidi" w:cstheme="majorBidi"/>
          <w:color w:val="000000"/>
          <w:spacing w:val="-2"/>
          <w:sz w:val="24"/>
          <w:szCs w:val="24"/>
        </w:rPr>
        <w:t>”).</w:t>
      </w:r>
    </w:p>
    <w:p w14:paraId="765A3904" w14:textId="77777777" w:rsidR="00513E05" w:rsidRPr="00513E05" w:rsidRDefault="00513E05" w:rsidP="00513E05">
      <w:pPr>
        <w:spacing w:after="120"/>
        <w:ind w:left="1620" w:right="-16"/>
        <w:jc w:val="thaiDistribute"/>
        <w:rPr>
          <w:rFonts w:asciiTheme="majorBidi" w:hAnsiTheme="majorBidi" w:cstheme="majorBidi"/>
          <w:color w:val="000000"/>
          <w:sz w:val="24"/>
          <w:szCs w:val="24"/>
        </w:rPr>
      </w:pPr>
      <w:r w:rsidRPr="00513E05">
        <w:rPr>
          <w:rFonts w:asciiTheme="majorBidi" w:hAnsiTheme="majorBidi" w:cstheme="majorBidi"/>
          <w:color w:val="000000"/>
          <w:sz w:val="24"/>
          <w:szCs w:val="24"/>
        </w:rPr>
        <w:t>Former finance leases</w:t>
      </w:r>
    </w:p>
    <w:p w14:paraId="7E4A558C" w14:textId="47F96D20" w:rsidR="00513E05" w:rsidRPr="00513E05" w:rsidRDefault="00513E05" w:rsidP="00513E05">
      <w:pPr>
        <w:spacing w:after="120"/>
        <w:ind w:left="1620" w:right="-16"/>
        <w:jc w:val="thaiDistribute"/>
        <w:rPr>
          <w:rFonts w:asciiTheme="majorBidi" w:hAnsiTheme="majorBidi" w:cstheme="majorBidi"/>
          <w:color w:val="000000"/>
          <w:sz w:val="24"/>
          <w:szCs w:val="24"/>
        </w:rPr>
      </w:pPr>
      <w:r w:rsidRPr="00513E05">
        <w:rPr>
          <w:rFonts w:asciiTheme="majorBidi" w:hAnsiTheme="majorBidi" w:cstheme="majorBidi"/>
          <w:color w:val="000000"/>
          <w:sz w:val="24"/>
          <w:szCs w:val="24"/>
        </w:rPr>
        <w:t>For leases that were classified as finance leases applying TAS 17, the carrying amount of the leased assets and obligations under finance leases measured applying TAS 17 is reclassified to right-of-use assets and lease liabilities, respectively, without any adjustments, except in cases where the Group has elected to apply the low-value lease recognition exemption.</w:t>
      </w:r>
    </w:p>
    <w:p w14:paraId="1FDDE475" w14:textId="73F6652D" w:rsidR="00513E05" w:rsidRDefault="00513E05" w:rsidP="00513E05">
      <w:pPr>
        <w:spacing w:after="120"/>
        <w:ind w:left="1620" w:right="-16"/>
        <w:jc w:val="thaiDistribute"/>
        <w:rPr>
          <w:rFonts w:asciiTheme="majorBidi" w:hAnsiTheme="majorBidi" w:cstheme="majorBidi"/>
          <w:color w:val="000000"/>
          <w:sz w:val="24"/>
          <w:szCs w:val="24"/>
        </w:rPr>
      </w:pPr>
      <w:r w:rsidRPr="00E94701">
        <w:rPr>
          <w:rFonts w:asciiTheme="majorBidi" w:hAnsiTheme="majorBidi" w:cstheme="majorBidi"/>
          <w:color w:val="000000"/>
          <w:spacing w:val="-6"/>
          <w:sz w:val="24"/>
          <w:szCs w:val="24"/>
        </w:rPr>
        <w:t>The right-of-use asset and the lease liability are accounted for applying TFRS 16</w:t>
      </w:r>
      <w:r w:rsidRPr="00513E05">
        <w:rPr>
          <w:rFonts w:asciiTheme="majorBidi" w:hAnsiTheme="majorBidi" w:cstheme="majorBidi"/>
          <w:color w:val="000000"/>
          <w:sz w:val="24"/>
          <w:szCs w:val="24"/>
        </w:rPr>
        <w:t xml:space="preserve"> </w:t>
      </w:r>
      <w:r w:rsidR="00E94701">
        <w:rPr>
          <w:rFonts w:asciiTheme="majorBidi" w:hAnsiTheme="majorBidi" w:cstheme="majorBidi"/>
          <w:color w:val="000000"/>
          <w:sz w:val="24"/>
          <w:szCs w:val="24"/>
        </w:rPr>
        <w:br/>
      </w:r>
      <w:r w:rsidRPr="00513E05">
        <w:rPr>
          <w:rFonts w:asciiTheme="majorBidi" w:hAnsiTheme="majorBidi" w:cstheme="majorBidi"/>
          <w:color w:val="000000"/>
          <w:sz w:val="24"/>
          <w:szCs w:val="24"/>
        </w:rPr>
        <w:t>from January 1, 2020.</w:t>
      </w:r>
    </w:p>
    <w:p w14:paraId="13A61669" w14:textId="29E91DAA" w:rsidR="00EE1B66" w:rsidRPr="00CC7D8F" w:rsidRDefault="00E94701" w:rsidP="00EE1B66">
      <w:pPr>
        <w:ind w:left="1620" w:hanging="4"/>
        <w:jc w:val="thaiDistribute"/>
        <w:rPr>
          <w:rFonts w:asciiTheme="majorBidi" w:hAnsiTheme="majorBidi" w:cs="Cordia New"/>
          <w:spacing w:val="-2"/>
          <w:sz w:val="24"/>
          <w:szCs w:val="24"/>
        </w:rPr>
      </w:pPr>
      <w:r>
        <w:rPr>
          <w:rFonts w:asciiTheme="majorBidi" w:hAnsiTheme="majorBidi" w:cstheme="majorBidi"/>
          <w:spacing w:val="-2"/>
          <w:sz w:val="24"/>
          <w:szCs w:val="24"/>
        </w:rPr>
        <w:t>Financial impact</w:t>
      </w:r>
      <w:r w:rsidR="00CC7D8F" w:rsidRPr="000D60B0">
        <w:rPr>
          <w:rFonts w:asciiTheme="majorBidi" w:hAnsiTheme="majorBidi" w:cstheme="majorBidi"/>
          <w:spacing w:val="-2"/>
          <w:sz w:val="24"/>
          <w:szCs w:val="24"/>
        </w:rPr>
        <w:t xml:space="preserve"> of </w:t>
      </w:r>
      <w:r>
        <w:rPr>
          <w:rFonts w:asciiTheme="majorBidi" w:hAnsiTheme="majorBidi" w:cs="Angsana New"/>
          <w:spacing w:val="-2"/>
          <w:sz w:val="24"/>
          <w:szCs w:val="30"/>
        </w:rPr>
        <w:t>the initial application</w:t>
      </w:r>
      <w:r w:rsidR="00CC7D8F" w:rsidRPr="000D60B0">
        <w:rPr>
          <w:rFonts w:asciiTheme="majorBidi" w:hAnsiTheme="majorBidi" w:cstheme="majorBidi"/>
          <w:spacing w:val="-2"/>
          <w:sz w:val="24"/>
          <w:szCs w:val="24"/>
        </w:rPr>
        <w:t xml:space="preserve"> </w:t>
      </w:r>
      <w:r>
        <w:rPr>
          <w:rFonts w:asciiTheme="majorBidi" w:hAnsiTheme="majorBidi" w:cstheme="majorBidi"/>
          <w:spacing w:val="-2"/>
          <w:sz w:val="24"/>
          <w:szCs w:val="24"/>
        </w:rPr>
        <w:t xml:space="preserve">of </w:t>
      </w:r>
      <w:r w:rsidR="00CC7D8F" w:rsidRPr="000D60B0">
        <w:rPr>
          <w:rFonts w:asciiTheme="majorBidi" w:hAnsiTheme="majorBidi" w:cstheme="majorBidi"/>
          <w:spacing w:val="-2"/>
          <w:sz w:val="24"/>
          <w:szCs w:val="24"/>
        </w:rPr>
        <w:t>TFRS 16</w:t>
      </w:r>
    </w:p>
    <w:p w14:paraId="0041F192" w14:textId="4CAEB345" w:rsidR="00FF29E5" w:rsidRPr="00FF29E5" w:rsidRDefault="00FF29E5" w:rsidP="00CC7D8F">
      <w:pPr>
        <w:spacing w:before="120" w:after="120"/>
        <w:ind w:left="1620" w:right="-16"/>
        <w:jc w:val="thaiDistribute"/>
        <w:rPr>
          <w:rFonts w:asciiTheme="majorBidi" w:hAnsiTheme="majorBidi" w:cstheme="majorBidi"/>
          <w:color w:val="000000"/>
          <w:sz w:val="24"/>
          <w:szCs w:val="24"/>
        </w:rPr>
      </w:pPr>
      <w:r w:rsidRPr="00FF29E5">
        <w:rPr>
          <w:rFonts w:asciiTheme="majorBidi" w:hAnsiTheme="majorBidi" w:cstheme="majorBidi"/>
          <w:color w:val="000000"/>
          <w:sz w:val="24"/>
          <w:szCs w:val="24"/>
        </w:rPr>
        <w:t xml:space="preserve">The Group recognized lease liabilities in relation to leases, which had previously </w:t>
      </w:r>
      <w:r w:rsidRPr="00FF29E5">
        <w:rPr>
          <w:rFonts w:asciiTheme="majorBidi" w:hAnsiTheme="majorBidi" w:cstheme="majorBidi"/>
          <w:color w:val="000000"/>
          <w:spacing w:val="-4"/>
          <w:sz w:val="24"/>
          <w:szCs w:val="24"/>
        </w:rPr>
        <w:t xml:space="preserve">been classified as operating leases under the principles of TAS </w:t>
      </w:r>
      <w:r w:rsidRPr="00FF29E5">
        <w:rPr>
          <w:rFonts w:asciiTheme="majorBidi" w:hAnsiTheme="majorBidi" w:cs="Angsana New"/>
          <w:color w:val="000000"/>
          <w:spacing w:val="-4"/>
          <w:sz w:val="24"/>
          <w:szCs w:val="24"/>
        </w:rPr>
        <w:t>17</w:t>
      </w:r>
      <w:r w:rsidRPr="00FF29E5">
        <w:rPr>
          <w:rFonts w:asciiTheme="majorBidi" w:hAnsiTheme="majorBidi" w:cstheme="majorBidi"/>
          <w:color w:val="000000"/>
          <w:spacing w:val="-4"/>
          <w:sz w:val="24"/>
          <w:szCs w:val="24"/>
        </w:rPr>
        <w:t>. The right-of-use</w:t>
      </w:r>
      <w:r w:rsidRPr="00FF29E5">
        <w:rPr>
          <w:rFonts w:asciiTheme="majorBidi" w:hAnsiTheme="majorBidi" w:cstheme="majorBidi"/>
          <w:color w:val="000000"/>
          <w:sz w:val="24"/>
          <w:szCs w:val="24"/>
        </w:rPr>
        <w:t xml:space="preserve"> assets were measured at amount equal to the lease liability, adjusted by the </w:t>
      </w:r>
      <w:r w:rsidRPr="00FF29E5">
        <w:rPr>
          <w:rFonts w:asciiTheme="majorBidi" w:hAnsiTheme="majorBidi" w:cstheme="majorBidi"/>
          <w:color w:val="000000"/>
          <w:spacing w:val="-2"/>
          <w:sz w:val="24"/>
          <w:szCs w:val="24"/>
        </w:rPr>
        <w:t>amount of any prepaid or accrued lease payments relating to that lease recognized</w:t>
      </w:r>
      <w:r w:rsidRPr="00FF29E5">
        <w:rPr>
          <w:rFonts w:asciiTheme="majorBidi" w:hAnsiTheme="majorBidi" w:cstheme="majorBidi"/>
          <w:color w:val="000000"/>
          <w:sz w:val="24"/>
          <w:szCs w:val="24"/>
        </w:rPr>
        <w:t xml:space="preserve"> in the statement of financial position immediately before the date of initial </w:t>
      </w:r>
      <w:r w:rsidRPr="00FF29E5">
        <w:rPr>
          <w:rFonts w:asciiTheme="majorBidi" w:hAnsiTheme="majorBidi" w:cstheme="majorBidi"/>
          <w:color w:val="000000"/>
          <w:spacing w:val="-4"/>
          <w:sz w:val="24"/>
          <w:szCs w:val="24"/>
        </w:rPr>
        <w:t>application. These liabilities were measured at the present value of the remaining lease</w:t>
      </w:r>
      <w:r w:rsidRPr="00FF29E5">
        <w:rPr>
          <w:rFonts w:asciiTheme="majorBidi" w:hAnsiTheme="majorBidi" w:cstheme="majorBidi"/>
          <w:color w:val="000000"/>
          <w:spacing w:val="-6"/>
          <w:sz w:val="24"/>
          <w:szCs w:val="24"/>
        </w:rPr>
        <w:t xml:space="preserve"> payments, discounted using the Group’s incrementa</w:t>
      </w:r>
      <w:r w:rsidRPr="00FF29E5">
        <w:rPr>
          <w:rFonts w:asciiTheme="majorBidi" w:hAnsiTheme="majorBidi" w:cstheme="majorBidi"/>
          <w:color w:val="000000"/>
          <w:spacing w:val="-4"/>
          <w:sz w:val="24"/>
          <w:szCs w:val="24"/>
        </w:rPr>
        <w:t>l borrowing rates. The weight average lessees incremental borrowing</w:t>
      </w:r>
      <w:r w:rsidRPr="00FF29E5">
        <w:rPr>
          <w:rFonts w:asciiTheme="majorBidi" w:hAnsiTheme="majorBidi" w:cstheme="majorBidi"/>
          <w:color w:val="000000"/>
          <w:sz w:val="24"/>
          <w:szCs w:val="24"/>
        </w:rPr>
        <w:t xml:space="preserve"> rate</w:t>
      </w:r>
      <w:r w:rsidR="00692F8E">
        <w:rPr>
          <w:rFonts w:asciiTheme="majorBidi" w:hAnsiTheme="majorBidi" w:cstheme="majorBidi"/>
          <w:color w:val="000000"/>
          <w:sz w:val="24"/>
          <w:szCs w:val="24"/>
        </w:rPr>
        <w:t>s</w:t>
      </w:r>
      <w:r w:rsidRPr="00FF29E5">
        <w:rPr>
          <w:rFonts w:asciiTheme="majorBidi" w:hAnsiTheme="majorBidi" w:cstheme="majorBidi"/>
          <w:color w:val="000000"/>
          <w:sz w:val="24"/>
          <w:szCs w:val="24"/>
        </w:rPr>
        <w:t xml:space="preserve"> applied </w:t>
      </w:r>
      <w:r w:rsidRPr="00FF29E5">
        <w:rPr>
          <w:rFonts w:asciiTheme="majorBidi" w:hAnsiTheme="majorBidi" w:cstheme="majorBidi"/>
          <w:color w:val="000000"/>
          <w:spacing w:val="-4"/>
          <w:sz w:val="24"/>
          <w:szCs w:val="24"/>
        </w:rPr>
        <w:t xml:space="preserve">to lease liabilities recognized in the statement of financial position on January </w:t>
      </w:r>
      <w:r w:rsidRPr="00FF29E5">
        <w:rPr>
          <w:rFonts w:asciiTheme="majorBidi" w:hAnsiTheme="majorBidi" w:cs="Angsana New"/>
          <w:color w:val="000000"/>
          <w:spacing w:val="-4"/>
          <w:sz w:val="24"/>
          <w:szCs w:val="24"/>
        </w:rPr>
        <w:t>1</w:t>
      </w:r>
      <w:r w:rsidRPr="00FF29E5">
        <w:rPr>
          <w:rFonts w:asciiTheme="majorBidi" w:hAnsiTheme="majorBidi" w:cstheme="majorBidi"/>
          <w:color w:val="000000"/>
          <w:spacing w:val="-4"/>
          <w:sz w:val="24"/>
          <w:szCs w:val="24"/>
        </w:rPr>
        <w:t>,</w:t>
      </w:r>
      <w:r w:rsidRPr="00FF29E5">
        <w:rPr>
          <w:rFonts w:asciiTheme="majorBidi" w:hAnsiTheme="majorBidi" w:cstheme="majorBidi"/>
          <w:color w:val="000000"/>
          <w:sz w:val="24"/>
          <w:szCs w:val="24"/>
        </w:rPr>
        <w:t xml:space="preserve"> </w:t>
      </w:r>
      <w:r w:rsidRPr="00FF29E5">
        <w:rPr>
          <w:rFonts w:asciiTheme="majorBidi" w:hAnsiTheme="majorBidi" w:cs="Angsana New"/>
          <w:color w:val="000000"/>
          <w:sz w:val="24"/>
          <w:szCs w:val="24"/>
        </w:rPr>
        <w:t>2020</w:t>
      </w:r>
      <w:r w:rsidRPr="00FF29E5">
        <w:rPr>
          <w:rFonts w:asciiTheme="majorBidi" w:hAnsiTheme="majorBidi" w:cstheme="majorBidi"/>
          <w:color w:val="000000"/>
          <w:sz w:val="24"/>
          <w:szCs w:val="24"/>
        </w:rPr>
        <w:t xml:space="preserve"> </w:t>
      </w:r>
      <w:r w:rsidR="00FA3292">
        <w:rPr>
          <w:rFonts w:asciiTheme="majorBidi" w:hAnsiTheme="majorBidi" w:cstheme="majorBidi"/>
          <w:color w:val="000000"/>
          <w:sz w:val="24"/>
          <w:szCs w:val="24"/>
        </w:rPr>
        <w:t>are</w:t>
      </w:r>
      <w:r w:rsidRPr="00FF29E5">
        <w:rPr>
          <w:rFonts w:asciiTheme="majorBidi" w:hAnsiTheme="majorBidi" w:cstheme="majorBidi"/>
          <w:color w:val="000000"/>
          <w:sz w:val="24"/>
          <w:szCs w:val="24"/>
        </w:rPr>
        <w:t xml:space="preserve"> </w:t>
      </w:r>
      <w:r w:rsidRPr="00FF29E5">
        <w:rPr>
          <w:rFonts w:asciiTheme="majorBidi" w:hAnsiTheme="majorBidi" w:cs="Angsana New"/>
          <w:color w:val="000000"/>
          <w:sz w:val="24"/>
          <w:szCs w:val="24"/>
        </w:rPr>
        <w:t>2</w:t>
      </w:r>
      <w:r w:rsidRPr="00FF29E5">
        <w:rPr>
          <w:rFonts w:asciiTheme="majorBidi" w:hAnsiTheme="majorBidi" w:cstheme="majorBidi"/>
          <w:color w:val="000000"/>
          <w:sz w:val="24"/>
          <w:szCs w:val="24"/>
        </w:rPr>
        <w:t>.</w:t>
      </w:r>
      <w:r w:rsidRPr="00FF29E5">
        <w:rPr>
          <w:rFonts w:asciiTheme="majorBidi" w:hAnsiTheme="majorBidi" w:cs="Angsana New"/>
          <w:color w:val="000000"/>
          <w:sz w:val="24"/>
          <w:szCs w:val="24"/>
        </w:rPr>
        <w:t>3780</w:t>
      </w:r>
      <w:r w:rsidRPr="00FF29E5">
        <w:rPr>
          <w:rFonts w:asciiTheme="majorBidi" w:hAnsiTheme="majorBidi" w:cstheme="majorBidi"/>
          <w:color w:val="000000"/>
          <w:sz w:val="24"/>
          <w:szCs w:val="24"/>
        </w:rPr>
        <w:t xml:space="preserve">% to </w:t>
      </w:r>
      <w:r w:rsidRPr="00FF29E5">
        <w:rPr>
          <w:rFonts w:asciiTheme="majorBidi" w:hAnsiTheme="majorBidi" w:cs="Angsana New"/>
          <w:color w:val="000000"/>
          <w:sz w:val="24"/>
          <w:szCs w:val="24"/>
        </w:rPr>
        <w:t>4</w:t>
      </w:r>
      <w:r w:rsidRPr="00FF29E5">
        <w:rPr>
          <w:rFonts w:asciiTheme="majorBidi" w:hAnsiTheme="majorBidi" w:cstheme="majorBidi"/>
          <w:color w:val="000000"/>
          <w:sz w:val="24"/>
          <w:szCs w:val="24"/>
        </w:rPr>
        <w:t>.</w:t>
      </w:r>
      <w:r w:rsidRPr="00FF29E5">
        <w:rPr>
          <w:rFonts w:asciiTheme="majorBidi" w:hAnsiTheme="majorBidi" w:cs="Angsana New"/>
          <w:color w:val="000000"/>
          <w:sz w:val="24"/>
          <w:szCs w:val="24"/>
        </w:rPr>
        <w:t>0952</w:t>
      </w:r>
      <w:r w:rsidRPr="00FF29E5">
        <w:rPr>
          <w:rFonts w:asciiTheme="majorBidi" w:hAnsiTheme="majorBidi" w:cstheme="majorBidi"/>
          <w:color w:val="000000"/>
          <w:sz w:val="24"/>
          <w:szCs w:val="24"/>
        </w:rPr>
        <w:t>% per annum.</w:t>
      </w:r>
    </w:p>
    <w:p w14:paraId="0B71168D" w14:textId="7CDD306C" w:rsidR="00FF29E5" w:rsidRPr="00FF29E5" w:rsidRDefault="00FF29E5" w:rsidP="00FF29E5">
      <w:pPr>
        <w:spacing w:after="120"/>
        <w:ind w:left="1620" w:right="-16"/>
        <w:jc w:val="thaiDistribute"/>
        <w:rPr>
          <w:rFonts w:asciiTheme="majorBidi" w:hAnsiTheme="majorBidi" w:cstheme="majorBidi"/>
          <w:color w:val="000000"/>
          <w:sz w:val="24"/>
          <w:szCs w:val="24"/>
        </w:rPr>
      </w:pPr>
      <w:r w:rsidRPr="00FF29E5">
        <w:rPr>
          <w:rFonts w:asciiTheme="majorBidi" w:hAnsiTheme="majorBidi" w:cstheme="majorBidi"/>
          <w:color w:val="000000"/>
          <w:spacing w:val="-4"/>
          <w:sz w:val="24"/>
          <w:szCs w:val="24"/>
        </w:rPr>
        <w:t xml:space="preserve">The following table shows the operating lease commitments disclosed applying TAS </w:t>
      </w:r>
      <w:r w:rsidRPr="00FF29E5">
        <w:rPr>
          <w:rFonts w:asciiTheme="majorBidi" w:hAnsiTheme="majorBidi" w:cs="Angsana New"/>
          <w:color w:val="000000"/>
          <w:spacing w:val="-4"/>
          <w:sz w:val="24"/>
          <w:szCs w:val="24"/>
        </w:rPr>
        <w:t>17</w:t>
      </w:r>
      <w:r w:rsidRPr="00FF29E5">
        <w:rPr>
          <w:rFonts w:asciiTheme="majorBidi" w:hAnsiTheme="majorBidi" w:cstheme="majorBidi"/>
          <w:color w:val="000000"/>
          <w:spacing w:val="-4"/>
          <w:sz w:val="24"/>
          <w:szCs w:val="24"/>
        </w:rPr>
        <w:t xml:space="preserve"> at December </w:t>
      </w:r>
      <w:r w:rsidRPr="00FF29E5">
        <w:rPr>
          <w:rFonts w:asciiTheme="majorBidi" w:hAnsiTheme="majorBidi" w:cs="Angsana New"/>
          <w:color w:val="000000"/>
          <w:spacing w:val="-4"/>
          <w:sz w:val="24"/>
          <w:szCs w:val="24"/>
        </w:rPr>
        <w:t>31</w:t>
      </w:r>
      <w:r w:rsidRPr="00FF29E5">
        <w:rPr>
          <w:rFonts w:asciiTheme="majorBidi" w:hAnsiTheme="majorBidi" w:cstheme="majorBidi"/>
          <w:color w:val="000000"/>
          <w:spacing w:val="-4"/>
          <w:sz w:val="24"/>
          <w:szCs w:val="24"/>
        </w:rPr>
        <w:t xml:space="preserve">, </w:t>
      </w:r>
      <w:r w:rsidRPr="00FF29E5">
        <w:rPr>
          <w:rFonts w:asciiTheme="majorBidi" w:hAnsiTheme="majorBidi" w:cs="Angsana New"/>
          <w:color w:val="000000"/>
          <w:spacing w:val="-4"/>
          <w:sz w:val="24"/>
          <w:szCs w:val="24"/>
        </w:rPr>
        <w:t>2019</w:t>
      </w:r>
      <w:r w:rsidRPr="00FF29E5">
        <w:rPr>
          <w:rFonts w:asciiTheme="majorBidi" w:hAnsiTheme="majorBidi" w:cstheme="majorBidi"/>
          <w:color w:val="000000"/>
          <w:spacing w:val="-4"/>
          <w:sz w:val="24"/>
          <w:szCs w:val="24"/>
        </w:rPr>
        <w:t>, discounted using incremental borrowing rate at</w:t>
      </w:r>
      <w:r w:rsidRPr="00FF29E5">
        <w:rPr>
          <w:rFonts w:asciiTheme="majorBidi" w:hAnsiTheme="majorBidi" w:cstheme="majorBidi"/>
          <w:color w:val="000000"/>
          <w:spacing w:val="-4"/>
          <w:sz w:val="24"/>
          <w:szCs w:val="24"/>
        </w:rPr>
        <w:br/>
        <w:t>the date of initial application and the lease liabilities recognized</w:t>
      </w:r>
      <w:r w:rsidRPr="00FF29E5">
        <w:rPr>
          <w:rFonts w:asciiTheme="majorBidi" w:hAnsiTheme="majorBidi" w:cstheme="majorBidi"/>
          <w:color w:val="000000"/>
          <w:sz w:val="24"/>
          <w:szCs w:val="24"/>
        </w:rPr>
        <w:t xml:space="preserve"> in the statement of financial position at the date of initial application.</w:t>
      </w:r>
    </w:p>
    <w:p w14:paraId="0C7ACBA9" w14:textId="43580242" w:rsidR="00FF29E5" w:rsidRPr="00FF29E5" w:rsidRDefault="00FF29E5" w:rsidP="00FE1139">
      <w:pPr>
        <w:jc w:val="right"/>
        <w:rPr>
          <w:rFonts w:asciiTheme="majorBidi" w:hAnsiTheme="majorBidi" w:cstheme="majorBidi"/>
          <w:b/>
          <w:bCs/>
          <w:color w:val="000000"/>
          <w:sz w:val="19"/>
          <w:szCs w:val="19"/>
          <w:lang w:val="en-GB"/>
        </w:rPr>
      </w:pPr>
      <w:r w:rsidRPr="00FF29E5">
        <w:rPr>
          <w:rFonts w:asciiTheme="majorBidi" w:hAnsiTheme="majorBidi" w:cstheme="majorBidi"/>
          <w:b/>
          <w:bCs/>
          <w:color w:val="000000"/>
          <w:sz w:val="19"/>
          <w:szCs w:val="19"/>
        </w:rPr>
        <w:t>Unit : Million Baht</w:t>
      </w:r>
    </w:p>
    <w:tbl>
      <w:tblPr>
        <w:tblW w:w="7751" w:type="dxa"/>
        <w:tblInd w:w="1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4"/>
        <w:gridCol w:w="1778"/>
        <w:gridCol w:w="1660"/>
        <w:gridCol w:w="1701"/>
        <w:gridCol w:w="171"/>
        <w:gridCol w:w="1667"/>
      </w:tblGrid>
      <w:tr w:rsidR="00FF29E5" w:rsidRPr="00270B25" w14:paraId="776D6963" w14:textId="77777777" w:rsidTr="00FF29E5">
        <w:tc>
          <w:tcPr>
            <w:tcW w:w="774" w:type="dxa"/>
            <w:tcBorders>
              <w:top w:val="nil"/>
              <w:left w:val="nil"/>
              <w:bottom w:val="nil"/>
              <w:right w:val="nil"/>
            </w:tcBorders>
            <w:shd w:val="clear" w:color="auto" w:fill="auto"/>
          </w:tcPr>
          <w:p w14:paraId="5DE3BADB" w14:textId="77777777" w:rsidR="00FF29E5" w:rsidRPr="00270B25" w:rsidRDefault="00FF29E5" w:rsidP="00FF29E5">
            <w:pPr>
              <w:spacing w:line="240" w:lineRule="exact"/>
              <w:ind w:right="-16"/>
              <w:jc w:val="thaiDistribute"/>
              <w:rPr>
                <w:rFonts w:asciiTheme="majorBidi" w:eastAsia="Verdana" w:hAnsiTheme="majorBidi" w:cstheme="majorBidi"/>
                <w:color w:val="000000"/>
                <w:sz w:val="19"/>
                <w:szCs w:val="19"/>
              </w:rPr>
            </w:pPr>
          </w:p>
        </w:tc>
        <w:tc>
          <w:tcPr>
            <w:tcW w:w="1778" w:type="dxa"/>
            <w:tcBorders>
              <w:top w:val="nil"/>
              <w:left w:val="nil"/>
              <w:bottom w:val="nil"/>
              <w:right w:val="nil"/>
            </w:tcBorders>
            <w:shd w:val="clear" w:color="auto" w:fill="auto"/>
          </w:tcPr>
          <w:p w14:paraId="048440B3" w14:textId="77777777" w:rsidR="00FF29E5" w:rsidRPr="00270B25" w:rsidRDefault="00FF29E5" w:rsidP="00FF29E5">
            <w:pPr>
              <w:spacing w:line="240" w:lineRule="exact"/>
              <w:ind w:right="-16"/>
              <w:jc w:val="thaiDistribute"/>
              <w:rPr>
                <w:rFonts w:asciiTheme="majorBidi" w:eastAsia="Verdana" w:hAnsiTheme="majorBidi" w:cstheme="majorBidi"/>
                <w:color w:val="000000"/>
                <w:sz w:val="19"/>
                <w:szCs w:val="19"/>
              </w:rPr>
            </w:pPr>
          </w:p>
        </w:tc>
        <w:tc>
          <w:tcPr>
            <w:tcW w:w="1660" w:type="dxa"/>
            <w:tcBorders>
              <w:top w:val="nil"/>
              <w:left w:val="nil"/>
              <w:bottom w:val="nil"/>
              <w:right w:val="nil"/>
            </w:tcBorders>
            <w:shd w:val="clear" w:color="auto" w:fill="auto"/>
          </w:tcPr>
          <w:p w14:paraId="60B2BE09" w14:textId="77777777" w:rsidR="00FF29E5" w:rsidRPr="00270B25" w:rsidRDefault="00FF29E5" w:rsidP="00FF29E5">
            <w:pPr>
              <w:spacing w:line="240" w:lineRule="exact"/>
              <w:ind w:right="-16"/>
              <w:jc w:val="thaiDistribute"/>
              <w:rPr>
                <w:rFonts w:asciiTheme="majorBidi" w:eastAsia="Verdana" w:hAnsiTheme="majorBidi" w:cstheme="majorBidi"/>
                <w:color w:val="000000"/>
                <w:sz w:val="19"/>
                <w:szCs w:val="19"/>
              </w:rPr>
            </w:pPr>
          </w:p>
        </w:tc>
        <w:tc>
          <w:tcPr>
            <w:tcW w:w="1701" w:type="dxa"/>
            <w:tcBorders>
              <w:top w:val="nil"/>
              <w:left w:val="nil"/>
              <w:bottom w:val="nil"/>
              <w:right w:val="nil"/>
            </w:tcBorders>
            <w:shd w:val="clear" w:color="auto" w:fill="auto"/>
          </w:tcPr>
          <w:p w14:paraId="44314326" w14:textId="77777777" w:rsidR="00FF29E5" w:rsidRPr="00270B25" w:rsidRDefault="00FF29E5" w:rsidP="00FF29E5">
            <w:pPr>
              <w:spacing w:line="240" w:lineRule="exact"/>
              <w:ind w:right="-16"/>
              <w:jc w:val="center"/>
              <w:rPr>
                <w:rFonts w:asciiTheme="majorBidi" w:eastAsia="Verdana" w:hAnsiTheme="majorBidi" w:cstheme="majorBidi"/>
                <w:b/>
                <w:bCs/>
                <w:color w:val="000000"/>
                <w:sz w:val="19"/>
                <w:szCs w:val="19"/>
              </w:rPr>
            </w:pPr>
            <w:r w:rsidRPr="00270B25">
              <w:rPr>
                <w:rFonts w:asciiTheme="majorBidi" w:eastAsia="Verdana" w:hAnsiTheme="majorBidi" w:cstheme="majorBidi"/>
                <w:b/>
                <w:bCs/>
                <w:color w:val="000000"/>
                <w:sz w:val="19"/>
                <w:szCs w:val="19"/>
              </w:rPr>
              <w:t>Consolidated</w:t>
            </w:r>
          </w:p>
          <w:p w14:paraId="30E9E784" w14:textId="77777777" w:rsidR="00FF29E5" w:rsidRPr="00270B25" w:rsidRDefault="00FF29E5" w:rsidP="00FF29E5">
            <w:pPr>
              <w:spacing w:line="240" w:lineRule="exact"/>
              <w:ind w:right="-16"/>
              <w:jc w:val="center"/>
              <w:rPr>
                <w:rFonts w:asciiTheme="majorBidi" w:eastAsia="Verdana" w:hAnsiTheme="majorBidi" w:cstheme="majorBidi"/>
                <w:b/>
                <w:bCs/>
                <w:color w:val="000000"/>
                <w:sz w:val="19"/>
                <w:szCs w:val="19"/>
              </w:rPr>
            </w:pPr>
            <w:r w:rsidRPr="00270B25">
              <w:rPr>
                <w:rFonts w:asciiTheme="majorBidi" w:eastAsia="Verdana" w:hAnsiTheme="majorBidi" w:cstheme="majorBidi"/>
                <w:b/>
                <w:bCs/>
                <w:color w:val="000000"/>
                <w:sz w:val="19"/>
                <w:szCs w:val="19"/>
              </w:rPr>
              <w:t>financial statements</w:t>
            </w:r>
          </w:p>
        </w:tc>
        <w:tc>
          <w:tcPr>
            <w:tcW w:w="171" w:type="dxa"/>
            <w:tcBorders>
              <w:top w:val="nil"/>
              <w:left w:val="nil"/>
              <w:bottom w:val="nil"/>
              <w:right w:val="nil"/>
            </w:tcBorders>
            <w:shd w:val="clear" w:color="auto" w:fill="auto"/>
          </w:tcPr>
          <w:p w14:paraId="18637D36" w14:textId="77777777" w:rsidR="00FF29E5" w:rsidRPr="00270B25" w:rsidRDefault="00FF29E5" w:rsidP="00FF29E5">
            <w:pPr>
              <w:spacing w:line="240" w:lineRule="exact"/>
              <w:ind w:right="-16"/>
              <w:jc w:val="center"/>
              <w:rPr>
                <w:rFonts w:asciiTheme="majorBidi" w:eastAsia="Verdana" w:hAnsiTheme="majorBidi" w:cstheme="majorBidi"/>
                <w:b/>
                <w:bCs/>
                <w:color w:val="000000"/>
                <w:sz w:val="19"/>
                <w:szCs w:val="19"/>
              </w:rPr>
            </w:pPr>
          </w:p>
        </w:tc>
        <w:tc>
          <w:tcPr>
            <w:tcW w:w="1667" w:type="dxa"/>
            <w:tcBorders>
              <w:top w:val="nil"/>
              <w:left w:val="nil"/>
              <w:bottom w:val="nil"/>
              <w:right w:val="nil"/>
            </w:tcBorders>
            <w:shd w:val="clear" w:color="auto" w:fill="auto"/>
          </w:tcPr>
          <w:p w14:paraId="3BC73451" w14:textId="77777777" w:rsidR="00FF29E5" w:rsidRPr="00270B25" w:rsidRDefault="00FF29E5" w:rsidP="00FF29E5">
            <w:pPr>
              <w:spacing w:line="240" w:lineRule="exact"/>
              <w:ind w:right="-16"/>
              <w:jc w:val="center"/>
              <w:rPr>
                <w:rFonts w:asciiTheme="majorBidi" w:eastAsia="Verdana" w:hAnsiTheme="majorBidi" w:cstheme="majorBidi"/>
                <w:b/>
                <w:bCs/>
                <w:color w:val="000000"/>
                <w:spacing w:val="-2"/>
                <w:sz w:val="19"/>
                <w:szCs w:val="19"/>
              </w:rPr>
            </w:pPr>
            <w:r w:rsidRPr="00270B25">
              <w:rPr>
                <w:rFonts w:asciiTheme="majorBidi" w:eastAsia="Verdana" w:hAnsiTheme="majorBidi" w:cstheme="majorBidi"/>
                <w:b/>
                <w:bCs/>
                <w:color w:val="000000"/>
                <w:spacing w:val="-2"/>
                <w:sz w:val="19"/>
                <w:szCs w:val="19"/>
              </w:rPr>
              <w:t>Separate</w:t>
            </w:r>
          </w:p>
          <w:p w14:paraId="642EEE00" w14:textId="77777777" w:rsidR="00FF29E5" w:rsidRPr="00270B25" w:rsidRDefault="00FF29E5" w:rsidP="00FF29E5">
            <w:pPr>
              <w:spacing w:line="240" w:lineRule="exact"/>
              <w:ind w:right="-16"/>
              <w:jc w:val="center"/>
              <w:rPr>
                <w:rFonts w:asciiTheme="majorBidi" w:eastAsia="Verdana" w:hAnsiTheme="majorBidi" w:cstheme="majorBidi"/>
                <w:b/>
                <w:bCs/>
                <w:color w:val="000000"/>
                <w:sz w:val="19"/>
                <w:szCs w:val="19"/>
              </w:rPr>
            </w:pPr>
            <w:r w:rsidRPr="00270B25">
              <w:rPr>
                <w:rFonts w:asciiTheme="majorBidi" w:eastAsia="Verdana" w:hAnsiTheme="majorBidi" w:cstheme="majorBidi"/>
                <w:b/>
                <w:bCs/>
                <w:color w:val="000000"/>
                <w:spacing w:val="-2"/>
                <w:sz w:val="19"/>
                <w:szCs w:val="19"/>
              </w:rPr>
              <w:t>financial statements</w:t>
            </w:r>
          </w:p>
        </w:tc>
      </w:tr>
      <w:tr w:rsidR="00FF29E5" w:rsidRPr="00270B25" w14:paraId="06F10CE1" w14:textId="77777777" w:rsidTr="00FF29E5">
        <w:tc>
          <w:tcPr>
            <w:tcW w:w="774" w:type="dxa"/>
            <w:tcBorders>
              <w:top w:val="nil"/>
              <w:left w:val="nil"/>
              <w:bottom w:val="nil"/>
              <w:right w:val="nil"/>
            </w:tcBorders>
            <w:shd w:val="clear" w:color="auto" w:fill="auto"/>
          </w:tcPr>
          <w:p w14:paraId="3B70F0AE" w14:textId="77777777" w:rsidR="00FF29E5" w:rsidRPr="00270B25" w:rsidRDefault="00FF29E5" w:rsidP="00FF29E5">
            <w:pPr>
              <w:spacing w:line="240" w:lineRule="exact"/>
              <w:ind w:right="-16"/>
              <w:jc w:val="thaiDistribute"/>
              <w:rPr>
                <w:rFonts w:asciiTheme="majorBidi" w:eastAsia="Verdana" w:hAnsiTheme="majorBidi" w:cstheme="majorBidi"/>
                <w:color w:val="000000"/>
                <w:sz w:val="19"/>
                <w:szCs w:val="19"/>
              </w:rPr>
            </w:pPr>
          </w:p>
        </w:tc>
        <w:tc>
          <w:tcPr>
            <w:tcW w:w="1778" w:type="dxa"/>
            <w:tcBorders>
              <w:top w:val="nil"/>
              <w:left w:val="nil"/>
              <w:bottom w:val="nil"/>
              <w:right w:val="nil"/>
            </w:tcBorders>
            <w:shd w:val="clear" w:color="auto" w:fill="auto"/>
          </w:tcPr>
          <w:p w14:paraId="76CE0478" w14:textId="77777777" w:rsidR="00FF29E5" w:rsidRPr="00270B25" w:rsidRDefault="00FF29E5" w:rsidP="00FF29E5">
            <w:pPr>
              <w:spacing w:line="240" w:lineRule="exact"/>
              <w:ind w:right="-16"/>
              <w:jc w:val="thaiDistribute"/>
              <w:rPr>
                <w:rFonts w:asciiTheme="majorBidi" w:eastAsia="Verdana" w:hAnsiTheme="majorBidi" w:cstheme="majorBidi"/>
                <w:color w:val="000000"/>
                <w:sz w:val="19"/>
                <w:szCs w:val="19"/>
              </w:rPr>
            </w:pPr>
          </w:p>
        </w:tc>
        <w:tc>
          <w:tcPr>
            <w:tcW w:w="1660" w:type="dxa"/>
            <w:tcBorders>
              <w:top w:val="nil"/>
              <w:left w:val="nil"/>
              <w:bottom w:val="nil"/>
              <w:right w:val="nil"/>
            </w:tcBorders>
            <w:shd w:val="clear" w:color="auto" w:fill="auto"/>
          </w:tcPr>
          <w:p w14:paraId="588E77D0" w14:textId="77777777" w:rsidR="00FF29E5" w:rsidRPr="00270B25" w:rsidRDefault="00FF29E5" w:rsidP="00FF29E5">
            <w:pPr>
              <w:spacing w:line="240" w:lineRule="exact"/>
              <w:ind w:right="-16"/>
              <w:jc w:val="thaiDistribute"/>
              <w:rPr>
                <w:rFonts w:asciiTheme="majorBidi" w:eastAsia="Verdana" w:hAnsiTheme="majorBidi" w:cstheme="majorBidi"/>
                <w:color w:val="000000"/>
                <w:sz w:val="19"/>
                <w:szCs w:val="19"/>
              </w:rPr>
            </w:pPr>
          </w:p>
        </w:tc>
        <w:tc>
          <w:tcPr>
            <w:tcW w:w="1701" w:type="dxa"/>
            <w:tcBorders>
              <w:top w:val="nil"/>
              <w:left w:val="nil"/>
              <w:bottom w:val="nil"/>
              <w:right w:val="nil"/>
            </w:tcBorders>
            <w:shd w:val="clear" w:color="auto" w:fill="auto"/>
          </w:tcPr>
          <w:p w14:paraId="6C974917" w14:textId="77777777" w:rsidR="00FF29E5" w:rsidRPr="00270B25" w:rsidRDefault="00FF29E5" w:rsidP="00FF29E5">
            <w:pPr>
              <w:spacing w:line="240" w:lineRule="exact"/>
              <w:ind w:right="348"/>
              <w:jc w:val="right"/>
              <w:rPr>
                <w:rFonts w:asciiTheme="majorBidi" w:eastAsia="Verdana" w:hAnsiTheme="majorBidi" w:cstheme="majorBidi"/>
                <w:color w:val="000000"/>
                <w:sz w:val="19"/>
                <w:szCs w:val="19"/>
              </w:rPr>
            </w:pPr>
          </w:p>
        </w:tc>
        <w:tc>
          <w:tcPr>
            <w:tcW w:w="171" w:type="dxa"/>
            <w:tcBorders>
              <w:top w:val="nil"/>
              <w:left w:val="nil"/>
              <w:bottom w:val="nil"/>
              <w:right w:val="nil"/>
            </w:tcBorders>
            <w:shd w:val="clear" w:color="auto" w:fill="auto"/>
          </w:tcPr>
          <w:p w14:paraId="02DBF218" w14:textId="77777777" w:rsidR="00FF29E5" w:rsidRPr="00270B25" w:rsidRDefault="00FF29E5" w:rsidP="00FF29E5">
            <w:pPr>
              <w:spacing w:line="240" w:lineRule="exact"/>
              <w:ind w:right="-16"/>
              <w:jc w:val="center"/>
              <w:rPr>
                <w:rFonts w:asciiTheme="majorBidi" w:eastAsia="Verdana" w:hAnsiTheme="majorBidi" w:cstheme="majorBidi"/>
                <w:b/>
                <w:bCs/>
                <w:color w:val="000000"/>
                <w:sz w:val="19"/>
                <w:szCs w:val="19"/>
              </w:rPr>
            </w:pPr>
          </w:p>
        </w:tc>
        <w:tc>
          <w:tcPr>
            <w:tcW w:w="1667" w:type="dxa"/>
            <w:tcBorders>
              <w:top w:val="nil"/>
              <w:left w:val="nil"/>
              <w:bottom w:val="nil"/>
              <w:right w:val="nil"/>
            </w:tcBorders>
            <w:shd w:val="clear" w:color="auto" w:fill="auto"/>
          </w:tcPr>
          <w:p w14:paraId="4AE32436" w14:textId="77777777" w:rsidR="00FF29E5" w:rsidRPr="00270B25" w:rsidRDefault="00FF29E5" w:rsidP="00FF29E5">
            <w:pPr>
              <w:spacing w:line="240" w:lineRule="exact"/>
              <w:ind w:right="348"/>
              <w:jc w:val="right"/>
              <w:rPr>
                <w:rFonts w:asciiTheme="majorBidi" w:eastAsia="Verdana" w:hAnsiTheme="majorBidi" w:cstheme="majorBidi"/>
                <w:color w:val="000000"/>
                <w:spacing w:val="-2"/>
                <w:sz w:val="19"/>
                <w:szCs w:val="19"/>
              </w:rPr>
            </w:pPr>
          </w:p>
        </w:tc>
      </w:tr>
      <w:tr w:rsidR="00FF29E5" w:rsidRPr="00270B25" w14:paraId="28A02863" w14:textId="77777777" w:rsidTr="00FF29E5">
        <w:trPr>
          <w:trHeight w:val="314"/>
        </w:trPr>
        <w:tc>
          <w:tcPr>
            <w:tcW w:w="4212" w:type="dxa"/>
            <w:gridSpan w:val="3"/>
            <w:tcBorders>
              <w:top w:val="nil"/>
              <w:left w:val="nil"/>
              <w:bottom w:val="nil"/>
              <w:right w:val="nil"/>
            </w:tcBorders>
            <w:shd w:val="clear" w:color="auto" w:fill="auto"/>
          </w:tcPr>
          <w:p w14:paraId="6887D560" w14:textId="77777777" w:rsidR="00FF29E5" w:rsidRPr="00270B25" w:rsidRDefault="00FF29E5" w:rsidP="00FF29E5">
            <w:pPr>
              <w:spacing w:line="240" w:lineRule="exact"/>
              <w:ind w:left="190" w:right="-16" w:hanging="136"/>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 xml:space="preserve">Operating lease commitments </w:t>
            </w:r>
          </w:p>
          <w:p w14:paraId="3E11A236" w14:textId="77777777" w:rsidR="00FF29E5" w:rsidRPr="00270B25" w:rsidRDefault="00FF29E5" w:rsidP="00FF29E5">
            <w:pPr>
              <w:spacing w:line="240" w:lineRule="exact"/>
              <w:ind w:left="190" w:right="-16" w:hanging="136"/>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 xml:space="preserve">  - Aircraft as at December </w:t>
            </w:r>
            <w:r w:rsidRPr="00532420">
              <w:rPr>
                <w:rFonts w:asciiTheme="majorBidi" w:eastAsia="Verdana" w:hAnsiTheme="majorBidi" w:cs="Angsana New"/>
                <w:color w:val="000000"/>
                <w:sz w:val="19"/>
                <w:szCs w:val="19"/>
              </w:rPr>
              <w:t>31</w:t>
            </w:r>
            <w:r w:rsidRPr="00270B25">
              <w:rPr>
                <w:rFonts w:asciiTheme="majorBidi" w:eastAsia="Verdana" w:hAnsiTheme="majorBidi" w:cstheme="majorBidi"/>
                <w:color w:val="000000"/>
                <w:sz w:val="19"/>
                <w:szCs w:val="19"/>
              </w:rPr>
              <w:t xml:space="preserve">, </w:t>
            </w:r>
            <w:r w:rsidRPr="00532420">
              <w:rPr>
                <w:rFonts w:asciiTheme="majorBidi" w:eastAsia="Verdana" w:hAnsiTheme="majorBidi" w:cs="Angsana New"/>
                <w:color w:val="000000"/>
                <w:sz w:val="19"/>
                <w:szCs w:val="19"/>
              </w:rPr>
              <w:t>2019</w:t>
            </w:r>
          </w:p>
        </w:tc>
        <w:tc>
          <w:tcPr>
            <w:tcW w:w="1701" w:type="dxa"/>
            <w:tcBorders>
              <w:top w:val="nil"/>
              <w:left w:val="nil"/>
              <w:bottom w:val="nil"/>
              <w:right w:val="nil"/>
            </w:tcBorders>
            <w:shd w:val="clear" w:color="auto" w:fill="auto"/>
          </w:tcPr>
          <w:p w14:paraId="4588BF65" w14:textId="77777777" w:rsidR="00FF29E5" w:rsidRPr="00270B25" w:rsidRDefault="00FF29E5" w:rsidP="001A76A8">
            <w:pPr>
              <w:spacing w:line="240" w:lineRule="exact"/>
              <w:ind w:right="348"/>
              <w:jc w:val="right"/>
              <w:rPr>
                <w:rFonts w:asciiTheme="majorBidi" w:eastAsia="Verdana" w:hAnsiTheme="majorBidi" w:cstheme="majorBidi"/>
                <w:color w:val="000000"/>
                <w:sz w:val="19"/>
                <w:szCs w:val="19"/>
              </w:rPr>
            </w:pPr>
          </w:p>
          <w:p w14:paraId="2A234E00" w14:textId="77777777" w:rsidR="00FF29E5" w:rsidRPr="00270B25" w:rsidRDefault="00FF29E5" w:rsidP="001A76A8">
            <w:pPr>
              <w:spacing w:line="240" w:lineRule="exact"/>
              <w:ind w:right="348"/>
              <w:jc w:val="right"/>
              <w:rPr>
                <w:rFonts w:asciiTheme="majorBidi" w:eastAsia="Verdana" w:hAnsiTheme="majorBidi" w:cstheme="majorBidi"/>
                <w:color w:val="000000"/>
                <w:sz w:val="19"/>
                <w:szCs w:val="19"/>
              </w:rPr>
            </w:pPr>
            <w:r w:rsidRPr="001A76A8">
              <w:rPr>
                <w:rFonts w:asciiTheme="majorBidi" w:eastAsia="Verdana" w:hAnsiTheme="majorBidi" w:cstheme="majorBidi"/>
                <w:color w:val="000000"/>
                <w:sz w:val="19"/>
                <w:szCs w:val="19"/>
              </w:rPr>
              <w:t>108</w:t>
            </w:r>
            <w:r w:rsidRPr="00270B25">
              <w:rPr>
                <w:rFonts w:asciiTheme="majorBidi" w:eastAsia="Verdana" w:hAnsiTheme="majorBidi" w:cstheme="majorBidi"/>
                <w:color w:val="000000"/>
                <w:sz w:val="19"/>
                <w:szCs w:val="19"/>
              </w:rPr>
              <w:t>,</w:t>
            </w:r>
            <w:r w:rsidRPr="001A76A8">
              <w:rPr>
                <w:rFonts w:asciiTheme="majorBidi" w:eastAsia="Verdana" w:hAnsiTheme="majorBidi" w:cstheme="majorBidi"/>
                <w:color w:val="000000"/>
                <w:sz w:val="19"/>
                <w:szCs w:val="19"/>
              </w:rPr>
              <w:t>854</w:t>
            </w:r>
          </w:p>
        </w:tc>
        <w:tc>
          <w:tcPr>
            <w:tcW w:w="171" w:type="dxa"/>
            <w:tcBorders>
              <w:top w:val="nil"/>
              <w:left w:val="nil"/>
              <w:bottom w:val="nil"/>
              <w:right w:val="nil"/>
            </w:tcBorders>
            <w:shd w:val="clear" w:color="auto" w:fill="auto"/>
          </w:tcPr>
          <w:p w14:paraId="27741458" w14:textId="77777777" w:rsidR="00FF29E5" w:rsidRPr="00270B25" w:rsidRDefault="00FF29E5" w:rsidP="00FF29E5">
            <w:pPr>
              <w:spacing w:line="240" w:lineRule="exact"/>
              <w:ind w:right="-16"/>
              <w:jc w:val="thaiDistribute"/>
              <w:rPr>
                <w:rFonts w:asciiTheme="majorBidi" w:eastAsia="Verdana" w:hAnsiTheme="majorBidi" w:cstheme="majorBidi"/>
                <w:color w:val="000000"/>
                <w:sz w:val="19"/>
                <w:szCs w:val="19"/>
              </w:rPr>
            </w:pPr>
          </w:p>
        </w:tc>
        <w:tc>
          <w:tcPr>
            <w:tcW w:w="1667" w:type="dxa"/>
            <w:tcBorders>
              <w:top w:val="nil"/>
              <w:left w:val="nil"/>
              <w:bottom w:val="nil"/>
              <w:right w:val="nil"/>
            </w:tcBorders>
            <w:shd w:val="clear" w:color="auto" w:fill="auto"/>
          </w:tcPr>
          <w:p w14:paraId="2B3D2C3E" w14:textId="77777777" w:rsidR="00FF29E5" w:rsidRPr="001A76A8" w:rsidRDefault="00FF29E5" w:rsidP="001A76A8">
            <w:pPr>
              <w:spacing w:line="240" w:lineRule="exact"/>
              <w:ind w:right="348"/>
              <w:jc w:val="right"/>
              <w:rPr>
                <w:rFonts w:asciiTheme="majorBidi" w:eastAsia="Verdana" w:hAnsiTheme="majorBidi" w:cstheme="majorBidi"/>
                <w:color w:val="000000"/>
                <w:spacing w:val="-2"/>
                <w:sz w:val="19"/>
                <w:szCs w:val="19"/>
              </w:rPr>
            </w:pPr>
          </w:p>
          <w:p w14:paraId="64D709CF" w14:textId="77777777" w:rsidR="00FF29E5" w:rsidRPr="001A76A8" w:rsidRDefault="00FF29E5" w:rsidP="001A76A8">
            <w:pPr>
              <w:spacing w:line="240" w:lineRule="exact"/>
              <w:ind w:right="348"/>
              <w:jc w:val="right"/>
              <w:rPr>
                <w:rFonts w:asciiTheme="majorBidi" w:eastAsia="Verdana" w:hAnsiTheme="majorBidi" w:cstheme="majorBidi"/>
                <w:color w:val="000000"/>
                <w:spacing w:val="-2"/>
                <w:sz w:val="19"/>
                <w:szCs w:val="19"/>
              </w:rPr>
            </w:pPr>
            <w:r w:rsidRPr="001A76A8">
              <w:rPr>
                <w:rFonts w:asciiTheme="majorBidi" w:eastAsia="Verdana" w:hAnsiTheme="majorBidi" w:cstheme="majorBidi"/>
                <w:color w:val="000000"/>
                <w:spacing w:val="-2"/>
                <w:sz w:val="19"/>
                <w:szCs w:val="19"/>
              </w:rPr>
              <w:t>108,819</w:t>
            </w:r>
          </w:p>
        </w:tc>
      </w:tr>
      <w:tr w:rsidR="00FF29E5" w:rsidRPr="00270B25" w14:paraId="5BAFEEFC" w14:textId="77777777" w:rsidTr="00FF29E5">
        <w:trPr>
          <w:trHeight w:val="314"/>
        </w:trPr>
        <w:tc>
          <w:tcPr>
            <w:tcW w:w="4212" w:type="dxa"/>
            <w:gridSpan w:val="3"/>
            <w:tcBorders>
              <w:top w:val="nil"/>
              <w:left w:val="nil"/>
              <w:bottom w:val="nil"/>
              <w:right w:val="nil"/>
            </w:tcBorders>
            <w:shd w:val="clear" w:color="auto" w:fill="auto"/>
          </w:tcPr>
          <w:p w14:paraId="233A1DCE" w14:textId="77777777" w:rsidR="00FF29E5" w:rsidRPr="00270B25" w:rsidRDefault="00FF29E5" w:rsidP="00FF29E5">
            <w:pPr>
              <w:spacing w:line="240" w:lineRule="exact"/>
              <w:ind w:left="190" w:right="-16" w:hanging="136"/>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 xml:space="preserve">Operating lease commitments </w:t>
            </w:r>
          </w:p>
          <w:p w14:paraId="07963863" w14:textId="77777777" w:rsidR="00FF29E5" w:rsidRPr="00270B25" w:rsidRDefault="00FF29E5" w:rsidP="00FF29E5">
            <w:pPr>
              <w:spacing w:line="240" w:lineRule="exact"/>
              <w:ind w:left="190" w:right="-16" w:hanging="136"/>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 xml:space="preserve">  - Other fixed assets as at December </w:t>
            </w:r>
            <w:r w:rsidRPr="00532420">
              <w:rPr>
                <w:rFonts w:asciiTheme="majorBidi" w:eastAsia="Verdana" w:hAnsiTheme="majorBidi" w:cs="Angsana New"/>
                <w:color w:val="000000"/>
                <w:sz w:val="19"/>
                <w:szCs w:val="19"/>
              </w:rPr>
              <w:t>31</w:t>
            </w:r>
            <w:r w:rsidRPr="00270B25">
              <w:rPr>
                <w:rFonts w:asciiTheme="majorBidi" w:eastAsia="Verdana" w:hAnsiTheme="majorBidi" w:cstheme="majorBidi"/>
                <w:color w:val="000000"/>
                <w:sz w:val="19"/>
                <w:szCs w:val="19"/>
              </w:rPr>
              <w:t xml:space="preserve">, </w:t>
            </w:r>
            <w:r w:rsidRPr="00532420">
              <w:rPr>
                <w:rFonts w:asciiTheme="majorBidi" w:eastAsia="Verdana" w:hAnsiTheme="majorBidi" w:cs="Angsana New"/>
                <w:color w:val="000000"/>
                <w:sz w:val="19"/>
                <w:szCs w:val="19"/>
              </w:rPr>
              <w:t>2019</w:t>
            </w:r>
          </w:p>
        </w:tc>
        <w:tc>
          <w:tcPr>
            <w:tcW w:w="1701" w:type="dxa"/>
            <w:tcBorders>
              <w:top w:val="nil"/>
              <w:left w:val="nil"/>
              <w:bottom w:val="nil"/>
              <w:right w:val="nil"/>
            </w:tcBorders>
            <w:shd w:val="clear" w:color="auto" w:fill="auto"/>
          </w:tcPr>
          <w:p w14:paraId="28FDEB8F" w14:textId="77777777" w:rsidR="00FF29E5" w:rsidRPr="00270B25" w:rsidRDefault="00FF29E5" w:rsidP="001A76A8">
            <w:pPr>
              <w:spacing w:line="240" w:lineRule="exact"/>
              <w:ind w:right="348"/>
              <w:jc w:val="right"/>
              <w:rPr>
                <w:rFonts w:asciiTheme="majorBidi" w:eastAsia="Verdana" w:hAnsiTheme="majorBidi" w:cstheme="majorBidi"/>
                <w:color w:val="000000"/>
                <w:sz w:val="19"/>
                <w:szCs w:val="19"/>
              </w:rPr>
            </w:pPr>
          </w:p>
          <w:p w14:paraId="30428C44" w14:textId="77777777" w:rsidR="00FF29E5" w:rsidRPr="00270B25" w:rsidRDefault="00FF29E5" w:rsidP="001A76A8">
            <w:pPr>
              <w:spacing w:line="240" w:lineRule="exact"/>
              <w:ind w:right="348"/>
              <w:jc w:val="right"/>
              <w:rPr>
                <w:rFonts w:asciiTheme="majorBidi" w:eastAsia="Verdana" w:hAnsiTheme="majorBidi" w:cstheme="majorBidi"/>
                <w:color w:val="000000"/>
                <w:sz w:val="19"/>
                <w:szCs w:val="19"/>
              </w:rPr>
            </w:pPr>
            <w:r w:rsidRPr="001A76A8">
              <w:rPr>
                <w:rFonts w:asciiTheme="majorBidi" w:eastAsia="Verdana" w:hAnsiTheme="majorBidi" w:cstheme="majorBidi"/>
                <w:color w:val="000000"/>
                <w:sz w:val="19"/>
                <w:szCs w:val="19"/>
              </w:rPr>
              <w:t>13</w:t>
            </w:r>
            <w:r w:rsidRPr="00270B25">
              <w:rPr>
                <w:rFonts w:asciiTheme="majorBidi" w:eastAsia="Verdana" w:hAnsiTheme="majorBidi" w:cstheme="majorBidi"/>
                <w:color w:val="000000"/>
                <w:sz w:val="19"/>
                <w:szCs w:val="19"/>
              </w:rPr>
              <w:t>,</w:t>
            </w:r>
            <w:r w:rsidRPr="001A76A8">
              <w:rPr>
                <w:rFonts w:asciiTheme="majorBidi" w:eastAsia="Verdana" w:hAnsiTheme="majorBidi" w:cstheme="majorBidi"/>
                <w:color w:val="000000"/>
                <w:sz w:val="19"/>
                <w:szCs w:val="19"/>
              </w:rPr>
              <w:t>211</w:t>
            </w:r>
          </w:p>
        </w:tc>
        <w:tc>
          <w:tcPr>
            <w:tcW w:w="171" w:type="dxa"/>
            <w:tcBorders>
              <w:top w:val="nil"/>
              <w:left w:val="nil"/>
              <w:bottom w:val="nil"/>
              <w:right w:val="nil"/>
            </w:tcBorders>
            <w:shd w:val="clear" w:color="auto" w:fill="auto"/>
          </w:tcPr>
          <w:p w14:paraId="040BD2D7" w14:textId="77777777" w:rsidR="00FF29E5" w:rsidRPr="00270B25" w:rsidRDefault="00FF29E5" w:rsidP="00FF29E5">
            <w:pPr>
              <w:spacing w:line="240" w:lineRule="exact"/>
              <w:ind w:right="-16"/>
              <w:jc w:val="thaiDistribute"/>
              <w:rPr>
                <w:rFonts w:asciiTheme="majorBidi" w:eastAsia="Verdana" w:hAnsiTheme="majorBidi" w:cstheme="majorBidi"/>
                <w:color w:val="000000"/>
                <w:sz w:val="19"/>
                <w:szCs w:val="19"/>
              </w:rPr>
            </w:pPr>
          </w:p>
        </w:tc>
        <w:tc>
          <w:tcPr>
            <w:tcW w:w="1667" w:type="dxa"/>
            <w:tcBorders>
              <w:top w:val="nil"/>
              <w:left w:val="nil"/>
              <w:bottom w:val="nil"/>
              <w:right w:val="nil"/>
            </w:tcBorders>
            <w:shd w:val="clear" w:color="auto" w:fill="auto"/>
          </w:tcPr>
          <w:p w14:paraId="54A4362E" w14:textId="77777777" w:rsidR="00FF29E5" w:rsidRPr="001A76A8" w:rsidRDefault="00FF29E5" w:rsidP="001A76A8">
            <w:pPr>
              <w:spacing w:line="240" w:lineRule="exact"/>
              <w:ind w:right="348"/>
              <w:jc w:val="right"/>
              <w:rPr>
                <w:rFonts w:asciiTheme="majorBidi" w:eastAsia="Verdana" w:hAnsiTheme="majorBidi" w:cstheme="majorBidi"/>
                <w:color w:val="000000"/>
                <w:spacing w:val="-2"/>
                <w:sz w:val="19"/>
                <w:szCs w:val="19"/>
              </w:rPr>
            </w:pPr>
          </w:p>
          <w:p w14:paraId="3ABF65C4" w14:textId="77777777" w:rsidR="00FF29E5" w:rsidRPr="001A76A8" w:rsidRDefault="00FF29E5" w:rsidP="001A76A8">
            <w:pPr>
              <w:spacing w:line="240" w:lineRule="exact"/>
              <w:ind w:right="348"/>
              <w:jc w:val="right"/>
              <w:rPr>
                <w:rFonts w:asciiTheme="majorBidi" w:eastAsia="Verdana" w:hAnsiTheme="majorBidi" w:cstheme="majorBidi"/>
                <w:color w:val="000000"/>
                <w:spacing w:val="-2"/>
                <w:sz w:val="19"/>
                <w:szCs w:val="19"/>
              </w:rPr>
            </w:pPr>
            <w:r w:rsidRPr="001A76A8">
              <w:rPr>
                <w:rFonts w:asciiTheme="majorBidi" w:eastAsia="Verdana" w:hAnsiTheme="majorBidi" w:cstheme="majorBidi"/>
                <w:color w:val="000000"/>
                <w:spacing w:val="-2"/>
                <w:sz w:val="19"/>
                <w:szCs w:val="19"/>
              </w:rPr>
              <w:t>13,211</w:t>
            </w:r>
          </w:p>
        </w:tc>
      </w:tr>
      <w:tr w:rsidR="00FF29E5" w:rsidRPr="00270B25" w14:paraId="0D310A9D" w14:textId="77777777" w:rsidTr="00FF29E5">
        <w:trPr>
          <w:trHeight w:val="314"/>
        </w:trPr>
        <w:tc>
          <w:tcPr>
            <w:tcW w:w="4212" w:type="dxa"/>
            <w:gridSpan w:val="3"/>
            <w:tcBorders>
              <w:top w:val="nil"/>
              <w:left w:val="nil"/>
              <w:bottom w:val="nil"/>
              <w:right w:val="nil"/>
            </w:tcBorders>
            <w:shd w:val="clear" w:color="auto" w:fill="auto"/>
          </w:tcPr>
          <w:p w14:paraId="07703123" w14:textId="77777777" w:rsidR="00FF29E5" w:rsidRPr="00270B25" w:rsidRDefault="00FF29E5" w:rsidP="00FF29E5">
            <w:pPr>
              <w:spacing w:line="240" w:lineRule="exact"/>
              <w:ind w:left="190" w:right="-16" w:hanging="136"/>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u w:val="single"/>
              </w:rPr>
              <w:t>Less</w:t>
            </w:r>
            <w:r w:rsidRPr="00270B25">
              <w:rPr>
                <w:rFonts w:asciiTheme="majorBidi" w:eastAsia="Verdana" w:hAnsiTheme="majorBidi" w:cstheme="majorBidi"/>
                <w:color w:val="000000"/>
                <w:sz w:val="19"/>
                <w:szCs w:val="19"/>
              </w:rPr>
              <w:t xml:space="preserve">  Aircraft lease commitments </w:t>
            </w:r>
          </w:p>
          <w:p w14:paraId="7619BB4B" w14:textId="77777777" w:rsidR="00FF29E5" w:rsidRPr="00270B25" w:rsidRDefault="00FF29E5" w:rsidP="00FF29E5">
            <w:pPr>
              <w:spacing w:line="240" w:lineRule="exact"/>
              <w:ind w:left="630" w:right="-16" w:hanging="576"/>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 xml:space="preserve">      </w:t>
            </w:r>
            <w:r w:rsidRPr="00270B25">
              <w:rPr>
                <w:rFonts w:asciiTheme="majorBidi" w:eastAsia="Verdana" w:hAnsiTheme="majorBidi" w:cstheme="majorBidi"/>
                <w:color w:val="000000"/>
                <w:sz w:val="19"/>
                <w:szCs w:val="19"/>
              </w:rPr>
              <w:tab/>
              <w:t>which had not been delivered</w:t>
            </w:r>
          </w:p>
        </w:tc>
        <w:tc>
          <w:tcPr>
            <w:tcW w:w="1701" w:type="dxa"/>
            <w:tcBorders>
              <w:top w:val="nil"/>
              <w:left w:val="nil"/>
              <w:bottom w:val="nil"/>
              <w:right w:val="nil"/>
            </w:tcBorders>
            <w:shd w:val="clear" w:color="auto" w:fill="auto"/>
          </w:tcPr>
          <w:p w14:paraId="54331332" w14:textId="77777777" w:rsidR="00FF29E5" w:rsidRPr="00270B25" w:rsidRDefault="00FF29E5" w:rsidP="001A76A8">
            <w:pPr>
              <w:spacing w:line="240" w:lineRule="exact"/>
              <w:ind w:right="348"/>
              <w:jc w:val="right"/>
              <w:rPr>
                <w:rFonts w:asciiTheme="majorBidi" w:eastAsia="Verdana" w:hAnsiTheme="majorBidi" w:cstheme="majorBidi"/>
                <w:color w:val="000000"/>
                <w:sz w:val="19"/>
                <w:szCs w:val="19"/>
              </w:rPr>
            </w:pPr>
          </w:p>
          <w:p w14:paraId="4674552F" w14:textId="77777777" w:rsidR="00FF29E5" w:rsidRPr="00270B25" w:rsidRDefault="00FF29E5" w:rsidP="001A76A8">
            <w:pPr>
              <w:spacing w:line="240" w:lineRule="exact"/>
              <w:ind w:right="348"/>
              <w:jc w:val="right"/>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w:t>
            </w:r>
            <w:r w:rsidRPr="001A76A8">
              <w:rPr>
                <w:rFonts w:asciiTheme="majorBidi" w:eastAsia="Verdana" w:hAnsiTheme="majorBidi" w:cstheme="majorBidi"/>
                <w:color w:val="000000"/>
                <w:sz w:val="19"/>
                <w:szCs w:val="19"/>
              </w:rPr>
              <w:t>11</w:t>
            </w:r>
            <w:r w:rsidRPr="00270B25">
              <w:rPr>
                <w:rFonts w:asciiTheme="majorBidi" w:eastAsia="Verdana" w:hAnsiTheme="majorBidi" w:cstheme="majorBidi"/>
                <w:color w:val="000000"/>
                <w:sz w:val="19"/>
                <w:szCs w:val="19"/>
              </w:rPr>
              <w:t>,</w:t>
            </w:r>
            <w:r w:rsidRPr="001A76A8">
              <w:rPr>
                <w:rFonts w:asciiTheme="majorBidi" w:eastAsia="Verdana" w:hAnsiTheme="majorBidi" w:cstheme="majorBidi"/>
                <w:color w:val="000000"/>
                <w:sz w:val="19"/>
                <w:szCs w:val="19"/>
              </w:rPr>
              <w:t>523</w:t>
            </w:r>
            <w:r w:rsidRPr="00270B25">
              <w:rPr>
                <w:rFonts w:asciiTheme="majorBidi" w:eastAsia="Verdana" w:hAnsiTheme="majorBidi" w:cstheme="majorBidi"/>
                <w:color w:val="000000"/>
                <w:sz w:val="19"/>
                <w:szCs w:val="19"/>
              </w:rPr>
              <w:t>)</w:t>
            </w:r>
          </w:p>
        </w:tc>
        <w:tc>
          <w:tcPr>
            <w:tcW w:w="171" w:type="dxa"/>
            <w:tcBorders>
              <w:top w:val="nil"/>
              <w:left w:val="nil"/>
              <w:bottom w:val="nil"/>
              <w:right w:val="nil"/>
            </w:tcBorders>
            <w:shd w:val="clear" w:color="auto" w:fill="auto"/>
          </w:tcPr>
          <w:p w14:paraId="77F4B4C0" w14:textId="77777777" w:rsidR="00FF29E5" w:rsidRPr="00270B25" w:rsidRDefault="00FF29E5" w:rsidP="00FF29E5">
            <w:pPr>
              <w:spacing w:line="240" w:lineRule="exact"/>
              <w:ind w:right="-16"/>
              <w:jc w:val="thaiDistribute"/>
              <w:rPr>
                <w:rFonts w:asciiTheme="majorBidi" w:eastAsia="Verdana" w:hAnsiTheme="majorBidi" w:cstheme="majorBidi"/>
                <w:color w:val="000000"/>
                <w:sz w:val="19"/>
                <w:szCs w:val="19"/>
              </w:rPr>
            </w:pPr>
          </w:p>
        </w:tc>
        <w:tc>
          <w:tcPr>
            <w:tcW w:w="1667" w:type="dxa"/>
            <w:tcBorders>
              <w:top w:val="nil"/>
              <w:left w:val="nil"/>
              <w:bottom w:val="nil"/>
              <w:right w:val="nil"/>
            </w:tcBorders>
            <w:shd w:val="clear" w:color="auto" w:fill="auto"/>
          </w:tcPr>
          <w:p w14:paraId="01C7314D" w14:textId="77777777" w:rsidR="00FF29E5" w:rsidRPr="001A76A8" w:rsidRDefault="00FF29E5" w:rsidP="001A76A8">
            <w:pPr>
              <w:spacing w:line="240" w:lineRule="exact"/>
              <w:ind w:right="348"/>
              <w:jc w:val="right"/>
              <w:rPr>
                <w:rFonts w:asciiTheme="majorBidi" w:eastAsia="Verdana" w:hAnsiTheme="majorBidi" w:cstheme="majorBidi"/>
                <w:color w:val="000000"/>
                <w:spacing w:val="-2"/>
                <w:sz w:val="19"/>
                <w:szCs w:val="19"/>
              </w:rPr>
            </w:pPr>
          </w:p>
          <w:p w14:paraId="51BAFAB6" w14:textId="77777777" w:rsidR="00FF29E5" w:rsidRPr="001A76A8" w:rsidRDefault="00FF29E5" w:rsidP="001A76A8">
            <w:pPr>
              <w:spacing w:line="240" w:lineRule="exact"/>
              <w:ind w:right="348"/>
              <w:jc w:val="right"/>
              <w:rPr>
                <w:rFonts w:asciiTheme="majorBidi" w:eastAsia="Verdana" w:hAnsiTheme="majorBidi" w:cstheme="majorBidi"/>
                <w:color w:val="000000"/>
                <w:spacing w:val="-2"/>
                <w:sz w:val="19"/>
                <w:szCs w:val="19"/>
              </w:rPr>
            </w:pPr>
            <w:r w:rsidRPr="001A76A8">
              <w:rPr>
                <w:rFonts w:asciiTheme="majorBidi" w:eastAsia="Verdana" w:hAnsiTheme="majorBidi" w:cstheme="majorBidi"/>
                <w:color w:val="000000"/>
                <w:spacing w:val="-2"/>
                <w:sz w:val="19"/>
                <w:szCs w:val="19"/>
              </w:rPr>
              <w:t>(11,523)</w:t>
            </w:r>
          </w:p>
        </w:tc>
      </w:tr>
      <w:tr w:rsidR="00FF29E5" w:rsidRPr="00270B25" w14:paraId="2D302353" w14:textId="77777777" w:rsidTr="00FF29E5">
        <w:tc>
          <w:tcPr>
            <w:tcW w:w="4212" w:type="dxa"/>
            <w:gridSpan w:val="3"/>
            <w:tcBorders>
              <w:top w:val="nil"/>
              <w:left w:val="nil"/>
              <w:bottom w:val="nil"/>
              <w:right w:val="nil"/>
            </w:tcBorders>
            <w:shd w:val="clear" w:color="auto" w:fill="auto"/>
          </w:tcPr>
          <w:p w14:paraId="2D70E222" w14:textId="77777777" w:rsidR="00FF29E5" w:rsidRPr="00270B25" w:rsidRDefault="00FF29E5" w:rsidP="00FF29E5">
            <w:pPr>
              <w:spacing w:line="240" w:lineRule="exact"/>
              <w:ind w:left="521" w:right="-16" w:hanging="29"/>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Short-term leases and leases of low-value assets</w:t>
            </w:r>
          </w:p>
        </w:tc>
        <w:tc>
          <w:tcPr>
            <w:tcW w:w="1701" w:type="dxa"/>
            <w:tcBorders>
              <w:top w:val="nil"/>
              <w:left w:val="nil"/>
              <w:bottom w:val="nil"/>
              <w:right w:val="nil"/>
            </w:tcBorders>
            <w:shd w:val="clear" w:color="auto" w:fill="auto"/>
          </w:tcPr>
          <w:p w14:paraId="5E9FF590" w14:textId="77777777" w:rsidR="00FF29E5" w:rsidRPr="00270B25" w:rsidRDefault="00FF29E5" w:rsidP="001A76A8">
            <w:pPr>
              <w:spacing w:line="240" w:lineRule="exact"/>
              <w:ind w:right="348"/>
              <w:jc w:val="right"/>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w:t>
            </w:r>
            <w:r w:rsidRPr="001A76A8">
              <w:rPr>
                <w:rFonts w:asciiTheme="majorBidi" w:eastAsia="Verdana" w:hAnsiTheme="majorBidi" w:cstheme="majorBidi"/>
                <w:color w:val="000000"/>
                <w:sz w:val="19"/>
                <w:szCs w:val="19"/>
              </w:rPr>
              <w:t>97</w:t>
            </w:r>
            <w:r w:rsidRPr="00270B25">
              <w:rPr>
                <w:rFonts w:asciiTheme="majorBidi" w:eastAsia="Verdana" w:hAnsiTheme="majorBidi" w:cstheme="majorBidi"/>
                <w:color w:val="000000"/>
                <w:sz w:val="19"/>
                <w:szCs w:val="19"/>
              </w:rPr>
              <w:t>)</w:t>
            </w:r>
          </w:p>
        </w:tc>
        <w:tc>
          <w:tcPr>
            <w:tcW w:w="171" w:type="dxa"/>
            <w:tcBorders>
              <w:top w:val="nil"/>
              <w:left w:val="nil"/>
              <w:bottom w:val="nil"/>
              <w:right w:val="nil"/>
            </w:tcBorders>
            <w:shd w:val="clear" w:color="auto" w:fill="auto"/>
          </w:tcPr>
          <w:p w14:paraId="399C6C88" w14:textId="77777777" w:rsidR="00FF29E5" w:rsidRPr="00270B25" w:rsidRDefault="00FF29E5" w:rsidP="00FF29E5">
            <w:pPr>
              <w:spacing w:line="240" w:lineRule="exact"/>
              <w:ind w:right="-16"/>
              <w:jc w:val="thaiDistribute"/>
              <w:rPr>
                <w:rFonts w:asciiTheme="majorBidi" w:eastAsia="Verdana" w:hAnsiTheme="majorBidi" w:cstheme="majorBidi"/>
                <w:color w:val="000000"/>
                <w:sz w:val="19"/>
                <w:szCs w:val="19"/>
              </w:rPr>
            </w:pPr>
          </w:p>
        </w:tc>
        <w:tc>
          <w:tcPr>
            <w:tcW w:w="1667" w:type="dxa"/>
            <w:tcBorders>
              <w:top w:val="nil"/>
              <w:left w:val="nil"/>
              <w:bottom w:val="nil"/>
              <w:right w:val="nil"/>
            </w:tcBorders>
            <w:shd w:val="clear" w:color="auto" w:fill="auto"/>
          </w:tcPr>
          <w:p w14:paraId="40FC615E" w14:textId="77777777" w:rsidR="00FF29E5" w:rsidRPr="001A76A8" w:rsidRDefault="00FF29E5" w:rsidP="001A76A8">
            <w:pPr>
              <w:spacing w:line="240" w:lineRule="exact"/>
              <w:ind w:right="348"/>
              <w:jc w:val="right"/>
              <w:rPr>
                <w:rFonts w:asciiTheme="majorBidi" w:eastAsia="Verdana" w:hAnsiTheme="majorBidi" w:cstheme="majorBidi"/>
                <w:color w:val="000000"/>
                <w:spacing w:val="-2"/>
                <w:sz w:val="19"/>
                <w:szCs w:val="19"/>
              </w:rPr>
            </w:pPr>
            <w:r w:rsidRPr="001A76A8">
              <w:rPr>
                <w:rFonts w:asciiTheme="majorBidi" w:eastAsia="Verdana" w:hAnsiTheme="majorBidi" w:cstheme="majorBidi"/>
                <w:color w:val="000000"/>
                <w:spacing w:val="-2"/>
                <w:sz w:val="19"/>
                <w:szCs w:val="19"/>
              </w:rPr>
              <w:t>(85)</w:t>
            </w:r>
          </w:p>
        </w:tc>
      </w:tr>
      <w:tr w:rsidR="00FF29E5" w:rsidRPr="00270B25" w14:paraId="696DB04B" w14:textId="77777777" w:rsidTr="00FF29E5">
        <w:tc>
          <w:tcPr>
            <w:tcW w:w="4212" w:type="dxa"/>
            <w:gridSpan w:val="3"/>
            <w:tcBorders>
              <w:top w:val="nil"/>
              <w:left w:val="nil"/>
              <w:bottom w:val="nil"/>
              <w:right w:val="nil"/>
            </w:tcBorders>
            <w:shd w:val="clear" w:color="auto" w:fill="auto"/>
          </w:tcPr>
          <w:p w14:paraId="2AC7E844" w14:textId="77777777" w:rsidR="00FF29E5" w:rsidRPr="00270B25" w:rsidRDefault="00FF29E5" w:rsidP="00FF29E5">
            <w:pPr>
              <w:spacing w:line="240" w:lineRule="exact"/>
              <w:ind w:left="521" w:right="-16" w:hanging="29"/>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Effect of discounting the above amounts</w:t>
            </w:r>
          </w:p>
        </w:tc>
        <w:tc>
          <w:tcPr>
            <w:tcW w:w="1701" w:type="dxa"/>
            <w:tcBorders>
              <w:top w:val="nil"/>
              <w:left w:val="nil"/>
              <w:bottom w:val="nil"/>
              <w:right w:val="nil"/>
            </w:tcBorders>
            <w:shd w:val="clear" w:color="auto" w:fill="auto"/>
          </w:tcPr>
          <w:p w14:paraId="52264C9F" w14:textId="77777777" w:rsidR="00FF29E5" w:rsidRPr="00270B25" w:rsidRDefault="00FF29E5" w:rsidP="001A76A8">
            <w:pPr>
              <w:spacing w:line="240" w:lineRule="exact"/>
              <w:ind w:right="348"/>
              <w:jc w:val="right"/>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w:t>
            </w:r>
            <w:r w:rsidRPr="001A76A8">
              <w:rPr>
                <w:rFonts w:asciiTheme="majorBidi" w:eastAsia="Verdana" w:hAnsiTheme="majorBidi" w:cstheme="majorBidi"/>
                <w:color w:val="000000"/>
                <w:sz w:val="19"/>
                <w:szCs w:val="19"/>
              </w:rPr>
              <w:t>16</w:t>
            </w:r>
            <w:r w:rsidRPr="00270B25">
              <w:rPr>
                <w:rFonts w:asciiTheme="majorBidi" w:eastAsia="Verdana" w:hAnsiTheme="majorBidi" w:cstheme="majorBidi"/>
                <w:color w:val="000000"/>
                <w:sz w:val="19"/>
                <w:szCs w:val="19"/>
              </w:rPr>
              <w:t>,</w:t>
            </w:r>
            <w:r w:rsidRPr="001A76A8">
              <w:rPr>
                <w:rFonts w:asciiTheme="majorBidi" w:eastAsia="Verdana" w:hAnsiTheme="majorBidi" w:cstheme="majorBidi"/>
                <w:color w:val="000000"/>
                <w:sz w:val="19"/>
                <w:szCs w:val="19"/>
              </w:rPr>
              <w:t>127</w:t>
            </w:r>
            <w:r w:rsidRPr="00270B25">
              <w:rPr>
                <w:rFonts w:asciiTheme="majorBidi" w:eastAsia="Verdana" w:hAnsiTheme="majorBidi" w:cstheme="majorBidi"/>
                <w:color w:val="000000"/>
                <w:sz w:val="19"/>
                <w:szCs w:val="19"/>
              </w:rPr>
              <w:t>)</w:t>
            </w:r>
          </w:p>
        </w:tc>
        <w:tc>
          <w:tcPr>
            <w:tcW w:w="171" w:type="dxa"/>
            <w:tcBorders>
              <w:top w:val="nil"/>
              <w:left w:val="nil"/>
              <w:bottom w:val="nil"/>
              <w:right w:val="nil"/>
            </w:tcBorders>
            <w:shd w:val="clear" w:color="auto" w:fill="auto"/>
          </w:tcPr>
          <w:p w14:paraId="22565A63" w14:textId="77777777" w:rsidR="00FF29E5" w:rsidRPr="00270B25" w:rsidRDefault="00FF29E5" w:rsidP="00FF29E5">
            <w:pPr>
              <w:spacing w:line="240" w:lineRule="exact"/>
              <w:ind w:right="-16"/>
              <w:jc w:val="thaiDistribute"/>
              <w:rPr>
                <w:rFonts w:asciiTheme="majorBidi" w:eastAsia="Verdana" w:hAnsiTheme="majorBidi" w:cstheme="majorBidi"/>
                <w:color w:val="000000"/>
                <w:sz w:val="19"/>
                <w:szCs w:val="19"/>
              </w:rPr>
            </w:pPr>
          </w:p>
        </w:tc>
        <w:tc>
          <w:tcPr>
            <w:tcW w:w="1667" w:type="dxa"/>
            <w:tcBorders>
              <w:top w:val="nil"/>
              <w:left w:val="nil"/>
              <w:bottom w:val="nil"/>
              <w:right w:val="nil"/>
            </w:tcBorders>
            <w:shd w:val="clear" w:color="auto" w:fill="auto"/>
          </w:tcPr>
          <w:p w14:paraId="65D64DA5" w14:textId="77777777" w:rsidR="00FF29E5" w:rsidRPr="001A76A8" w:rsidRDefault="00FF29E5" w:rsidP="001A76A8">
            <w:pPr>
              <w:spacing w:line="240" w:lineRule="exact"/>
              <w:ind w:right="348"/>
              <w:jc w:val="right"/>
              <w:rPr>
                <w:rFonts w:asciiTheme="majorBidi" w:eastAsia="Verdana" w:hAnsiTheme="majorBidi" w:cstheme="majorBidi"/>
                <w:color w:val="000000"/>
                <w:spacing w:val="-2"/>
                <w:sz w:val="19"/>
                <w:szCs w:val="19"/>
              </w:rPr>
            </w:pPr>
            <w:r w:rsidRPr="001A76A8">
              <w:rPr>
                <w:rFonts w:asciiTheme="majorBidi" w:eastAsia="Verdana" w:hAnsiTheme="majorBidi" w:cstheme="majorBidi"/>
                <w:color w:val="000000"/>
                <w:spacing w:val="-2"/>
                <w:sz w:val="19"/>
                <w:szCs w:val="19"/>
              </w:rPr>
              <w:t>(16,126)</w:t>
            </w:r>
          </w:p>
        </w:tc>
      </w:tr>
      <w:tr w:rsidR="00FF29E5" w:rsidRPr="00270B25" w14:paraId="738EDA94" w14:textId="77777777" w:rsidTr="00FF29E5">
        <w:tc>
          <w:tcPr>
            <w:tcW w:w="4212" w:type="dxa"/>
            <w:gridSpan w:val="3"/>
            <w:tcBorders>
              <w:top w:val="nil"/>
              <w:left w:val="nil"/>
              <w:bottom w:val="nil"/>
              <w:right w:val="nil"/>
            </w:tcBorders>
            <w:shd w:val="clear" w:color="auto" w:fill="auto"/>
          </w:tcPr>
          <w:p w14:paraId="30112907" w14:textId="77777777" w:rsidR="00FF29E5" w:rsidRPr="00270B25" w:rsidRDefault="00FF29E5" w:rsidP="00FF29E5">
            <w:pPr>
              <w:spacing w:line="240" w:lineRule="exact"/>
              <w:ind w:left="190" w:right="-16" w:hanging="136"/>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24"/>
              </w:rPr>
              <w:t>Re</w:t>
            </w:r>
            <w:r w:rsidRPr="00270B25">
              <w:rPr>
                <w:rFonts w:asciiTheme="majorBidi" w:eastAsia="Verdana" w:hAnsiTheme="majorBidi" w:cstheme="majorBidi"/>
                <w:color w:val="000000"/>
                <w:sz w:val="19"/>
                <w:szCs w:val="19"/>
              </w:rPr>
              <w:t>classified lease liabilities as previously</w:t>
            </w:r>
          </w:p>
          <w:p w14:paraId="1D5FCE15" w14:textId="63D7F396" w:rsidR="00FF29E5" w:rsidRPr="00270B25" w:rsidRDefault="00FF29E5" w:rsidP="00FF29E5">
            <w:pPr>
              <w:spacing w:line="240" w:lineRule="exact"/>
              <w:ind w:right="-16" w:firstLine="63"/>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 xml:space="preserve">  recognized </w:t>
            </w:r>
            <w:r w:rsidR="00FA3292">
              <w:rPr>
                <w:rFonts w:asciiTheme="majorBidi" w:eastAsia="Verdana" w:hAnsiTheme="majorBidi" w:cstheme="majorBidi"/>
                <w:color w:val="000000"/>
                <w:sz w:val="19"/>
                <w:szCs w:val="19"/>
              </w:rPr>
              <w:t>under</w:t>
            </w:r>
            <w:r w:rsidRPr="00270B25">
              <w:rPr>
                <w:rFonts w:asciiTheme="majorBidi" w:eastAsia="Verdana" w:hAnsiTheme="majorBidi" w:cstheme="majorBidi"/>
                <w:color w:val="000000"/>
                <w:sz w:val="19"/>
                <w:szCs w:val="19"/>
              </w:rPr>
              <w:t xml:space="preserve"> TAS </w:t>
            </w:r>
            <w:r w:rsidRPr="00532420">
              <w:rPr>
                <w:rFonts w:asciiTheme="majorBidi" w:eastAsia="Verdana" w:hAnsiTheme="majorBidi" w:cs="Angsana New"/>
                <w:color w:val="000000"/>
                <w:sz w:val="19"/>
                <w:szCs w:val="19"/>
              </w:rPr>
              <w:t>17</w:t>
            </w:r>
          </w:p>
        </w:tc>
        <w:tc>
          <w:tcPr>
            <w:tcW w:w="1701" w:type="dxa"/>
            <w:tcBorders>
              <w:top w:val="nil"/>
              <w:left w:val="nil"/>
              <w:bottom w:val="nil"/>
              <w:right w:val="nil"/>
            </w:tcBorders>
            <w:shd w:val="clear" w:color="auto" w:fill="auto"/>
          </w:tcPr>
          <w:p w14:paraId="7F71BB9D" w14:textId="77777777" w:rsidR="00FF29E5" w:rsidRPr="00270B25" w:rsidRDefault="00FF29E5" w:rsidP="001A76A8">
            <w:pPr>
              <w:spacing w:line="240" w:lineRule="exact"/>
              <w:ind w:right="348"/>
              <w:jc w:val="right"/>
              <w:rPr>
                <w:rFonts w:asciiTheme="majorBidi" w:eastAsia="Verdana" w:hAnsiTheme="majorBidi" w:cstheme="majorBidi"/>
                <w:color w:val="000000"/>
                <w:sz w:val="19"/>
                <w:szCs w:val="19"/>
              </w:rPr>
            </w:pPr>
          </w:p>
          <w:p w14:paraId="49377AE2" w14:textId="77777777" w:rsidR="00FF29E5" w:rsidRPr="00270B25" w:rsidRDefault="00FF29E5" w:rsidP="001A76A8">
            <w:pPr>
              <w:spacing w:line="240" w:lineRule="exact"/>
              <w:ind w:right="348"/>
              <w:jc w:val="right"/>
              <w:rPr>
                <w:rFonts w:asciiTheme="majorBidi" w:eastAsia="Verdana" w:hAnsiTheme="majorBidi" w:cstheme="majorBidi"/>
                <w:color w:val="000000"/>
                <w:sz w:val="19"/>
                <w:szCs w:val="19"/>
              </w:rPr>
            </w:pPr>
            <w:r w:rsidRPr="001A76A8">
              <w:rPr>
                <w:rFonts w:asciiTheme="majorBidi" w:eastAsia="Verdana" w:hAnsiTheme="majorBidi" w:cstheme="majorBidi"/>
                <w:color w:val="000000"/>
                <w:sz w:val="19"/>
                <w:szCs w:val="19"/>
              </w:rPr>
              <w:t>46</w:t>
            </w:r>
            <w:r w:rsidRPr="00270B25">
              <w:rPr>
                <w:rFonts w:asciiTheme="majorBidi" w:eastAsia="Verdana" w:hAnsiTheme="majorBidi" w:cstheme="majorBidi"/>
                <w:color w:val="000000"/>
                <w:sz w:val="19"/>
                <w:szCs w:val="19"/>
              </w:rPr>
              <w:t>,</w:t>
            </w:r>
            <w:r w:rsidRPr="001A76A8">
              <w:rPr>
                <w:rFonts w:asciiTheme="majorBidi" w:eastAsia="Verdana" w:hAnsiTheme="majorBidi" w:cstheme="majorBidi"/>
                <w:color w:val="000000"/>
                <w:sz w:val="19"/>
                <w:szCs w:val="19"/>
              </w:rPr>
              <w:t>456</w:t>
            </w:r>
          </w:p>
        </w:tc>
        <w:tc>
          <w:tcPr>
            <w:tcW w:w="171" w:type="dxa"/>
            <w:tcBorders>
              <w:top w:val="nil"/>
              <w:left w:val="nil"/>
              <w:bottom w:val="nil"/>
              <w:right w:val="nil"/>
            </w:tcBorders>
            <w:shd w:val="clear" w:color="auto" w:fill="auto"/>
          </w:tcPr>
          <w:p w14:paraId="70720BE3" w14:textId="77777777" w:rsidR="00FF29E5" w:rsidRPr="00270B25" w:rsidRDefault="00FF29E5" w:rsidP="00FF29E5">
            <w:pPr>
              <w:spacing w:line="240" w:lineRule="exact"/>
              <w:ind w:right="-16"/>
              <w:jc w:val="thaiDistribute"/>
              <w:rPr>
                <w:rFonts w:asciiTheme="majorBidi" w:eastAsia="Verdana" w:hAnsiTheme="majorBidi" w:cstheme="majorBidi"/>
                <w:color w:val="000000"/>
                <w:sz w:val="19"/>
                <w:szCs w:val="19"/>
              </w:rPr>
            </w:pPr>
          </w:p>
        </w:tc>
        <w:tc>
          <w:tcPr>
            <w:tcW w:w="1667" w:type="dxa"/>
            <w:tcBorders>
              <w:top w:val="nil"/>
              <w:left w:val="nil"/>
              <w:bottom w:val="nil"/>
              <w:right w:val="nil"/>
            </w:tcBorders>
            <w:shd w:val="clear" w:color="auto" w:fill="auto"/>
          </w:tcPr>
          <w:p w14:paraId="623EF0DC" w14:textId="77777777" w:rsidR="00FF29E5" w:rsidRPr="001A76A8" w:rsidRDefault="00FF29E5" w:rsidP="001A76A8">
            <w:pPr>
              <w:spacing w:line="240" w:lineRule="exact"/>
              <w:ind w:right="348"/>
              <w:jc w:val="right"/>
              <w:rPr>
                <w:rFonts w:asciiTheme="majorBidi" w:eastAsia="Verdana" w:hAnsiTheme="majorBidi" w:cstheme="majorBidi"/>
                <w:color w:val="000000"/>
                <w:spacing w:val="-2"/>
                <w:sz w:val="19"/>
                <w:szCs w:val="19"/>
              </w:rPr>
            </w:pPr>
          </w:p>
          <w:p w14:paraId="23AB0941" w14:textId="77777777" w:rsidR="00FF29E5" w:rsidRPr="001A76A8" w:rsidRDefault="00FF29E5" w:rsidP="001A76A8">
            <w:pPr>
              <w:spacing w:line="240" w:lineRule="exact"/>
              <w:ind w:right="348"/>
              <w:jc w:val="right"/>
              <w:rPr>
                <w:rFonts w:asciiTheme="majorBidi" w:eastAsia="Verdana" w:hAnsiTheme="majorBidi" w:cstheme="majorBidi"/>
                <w:color w:val="000000"/>
                <w:spacing w:val="-2"/>
                <w:sz w:val="19"/>
                <w:szCs w:val="19"/>
              </w:rPr>
            </w:pPr>
            <w:r w:rsidRPr="001A76A8">
              <w:rPr>
                <w:rFonts w:asciiTheme="majorBidi" w:eastAsia="Verdana" w:hAnsiTheme="majorBidi" w:cstheme="majorBidi"/>
                <w:color w:val="000000"/>
                <w:spacing w:val="-2"/>
                <w:sz w:val="19"/>
                <w:szCs w:val="19"/>
              </w:rPr>
              <w:t>46,456</w:t>
            </w:r>
          </w:p>
        </w:tc>
      </w:tr>
      <w:tr w:rsidR="00FF29E5" w:rsidRPr="00270B25" w14:paraId="7EAB03EF" w14:textId="77777777" w:rsidTr="00FF29E5">
        <w:tc>
          <w:tcPr>
            <w:tcW w:w="4212" w:type="dxa"/>
            <w:gridSpan w:val="3"/>
            <w:tcBorders>
              <w:top w:val="nil"/>
              <w:left w:val="nil"/>
              <w:bottom w:val="nil"/>
              <w:right w:val="nil"/>
            </w:tcBorders>
            <w:shd w:val="clear" w:color="auto" w:fill="auto"/>
          </w:tcPr>
          <w:p w14:paraId="4A64430C" w14:textId="77777777" w:rsidR="00FF29E5" w:rsidRPr="00270B25" w:rsidRDefault="00FF29E5" w:rsidP="00FF29E5">
            <w:pPr>
              <w:spacing w:line="240" w:lineRule="exact"/>
              <w:ind w:left="190" w:right="-16" w:hanging="136"/>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 xml:space="preserve">Lease liabilities recognized as at January </w:t>
            </w:r>
            <w:r w:rsidRPr="00532420">
              <w:rPr>
                <w:rFonts w:asciiTheme="majorBidi" w:eastAsia="Verdana" w:hAnsiTheme="majorBidi" w:cs="Angsana New"/>
                <w:color w:val="000000"/>
                <w:sz w:val="19"/>
                <w:szCs w:val="19"/>
              </w:rPr>
              <w:t>1</w:t>
            </w:r>
            <w:r w:rsidRPr="00270B25">
              <w:rPr>
                <w:rFonts w:asciiTheme="majorBidi" w:eastAsia="Verdana" w:hAnsiTheme="majorBidi" w:cstheme="majorBidi"/>
                <w:color w:val="000000"/>
                <w:sz w:val="19"/>
                <w:szCs w:val="19"/>
              </w:rPr>
              <w:t xml:space="preserve">, </w:t>
            </w:r>
            <w:r w:rsidRPr="00532420">
              <w:rPr>
                <w:rFonts w:asciiTheme="majorBidi" w:eastAsia="Verdana" w:hAnsiTheme="majorBidi" w:cs="Angsana New"/>
                <w:color w:val="000000"/>
                <w:sz w:val="19"/>
                <w:szCs w:val="19"/>
              </w:rPr>
              <w:t>2020</w:t>
            </w:r>
          </w:p>
        </w:tc>
        <w:tc>
          <w:tcPr>
            <w:tcW w:w="1701" w:type="dxa"/>
            <w:tcBorders>
              <w:top w:val="single" w:sz="4" w:space="0" w:color="auto"/>
              <w:left w:val="nil"/>
              <w:bottom w:val="double" w:sz="4" w:space="0" w:color="auto"/>
              <w:right w:val="nil"/>
            </w:tcBorders>
            <w:shd w:val="clear" w:color="auto" w:fill="auto"/>
          </w:tcPr>
          <w:p w14:paraId="036CF0C4" w14:textId="77777777" w:rsidR="00FF29E5" w:rsidRPr="00270B25" w:rsidRDefault="00FF29E5" w:rsidP="001A76A8">
            <w:pPr>
              <w:spacing w:line="240" w:lineRule="exact"/>
              <w:ind w:right="348"/>
              <w:jc w:val="right"/>
              <w:rPr>
                <w:rFonts w:asciiTheme="majorBidi" w:eastAsia="Verdana" w:hAnsiTheme="majorBidi" w:cstheme="majorBidi"/>
                <w:color w:val="000000"/>
                <w:sz w:val="19"/>
                <w:szCs w:val="19"/>
              </w:rPr>
            </w:pPr>
            <w:r w:rsidRPr="001A76A8">
              <w:rPr>
                <w:rFonts w:asciiTheme="majorBidi" w:eastAsia="Verdana" w:hAnsiTheme="majorBidi" w:cstheme="majorBidi"/>
                <w:color w:val="000000"/>
                <w:sz w:val="19"/>
                <w:szCs w:val="19"/>
              </w:rPr>
              <w:t>140</w:t>
            </w:r>
            <w:r w:rsidRPr="00270B25">
              <w:rPr>
                <w:rFonts w:asciiTheme="majorBidi" w:eastAsia="Verdana" w:hAnsiTheme="majorBidi" w:cstheme="majorBidi"/>
                <w:color w:val="000000"/>
                <w:sz w:val="19"/>
                <w:szCs w:val="19"/>
              </w:rPr>
              <w:t>,</w:t>
            </w:r>
            <w:r w:rsidRPr="001A76A8">
              <w:rPr>
                <w:rFonts w:asciiTheme="majorBidi" w:eastAsia="Verdana" w:hAnsiTheme="majorBidi" w:cstheme="majorBidi"/>
                <w:color w:val="000000"/>
                <w:sz w:val="19"/>
                <w:szCs w:val="19"/>
              </w:rPr>
              <w:t>774</w:t>
            </w:r>
          </w:p>
        </w:tc>
        <w:tc>
          <w:tcPr>
            <w:tcW w:w="171" w:type="dxa"/>
            <w:tcBorders>
              <w:top w:val="nil"/>
              <w:left w:val="nil"/>
              <w:bottom w:val="nil"/>
              <w:right w:val="nil"/>
            </w:tcBorders>
            <w:shd w:val="clear" w:color="auto" w:fill="auto"/>
          </w:tcPr>
          <w:p w14:paraId="055D34AC" w14:textId="77777777" w:rsidR="00FF29E5" w:rsidRPr="00270B25" w:rsidRDefault="00FF29E5" w:rsidP="00FF29E5">
            <w:pPr>
              <w:spacing w:line="240" w:lineRule="exact"/>
              <w:ind w:right="-16"/>
              <w:jc w:val="thaiDistribute"/>
              <w:rPr>
                <w:rFonts w:asciiTheme="majorBidi" w:eastAsia="Verdana" w:hAnsiTheme="majorBidi" w:cstheme="majorBidi"/>
                <w:color w:val="000000"/>
                <w:sz w:val="19"/>
                <w:szCs w:val="19"/>
              </w:rPr>
            </w:pPr>
          </w:p>
        </w:tc>
        <w:tc>
          <w:tcPr>
            <w:tcW w:w="1667" w:type="dxa"/>
            <w:tcBorders>
              <w:top w:val="single" w:sz="4" w:space="0" w:color="auto"/>
              <w:left w:val="nil"/>
              <w:bottom w:val="double" w:sz="4" w:space="0" w:color="auto"/>
              <w:right w:val="nil"/>
            </w:tcBorders>
            <w:shd w:val="clear" w:color="auto" w:fill="auto"/>
          </w:tcPr>
          <w:p w14:paraId="63BA5711" w14:textId="77777777" w:rsidR="00FF29E5" w:rsidRPr="001A76A8" w:rsidRDefault="00FF29E5" w:rsidP="001A76A8">
            <w:pPr>
              <w:spacing w:line="240" w:lineRule="exact"/>
              <w:ind w:right="348"/>
              <w:jc w:val="right"/>
              <w:rPr>
                <w:rFonts w:asciiTheme="majorBidi" w:eastAsia="Verdana" w:hAnsiTheme="majorBidi" w:cstheme="majorBidi"/>
                <w:color w:val="000000"/>
                <w:spacing w:val="-2"/>
                <w:sz w:val="19"/>
                <w:szCs w:val="19"/>
              </w:rPr>
            </w:pPr>
            <w:r w:rsidRPr="001A76A8">
              <w:rPr>
                <w:rFonts w:asciiTheme="majorBidi" w:eastAsia="Verdana" w:hAnsiTheme="majorBidi" w:cstheme="majorBidi"/>
                <w:color w:val="000000"/>
                <w:spacing w:val="-2"/>
                <w:sz w:val="19"/>
                <w:szCs w:val="19"/>
              </w:rPr>
              <w:t>140,752</w:t>
            </w:r>
          </w:p>
        </w:tc>
      </w:tr>
    </w:tbl>
    <w:p w14:paraId="5FB7E74F" w14:textId="77777777" w:rsidR="00FF29E5" w:rsidRDefault="00FF29E5" w:rsidP="00FF29E5">
      <w:pPr>
        <w:spacing w:after="120"/>
        <w:ind w:left="1620" w:right="-16"/>
        <w:jc w:val="thaiDistribute"/>
        <w:rPr>
          <w:rFonts w:asciiTheme="majorBidi" w:hAnsiTheme="majorBidi" w:cstheme="majorBidi"/>
          <w:color w:val="000000"/>
          <w:spacing w:val="-4"/>
          <w:sz w:val="24"/>
          <w:szCs w:val="24"/>
        </w:rPr>
      </w:pPr>
    </w:p>
    <w:p w14:paraId="01C2E316" w14:textId="7D391C3A" w:rsidR="00FF29E5" w:rsidRPr="00FF29E5" w:rsidRDefault="00FF29E5" w:rsidP="00FF29E5">
      <w:pPr>
        <w:spacing w:after="120"/>
        <w:ind w:left="1620" w:right="-16"/>
        <w:jc w:val="thaiDistribute"/>
        <w:rPr>
          <w:rFonts w:asciiTheme="majorBidi" w:hAnsiTheme="majorBidi" w:cstheme="majorBidi"/>
          <w:color w:val="000000"/>
          <w:sz w:val="24"/>
          <w:szCs w:val="24"/>
          <w:lang w:val="en-GB"/>
        </w:rPr>
      </w:pPr>
      <w:r w:rsidRPr="00FF29E5">
        <w:rPr>
          <w:rFonts w:asciiTheme="majorBidi" w:hAnsiTheme="majorBidi" w:cstheme="majorBidi"/>
          <w:color w:val="000000"/>
          <w:spacing w:val="-4"/>
          <w:sz w:val="24"/>
          <w:szCs w:val="24"/>
        </w:rPr>
        <w:t>Transitions</w:t>
      </w:r>
      <w:r w:rsidRPr="00FF29E5">
        <w:rPr>
          <w:rFonts w:asciiTheme="majorBidi" w:hAnsiTheme="majorBidi" w:cstheme="majorBidi"/>
          <w:color w:val="000000"/>
          <w:spacing w:val="-4"/>
          <w:sz w:val="24"/>
          <w:szCs w:val="24"/>
          <w:lang w:val="en-GB"/>
        </w:rPr>
        <w:t xml:space="preserve"> of TFRS </w:t>
      </w:r>
      <w:r w:rsidRPr="00FF29E5">
        <w:rPr>
          <w:rFonts w:asciiTheme="majorBidi" w:hAnsiTheme="majorBidi" w:cs="Angsana New"/>
          <w:color w:val="000000"/>
          <w:spacing w:val="-4"/>
          <w:sz w:val="24"/>
          <w:szCs w:val="24"/>
        </w:rPr>
        <w:t>16</w:t>
      </w:r>
      <w:r w:rsidRPr="00FF29E5">
        <w:rPr>
          <w:rFonts w:asciiTheme="majorBidi" w:hAnsiTheme="majorBidi" w:cstheme="majorBidi"/>
          <w:color w:val="000000"/>
          <w:spacing w:val="-4"/>
          <w:sz w:val="24"/>
          <w:szCs w:val="24"/>
          <w:lang w:val="en-GB"/>
        </w:rPr>
        <w:t xml:space="preserve"> as at January </w:t>
      </w:r>
      <w:r w:rsidRPr="00FF29E5">
        <w:rPr>
          <w:rFonts w:asciiTheme="majorBidi" w:hAnsiTheme="majorBidi" w:cs="Angsana New"/>
          <w:color w:val="000000"/>
          <w:spacing w:val="-4"/>
          <w:sz w:val="24"/>
          <w:szCs w:val="24"/>
        </w:rPr>
        <w:t>1</w:t>
      </w:r>
      <w:r w:rsidRPr="00FF29E5">
        <w:rPr>
          <w:rFonts w:asciiTheme="majorBidi" w:hAnsiTheme="majorBidi" w:cstheme="majorBidi"/>
          <w:color w:val="000000"/>
          <w:spacing w:val="-4"/>
          <w:sz w:val="24"/>
          <w:szCs w:val="24"/>
          <w:lang w:val="en-GB"/>
        </w:rPr>
        <w:t xml:space="preserve">, </w:t>
      </w:r>
      <w:r w:rsidRPr="00FF29E5">
        <w:rPr>
          <w:rFonts w:asciiTheme="majorBidi" w:hAnsiTheme="majorBidi" w:cs="Angsana New"/>
          <w:color w:val="000000"/>
          <w:spacing w:val="-4"/>
          <w:sz w:val="24"/>
          <w:szCs w:val="24"/>
        </w:rPr>
        <w:t>2020</w:t>
      </w:r>
      <w:r w:rsidRPr="00FF29E5">
        <w:rPr>
          <w:rFonts w:asciiTheme="majorBidi" w:hAnsiTheme="majorBidi" w:cstheme="majorBidi"/>
          <w:color w:val="000000"/>
          <w:spacing w:val="-4"/>
          <w:sz w:val="24"/>
          <w:szCs w:val="24"/>
          <w:lang w:val="en-GB"/>
        </w:rPr>
        <w:t>, are as follows</w:t>
      </w:r>
      <w:r w:rsidRPr="00FF29E5">
        <w:rPr>
          <w:rFonts w:asciiTheme="majorBidi" w:hAnsiTheme="majorBidi" w:cstheme="majorBidi"/>
          <w:color w:val="000000"/>
          <w:sz w:val="24"/>
          <w:szCs w:val="24"/>
          <w:lang w:val="en-GB"/>
        </w:rPr>
        <w:t>:</w:t>
      </w:r>
    </w:p>
    <w:p w14:paraId="2C8E6ED4" w14:textId="77777777" w:rsidR="00FF29E5" w:rsidRPr="000C5FD3" w:rsidRDefault="00FF29E5" w:rsidP="000C5FD3">
      <w:pPr>
        <w:spacing w:before="180"/>
        <w:ind w:left="1138" w:right="-142"/>
        <w:jc w:val="right"/>
        <w:rPr>
          <w:rFonts w:asciiTheme="majorBidi" w:hAnsiTheme="majorBidi" w:cstheme="majorBidi"/>
          <w:b/>
          <w:bCs/>
          <w:color w:val="000000"/>
          <w:sz w:val="19"/>
          <w:szCs w:val="19"/>
          <w:lang w:val="en-GB"/>
        </w:rPr>
      </w:pPr>
      <w:r w:rsidRPr="000C5FD3">
        <w:rPr>
          <w:rFonts w:asciiTheme="majorBidi" w:hAnsiTheme="majorBidi" w:cstheme="majorBidi"/>
          <w:b/>
          <w:bCs/>
          <w:color w:val="000000"/>
          <w:sz w:val="19"/>
          <w:szCs w:val="19"/>
        </w:rPr>
        <w:t>Unit : Million Baht</w:t>
      </w:r>
    </w:p>
    <w:tbl>
      <w:tblPr>
        <w:tblW w:w="7751" w:type="dxa"/>
        <w:tblInd w:w="1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4"/>
        <w:gridCol w:w="1778"/>
        <w:gridCol w:w="1660"/>
        <w:gridCol w:w="1701"/>
        <w:gridCol w:w="171"/>
        <w:gridCol w:w="1667"/>
      </w:tblGrid>
      <w:tr w:rsidR="00FF29E5" w:rsidRPr="00270B25" w14:paraId="6CD18337" w14:textId="77777777" w:rsidTr="00FF29E5">
        <w:tc>
          <w:tcPr>
            <w:tcW w:w="774" w:type="dxa"/>
            <w:tcBorders>
              <w:top w:val="nil"/>
              <w:left w:val="nil"/>
              <w:bottom w:val="nil"/>
              <w:right w:val="nil"/>
            </w:tcBorders>
            <w:shd w:val="clear" w:color="auto" w:fill="auto"/>
          </w:tcPr>
          <w:p w14:paraId="6F3E7875" w14:textId="77777777" w:rsidR="00FF29E5" w:rsidRPr="00270B25" w:rsidRDefault="00FF29E5" w:rsidP="00FF29E5">
            <w:pPr>
              <w:spacing w:line="240" w:lineRule="exact"/>
              <w:ind w:right="-16"/>
              <w:jc w:val="thaiDistribute"/>
              <w:rPr>
                <w:rFonts w:asciiTheme="majorBidi" w:eastAsia="Verdana" w:hAnsiTheme="majorBidi" w:cstheme="majorBidi"/>
                <w:color w:val="000000"/>
                <w:sz w:val="19"/>
                <w:szCs w:val="19"/>
              </w:rPr>
            </w:pPr>
          </w:p>
        </w:tc>
        <w:tc>
          <w:tcPr>
            <w:tcW w:w="1778" w:type="dxa"/>
            <w:tcBorders>
              <w:top w:val="nil"/>
              <w:left w:val="nil"/>
              <w:bottom w:val="nil"/>
              <w:right w:val="nil"/>
            </w:tcBorders>
            <w:shd w:val="clear" w:color="auto" w:fill="auto"/>
          </w:tcPr>
          <w:p w14:paraId="4AA00F3F" w14:textId="77777777" w:rsidR="00FF29E5" w:rsidRPr="00270B25" w:rsidRDefault="00FF29E5" w:rsidP="00FF29E5">
            <w:pPr>
              <w:spacing w:line="240" w:lineRule="exact"/>
              <w:ind w:right="-16"/>
              <w:jc w:val="thaiDistribute"/>
              <w:rPr>
                <w:rFonts w:asciiTheme="majorBidi" w:eastAsia="Verdana" w:hAnsiTheme="majorBidi" w:cstheme="majorBidi"/>
                <w:color w:val="000000"/>
                <w:sz w:val="19"/>
                <w:szCs w:val="19"/>
              </w:rPr>
            </w:pPr>
          </w:p>
        </w:tc>
        <w:tc>
          <w:tcPr>
            <w:tcW w:w="1660" w:type="dxa"/>
            <w:tcBorders>
              <w:top w:val="nil"/>
              <w:left w:val="nil"/>
              <w:bottom w:val="nil"/>
              <w:right w:val="nil"/>
            </w:tcBorders>
            <w:shd w:val="clear" w:color="auto" w:fill="auto"/>
          </w:tcPr>
          <w:p w14:paraId="7975CFB5" w14:textId="77777777" w:rsidR="00FF29E5" w:rsidRPr="00270B25" w:rsidRDefault="00FF29E5" w:rsidP="00FF29E5">
            <w:pPr>
              <w:spacing w:line="240" w:lineRule="exact"/>
              <w:ind w:right="-16"/>
              <w:jc w:val="thaiDistribute"/>
              <w:rPr>
                <w:rFonts w:asciiTheme="majorBidi" w:eastAsia="Verdana" w:hAnsiTheme="majorBidi" w:cstheme="majorBidi"/>
                <w:color w:val="000000"/>
                <w:sz w:val="19"/>
                <w:szCs w:val="19"/>
              </w:rPr>
            </w:pPr>
          </w:p>
        </w:tc>
        <w:tc>
          <w:tcPr>
            <w:tcW w:w="1701" w:type="dxa"/>
            <w:tcBorders>
              <w:top w:val="nil"/>
              <w:left w:val="nil"/>
              <w:bottom w:val="nil"/>
              <w:right w:val="nil"/>
            </w:tcBorders>
            <w:shd w:val="clear" w:color="auto" w:fill="auto"/>
          </w:tcPr>
          <w:p w14:paraId="37AE3B34" w14:textId="77777777" w:rsidR="00FF29E5" w:rsidRPr="00270B25" w:rsidRDefault="00FF29E5" w:rsidP="00FF29E5">
            <w:pPr>
              <w:spacing w:line="240" w:lineRule="exact"/>
              <w:ind w:right="-16"/>
              <w:jc w:val="center"/>
              <w:rPr>
                <w:rFonts w:asciiTheme="majorBidi" w:eastAsia="Verdana" w:hAnsiTheme="majorBidi" w:cstheme="majorBidi"/>
                <w:b/>
                <w:bCs/>
                <w:color w:val="000000"/>
                <w:sz w:val="19"/>
                <w:szCs w:val="19"/>
              </w:rPr>
            </w:pPr>
            <w:r w:rsidRPr="00270B25">
              <w:rPr>
                <w:rFonts w:asciiTheme="majorBidi" w:eastAsia="Verdana" w:hAnsiTheme="majorBidi" w:cstheme="majorBidi"/>
                <w:b/>
                <w:bCs/>
                <w:color w:val="000000"/>
                <w:sz w:val="19"/>
                <w:szCs w:val="19"/>
              </w:rPr>
              <w:t>Consolidated</w:t>
            </w:r>
          </w:p>
          <w:p w14:paraId="32221BD3" w14:textId="77777777" w:rsidR="00FF29E5" w:rsidRPr="00270B25" w:rsidRDefault="00FF29E5" w:rsidP="00FF29E5">
            <w:pPr>
              <w:spacing w:line="240" w:lineRule="exact"/>
              <w:ind w:right="-16"/>
              <w:jc w:val="center"/>
              <w:rPr>
                <w:rFonts w:asciiTheme="majorBidi" w:eastAsia="Verdana" w:hAnsiTheme="majorBidi" w:cstheme="majorBidi"/>
                <w:b/>
                <w:bCs/>
                <w:color w:val="000000"/>
                <w:sz w:val="19"/>
                <w:szCs w:val="19"/>
              </w:rPr>
            </w:pPr>
            <w:r w:rsidRPr="00270B25">
              <w:rPr>
                <w:rFonts w:asciiTheme="majorBidi" w:eastAsia="Verdana" w:hAnsiTheme="majorBidi" w:cstheme="majorBidi"/>
                <w:b/>
                <w:bCs/>
                <w:color w:val="000000"/>
                <w:sz w:val="19"/>
                <w:szCs w:val="19"/>
              </w:rPr>
              <w:t>financial statements</w:t>
            </w:r>
          </w:p>
        </w:tc>
        <w:tc>
          <w:tcPr>
            <w:tcW w:w="171" w:type="dxa"/>
            <w:tcBorders>
              <w:top w:val="nil"/>
              <w:left w:val="nil"/>
              <w:bottom w:val="nil"/>
              <w:right w:val="nil"/>
            </w:tcBorders>
            <w:shd w:val="clear" w:color="auto" w:fill="auto"/>
          </w:tcPr>
          <w:p w14:paraId="619230A3" w14:textId="77777777" w:rsidR="00FF29E5" w:rsidRPr="00270B25" w:rsidRDefault="00FF29E5" w:rsidP="00FF29E5">
            <w:pPr>
              <w:spacing w:line="240" w:lineRule="exact"/>
              <w:ind w:right="-16"/>
              <w:jc w:val="center"/>
              <w:rPr>
                <w:rFonts w:asciiTheme="majorBidi" w:eastAsia="Verdana" w:hAnsiTheme="majorBidi" w:cstheme="majorBidi"/>
                <w:b/>
                <w:bCs/>
                <w:color w:val="000000"/>
                <w:sz w:val="19"/>
                <w:szCs w:val="19"/>
              </w:rPr>
            </w:pPr>
          </w:p>
        </w:tc>
        <w:tc>
          <w:tcPr>
            <w:tcW w:w="1667" w:type="dxa"/>
            <w:tcBorders>
              <w:top w:val="nil"/>
              <w:left w:val="nil"/>
              <w:bottom w:val="nil"/>
              <w:right w:val="nil"/>
            </w:tcBorders>
            <w:shd w:val="clear" w:color="auto" w:fill="auto"/>
          </w:tcPr>
          <w:p w14:paraId="4060C5E4" w14:textId="77777777" w:rsidR="00FF29E5" w:rsidRPr="00270B25" w:rsidRDefault="00FF29E5" w:rsidP="00FF29E5">
            <w:pPr>
              <w:spacing w:line="240" w:lineRule="exact"/>
              <w:ind w:right="-16"/>
              <w:jc w:val="center"/>
              <w:rPr>
                <w:rFonts w:asciiTheme="majorBidi" w:eastAsia="Verdana" w:hAnsiTheme="majorBidi" w:cstheme="majorBidi"/>
                <w:b/>
                <w:bCs/>
                <w:color w:val="000000"/>
                <w:spacing w:val="-2"/>
                <w:sz w:val="19"/>
                <w:szCs w:val="19"/>
              </w:rPr>
            </w:pPr>
            <w:r w:rsidRPr="00270B25">
              <w:rPr>
                <w:rFonts w:asciiTheme="majorBidi" w:eastAsia="Verdana" w:hAnsiTheme="majorBidi" w:cstheme="majorBidi"/>
                <w:b/>
                <w:bCs/>
                <w:color w:val="000000"/>
                <w:spacing w:val="-2"/>
                <w:sz w:val="19"/>
                <w:szCs w:val="19"/>
              </w:rPr>
              <w:t>Separate</w:t>
            </w:r>
          </w:p>
          <w:p w14:paraId="5B948C26" w14:textId="77777777" w:rsidR="00FF29E5" w:rsidRPr="00270B25" w:rsidRDefault="00FF29E5" w:rsidP="00FF29E5">
            <w:pPr>
              <w:spacing w:line="240" w:lineRule="exact"/>
              <w:ind w:right="-16"/>
              <w:jc w:val="center"/>
              <w:rPr>
                <w:rFonts w:asciiTheme="majorBidi" w:eastAsia="Verdana" w:hAnsiTheme="majorBidi" w:cstheme="majorBidi"/>
                <w:b/>
                <w:bCs/>
                <w:color w:val="000000"/>
                <w:sz w:val="19"/>
                <w:szCs w:val="19"/>
              </w:rPr>
            </w:pPr>
            <w:r w:rsidRPr="00270B25">
              <w:rPr>
                <w:rFonts w:asciiTheme="majorBidi" w:eastAsia="Verdana" w:hAnsiTheme="majorBidi" w:cstheme="majorBidi"/>
                <w:b/>
                <w:bCs/>
                <w:color w:val="000000"/>
                <w:spacing w:val="-2"/>
                <w:sz w:val="19"/>
                <w:szCs w:val="19"/>
              </w:rPr>
              <w:t>financial statements</w:t>
            </w:r>
          </w:p>
        </w:tc>
      </w:tr>
      <w:tr w:rsidR="00FF29E5" w:rsidRPr="00270B25" w14:paraId="11CDBCC1" w14:textId="77777777" w:rsidTr="00FF29E5">
        <w:tc>
          <w:tcPr>
            <w:tcW w:w="774" w:type="dxa"/>
            <w:tcBorders>
              <w:top w:val="nil"/>
              <w:left w:val="nil"/>
              <w:bottom w:val="nil"/>
              <w:right w:val="nil"/>
            </w:tcBorders>
            <w:shd w:val="clear" w:color="auto" w:fill="auto"/>
          </w:tcPr>
          <w:p w14:paraId="3CA3C706" w14:textId="77777777" w:rsidR="00FF29E5" w:rsidRPr="00270B25" w:rsidRDefault="00FF29E5" w:rsidP="00FF29E5">
            <w:pPr>
              <w:spacing w:line="240" w:lineRule="exact"/>
              <w:ind w:right="-16"/>
              <w:jc w:val="thaiDistribute"/>
              <w:rPr>
                <w:rFonts w:asciiTheme="majorBidi" w:eastAsia="Verdana" w:hAnsiTheme="majorBidi" w:cstheme="majorBidi"/>
                <w:color w:val="000000"/>
                <w:sz w:val="19"/>
                <w:szCs w:val="19"/>
              </w:rPr>
            </w:pPr>
          </w:p>
        </w:tc>
        <w:tc>
          <w:tcPr>
            <w:tcW w:w="1778" w:type="dxa"/>
            <w:tcBorders>
              <w:top w:val="nil"/>
              <w:left w:val="nil"/>
              <w:bottom w:val="nil"/>
              <w:right w:val="nil"/>
            </w:tcBorders>
            <w:shd w:val="clear" w:color="auto" w:fill="auto"/>
          </w:tcPr>
          <w:p w14:paraId="7216F656" w14:textId="77777777" w:rsidR="00FF29E5" w:rsidRPr="00270B25" w:rsidRDefault="00FF29E5" w:rsidP="00FF29E5">
            <w:pPr>
              <w:spacing w:line="240" w:lineRule="exact"/>
              <w:ind w:right="-16"/>
              <w:jc w:val="thaiDistribute"/>
              <w:rPr>
                <w:rFonts w:asciiTheme="majorBidi" w:eastAsia="Verdana" w:hAnsiTheme="majorBidi" w:cstheme="majorBidi"/>
                <w:color w:val="000000"/>
                <w:sz w:val="19"/>
                <w:szCs w:val="19"/>
              </w:rPr>
            </w:pPr>
          </w:p>
        </w:tc>
        <w:tc>
          <w:tcPr>
            <w:tcW w:w="1660" w:type="dxa"/>
            <w:tcBorders>
              <w:top w:val="nil"/>
              <w:left w:val="nil"/>
              <w:bottom w:val="nil"/>
              <w:right w:val="nil"/>
            </w:tcBorders>
            <w:shd w:val="clear" w:color="auto" w:fill="auto"/>
          </w:tcPr>
          <w:p w14:paraId="75F5342E" w14:textId="77777777" w:rsidR="00FF29E5" w:rsidRPr="00270B25" w:rsidRDefault="00FF29E5" w:rsidP="00FF29E5">
            <w:pPr>
              <w:spacing w:line="240" w:lineRule="exact"/>
              <w:ind w:right="-16"/>
              <w:jc w:val="thaiDistribute"/>
              <w:rPr>
                <w:rFonts w:asciiTheme="majorBidi" w:eastAsia="Verdana" w:hAnsiTheme="majorBidi" w:cstheme="majorBidi"/>
                <w:color w:val="000000"/>
                <w:sz w:val="19"/>
                <w:szCs w:val="19"/>
              </w:rPr>
            </w:pPr>
          </w:p>
        </w:tc>
        <w:tc>
          <w:tcPr>
            <w:tcW w:w="1701" w:type="dxa"/>
            <w:tcBorders>
              <w:top w:val="nil"/>
              <w:left w:val="nil"/>
              <w:bottom w:val="nil"/>
              <w:right w:val="nil"/>
            </w:tcBorders>
            <w:shd w:val="clear" w:color="auto" w:fill="auto"/>
          </w:tcPr>
          <w:p w14:paraId="5ADFBB20" w14:textId="77777777" w:rsidR="00FF29E5" w:rsidRPr="00270B25" w:rsidRDefault="00FF29E5" w:rsidP="00FF29E5">
            <w:pPr>
              <w:spacing w:line="240" w:lineRule="exact"/>
              <w:ind w:right="348"/>
              <w:jc w:val="right"/>
              <w:rPr>
                <w:rFonts w:asciiTheme="majorBidi" w:eastAsia="Verdana" w:hAnsiTheme="majorBidi" w:cstheme="majorBidi"/>
                <w:color w:val="000000"/>
                <w:sz w:val="19"/>
                <w:szCs w:val="19"/>
              </w:rPr>
            </w:pPr>
          </w:p>
        </w:tc>
        <w:tc>
          <w:tcPr>
            <w:tcW w:w="171" w:type="dxa"/>
            <w:tcBorders>
              <w:top w:val="nil"/>
              <w:left w:val="nil"/>
              <w:bottom w:val="nil"/>
              <w:right w:val="nil"/>
            </w:tcBorders>
            <w:shd w:val="clear" w:color="auto" w:fill="auto"/>
          </w:tcPr>
          <w:p w14:paraId="541AA28D" w14:textId="77777777" w:rsidR="00FF29E5" w:rsidRPr="00270B25" w:rsidRDefault="00FF29E5" w:rsidP="00FF29E5">
            <w:pPr>
              <w:spacing w:line="240" w:lineRule="exact"/>
              <w:ind w:right="-16"/>
              <w:jc w:val="center"/>
              <w:rPr>
                <w:rFonts w:asciiTheme="majorBidi" w:eastAsia="Verdana" w:hAnsiTheme="majorBidi" w:cstheme="majorBidi"/>
                <w:b/>
                <w:bCs/>
                <w:color w:val="000000"/>
                <w:sz w:val="19"/>
                <w:szCs w:val="19"/>
              </w:rPr>
            </w:pPr>
          </w:p>
        </w:tc>
        <w:tc>
          <w:tcPr>
            <w:tcW w:w="1667" w:type="dxa"/>
            <w:tcBorders>
              <w:top w:val="nil"/>
              <w:left w:val="nil"/>
              <w:bottom w:val="nil"/>
              <w:right w:val="nil"/>
            </w:tcBorders>
            <w:shd w:val="clear" w:color="auto" w:fill="auto"/>
          </w:tcPr>
          <w:p w14:paraId="1CDAD297" w14:textId="77777777" w:rsidR="00FF29E5" w:rsidRPr="00270B25" w:rsidRDefault="00FF29E5" w:rsidP="00FF29E5">
            <w:pPr>
              <w:spacing w:line="240" w:lineRule="exact"/>
              <w:ind w:right="348"/>
              <w:jc w:val="right"/>
              <w:rPr>
                <w:rFonts w:asciiTheme="majorBidi" w:eastAsia="Verdana" w:hAnsiTheme="majorBidi" w:cstheme="majorBidi"/>
                <w:color w:val="000000"/>
                <w:spacing w:val="-2"/>
                <w:sz w:val="19"/>
                <w:szCs w:val="19"/>
              </w:rPr>
            </w:pPr>
          </w:p>
        </w:tc>
      </w:tr>
      <w:tr w:rsidR="00FF29E5" w:rsidRPr="00270B25" w14:paraId="5DF211B6" w14:textId="77777777" w:rsidTr="00FF29E5">
        <w:tc>
          <w:tcPr>
            <w:tcW w:w="4212" w:type="dxa"/>
            <w:gridSpan w:val="3"/>
            <w:tcBorders>
              <w:top w:val="nil"/>
              <w:left w:val="nil"/>
              <w:bottom w:val="nil"/>
              <w:right w:val="nil"/>
            </w:tcBorders>
            <w:shd w:val="clear" w:color="auto" w:fill="auto"/>
          </w:tcPr>
          <w:p w14:paraId="1CCF000C" w14:textId="77777777" w:rsidR="00FF29E5" w:rsidRPr="00270B25" w:rsidRDefault="00FF29E5" w:rsidP="00FF29E5">
            <w:pPr>
              <w:spacing w:line="240" w:lineRule="exact"/>
              <w:ind w:left="190" w:right="-16" w:hanging="115"/>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Right-of-use assets</w:t>
            </w:r>
          </w:p>
        </w:tc>
        <w:tc>
          <w:tcPr>
            <w:tcW w:w="1701" w:type="dxa"/>
            <w:tcBorders>
              <w:top w:val="nil"/>
              <w:left w:val="nil"/>
              <w:bottom w:val="nil"/>
              <w:right w:val="nil"/>
            </w:tcBorders>
            <w:shd w:val="clear" w:color="auto" w:fill="auto"/>
          </w:tcPr>
          <w:p w14:paraId="4C418E39" w14:textId="77777777" w:rsidR="00FF29E5" w:rsidRPr="00270B25" w:rsidRDefault="00FF29E5" w:rsidP="00FF29E5">
            <w:pPr>
              <w:tabs>
                <w:tab w:val="decimal" w:pos="1313"/>
              </w:tabs>
              <w:spacing w:line="240" w:lineRule="exact"/>
              <w:ind w:right="-16"/>
              <w:jc w:val="both"/>
              <w:rPr>
                <w:rFonts w:asciiTheme="majorBidi" w:eastAsia="Verdana" w:hAnsiTheme="majorBidi" w:cstheme="majorBidi"/>
                <w:color w:val="000000"/>
                <w:sz w:val="19"/>
                <w:szCs w:val="19"/>
              </w:rPr>
            </w:pPr>
            <w:r w:rsidRPr="001A76A8">
              <w:rPr>
                <w:rFonts w:asciiTheme="majorBidi" w:eastAsia="Verdana" w:hAnsiTheme="majorBidi" w:cstheme="majorBidi"/>
                <w:color w:val="000000"/>
                <w:sz w:val="19"/>
                <w:szCs w:val="19"/>
              </w:rPr>
              <w:t>191</w:t>
            </w:r>
            <w:r w:rsidRPr="00270B25">
              <w:rPr>
                <w:rFonts w:asciiTheme="majorBidi" w:eastAsia="Verdana" w:hAnsiTheme="majorBidi" w:cstheme="majorBidi"/>
                <w:color w:val="000000"/>
                <w:sz w:val="19"/>
                <w:szCs w:val="19"/>
              </w:rPr>
              <w:t>,</w:t>
            </w:r>
            <w:r w:rsidRPr="001A76A8">
              <w:rPr>
                <w:rFonts w:asciiTheme="majorBidi" w:eastAsia="Verdana" w:hAnsiTheme="majorBidi" w:cstheme="majorBidi"/>
                <w:color w:val="000000"/>
                <w:sz w:val="19"/>
                <w:szCs w:val="19"/>
              </w:rPr>
              <w:t>382</w:t>
            </w:r>
          </w:p>
        </w:tc>
        <w:tc>
          <w:tcPr>
            <w:tcW w:w="171" w:type="dxa"/>
            <w:tcBorders>
              <w:top w:val="nil"/>
              <w:left w:val="nil"/>
              <w:bottom w:val="nil"/>
              <w:right w:val="nil"/>
            </w:tcBorders>
            <w:shd w:val="clear" w:color="auto" w:fill="auto"/>
          </w:tcPr>
          <w:p w14:paraId="09F9ED96" w14:textId="77777777" w:rsidR="00FF29E5" w:rsidRPr="00270B25" w:rsidRDefault="00FF29E5" w:rsidP="00FF29E5">
            <w:pPr>
              <w:spacing w:line="240" w:lineRule="exact"/>
              <w:ind w:right="-16"/>
              <w:jc w:val="thaiDistribute"/>
              <w:rPr>
                <w:rFonts w:asciiTheme="majorBidi" w:eastAsia="Verdana" w:hAnsiTheme="majorBidi" w:cstheme="majorBidi"/>
                <w:color w:val="000000"/>
                <w:sz w:val="19"/>
                <w:szCs w:val="19"/>
              </w:rPr>
            </w:pPr>
          </w:p>
        </w:tc>
        <w:tc>
          <w:tcPr>
            <w:tcW w:w="1667" w:type="dxa"/>
            <w:tcBorders>
              <w:top w:val="nil"/>
              <w:left w:val="nil"/>
              <w:bottom w:val="nil"/>
              <w:right w:val="nil"/>
            </w:tcBorders>
            <w:shd w:val="clear" w:color="auto" w:fill="auto"/>
          </w:tcPr>
          <w:p w14:paraId="541C54E7" w14:textId="77777777" w:rsidR="00FF29E5" w:rsidRPr="00270B25" w:rsidRDefault="00FF29E5" w:rsidP="00FF29E5">
            <w:pPr>
              <w:tabs>
                <w:tab w:val="decimal" w:pos="1323"/>
              </w:tabs>
              <w:spacing w:line="240" w:lineRule="exact"/>
              <w:ind w:right="-16"/>
              <w:jc w:val="both"/>
              <w:rPr>
                <w:rFonts w:asciiTheme="majorBidi" w:eastAsia="Verdana" w:hAnsiTheme="majorBidi" w:cstheme="majorBidi"/>
                <w:color w:val="000000"/>
                <w:sz w:val="19"/>
                <w:szCs w:val="19"/>
              </w:rPr>
            </w:pPr>
            <w:r w:rsidRPr="00532420">
              <w:rPr>
                <w:rFonts w:asciiTheme="majorBidi" w:eastAsia="Verdana" w:hAnsiTheme="majorBidi" w:cs="Angsana New"/>
                <w:color w:val="000000"/>
                <w:sz w:val="19"/>
                <w:szCs w:val="19"/>
              </w:rPr>
              <w:t>191</w:t>
            </w:r>
            <w:r w:rsidRPr="00270B25">
              <w:rPr>
                <w:rFonts w:asciiTheme="majorBidi" w:eastAsia="Verdana" w:hAnsiTheme="majorBidi" w:cstheme="majorBidi"/>
                <w:color w:val="000000"/>
                <w:sz w:val="19"/>
                <w:szCs w:val="19"/>
              </w:rPr>
              <w:t>,</w:t>
            </w:r>
            <w:r w:rsidRPr="00532420">
              <w:rPr>
                <w:rFonts w:asciiTheme="majorBidi" w:eastAsia="Verdana" w:hAnsiTheme="majorBidi" w:cs="Angsana New"/>
                <w:color w:val="000000"/>
                <w:sz w:val="19"/>
                <w:szCs w:val="19"/>
              </w:rPr>
              <w:t>360</w:t>
            </w:r>
          </w:p>
        </w:tc>
      </w:tr>
      <w:tr w:rsidR="00FF29E5" w:rsidRPr="00270B25" w14:paraId="482B1331" w14:textId="77777777" w:rsidTr="00FF29E5">
        <w:tc>
          <w:tcPr>
            <w:tcW w:w="4212" w:type="dxa"/>
            <w:gridSpan w:val="3"/>
            <w:tcBorders>
              <w:top w:val="nil"/>
              <w:left w:val="nil"/>
              <w:bottom w:val="nil"/>
              <w:right w:val="nil"/>
            </w:tcBorders>
            <w:shd w:val="clear" w:color="auto" w:fill="auto"/>
          </w:tcPr>
          <w:p w14:paraId="2A9E4D42" w14:textId="77777777" w:rsidR="00FF29E5" w:rsidRPr="00270B25" w:rsidRDefault="00FF29E5" w:rsidP="00FF29E5">
            <w:pPr>
              <w:spacing w:line="240" w:lineRule="exact"/>
              <w:ind w:left="190" w:right="-16" w:hanging="115"/>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 xml:space="preserve">Lease liabilities                    </w:t>
            </w:r>
          </w:p>
        </w:tc>
        <w:tc>
          <w:tcPr>
            <w:tcW w:w="1701" w:type="dxa"/>
            <w:tcBorders>
              <w:top w:val="nil"/>
              <w:left w:val="nil"/>
              <w:bottom w:val="nil"/>
              <w:right w:val="nil"/>
            </w:tcBorders>
            <w:shd w:val="clear" w:color="auto" w:fill="auto"/>
          </w:tcPr>
          <w:p w14:paraId="1606A429" w14:textId="77777777" w:rsidR="00FF29E5" w:rsidRPr="00270B25" w:rsidRDefault="00FF29E5" w:rsidP="00FF29E5">
            <w:pPr>
              <w:tabs>
                <w:tab w:val="decimal" w:pos="1313"/>
              </w:tabs>
              <w:spacing w:line="240" w:lineRule="exact"/>
              <w:ind w:right="-16"/>
              <w:jc w:val="both"/>
              <w:rPr>
                <w:rFonts w:asciiTheme="majorBidi" w:eastAsia="Verdana" w:hAnsiTheme="majorBidi" w:cstheme="majorBidi"/>
                <w:color w:val="000000"/>
                <w:sz w:val="19"/>
                <w:szCs w:val="19"/>
              </w:rPr>
            </w:pPr>
            <w:r w:rsidRPr="001A76A8">
              <w:rPr>
                <w:rFonts w:asciiTheme="majorBidi" w:eastAsia="Verdana" w:hAnsiTheme="majorBidi" w:cstheme="majorBidi"/>
                <w:color w:val="000000"/>
                <w:sz w:val="19"/>
                <w:szCs w:val="19"/>
              </w:rPr>
              <w:t>94</w:t>
            </w:r>
            <w:r w:rsidRPr="00270B25">
              <w:rPr>
                <w:rFonts w:asciiTheme="majorBidi" w:eastAsia="Verdana" w:hAnsiTheme="majorBidi" w:cstheme="majorBidi"/>
                <w:color w:val="000000"/>
                <w:sz w:val="19"/>
                <w:szCs w:val="19"/>
              </w:rPr>
              <w:t>,</w:t>
            </w:r>
            <w:r w:rsidRPr="001A76A8">
              <w:rPr>
                <w:rFonts w:asciiTheme="majorBidi" w:eastAsia="Verdana" w:hAnsiTheme="majorBidi" w:cstheme="majorBidi"/>
                <w:color w:val="000000"/>
                <w:sz w:val="19"/>
                <w:szCs w:val="19"/>
              </w:rPr>
              <w:t>318</w:t>
            </w:r>
          </w:p>
        </w:tc>
        <w:tc>
          <w:tcPr>
            <w:tcW w:w="171" w:type="dxa"/>
            <w:tcBorders>
              <w:top w:val="nil"/>
              <w:left w:val="nil"/>
              <w:bottom w:val="nil"/>
              <w:right w:val="nil"/>
            </w:tcBorders>
            <w:shd w:val="clear" w:color="auto" w:fill="auto"/>
          </w:tcPr>
          <w:p w14:paraId="17D481CD" w14:textId="77777777" w:rsidR="00FF29E5" w:rsidRPr="00270B25" w:rsidRDefault="00FF29E5" w:rsidP="00FF29E5">
            <w:pPr>
              <w:spacing w:line="240" w:lineRule="exact"/>
              <w:ind w:right="-16"/>
              <w:jc w:val="right"/>
              <w:rPr>
                <w:rFonts w:asciiTheme="majorBidi" w:eastAsia="Verdana" w:hAnsiTheme="majorBidi" w:cstheme="majorBidi"/>
                <w:color w:val="000000"/>
                <w:sz w:val="19"/>
                <w:szCs w:val="19"/>
              </w:rPr>
            </w:pPr>
          </w:p>
        </w:tc>
        <w:tc>
          <w:tcPr>
            <w:tcW w:w="1667" w:type="dxa"/>
            <w:tcBorders>
              <w:top w:val="nil"/>
              <w:left w:val="nil"/>
              <w:bottom w:val="nil"/>
              <w:right w:val="nil"/>
            </w:tcBorders>
            <w:shd w:val="clear" w:color="auto" w:fill="auto"/>
          </w:tcPr>
          <w:p w14:paraId="4E846532" w14:textId="68525179" w:rsidR="00FF29E5" w:rsidRPr="00270B25" w:rsidRDefault="00FF29E5" w:rsidP="00FF29E5">
            <w:pPr>
              <w:tabs>
                <w:tab w:val="decimal" w:pos="1323"/>
              </w:tabs>
              <w:spacing w:line="240" w:lineRule="exact"/>
              <w:ind w:right="-16"/>
              <w:jc w:val="both"/>
              <w:rPr>
                <w:rFonts w:asciiTheme="majorBidi" w:eastAsia="Verdana" w:hAnsiTheme="majorBidi" w:cstheme="majorBidi"/>
                <w:color w:val="000000"/>
                <w:sz w:val="19"/>
                <w:szCs w:val="19"/>
              </w:rPr>
            </w:pPr>
            <w:r w:rsidRPr="00532420">
              <w:rPr>
                <w:rFonts w:asciiTheme="majorBidi" w:eastAsia="Verdana" w:hAnsiTheme="majorBidi" w:cs="Angsana New"/>
                <w:color w:val="000000"/>
                <w:sz w:val="19"/>
                <w:szCs w:val="19"/>
              </w:rPr>
              <w:t>94</w:t>
            </w:r>
            <w:r w:rsidRPr="00270B25">
              <w:rPr>
                <w:rFonts w:asciiTheme="majorBidi" w:eastAsia="Verdana" w:hAnsiTheme="majorBidi" w:cstheme="majorBidi"/>
                <w:color w:val="000000"/>
                <w:sz w:val="19"/>
                <w:szCs w:val="19"/>
              </w:rPr>
              <w:t>,</w:t>
            </w:r>
            <w:r w:rsidRPr="00532420">
              <w:rPr>
                <w:rFonts w:asciiTheme="majorBidi" w:eastAsia="Verdana" w:hAnsiTheme="majorBidi" w:cs="Angsana New"/>
                <w:color w:val="000000"/>
                <w:sz w:val="19"/>
                <w:szCs w:val="19"/>
              </w:rPr>
              <w:t>296</w:t>
            </w:r>
          </w:p>
        </w:tc>
      </w:tr>
      <w:tr w:rsidR="00FF29E5" w:rsidRPr="00270B25" w14:paraId="1DD19235" w14:textId="77777777" w:rsidTr="00FF29E5">
        <w:tc>
          <w:tcPr>
            <w:tcW w:w="4212" w:type="dxa"/>
            <w:gridSpan w:val="3"/>
            <w:tcBorders>
              <w:top w:val="nil"/>
              <w:left w:val="nil"/>
              <w:bottom w:val="nil"/>
              <w:right w:val="nil"/>
            </w:tcBorders>
            <w:shd w:val="clear" w:color="auto" w:fill="auto"/>
          </w:tcPr>
          <w:p w14:paraId="378C2B73" w14:textId="77777777" w:rsidR="00FF29E5" w:rsidRPr="00270B25" w:rsidRDefault="00FF29E5" w:rsidP="00FF29E5">
            <w:pPr>
              <w:spacing w:line="240" w:lineRule="exact"/>
              <w:ind w:left="190" w:right="-16" w:hanging="115"/>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Estimated expenses after contract expiration</w:t>
            </w:r>
          </w:p>
        </w:tc>
        <w:tc>
          <w:tcPr>
            <w:tcW w:w="1701" w:type="dxa"/>
            <w:tcBorders>
              <w:top w:val="nil"/>
              <w:left w:val="nil"/>
              <w:bottom w:val="nil"/>
              <w:right w:val="nil"/>
            </w:tcBorders>
            <w:shd w:val="clear" w:color="auto" w:fill="auto"/>
          </w:tcPr>
          <w:p w14:paraId="176B9CCB" w14:textId="77777777" w:rsidR="00FF29E5" w:rsidRPr="00270B25" w:rsidRDefault="00FF29E5" w:rsidP="00FF29E5">
            <w:pPr>
              <w:tabs>
                <w:tab w:val="decimal" w:pos="1313"/>
              </w:tabs>
              <w:spacing w:line="240" w:lineRule="exact"/>
              <w:ind w:right="-16"/>
              <w:jc w:val="both"/>
              <w:rPr>
                <w:rFonts w:asciiTheme="majorBidi" w:eastAsia="Verdana" w:hAnsiTheme="majorBidi" w:cstheme="majorBidi"/>
                <w:color w:val="000000"/>
                <w:sz w:val="19"/>
                <w:szCs w:val="19"/>
              </w:rPr>
            </w:pPr>
            <w:r w:rsidRPr="001A76A8">
              <w:rPr>
                <w:rFonts w:asciiTheme="majorBidi" w:eastAsia="Verdana" w:hAnsiTheme="majorBidi" w:cstheme="majorBidi"/>
                <w:color w:val="000000"/>
                <w:sz w:val="19"/>
                <w:szCs w:val="19"/>
              </w:rPr>
              <w:t>178</w:t>
            </w:r>
          </w:p>
        </w:tc>
        <w:tc>
          <w:tcPr>
            <w:tcW w:w="171" w:type="dxa"/>
            <w:tcBorders>
              <w:top w:val="nil"/>
              <w:left w:val="nil"/>
              <w:bottom w:val="nil"/>
              <w:right w:val="nil"/>
            </w:tcBorders>
            <w:shd w:val="clear" w:color="auto" w:fill="auto"/>
          </w:tcPr>
          <w:p w14:paraId="166ACC33" w14:textId="77777777" w:rsidR="00FF29E5" w:rsidRPr="00270B25" w:rsidRDefault="00FF29E5" w:rsidP="00FF29E5">
            <w:pPr>
              <w:spacing w:line="240" w:lineRule="exact"/>
              <w:ind w:right="-16"/>
              <w:jc w:val="thaiDistribute"/>
              <w:rPr>
                <w:rFonts w:asciiTheme="majorBidi" w:eastAsia="Verdana" w:hAnsiTheme="majorBidi" w:cstheme="majorBidi"/>
                <w:color w:val="000000"/>
                <w:sz w:val="19"/>
                <w:szCs w:val="19"/>
              </w:rPr>
            </w:pPr>
          </w:p>
        </w:tc>
        <w:tc>
          <w:tcPr>
            <w:tcW w:w="1667" w:type="dxa"/>
            <w:tcBorders>
              <w:top w:val="nil"/>
              <w:left w:val="nil"/>
              <w:bottom w:val="nil"/>
              <w:right w:val="nil"/>
            </w:tcBorders>
            <w:shd w:val="clear" w:color="auto" w:fill="auto"/>
          </w:tcPr>
          <w:p w14:paraId="1A2879B3" w14:textId="77777777" w:rsidR="00FF29E5" w:rsidRPr="00270B25" w:rsidRDefault="00FF29E5" w:rsidP="00FF29E5">
            <w:pPr>
              <w:tabs>
                <w:tab w:val="decimal" w:pos="1323"/>
              </w:tabs>
              <w:spacing w:line="240" w:lineRule="exact"/>
              <w:ind w:right="-16"/>
              <w:jc w:val="both"/>
              <w:rPr>
                <w:rFonts w:asciiTheme="majorBidi" w:eastAsia="Verdana" w:hAnsiTheme="majorBidi" w:cstheme="majorBidi"/>
                <w:color w:val="000000"/>
                <w:sz w:val="19"/>
                <w:szCs w:val="19"/>
              </w:rPr>
            </w:pPr>
            <w:r w:rsidRPr="00532420">
              <w:rPr>
                <w:rFonts w:asciiTheme="majorBidi" w:eastAsia="Verdana" w:hAnsiTheme="majorBidi" w:cs="Angsana New"/>
                <w:color w:val="000000"/>
                <w:sz w:val="19"/>
                <w:szCs w:val="19"/>
              </w:rPr>
              <w:t>178</w:t>
            </w:r>
          </w:p>
        </w:tc>
      </w:tr>
      <w:tr w:rsidR="00FF29E5" w:rsidRPr="00270B25" w14:paraId="32B53815" w14:textId="77777777" w:rsidTr="00FF29E5">
        <w:tc>
          <w:tcPr>
            <w:tcW w:w="4212" w:type="dxa"/>
            <w:gridSpan w:val="3"/>
            <w:tcBorders>
              <w:top w:val="nil"/>
              <w:left w:val="nil"/>
              <w:bottom w:val="nil"/>
              <w:right w:val="nil"/>
            </w:tcBorders>
            <w:shd w:val="clear" w:color="auto" w:fill="auto"/>
          </w:tcPr>
          <w:p w14:paraId="0BE2CE5A" w14:textId="77777777" w:rsidR="00FF29E5" w:rsidRPr="00270B25" w:rsidRDefault="00FF29E5" w:rsidP="00FF29E5">
            <w:pPr>
              <w:spacing w:line="240" w:lineRule="exact"/>
              <w:ind w:left="190" w:right="-16" w:hanging="115"/>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Prepaid expenses</w:t>
            </w:r>
          </w:p>
        </w:tc>
        <w:tc>
          <w:tcPr>
            <w:tcW w:w="1701" w:type="dxa"/>
            <w:tcBorders>
              <w:top w:val="nil"/>
              <w:left w:val="nil"/>
              <w:bottom w:val="nil"/>
              <w:right w:val="nil"/>
            </w:tcBorders>
            <w:shd w:val="clear" w:color="auto" w:fill="auto"/>
          </w:tcPr>
          <w:p w14:paraId="17131708" w14:textId="77777777" w:rsidR="00FF29E5" w:rsidRPr="00270B25" w:rsidRDefault="00FF29E5" w:rsidP="00FF29E5">
            <w:pPr>
              <w:tabs>
                <w:tab w:val="decimal" w:pos="1313"/>
              </w:tabs>
              <w:spacing w:line="240" w:lineRule="exact"/>
              <w:ind w:right="-16"/>
              <w:jc w:val="both"/>
              <w:rPr>
                <w:rFonts w:asciiTheme="majorBidi" w:eastAsia="Verdana" w:hAnsiTheme="majorBidi" w:cstheme="majorBidi"/>
                <w:color w:val="000000"/>
                <w:sz w:val="19"/>
                <w:szCs w:val="19"/>
              </w:rPr>
            </w:pPr>
            <w:r w:rsidRPr="001A76A8">
              <w:rPr>
                <w:rFonts w:asciiTheme="majorBidi" w:eastAsia="Verdana" w:hAnsiTheme="majorBidi" w:cstheme="majorBidi"/>
                <w:color w:val="000000"/>
                <w:sz w:val="19"/>
                <w:szCs w:val="19"/>
              </w:rPr>
              <w:t>590</w:t>
            </w:r>
          </w:p>
        </w:tc>
        <w:tc>
          <w:tcPr>
            <w:tcW w:w="171" w:type="dxa"/>
            <w:tcBorders>
              <w:top w:val="nil"/>
              <w:left w:val="nil"/>
              <w:bottom w:val="nil"/>
              <w:right w:val="nil"/>
            </w:tcBorders>
            <w:shd w:val="clear" w:color="auto" w:fill="auto"/>
          </w:tcPr>
          <w:p w14:paraId="52675A8F" w14:textId="77777777" w:rsidR="00FF29E5" w:rsidRPr="00270B25" w:rsidRDefault="00FF29E5" w:rsidP="00FF29E5">
            <w:pPr>
              <w:spacing w:line="240" w:lineRule="exact"/>
              <w:ind w:right="-16"/>
              <w:jc w:val="thaiDistribute"/>
              <w:rPr>
                <w:rFonts w:asciiTheme="majorBidi" w:eastAsia="Verdana" w:hAnsiTheme="majorBidi" w:cstheme="majorBidi"/>
                <w:color w:val="000000"/>
                <w:sz w:val="19"/>
                <w:szCs w:val="19"/>
              </w:rPr>
            </w:pPr>
          </w:p>
        </w:tc>
        <w:tc>
          <w:tcPr>
            <w:tcW w:w="1667" w:type="dxa"/>
            <w:tcBorders>
              <w:top w:val="nil"/>
              <w:left w:val="nil"/>
              <w:bottom w:val="nil"/>
              <w:right w:val="nil"/>
            </w:tcBorders>
            <w:shd w:val="clear" w:color="auto" w:fill="auto"/>
          </w:tcPr>
          <w:p w14:paraId="6209F2D1" w14:textId="77777777" w:rsidR="00FF29E5" w:rsidRPr="00270B25" w:rsidRDefault="00FF29E5" w:rsidP="00FF29E5">
            <w:pPr>
              <w:tabs>
                <w:tab w:val="decimal" w:pos="1323"/>
              </w:tabs>
              <w:spacing w:line="240" w:lineRule="exact"/>
              <w:ind w:right="-16"/>
              <w:jc w:val="both"/>
              <w:rPr>
                <w:rFonts w:asciiTheme="majorBidi" w:eastAsia="Verdana" w:hAnsiTheme="majorBidi" w:cstheme="majorBidi"/>
                <w:color w:val="000000"/>
                <w:sz w:val="19"/>
                <w:szCs w:val="19"/>
              </w:rPr>
            </w:pPr>
            <w:r w:rsidRPr="00532420">
              <w:rPr>
                <w:rFonts w:asciiTheme="majorBidi" w:eastAsia="Verdana" w:hAnsiTheme="majorBidi" w:cs="Angsana New"/>
                <w:color w:val="000000"/>
                <w:sz w:val="19"/>
                <w:szCs w:val="19"/>
              </w:rPr>
              <w:t>590</w:t>
            </w:r>
          </w:p>
        </w:tc>
      </w:tr>
      <w:tr w:rsidR="00FF29E5" w:rsidRPr="00270B25" w14:paraId="7B2EA8A2" w14:textId="77777777" w:rsidTr="00FF29E5">
        <w:tc>
          <w:tcPr>
            <w:tcW w:w="4212" w:type="dxa"/>
            <w:gridSpan w:val="3"/>
            <w:tcBorders>
              <w:top w:val="nil"/>
              <w:left w:val="nil"/>
              <w:bottom w:val="nil"/>
              <w:right w:val="nil"/>
            </w:tcBorders>
            <w:shd w:val="clear" w:color="auto" w:fill="auto"/>
          </w:tcPr>
          <w:p w14:paraId="6D3556A4" w14:textId="16161C36" w:rsidR="00FF29E5" w:rsidRPr="00270B25" w:rsidRDefault="00FF29E5" w:rsidP="00FF29E5">
            <w:pPr>
              <w:spacing w:line="240" w:lineRule="exact"/>
              <w:ind w:left="190" w:right="-16" w:hanging="115"/>
              <w:rPr>
                <w:rFonts w:asciiTheme="majorBidi" w:eastAsia="Verdana" w:hAnsiTheme="majorBidi" w:cstheme="majorBidi"/>
                <w:color w:val="000000"/>
                <w:sz w:val="19"/>
                <w:szCs w:val="19"/>
              </w:rPr>
            </w:pPr>
            <w:r w:rsidRPr="00270B25">
              <w:rPr>
                <w:rFonts w:asciiTheme="majorBidi" w:eastAsia="Verdana" w:hAnsiTheme="majorBidi" w:cstheme="majorBidi"/>
                <w:color w:val="000000"/>
                <w:sz w:val="19"/>
                <w:szCs w:val="19"/>
              </w:rPr>
              <w:t xml:space="preserve">Reclassified asset held under finance lease as previously recognized </w:t>
            </w:r>
            <w:r w:rsidR="00FA3292">
              <w:rPr>
                <w:rFonts w:asciiTheme="majorBidi" w:eastAsia="Verdana" w:hAnsiTheme="majorBidi" w:cstheme="majorBidi"/>
                <w:color w:val="000000"/>
                <w:sz w:val="19"/>
                <w:szCs w:val="19"/>
              </w:rPr>
              <w:t>under</w:t>
            </w:r>
            <w:r w:rsidRPr="00270B25">
              <w:rPr>
                <w:rFonts w:asciiTheme="majorBidi" w:eastAsia="Verdana" w:hAnsiTheme="majorBidi" w:cstheme="majorBidi"/>
                <w:color w:val="000000"/>
                <w:sz w:val="19"/>
                <w:szCs w:val="19"/>
              </w:rPr>
              <w:t xml:space="preserve"> TAS </w:t>
            </w:r>
            <w:r w:rsidRPr="00532420">
              <w:rPr>
                <w:rFonts w:asciiTheme="majorBidi" w:eastAsia="Verdana" w:hAnsiTheme="majorBidi" w:cs="Angsana New"/>
                <w:color w:val="000000"/>
                <w:sz w:val="19"/>
                <w:szCs w:val="19"/>
              </w:rPr>
              <w:t>17</w:t>
            </w:r>
          </w:p>
        </w:tc>
        <w:tc>
          <w:tcPr>
            <w:tcW w:w="1701" w:type="dxa"/>
            <w:tcBorders>
              <w:top w:val="nil"/>
              <w:left w:val="nil"/>
              <w:bottom w:val="nil"/>
              <w:right w:val="nil"/>
            </w:tcBorders>
            <w:shd w:val="clear" w:color="auto" w:fill="auto"/>
          </w:tcPr>
          <w:p w14:paraId="3249C9B0" w14:textId="77777777" w:rsidR="00FF29E5" w:rsidRPr="00270B25" w:rsidRDefault="00FF29E5" w:rsidP="00FF29E5">
            <w:pPr>
              <w:tabs>
                <w:tab w:val="decimal" w:pos="1313"/>
              </w:tabs>
              <w:spacing w:line="240" w:lineRule="exact"/>
              <w:ind w:right="-16"/>
              <w:jc w:val="both"/>
              <w:rPr>
                <w:rFonts w:asciiTheme="majorBidi" w:eastAsia="Verdana" w:hAnsiTheme="majorBidi" w:cstheme="majorBidi"/>
                <w:color w:val="000000"/>
                <w:sz w:val="19"/>
                <w:szCs w:val="19"/>
              </w:rPr>
            </w:pPr>
          </w:p>
          <w:p w14:paraId="53CB455F" w14:textId="77777777" w:rsidR="00FF29E5" w:rsidRPr="00270B25" w:rsidRDefault="00FF29E5" w:rsidP="00FF29E5">
            <w:pPr>
              <w:tabs>
                <w:tab w:val="decimal" w:pos="1313"/>
              </w:tabs>
              <w:spacing w:line="240" w:lineRule="exact"/>
              <w:ind w:right="-16"/>
              <w:jc w:val="both"/>
              <w:rPr>
                <w:rFonts w:asciiTheme="majorBidi" w:eastAsia="Verdana" w:hAnsiTheme="majorBidi" w:cstheme="majorBidi"/>
                <w:color w:val="000000"/>
                <w:sz w:val="19"/>
                <w:szCs w:val="19"/>
              </w:rPr>
            </w:pPr>
            <w:r w:rsidRPr="001A76A8">
              <w:rPr>
                <w:rFonts w:asciiTheme="majorBidi" w:eastAsia="Verdana" w:hAnsiTheme="majorBidi" w:cstheme="majorBidi"/>
                <w:color w:val="000000"/>
                <w:sz w:val="19"/>
                <w:szCs w:val="19"/>
              </w:rPr>
              <w:t>96</w:t>
            </w:r>
            <w:r w:rsidRPr="00270B25">
              <w:rPr>
                <w:rFonts w:asciiTheme="majorBidi" w:eastAsia="Verdana" w:hAnsiTheme="majorBidi" w:cstheme="majorBidi"/>
                <w:color w:val="000000"/>
                <w:sz w:val="19"/>
                <w:szCs w:val="19"/>
              </w:rPr>
              <w:t>,</w:t>
            </w:r>
            <w:r w:rsidRPr="001A76A8">
              <w:rPr>
                <w:rFonts w:asciiTheme="majorBidi" w:eastAsia="Verdana" w:hAnsiTheme="majorBidi" w:cstheme="majorBidi"/>
                <w:color w:val="000000"/>
                <w:sz w:val="19"/>
                <w:szCs w:val="19"/>
              </w:rPr>
              <w:t>296</w:t>
            </w:r>
          </w:p>
        </w:tc>
        <w:tc>
          <w:tcPr>
            <w:tcW w:w="171" w:type="dxa"/>
            <w:tcBorders>
              <w:top w:val="nil"/>
              <w:left w:val="nil"/>
              <w:bottom w:val="nil"/>
              <w:right w:val="nil"/>
            </w:tcBorders>
            <w:shd w:val="clear" w:color="auto" w:fill="auto"/>
          </w:tcPr>
          <w:p w14:paraId="38311E96" w14:textId="77777777" w:rsidR="00FF29E5" w:rsidRPr="00270B25" w:rsidRDefault="00FF29E5" w:rsidP="00FF29E5">
            <w:pPr>
              <w:spacing w:line="240" w:lineRule="exact"/>
              <w:ind w:right="-16"/>
              <w:jc w:val="thaiDistribute"/>
              <w:rPr>
                <w:rFonts w:asciiTheme="majorBidi" w:eastAsia="Verdana" w:hAnsiTheme="majorBidi" w:cstheme="majorBidi"/>
                <w:color w:val="000000"/>
                <w:sz w:val="19"/>
                <w:szCs w:val="19"/>
              </w:rPr>
            </w:pPr>
          </w:p>
        </w:tc>
        <w:tc>
          <w:tcPr>
            <w:tcW w:w="1667" w:type="dxa"/>
            <w:tcBorders>
              <w:top w:val="nil"/>
              <w:left w:val="nil"/>
              <w:bottom w:val="nil"/>
              <w:right w:val="nil"/>
            </w:tcBorders>
            <w:shd w:val="clear" w:color="auto" w:fill="auto"/>
          </w:tcPr>
          <w:p w14:paraId="4F6F287F" w14:textId="77777777" w:rsidR="00FF29E5" w:rsidRPr="00270B25" w:rsidRDefault="00FF29E5" w:rsidP="00FF29E5">
            <w:pPr>
              <w:tabs>
                <w:tab w:val="decimal" w:pos="1323"/>
              </w:tabs>
              <w:spacing w:line="240" w:lineRule="exact"/>
              <w:ind w:right="-16"/>
              <w:jc w:val="both"/>
              <w:rPr>
                <w:rFonts w:asciiTheme="majorBidi" w:eastAsia="Verdana" w:hAnsiTheme="majorBidi" w:cstheme="majorBidi"/>
                <w:color w:val="000000"/>
                <w:sz w:val="19"/>
                <w:szCs w:val="19"/>
              </w:rPr>
            </w:pPr>
          </w:p>
          <w:p w14:paraId="76717F54" w14:textId="77777777" w:rsidR="00FF29E5" w:rsidRPr="00270B25" w:rsidRDefault="00FF29E5" w:rsidP="00FF29E5">
            <w:pPr>
              <w:tabs>
                <w:tab w:val="decimal" w:pos="1323"/>
              </w:tabs>
              <w:spacing w:line="240" w:lineRule="exact"/>
              <w:ind w:right="-16"/>
              <w:jc w:val="both"/>
              <w:rPr>
                <w:rFonts w:asciiTheme="majorBidi" w:eastAsia="Verdana" w:hAnsiTheme="majorBidi" w:cstheme="majorBidi"/>
                <w:color w:val="000000"/>
                <w:sz w:val="19"/>
                <w:szCs w:val="19"/>
              </w:rPr>
            </w:pPr>
            <w:r w:rsidRPr="00532420">
              <w:rPr>
                <w:rFonts w:asciiTheme="majorBidi" w:eastAsia="Verdana" w:hAnsiTheme="majorBidi" w:cs="Angsana New"/>
                <w:color w:val="000000"/>
                <w:sz w:val="19"/>
                <w:szCs w:val="19"/>
              </w:rPr>
              <w:t>96</w:t>
            </w:r>
            <w:r w:rsidRPr="00270B25">
              <w:rPr>
                <w:rFonts w:asciiTheme="majorBidi" w:eastAsia="Verdana" w:hAnsiTheme="majorBidi" w:cstheme="majorBidi"/>
                <w:color w:val="000000"/>
                <w:sz w:val="19"/>
                <w:szCs w:val="19"/>
              </w:rPr>
              <w:t>,</w:t>
            </w:r>
            <w:r w:rsidRPr="00532420">
              <w:rPr>
                <w:rFonts w:asciiTheme="majorBidi" w:eastAsia="Verdana" w:hAnsiTheme="majorBidi" w:cs="Angsana New"/>
                <w:color w:val="000000"/>
                <w:sz w:val="19"/>
                <w:szCs w:val="19"/>
              </w:rPr>
              <w:t>296</w:t>
            </w:r>
          </w:p>
        </w:tc>
      </w:tr>
    </w:tbl>
    <w:p w14:paraId="29DC95F9" w14:textId="77777777" w:rsidR="00FF29E5" w:rsidRDefault="00FF29E5" w:rsidP="00FF29E5">
      <w:pPr>
        <w:spacing w:after="120"/>
        <w:ind w:left="1395" w:right="-16" w:hanging="315"/>
        <w:jc w:val="thaiDistribute"/>
        <w:rPr>
          <w:rFonts w:asciiTheme="majorBidi" w:hAnsiTheme="majorBidi" w:cstheme="majorBidi"/>
          <w:color w:val="000000"/>
          <w:sz w:val="24"/>
          <w:szCs w:val="24"/>
        </w:rPr>
      </w:pPr>
    </w:p>
    <w:p w14:paraId="3BAD0208" w14:textId="390C7695" w:rsidR="00C673FF" w:rsidRPr="00FF29E5" w:rsidRDefault="00C673FF" w:rsidP="00FF29E5">
      <w:pPr>
        <w:spacing w:after="120"/>
        <w:ind w:left="1395" w:right="-16" w:hanging="315"/>
        <w:jc w:val="thaiDistribute"/>
        <w:rPr>
          <w:rFonts w:asciiTheme="majorBidi" w:hAnsiTheme="majorBidi" w:cstheme="majorBidi"/>
          <w:color w:val="000000"/>
          <w:sz w:val="24"/>
          <w:szCs w:val="24"/>
        </w:rPr>
      </w:pPr>
      <w:r w:rsidRPr="00FF29E5">
        <w:rPr>
          <w:rFonts w:asciiTheme="majorBidi" w:hAnsiTheme="majorBidi" w:cstheme="majorBidi"/>
          <w:color w:val="000000"/>
          <w:sz w:val="24"/>
          <w:szCs w:val="24"/>
        </w:rPr>
        <w:t xml:space="preserve">2.6.3 Accounting Treatment Guidance </w:t>
      </w:r>
    </w:p>
    <w:p w14:paraId="26FC6F27" w14:textId="6C57432A" w:rsidR="00FF29E5" w:rsidRPr="00270B25" w:rsidRDefault="00FF29E5" w:rsidP="00FF29E5">
      <w:pPr>
        <w:spacing w:after="120"/>
        <w:ind w:left="1620" w:right="-16"/>
        <w:jc w:val="thaiDistribute"/>
        <w:rPr>
          <w:rFonts w:asciiTheme="majorBidi" w:hAnsiTheme="majorBidi" w:cstheme="majorBidi"/>
          <w:color w:val="000000"/>
          <w:sz w:val="24"/>
          <w:szCs w:val="24"/>
          <w:lang w:val="en-GB"/>
        </w:rPr>
      </w:pPr>
      <w:r w:rsidRPr="00270B25">
        <w:rPr>
          <w:rFonts w:asciiTheme="majorBidi" w:hAnsiTheme="majorBidi" w:cstheme="majorBidi"/>
          <w:color w:val="000000"/>
          <w:sz w:val="24"/>
          <w:szCs w:val="24"/>
          <w:lang w:val="en-GB"/>
        </w:rPr>
        <w:t xml:space="preserve">In addition, the Federation of Accounting Professions has announced two Accounting </w:t>
      </w:r>
      <w:r w:rsidRPr="00270B25">
        <w:rPr>
          <w:rFonts w:asciiTheme="majorBidi" w:hAnsiTheme="majorBidi" w:cstheme="majorBidi"/>
          <w:color w:val="000000"/>
          <w:sz w:val="24"/>
          <w:szCs w:val="24"/>
        </w:rPr>
        <w:t>Treatment</w:t>
      </w:r>
      <w:r w:rsidRPr="00270B25">
        <w:rPr>
          <w:rFonts w:asciiTheme="majorBidi" w:hAnsiTheme="majorBidi" w:cstheme="majorBidi"/>
          <w:color w:val="000000"/>
          <w:sz w:val="24"/>
          <w:szCs w:val="24"/>
          <w:lang w:val="en-GB"/>
        </w:rPr>
        <w:t xml:space="preserve"> </w:t>
      </w:r>
      <w:proofErr w:type="spellStart"/>
      <w:r w:rsidRPr="00270B25">
        <w:rPr>
          <w:rFonts w:asciiTheme="majorBidi" w:hAnsiTheme="majorBidi" w:cstheme="majorBidi"/>
          <w:color w:val="000000"/>
          <w:sz w:val="24"/>
          <w:szCs w:val="24"/>
          <w:lang w:val="en-GB"/>
        </w:rPr>
        <w:t>Guidance</w:t>
      </w:r>
      <w:r w:rsidR="000C5FD3">
        <w:rPr>
          <w:rFonts w:asciiTheme="majorBidi" w:hAnsiTheme="majorBidi" w:cstheme="majorBidi"/>
          <w:color w:val="000000"/>
          <w:sz w:val="24"/>
          <w:szCs w:val="24"/>
          <w:lang w:val="en-GB"/>
        </w:rPr>
        <w:t>s</w:t>
      </w:r>
      <w:proofErr w:type="spellEnd"/>
      <w:r w:rsidRPr="00270B25">
        <w:rPr>
          <w:rFonts w:asciiTheme="majorBidi" w:hAnsiTheme="majorBidi" w:cstheme="majorBidi"/>
          <w:color w:val="000000"/>
          <w:sz w:val="24"/>
          <w:szCs w:val="24"/>
          <w:lang w:val="en-GB"/>
        </w:rPr>
        <w:t xml:space="preserve">, which have been announced in the Royal Gazette on April </w:t>
      </w:r>
      <w:r w:rsidRPr="00532420">
        <w:rPr>
          <w:rFonts w:asciiTheme="majorBidi" w:hAnsiTheme="majorBidi" w:cs="Angsana New"/>
          <w:color w:val="000000"/>
          <w:sz w:val="24"/>
          <w:szCs w:val="24"/>
        </w:rPr>
        <w:t>22</w:t>
      </w:r>
      <w:r w:rsidRPr="00270B25">
        <w:rPr>
          <w:rFonts w:asciiTheme="majorBidi" w:hAnsiTheme="majorBidi" w:cstheme="majorBidi"/>
          <w:color w:val="000000"/>
          <w:sz w:val="24"/>
          <w:szCs w:val="24"/>
          <w:lang w:val="en-GB"/>
        </w:rPr>
        <w:t xml:space="preserve">, </w:t>
      </w:r>
      <w:r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lang w:val="en-GB"/>
        </w:rPr>
        <w:t>, detail as follows:</w:t>
      </w:r>
    </w:p>
    <w:p w14:paraId="3D40DFD8" w14:textId="77777777" w:rsidR="00FF29E5" w:rsidRPr="00270B25" w:rsidRDefault="00FF29E5" w:rsidP="00FF29E5">
      <w:pPr>
        <w:spacing w:after="120"/>
        <w:ind w:left="1620" w:right="-16"/>
        <w:jc w:val="thaiDistribute"/>
        <w:rPr>
          <w:rFonts w:asciiTheme="majorBidi" w:hAnsiTheme="majorBidi" w:cstheme="majorBidi"/>
          <w:color w:val="000000"/>
          <w:sz w:val="24"/>
          <w:szCs w:val="24"/>
          <w:u w:val="single"/>
        </w:rPr>
      </w:pPr>
      <w:r w:rsidRPr="00270B25">
        <w:rPr>
          <w:rFonts w:asciiTheme="majorBidi" w:hAnsiTheme="majorBidi" w:cstheme="majorBidi"/>
          <w:color w:val="000000"/>
          <w:spacing w:val="-4"/>
          <w:sz w:val="24"/>
          <w:szCs w:val="24"/>
          <w:u w:val="single"/>
        </w:rPr>
        <w:t>Accounting Treatment Guidance on “The temporary relief measures for entities</w:t>
      </w:r>
      <w:r w:rsidRPr="00270B25">
        <w:rPr>
          <w:rFonts w:asciiTheme="majorBidi" w:hAnsiTheme="majorBidi" w:cstheme="majorBidi"/>
          <w:color w:val="000000"/>
          <w:sz w:val="24"/>
          <w:szCs w:val="24"/>
          <w:u w:val="single"/>
        </w:rPr>
        <w:t xml:space="preserve"> </w:t>
      </w:r>
      <w:r w:rsidRPr="00270B25">
        <w:rPr>
          <w:rFonts w:asciiTheme="majorBidi" w:hAnsiTheme="majorBidi" w:cstheme="majorBidi"/>
          <w:color w:val="000000"/>
          <w:spacing w:val="-4"/>
          <w:sz w:val="24"/>
          <w:szCs w:val="24"/>
          <w:u w:val="single"/>
        </w:rPr>
        <w:t>supporting their debtors who effected from the situations that affected Thailand’s</w:t>
      </w:r>
      <w:r w:rsidRPr="00270B25">
        <w:rPr>
          <w:rFonts w:asciiTheme="majorBidi" w:hAnsiTheme="majorBidi" w:cstheme="majorBidi"/>
          <w:color w:val="000000"/>
          <w:sz w:val="24"/>
          <w:szCs w:val="24"/>
          <w:u w:val="single"/>
        </w:rPr>
        <w:t xml:space="preserve"> economy”</w:t>
      </w:r>
    </w:p>
    <w:p w14:paraId="7CD82F8A" w14:textId="77777777" w:rsidR="00FF29E5" w:rsidRPr="00270B25" w:rsidRDefault="00FF29E5" w:rsidP="00FF29E5">
      <w:pPr>
        <w:spacing w:after="120"/>
        <w:ind w:left="1620"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objective of this accounting treatment guidance is to grant the temporary </w:t>
      </w:r>
      <w:r w:rsidRPr="00270B25">
        <w:rPr>
          <w:rFonts w:asciiTheme="majorBidi" w:hAnsiTheme="majorBidi" w:cstheme="majorBidi"/>
          <w:color w:val="000000"/>
          <w:spacing w:val="-4"/>
          <w:sz w:val="24"/>
          <w:szCs w:val="24"/>
        </w:rPr>
        <w:t>relief measures for entities helping their debtors who effected from the situations</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4"/>
          <w:sz w:val="24"/>
          <w:szCs w:val="24"/>
          <w:shd w:val="clear" w:color="auto" w:fill="FFFFFF"/>
        </w:rPr>
        <w:t xml:space="preserve">that affected Thailand’s economy with the helping period during January </w:t>
      </w:r>
      <w:r w:rsidRPr="00532420">
        <w:rPr>
          <w:rFonts w:asciiTheme="majorBidi" w:hAnsiTheme="majorBidi" w:cs="Angsana New"/>
          <w:color w:val="000000"/>
          <w:spacing w:val="-4"/>
          <w:sz w:val="24"/>
          <w:szCs w:val="24"/>
          <w:shd w:val="clear" w:color="auto" w:fill="FFFFFF"/>
        </w:rPr>
        <w:t>1</w:t>
      </w:r>
      <w:r w:rsidRPr="00270B25">
        <w:rPr>
          <w:rFonts w:asciiTheme="majorBidi" w:hAnsiTheme="majorBidi" w:cstheme="majorBidi"/>
          <w:color w:val="000000"/>
          <w:spacing w:val="-4"/>
          <w:sz w:val="24"/>
          <w:szCs w:val="24"/>
          <w:shd w:val="clear" w:color="auto" w:fill="FFFFFF"/>
        </w:rPr>
        <w:t xml:space="preserve">, </w:t>
      </w:r>
      <w:r w:rsidRPr="00532420">
        <w:rPr>
          <w:rFonts w:asciiTheme="majorBidi" w:hAnsiTheme="majorBidi" w:cs="Angsana New"/>
          <w:color w:val="000000"/>
          <w:spacing w:val="-4"/>
          <w:sz w:val="24"/>
          <w:szCs w:val="24"/>
          <w:shd w:val="clear" w:color="auto" w:fill="FFFFFF"/>
        </w:rPr>
        <w:t>2020</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4"/>
          <w:sz w:val="24"/>
          <w:szCs w:val="24"/>
          <w:shd w:val="clear" w:color="auto" w:fill="FFFFFF"/>
        </w:rPr>
        <w:t xml:space="preserve">to December </w:t>
      </w:r>
      <w:r w:rsidRPr="00532420">
        <w:rPr>
          <w:rFonts w:asciiTheme="majorBidi" w:hAnsiTheme="majorBidi" w:cs="Angsana New"/>
          <w:color w:val="000000"/>
          <w:spacing w:val="-4"/>
          <w:sz w:val="24"/>
          <w:szCs w:val="24"/>
          <w:shd w:val="clear" w:color="auto" w:fill="FFFFFF"/>
        </w:rPr>
        <w:t>31</w:t>
      </w:r>
      <w:r w:rsidRPr="00270B25">
        <w:rPr>
          <w:rFonts w:asciiTheme="majorBidi" w:hAnsiTheme="majorBidi" w:cstheme="majorBidi"/>
          <w:color w:val="000000"/>
          <w:spacing w:val="-4"/>
          <w:sz w:val="24"/>
          <w:szCs w:val="24"/>
          <w:shd w:val="clear" w:color="auto" w:fill="FFFFFF"/>
        </w:rPr>
        <w:t xml:space="preserve">, </w:t>
      </w:r>
      <w:r w:rsidRPr="00532420">
        <w:rPr>
          <w:rFonts w:asciiTheme="majorBidi" w:hAnsiTheme="majorBidi" w:cs="Angsana New"/>
          <w:color w:val="000000"/>
          <w:spacing w:val="-4"/>
          <w:sz w:val="24"/>
          <w:szCs w:val="24"/>
          <w:shd w:val="clear" w:color="auto" w:fill="FFFFFF"/>
        </w:rPr>
        <w:t>2021</w:t>
      </w:r>
      <w:r w:rsidRPr="00270B25">
        <w:rPr>
          <w:rFonts w:asciiTheme="majorBidi" w:hAnsiTheme="majorBidi" w:cstheme="majorBidi"/>
          <w:color w:val="000000"/>
          <w:spacing w:val="-4"/>
          <w:sz w:val="24"/>
          <w:szCs w:val="24"/>
          <w:shd w:val="clear" w:color="auto" w:fill="FFFFFF"/>
        </w:rPr>
        <w:t xml:space="preserve"> or until there are any changes from the Bank of Thailand</w:t>
      </w:r>
      <w:r w:rsidRPr="00270B25">
        <w:rPr>
          <w:rFonts w:asciiTheme="majorBidi" w:hAnsiTheme="majorBidi" w:cstheme="majorBidi"/>
          <w:color w:val="000000"/>
          <w:sz w:val="24"/>
          <w:szCs w:val="24"/>
        </w:rPr>
        <w:t>, which require the compliance for such changes. The entities who</w:t>
      </w:r>
      <w:r w:rsidRPr="00270B25">
        <w:rPr>
          <w:rFonts w:asciiTheme="majorBidi" w:hAnsiTheme="majorBidi" w:cstheme="majorBidi"/>
          <w:color w:val="000000"/>
          <w:spacing w:val="-4"/>
          <w:sz w:val="24"/>
          <w:szCs w:val="24"/>
        </w:rPr>
        <w:t xml:space="preserve"> support</w:t>
      </w:r>
      <w:r w:rsidRPr="00270B25">
        <w:rPr>
          <w:rFonts w:asciiTheme="majorBidi" w:hAnsiTheme="majorBidi" w:cstheme="majorBidi"/>
          <w:color w:val="000000"/>
          <w:sz w:val="24"/>
          <w:szCs w:val="24"/>
        </w:rPr>
        <w:t xml:space="preserve"> their debtors and elect to apply this accounting treatment guidance </w:t>
      </w:r>
      <w:r w:rsidRPr="00270B25">
        <w:rPr>
          <w:rFonts w:asciiTheme="majorBidi" w:hAnsiTheme="majorBidi" w:cstheme="majorBidi"/>
          <w:color w:val="000000"/>
          <w:spacing w:val="-4"/>
          <w:sz w:val="24"/>
          <w:szCs w:val="24"/>
        </w:rPr>
        <w:t>should be comply with all relief measures specified in this accounting treatment</w:t>
      </w:r>
      <w:r w:rsidRPr="00270B25">
        <w:rPr>
          <w:rFonts w:asciiTheme="majorBidi" w:hAnsiTheme="majorBidi" w:cstheme="majorBidi"/>
          <w:color w:val="000000"/>
          <w:sz w:val="24"/>
          <w:szCs w:val="24"/>
        </w:rPr>
        <w:t xml:space="preserve"> guidance.</w:t>
      </w:r>
    </w:p>
    <w:p w14:paraId="0CA4CBAE" w14:textId="4271E38A" w:rsidR="00FF29E5" w:rsidRPr="00270B25" w:rsidRDefault="00FF29E5" w:rsidP="00FF29E5">
      <w:pPr>
        <w:spacing w:after="120"/>
        <w:ind w:left="1620" w:right="-16"/>
        <w:jc w:val="thaiDistribute"/>
        <w:rPr>
          <w:rFonts w:asciiTheme="majorBidi" w:hAnsiTheme="majorBidi" w:cstheme="majorBidi"/>
          <w:color w:val="000000"/>
          <w:sz w:val="24"/>
          <w:szCs w:val="24"/>
          <w:shd w:val="clear" w:color="auto" w:fill="FFFFFF"/>
        </w:rPr>
      </w:pPr>
      <w:r w:rsidRPr="00270B25">
        <w:rPr>
          <w:rFonts w:asciiTheme="majorBidi" w:hAnsiTheme="majorBidi" w:cstheme="majorBidi"/>
          <w:color w:val="000000"/>
          <w:spacing w:val="-4"/>
          <w:sz w:val="24"/>
          <w:szCs w:val="24"/>
        </w:rPr>
        <w:t>The</w:t>
      </w:r>
      <w:r w:rsidRPr="00270B25">
        <w:rPr>
          <w:rFonts w:asciiTheme="majorBidi" w:hAnsiTheme="majorBidi" w:cstheme="majorBidi"/>
          <w:color w:val="000000"/>
          <w:spacing w:val="-4"/>
          <w:sz w:val="24"/>
          <w:szCs w:val="24"/>
          <w:cs/>
        </w:rPr>
        <w:t xml:space="preserve"> </w:t>
      </w:r>
      <w:r w:rsidRPr="00270B25">
        <w:rPr>
          <w:rFonts w:asciiTheme="majorBidi" w:hAnsiTheme="majorBidi" w:cstheme="majorBidi"/>
          <w:color w:val="000000"/>
          <w:spacing w:val="-4"/>
          <w:sz w:val="24"/>
          <w:szCs w:val="24"/>
        </w:rPr>
        <w:t xml:space="preserve">Group </w:t>
      </w:r>
      <w:r w:rsidR="00F17DAA" w:rsidRPr="00F17DAA">
        <w:rPr>
          <w:rFonts w:asciiTheme="majorBidi" w:hAnsiTheme="majorBidi" w:cstheme="majorBidi"/>
          <w:color w:val="000000"/>
          <w:spacing w:val="-4"/>
          <w:sz w:val="24"/>
          <w:szCs w:val="24"/>
        </w:rPr>
        <w:t>has not adopted such accounting treatment guidance in the preparation of the financial statements for the year ended December 31, 2020</w:t>
      </w:r>
      <w:r w:rsidRPr="00270B25">
        <w:rPr>
          <w:rFonts w:asciiTheme="majorBidi" w:hAnsiTheme="majorBidi" w:cstheme="majorBidi"/>
          <w:color w:val="000000"/>
          <w:sz w:val="24"/>
          <w:szCs w:val="24"/>
          <w:shd w:val="clear" w:color="auto" w:fill="FFFFFF"/>
        </w:rPr>
        <w:t>.</w:t>
      </w:r>
    </w:p>
    <w:p w14:paraId="08EA01CE" w14:textId="77777777" w:rsidR="00FF29E5" w:rsidRDefault="00FF29E5">
      <w:pPr>
        <w:rPr>
          <w:rFonts w:asciiTheme="majorBidi" w:hAnsiTheme="majorBidi" w:cstheme="majorBidi"/>
          <w:color w:val="000000"/>
          <w:spacing w:val="-4"/>
          <w:sz w:val="24"/>
          <w:szCs w:val="24"/>
          <w:u w:val="single"/>
        </w:rPr>
      </w:pPr>
      <w:r>
        <w:rPr>
          <w:rFonts w:asciiTheme="majorBidi" w:hAnsiTheme="majorBidi" w:cstheme="majorBidi"/>
          <w:color w:val="000000"/>
          <w:spacing w:val="-4"/>
          <w:sz w:val="24"/>
          <w:szCs w:val="24"/>
          <w:u w:val="single"/>
        </w:rPr>
        <w:br w:type="page"/>
      </w:r>
    </w:p>
    <w:p w14:paraId="29268025" w14:textId="12FCD7A8" w:rsidR="00FF29E5" w:rsidRPr="00270B25" w:rsidRDefault="00FF29E5" w:rsidP="00FF29E5">
      <w:pPr>
        <w:spacing w:after="120"/>
        <w:ind w:left="1620" w:right="-16"/>
        <w:jc w:val="thaiDistribute"/>
        <w:rPr>
          <w:rFonts w:asciiTheme="majorBidi" w:hAnsiTheme="majorBidi" w:cstheme="majorBidi"/>
          <w:color w:val="000000"/>
          <w:sz w:val="24"/>
          <w:szCs w:val="24"/>
          <w:u w:val="single"/>
        </w:rPr>
      </w:pPr>
      <w:r w:rsidRPr="00270B25">
        <w:rPr>
          <w:rFonts w:asciiTheme="majorBidi" w:hAnsiTheme="majorBidi" w:cstheme="majorBidi"/>
          <w:color w:val="000000"/>
          <w:spacing w:val="-4"/>
          <w:sz w:val="24"/>
          <w:szCs w:val="24"/>
          <w:u w:val="single"/>
        </w:rPr>
        <w:t>Accounting Treatment Guidance on “The temporary relief measures for additional</w:t>
      </w:r>
      <w:r w:rsidRPr="00270B25">
        <w:rPr>
          <w:rFonts w:asciiTheme="majorBidi" w:hAnsiTheme="majorBidi" w:cstheme="majorBidi"/>
          <w:color w:val="000000"/>
          <w:sz w:val="24"/>
          <w:szCs w:val="24"/>
          <w:u w:val="single"/>
        </w:rPr>
        <w:t xml:space="preserve"> accounting alternatives to alleviate the impacts from COVID-</w:t>
      </w:r>
      <w:r w:rsidRPr="00532420">
        <w:rPr>
          <w:rFonts w:asciiTheme="majorBidi" w:hAnsiTheme="majorBidi" w:cs="Angsana New"/>
          <w:color w:val="000000"/>
          <w:sz w:val="24"/>
          <w:szCs w:val="24"/>
          <w:u w:val="single"/>
        </w:rPr>
        <w:t>19</w:t>
      </w:r>
      <w:r w:rsidRPr="00270B25">
        <w:rPr>
          <w:rFonts w:asciiTheme="majorBidi" w:hAnsiTheme="majorBidi" w:cstheme="majorBidi"/>
          <w:color w:val="000000"/>
          <w:sz w:val="24"/>
          <w:szCs w:val="24"/>
          <w:u w:val="single"/>
        </w:rPr>
        <w:t xml:space="preserve"> outbreak”</w:t>
      </w:r>
    </w:p>
    <w:p w14:paraId="450ECC2E" w14:textId="77777777" w:rsidR="00FF29E5" w:rsidRPr="00270B25" w:rsidRDefault="00FF29E5" w:rsidP="00FF29E5">
      <w:pPr>
        <w:spacing w:after="120"/>
        <w:ind w:left="1620"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This accounting treatment guidance is the option for all entities applying Financial Reporting Standards for Publicly Accountable Entities. Since the </w:t>
      </w:r>
      <w:r w:rsidRPr="00270B25">
        <w:rPr>
          <w:rFonts w:asciiTheme="majorBidi" w:hAnsiTheme="majorBidi" w:cstheme="majorBidi"/>
          <w:color w:val="000000"/>
          <w:spacing w:val="-4"/>
          <w:sz w:val="24"/>
          <w:szCs w:val="24"/>
        </w:rPr>
        <w:t>preparation of financial statements during the period, which COVID-</w:t>
      </w:r>
      <w:r w:rsidRPr="00532420">
        <w:rPr>
          <w:rFonts w:asciiTheme="majorBidi" w:hAnsiTheme="majorBidi" w:cs="Angsana New"/>
          <w:color w:val="000000"/>
          <w:spacing w:val="-4"/>
          <w:sz w:val="24"/>
          <w:szCs w:val="24"/>
        </w:rPr>
        <w:t>19</w:t>
      </w:r>
      <w:r w:rsidRPr="00270B25">
        <w:rPr>
          <w:rFonts w:asciiTheme="majorBidi" w:hAnsiTheme="majorBidi" w:cstheme="majorBidi"/>
          <w:color w:val="000000"/>
          <w:spacing w:val="-4"/>
          <w:sz w:val="24"/>
          <w:szCs w:val="24"/>
          <w:cs/>
        </w:rPr>
        <w:t xml:space="preserve"> </w:t>
      </w:r>
      <w:r w:rsidRPr="00270B25">
        <w:rPr>
          <w:rFonts w:asciiTheme="majorBidi" w:hAnsiTheme="majorBidi" w:cstheme="majorBidi"/>
          <w:color w:val="000000"/>
          <w:spacing w:val="-4"/>
          <w:sz w:val="24"/>
          <w:szCs w:val="24"/>
        </w:rPr>
        <w:t xml:space="preserve">situation still be highly uncertainty as at the end of reporting period may cause the entities’ management to use the critical judgment in the estimation or the measurement and recognition of accounting transactions. Objective of this accounting treatment guidance is to alleviate some of the impact of applying certain financial reporting standards, and to provide clarification about accounting treatments during the </w:t>
      </w:r>
      <w:r w:rsidRPr="00270B25">
        <w:rPr>
          <w:rFonts w:asciiTheme="majorBidi" w:hAnsiTheme="majorBidi" w:cstheme="majorBidi"/>
          <w:color w:val="000000"/>
          <w:spacing w:val="-6"/>
          <w:sz w:val="24"/>
          <w:szCs w:val="24"/>
        </w:rPr>
        <w:t>period of uncertainty relating to this situation. The entities can apply this accounting</w:t>
      </w:r>
      <w:r w:rsidRPr="00270B25">
        <w:rPr>
          <w:rFonts w:asciiTheme="majorBidi" w:hAnsiTheme="majorBidi" w:cstheme="majorBidi"/>
          <w:color w:val="000000"/>
          <w:spacing w:val="-4"/>
          <w:sz w:val="24"/>
          <w:szCs w:val="24"/>
        </w:rPr>
        <w:t xml:space="preserve"> treatment guidance for the preparation of financial statements with the reporting period ending within the period</w:t>
      </w:r>
      <w:r w:rsidRPr="00270B25">
        <w:rPr>
          <w:rFonts w:asciiTheme="majorBidi" w:hAnsiTheme="majorBidi" w:cstheme="majorBidi"/>
          <w:color w:val="000000"/>
          <w:sz w:val="24"/>
          <w:szCs w:val="24"/>
        </w:rPr>
        <w:t xml:space="preserve"> from January </w:t>
      </w:r>
      <w:r w:rsidRPr="00532420">
        <w:rPr>
          <w:rFonts w:asciiTheme="majorBidi" w:hAnsiTheme="majorBidi" w:cs="Angsana New"/>
          <w:color w:val="000000"/>
          <w:sz w:val="24"/>
          <w:szCs w:val="24"/>
        </w:rPr>
        <w:t>1</w:t>
      </w:r>
      <w:r w:rsidRPr="00270B25">
        <w:rPr>
          <w:rFonts w:asciiTheme="majorBidi" w:hAnsiTheme="majorBidi" w:cstheme="majorBidi"/>
          <w:color w:val="000000"/>
          <w:sz w:val="24"/>
          <w:szCs w:val="24"/>
        </w:rPr>
        <w:t xml:space="preserve">, </w:t>
      </w:r>
      <w:r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xml:space="preserve"> to December </w:t>
      </w:r>
      <w:r w:rsidRPr="00532420">
        <w:rPr>
          <w:rFonts w:asciiTheme="majorBidi" w:hAnsiTheme="majorBidi" w:cs="Angsana New"/>
          <w:color w:val="000000"/>
          <w:sz w:val="24"/>
          <w:szCs w:val="24"/>
        </w:rPr>
        <w:t>31</w:t>
      </w:r>
      <w:r w:rsidRPr="00270B25">
        <w:rPr>
          <w:rFonts w:asciiTheme="majorBidi" w:hAnsiTheme="majorBidi" w:cstheme="majorBidi"/>
          <w:color w:val="000000"/>
          <w:sz w:val="24"/>
          <w:szCs w:val="24"/>
        </w:rPr>
        <w:t xml:space="preserve">, </w:t>
      </w:r>
      <w:r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w:t>
      </w:r>
    </w:p>
    <w:p w14:paraId="63BBD827" w14:textId="26175947" w:rsidR="00FF29E5" w:rsidRPr="00270B25" w:rsidRDefault="00FF29E5" w:rsidP="00FF29E5">
      <w:pPr>
        <w:spacing w:after="120"/>
        <w:ind w:left="1620"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lang w:val="en-GB"/>
        </w:rPr>
        <w:t>The Group has elected to apply the following temporary relief measures</w:t>
      </w:r>
      <w:r w:rsidR="00143BFA">
        <w:rPr>
          <w:rFonts w:asciiTheme="majorBidi" w:hAnsiTheme="majorBidi" w:cstheme="majorBidi"/>
          <w:color w:val="000000"/>
          <w:sz w:val="24"/>
          <w:szCs w:val="24"/>
          <w:lang w:val="en-GB"/>
        </w:rPr>
        <w:t>:</w:t>
      </w:r>
    </w:p>
    <w:p w14:paraId="38602909" w14:textId="77777777" w:rsidR="00FF29E5" w:rsidRPr="00270B25" w:rsidRDefault="00FF29E5" w:rsidP="00390398">
      <w:pPr>
        <w:pStyle w:val="ListParagraph"/>
        <w:numPr>
          <w:ilvl w:val="0"/>
          <w:numId w:val="12"/>
        </w:numPr>
        <w:spacing w:after="240"/>
        <w:ind w:left="1989" w:right="-14" w:hanging="279"/>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Not to take into account forward-looking information when determining expected credit losses, in cases where the Group uses a simplified approach to determine expected credit losses.</w:t>
      </w:r>
    </w:p>
    <w:p w14:paraId="72D27888" w14:textId="4FD66DE2" w:rsidR="00FF29E5" w:rsidRPr="00270B25" w:rsidRDefault="00FF29E5" w:rsidP="00390398">
      <w:pPr>
        <w:pStyle w:val="ListParagraph"/>
        <w:numPr>
          <w:ilvl w:val="0"/>
          <w:numId w:val="12"/>
        </w:numPr>
        <w:spacing w:after="240"/>
        <w:ind w:left="1989" w:right="-14" w:hanging="279"/>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Not to account for any reduction in lease payments by lessors resulting </w:t>
      </w:r>
      <w:r w:rsidRPr="00270B25">
        <w:rPr>
          <w:rFonts w:asciiTheme="majorBidi" w:hAnsiTheme="majorBidi" w:cstheme="majorBidi"/>
          <w:color w:val="000000"/>
          <w:spacing w:val="-4"/>
          <w:sz w:val="24"/>
          <w:szCs w:val="24"/>
        </w:rPr>
        <w:t xml:space="preserve">from the </w:t>
      </w:r>
      <w:r w:rsidRPr="00270B25">
        <w:rPr>
          <w:rFonts w:asciiTheme="majorBidi" w:hAnsiTheme="majorBidi" w:cstheme="majorBidi"/>
          <w:color w:val="000000"/>
          <w:sz w:val="24"/>
          <w:szCs w:val="24"/>
        </w:rPr>
        <w:t>COVID</w:t>
      </w:r>
      <w:r w:rsidRPr="00270B25">
        <w:rPr>
          <w:rFonts w:asciiTheme="majorBidi" w:hAnsiTheme="majorBidi" w:cstheme="majorBidi"/>
          <w:color w:val="000000"/>
          <w:spacing w:val="-4"/>
          <w:sz w:val="24"/>
          <w:szCs w:val="24"/>
        </w:rPr>
        <w:t>-</w:t>
      </w:r>
      <w:r w:rsidRPr="00532420">
        <w:rPr>
          <w:rFonts w:asciiTheme="majorBidi" w:hAnsiTheme="majorBidi"/>
          <w:color w:val="000000"/>
          <w:spacing w:val="-4"/>
          <w:sz w:val="24"/>
          <w:szCs w:val="24"/>
        </w:rPr>
        <w:t>19</w:t>
      </w:r>
      <w:r w:rsidRPr="00270B25">
        <w:rPr>
          <w:rFonts w:asciiTheme="majorBidi" w:hAnsiTheme="majorBidi" w:cstheme="majorBidi"/>
          <w:color w:val="000000"/>
          <w:spacing w:val="-4"/>
          <w:sz w:val="24"/>
          <w:szCs w:val="24"/>
        </w:rPr>
        <w:t xml:space="preserve"> situation as a lease modification, with the lease liabilities that come due in each period reduced in proportion to the reduction and depreciation of right-of-use assets and interest on lease liabilities</w:t>
      </w:r>
      <w:r w:rsidRPr="00270B25">
        <w:rPr>
          <w:rFonts w:asciiTheme="majorBidi" w:hAnsiTheme="majorBidi" w:cstheme="majorBidi"/>
          <w:color w:val="000000"/>
          <w:sz w:val="24"/>
          <w:szCs w:val="24"/>
        </w:rPr>
        <w:t xml:space="preserve"> recogni</w:t>
      </w:r>
      <w:r w:rsidR="00E1786E">
        <w:rPr>
          <w:rFonts w:asciiTheme="majorBidi" w:hAnsiTheme="majorBidi" w:cstheme="majorBidi"/>
          <w:color w:val="000000"/>
          <w:sz w:val="24"/>
          <w:szCs w:val="24"/>
        </w:rPr>
        <w:t>z</w:t>
      </w:r>
      <w:r w:rsidRPr="00270B25">
        <w:rPr>
          <w:rFonts w:asciiTheme="majorBidi" w:hAnsiTheme="majorBidi" w:cstheme="majorBidi"/>
          <w:color w:val="000000"/>
          <w:sz w:val="24"/>
          <w:szCs w:val="24"/>
        </w:rPr>
        <w:t>ed in each period reversed in proportion to the reduction, with any differences then recogni</w:t>
      </w:r>
      <w:r w:rsidR="00E1786E">
        <w:rPr>
          <w:rFonts w:asciiTheme="majorBidi" w:hAnsiTheme="majorBidi" w:cstheme="majorBidi"/>
          <w:color w:val="000000"/>
          <w:sz w:val="24"/>
          <w:szCs w:val="24"/>
        </w:rPr>
        <w:t>z</w:t>
      </w:r>
      <w:r w:rsidRPr="00270B25">
        <w:rPr>
          <w:rFonts w:asciiTheme="majorBidi" w:hAnsiTheme="majorBidi" w:cstheme="majorBidi"/>
          <w:color w:val="000000"/>
          <w:sz w:val="24"/>
          <w:szCs w:val="24"/>
        </w:rPr>
        <w:t>ed in profit or loss.</w:t>
      </w:r>
    </w:p>
    <w:p w14:paraId="304595D9" w14:textId="46C340E6" w:rsidR="00FE1139" w:rsidRDefault="00FE1139" w:rsidP="00FE1139">
      <w:pPr>
        <w:spacing w:after="240"/>
        <w:ind w:left="1080" w:right="-16" w:hanging="540"/>
        <w:jc w:val="thaiDistribute"/>
        <w:rPr>
          <w:color w:val="000000"/>
          <w:sz w:val="24"/>
        </w:rPr>
      </w:pPr>
      <w:r>
        <w:rPr>
          <w:rFonts w:asciiTheme="majorBidi" w:hAnsiTheme="majorBidi" w:cstheme="majorBidi"/>
          <w:color w:val="000000"/>
          <w:sz w:val="24"/>
          <w:szCs w:val="24"/>
        </w:rPr>
        <w:t xml:space="preserve">2.7 </w:t>
      </w:r>
      <w:r>
        <w:rPr>
          <w:rFonts w:asciiTheme="majorBidi" w:hAnsiTheme="majorBidi" w:cstheme="majorBidi"/>
          <w:color w:val="000000"/>
          <w:sz w:val="24"/>
          <w:szCs w:val="24"/>
        </w:rPr>
        <w:tab/>
        <w:t xml:space="preserve">Amendment of </w:t>
      </w:r>
      <w:r w:rsidRPr="00FE1139">
        <w:rPr>
          <w:rFonts w:asciiTheme="majorBidi" w:hAnsiTheme="majorBidi" w:cstheme="majorBidi"/>
          <w:color w:val="000000"/>
          <w:sz w:val="24"/>
          <w:szCs w:val="24"/>
        </w:rPr>
        <w:t>Thai</w:t>
      </w:r>
      <w:r w:rsidRPr="007D6476">
        <w:rPr>
          <w:color w:val="000000"/>
          <w:sz w:val="24"/>
        </w:rPr>
        <w:t xml:space="preserve"> Financial Reporting Standard</w:t>
      </w:r>
      <w:r>
        <w:rPr>
          <w:color w:val="000000"/>
          <w:sz w:val="24"/>
        </w:rPr>
        <w:t xml:space="preserve"> No.16 “Leases”</w:t>
      </w:r>
    </w:p>
    <w:p w14:paraId="2539AA43" w14:textId="4A192473" w:rsidR="00FE1139" w:rsidRDefault="00FE1139" w:rsidP="00FE1139">
      <w:pPr>
        <w:spacing w:after="120"/>
        <w:ind w:left="1080" w:right="-16"/>
        <w:jc w:val="thaiDistribute"/>
        <w:rPr>
          <w:color w:val="000000"/>
          <w:sz w:val="24"/>
        </w:rPr>
      </w:pPr>
      <w:r w:rsidRPr="003D3D6F">
        <w:rPr>
          <w:color w:val="000000"/>
          <w:sz w:val="24"/>
        </w:rPr>
        <w:t xml:space="preserve">TFRS 16 has </w:t>
      </w:r>
      <w:r w:rsidRPr="00FE1139">
        <w:rPr>
          <w:rFonts w:asciiTheme="majorBidi" w:hAnsiTheme="majorBidi" w:cstheme="majorBidi"/>
          <w:color w:val="000000"/>
          <w:sz w:val="24"/>
          <w:szCs w:val="24"/>
        </w:rPr>
        <w:t>been</w:t>
      </w:r>
      <w:r w:rsidRPr="003D3D6F">
        <w:rPr>
          <w:color w:val="000000"/>
          <w:sz w:val="24"/>
        </w:rPr>
        <w:t xml:space="preserve"> amended for the Rent Concessions related to COVID-19, which is effective from June </w:t>
      </w:r>
      <w:r w:rsidR="00F40046">
        <w:rPr>
          <w:color w:val="000000"/>
          <w:sz w:val="24"/>
        </w:rPr>
        <w:t xml:space="preserve">1, </w:t>
      </w:r>
      <w:r w:rsidRPr="003D3D6F">
        <w:rPr>
          <w:color w:val="000000"/>
          <w:sz w:val="24"/>
        </w:rPr>
        <w:t xml:space="preserve">2020 with earlier application permitted. The amendment permits lessees, as a practical expedient, not to assess whether rent concessions that occur as a direct consequence of the COVID-19 pandemic and meet specified conditions are lease modifications and, instead, to account for those rent concessions as if they were not lease modifications. </w:t>
      </w:r>
      <w:r w:rsidRPr="00612DE4">
        <w:rPr>
          <w:color w:val="000000"/>
          <w:sz w:val="24"/>
        </w:rPr>
        <w:t xml:space="preserve">In addition, the revised TFRS 16 also added the requirements for the </w:t>
      </w:r>
      <w:r w:rsidRPr="00351248">
        <w:rPr>
          <w:color w:val="000000"/>
          <w:sz w:val="24"/>
        </w:rPr>
        <w:t xml:space="preserve">temporary exception arising from </w:t>
      </w:r>
      <w:r w:rsidRPr="00823383">
        <w:rPr>
          <w:color w:val="000000"/>
          <w:sz w:val="24"/>
        </w:rPr>
        <w:t>interest rate benchmark reform,</w:t>
      </w:r>
      <w:r w:rsidRPr="00612DE4">
        <w:rPr>
          <w:color w:val="000000"/>
          <w:sz w:val="24"/>
        </w:rPr>
        <w:t xml:space="preserve"> which an entity shall apply these amendments for annual reporting periods beginning on or after January 1, 2022 with earlier application permitted. </w:t>
      </w:r>
      <w:r w:rsidRPr="003D3D6F">
        <w:rPr>
          <w:color w:val="000000"/>
          <w:sz w:val="24"/>
        </w:rPr>
        <w:t>This revised TFRS 16 has been announced in the Royal Gazette on January 27, 2021.</w:t>
      </w:r>
    </w:p>
    <w:p w14:paraId="15FC0A1A" w14:textId="1A102CB7" w:rsidR="00F40046" w:rsidRDefault="00130C73" w:rsidP="00EE1B66">
      <w:pPr>
        <w:pStyle w:val="ListParagraph"/>
        <w:tabs>
          <w:tab w:val="left" w:pos="990"/>
        </w:tabs>
        <w:spacing w:before="120"/>
        <w:ind w:left="994"/>
        <w:jc w:val="thaiDistribute"/>
        <w:rPr>
          <w:rFonts w:asciiTheme="majorBidi" w:hAnsiTheme="majorBidi"/>
          <w:sz w:val="30"/>
          <w:szCs w:val="38"/>
        </w:rPr>
      </w:pPr>
      <w:r>
        <w:rPr>
          <w:rFonts w:asciiTheme="majorBidi" w:hAnsiTheme="majorBidi" w:cstheme="majorBidi"/>
          <w:sz w:val="24"/>
          <w:szCs w:val="24"/>
          <w:lang w:val="en-GB"/>
        </w:rPr>
        <w:t xml:space="preserve">The </w:t>
      </w:r>
      <w:r w:rsidR="00F40046">
        <w:rPr>
          <w:rFonts w:asciiTheme="majorBidi" w:hAnsiTheme="majorBidi" w:cstheme="majorBidi"/>
          <w:sz w:val="24"/>
          <w:szCs w:val="24"/>
          <w:lang w:val="en-GB"/>
        </w:rPr>
        <w:t>G</w:t>
      </w:r>
      <w:r>
        <w:rPr>
          <w:rFonts w:asciiTheme="majorBidi" w:hAnsiTheme="majorBidi" w:cstheme="majorBidi"/>
          <w:sz w:val="24"/>
          <w:szCs w:val="24"/>
          <w:lang w:val="en-GB"/>
        </w:rPr>
        <w:t>roup’s management</w:t>
      </w:r>
      <w:r w:rsidR="00F40046">
        <w:rPr>
          <w:rFonts w:asciiTheme="majorBidi" w:hAnsiTheme="majorBidi" w:cstheme="majorBidi"/>
          <w:sz w:val="24"/>
          <w:szCs w:val="24"/>
          <w:lang w:val="en-GB"/>
        </w:rPr>
        <w:t xml:space="preserve"> will </w:t>
      </w:r>
      <w:r>
        <w:rPr>
          <w:rFonts w:asciiTheme="majorBidi" w:hAnsiTheme="majorBidi" w:cstheme="majorBidi"/>
          <w:sz w:val="24"/>
          <w:szCs w:val="24"/>
          <w:lang w:val="en-GB"/>
        </w:rPr>
        <w:t xml:space="preserve">adopt </w:t>
      </w:r>
      <w:r w:rsidR="00B936E7" w:rsidRPr="000D60B0">
        <w:rPr>
          <w:rFonts w:asciiTheme="majorBidi" w:hAnsiTheme="majorBidi" w:cstheme="majorBidi"/>
          <w:sz w:val="24"/>
          <w:szCs w:val="24"/>
          <w:lang w:val="en-GB"/>
        </w:rPr>
        <w:t>t</w:t>
      </w:r>
      <w:r w:rsidR="005E5304" w:rsidRPr="000D60B0">
        <w:rPr>
          <w:rFonts w:asciiTheme="majorBidi" w:hAnsiTheme="majorBidi"/>
          <w:sz w:val="24"/>
          <w:szCs w:val="24"/>
        </w:rPr>
        <w:t>h</w:t>
      </w:r>
      <w:r w:rsidR="00F40046">
        <w:rPr>
          <w:rFonts w:asciiTheme="majorBidi" w:hAnsiTheme="majorBidi"/>
          <w:sz w:val="24"/>
          <w:szCs w:val="24"/>
        </w:rPr>
        <w:t>is</w:t>
      </w:r>
      <w:r w:rsidR="005E5304" w:rsidRPr="000D60B0">
        <w:rPr>
          <w:rFonts w:asciiTheme="majorBidi" w:hAnsiTheme="majorBidi"/>
          <w:sz w:val="24"/>
          <w:szCs w:val="24"/>
        </w:rPr>
        <w:t xml:space="preserve"> interest rate benchmark reform when </w:t>
      </w:r>
      <w:r w:rsidR="00351248" w:rsidRPr="000D60B0">
        <w:rPr>
          <w:rFonts w:asciiTheme="majorBidi" w:hAnsiTheme="majorBidi"/>
          <w:sz w:val="24"/>
          <w:szCs w:val="24"/>
        </w:rPr>
        <w:t xml:space="preserve">it </w:t>
      </w:r>
      <w:r w:rsidR="00E02BED">
        <w:rPr>
          <w:rFonts w:asciiTheme="majorBidi" w:hAnsiTheme="majorBidi"/>
          <w:sz w:val="24"/>
          <w:szCs w:val="24"/>
        </w:rPr>
        <w:t>becomes</w:t>
      </w:r>
      <w:r w:rsidR="00351248" w:rsidRPr="000D60B0">
        <w:rPr>
          <w:rFonts w:asciiTheme="majorBidi" w:hAnsiTheme="majorBidi"/>
          <w:sz w:val="24"/>
          <w:szCs w:val="24"/>
        </w:rPr>
        <w:t xml:space="preserve"> </w:t>
      </w:r>
      <w:r w:rsidR="005E5304" w:rsidRPr="000D60B0">
        <w:rPr>
          <w:rFonts w:asciiTheme="majorBidi" w:hAnsiTheme="majorBidi"/>
          <w:sz w:val="24"/>
          <w:szCs w:val="24"/>
        </w:rPr>
        <w:t xml:space="preserve">effective. </w:t>
      </w:r>
      <w:r>
        <w:rPr>
          <w:rFonts w:asciiTheme="majorBidi" w:hAnsiTheme="majorBidi" w:cstheme="majorBidi"/>
          <w:sz w:val="24"/>
          <w:szCs w:val="24"/>
          <w:lang w:val="en-GB"/>
        </w:rPr>
        <w:t xml:space="preserve">The </w:t>
      </w:r>
      <w:r w:rsidR="00F40046">
        <w:rPr>
          <w:rFonts w:asciiTheme="majorBidi" w:hAnsiTheme="majorBidi" w:cstheme="majorBidi"/>
          <w:sz w:val="24"/>
          <w:szCs w:val="24"/>
          <w:lang w:val="en-GB"/>
        </w:rPr>
        <w:t>G</w:t>
      </w:r>
      <w:r>
        <w:rPr>
          <w:rFonts w:asciiTheme="majorBidi" w:hAnsiTheme="majorBidi" w:cstheme="majorBidi"/>
          <w:sz w:val="24"/>
          <w:szCs w:val="24"/>
          <w:lang w:val="en-GB"/>
        </w:rPr>
        <w:t xml:space="preserve">roup’s management </w:t>
      </w:r>
      <w:r w:rsidR="00F40046">
        <w:rPr>
          <w:rFonts w:asciiTheme="majorBidi" w:hAnsiTheme="majorBidi"/>
          <w:sz w:val="24"/>
          <w:szCs w:val="24"/>
        </w:rPr>
        <w:t>is</w:t>
      </w:r>
      <w:r w:rsidR="00B936E7" w:rsidRPr="000D60B0">
        <w:rPr>
          <w:rFonts w:asciiTheme="majorBidi" w:hAnsiTheme="majorBidi"/>
          <w:sz w:val="24"/>
          <w:szCs w:val="24"/>
        </w:rPr>
        <w:t xml:space="preserve"> </w:t>
      </w:r>
      <w:r w:rsidR="001E0ED4" w:rsidRPr="000D60B0">
        <w:rPr>
          <w:rFonts w:asciiTheme="majorBidi" w:hAnsiTheme="majorBidi"/>
          <w:sz w:val="24"/>
          <w:szCs w:val="24"/>
        </w:rPr>
        <w:t>in the process of assess</w:t>
      </w:r>
      <w:r w:rsidR="00F40046">
        <w:rPr>
          <w:rFonts w:asciiTheme="majorBidi" w:hAnsiTheme="majorBidi"/>
          <w:sz w:val="24"/>
          <w:szCs w:val="24"/>
        </w:rPr>
        <w:t xml:space="preserve">ing the </w:t>
      </w:r>
      <w:r w:rsidR="00E02BED">
        <w:rPr>
          <w:rFonts w:asciiTheme="majorBidi" w:hAnsiTheme="majorBidi"/>
          <w:sz w:val="24"/>
          <w:szCs w:val="24"/>
        </w:rPr>
        <w:t xml:space="preserve">impact </w:t>
      </w:r>
      <w:r w:rsidR="001E0ED4" w:rsidRPr="003F54B3">
        <w:rPr>
          <w:rFonts w:asciiTheme="majorBidi" w:hAnsiTheme="majorBidi"/>
          <w:spacing w:val="-4"/>
          <w:sz w:val="24"/>
          <w:szCs w:val="24"/>
        </w:rPr>
        <w:t>of</w:t>
      </w:r>
      <w:r w:rsidR="00CF7B16" w:rsidRPr="003F54B3">
        <w:rPr>
          <w:rFonts w:asciiTheme="majorBidi" w:hAnsiTheme="majorBidi"/>
          <w:spacing w:val="-4"/>
          <w:sz w:val="24"/>
          <w:szCs w:val="24"/>
        </w:rPr>
        <w:t xml:space="preserve"> </w:t>
      </w:r>
      <w:r w:rsidR="001E0ED4" w:rsidRPr="003F54B3">
        <w:rPr>
          <w:rFonts w:asciiTheme="majorBidi" w:hAnsiTheme="majorBidi"/>
          <w:spacing w:val="-4"/>
          <w:sz w:val="24"/>
          <w:szCs w:val="24"/>
        </w:rPr>
        <w:t>interest rate benchmark</w:t>
      </w:r>
      <w:r w:rsidR="00CF7B16" w:rsidRPr="003F54B3">
        <w:rPr>
          <w:rFonts w:asciiTheme="majorBidi" w:hAnsiTheme="majorBidi"/>
          <w:spacing w:val="-4"/>
          <w:sz w:val="24"/>
          <w:szCs w:val="24"/>
        </w:rPr>
        <w:t xml:space="preserve"> </w:t>
      </w:r>
      <w:r w:rsidR="003F54B3" w:rsidRPr="003F54B3">
        <w:rPr>
          <w:rFonts w:asciiTheme="majorBidi" w:hAnsiTheme="majorBidi"/>
          <w:spacing w:val="-4"/>
          <w:sz w:val="24"/>
          <w:szCs w:val="24"/>
        </w:rPr>
        <w:t>on</w:t>
      </w:r>
      <w:r w:rsidR="00F40046" w:rsidRPr="003F54B3">
        <w:rPr>
          <w:rFonts w:asciiTheme="majorBidi" w:hAnsiTheme="majorBidi"/>
          <w:spacing w:val="-4"/>
          <w:sz w:val="24"/>
          <w:szCs w:val="24"/>
        </w:rPr>
        <w:t xml:space="preserve"> the</w:t>
      </w:r>
      <w:r w:rsidR="00CF7B16" w:rsidRPr="003F54B3">
        <w:rPr>
          <w:rFonts w:asciiTheme="majorBidi" w:hAnsiTheme="majorBidi"/>
          <w:spacing w:val="-4"/>
          <w:sz w:val="24"/>
          <w:szCs w:val="24"/>
        </w:rPr>
        <w:t xml:space="preserve"> financial statement</w:t>
      </w:r>
      <w:r w:rsidR="00F40046" w:rsidRPr="003F54B3">
        <w:rPr>
          <w:rFonts w:asciiTheme="majorBidi" w:hAnsiTheme="majorBidi"/>
          <w:spacing w:val="-4"/>
          <w:sz w:val="24"/>
          <w:szCs w:val="24"/>
        </w:rPr>
        <w:t>s</w:t>
      </w:r>
      <w:r w:rsidR="00CF7B16" w:rsidRPr="003F54B3">
        <w:rPr>
          <w:rFonts w:asciiTheme="majorBidi" w:hAnsiTheme="majorBidi"/>
          <w:spacing w:val="-4"/>
          <w:sz w:val="24"/>
          <w:szCs w:val="24"/>
        </w:rPr>
        <w:t xml:space="preserve"> in the period</w:t>
      </w:r>
      <w:r w:rsidR="00F40046" w:rsidRPr="003F54B3">
        <w:rPr>
          <w:rFonts w:asciiTheme="majorBidi" w:hAnsiTheme="majorBidi"/>
          <w:spacing w:val="-4"/>
          <w:sz w:val="24"/>
          <w:szCs w:val="24"/>
        </w:rPr>
        <w:t xml:space="preserve"> of initial application</w:t>
      </w:r>
      <w:r w:rsidR="00CF7B16" w:rsidRPr="003F54B3">
        <w:rPr>
          <w:rFonts w:asciiTheme="majorBidi" w:hAnsiTheme="majorBidi"/>
          <w:spacing w:val="-4"/>
          <w:sz w:val="30"/>
          <w:szCs w:val="38"/>
        </w:rPr>
        <w:t>.</w:t>
      </w:r>
      <w:r w:rsidR="001E0ED4">
        <w:rPr>
          <w:rFonts w:asciiTheme="majorBidi" w:hAnsiTheme="majorBidi"/>
          <w:sz w:val="30"/>
          <w:szCs w:val="38"/>
        </w:rPr>
        <w:t xml:space="preserve"> </w:t>
      </w:r>
      <w:r w:rsidR="00B936E7">
        <w:rPr>
          <w:rFonts w:asciiTheme="majorBidi" w:hAnsiTheme="majorBidi"/>
          <w:sz w:val="30"/>
          <w:szCs w:val="38"/>
        </w:rPr>
        <w:t xml:space="preserve"> </w:t>
      </w:r>
      <w:r w:rsidR="005E5304">
        <w:rPr>
          <w:rFonts w:asciiTheme="majorBidi" w:hAnsiTheme="majorBidi"/>
          <w:sz w:val="30"/>
          <w:szCs w:val="38"/>
        </w:rPr>
        <w:t xml:space="preserve"> </w:t>
      </w:r>
    </w:p>
    <w:p w14:paraId="00C4C0B4" w14:textId="23D9BBB5" w:rsidR="00EE1B66" w:rsidRPr="00163875" w:rsidRDefault="00F40046" w:rsidP="00163875">
      <w:pPr>
        <w:rPr>
          <w:rFonts w:asciiTheme="majorBidi" w:hAnsiTheme="majorBidi" w:cs="Angsana New"/>
          <w:sz w:val="30"/>
          <w:szCs w:val="38"/>
        </w:rPr>
      </w:pPr>
      <w:r>
        <w:rPr>
          <w:rFonts w:asciiTheme="majorBidi" w:hAnsiTheme="majorBidi"/>
          <w:sz w:val="30"/>
          <w:szCs w:val="38"/>
        </w:rPr>
        <w:br w:type="page"/>
      </w:r>
    </w:p>
    <w:p w14:paraId="56EB14D6" w14:textId="4B9D815C" w:rsidR="00606BE4" w:rsidRPr="00FE1139" w:rsidRDefault="00532420" w:rsidP="00FE1139">
      <w:pPr>
        <w:spacing w:after="240"/>
        <w:ind w:left="1080" w:right="-16" w:hanging="540"/>
        <w:jc w:val="thaiDistribute"/>
        <w:rPr>
          <w:rFonts w:asciiTheme="majorBidi" w:hAnsiTheme="majorBidi" w:cstheme="majorBidi"/>
          <w:color w:val="000000"/>
          <w:sz w:val="24"/>
          <w:szCs w:val="24"/>
        </w:rPr>
      </w:pPr>
      <w:r w:rsidRPr="00FE1139">
        <w:rPr>
          <w:rFonts w:asciiTheme="majorBidi" w:hAnsiTheme="majorBidi" w:cs="Angsana New"/>
          <w:color w:val="000000"/>
          <w:sz w:val="24"/>
          <w:szCs w:val="24"/>
        </w:rPr>
        <w:t>2</w:t>
      </w:r>
      <w:r w:rsidR="00606BE4" w:rsidRPr="00FE1139">
        <w:rPr>
          <w:rFonts w:asciiTheme="majorBidi" w:hAnsiTheme="majorBidi" w:cstheme="majorBidi"/>
          <w:color w:val="000000"/>
          <w:sz w:val="24"/>
          <w:szCs w:val="24"/>
        </w:rPr>
        <w:t>.</w:t>
      </w:r>
      <w:r w:rsidRPr="00FE1139">
        <w:rPr>
          <w:rFonts w:asciiTheme="majorBidi" w:hAnsiTheme="majorBidi" w:cs="Angsana New"/>
          <w:color w:val="000000"/>
          <w:sz w:val="24"/>
          <w:szCs w:val="24"/>
        </w:rPr>
        <w:t>8</w:t>
      </w:r>
      <w:r w:rsidR="00606BE4" w:rsidRPr="00FE1139">
        <w:rPr>
          <w:rFonts w:asciiTheme="majorBidi" w:hAnsiTheme="majorBidi" w:cstheme="majorBidi"/>
          <w:color w:val="000000"/>
          <w:sz w:val="24"/>
          <w:szCs w:val="24"/>
        </w:rPr>
        <w:t xml:space="preserve"> </w:t>
      </w:r>
      <w:r w:rsidR="00FE1139">
        <w:rPr>
          <w:rFonts w:asciiTheme="majorBidi" w:hAnsiTheme="majorBidi" w:cstheme="majorBidi"/>
          <w:color w:val="000000"/>
          <w:sz w:val="24"/>
          <w:szCs w:val="24"/>
        </w:rPr>
        <w:tab/>
      </w:r>
      <w:r w:rsidR="00606BE4" w:rsidRPr="00FE1139">
        <w:rPr>
          <w:rFonts w:asciiTheme="majorBidi" w:hAnsiTheme="majorBidi" w:cstheme="majorBidi"/>
          <w:color w:val="000000"/>
          <w:sz w:val="24"/>
          <w:szCs w:val="24"/>
        </w:rPr>
        <w:t>Thai Financial Reporting Standards announced in the Royal Gazette but not yet effective</w:t>
      </w:r>
    </w:p>
    <w:p w14:paraId="138B28B1" w14:textId="11EB69F0" w:rsidR="00606BE4" w:rsidRDefault="00606BE4" w:rsidP="00606BE4">
      <w:pPr>
        <w:tabs>
          <w:tab w:val="left" w:pos="450"/>
        </w:tabs>
        <w:spacing w:after="240"/>
        <w:ind w:left="1080" w:right="-16"/>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Federation of Accounting Professions has issued the Notification regarding Thai Accounting Standards, Thai Financial Reporting Standards, Thai Accounting Standards Interpretation and Thai Financial Reporting Standard Interpretation, which have been announced in the Royal Gazette and will be effective for the financial statements for the period beginning on or after January </w:t>
      </w:r>
      <w:r w:rsidR="00532420" w:rsidRPr="00532420">
        <w:rPr>
          <w:rFonts w:asciiTheme="majorBidi" w:hAnsiTheme="majorBidi" w:cs="Angsana New"/>
          <w:color w:val="000000"/>
          <w:sz w:val="24"/>
          <w:szCs w:val="24"/>
        </w:rPr>
        <w:t>1</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2021</w:t>
      </w:r>
      <w:r w:rsidRPr="00270B25">
        <w:rPr>
          <w:rFonts w:asciiTheme="majorBidi" w:hAnsiTheme="majorBidi" w:cstheme="majorBidi"/>
          <w:color w:val="000000"/>
          <w:sz w:val="24"/>
          <w:szCs w:val="24"/>
        </w:rPr>
        <w:t xml:space="preserve"> onwards. </w:t>
      </w:r>
      <w:r w:rsidR="001C0915">
        <w:rPr>
          <w:rFonts w:asciiTheme="majorBidi" w:hAnsiTheme="majorBidi" w:cstheme="majorBidi"/>
          <w:color w:val="000000"/>
          <w:sz w:val="24"/>
          <w:szCs w:val="24"/>
        </w:rPr>
        <w:br/>
      </w:r>
      <w:r w:rsidRPr="00270B25">
        <w:rPr>
          <w:rFonts w:asciiTheme="majorBidi" w:hAnsiTheme="majorBidi" w:cstheme="majorBidi"/>
          <w:color w:val="000000"/>
          <w:sz w:val="24"/>
          <w:szCs w:val="24"/>
        </w:rPr>
        <w:t>These financial reporting standards were aimed at alignment with the corresponding International Financial Reporting Standards, with most of the changes directed towards revisions to references to the Conceptual Framework in TFRSs, except for the revisions of definitions and accounting requirements as follows:</w:t>
      </w:r>
    </w:p>
    <w:p w14:paraId="1B6D7B12" w14:textId="77777777" w:rsidR="00BC2522" w:rsidRPr="000D60B0" w:rsidRDefault="00BC2522" w:rsidP="00BC2522">
      <w:pPr>
        <w:spacing w:before="120" w:after="240"/>
        <w:ind w:left="274" w:firstLine="720"/>
        <w:rPr>
          <w:rFonts w:cs="Times New Roman"/>
          <w:sz w:val="18"/>
          <w:szCs w:val="18"/>
          <w:u w:val="single"/>
        </w:rPr>
      </w:pPr>
      <w:r w:rsidRPr="000D60B0">
        <w:rPr>
          <w:rFonts w:cs="Times New Roman"/>
          <w:sz w:val="24"/>
          <w:szCs w:val="24"/>
          <w:u w:val="single"/>
        </w:rPr>
        <w:t>Conceptual Framework for Financial Reporting</w:t>
      </w:r>
    </w:p>
    <w:p w14:paraId="1536E29B" w14:textId="0F4BDAFB" w:rsidR="00BC2522" w:rsidRPr="000D60B0" w:rsidRDefault="00BC2522" w:rsidP="00EE1B66">
      <w:pPr>
        <w:tabs>
          <w:tab w:val="left" w:pos="990"/>
        </w:tabs>
        <w:spacing w:before="120" w:after="240"/>
        <w:ind w:left="994"/>
        <w:jc w:val="thaiDistribute"/>
        <w:rPr>
          <w:rFonts w:asciiTheme="majorBidi" w:hAnsiTheme="majorBidi" w:cstheme="majorBidi"/>
          <w:sz w:val="24"/>
          <w:szCs w:val="24"/>
        </w:rPr>
      </w:pPr>
      <w:r w:rsidRPr="000D60B0">
        <w:rPr>
          <w:rFonts w:cs="Times New Roman"/>
          <w:sz w:val="24"/>
          <w:szCs w:val="24"/>
        </w:rPr>
        <w:t xml:space="preserve">The revised Conceptual Framework for Financial Reporting consisted of the revised definitions and recognition criteria of asset and liability as well as new guidance on measurement, derecognition of asset and liability, presentation and disclosure. In addition, this Conceptual Framework for Financial Reporting clearly clarifies </w:t>
      </w:r>
      <w:r w:rsidRPr="00C01994">
        <w:rPr>
          <w:rFonts w:cs="Times New Roman"/>
          <w:spacing w:val="-2"/>
          <w:sz w:val="24"/>
          <w:szCs w:val="24"/>
        </w:rPr>
        <w:t>management’s stewardship of the entity’s economic resources, prudence, and measurement</w:t>
      </w:r>
      <w:r w:rsidRPr="000D60B0">
        <w:rPr>
          <w:rFonts w:cs="Times New Roman"/>
          <w:sz w:val="24"/>
          <w:szCs w:val="24"/>
        </w:rPr>
        <w:t xml:space="preserve"> uncertainty</w:t>
      </w:r>
      <w:r w:rsidRPr="000D60B0">
        <w:rPr>
          <w:rFonts w:ascii="Cordia New" w:hAnsi="Cordia New" w:cs="Cordia New"/>
          <w:sz w:val="24"/>
          <w:szCs w:val="24"/>
          <w:cs/>
        </w:rPr>
        <w:t xml:space="preserve"> </w:t>
      </w:r>
      <w:r w:rsidRPr="000D60B0">
        <w:rPr>
          <w:rFonts w:cs="Times New Roman"/>
          <w:sz w:val="24"/>
          <w:szCs w:val="24"/>
        </w:rPr>
        <w:t>of financial information</w:t>
      </w:r>
      <w:r w:rsidR="001C0915">
        <w:rPr>
          <w:rFonts w:cs="Times New Roman"/>
          <w:sz w:val="24"/>
          <w:szCs w:val="24"/>
        </w:rPr>
        <w:t>.</w:t>
      </w:r>
    </w:p>
    <w:p w14:paraId="5CA4D029" w14:textId="77777777" w:rsidR="00606BE4" w:rsidRPr="00270B25" w:rsidRDefault="00606BE4" w:rsidP="00606BE4">
      <w:pPr>
        <w:tabs>
          <w:tab w:val="left" w:pos="450"/>
        </w:tabs>
        <w:spacing w:after="240"/>
        <w:ind w:left="1080" w:right="-16"/>
        <w:jc w:val="both"/>
        <w:rPr>
          <w:rFonts w:asciiTheme="majorBidi" w:hAnsiTheme="majorBidi" w:cstheme="majorBidi"/>
          <w:color w:val="000000"/>
          <w:sz w:val="24"/>
          <w:szCs w:val="24"/>
          <w:u w:val="single"/>
        </w:rPr>
      </w:pPr>
      <w:r w:rsidRPr="00270B25">
        <w:rPr>
          <w:rFonts w:asciiTheme="majorBidi" w:hAnsiTheme="majorBidi" w:cstheme="majorBidi"/>
          <w:color w:val="000000"/>
          <w:sz w:val="24"/>
          <w:szCs w:val="24"/>
          <w:u w:val="single"/>
        </w:rPr>
        <w:t>Definition of Business</w:t>
      </w:r>
    </w:p>
    <w:p w14:paraId="5AC0625E" w14:textId="118C08CE" w:rsidR="00A54139" w:rsidRPr="006B47AA" w:rsidRDefault="00606BE4" w:rsidP="006B47AA">
      <w:pPr>
        <w:tabs>
          <w:tab w:val="left" w:pos="450"/>
        </w:tabs>
        <w:spacing w:after="240"/>
        <w:ind w:left="1080" w:right="-16"/>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The revised Thai Financial Reporting Standard No.</w:t>
      </w:r>
      <w:r w:rsidR="00532420" w:rsidRPr="00532420">
        <w:rPr>
          <w:rFonts w:asciiTheme="majorBidi" w:hAnsiTheme="majorBidi" w:cs="Angsana New"/>
          <w:color w:val="000000"/>
          <w:sz w:val="24"/>
          <w:szCs w:val="24"/>
        </w:rPr>
        <w:t>3</w:t>
      </w:r>
      <w:r w:rsidRPr="00270B25">
        <w:rPr>
          <w:rFonts w:asciiTheme="majorBidi" w:hAnsiTheme="majorBidi" w:cstheme="majorBidi"/>
          <w:color w:val="000000"/>
          <w:sz w:val="24"/>
          <w:szCs w:val="24"/>
          <w:cs/>
        </w:rPr>
        <w:t xml:space="preserve"> “</w:t>
      </w:r>
      <w:r w:rsidRPr="00270B25">
        <w:rPr>
          <w:rFonts w:asciiTheme="majorBidi" w:hAnsiTheme="majorBidi" w:cstheme="majorBidi"/>
          <w:color w:val="000000"/>
          <w:sz w:val="24"/>
          <w:szCs w:val="24"/>
        </w:rPr>
        <w:t xml:space="preserve">Business Combinations” clearly clarifies the definition of business and introduce an optional concentration test. Under the optional concentration test, the acquired set of activities and assets is not a business if substantially all of the fair value of the gross assets acquired is concentrated in </w:t>
      </w:r>
      <w:r w:rsidR="00A54139" w:rsidRPr="00270B25">
        <w:rPr>
          <w:rFonts w:asciiTheme="majorBidi" w:hAnsiTheme="majorBidi" w:cstheme="majorBidi"/>
          <w:color w:val="000000"/>
          <w:sz w:val="24"/>
          <w:szCs w:val="24"/>
          <w:cs/>
        </w:rPr>
        <w:br/>
      </w:r>
      <w:r w:rsidRPr="00270B25">
        <w:rPr>
          <w:rFonts w:asciiTheme="majorBidi" w:hAnsiTheme="majorBidi" w:cstheme="majorBidi"/>
          <w:color w:val="000000"/>
          <w:sz w:val="24"/>
          <w:szCs w:val="24"/>
        </w:rPr>
        <w:t>a single identifiable asset or group of similar assets. This revised financial reporting standard requires prospective method for such amendment. Earlier application is permitted.</w:t>
      </w:r>
    </w:p>
    <w:p w14:paraId="6109A36B" w14:textId="5A0A5DE1" w:rsidR="00606BE4" w:rsidRPr="00270B25" w:rsidRDefault="00606BE4" w:rsidP="00606BE4">
      <w:pPr>
        <w:tabs>
          <w:tab w:val="left" w:pos="450"/>
        </w:tabs>
        <w:spacing w:after="240"/>
        <w:ind w:left="1080" w:right="-16"/>
        <w:jc w:val="both"/>
        <w:rPr>
          <w:rFonts w:asciiTheme="majorBidi" w:hAnsiTheme="majorBidi" w:cstheme="majorBidi"/>
          <w:color w:val="000000"/>
          <w:sz w:val="24"/>
          <w:szCs w:val="24"/>
          <w:u w:val="single"/>
        </w:rPr>
      </w:pPr>
      <w:r w:rsidRPr="00270B25">
        <w:rPr>
          <w:rFonts w:asciiTheme="majorBidi" w:hAnsiTheme="majorBidi" w:cstheme="majorBidi"/>
          <w:color w:val="000000"/>
          <w:sz w:val="24"/>
          <w:szCs w:val="24"/>
          <w:u w:val="single"/>
        </w:rPr>
        <w:t>Definition of Materiality</w:t>
      </w:r>
    </w:p>
    <w:p w14:paraId="49CF1A02" w14:textId="1CB852A3" w:rsidR="00606BE4" w:rsidRPr="00270B25" w:rsidRDefault="00606BE4" w:rsidP="00606BE4">
      <w:pPr>
        <w:tabs>
          <w:tab w:val="left" w:pos="450"/>
        </w:tabs>
        <w:spacing w:after="240"/>
        <w:ind w:left="1080" w:right="-16"/>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The revised definition of materiality resulted in the amendment of Thai Accounting Standards No.</w:t>
      </w:r>
      <w:r w:rsidR="00532420" w:rsidRPr="00532420">
        <w:rPr>
          <w:rFonts w:asciiTheme="majorBidi" w:hAnsiTheme="majorBidi" w:cs="Angsana New"/>
          <w:color w:val="000000"/>
          <w:sz w:val="24"/>
          <w:szCs w:val="24"/>
        </w:rPr>
        <w:t>1</w:t>
      </w:r>
      <w:r w:rsidRPr="00270B25">
        <w:rPr>
          <w:rFonts w:asciiTheme="majorBidi" w:hAnsiTheme="majorBidi" w:cstheme="majorBidi"/>
          <w:color w:val="000000"/>
          <w:sz w:val="24"/>
          <w:szCs w:val="24"/>
          <w:cs/>
        </w:rPr>
        <w:t xml:space="preserve"> “</w:t>
      </w:r>
      <w:r w:rsidRPr="00270B25">
        <w:rPr>
          <w:rFonts w:asciiTheme="majorBidi" w:hAnsiTheme="majorBidi" w:cstheme="majorBidi"/>
          <w:color w:val="000000"/>
          <w:sz w:val="24"/>
          <w:szCs w:val="24"/>
        </w:rPr>
        <w:t>Presentation of Financial Statements” and Thai Accounting Standards No.</w:t>
      </w:r>
      <w:r w:rsidR="00532420" w:rsidRPr="00532420">
        <w:rPr>
          <w:rFonts w:asciiTheme="majorBidi" w:hAnsiTheme="majorBidi" w:cs="Angsana New"/>
          <w:color w:val="000000"/>
          <w:sz w:val="24"/>
          <w:szCs w:val="24"/>
        </w:rPr>
        <w:t>8</w:t>
      </w:r>
      <w:r w:rsidRPr="00270B25">
        <w:rPr>
          <w:rFonts w:asciiTheme="majorBidi" w:hAnsiTheme="majorBidi" w:cstheme="majorBidi"/>
          <w:color w:val="000000"/>
          <w:sz w:val="24"/>
          <w:szCs w:val="24"/>
          <w:cs/>
        </w:rPr>
        <w:t xml:space="preserve"> “</w:t>
      </w:r>
      <w:r w:rsidRPr="00270B25">
        <w:rPr>
          <w:rFonts w:asciiTheme="majorBidi" w:hAnsiTheme="majorBidi" w:cstheme="majorBidi"/>
          <w:color w:val="000000"/>
          <w:sz w:val="24"/>
          <w:szCs w:val="24"/>
        </w:rPr>
        <w:t xml:space="preserve">Accounting Policies, Changes in Accounting Estimates and Errors”, </w:t>
      </w:r>
      <w:r w:rsidRPr="00270B25">
        <w:rPr>
          <w:rFonts w:asciiTheme="majorBidi" w:hAnsiTheme="majorBidi" w:cstheme="majorBidi"/>
          <w:color w:val="000000"/>
          <w:spacing w:val="-2"/>
          <w:sz w:val="24"/>
          <w:szCs w:val="24"/>
        </w:rPr>
        <w:t>including other financial reporting standards which refer to materiality. This amendment</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2"/>
          <w:sz w:val="24"/>
          <w:szCs w:val="24"/>
        </w:rPr>
        <w:t>is intended to make the definition of material to comply with the Conceptual Framework</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4"/>
          <w:sz w:val="24"/>
          <w:szCs w:val="24"/>
        </w:rPr>
        <w:t>which requires prospective method for such amendment. Earlier application is permitted</w:t>
      </w:r>
      <w:r w:rsidRPr="00270B25">
        <w:rPr>
          <w:rFonts w:asciiTheme="majorBidi" w:hAnsiTheme="majorBidi" w:cstheme="majorBidi"/>
          <w:color w:val="000000"/>
          <w:sz w:val="24"/>
          <w:szCs w:val="24"/>
        </w:rPr>
        <w:t>.</w:t>
      </w:r>
    </w:p>
    <w:p w14:paraId="2925AC46" w14:textId="77777777" w:rsidR="00606BE4" w:rsidRPr="00270B25" w:rsidRDefault="00606BE4" w:rsidP="00606BE4">
      <w:pPr>
        <w:tabs>
          <w:tab w:val="left" w:pos="450"/>
        </w:tabs>
        <w:spacing w:after="240"/>
        <w:ind w:left="1080" w:right="-16"/>
        <w:jc w:val="both"/>
        <w:rPr>
          <w:rFonts w:asciiTheme="majorBidi" w:hAnsiTheme="majorBidi" w:cstheme="majorBidi"/>
          <w:color w:val="000000"/>
          <w:sz w:val="24"/>
          <w:szCs w:val="24"/>
          <w:u w:val="single"/>
        </w:rPr>
      </w:pPr>
      <w:r w:rsidRPr="00270B25">
        <w:rPr>
          <w:rFonts w:asciiTheme="majorBidi" w:hAnsiTheme="majorBidi" w:cstheme="majorBidi"/>
          <w:color w:val="000000"/>
          <w:sz w:val="24"/>
          <w:szCs w:val="24"/>
          <w:u w:val="single"/>
        </w:rPr>
        <w:t>The Interest Rate Reform</w:t>
      </w:r>
    </w:p>
    <w:p w14:paraId="254EC256" w14:textId="60A86906" w:rsidR="00606BE4" w:rsidRPr="00270B25" w:rsidRDefault="00606BE4" w:rsidP="00606BE4">
      <w:pPr>
        <w:tabs>
          <w:tab w:val="left" w:pos="450"/>
        </w:tabs>
        <w:spacing w:after="240"/>
        <w:ind w:left="1080" w:right="-16"/>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Due to the interest rate reform, there are the amendments of specific hedge accounting requirements in Thai Financial Reporting Standard No.</w:t>
      </w:r>
      <w:r w:rsidR="00532420" w:rsidRPr="00532420">
        <w:rPr>
          <w:rFonts w:asciiTheme="majorBidi" w:hAnsiTheme="majorBidi" w:cs="Angsana New"/>
          <w:color w:val="000000"/>
          <w:sz w:val="24"/>
          <w:szCs w:val="24"/>
        </w:rPr>
        <w:t>9</w:t>
      </w:r>
      <w:r w:rsidRPr="00270B25">
        <w:rPr>
          <w:rFonts w:asciiTheme="majorBidi" w:hAnsiTheme="majorBidi" w:cstheme="majorBidi"/>
          <w:color w:val="000000"/>
          <w:sz w:val="24"/>
          <w:szCs w:val="24"/>
          <w:cs/>
        </w:rPr>
        <w:t xml:space="preserve"> “</w:t>
      </w:r>
      <w:r w:rsidRPr="00270B25">
        <w:rPr>
          <w:rFonts w:asciiTheme="majorBidi" w:hAnsiTheme="majorBidi" w:cstheme="majorBidi"/>
          <w:color w:val="000000"/>
          <w:sz w:val="24"/>
          <w:szCs w:val="24"/>
        </w:rPr>
        <w:t>Financial Instruments” and Thai Financial Reporting Standard No.</w:t>
      </w:r>
      <w:r w:rsidR="00532420" w:rsidRPr="00532420">
        <w:rPr>
          <w:rFonts w:asciiTheme="majorBidi" w:hAnsiTheme="majorBidi" w:cs="Angsana New"/>
          <w:color w:val="000000"/>
          <w:sz w:val="24"/>
          <w:szCs w:val="24"/>
        </w:rPr>
        <w:t>7</w:t>
      </w:r>
      <w:r w:rsidRPr="00270B25">
        <w:rPr>
          <w:rFonts w:asciiTheme="majorBidi" w:hAnsiTheme="majorBidi" w:cstheme="majorBidi"/>
          <w:color w:val="000000"/>
          <w:sz w:val="24"/>
          <w:szCs w:val="24"/>
          <w:cs/>
        </w:rPr>
        <w:t xml:space="preserve"> “</w:t>
      </w:r>
      <w:r w:rsidRPr="00270B25">
        <w:rPr>
          <w:rFonts w:asciiTheme="majorBidi" w:hAnsiTheme="majorBidi" w:cstheme="majorBidi"/>
          <w:color w:val="000000"/>
          <w:sz w:val="24"/>
          <w:szCs w:val="24"/>
        </w:rPr>
        <w:t>Financial Instruments: Disclosures”.</w:t>
      </w:r>
    </w:p>
    <w:p w14:paraId="1BE86B2A" w14:textId="508C4426" w:rsidR="00130C73" w:rsidRPr="00163875" w:rsidRDefault="00606BE4" w:rsidP="00163875">
      <w:pPr>
        <w:tabs>
          <w:tab w:val="left" w:pos="450"/>
        </w:tabs>
        <w:spacing w:after="480"/>
        <w:ind w:left="1080" w:right="-14"/>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The Group’s management will adopt such TFRSs in the preparation of the Group’s financial statements when it becomes effective. The Group’s management is in the process to assess the impact of these TFRSs on the financial statements of the Group in the period o</w:t>
      </w:r>
      <w:r w:rsidR="00E02BED">
        <w:rPr>
          <w:rFonts w:asciiTheme="majorBidi" w:hAnsiTheme="majorBidi" w:cstheme="majorBidi"/>
          <w:color w:val="000000"/>
          <w:sz w:val="24"/>
          <w:szCs w:val="24"/>
        </w:rPr>
        <w:t>n</w:t>
      </w:r>
      <w:r w:rsidRPr="00270B25">
        <w:rPr>
          <w:rFonts w:asciiTheme="majorBidi" w:hAnsiTheme="majorBidi" w:cstheme="majorBidi"/>
          <w:color w:val="000000"/>
          <w:sz w:val="24"/>
          <w:szCs w:val="24"/>
        </w:rPr>
        <w:t xml:space="preserve"> initial application.</w:t>
      </w:r>
      <w:r w:rsidR="00130C73">
        <w:rPr>
          <w:rFonts w:asciiTheme="majorBidi" w:hAnsiTheme="majorBidi" w:cs="Angsana New"/>
          <w:b/>
          <w:bCs/>
          <w:color w:val="000000"/>
          <w:sz w:val="24"/>
          <w:szCs w:val="24"/>
        </w:rPr>
        <w:br w:type="page"/>
      </w:r>
    </w:p>
    <w:p w14:paraId="2E7D283A" w14:textId="22150834" w:rsidR="00207788" w:rsidRPr="00270B25" w:rsidRDefault="00532420" w:rsidP="00445F83">
      <w:pPr>
        <w:pStyle w:val="ListParagraph"/>
        <w:tabs>
          <w:tab w:val="left" w:pos="900"/>
        </w:tabs>
        <w:overflowPunct w:val="0"/>
        <w:autoSpaceDE w:val="0"/>
        <w:autoSpaceDN w:val="0"/>
        <w:adjustRightInd w:val="0"/>
        <w:spacing w:after="240"/>
        <w:ind w:left="547" w:right="-14" w:hanging="547"/>
        <w:jc w:val="thaiDistribute"/>
        <w:textAlignment w:val="baseline"/>
        <w:rPr>
          <w:rFonts w:asciiTheme="majorBidi" w:hAnsiTheme="majorBidi" w:cstheme="majorBidi"/>
          <w:b/>
          <w:bCs/>
          <w:color w:val="000000"/>
          <w:sz w:val="24"/>
          <w:szCs w:val="24"/>
        </w:rPr>
      </w:pPr>
      <w:r w:rsidRPr="00532420">
        <w:rPr>
          <w:rFonts w:asciiTheme="majorBidi" w:hAnsiTheme="majorBidi"/>
          <w:b/>
          <w:bCs/>
          <w:color w:val="000000"/>
          <w:sz w:val="24"/>
          <w:szCs w:val="24"/>
        </w:rPr>
        <w:t>3</w:t>
      </w:r>
      <w:r w:rsidR="00207788" w:rsidRPr="00270B25">
        <w:rPr>
          <w:rFonts w:asciiTheme="majorBidi" w:hAnsiTheme="majorBidi" w:cstheme="majorBidi"/>
          <w:b/>
          <w:bCs/>
          <w:color w:val="000000"/>
          <w:sz w:val="24"/>
          <w:szCs w:val="24"/>
        </w:rPr>
        <w:t>.</w:t>
      </w:r>
      <w:r w:rsidR="00207788" w:rsidRPr="00270B25">
        <w:rPr>
          <w:rFonts w:asciiTheme="majorBidi" w:hAnsiTheme="majorBidi" w:cstheme="majorBidi"/>
          <w:b/>
          <w:bCs/>
          <w:color w:val="000000"/>
          <w:sz w:val="24"/>
          <w:szCs w:val="24"/>
        </w:rPr>
        <w:tab/>
      </w:r>
      <w:r w:rsidR="00EF45C4" w:rsidRPr="00270B25">
        <w:rPr>
          <w:rFonts w:asciiTheme="majorBidi" w:hAnsiTheme="majorBidi" w:cstheme="majorBidi"/>
          <w:b/>
          <w:bCs/>
          <w:color w:val="000000"/>
          <w:sz w:val="20"/>
          <w:szCs w:val="20"/>
        </w:rPr>
        <w:t xml:space="preserve">SIGNIFICANT </w:t>
      </w:r>
      <w:r w:rsidR="001A3B70" w:rsidRPr="00270B25">
        <w:rPr>
          <w:rFonts w:asciiTheme="majorBidi" w:hAnsiTheme="majorBidi" w:cstheme="majorBidi"/>
          <w:b/>
          <w:bCs/>
          <w:color w:val="000000"/>
          <w:sz w:val="20"/>
          <w:szCs w:val="20"/>
          <w:cs/>
        </w:rPr>
        <w:t xml:space="preserve"> </w:t>
      </w:r>
      <w:r w:rsidR="00EF45C4" w:rsidRPr="00270B25">
        <w:rPr>
          <w:rFonts w:asciiTheme="majorBidi" w:hAnsiTheme="majorBidi" w:cstheme="majorBidi"/>
          <w:b/>
          <w:bCs/>
          <w:color w:val="000000"/>
          <w:sz w:val="20"/>
          <w:szCs w:val="20"/>
        </w:rPr>
        <w:t>ACCOUNTING</w:t>
      </w:r>
      <w:r w:rsidR="001A3B70" w:rsidRPr="00270B25">
        <w:rPr>
          <w:rFonts w:asciiTheme="majorBidi" w:hAnsiTheme="majorBidi" w:cstheme="majorBidi"/>
          <w:b/>
          <w:bCs/>
          <w:color w:val="000000"/>
          <w:sz w:val="20"/>
          <w:szCs w:val="20"/>
          <w:cs/>
        </w:rPr>
        <w:t xml:space="preserve"> </w:t>
      </w:r>
      <w:r w:rsidR="00EF45C4" w:rsidRPr="00270B25">
        <w:rPr>
          <w:rFonts w:asciiTheme="majorBidi" w:hAnsiTheme="majorBidi" w:cstheme="majorBidi"/>
          <w:b/>
          <w:bCs/>
          <w:color w:val="000000"/>
          <w:sz w:val="20"/>
          <w:szCs w:val="20"/>
        </w:rPr>
        <w:t xml:space="preserve"> </w:t>
      </w:r>
      <w:r w:rsidR="00207788" w:rsidRPr="00270B25">
        <w:rPr>
          <w:rFonts w:asciiTheme="majorBidi" w:hAnsiTheme="majorBidi" w:cstheme="majorBidi"/>
          <w:b/>
          <w:bCs/>
          <w:color w:val="000000"/>
          <w:sz w:val="20"/>
          <w:szCs w:val="20"/>
        </w:rPr>
        <w:t>POLICIES</w:t>
      </w:r>
    </w:p>
    <w:p w14:paraId="6CF1BC80" w14:textId="77777777" w:rsidR="00B97D9F" w:rsidRPr="00141888" w:rsidRDefault="00B97D9F" w:rsidP="00B97D9F">
      <w:pPr>
        <w:pStyle w:val="BodyText"/>
        <w:spacing w:after="240"/>
        <w:ind w:left="1134" w:right="11" w:hanging="587"/>
        <w:rPr>
          <w:rStyle w:val="hps"/>
          <w:rFonts w:cs="Times New Roman"/>
          <w:lang w:val="en"/>
        </w:rPr>
      </w:pPr>
      <w:r w:rsidRPr="00141888">
        <w:rPr>
          <w:rStyle w:val="hps"/>
        </w:rPr>
        <w:t>3</w:t>
      </w:r>
      <w:r w:rsidRPr="00141888">
        <w:rPr>
          <w:rStyle w:val="hps"/>
          <w:rFonts w:cs="Times New Roman"/>
          <w:lang w:val="en"/>
        </w:rPr>
        <w:t>.</w:t>
      </w:r>
      <w:r w:rsidRPr="00141888">
        <w:rPr>
          <w:rStyle w:val="hps"/>
        </w:rPr>
        <w:t>1</w:t>
      </w:r>
      <w:r w:rsidRPr="00141888">
        <w:rPr>
          <w:rStyle w:val="hps"/>
          <w:rFonts w:cs="Times New Roman"/>
          <w:lang w:val="en"/>
        </w:rPr>
        <w:tab/>
        <w:t>Basis of preparation of the consolidation financial statements</w:t>
      </w:r>
    </w:p>
    <w:p w14:paraId="10D9619B" w14:textId="6F53C387" w:rsidR="00B97D9F" w:rsidRPr="00420751" w:rsidRDefault="00B97D9F" w:rsidP="00B97D9F">
      <w:pPr>
        <w:pStyle w:val="BodyText"/>
        <w:tabs>
          <w:tab w:val="right" w:pos="8313"/>
        </w:tabs>
        <w:spacing w:after="240"/>
        <w:ind w:left="1134" w:right="9"/>
        <w:rPr>
          <w:rFonts w:cs="Times New Roman"/>
        </w:rPr>
      </w:pPr>
      <w:r w:rsidRPr="00420751">
        <w:rPr>
          <w:rFonts w:cs="Times New Roman"/>
        </w:rPr>
        <w:t xml:space="preserve">The </w:t>
      </w:r>
      <w:r w:rsidR="00A771C3">
        <w:rPr>
          <w:rFonts w:cs="Times New Roman"/>
          <w:lang w:val="en-US"/>
        </w:rPr>
        <w:t>consolidated</w:t>
      </w:r>
      <w:r w:rsidRPr="00420751">
        <w:rPr>
          <w:rFonts w:cs="Times New Roman"/>
        </w:rPr>
        <w:t xml:space="preserve"> financial statements </w:t>
      </w:r>
      <w:r>
        <w:rPr>
          <w:rFonts w:cs="Times New Roman"/>
        </w:rPr>
        <w:t>comprise</w:t>
      </w:r>
      <w:r w:rsidRPr="00420751">
        <w:rPr>
          <w:rFonts w:cs="Times New Roman"/>
        </w:rPr>
        <w:t xml:space="preserve"> the Company and its subsidiaries</w:t>
      </w:r>
      <w:r>
        <w:rPr>
          <w:rFonts w:cs="Times New Roman"/>
        </w:rPr>
        <w:t>’ financial statements</w:t>
      </w:r>
      <w:r w:rsidRPr="00420751">
        <w:rPr>
          <w:rFonts w:cs="Times New Roman"/>
        </w:rPr>
        <w:t xml:space="preserve"> and the Group’s interest in associates. </w:t>
      </w:r>
    </w:p>
    <w:p w14:paraId="2F4A4DAE" w14:textId="5A34F368" w:rsidR="00B97D9F" w:rsidRPr="00B97D9F" w:rsidRDefault="00B97D9F" w:rsidP="00B97D9F">
      <w:pPr>
        <w:pStyle w:val="BodyText"/>
        <w:tabs>
          <w:tab w:val="right" w:pos="8313"/>
        </w:tabs>
        <w:spacing w:after="240"/>
        <w:ind w:left="1134" w:right="9"/>
        <w:rPr>
          <w:rFonts w:cs="Times New Roman"/>
          <w:iCs/>
        </w:rPr>
      </w:pPr>
      <w:r w:rsidRPr="00B97D9F">
        <w:rPr>
          <w:rFonts w:cs="Times New Roman"/>
          <w:iCs/>
        </w:rPr>
        <w:t xml:space="preserve">Transactions eliminated on </w:t>
      </w:r>
      <w:r w:rsidR="00A771C3">
        <w:rPr>
          <w:rFonts w:cs="Times New Roman"/>
          <w:iCs/>
          <w:lang w:val="en-US"/>
        </w:rPr>
        <w:t xml:space="preserve"> the </w:t>
      </w:r>
      <w:r w:rsidRPr="00B97D9F">
        <w:rPr>
          <w:rFonts w:cs="Times New Roman"/>
          <w:iCs/>
        </w:rPr>
        <w:t>consolidation financial statements</w:t>
      </w:r>
    </w:p>
    <w:p w14:paraId="5092CC33" w14:textId="0A2EC07A" w:rsidR="00B97D9F" w:rsidRPr="00420751" w:rsidRDefault="00B97D9F" w:rsidP="00B97D9F">
      <w:pPr>
        <w:pStyle w:val="BodyText"/>
        <w:tabs>
          <w:tab w:val="right" w:pos="8313"/>
        </w:tabs>
        <w:spacing w:after="240"/>
        <w:ind w:left="1134" w:right="9"/>
        <w:rPr>
          <w:rStyle w:val="hps"/>
          <w:rFonts w:cs="Times New Roman"/>
          <w:lang w:val="en"/>
        </w:rPr>
      </w:pPr>
      <w:r w:rsidRPr="00420751">
        <w:rPr>
          <w:rStyle w:val="hps"/>
          <w:rFonts w:cs="Times New Roman"/>
          <w:lang w:val="en"/>
        </w:rPr>
        <w:t xml:space="preserve">Significant intra-group balances and transactions have been eliminated in the preparation of the consolidated financial statements. The consolidated financial statements for the years ended December </w:t>
      </w:r>
      <w:r w:rsidRPr="008E3AD6">
        <w:rPr>
          <w:rStyle w:val="hps"/>
        </w:rPr>
        <w:t>31</w:t>
      </w:r>
      <w:r w:rsidRPr="00420751">
        <w:rPr>
          <w:rStyle w:val="hps"/>
          <w:rFonts w:cs="Times New Roman"/>
          <w:lang w:val="en"/>
        </w:rPr>
        <w:t xml:space="preserve">, </w:t>
      </w:r>
      <w:r w:rsidRPr="008E3AD6">
        <w:rPr>
          <w:rStyle w:val="hps"/>
        </w:rPr>
        <w:t>20</w:t>
      </w:r>
      <w:r>
        <w:rPr>
          <w:rStyle w:val="hps"/>
          <w:lang w:val="en-US"/>
        </w:rPr>
        <w:t>20</w:t>
      </w:r>
      <w:r w:rsidRPr="00420751">
        <w:rPr>
          <w:rStyle w:val="hps"/>
          <w:rFonts w:cs="Times New Roman"/>
          <w:lang w:val="en"/>
        </w:rPr>
        <w:t xml:space="preserve"> and </w:t>
      </w:r>
      <w:r w:rsidRPr="008E3AD6">
        <w:rPr>
          <w:rStyle w:val="hps"/>
        </w:rPr>
        <w:t>20</w:t>
      </w:r>
      <w:r>
        <w:rPr>
          <w:rStyle w:val="hps"/>
          <w:lang w:val="en-US"/>
        </w:rPr>
        <w:t>19</w:t>
      </w:r>
      <w:r w:rsidRPr="00420751">
        <w:rPr>
          <w:rStyle w:val="hps"/>
          <w:rFonts w:cs="Times New Roman"/>
          <w:lang w:val="en"/>
        </w:rPr>
        <w:t xml:space="preserve"> were prepared by using the financial statements of its subsidiaries</w:t>
      </w:r>
      <w:r>
        <w:rPr>
          <w:rStyle w:val="hps"/>
          <w:rFonts w:cs="Times New Roman"/>
          <w:lang w:val="en"/>
        </w:rPr>
        <w:t xml:space="preserve"> and </w:t>
      </w:r>
      <w:r w:rsidRPr="00420751">
        <w:rPr>
          <w:rStyle w:val="hps"/>
          <w:rFonts w:cs="Times New Roman"/>
          <w:lang w:val="en"/>
        </w:rPr>
        <w:t>associates as of the same date.</w:t>
      </w:r>
    </w:p>
    <w:p w14:paraId="2AB09F03" w14:textId="77777777" w:rsidR="00B97D9F" w:rsidRPr="00141888" w:rsidRDefault="00B97D9F" w:rsidP="00B97D9F">
      <w:pPr>
        <w:pStyle w:val="BodyText"/>
        <w:spacing w:after="240"/>
        <w:ind w:left="1134" w:right="11" w:hanging="587"/>
        <w:rPr>
          <w:rStyle w:val="hps"/>
          <w:rFonts w:cs="Times New Roman"/>
          <w:lang w:val="en"/>
        </w:rPr>
      </w:pPr>
      <w:r w:rsidRPr="00141888">
        <w:rPr>
          <w:rStyle w:val="hps"/>
        </w:rPr>
        <w:t>3</w:t>
      </w:r>
      <w:r w:rsidRPr="00141888">
        <w:rPr>
          <w:rStyle w:val="hps"/>
          <w:rFonts w:cs="Times New Roman"/>
          <w:lang w:val="en"/>
        </w:rPr>
        <w:t>.</w:t>
      </w:r>
      <w:r w:rsidRPr="00141888">
        <w:rPr>
          <w:rStyle w:val="hps"/>
        </w:rPr>
        <w:t>2</w:t>
      </w:r>
      <w:r w:rsidRPr="00141888">
        <w:rPr>
          <w:rStyle w:val="hps"/>
          <w:rFonts w:cs="Times New Roman"/>
          <w:lang w:val="en"/>
        </w:rPr>
        <w:tab/>
        <w:t>Foreign currencies</w:t>
      </w:r>
    </w:p>
    <w:p w14:paraId="54D111CD" w14:textId="3E9ACE01" w:rsidR="00B97D9F" w:rsidRPr="00B97D9F" w:rsidRDefault="00B97D9F" w:rsidP="00B97D9F">
      <w:pPr>
        <w:pStyle w:val="BodyText"/>
        <w:tabs>
          <w:tab w:val="right" w:pos="8313"/>
        </w:tabs>
        <w:spacing w:after="240"/>
        <w:ind w:left="1134" w:right="11"/>
        <w:rPr>
          <w:rFonts w:cs="Times New Roman"/>
          <w:iCs/>
        </w:rPr>
      </w:pPr>
      <w:r w:rsidRPr="00B97D9F">
        <w:rPr>
          <w:rFonts w:cs="Times New Roman"/>
          <w:iCs/>
        </w:rPr>
        <w:t>Transactions in foreign currencies</w:t>
      </w:r>
    </w:p>
    <w:p w14:paraId="73A4CBE6" w14:textId="77777777" w:rsidR="00B97D9F" w:rsidRPr="00B10FC9" w:rsidRDefault="00B97D9F" w:rsidP="00B97D9F">
      <w:pPr>
        <w:pStyle w:val="BodyText"/>
        <w:spacing w:after="240"/>
        <w:ind w:left="1134" w:right="11"/>
        <w:rPr>
          <w:rFonts w:cs="Times New Roman"/>
        </w:rPr>
      </w:pPr>
      <w:r w:rsidRPr="00B10FC9">
        <w:rPr>
          <w:rFonts w:cs="Times New Roman"/>
        </w:rPr>
        <w:t>Transactions in foreign currencies are translated to Thai Baht at the foreign exchange rates ruling at the dates of the transactions.</w:t>
      </w:r>
    </w:p>
    <w:p w14:paraId="142F1C03" w14:textId="77777777" w:rsidR="00B97D9F" w:rsidRPr="00B10FC9" w:rsidRDefault="00B97D9F" w:rsidP="00B97D9F">
      <w:pPr>
        <w:pStyle w:val="BodyText"/>
        <w:spacing w:after="240"/>
        <w:ind w:left="1134" w:right="11"/>
        <w:rPr>
          <w:rFonts w:cs="Times New Roman"/>
          <w:spacing w:val="-2"/>
        </w:rPr>
      </w:pPr>
      <w:r w:rsidRPr="00B10FC9">
        <w:rPr>
          <w:rFonts w:cs="Times New Roman"/>
          <w:spacing w:val="-2"/>
        </w:rPr>
        <w:t>Monetary assets and liabilities denominated in foreign currencies at the reporting date are translated to Thai Baht at the foreign exchange rates ruling at that date. Foreign exchange differences arising on translation are recognized as profit or loss in statement of profit or loss and other comprehensive income.</w:t>
      </w:r>
    </w:p>
    <w:p w14:paraId="6E525077" w14:textId="34FC30EB" w:rsidR="00B97D9F" w:rsidRDefault="00B97D9F" w:rsidP="00B97D9F">
      <w:pPr>
        <w:pStyle w:val="BodyText"/>
        <w:spacing w:after="240"/>
        <w:ind w:left="1134" w:right="11"/>
        <w:rPr>
          <w:rFonts w:cs="Times New Roman"/>
        </w:rPr>
      </w:pPr>
      <w:r w:rsidRPr="00B10FC9">
        <w:rPr>
          <w:rFonts w:cs="Times New Roman"/>
        </w:rPr>
        <w:t xml:space="preserve">Non-monetary assets and liabilities measured at cost in foreign currencies are translated to Thai Baht using the foreign exchange rates ruling at the dates of the transactions.  </w:t>
      </w:r>
    </w:p>
    <w:p w14:paraId="377D068C" w14:textId="34FC30EB" w:rsidR="00B97D9F" w:rsidRPr="00141888" w:rsidRDefault="00B97D9F" w:rsidP="00B97D9F">
      <w:pPr>
        <w:pStyle w:val="BodyText"/>
        <w:spacing w:after="240"/>
        <w:ind w:left="1134" w:right="11" w:hanging="587"/>
        <w:rPr>
          <w:rStyle w:val="hps"/>
        </w:rPr>
      </w:pPr>
      <w:r w:rsidRPr="00141888">
        <w:rPr>
          <w:rStyle w:val="hps"/>
        </w:rPr>
        <w:t>3.3</w:t>
      </w:r>
      <w:r w:rsidRPr="00141888">
        <w:rPr>
          <w:rStyle w:val="hps"/>
        </w:rPr>
        <w:tab/>
        <w:t>Cash and cash equivalents</w:t>
      </w:r>
    </w:p>
    <w:p w14:paraId="49ED810F" w14:textId="3B771DB4" w:rsidR="00B97D9F" w:rsidRDefault="00B97D9F" w:rsidP="00B97D9F">
      <w:pPr>
        <w:pStyle w:val="BodyText"/>
        <w:spacing w:after="240"/>
        <w:ind w:left="1134" w:right="11"/>
        <w:rPr>
          <w:rFonts w:cs="Times New Roman"/>
        </w:rPr>
      </w:pPr>
      <w:r w:rsidRPr="00B10FC9">
        <w:rPr>
          <w:rFonts w:cs="Times New Roman"/>
        </w:rPr>
        <w:t xml:space="preserve">Cash and cash equivalents comprise cash balances, </w:t>
      </w:r>
      <w:r w:rsidRPr="00B10FC9">
        <w:rPr>
          <w:rFonts w:cs="Times New Roman"/>
          <w:spacing w:val="-4"/>
        </w:rPr>
        <w:t xml:space="preserve">all deposits at financial institutions with the original maturities of three months or less </w:t>
      </w:r>
      <w:r w:rsidRPr="00B10FC9">
        <w:rPr>
          <w:rFonts w:cs="Times New Roman"/>
        </w:rPr>
        <w:t>and highly liquid short-term investments,</w:t>
      </w:r>
      <w:r w:rsidRPr="00B10FC9">
        <w:rPr>
          <w:rFonts w:cs="Times New Roman"/>
          <w:spacing w:val="-4"/>
        </w:rPr>
        <w:t xml:space="preserve"> excluding cash at banks used as collateral</w:t>
      </w:r>
      <w:r w:rsidRPr="00B10FC9">
        <w:rPr>
          <w:rFonts w:cs="Times New Roman"/>
        </w:rPr>
        <w:t>.</w:t>
      </w:r>
    </w:p>
    <w:p w14:paraId="23920ED8" w14:textId="5820B959" w:rsidR="00B97D9F" w:rsidRPr="00141888" w:rsidRDefault="00B97D9F" w:rsidP="00B97D9F">
      <w:pPr>
        <w:pStyle w:val="BodyText"/>
        <w:spacing w:after="240"/>
        <w:ind w:left="1134" w:right="11" w:hanging="587"/>
        <w:rPr>
          <w:rStyle w:val="hps"/>
        </w:rPr>
      </w:pPr>
      <w:r w:rsidRPr="00141888">
        <w:rPr>
          <w:rStyle w:val="hps"/>
        </w:rPr>
        <w:t>3.4</w:t>
      </w:r>
      <w:r w:rsidRPr="00141888">
        <w:rPr>
          <w:rStyle w:val="hps"/>
        </w:rPr>
        <w:tab/>
        <w:t xml:space="preserve">Trade and other </w:t>
      </w:r>
      <w:r w:rsidR="00E578E7">
        <w:rPr>
          <w:rStyle w:val="hps"/>
          <w:lang w:val="en-US"/>
        </w:rPr>
        <w:t xml:space="preserve">current </w:t>
      </w:r>
      <w:r w:rsidRPr="00141888">
        <w:rPr>
          <w:rStyle w:val="hps"/>
        </w:rPr>
        <w:t>receivables</w:t>
      </w:r>
    </w:p>
    <w:p w14:paraId="355035F5" w14:textId="49F9D056" w:rsidR="00B97D9F" w:rsidRDefault="00B97D9F" w:rsidP="00B97D9F">
      <w:pPr>
        <w:pStyle w:val="BodyText"/>
        <w:spacing w:after="240"/>
        <w:ind w:left="1134" w:right="11"/>
        <w:rPr>
          <w:rFonts w:cs="Times New Roman"/>
          <w:spacing w:val="-4"/>
        </w:rPr>
      </w:pPr>
      <w:r>
        <w:rPr>
          <w:rFonts w:cs="Times New Roman"/>
          <w:spacing w:val="-4"/>
        </w:rPr>
        <w:t>a</w:t>
      </w:r>
      <w:r w:rsidRPr="00333B1D">
        <w:rPr>
          <w:rFonts w:cs="Times New Roman"/>
          <w:spacing w:val="-4"/>
        </w:rPr>
        <w:t>)</w:t>
      </w:r>
      <w:r w:rsidR="00130C73">
        <w:rPr>
          <w:rFonts w:cs="Times New Roman"/>
          <w:spacing w:val="-4"/>
        </w:rPr>
        <w:tab/>
      </w:r>
      <w:r w:rsidRPr="00333B1D">
        <w:rPr>
          <w:rFonts w:cs="Times New Roman"/>
          <w:spacing w:val="-4"/>
        </w:rPr>
        <w:t>Policies applicable prior to January 1, 2020</w:t>
      </w:r>
    </w:p>
    <w:p w14:paraId="743EED6F" w14:textId="79E51EB9" w:rsidR="00B97D9F" w:rsidRPr="00F0536F" w:rsidRDefault="00B97D9F" w:rsidP="00130C73">
      <w:pPr>
        <w:pStyle w:val="BodyText"/>
        <w:spacing w:after="240"/>
        <w:ind w:left="1620" w:right="11"/>
        <w:rPr>
          <w:rFonts w:cs="Times New Roman"/>
          <w:spacing w:val="-4"/>
        </w:rPr>
      </w:pPr>
      <w:r w:rsidRPr="00F0536F">
        <w:rPr>
          <w:rFonts w:cs="Times New Roman"/>
          <w:spacing w:val="-4"/>
        </w:rPr>
        <w:t>Trade receivables</w:t>
      </w:r>
      <w:r w:rsidR="00E578E7">
        <w:rPr>
          <w:rFonts w:cs="Times New Roman"/>
          <w:spacing w:val="-4"/>
          <w:lang w:val="en-US"/>
        </w:rPr>
        <w:t xml:space="preserve"> and</w:t>
      </w:r>
      <w:r w:rsidRPr="00F0536F">
        <w:rPr>
          <w:rFonts w:cs="Times New Roman"/>
          <w:spacing w:val="-4"/>
        </w:rPr>
        <w:t xml:space="preserve"> other receivables are stated at their invoice value less allowance for doubtful accounts.</w:t>
      </w:r>
    </w:p>
    <w:p w14:paraId="2D27A93F" w14:textId="1D064334" w:rsidR="00B97D9F" w:rsidRDefault="00B97D9F" w:rsidP="00130C73">
      <w:pPr>
        <w:pStyle w:val="BodyText"/>
        <w:spacing w:after="240"/>
        <w:ind w:left="1620" w:right="11"/>
        <w:rPr>
          <w:rFonts w:cs="Times New Roman"/>
        </w:rPr>
      </w:pPr>
      <w:r w:rsidRPr="00B10FC9">
        <w:rPr>
          <w:rFonts w:cs="Times New Roman"/>
        </w:rPr>
        <w:t>The allowance for doubtful accounts is assessed primarily on analysis of payment histories and future expectations of customer payments. Bad debts are written off when incurred.</w:t>
      </w:r>
    </w:p>
    <w:p w14:paraId="65949B58" w14:textId="77777777" w:rsidR="00B97D9F" w:rsidRDefault="00B97D9F" w:rsidP="00B97D9F">
      <w:pPr>
        <w:pStyle w:val="BodyText"/>
        <w:spacing w:after="240"/>
        <w:ind w:left="1134" w:right="11"/>
        <w:rPr>
          <w:rFonts w:cs="Times New Roman"/>
        </w:rPr>
      </w:pPr>
      <w:r>
        <w:rPr>
          <w:rFonts w:cs="Times New Roman"/>
        </w:rPr>
        <w:t>b</w:t>
      </w:r>
      <w:r w:rsidRPr="00333B1D">
        <w:rPr>
          <w:rFonts w:cs="Times New Roman"/>
        </w:rPr>
        <w:t>)</w:t>
      </w:r>
      <w:r w:rsidRPr="00333B1D">
        <w:rPr>
          <w:rFonts w:cs="Times New Roman"/>
        </w:rPr>
        <w:tab/>
        <w:t>Policies applicable from January 1, 2020</w:t>
      </w:r>
    </w:p>
    <w:p w14:paraId="1118676C" w14:textId="63ADB57F" w:rsidR="00B97D9F" w:rsidRDefault="00B97D9F" w:rsidP="00130C73">
      <w:pPr>
        <w:pStyle w:val="BodyText"/>
        <w:spacing w:after="240"/>
        <w:ind w:left="1620" w:right="11"/>
        <w:rPr>
          <w:rFonts w:cs="Times New Roman"/>
          <w:spacing w:val="-4"/>
        </w:rPr>
      </w:pPr>
      <w:r w:rsidRPr="00F0536F">
        <w:rPr>
          <w:rFonts w:cs="Times New Roman"/>
          <w:spacing w:val="-4"/>
        </w:rPr>
        <w:t>Trade receivables</w:t>
      </w:r>
      <w:r w:rsidR="00E578E7">
        <w:rPr>
          <w:rFonts w:cs="Times New Roman"/>
          <w:spacing w:val="-4"/>
          <w:lang w:val="en-US"/>
        </w:rPr>
        <w:t xml:space="preserve"> and</w:t>
      </w:r>
      <w:r w:rsidRPr="00F0536F">
        <w:rPr>
          <w:rFonts w:cs="Times New Roman"/>
          <w:spacing w:val="-4"/>
        </w:rPr>
        <w:t xml:space="preserve"> other receivables are stated at their invoice value less </w:t>
      </w:r>
      <w:r w:rsidRPr="00333B1D">
        <w:rPr>
          <w:rFonts w:cs="Times New Roman"/>
          <w:spacing w:val="-4"/>
        </w:rPr>
        <w:t>allowance for expected credit losses</w:t>
      </w:r>
      <w:r w:rsidRPr="00F0536F">
        <w:rPr>
          <w:rFonts w:cs="Times New Roman"/>
          <w:spacing w:val="-4"/>
        </w:rPr>
        <w:t>.</w:t>
      </w:r>
    </w:p>
    <w:p w14:paraId="704455A6" w14:textId="10659C67" w:rsidR="00B97D9F" w:rsidRDefault="00B97D9F" w:rsidP="00130C73">
      <w:pPr>
        <w:pStyle w:val="BodyText"/>
        <w:tabs>
          <w:tab w:val="clear" w:pos="1080"/>
        </w:tabs>
        <w:spacing w:after="240"/>
        <w:ind w:left="1710" w:right="11" w:hanging="90"/>
        <w:rPr>
          <w:rFonts w:cs="Times New Roman"/>
          <w:spacing w:val="-4"/>
        </w:rPr>
      </w:pPr>
      <w:r w:rsidRPr="00130C73">
        <w:rPr>
          <w:rFonts w:cs="Times New Roman"/>
        </w:rPr>
        <w:t>The</w:t>
      </w:r>
      <w:r>
        <w:rPr>
          <w:rFonts w:cs="Times New Roman"/>
          <w:spacing w:val="-4"/>
        </w:rPr>
        <w:t xml:space="preserve"> </w:t>
      </w:r>
      <w:r w:rsidRPr="00333B1D">
        <w:rPr>
          <w:rFonts w:cs="Times New Roman"/>
          <w:spacing w:val="-4"/>
        </w:rPr>
        <w:t>allowance for expected credit losses</w:t>
      </w:r>
      <w:r w:rsidR="00E578E7">
        <w:rPr>
          <w:rFonts w:cs="Times New Roman"/>
          <w:spacing w:val="-4"/>
          <w:lang w:val="en-US"/>
        </w:rPr>
        <w:t xml:space="preserve"> (“ECL”)</w:t>
      </w:r>
      <w:r>
        <w:rPr>
          <w:rFonts w:cs="Times New Roman"/>
          <w:spacing w:val="-4"/>
        </w:rPr>
        <w:t xml:space="preserve"> has disclosed </w:t>
      </w:r>
      <w:r w:rsidRPr="00B97D9F">
        <w:rPr>
          <w:rFonts w:cs="Times New Roman"/>
          <w:spacing w:val="-4"/>
        </w:rPr>
        <w:t>in Note 3.</w:t>
      </w:r>
      <w:r w:rsidRPr="00B97D9F">
        <w:rPr>
          <w:rFonts w:cs="Times New Roman"/>
          <w:spacing w:val="-4"/>
          <w:lang w:val="en-US"/>
        </w:rPr>
        <w:t>8</w:t>
      </w:r>
      <w:r w:rsidRPr="00B97D9F">
        <w:rPr>
          <w:rFonts w:cs="Times New Roman"/>
          <w:spacing w:val="-4"/>
        </w:rPr>
        <w:t>.</w:t>
      </w:r>
    </w:p>
    <w:p w14:paraId="3AA65EAA" w14:textId="4E5D9359" w:rsidR="00B97D9F" w:rsidRPr="00E02BED" w:rsidRDefault="00B97D9F" w:rsidP="00B97D9F">
      <w:pPr>
        <w:pStyle w:val="BodyText"/>
        <w:spacing w:after="240"/>
        <w:ind w:left="1134" w:right="11" w:hanging="587"/>
        <w:rPr>
          <w:rStyle w:val="hps"/>
          <w:lang w:val="en-US"/>
        </w:rPr>
      </w:pPr>
      <w:r w:rsidRPr="00141888">
        <w:rPr>
          <w:rStyle w:val="hps"/>
        </w:rPr>
        <w:t>3.5</w:t>
      </w:r>
      <w:r w:rsidRPr="00141888">
        <w:rPr>
          <w:rStyle w:val="hps"/>
        </w:rPr>
        <w:tab/>
        <w:t>Inventories</w:t>
      </w:r>
      <w:r w:rsidR="00E02BED">
        <w:rPr>
          <w:rStyle w:val="hps"/>
          <w:lang w:val="en-US"/>
        </w:rPr>
        <w:t xml:space="preserve"> and </w:t>
      </w:r>
      <w:r w:rsidR="003F54B3">
        <w:rPr>
          <w:rStyle w:val="hps"/>
          <w:lang w:val="en-US"/>
        </w:rPr>
        <w:t>supplies</w:t>
      </w:r>
    </w:p>
    <w:p w14:paraId="07F38554" w14:textId="67A4677E" w:rsidR="00B97D9F" w:rsidRPr="00B97D9F" w:rsidRDefault="00B97D9F" w:rsidP="00B97D9F">
      <w:pPr>
        <w:pStyle w:val="BodyText"/>
        <w:spacing w:after="240"/>
        <w:ind w:left="1134" w:right="11"/>
        <w:rPr>
          <w:rFonts w:cs="Times New Roman"/>
        </w:rPr>
      </w:pPr>
      <w:r w:rsidRPr="00B97D9F">
        <w:rPr>
          <w:rFonts w:cs="Times New Roman"/>
        </w:rPr>
        <w:t xml:space="preserve">Inventories and supplies consisting of aircraft spare parts, aircraft fuel, cabin </w:t>
      </w:r>
      <w:r w:rsidR="0045765C">
        <w:rPr>
          <w:rFonts w:cs="Times New Roman"/>
          <w:lang w:val="en-US"/>
        </w:rPr>
        <w:t xml:space="preserve">and catering </w:t>
      </w:r>
      <w:r w:rsidRPr="00B97D9F">
        <w:rPr>
          <w:rFonts w:cs="Times New Roman"/>
        </w:rPr>
        <w:t xml:space="preserve">supplies, </w:t>
      </w:r>
      <w:r w:rsidR="005654C6">
        <w:rPr>
          <w:rFonts w:cs="Times New Roman"/>
          <w:lang w:val="en-US"/>
        </w:rPr>
        <w:t>inventories</w:t>
      </w:r>
      <w:r w:rsidRPr="00B97D9F">
        <w:rPr>
          <w:rFonts w:cs="Times New Roman"/>
        </w:rPr>
        <w:t xml:space="preserve"> for sales as well as stationery and office supplies, are presented at the lower of moving average cost and net realizable value, </w:t>
      </w:r>
      <w:r>
        <w:rPr>
          <w:rFonts w:cs="Times New Roman"/>
          <w:lang w:val="en-US"/>
        </w:rPr>
        <w:t>and</w:t>
      </w:r>
      <w:r w:rsidRPr="00B97D9F">
        <w:rPr>
          <w:rFonts w:cs="Times New Roman"/>
        </w:rPr>
        <w:t xml:space="preserve"> inventories in transit are presented at cost on the purchase date.</w:t>
      </w:r>
    </w:p>
    <w:p w14:paraId="7640D815" w14:textId="747F27DE" w:rsidR="00B97D9F" w:rsidRPr="00B97D9F" w:rsidRDefault="00B97D9F" w:rsidP="00390398">
      <w:pPr>
        <w:pStyle w:val="BodyText"/>
        <w:numPr>
          <w:ilvl w:val="0"/>
          <w:numId w:val="14"/>
        </w:numPr>
        <w:spacing w:after="240"/>
        <w:ind w:right="11"/>
        <w:rPr>
          <w:rFonts w:cs="Times New Roman"/>
        </w:rPr>
      </w:pPr>
      <w:r w:rsidRPr="00B97D9F">
        <w:rPr>
          <w:rFonts w:cs="Times New Roman"/>
        </w:rPr>
        <w:t>Active aircraft spare parts</w:t>
      </w:r>
      <w:r w:rsidR="00A06B8B">
        <w:rPr>
          <w:rFonts w:cs="Times New Roman"/>
          <w:lang w:val="en-US"/>
        </w:rPr>
        <w:t xml:space="preserve"> are recognized the</w:t>
      </w:r>
      <w:r w:rsidRPr="00B97D9F">
        <w:rPr>
          <w:rFonts w:cs="Times New Roman"/>
        </w:rPr>
        <w:t xml:space="preserve"> provision for obsolescence at 10</w:t>
      </w:r>
      <w:r w:rsidR="00A06B8B">
        <w:rPr>
          <w:rFonts w:cs="Times New Roman"/>
          <w:lang w:val="en-US"/>
        </w:rPr>
        <w:t>%</w:t>
      </w:r>
      <w:r w:rsidRPr="00B97D9F">
        <w:rPr>
          <w:rFonts w:cs="Times New Roman"/>
        </w:rPr>
        <w:t xml:space="preserve"> of the </w:t>
      </w:r>
      <w:r w:rsidR="00A06B8B">
        <w:rPr>
          <w:rFonts w:cs="Times New Roman"/>
          <w:lang w:val="en-US"/>
        </w:rPr>
        <w:t>ending</w:t>
      </w:r>
      <w:r w:rsidRPr="00B97D9F">
        <w:rPr>
          <w:rFonts w:cs="Times New Roman"/>
        </w:rPr>
        <w:t xml:space="preserve"> balance of aircraft spare parts.</w:t>
      </w:r>
    </w:p>
    <w:p w14:paraId="329CAC26" w14:textId="7E72032C" w:rsidR="00B97D9F" w:rsidRPr="00B97D9F" w:rsidRDefault="00B97D9F" w:rsidP="00390398">
      <w:pPr>
        <w:pStyle w:val="BodyText"/>
        <w:numPr>
          <w:ilvl w:val="0"/>
          <w:numId w:val="14"/>
        </w:numPr>
        <w:spacing w:after="240"/>
        <w:ind w:right="11"/>
        <w:rPr>
          <w:rFonts w:cs="Times New Roman"/>
        </w:rPr>
      </w:pPr>
      <w:r w:rsidRPr="00B97D9F">
        <w:rPr>
          <w:rFonts w:cs="Times New Roman"/>
        </w:rPr>
        <w:t xml:space="preserve">Slow moving aircraft spare parts and spare parts for sales are spare parts not </w:t>
      </w:r>
      <w:r w:rsidRPr="00FA3292">
        <w:rPr>
          <w:rFonts w:cs="Times New Roman"/>
          <w:spacing w:val="-2"/>
        </w:rPr>
        <w:t>moving over two years or spare parts for aircraft not</w:t>
      </w:r>
      <w:r w:rsidR="00A06B8B" w:rsidRPr="00FA3292">
        <w:rPr>
          <w:rFonts w:cs="Times New Roman"/>
          <w:spacing w:val="-2"/>
          <w:lang w:val="en-US"/>
        </w:rPr>
        <w:t xml:space="preserve"> existed</w:t>
      </w:r>
      <w:r w:rsidRPr="00FA3292">
        <w:rPr>
          <w:rFonts w:cs="Times New Roman"/>
          <w:spacing w:val="-2"/>
        </w:rPr>
        <w:t xml:space="preserve"> in the fleet. </w:t>
      </w:r>
      <w:r w:rsidR="00FA3292" w:rsidRPr="00FA3292">
        <w:rPr>
          <w:rFonts w:cs="Times New Roman"/>
          <w:spacing w:val="-2"/>
          <w:lang w:val="en-US"/>
        </w:rPr>
        <w:t>Allowance</w:t>
      </w:r>
      <w:r w:rsidRPr="00FA3292">
        <w:rPr>
          <w:rFonts w:cs="Times New Roman"/>
          <w:spacing w:val="-2"/>
        </w:rPr>
        <w:t xml:space="preserve"> for obsolescence is </w:t>
      </w:r>
      <w:r w:rsidR="00A06B8B" w:rsidRPr="00FA3292">
        <w:rPr>
          <w:rFonts w:cs="Times New Roman"/>
          <w:spacing w:val="-2"/>
          <w:lang w:val="en-US"/>
        </w:rPr>
        <w:t>recognized at</w:t>
      </w:r>
      <w:r w:rsidRPr="00FA3292">
        <w:rPr>
          <w:rFonts w:cs="Times New Roman"/>
          <w:spacing w:val="-2"/>
        </w:rPr>
        <w:t xml:space="preserve"> 33</w:t>
      </w:r>
      <w:r w:rsidR="00E94701" w:rsidRPr="00FA3292">
        <w:rPr>
          <w:rFonts w:cs="Times New Roman"/>
          <w:spacing w:val="-2"/>
          <w:lang w:val="en-US"/>
        </w:rPr>
        <w:t>.33</w:t>
      </w:r>
      <w:r w:rsidR="00A06B8B" w:rsidRPr="00FA3292">
        <w:rPr>
          <w:rFonts w:cs="Times New Roman"/>
          <w:spacing w:val="-2"/>
          <w:lang w:val="en-US"/>
        </w:rPr>
        <w:t>%</w:t>
      </w:r>
      <w:r w:rsidRPr="00FA3292">
        <w:rPr>
          <w:rFonts w:cs="Times New Roman"/>
          <w:spacing w:val="-2"/>
        </w:rPr>
        <w:t xml:space="preserve"> of </w:t>
      </w:r>
      <w:r w:rsidR="00A06B8B" w:rsidRPr="00FA3292">
        <w:rPr>
          <w:rFonts w:cs="Times New Roman"/>
          <w:spacing w:val="-2"/>
          <w:lang w:val="en-US"/>
        </w:rPr>
        <w:t>its</w:t>
      </w:r>
      <w:r w:rsidRPr="00FA3292">
        <w:rPr>
          <w:rFonts w:cs="Times New Roman"/>
          <w:spacing w:val="-2"/>
        </w:rPr>
        <w:t xml:space="preserve"> cost until </w:t>
      </w:r>
      <w:r w:rsidR="00A06B8B" w:rsidRPr="00FA3292">
        <w:rPr>
          <w:rFonts w:cs="Times New Roman"/>
          <w:spacing w:val="-2"/>
          <w:lang w:val="en-US"/>
        </w:rPr>
        <w:t>fully devaluat</w:t>
      </w:r>
      <w:r w:rsidR="00FA3292" w:rsidRPr="00FA3292">
        <w:rPr>
          <w:rFonts w:cs="Times New Roman"/>
          <w:spacing w:val="-2"/>
          <w:lang w:val="en-US"/>
        </w:rPr>
        <w:t>ed</w:t>
      </w:r>
      <w:r w:rsidRPr="00B97D9F">
        <w:rPr>
          <w:rFonts w:cs="Times New Roman"/>
        </w:rPr>
        <w:t>.</w:t>
      </w:r>
    </w:p>
    <w:p w14:paraId="7475E368" w14:textId="067ABEFC" w:rsidR="00B97D9F" w:rsidRDefault="00FA3292" w:rsidP="00390398">
      <w:pPr>
        <w:pStyle w:val="BodyText"/>
        <w:numPr>
          <w:ilvl w:val="0"/>
          <w:numId w:val="14"/>
        </w:numPr>
        <w:spacing w:after="240"/>
        <w:ind w:right="11"/>
        <w:rPr>
          <w:rFonts w:cs="Times New Roman"/>
        </w:rPr>
      </w:pPr>
      <w:r w:rsidRPr="00FA3292">
        <w:rPr>
          <w:rFonts w:cs="Times New Roman"/>
          <w:spacing w:val="-2"/>
          <w:lang w:val="en-US"/>
        </w:rPr>
        <w:t xml:space="preserve">Allowance </w:t>
      </w:r>
      <w:r w:rsidR="00B97D9F" w:rsidRPr="00FA3292">
        <w:rPr>
          <w:rFonts w:cs="Times New Roman"/>
          <w:spacing w:val="-2"/>
        </w:rPr>
        <w:t>for obs</w:t>
      </w:r>
      <w:r w:rsidR="0083558D" w:rsidRPr="00FA3292">
        <w:rPr>
          <w:rFonts w:cs="Times New Roman"/>
          <w:spacing w:val="-2"/>
        </w:rPr>
        <w:t>olete and damaged inventories are</w:t>
      </w:r>
      <w:r w:rsidR="00B97D9F" w:rsidRPr="00FA3292">
        <w:rPr>
          <w:rFonts w:cs="Times New Roman"/>
          <w:spacing w:val="-2"/>
        </w:rPr>
        <w:t xml:space="preserve"> </w:t>
      </w:r>
      <w:r w:rsidR="00A06B8B" w:rsidRPr="00FA3292">
        <w:rPr>
          <w:rFonts w:cs="Times New Roman"/>
          <w:spacing w:val="-2"/>
          <w:lang w:val="en-US"/>
        </w:rPr>
        <w:t>recognized</w:t>
      </w:r>
      <w:r w:rsidR="00B97D9F" w:rsidRPr="00FA3292">
        <w:rPr>
          <w:rFonts w:cs="Times New Roman"/>
          <w:spacing w:val="-2"/>
        </w:rPr>
        <w:t xml:space="preserve"> at the full amount</w:t>
      </w:r>
      <w:r w:rsidR="00B97D9F" w:rsidRPr="00B97D9F">
        <w:rPr>
          <w:rFonts w:cs="Times New Roman"/>
        </w:rPr>
        <w:t>.</w:t>
      </w:r>
    </w:p>
    <w:p w14:paraId="044759B8" w14:textId="4049983F" w:rsidR="00111443" w:rsidRPr="00B10FC9" w:rsidRDefault="00111443" w:rsidP="00111443">
      <w:pPr>
        <w:pStyle w:val="BodyText"/>
        <w:spacing w:after="240"/>
        <w:ind w:left="1134" w:right="11"/>
        <w:rPr>
          <w:rFonts w:cs="Times New Roman"/>
        </w:rPr>
      </w:pPr>
      <w:r w:rsidRPr="00B10FC9">
        <w:rPr>
          <w:rFonts w:cs="Times New Roman"/>
          <w:spacing w:val="-4"/>
        </w:rPr>
        <w:t xml:space="preserve">Net realizable value is the estimated selling price in the ordinary course of business less the </w:t>
      </w:r>
      <w:r w:rsidRPr="00111443">
        <w:rPr>
          <w:rFonts w:cs="Times New Roman"/>
        </w:rPr>
        <w:t>estimated</w:t>
      </w:r>
      <w:r w:rsidRPr="00B10FC9">
        <w:rPr>
          <w:rFonts w:cs="Times New Roman"/>
        </w:rPr>
        <w:t xml:space="preserve"> costs to complete and to make the sale.</w:t>
      </w:r>
    </w:p>
    <w:p w14:paraId="4CCFFA3D" w14:textId="61CE57F4" w:rsidR="00B97D9F" w:rsidRPr="00141888" w:rsidRDefault="00B97D9F" w:rsidP="00B97D9F">
      <w:pPr>
        <w:pStyle w:val="BodyText"/>
        <w:spacing w:after="240"/>
        <w:ind w:left="1134" w:right="11" w:hanging="587"/>
        <w:rPr>
          <w:rStyle w:val="hps"/>
        </w:rPr>
      </w:pPr>
      <w:r w:rsidRPr="00141888">
        <w:rPr>
          <w:rStyle w:val="hps"/>
        </w:rPr>
        <w:t>3.6</w:t>
      </w:r>
      <w:r w:rsidRPr="00141888">
        <w:rPr>
          <w:rStyle w:val="hps"/>
        </w:rPr>
        <w:tab/>
      </w:r>
      <w:r w:rsidR="00111443" w:rsidRPr="00141888">
        <w:rPr>
          <w:rStyle w:val="hps"/>
          <w:lang w:val="en-US"/>
        </w:rPr>
        <w:t xml:space="preserve">Non-current </w:t>
      </w:r>
      <w:r w:rsidR="001821AE" w:rsidRPr="00141888">
        <w:rPr>
          <w:rStyle w:val="hps"/>
          <w:lang w:val="en-US"/>
        </w:rPr>
        <w:t>a</w:t>
      </w:r>
      <w:r w:rsidR="00111443" w:rsidRPr="00141888">
        <w:rPr>
          <w:rStyle w:val="hps"/>
          <w:lang w:val="en-US"/>
        </w:rPr>
        <w:t xml:space="preserve">ssets </w:t>
      </w:r>
      <w:r w:rsidR="001821AE" w:rsidRPr="00141888">
        <w:rPr>
          <w:rStyle w:val="hps"/>
          <w:lang w:val="en-US"/>
        </w:rPr>
        <w:t>h</w:t>
      </w:r>
      <w:r w:rsidR="00111443" w:rsidRPr="00141888">
        <w:rPr>
          <w:rStyle w:val="hps"/>
          <w:lang w:val="en-US"/>
        </w:rPr>
        <w:t xml:space="preserve">eld </w:t>
      </w:r>
      <w:r w:rsidR="001821AE" w:rsidRPr="00141888">
        <w:rPr>
          <w:rStyle w:val="hps"/>
          <w:lang w:val="en-US"/>
        </w:rPr>
        <w:t>f</w:t>
      </w:r>
      <w:r w:rsidR="00111443" w:rsidRPr="00141888">
        <w:rPr>
          <w:rStyle w:val="hps"/>
          <w:lang w:val="en-US"/>
        </w:rPr>
        <w:t xml:space="preserve">or </w:t>
      </w:r>
      <w:r w:rsidR="001821AE" w:rsidRPr="00141888">
        <w:rPr>
          <w:rStyle w:val="hps"/>
          <w:lang w:val="en-US"/>
        </w:rPr>
        <w:t>s</w:t>
      </w:r>
      <w:r w:rsidR="00111443" w:rsidRPr="00141888">
        <w:rPr>
          <w:rStyle w:val="hps"/>
          <w:lang w:val="en-US"/>
        </w:rPr>
        <w:t>ale</w:t>
      </w:r>
    </w:p>
    <w:p w14:paraId="61BFC13D" w14:textId="489C6767" w:rsidR="00B97D9F" w:rsidRPr="00B10FC9" w:rsidRDefault="00B97D9F" w:rsidP="00B97D9F">
      <w:pPr>
        <w:pStyle w:val="BodyText"/>
        <w:spacing w:after="240"/>
        <w:ind w:left="1134" w:right="9"/>
        <w:rPr>
          <w:rFonts w:cs="Times New Roman"/>
        </w:rPr>
      </w:pPr>
      <w:r w:rsidRPr="00B10FC9">
        <w:rPr>
          <w:rFonts w:cs="Times New Roman"/>
        </w:rPr>
        <w:t xml:space="preserve">Non-current assets </w:t>
      </w:r>
      <w:r w:rsidR="00BC2522">
        <w:rPr>
          <w:rFonts w:cs="Times New Roman"/>
          <w:lang w:val="en-US"/>
        </w:rPr>
        <w:t xml:space="preserve">and disposal asset groups are classified as held-for-sale </w:t>
      </w:r>
      <w:r w:rsidRPr="00B10FC9">
        <w:rPr>
          <w:rFonts w:cs="Times New Roman"/>
        </w:rPr>
        <w:t>if their carrying amount will be recovered principally through a sale transaction rather than through continuing use. This condition is regarded as met only when the asset is available for immediate sale in its present condition subject only to terms that are usual and customary for sales of such asset and its sale is highly probable.</w:t>
      </w:r>
    </w:p>
    <w:p w14:paraId="739977B9" w14:textId="77777777" w:rsidR="00130C73" w:rsidRPr="00F0536F" w:rsidRDefault="00130C73" w:rsidP="00130C73">
      <w:pPr>
        <w:pStyle w:val="BodyText"/>
        <w:spacing w:after="240"/>
        <w:ind w:left="1134" w:right="11"/>
        <w:rPr>
          <w:rFonts w:cs="Times New Roman"/>
          <w:spacing w:val="-4"/>
        </w:rPr>
      </w:pPr>
      <w:r w:rsidRPr="00111443">
        <w:rPr>
          <w:rFonts w:cs="Times New Roman"/>
          <w:spacing w:val="-4"/>
        </w:rPr>
        <w:t>Gains or losses on sale of assets are recognized as other income or expense by the date of the sale of assets.</w:t>
      </w:r>
    </w:p>
    <w:p w14:paraId="7FB293A7" w14:textId="3B9AE91B" w:rsidR="00B97D9F" w:rsidRPr="00B10FC9" w:rsidRDefault="00B97D9F" w:rsidP="00B97D9F">
      <w:pPr>
        <w:pStyle w:val="BodyText"/>
        <w:spacing w:after="240"/>
        <w:ind w:left="1134" w:right="9"/>
        <w:rPr>
          <w:rFonts w:cs="Cordia New"/>
        </w:rPr>
      </w:pPr>
      <w:r w:rsidRPr="00B10FC9">
        <w:rPr>
          <w:rFonts w:cs="Times New Roman"/>
          <w:spacing w:val="-4"/>
        </w:rPr>
        <w:t>Non-current assets classified as held</w:t>
      </w:r>
      <w:r>
        <w:rPr>
          <w:rFonts w:cs="Times New Roman"/>
          <w:spacing w:val="-4"/>
        </w:rPr>
        <w:t>-</w:t>
      </w:r>
      <w:r w:rsidRPr="00B10FC9">
        <w:rPr>
          <w:rFonts w:cs="Times New Roman"/>
          <w:spacing w:val="-4"/>
        </w:rPr>
        <w:t>for</w:t>
      </w:r>
      <w:r>
        <w:rPr>
          <w:rFonts w:cs="Times New Roman"/>
          <w:spacing w:val="-4"/>
        </w:rPr>
        <w:t>-</w:t>
      </w:r>
      <w:r w:rsidRPr="00B10FC9">
        <w:rPr>
          <w:rFonts w:cs="Times New Roman"/>
          <w:spacing w:val="-4"/>
        </w:rPr>
        <w:t>sale are measured at the lower</w:t>
      </w:r>
      <w:r w:rsidRPr="00B10FC9">
        <w:rPr>
          <w:rFonts w:cs="Times New Roman"/>
        </w:rPr>
        <w:t xml:space="preserve"> of their carrying amount and fair value less costs to sell.</w:t>
      </w:r>
    </w:p>
    <w:p w14:paraId="4CE1695E" w14:textId="200AAE12" w:rsidR="001821AE" w:rsidRPr="00141888" w:rsidRDefault="001821AE" w:rsidP="001821AE">
      <w:pPr>
        <w:pStyle w:val="BodyText"/>
        <w:spacing w:after="240"/>
        <w:ind w:left="1134" w:right="11" w:hanging="587"/>
        <w:rPr>
          <w:rStyle w:val="hps"/>
        </w:rPr>
      </w:pPr>
      <w:r w:rsidRPr="00141888">
        <w:rPr>
          <w:rStyle w:val="hps"/>
        </w:rPr>
        <w:t>3.</w:t>
      </w:r>
      <w:r w:rsidRPr="00141888">
        <w:rPr>
          <w:rStyle w:val="hps"/>
          <w:lang w:val="en-US"/>
        </w:rPr>
        <w:t>7</w:t>
      </w:r>
      <w:r w:rsidRPr="00141888">
        <w:rPr>
          <w:rStyle w:val="hps"/>
        </w:rPr>
        <w:tab/>
      </w:r>
      <w:r w:rsidRPr="00141888">
        <w:rPr>
          <w:rStyle w:val="hps"/>
          <w:lang w:val="en-US"/>
        </w:rPr>
        <w:t>Current investment, investments held as available-for-sale and other investments</w:t>
      </w:r>
    </w:p>
    <w:p w14:paraId="7E940B65" w14:textId="41D092D1" w:rsidR="001821AE" w:rsidRPr="00E47C86" w:rsidRDefault="001821AE" w:rsidP="00A06B8B">
      <w:pPr>
        <w:pStyle w:val="BodyText"/>
        <w:numPr>
          <w:ilvl w:val="0"/>
          <w:numId w:val="22"/>
        </w:numPr>
        <w:spacing w:after="240"/>
        <w:ind w:right="9" w:hanging="774"/>
        <w:rPr>
          <w:rStyle w:val="hps"/>
          <w:rFonts w:cs="Cordia New"/>
          <w:i/>
          <w:iCs/>
          <w:lang w:val="en"/>
        </w:rPr>
      </w:pPr>
      <w:r w:rsidRPr="00333B1D">
        <w:rPr>
          <w:rFonts w:cs="Times New Roman"/>
          <w:spacing w:val="-4"/>
        </w:rPr>
        <w:t>Policies applicable prior to January 1, 2020</w:t>
      </w:r>
    </w:p>
    <w:p w14:paraId="10861024" w14:textId="77777777" w:rsidR="001821AE" w:rsidRPr="001821AE" w:rsidRDefault="001821AE" w:rsidP="00A06B8B">
      <w:pPr>
        <w:pStyle w:val="BodyText"/>
        <w:spacing w:after="240"/>
        <w:ind w:left="1854" w:right="9" w:hanging="234"/>
        <w:rPr>
          <w:rStyle w:val="hps"/>
          <w:rFonts w:cs="Times New Roman"/>
          <w:lang w:val="en"/>
        </w:rPr>
      </w:pPr>
      <w:r w:rsidRPr="001821AE">
        <w:rPr>
          <w:spacing w:val="-4"/>
        </w:rPr>
        <w:t>Current</w:t>
      </w:r>
      <w:r w:rsidRPr="001821AE">
        <w:rPr>
          <w:rStyle w:val="hps"/>
          <w:rFonts w:cs="Times New Roman"/>
          <w:lang w:val="en"/>
        </w:rPr>
        <w:t xml:space="preserve"> investment</w:t>
      </w:r>
    </w:p>
    <w:p w14:paraId="0225DEAB" w14:textId="24303CDF" w:rsidR="001821AE" w:rsidRPr="001821AE" w:rsidRDefault="001821AE" w:rsidP="00421ACE">
      <w:pPr>
        <w:pStyle w:val="BodyText"/>
        <w:spacing w:after="240"/>
        <w:ind w:left="1620" w:right="9"/>
        <w:rPr>
          <w:rFonts w:cs="Times New Roman"/>
          <w:spacing w:val="-2"/>
        </w:rPr>
      </w:pPr>
      <w:r w:rsidRPr="001821AE">
        <w:rPr>
          <w:rFonts w:cs="Times New Roman"/>
          <w:spacing w:val="-4"/>
        </w:rPr>
        <w:t>Current investment consisting of deposit at banks</w:t>
      </w:r>
      <w:r w:rsidR="00BB026B">
        <w:rPr>
          <w:rFonts w:cs="Times New Roman"/>
          <w:spacing w:val="-4"/>
          <w:lang w:val="en-US"/>
        </w:rPr>
        <w:t>,</w:t>
      </w:r>
      <w:r w:rsidRPr="001821AE">
        <w:rPr>
          <w:rFonts w:cs="Times New Roman"/>
          <w:spacing w:val="-4"/>
        </w:rPr>
        <w:t xml:space="preserve"> having a maturity exceeding </w:t>
      </w:r>
      <w:r w:rsidR="00C01994">
        <w:rPr>
          <w:rFonts w:cs="Times New Roman"/>
          <w:spacing w:val="-4"/>
          <w:lang w:val="en-US"/>
        </w:rPr>
        <w:t xml:space="preserve">                </w:t>
      </w:r>
      <w:r w:rsidRPr="001821AE">
        <w:rPr>
          <w:spacing w:val="-4"/>
        </w:rPr>
        <w:t>3</w:t>
      </w:r>
      <w:r w:rsidRPr="001821AE">
        <w:rPr>
          <w:rFonts w:cs="Times New Roman"/>
          <w:spacing w:val="-4"/>
        </w:rPr>
        <w:t xml:space="preserve"> months</w:t>
      </w:r>
      <w:r w:rsidRPr="001821AE">
        <w:rPr>
          <w:rFonts w:cs="Times New Roman"/>
          <w:spacing w:val="-2"/>
        </w:rPr>
        <w:t xml:space="preserve"> but less than </w:t>
      </w:r>
      <w:r w:rsidRPr="001821AE">
        <w:rPr>
          <w:spacing w:val="-2"/>
        </w:rPr>
        <w:t>12</w:t>
      </w:r>
      <w:r w:rsidRPr="001821AE">
        <w:rPr>
          <w:rFonts w:cs="Times New Roman"/>
          <w:spacing w:val="-2"/>
        </w:rPr>
        <w:t xml:space="preserve"> months</w:t>
      </w:r>
      <w:r w:rsidR="00BB026B">
        <w:rPr>
          <w:rFonts w:cs="Times New Roman"/>
          <w:spacing w:val="-2"/>
          <w:lang w:val="en-US"/>
        </w:rPr>
        <w:t>,</w:t>
      </w:r>
      <w:r w:rsidRPr="001821AE">
        <w:rPr>
          <w:rFonts w:cs="Times New Roman"/>
          <w:spacing w:val="-2"/>
        </w:rPr>
        <w:t xml:space="preserve"> </w:t>
      </w:r>
      <w:r w:rsidR="00BB026B" w:rsidRPr="001821AE">
        <w:rPr>
          <w:rFonts w:cs="Times New Roman"/>
          <w:spacing w:val="-2"/>
        </w:rPr>
        <w:t xml:space="preserve">is presented at cost </w:t>
      </w:r>
      <w:r w:rsidRPr="001821AE">
        <w:rPr>
          <w:rFonts w:cs="Times New Roman"/>
          <w:spacing w:val="-2"/>
        </w:rPr>
        <w:t>and is not used as collateral.</w:t>
      </w:r>
    </w:p>
    <w:p w14:paraId="204A729C" w14:textId="77777777" w:rsidR="001821AE" w:rsidRPr="001821AE" w:rsidRDefault="001821AE" w:rsidP="00A06B8B">
      <w:pPr>
        <w:pStyle w:val="BodyText"/>
        <w:tabs>
          <w:tab w:val="left" w:pos="540"/>
        </w:tabs>
        <w:spacing w:before="120" w:after="240"/>
        <w:ind w:left="1854" w:right="9" w:hanging="234"/>
        <w:rPr>
          <w:rFonts w:cs="Times New Roman"/>
          <w:spacing w:val="-4"/>
        </w:rPr>
      </w:pPr>
      <w:r w:rsidRPr="001821AE">
        <w:rPr>
          <w:rFonts w:cs="Times New Roman"/>
          <w:spacing w:val="-4"/>
        </w:rPr>
        <w:t xml:space="preserve">Other long-term investments </w:t>
      </w:r>
    </w:p>
    <w:p w14:paraId="631B8A49" w14:textId="084E2550" w:rsidR="001821AE" w:rsidRPr="001821AE" w:rsidRDefault="001821AE" w:rsidP="00421ACE">
      <w:pPr>
        <w:pStyle w:val="BodyText"/>
        <w:spacing w:after="240"/>
        <w:ind w:left="1620" w:right="9"/>
        <w:rPr>
          <w:rFonts w:cs="Times New Roman"/>
          <w:spacing w:val="-4"/>
        </w:rPr>
      </w:pPr>
      <w:r w:rsidRPr="004772F3">
        <w:rPr>
          <w:rFonts w:cs="Times New Roman"/>
          <w:spacing w:val="-4"/>
        </w:rPr>
        <w:t xml:space="preserve">Other </w:t>
      </w:r>
      <w:r>
        <w:rPr>
          <w:rFonts w:cs="Times New Roman"/>
          <w:spacing w:val="-4"/>
        </w:rPr>
        <w:t xml:space="preserve">long-term </w:t>
      </w:r>
      <w:r w:rsidRPr="004772F3">
        <w:rPr>
          <w:rFonts w:cs="Times New Roman"/>
          <w:spacing w:val="-4"/>
        </w:rPr>
        <w:t xml:space="preserve">investments are non-marketable equity securities which are stated at cost less </w:t>
      </w:r>
      <w:r w:rsidR="00421ACE">
        <w:rPr>
          <w:rFonts w:cs="Times New Roman"/>
          <w:spacing w:val="-4"/>
          <w:lang w:val="en-US"/>
        </w:rPr>
        <w:t>allowance for</w:t>
      </w:r>
      <w:r w:rsidRPr="004772F3">
        <w:rPr>
          <w:rFonts w:cs="Times New Roman"/>
          <w:spacing w:val="-4"/>
        </w:rPr>
        <w:t xml:space="preserve"> impairment</w:t>
      </w:r>
      <w:r w:rsidRPr="001821AE">
        <w:rPr>
          <w:rFonts w:cs="Times New Roman"/>
          <w:spacing w:val="-4"/>
        </w:rPr>
        <w:t xml:space="preserve"> losses.</w:t>
      </w:r>
    </w:p>
    <w:p w14:paraId="48F31708" w14:textId="77777777" w:rsidR="001821AE" w:rsidRDefault="001821AE" w:rsidP="00A06B8B">
      <w:pPr>
        <w:ind w:hanging="234"/>
        <w:rPr>
          <w:rFonts w:cs="Times New Roman"/>
          <w:spacing w:val="-4"/>
          <w:sz w:val="24"/>
          <w:szCs w:val="24"/>
          <w:lang w:val="x-none" w:eastAsia="x-none"/>
        </w:rPr>
      </w:pPr>
      <w:r>
        <w:rPr>
          <w:rFonts w:cs="Times New Roman"/>
          <w:spacing w:val="-4"/>
        </w:rPr>
        <w:br w:type="page"/>
      </w:r>
    </w:p>
    <w:p w14:paraId="3294F487" w14:textId="3952D621" w:rsidR="001821AE" w:rsidRPr="001821AE" w:rsidRDefault="001821AE" w:rsidP="00A06B8B">
      <w:pPr>
        <w:pStyle w:val="BodyText"/>
        <w:spacing w:after="240"/>
        <w:ind w:left="1854" w:right="9" w:hanging="234"/>
        <w:rPr>
          <w:rFonts w:cs="Times New Roman"/>
          <w:spacing w:val="-4"/>
        </w:rPr>
      </w:pPr>
      <w:r w:rsidRPr="001821AE">
        <w:rPr>
          <w:rFonts w:cs="Times New Roman"/>
          <w:spacing w:val="-4"/>
        </w:rPr>
        <w:t>Disposal of investments</w:t>
      </w:r>
    </w:p>
    <w:p w14:paraId="1775A900" w14:textId="2E1BFB6D" w:rsidR="001821AE" w:rsidRPr="004772F3" w:rsidRDefault="001821AE" w:rsidP="00A06B8B">
      <w:pPr>
        <w:pStyle w:val="BodyText"/>
        <w:spacing w:after="240"/>
        <w:ind w:left="1620" w:right="9"/>
        <w:rPr>
          <w:rFonts w:cs="Times New Roman"/>
          <w:spacing w:val="-4"/>
        </w:rPr>
      </w:pPr>
      <w:r w:rsidRPr="004772F3">
        <w:rPr>
          <w:rFonts w:cs="Times New Roman"/>
          <w:spacing w:val="-4"/>
        </w:rPr>
        <w:t>On disposal of an investment, the difference between net disposal proceeds and the</w:t>
      </w:r>
      <w:r w:rsidR="00A06B8B">
        <w:rPr>
          <w:rFonts w:cs="Times New Roman"/>
          <w:spacing w:val="-4"/>
          <w:lang w:val="en-US"/>
        </w:rPr>
        <w:t xml:space="preserve"> </w:t>
      </w:r>
      <w:r w:rsidRPr="00E94701">
        <w:rPr>
          <w:rFonts w:cs="Times New Roman"/>
          <w:spacing w:val="-8"/>
        </w:rPr>
        <w:t>carrying amount is recognized as profit or loss in the statement of other comprehensive</w:t>
      </w:r>
      <w:r w:rsidRPr="004772F3">
        <w:rPr>
          <w:rFonts w:cs="Times New Roman"/>
          <w:spacing w:val="-4"/>
        </w:rPr>
        <w:t xml:space="preserve"> income.</w:t>
      </w:r>
    </w:p>
    <w:p w14:paraId="17E12331" w14:textId="061A8253" w:rsidR="001821AE" w:rsidRDefault="001821AE" w:rsidP="00A06B8B">
      <w:pPr>
        <w:pStyle w:val="BodyText"/>
        <w:spacing w:after="240"/>
        <w:ind w:left="1620" w:right="9"/>
        <w:rPr>
          <w:rFonts w:cs="Times New Roman"/>
        </w:rPr>
      </w:pPr>
      <w:r w:rsidRPr="001821AE">
        <w:rPr>
          <w:rFonts w:cs="Times New Roman"/>
          <w:spacing w:val="-4"/>
        </w:rPr>
        <w:t xml:space="preserve">If the Group disposes of a partial of its holding investment, the deemed cost of </w:t>
      </w:r>
      <w:r w:rsidR="008A7F1A">
        <w:rPr>
          <w:rFonts w:cs="Times New Roman"/>
          <w:spacing w:val="-4"/>
        </w:rPr>
        <w:br/>
      </w:r>
      <w:r w:rsidRPr="001821AE">
        <w:rPr>
          <w:rFonts w:cs="Times New Roman"/>
          <w:spacing w:val="-4"/>
        </w:rPr>
        <w:t xml:space="preserve">the </w:t>
      </w:r>
      <w:r w:rsidR="008A7F1A">
        <w:rPr>
          <w:rFonts w:cs="Times New Roman"/>
          <w:spacing w:val="-4"/>
          <w:lang w:val="en-US"/>
        </w:rPr>
        <w:t>disposed</w:t>
      </w:r>
      <w:r w:rsidRPr="001821AE">
        <w:rPr>
          <w:rFonts w:cs="Times New Roman"/>
          <w:spacing w:val="-4"/>
        </w:rPr>
        <w:t xml:space="preserve"> investment and holding investment is determined using the weighted-average method applied to the carrying value of the total holding of the investment</w:t>
      </w:r>
      <w:r w:rsidRPr="004772F3">
        <w:rPr>
          <w:rFonts w:cs="Times New Roman"/>
        </w:rPr>
        <w:t>.</w:t>
      </w:r>
    </w:p>
    <w:p w14:paraId="26863359" w14:textId="0F30470B" w:rsidR="00C64656" w:rsidRPr="003C6EE8" w:rsidRDefault="00686101" w:rsidP="00A06B8B">
      <w:pPr>
        <w:pStyle w:val="BodyText"/>
        <w:numPr>
          <w:ilvl w:val="0"/>
          <w:numId w:val="22"/>
        </w:numPr>
        <w:spacing w:after="240"/>
        <w:ind w:right="9" w:hanging="774"/>
        <w:rPr>
          <w:rStyle w:val="hps"/>
          <w:rFonts w:cs="Times New Roman"/>
          <w:lang w:val="en"/>
        </w:rPr>
      </w:pPr>
      <w:r w:rsidRPr="00270B25">
        <w:rPr>
          <w:rFonts w:asciiTheme="majorBidi" w:hAnsiTheme="majorBidi" w:cstheme="majorBidi"/>
          <w:color w:val="000000"/>
        </w:rPr>
        <w:t xml:space="preserve">Policies applicable </w:t>
      </w:r>
      <w:r w:rsidR="00936611">
        <w:rPr>
          <w:rFonts w:asciiTheme="majorBidi" w:hAnsiTheme="majorBidi" w:cstheme="majorBidi"/>
          <w:color w:val="000000"/>
          <w:lang w:val="en-US"/>
        </w:rPr>
        <w:t>from</w:t>
      </w:r>
      <w:r w:rsidRPr="00270B25">
        <w:rPr>
          <w:rFonts w:asciiTheme="majorBidi" w:hAnsiTheme="majorBidi" w:cstheme="majorBidi"/>
          <w:color w:val="000000"/>
        </w:rPr>
        <w:t xml:space="preserve"> January </w:t>
      </w:r>
      <w:r w:rsidRPr="00532420">
        <w:rPr>
          <w:rFonts w:asciiTheme="majorBidi" w:hAnsiTheme="majorBidi"/>
          <w:color w:val="000000"/>
        </w:rPr>
        <w:t>1</w:t>
      </w:r>
      <w:r w:rsidRPr="00270B25">
        <w:rPr>
          <w:rFonts w:asciiTheme="majorBidi" w:hAnsiTheme="majorBidi" w:cstheme="majorBidi"/>
          <w:color w:val="000000"/>
        </w:rPr>
        <w:t xml:space="preserve">, </w:t>
      </w:r>
      <w:r w:rsidRPr="00532420">
        <w:rPr>
          <w:rFonts w:asciiTheme="majorBidi" w:hAnsiTheme="majorBidi"/>
          <w:color w:val="000000"/>
        </w:rPr>
        <w:t>2020</w:t>
      </w:r>
      <w:r>
        <w:rPr>
          <w:rFonts w:cs="Times New Roman"/>
          <w:color w:val="000000"/>
          <w:spacing w:val="-6"/>
          <w:lang w:val="en-US"/>
        </w:rPr>
        <w:t xml:space="preserve"> were disclosed in Note 3.8.</w:t>
      </w:r>
    </w:p>
    <w:p w14:paraId="13C01CDA" w14:textId="2950813B" w:rsidR="00207788" w:rsidRPr="00141888" w:rsidRDefault="00532420" w:rsidP="00A24963">
      <w:pPr>
        <w:pStyle w:val="BodyText"/>
        <w:spacing w:after="240"/>
        <w:ind w:left="1134" w:right="11" w:hanging="587"/>
        <w:rPr>
          <w:rFonts w:asciiTheme="majorBidi" w:hAnsiTheme="majorBidi" w:cstheme="majorBidi"/>
          <w:color w:val="000000"/>
        </w:rPr>
      </w:pPr>
      <w:r w:rsidRPr="00141888">
        <w:rPr>
          <w:rFonts w:asciiTheme="majorBidi" w:hAnsiTheme="majorBidi"/>
          <w:color w:val="000000"/>
        </w:rPr>
        <w:t>3</w:t>
      </w:r>
      <w:r w:rsidR="00207788" w:rsidRPr="00141888">
        <w:rPr>
          <w:rFonts w:asciiTheme="majorBidi" w:hAnsiTheme="majorBidi" w:cstheme="majorBidi"/>
          <w:color w:val="000000"/>
        </w:rPr>
        <w:t>.</w:t>
      </w:r>
      <w:r w:rsidR="00B97D9F" w:rsidRPr="00141888">
        <w:rPr>
          <w:rFonts w:asciiTheme="majorBidi" w:hAnsiTheme="majorBidi"/>
          <w:color w:val="000000"/>
        </w:rPr>
        <w:t>8</w:t>
      </w:r>
      <w:r w:rsidR="00207788" w:rsidRPr="00141888">
        <w:rPr>
          <w:rFonts w:asciiTheme="majorBidi" w:hAnsiTheme="majorBidi" w:cstheme="majorBidi"/>
          <w:color w:val="000000"/>
        </w:rPr>
        <w:t xml:space="preserve"> </w:t>
      </w:r>
      <w:r w:rsidR="00EF287B" w:rsidRPr="00141888">
        <w:rPr>
          <w:rFonts w:asciiTheme="majorBidi" w:hAnsiTheme="majorBidi" w:cstheme="majorBidi"/>
          <w:color w:val="000000"/>
        </w:rPr>
        <w:tab/>
      </w:r>
      <w:r w:rsidR="00207788" w:rsidRPr="00141888">
        <w:rPr>
          <w:rFonts w:asciiTheme="majorBidi" w:hAnsiTheme="majorBidi" w:cstheme="majorBidi"/>
          <w:color w:val="000000"/>
        </w:rPr>
        <w:t>Financial instruments</w:t>
      </w:r>
    </w:p>
    <w:p w14:paraId="579AD796" w14:textId="77777777" w:rsidR="00A24963" w:rsidRPr="00A24963" w:rsidRDefault="00A24963" w:rsidP="00A24963">
      <w:pPr>
        <w:pStyle w:val="BodyText"/>
        <w:spacing w:after="240"/>
        <w:ind w:left="1134" w:right="11"/>
        <w:rPr>
          <w:rFonts w:asciiTheme="majorBidi" w:hAnsiTheme="majorBidi" w:cstheme="majorBidi"/>
        </w:rPr>
      </w:pPr>
      <w:r w:rsidRPr="00A24963">
        <w:rPr>
          <w:rFonts w:asciiTheme="majorBidi" w:hAnsiTheme="majorBidi" w:cstheme="majorBidi"/>
        </w:rPr>
        <w:t>Policies applicable from January 1, 2020</w:t>
      </w:r>
    </w:p>
    <w:p w14:paraId="377E4402" w14:textId="77777777" w:rsidR="00A24963" w:rsidRPr="00A24963" w:rsidRDefault="00A24963" w:rsidP="00A24963">
      <w:pPr>
        <w:spacing w:afterLines="120" w:after="288"/>
        <w:ind w:left="1134"/>
        <w:jc w:val="both"/>
        <w:rPr>
          <w:rFonts w:asciiTheme="majorBidi" w:hAnsiTheme="majorBidi" w:cstheme="majorBidi"/>
          <w:sz w:val="24"/>
          <w:szCs w:val="24"/>
        </w:rPr>
      </w:pPr>
      <w:r w:rsidRPr="00A24963">
        <w:rPr>
          <w:rFonts w:asciiTheme="majorBidi" w:hAnsiTheme="majorBidi" w:cstheme="majorBidi"/>
          <w:sz w:val="24"/>
          <w:szCs w:val="24"/>
        </w:rPr>
        <w:t>Financial assets and financial liabilities are initially measured at fair value. Transaction costs that are directly attributable to the acquisition or issuance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0203DBB2" w14:textId="77777777" w:rsidR="00A24963" w:rsidRPr="00266226" w:rsidRDefault="00A24963" w:rsidP="00A24963">
      <w:pPr>
        <w:spacing w:afterLines="120" w:after="288"/>
        <w:ind w:left="1134"/>
        <w:jc w:val="both"/>
        <w:rPr>
          <w:rFonts w:asciiTheme="majorBidi" w:hAnsiTheme="majorBidi" w:cstheme="majorBidi"/>
          <w:sz w:val="24"/>
          <w:szCs w:val="24"/>
        </w:rPr>
      </w:pPr>
      <w:r w:rsidRPr="00266226">
        <w:rPr>
          <w:rFonts w:asciiTheme="majorBidi" w:hAnsiTheme="majorBidi" w:cstheme="majorBidi"/>
          <w:sz w:val="24"/>
          <w:szCs w:val="24"/>
        </w:rPr>
        <w:t>Financial assets</w:t>
      </w:r>
    </w:p>
    <w:p w14:paraId="690FDC68" w14:textId="77777777" w:rsidR="00A24963" w:rsidRPr="00A24963" w:rsidRDefault="00A24963" w:rsidP="00A24963">
      <w:pPr>
        <w:spacing w:afterLines="120" w:after="288"/>
        <w:ind w:left="1134"/>
        <w:jc w:val="both"/>
        <w:rPr>
          <w:rFonts w:asciiTheme="majorBidi" w:hAnsiTheme="majorBidi" w:cstheme="majorBidi"/>
          <w:sz w:val="24"/>
          <w:szCs w:val="24"/>
        </w:rPr>
      </w:pPr>
      <w:r w:rsidRPr="00A24963">
        <w:rPr>
          <w:rFonts w:asciiTheme="majorBidi" w:hAnsiTheme="majorBidi" w:cstheme="majorBidi"/>
          <w:sz w:val="24"/>
          <w:szCs w:val="24"/>
        </w:rPr>
        <w:t>All recognized financial assets are measured subsequently in their entirely at either amortized cost or fair value, depending on the classification of the financial assets.</w:t>
      </w:r>
    </w:p>
    <w:p w14:paraId="05FD927B" w14:textId="77777777" w:rsidR="00A24963" w:rsidRPr="00A24963" w:rsidRDefault="00A24963" w:rsidP="00A24963">
      <w:pPr>
        <w:spacing w:afterLines="120" w:after="288"/>
        <w:ind w:left="1134"/>
        <w:jc w:val="both"/>
        <w:rPr>
          <w:rFonts w:asciiTheme="majorBidi" w:hAnsiTheme="majorBidi" w:cstheme="majorBidi"/>
          <w:sz w:val="24"/>
          <w:szCs w:val="24"/>
        </w:rPr>
      </w:pPr>
      <w:r w:rsidRPr="00A24963">
        <w:rPr>
          <w:rFonts w:asciiTheme="majorBidi" w:hAnsiTheme="majorBidi" w:cstheme="majorBidi"/>
          <w:sz w:val="24"/>
          <w:szCs w:val="24"/>
        </w:rPr>
        <w:t>Classification of financial assets</w:t>
      </w:r>
    </w:p>
    <w:p w14:paraId="6BE92CE8" w14:textId="77777777" w:rsidR="00A24963" w:rsidRPr="00A24963" w:rsidRDefault="00A24963" w:rsidP="00A24963">
      <w:pPr>
        <w:spacing w:afterLines="120" w:after="288"/>
        <w:ind w:left="1134"/>
        <w:jc w:val="both"/>
        <w:rPr>
          <w:rFonts w:asciiTheme="majorBidi" w:hAnsiTheme="majorBidi" w:cstheme="majorBidi"/>
          <w:sz w:val="24"/>
          <w:szCs w:val="24"/>
        </w:rPr>
      </w:pPr>
      <w:r w:rsidRPr="00A24963">
        <w:rPr>
          <w:rFonts w:asciiTheme="majorBidi" w:hAnsiTheme="majorBidi" w:cstheme="majorBidi"/>
          <w:sz w:val="24"/>
          <w:szCs w:val="24"/>
        </w:rPr>
        <w:t>Debt instruments that meet the following conditions are measured subsequently at amortized cost;</w:t>
      </w:r>
    </w:p>
    <w:p w14:paraId="6B6CB145" w14:textId="77777777" w:rsidR="00A24963" w:rsidRPr="00A24963" w:rsidRDefault="00A24963" w:rsidP="00390398">
      <w:pPr>
        <w:pStyle w:val="ListParagraph"/>
        <w:numPr>
          <w:ilvl w:val="0"/>
          <w:numId w:val="2"/>
        </w:numPr>
        <w:spacing w:afterLines="120" w:after="288"/>
        <w:ind w:left="1418" w:hanging="284"/>
        <w:jc w:val="both"/>
        <w:rPr>
          <w:rFonts w:asciiTheme="majorBidi" w:hAnsiTheme="majorBidi" w:cstheme="majorBidi"/>
          <w:b/>
          <w:bCs/>
          <w:sz w:val="24"/>
          <w:szCs w:val="24"/>
        </w:rPr>
      </w:pPr>
      <w:r w:rsidRPr="00A24963">
        <w:rPr>
          <w:rFonts w:asciiTheme="majorBidi" w:hAnsiTheme="majorBidi" w:cstheme="majorBidi"/>
          <w:sz w:val="24"/>
          <w:szCs w:val="24"/>
        </w:rPr>
        <w:t>The financial asset is held within a business model whose objective is to hold financial assets in order to collect contractual cash flows; and</w:t>
      </w:r>
    </w:p>
    <w:p w14:paraId="43D9A0F9" w14:textId="77777777" w:rsidR="00A24963" w:rsidRPr="00A24963" w:rsidRDefault="00A24963" w:rsidP="00390398">
      <w:pPr>
        <w:pStyle w:val="ListParagraph"/>
        <w:numPr>
          <w:ilvl w:val="0"/>
          <w:numId w:val="2"/>
        </w:numPr>
        <w:spacing w:afterLines="120" w:after="288"/>
        <w:ind w:left="1418" w:hanging="284"/>
        <w:jc w:val="both"/>
        <w:rPr>
          <w:rFonts w:asciiTheme="majorBidi" w:hAnsiTheme="majorBidi" w:cstheme="majorBidi"/>
          <w:b/>
          <w:bCs/>
          <w:sz w:val="24"/>
          <w:szCs w:val="24"/>
        </w:rPr>
      </w:pPr>
      <w:r w:rsidRPr="00A24963">
        <w:rPr>
          <w:rFonts w:asciiTheme="majorBidi" w:hAnsiTheme="majorBidi" w:cstheme="majorBidi"/>
          <w:sz w:val="24"/>
          <w:szCs w:val="24"/>
        </w:rPr>
        <w:t>The contractual terms of the financial asset give rise on specified dates to cash flows that are solely payments of principal and interest on the principal amount outstanding.</w:t>
      </w:r>
    </w:p>
    <w:p w14:paraId="20F0A0BE" w14:textId="77777777" w:rsidR="00E41B4D" w:rsidRDefault="00A24963" w:rsidP="00130C73">
      <w:pPr>
        <w:spacing w:afterLines="120" w:after="288"/>
        <w:ind w:left="1134"/>
        <w:jc w:val="both"/>
        <w:rPr>
          <w:rFonts w:asciiTheme="majorBidi" w:hAnsiTheme="majorBidi" w:cstheme="majorBidi"/>
          <w:sz w:val="24"/>
          <w:szCs w:val="24"/>
        </w:rPr>
      </w:pPr>
      <w:r w:rsidRPr="00A24963">
        <w:rPr>
          <w:rFonts w:asciiTheme="majorBidi" w:hAnsiTheme="majorBidi" w:cstheme="majorBidi"/>
          <w:sz w:val="24"/>
          <w:szCs w:val="24"/>
        </w:rPr>
        <w:t>By default, all other financial assets are measured subsequently at fair value through profit or loss (FVTPL).</w:t>
      </w:r>
    </w:p>
    <w:p w14:paraId="436F0C5F" w14:textId="6644556B" w:rsidR="00A24963" w:rsidRPr="00A24963" w:rsidRDefault="00A24963" w:rsidP="00130C73">
      <w:pPr>
        <w:spacing w:afterLines="120" w:after="288"/>
        <w:ind w:left="1134"/>
        <w:jc w:val="both"/>
        <w:rPr>
          <w:rFonts w:asciiTheme="majorBidi" w:hAnsiTheme="majorBidi" w:cstheme="majorBidi"/>
          <w:sz w:val="24"/>
          <w:szCs w:val="24"/>
        </w:rPr>
      </w:pPr>
      <w:r w:rsidRPr="00FA3292">
        <w:rPr>
          <w:rFonts w:asciiTheme="majorBidi" w:hAnsiTheme="majorBidi" w:cstheme="majorBidi"/>
          <w:spacing w:val="-4"/>
          <w:sz w:val="24"/>
          <w:szCs w:val="24"/>
        </w:rPr>
        <w:t>Despite the foregoing, the Group may make the following irrevocable election/</w:t>
      </w:r>
      <w:r w:rsidR="00FA3292">
        <w:rPr>
          <w:rFonts w:asciiTheme="majorBidi" w:hAnsiTheme="majorBidi" w:cstheme="majorBidi"/>
          <w:sz w:val="24"/>
          <w:szCs w:val="24"/>
        </w:rPr>
        <w:t xml:space="preserve"> </w:t>
      </w:r>
      <w:r w:rsidRPr="00A24963">
        <w:rPr>
          <w:rFonts w:asciiTheme="majorBidi" w:hAnsiTheme="majorBidi" w:cstheme="majorBidi"/>
          <w:sz w:val="24"/>
          <w:szCs w:val="24"/>
        </w:rPr>
        <w:t>designation at initial recognition of a financial asset;</w:t>
      </w:r>
    </w:p>
    <w:p w14:paraId="163A5F19" w14:textId="5DB9522D" w:rsidR="00A24963" w:rsidRPr="00A24963" w:rsidRDefault="00A24963" w:rsidP="00390398">
      <w:pPr>
        <w:pStyle w:val="ListParagraph"/>
        <w:numPr>
          <w:ilvl w:val="0"/>
          <w:numId w:val="3"/>
        </w:numPr>
        <w:spacing w:afterLines="120" w:after="288"/>
        <w:ind w:left="1418" w:hanging="284"/>
        <w:jc w:val="both"/>
        <w:rPr>
          <w:rFonts w:asciiTheme="majorBidi" w:hAnsiTheme="majorBidi" w:cstheme="majorBidi"/>
          <w:sz w:val="24"/>
          <w:szCs w:val="24"/>
        </w:rPr>
      </w:pPr>
      <w:r w:rsidRPr="00A24963">
        <w:rPr>
          <w:rFonts w:asciiTheme="majorBidi" w:hAnsiTheme="majorBidi" w:cstheme="majorBidi"/>
          <w:sz w:val="24"/>
          <w:szCs w:val="24"/>
        </w:rPr>
        <w:t xml:space="preserve">The Group may irrevocable elect to present subsequent changes in fair value of an equity investment in other comprehensive income if certain criteria are met </w:t>
      </w:r>
      <w:r>
        <w:rPr>
          <w:rFonts w:asciiTheme="majorBidi" w:hAnsiTheme="majorBidi" w:cstheme="majorBidi"/>
          <w:sz w:val="24"/>
          <w:szCs w:val="24"/>
        </w:rPr>
        <w:br/>
      </w:r>
      <w:r w:rsidR="00FA3292">
        <w:rPr>
          <w:rFonts w:asciiTheme="majorBidi" w:hAnsiTheme="majorBidi" w:cstheme="majorBidi"/>
          <w:sz w:val="24"/>
          <w:szCs w:val="24"/>
        </w:rPr>
        <w:t xml:space="preserve">conditions of </w:t>
      </w:r>
      <w:r w:rsidR="00956073">
        <w:rPr>
          <w:rFonts w:asciiTheme="majorBidi" w:hAnsiTheme="majorBidi" w:cstheme="majorBidi"/>
          <w:sz w:val="24"/>
          <w:szCs w:val="24"/>
        </w:rPr>
        <w:t xml:space="preserve">(2) </w:t>
      </w:r>
      <w:r w:rsidRPr="00A24963">
        <w:rPr>
          <w:rFonts w:asciiTheme="majorBidi" w:hAnsiTheme="majorBidi" w:cstheme="majorBidi"/>
          <w:sz w:val="24"/>
          <w:szCs w:val="24"/>
        </w:rPr>
        <w:t xml:space="preserve">below; </w:t>
      </w:r>
    </w:p>
    <w:p w14:paraId="4E9A79A3" w14:textId="0049859A" w:rsidR="00A24963" w:rsidRPr="00A24963" w:rsidRDefault="00A24963" w:rsidP="00686101">
      <w:pPr>
        <w:pStyle w:val="ListParagraph"/>
        <w:numPr>
          <w:ilvl w:val="0"/>
          <w:numId w:val="4"/>
        </w:numPr>
        <w:spacing w:afterLines="120" w:after="288"/>
        <w:ind w:left="1560" w:hanging="426"/>
        <w:jc w:val="both"/>
        <w:rPr>
          <w:rFonts w:asciiTheme="majorBidi" w:hAnsiTheme="majorBidi" w:cstheme="majorBidi"/>
          <w:sz w:val="24"/>
          <w:szCs w:val="24"/>
          <w:u w:val="single"/>
        </w:rPr>
      </w:pPr>
      <w:r>
        <w:rPr>
          <w:rFonts w:asciiTheme="majorBidi" w:hAnsiTheme="majorBidi" w:cstheme="majorBidi"/>
          <w:sz w:val="24"/>
          <w:szCs w:val="24"/>
          <w:u w:val="single"/>
        </w:rPr>
        <w:br w:type="page"/>
      </w:r>
      <w:r w:rsidRPr="00A24963">
        <w:rPr>
          <w:rFonts w:asciiTheme="majorBidi" w:hAnsiTheme="majorBidi" w:cstheme="majorBidi"/>
          <w:sz w:val="24"/>
          <w:szCs w:val="24"/>
          <w:u w:val="single"/>
        </w:rPr>
        <w:t>Amortized cost and effective interest method</w:t>
      </w:r>
    </w:p>
    <w:p w14:paraId="17394340" w14:textId="1D3FFEC4" w:rsidR="00A24963" w:rsidRPr="00A24963" w:rsidRDefault="00A24963" w:rsidP="0041780E">
      <w:pPr>
        <w:pStyle w:val="ListParagraph"/>
        <w:spacing w:afterLines="120" w:after="288"/>
        <w:ind w:left="1530"/>
        <w:jc w:val="both"/>
        <w:rPr>
          <w:rFonts w:asciiTheme="majorBidi" w:hAnsiTheme="majorBidi" w:cstheme="majorBidi"/>
          <w:sz w:val="24"/>
          <w:szCs w:val="24"/>
        </w:rPr>
      </w:pPr>
      <w:r w:rsidRPr="00A24963">
        <w:rPr>
          <w:rFonts w:asciiTheme="majorBidi" w:hAnsiTheme="majorBidi" w:cstheme="majorBidi"/>
          <w:sz w:val="24"/>
          <w:szCs w:val="24"/>
        </w:rPr>
        <w:t xml:space="preserve">The effective interest method is a method of calculating the amortized cost of </w:t>
      </w:r>
      <w:r w:rsidR="008860E7">
        <w:rPr>
          <w:rFonts w:asciiTheme="majorBidi" w:hAnsiTheme="majorBidi" w:cstheme="majorBidi"/>
          <w:sz w:val="24"/>
          <w:szCs w:val="24"/>
        </w:rPr>
        <w:t xml:space="preserve">           </w:t>
      </w:r>
      <w:r w:rsidRPr="00A24963">
        <w:rPr>
          <w:rFonts w:asciiTheme="majorBidi" w:hAnsiTheme="majorBidi" w:cstheme="majorBidi"/>
          <w:sz w:val="24"/>
          <w:szCs w:val="24"/>
        </w:rPr>
        <w:t>a debt instrument and of allocating interest income over the relevant period.</w:t>
      </w:r>
    </w:p>
    <w:p w14:paraId="0AD5AA59" w14:textId="53D007B5" w:rsidR="00A24963" w:rsidRPr="00A24963" w:rsidRDefault="00A24963" w:rsidP="0041780E">
      <w:pPr>
        <w:pStyle w:val="ListParagraph"/>
        <w:spacing w:afterLines="120" w:after="288"/>
        <w:ind w:left="1530"/>
        <w:jc w:val="both"/>
        <w:rPr>
          <w:rFonts w:asciiTheme="majorBidi" w:hAnsiTheme="majorBidi" w:cstheme="majorBidi"/>
          <w:sz w:val="24"/>
          <w:szCs w:val="24"/>
        </w:rPr>
      </w:pPr>
      <w:r w:rsidRPr="00A24963">
        <w:rPr>
          <w:rFonts w:asciiTheme="majorBidi" w:hAnsiTheme="majorBidi" w:cstheme="majorBidi"/>
          <w:sz w:val="24"/>
          <w:szCs w:val="24"/>
        </w:rPr>
        <w:t>Interest income is recognized in profit or loss and is included in the “</w:t>
      </w:r>
      <w:r w:rsidR="00015882">
        <w:rPr>
          <w:rFonts w:asciiTheme="majorBidi" w:hAnsiTheme="majorBidi" w:cstheme="majorBidi"/>
          <w:sz w:val="24"/>
          <w:szCs w:val="24"/>
        </w:rPr>
        <w:t>I</w:t>
      </w:r>
      <w:r w:rsidRPr="00A24963">
        <w:rPr>
          <w:rFonts w:asciiTheme="majorBidi" w:hAnsiTheme="majorBidi" w:cstheme="majorBidi"/>
          <w:sz w:val="24"/>
          <w:szCs w:val="24"/>
        </w:rPr>
        <w:t>nterest income” line item.</w:t>
      </w:r>
    </w:p>
    <w:p w14:paraId="7248BB8C" w14:textId="3434BE56" w:rsidR="00A24963" w:rsidRPr="00A24963" w:rsidRDefault="00A24963" w:rsidP="00390398">
      <w:pPr>
        <w:pStyle w:val="ListParagraph"/>
        <w:numPr>
          <w:ilvl w:val="0"/>
          <w:numId w:val="4"/>
        </w:numPr>
        <w:spacing w:afterLines="120" w:after="288"/>
        <w:ind w:left="1560" w:hanging="426"/>
        <w:jc w:val="both"/>
        <w:rPr>
          <w:rFonts w:asciiTheme="majorBidi" w:hAnsiTheme="majorBidi" w:cstheme="majorBidi"/>
          <w:sz w:val="24"/>
          <w:szCs w:val="24"/>
          <w:u w:val="single"/>
        </w:rPr>
      </w:pPr>
      <w:r w:rsidRPr="008860E7">
        <w:rPr>
          <w:rFonts w:asciiTheme="majorBidi" w:hAnsiTheme="majorBidi" w:cstheme="majorBidi"/>
          <w:spacing w:val="-4"/>
          <w:sz w:val="24"/>
          <w:szCs w:val="24"/>
          <w:u w:val="single"/>
        </w:rPr>
        <w:t xml:space="preserve">Equity instruments designated as at </w:t>
      </w:r>
      <w:r w:rsidR="00E41B4D" w:rsidRPr="008860E7">
        <w:rPr>
          <w:rFonts w:asciiTheme="majorBidi" w:hAnsiTheme="majorBidi" w:cstheme="majorBidi"/>
          <w:spacing w:val="-4"/>
          <w:sz w:val="24"/>
          <w:szCs w:val="24"/>
          <w:u w:val="single"/>
        </w:rPr>
        <w:t>fair value through other comprehensive income</w:t>
      </w:r>
      <w:r w:rsidR="00E41B4D">
        <w:rPr>
          <w:rFonts w:asciiTheme="majorBidi" w:hAnsiTheme="majorBidi" w:cstheme="majorBidi"/>
          <w:sz w:val="24"/>
          <w:szCs w:val="24"/>
          <w:u w:val="single"/>
        </w:rPr>
        <w:t xml:space="preserve"> (“</w:t>
      </w:r>
      <w:r w:rsidRPr="00A24963">
        <w:rPr>
          <w:rFonts w:asciiTheme="majorBidi" w:hAnsiTheme="majorBidi" w:cstheme="majorBidi"/>
          <w:sz w:val="24"/>
          <w:szCs w:val="24"/>
          <w:u w:val="single"/>
        </w:rPr>
        <w:t>FVTOCI</w:t>
      </w:r>
      <w:r w:rsidR="00E41B4D">
        <w:rPr>
          <w:rFonts w:asciiTheme="majorBidi" w:hAnsiTheme="majorBidi" w:cstheme="majorBidi"/>
          <w:sz w:val="24"/>
          <w:szCs w:val="24"/>
          <w:u w:val="single"/>
        </w:rPr>
        <w:t>”)</w:t>
      </w:r>
    </w:p>
    <w:p w14:paraId="6B4FECFB" w14:textId="495D7763" w:rsidR="00A24963" w:rsidRDefault="00A24963" w:rsidP="0041780E">
      <w:pPr>
        <w:pStyle w:val="ListParagraph"/>
        <w:spacing w:afterLines="120" w:after="288"/>
        <w:ind w:left="1530"/>
        <w:jc w:val="both"/>
        <w:rPr>
          <w:rFonts w:asciiTheme="majorBidi" w:hAnsiTheme="majorBidi" w:cstheme="majorBidi"/>
          <w:sz w:val="24"/>
          <w:szCs w:val="24"/>
        </w:rPr>
      </w:pPr>
      <w:r w:rsidRPr="00A24963">
        <w:rPr>
          <w:rFonts w:asciiTheme="majorBidi" w:hAnsiTheme="majorBidi" w:cstheme="majorBidi"/>
          <w:sz w:val="24"/>
          <w:szCs w:val="24"/>
        </w:rPr>
        <w:t>On initial recognition, the Group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1D8C2CB8" w14:textId="77777777" w:rsidR="00537270" w:rsidRPr="00E526FC" w:rsidRDefault="00537270" w:rsidP="0041780E">
      <w:pPr>
        <w:pStyle w:val="ListParagraph"/>
        <w:spacing w:afterLines="120" w:after="288"/>
        <w:ind w:left="1530"/>
        <w:jc w:val="both"/>
        <w:rPr>
          <w:rFonts w:cs="Times New Roman"/>
          <w:sz w:val="24"/>
          <w:szCs w:val="24"/>
        </w:rPr>
      </w:pPr>
      <w:r w:rsidRPr="00E526FC">
        <w:rPr>
          <w:rFonts w:cs="Times New Roman"/>
          <w:sz w:val="24"/>
          <w:szCs w:val="24"/>
        </w:rPr>
        <w:t>Investments in equity instruments at FVTOCI are initially measured at fair value plus transaction costs.</w:t>
      </w:r>
    </w:p>
    <w:p w14:paraId="259C5CFF" w14:textId="77777777" w:rsidR="00537270" w:rsidRPr="00E526FC" w:rsidRDefault="00537270" w:rsidP="0041780E">
      <w:pPr>
        <w:pStyle w:val="ListParagraph"/>
        <w:spacing w:afterLines="120" w:after="288"/>
        <w:ind w:left="1530"/>
        <w:jc w:val="both"/>
        <w:rPr>
          <w:rFonts w:cs="Times New Roman"/>
          <w:sz w:val="24"/>
          <w:szCs w:val="24"/>
        </w:rPr>
      </w:pPr>
      <w:r w:rsidRPr="00E526FC">
        <w:rPr>
          <w:rFonts w:cs="Times New Roman"/>
          <w:sz w:val="24"/>
          <w:szCs w:val="24"/>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7AA8676B" w14:textId="77777777" w:rsidR="00537270" w:rsidRPr="00E526FC" w:rsidRDefault="00537270" w:rsidP="0041780E">
      <w:pPr>
        <w:pStyle w:val="ListParagraph"/>
        <w:spacing w:afterLines="120" w:after="288"/>
        <w:ind w:left="1530"/>
        <w:jc w:val="both"/>
        <w:rPr>
          <w:rFonts w:cs="Times New Roman"/>
          <w:sz w:val="24"/>
          <w:szCs w:val="24"/>
        </w:rPr>
      </w:pPr>
      <w:r w:rsidRPr="00E526FC">
        <w:rPr>
          <w:rFonts w:cs="Times New Roman"/>
          <w:sz w:val="24"/>
          <w:szCs w:val="24"/>
        </w:rPr>
        <w:t xml:space="preserve">Dividends on these investments in equity instruments are recognized in profit or loss in accordance with TFRS </w:t>
      </w:r>
      <w:r w:rsidRPr="00E526FC">
        <w:rPr>
          <w:sz w:val="24"/>
          <w:szCs w:val="24"/>
        </w:rPr>
        <w:t>9</w:t>
      </w:r>
      <w:r w:rsidRPr="00E526FC">
        <w:rPr>
          <w:rFonts w:cs="Times New Roman"/>
          <w:sz w:val="24"/>
          <w:szCs w:val="24"/>
        </w:rPr>
        <w:t>, unless the dividends clearly represent a recovery of part of the cost of the investment. Dividends are included in the “Other income” line item in profit or loss.</w:t>
      </w:r>
    </w:p>
    <w:p w14:paraId="29946A56" w14:textId="051D843E" w:rsidR="00537270" w:rsidRPr="00E526FC" w:rsidRDefault="00537270" w:rsidP="0041780E">
      <w:pPr>
        <w:pStyle w:val="ListParagraph"/>
        <w:spacing w:afterLines="120" w:after="288"/>
        <w:ind w:left="1530"/>
        <w:jc w:val="both"/>
        <w:rPr>
          <w:rFonts w:cs="Times New Roman"/>
          <w:sz w:val="24"/>
          <w:szCs w:val="24"/>
        </w:rPr>
      </w:pPr>
      <w:r w:rsidRPr="00E526FC">
        <w:rPr>
          <w:rFonts w:cs="Times New Roman"/>
          <w:sz w:val="24"/>
          <w:szCs w:val="24"/>
        </w:rPr>
        <w:t xml:space="preserve">The Group has designated all investments in equity instruments that are not held for trading as at FVTOCI on initial application of TFRS </w:t>
      </w:r>
      <w:r w:rsidRPr="00E526FC">
        <w:rPr>
          <w:sz w:val="24"/>
          <w:szCs w:val="24"/>
        </w:rPr>
        <w:t>9</w:t>
      </w:r>
      <w:r w:rsidRPr="00E526FC">
        <w:rPr>
          <w:rFonts w:cs="Times New Roman"/>
          <w:sz w:val="24"/>
          <w:szCs w:val="24"/>
        </w:rPr>
        <w:t xml:space="preserve"> (see Note </w:t>
      </w:r>
      <w:r w:rsidRPr="00E526FC">
        <w:rPr>
          <w:sz w:val="24"/>
          <w:szCs w:val="24"/>
        </w:rPr>
        <w:t>2</w:t>
      </w:r>
      <w:r w:rsidRPr="00E526FC">
        <w:rPr>
          <w:rFonts w:cs="Times New Roman"/>
          <w:sz w:val="24"/>
          <w:szCs w:val="24"/>
        </w:rPr>
        <w:t>.6</w:t>
      </w:r>
      <w:r w:rsidR="0041780E">
        <w:rPr>
          <w:rFonts w:cs="Times New Roman"/>
          <w:sz w:val="24"/>
          <w:szCs w:val="24"/>
        </w:rPr>
        <w:t>.1</w:t>
      </w:r>
      <w:r w:rsidRPr="00E526FC">
        <w:rPr>
          <w:rFonts w:cs="Times New Roman"/>
          <w:sz w:val="24"/>
          <w:szCs w:val="24"/>
        </w:rPr>
        <w:t>).</w:t>
      </w:r>
    </w:p>
    <w:p w14:paraId="37317871" w14:textId="77777777" w:rsidR="0041780E" w:rsidRDefault="0041780E" w:rsidP="0041780E">
      <w:pPr>
        <w:pStyle w:val="ListParagraph"/>
        <w:numPr>
          <w:ilvl w:val="0"/>
          <w:numId w:val="4"/>
        </w:numPr>
        <w:spacing w:afterLines="120" w:after="288"/>
        <w:ind w:left="1560" w:hanging="426"/>
        <w:jc w:val="both"/>
        <w:rPr>
          <w:sz w:val="24"/>
          <w:szCs w:val="24"/>
          <w:u w:val="single"/>
        </w:rPr>
      </w:pPr>
      <w:r>
        <w:rPr>
          <w:sz w:val="24"/>
          <w:szCs w:val="24"/>
          <w:u w:val="single"/>
        </w:rPr>
        <w:t>Financial assets at FVTPL</w:t>
      </w:r>
    </w:p>
    <w:p w14:paraId="7FE645E9" w14:textId="3255B73B" w:rsidR="0041780E" w:rsidRPr="0041780E" w:rsidRDefault="0041780E" w:rsidP="0041780E">
      <w:pPr>
        <w:pStyle w:val="ListParagraph"/>
        <w:spacing w:afterLines="120" w:after="288"/>
        <w:ind w:left="1530"/>
        <w:jc w:val="both"/>
        <w:rPr>
          <w:rFonts w:cs="Times New Roman"/>
          <w:sz w:val="24"/>
          <w:szCs w:val="24"/>
        </w:rPr>
      </w:pPr>
      <w:r w:rsidRPr="0041780E">
        <w:rPr>
          <w:rFonts w:cs="Times New Roman"/>
          <w:sz w:val="24"/>
          <w:szCs w:val="24"/>
        </w:rPr>
        <w:t xml:space="preserve">Financial assets that do not meet the criteria for being measured at amortized cost or FVTOCI (see </w:t>
      </w:r>
      <w:r w:rsidR="00E41B4D">
        <w:rPr>
          <w:rFonts w:cs="Times New Roman"/>
          <w:sz w:val="24"/>
          <w:szCs w:val="24"/>
        </w:rPr>
        <w:t>1</w:t>
      </w:r>
      <w:r>
        <w:rPr>
          <w:rFonts w:cs="Times New Roman"/>
          <w:sz w:val="24"/>
          <w:szCs w:val="24"/>
        </w:rPr>
        <w:t xml:space="preserve">) to </w:t>
      </w:r>
      <w:r w:rsidR="00E41B4D">
        <w:rPr>
          <w:rFonts w:cs="Times New Roman"/>
          <w:sz w:val="24"/>
          <w:szCs w:val="24"/>
        </w:rPr>
        <w:t>2</w:t>
      </w:r>
      <w:r w:rsidRPr="0041780E">
        <w:rPr>
          <w:rFonts w:cs="Times New Roman"/>
          <w:sz w:val="24"/>
          <w:szCs w:val="24"/>
        </w:rPr>
        <w:t>) above) are measured at FVTPL. Specifically;</w:t>
      </w:r>
    </w:p>
    <w:p w14:paraId="40150B0F" w14:textId="3CCA1532" w:rsidR="00DA7A71" w:rsidRDefault="0041780E" w:rsidP="00F4057D">
      <w:pPr>
        <w:pStyle w:val="ListParagraph"/>
        <w:numPr>
          <w:ilvl w:val="0"/>
          <w:numId w:val="20"/>
        </w:numPr>
        <w:spacing w:afterLines="120" w:after="288"/>
        <w:ind w:left="1890" w:hanging="284"/>
        <w:jc w:val="both"/>
        <w:rPr>
          <w:sz w:val="24"/>
          <w:szCs w:val="24"/>
        </w:rPr>
      </w:pPr>
      <w:r>
        <w:rPr>
          <w:sz w:val="24"/>
          <w:szCs w:val="24"/>
        </w:rPr>
        <w:t xml:space="preserve">Investments in equity instruments are classified as at FVTPL, unless the </w:t>
      </w:r>
      <w:r w:rsidRPr="00F4057D">
        <w:rPr>
          <w:sz w:val="24"/>
          <w:szCs w:val="24"/>
        </w:rPr>
        <w:t>Group</w:t>
      </w:r>
      <w:r>
        <w:rPr>
          <w:sz w:val="24"/>
          <w:szCs w:val="24"/>
        </w:rPr>
        <w:t xml:space="preserve"> designates an equity investment that is neither held for trading nor a contingent consideration arising from a business combination as at FVTOCI on initial recognition</w:t>
      </w:r>
      <w:r w:rsidR="00DA7A71">
        <w:rPr>
          <w:sz w:val="24"/>
          <w:szCs w:val="24"/>
        </w:rPr>
        <w:t>.</w:t>
      </w:r>
      <w:r w:rsidR="00DA7A71">
        <w:rPr>
          <w:sz w:val="24"/>
          <w:szCs w:val="24"/>
        </w:rPr>
        <w:br w:type="page"/>
      </w:r>
    </w:p>
    <w:p w14:paraId="02560B68" w14:textId="6B9F5A66" w:rsidR="0041780E" w:rsidRDefault="0041780E" w:rsidP="00F4057D">
      <w:pPr>
        <w:pStyle w:val="ListParagraph"/>
        <w:numPr>
          <w:ilvl w:val="0"/>
          <w:numId w:val="20"/>
        </w:numPr>
        <w:spacing w:afterLines="120" w:after="288"/>
        <w:ind w:left="1890" w:hanging="284"/>
        <w:jc w:val="both"/>
        <w:rPr>
          <w:sz w:val="24"/>
          <w:szCs w:val="24"/>
        </w:rPr>
      </w:pPr>
      <w:r>
        <w:rPr>
          <w:sz w:val="24"/>
          <w:szCs w:val="24"/>
        </w:rPr>
        <w:t>Debt instruments that do not meet the amortized cost criteria or the FVTOCI criteria are classified as at FVTPL. In addition, debt instruments that meet either the amortized cost criteria or the FVTOCI criteria may be designated as at FVTPL upon initial recognition if such designation eliminates or significantly reduces a measurement or recognition inconsistency (so called “accounting mismatch”) that would arise from measuring assets or liabilities or recognizing the gains and losses on them on different bases. Th</w:t>
      </w:r>
      <w:r w:rsidRPr="00F4057D">
        <w:rPr>
          <w:sz w:val="24"/>
          <w:szCs w:val="24"/>
        </w:rPr>
        <w:t>e Group</w:t>
      </w:r>
      <w:r>
        <w:rPr>
          <w:sz w:val="24"/>
          <w:szCs w:val="24"/>
        </w:rPr>
        <w:t xml:space="preserve"> has not designated any debt instruments as at FVTPL.</w:t>
      </w:r>
    </w:p>
    <w:p w14:paraId="639B3783" w14:textId="765B1156" w:rsidR="0041780E" w:rsidRPr="00130C73" w:rsidRDefault="0041780E" w:rsidP="00130C73">
      <w:pPr>
        <w:spacing w:afterLines="120" w:after="288"/>
        <w:ind w:left="1134"/>
        <w:jc w:val="both"/>
        <w:rPr>
          <w:sz w:val="24"/>
          <w:szCs w:val="24"/>
        </w:rPr>
      </w:pPr>
      <w:r w:rsidRPr="00130C73">
        <w:rPr>
          <w:sz w:val="24"/>
          <w:szCs w:val="24"/>
        </w:rPr>
        <w:t xml:space="preserve">Financial assets at FVTPL are measured at fair value at the end of each reporting period, with any fair value gains or losses recognized in profit or loss to the extent they are not part of a designated hedging relationship (see hedge accounting policy). The net gain or loss recognized in profit or loss includes any dividend or interest earned on the financial asset and is </w:t>
      </w:r>
      <w:r w:rsidR="00FE2E9D" w:rsidRPr="00130C73">
        <w:rPr>
          <w:sz w:val="24"/>
          <w:szCs w:val="24"/>
        </w:rPr>
        <w:t>included in the “other gains and losses” line item. Fair value is determined in the manner described in Note 33.</w:t>
      </w:r>
    </w:p>
    <w:p w14:paraId="206CC1B8" w14:textId="77777777" w:rsidR="00A24963" w:rsidRPr="00E526FC" w:rsidRDefault="00A24963" w:rsidP="00A24963">
      <w:pPr>
        <w:spacing w:afterLines="120" w:after="288"/>
        <w:ind w:left="1134"/>
        <w:jc w:val="both"/>
        <w:rPr>
          <w:rFonts w:asciiTheme="majorBidi" w:hAnsiTheme="majorBidi" w:cstheme="majorBidi"/>
          <w:sz w:val="24"/>
          <w:szCs w:val="24"/>
        </w:rPr>
      </w:pPr>
      <w:r w:rsidRPr="00E526FC">
        <w:rPr>
          <w:rFonts w:asciiTheme="majorBidi" w:hAnsiTheme="majorBidi" w:cstheme="majorBidi"/>
          <w:sz w:val="24"/>
          <w:szCs w:val="24"/>
        </w:rPr>
        <w:t>Impairment of financial assets</w:t>
      </w:r>
    </w:p>
    <w:p w14:paraId="07506605" w14:textId="1E93DCD3" w:rsidR="00A24963" w:rsidRPr="00E526FC" w:rsidRDefault="00A24963" w:rsidP="00A24963">
      <w:pPr>
        <w:spacing w:afterLines="120" w:after="288"/>
        <w:ind w:left="1134"/>
        <w:jc w:val="both"/>
        <w:rPr>
          <w:rFonts w:asciiTheme="majorBidi" w:hAnsiTheme="majorBidi" w:cstheme="majorBidi"/>
          <w:sz w:val="24"/>
          <w:szCs w:val="24"/>
        </w:rPr>
      </w:pPr>
      <w:r w:rsidRPr="00E526FC">
        <w:rPr>
          <w:rFonts w:asciiTheme="majorBidi" w:hAnsiTheme="majorBidi" w:cstheme="majorBidi"/>
          <w:sz w:val="24"/>
          <w:szCs w:val="24"/>
        </w:rPr>
        <w:t>The Group recognizes a loss allowance for expected credit losses on investments in debt instruments that are measured at amortized cost, lease receivables, trade receivables and contract assets</w:t>
      </w:r>
      <w:r w:rsidR="009129BA">
        <w:rPr>
          <w:rFonts w:asciiTheme="majorBidi" w:hAnsiTheme="majorBidi" w:cstheme="majorBidi"/>
          <w:sz w:val="24"/>
          <w:szCs w:val="24"/>
        </w:rPr>
        <w:t>.</w:t>
      </w:r>
      <w:r w:rsidRPr="00E526FC">
        <w:rPr>
          <w:rFonts w:asciiTheme="majorBidi" w:hAnsiTheme="majorBidi" w:cstheme="majorBidi"/>
          <w:sz w:val="24"/>
          <w:szCs w:val="24"/>
        </w:rPr>
        <w:t xml:space="preserve"> The amount of expect credit losses is updated at each reporting period date to reflect changes in credit risk since initial recognition of the respective financial instrument.</w:t>
      </w:r>
    </w:p>
    <w:p w14:paraId="32668DCE" w14:textId="612A1DE4" w:rsidR="00A24963" w:rsidRPr="00A24963" w:rsidRDefault="00A24963" w:rsidP="00A24963">
      <w:pPr>
        <w:spacing w:afterLines="120" w:after="288"/>
        <w:ind w:left="1134"/>
        <w:jc w:val="both"/>
        <w:rPr>
          <w:rFonts w:asciiTheme="majorBidi" w:hAnsiTheme="majorBidi" w:cstheme="majorBidi"/>
          <w:sz w:val="24"/>
          <w:szCs w:val="24"/>
        </w:rPr>
      </w:pPr>
      <w:r w:rsidRPr="00E526FC">
        <w:rPr>
          <w:rFonts w:asciiTheme="majorBidi" w:hAnsiTheme="majorBidi" w:cstheme="majorBidi"/>
          <w:sz w:val="24"/>
          <w:szCs w:val="24"/>
        </w:rPr>
        <w:t>The Group always recognizes lifetime ECL for trade receivables, contract assets and lease receivables. The expected credit losses on these financial assets are estimated using a provision matrix based on the Group’s historical credit loss experience, adjusted for factors that are specific to the debtors, general economic conditions</w:t>
      </w:r>
      <w:r w:rsidRPr="00A24963">
        <w:rPr>
          <w:rFonts w:asciiTheme="majorBidi" w:hAnsiTheme="majorBidi" w:cstheme="majorBidi"/>
          <w:sz w:val="24"/>
          <w:szCs w:val="24"/>
        </w:rPr>
        <w:t xml:space="preserve"> and an assessment of both the current as well as the forecast direction of conditions at the reporting date, including time value of money where appropriate.</w:t>
      </w:r>
    </w:p>
    <w:p w14:paraId="235AF653" w14:textId="6755F7AE" w:rsidR="00A24963" w:rsidRPr="00A24963" w:rsidRDefault="00A24963" w:rsidP="00A24963">
      <w:pPr>
        <w:spacing w:afterLines="120" w:after="288"/>
        <w:ind w:left="1134"/>
        <w:jc w:val="both"/>
        <w:rPr>
          <w:rFonts w:asciiTheme="majorBidi" w:hAnsiTheme="majorBidi" w:cstheme="majorBidi"/>
          <w:sz w:val="24"/>
          <w:szCs w:val="24"/>
        </w:rPr>
      </w:pPr>
      <w:r w:rsidRPr="00A24963">
        <w:rPr>
          <w:rFonts w:asciiTheme="majorBidi" w:hAnsiTheme="majorBidi" w:cstheme="majorBidi"/>
          <w:sz w:val="24"/>
          <w:szCs w:val="24"/>
        </w:rPr>
        <w:t>For all other financial instruments</w:t>
      </w:r>
      <w:r w:rsidRPr="00E526FC">
        <w:rPr>
          <w:rFonts w:asciiTheme="majorBidi" w:hAnsiTheme="majorBidi" w:cstheme="majorBidi"/>
          <w:sz w:val="24"/>
          <w:szCs w:val="24"/>
        </w:rPr>
        <w:t>, the Group recognizes lifetime ECL when there has been a significant increase in credit risk since initial recognition. However, if the credit risk on the financial instrument has not increased significantly since initial recognition, the Group measures the loss</w:t>
      </w:r>
      <w:r w:rsidRPr="00A24963">
        <w:rPr>
          <w:rFonts w:asciiTheme="majorBidi" w:hAnsiTheme="majorBidi" w:cstheme="majorBidi"/>
          <w:sz w:val="24"/>
          <w:szCs w:val="24"/>
        </w:rPr>
        <w:t xml:space="preserve"> allowance for that financial instrument at an amount equal to 12-month ECL.</w:t>
      </w:r>
    </w:p>
    <w:p w14:paraId="73A88380" w14:textId="57732F70" w:rsidR="007E4296" w:rsidRPr="004D259D" w:rsidRDefault="00A24963" w:rsidP="004D259D">
      <w:pPr>
        <w:spacing w:afterLines="120" w:after="288"/>
        <w:ind w:left="1134"/>
        <w:jc w:val="both"/>
        <w:rPr>
          <w:rFonts w:asciiTheme="majorBidi" w:hAnsiTheme="majorBidi" w:cstheme="majorBidi"/>
          <w:spacing w:val="-6"/>
          <w:sz w:val="24"/>
          <w:szCs w:val="24"/>
        </w:rPr>
      </w:pPr>
      <w:r w:rsidRPr="00A24963">
        <w:rPr>
          <w:rFonts w:asciiTheme="majorBidi" w:hAnsiTheme="majorBidi" w:cstheme="majorBidi"/>
          <w:sz w:val="24"/>
          <w:szCs w:val="24"/>
        </w:rPr>
        <w:t xml:space="preserve">Lifetime ECL represents the expected credit losses that will result from all possible default events over the expected life of a financial instrument. In contrast, 12-month ECL represents the portion of lifetime ECL that is expected to result from default </w:t>
      </w:r>
      <w:r w:rsidRPr="00981606">
        <w:rPr>
          <w:rFonts w:asciiTheme="majorBidi" w:hAnsiTheme="majorBidi" w:cstheme="majorBidi"/>
          <w:spacing w:val="-6"/>
          <w:sz w:val="24"/>
          <w:szCs w:val="24"/>
        </w:rPr>
        <w:t>events on a financial instrument that are possible within 12 months after the reporting date.</w:t>
      </w:r>
      <w:r w:rsidR="004D259D">
        <w:rPr>
          <w:rFonts w:asciiTheme="majorBidi" w:hAnsiTheme="majorBidi" w:cstheme="majorBidi"/>
          <w:spacing w:val="-6"/>
          <w:sz w:val="24"/>
          <w:szCs w:val="24"/>
        </w:rPr>
        <w:br/>
      </w:r>
      <w:r w:rsidR="007E4296">
        <w:rPr>
          <w:rFonts w:asciiTheme="majorBidi" w:hAnsiTheme="majorBidi" w:cstheme="majorBidi"/>
          <w:sz w:val="24"/>
          <w:szCs w:val="24"/>
        </w:rPr>
        <w:br w:type="page"/>
      </w:r>
    </w:p>
    <w:p w14:paraId="2DD588A0" w14:textId="77777777" w:rsidR="00A24963" w:rsidRPr="00A24963" w:rsidRDefault="00A24963" w:rsidP="00390398">
      <w:pPr>
        <w:pStyle w:val="ListParagraph"/>
        <w:numPr>
          <w:ilvl w:val="0"/>
          <w:numId w:val="6"/>
        </w:numPr>
        <w:spacing w:afterLines="120" w:after="288"/>
        <w:ind w:left="1560" w:hanging="426"/>
        <w:contextualSpacing/>
        <w:jc w:val="both"/>
        <w:rPr>
          <w:rFonts w:asciiTheme="majorBidi" w:hAnsiTheme="majorBidi" w:cstheme="majorBidi"/>
          <w:sz w:val="24"/>
          <w:szCs w:val="24"/>
          <w:u w:val="single"/>
        </w:rPr>
      </w:pPr>
      <w:r w:rsidRPr="00A24963">
        <w:rPr>
          <w:rFonts w:asciiTheme="majorBidi" w:hAnsiTheme="majorBidi" w:cstheme="majorBidi"/>
          <w:sz w:val="24"/>
          <w:szCs w:val="24"/>
          <w:u w:val="single"/>
        </w:rPr>
        <w:t>Write-off policy</w:t>
      </w:r>
    </w:p>
    <w:p w14:paraId="73E740AF" w14:textId="4DA6DD8C" w:rsidR="00A24963" w:rsidRPr="00A24963" w:rsidRDefault="00A24963" w:rsidP="007E4296">
      <w:pPr>
        <w:spacing w:afterLines="120" w:after="288"/>
        <w:ind w:left="1530"/>
        <w:jc w:val="both"/>
        <w:rPr>
          <w:rFonts w:asciiTheme="majorBidi" w:hAnsiTheme="majorBidi" w:cstheme="majorBidi"/>
          <w:sz w:val="24"/>
          <w:szCs w:val="24"/>
        </w:rPr>
      </w:pPr>
      <w:r w:rsidRPr="00A24963">
        <w:rPr>
          <w:rFonts w:asciiTheme="majorBidi" w:hAnsiTheme="majorBidi" w:cstheme="majorBidi"/>
          <w:sz w:val="24"/>
          <w:szCs w:val="24"/>
        </w:rPr>
        <w:t xml:space="preserve">The </w:t>
      </w:r>
      <w:r w:rsidRPr="00DD08E7">
        <w:rPr>
          <w:rFonts w:asciiTheme="majorBidi" w:hAnsiTheme="majorBidi" w:cstheme="majorBidi"/>
          <w:sz w:val="24"/>
          <w:szCs w:val="24"/>
        </w:rPr>
        <w:t>Group writes off a financial asset when there is information indicating that the debtor is in severe financial difficulty and there is no realistic prospect of recovery</w:t>
      </w:r>
      <w:r w:rsidR="0078315F">
        <w:rPr>
          <w:rFonts w:asciiTheme="majorBidi" w:hAnsiTheme="majorBidi" w:cstheme="majorBidi"/>
          <w:sz w:val="24"/>
          <w:szCs w:val="24"/>
        </w:rPr>
        <w:t xml:space="preserve">. </w:t>
      </w:r>
      <w:r w:rsidRPr="00DD08E7">
        <w:rPr>
          <w:rFonts w:asciiTheme="majorBidi" w:hAnsiTheme="majorBidi" w:cstheme="majorBidi"/>
          <w:sz w:val="24"/>
          <w:szCs w:val="24"/>
        </w:rPr>
        <w:t>Financial assets written off may still be subject to enforcement activities under the Group’s recovery procedures, taking into account legal advice where appropriate. Any recoveries made are recognized</w:t>
      </w:r>
      <w:r w:rsidRPr="00A24963">
        <w:rPr>
          <w:rFonts w:asciiTheme="majorBidi" w:hAnsiTheme="majorBidi" w:cstheme="majorBidi"/>
          <w:sz w:val="24"/>
          <w:szCs w:val="24"/>
        </w:rPr>
        <w:t xml:space="preserve"> in profit or loss.</w:t>
      </w:r>
    </w:p>
    <w:p w14:paraId="09A95C42" w14:textId="3B764E1B" w:rsidR="00A24963" w:rsidRPr="00A24963" w:rsidRDefault="00A24963" w:rsidP="00390398">
      <w:pPr>
        <w:pStyle w:val="ListParagraph"/>
        <w:numPr>
          <w:ilvl w:val="0"/>
          <w:numId w:val="6"/>
        </w:numPr>
        <w:spacing w:afterLines="120" w:after="288"/>
        <w:ind w:left="1560" w:hanging="426"/>
        <w:contextualSpacing/>
        <w:jc w:val="both"/>
        <w:rPr>
          <w:rFonts w:asciiTheme="majorBidi" w:hAnsiTheme="majorBidi" w:cstheme="majorBidi"/>
          <w:sz w:val="24"/>
          <w:szCs w:val="24"/>
          <w:u w:val="single"/>
        </w:rPr>
      </w:pPr>
      <w:r w:rsidRPr="00A24963">
        <w:rPr>
          <w:rFonts w:asciiTheme="majorBidi" w:hAnsiTheme="majorBidi" w:cstheme="majorBidi"/>
          <w:sz w:val="24"/>
          <w:szCs w:val="24"/>
          <w:u w:val="single"/>
        </w:rPr>
        <w:t>Measurement and recognition of expected credit losses</w:t>
      </w:r>
    </w:p>
    <w:p w14:paraId="41450BFF" w14:textId="55404D91" w:rsidR="00A24963" w:rsidRPr="00A24963" w:rsidRDefault="00A24963" w:rsidP="007E4296">
      <w:pPr>
        <w:spacing w:afterLines="120" w:after="288"/>
        <w:ind w:left="1530"/>
        <w:jc w:val="both"/>
        <w:rPr>
          <w:rFonts w:asciiTheme="majorBidi" w:hAnsiTheme="majorBidi" w:cstheme="majorBidi"/>
          <w:sz w:val="24"/>
          <w:szCs w:val="24"/>
        </w:rPr>
      </w:pPr>
      <w:r w:rsidRPr="00A24963">
        <w:rPr>
          <w:rFonts w:asciiTheme="majorBidi" w:hAnsiTheme="majorBidi" w:cstheme="majorBidi"/>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w:t>
      </w:r>
      <w:r w:rsidR="0078315F">
        <w:rPr>
          <w:rFonts w:asciiTheme="majorBidi" w:hAnsiTheme="majorBidi" w:cstheme="majorBidi"/>
          <w:sz w:val="24"/>
          <w:szCs w:val="24"/>
        </w:rPr>
        <w:t>.</w:t>
      </w:r>
      <w:r w:rsidRPr="00A24963">
        <w:rPr>
          <w:rFonts w:asciiTheme="majorBidi" w:hAnsiTheme="majorBidi" w:cstheme="majorBidi"/>
          <w:sz w:val="24"/>
          <w:szCs w:val="24"/>
        </w:rPr>
        <w:t xml:space="preserve"> </w:t>
      </w:r>
      <w:r w:rsidR="00383AEA">
        <w:rPr>
          <w:rFonts w:asciiTheme="majorBidi" w:hAnsiTheme="majorBidi" w:cstheme="majorBidi"/>
          <w:sz w:val="24"/>
          <w:szCs w:val="24"/>
        </w:rPr>
        <w:t>T</w:t>
      </w:r>
      <w:r w:rsidRPr="00A24963">
        <w:rPr>
          <w:rFonts w:asciiTheme="majorBidi" w:hAnsiTheme="majorBidi" w:cstheme="majorBidi"/>
          <w:sz w:val="24"/>
          <w:szCs w:val="24"/>
        </w:rPr>
        <w:t>he Group</w:t>
      </w:r>
      <w:r w:rsidR="00383AEA">
        <w:rPr>
          <w:rFonts w:asciiTheme="majorBidi" w:hAnsiTheme="majorBidi" w:cstheme="majorBidi"/>
          <w:sz w:val="24"/>
          <w:szCs w:val="24"/>
        </w:rPr>
        <w:t xml:space="preserve"> </w:t>
      </w:r>
      <w:r w:rsidRPr="00A24963">
        <w:rPr>
          <w:rFonts w:asciiTheme="majorBidi" w:hAnsiTheme="majorBidi" w:cstheme="majorBidi"/>
          <w:sz w:val="24"/>
          <w:szCs w:val="24"/>
        </w:rPr>
        <w:t>understand</w:t>
      </w:r>
      <w:r w:rsidR="00383AEA">
        <w:rPr>
          <w:rFonts w:asciiTheme="majorBidi" w:hAnsiTheme="majorBidi" w:cstheme="majorBidi"/>
          <w:sz w:val="24"/>
          <w:szCs w:val="24"/>
        </w:rPr>
        <w:t>s</w:t>
      </w:r>
      <w:r w:rsidRPr="00A24963">
        <w:rPr>
          <w:rFonts w:asciiTheme="majorBidi" w:hAnsiTheme="majorBidi" w:cstheme="majorBidi"/>
          <w:sz w:val="24"/>
          <w:szCs w:val="24"/>
        </w:rPr>
        <w:t xml:space="preserve"> </w:t>
      </w:r>
      <w:r w:rsidR="00383AEA">
        <w:rPr>
          <w:rFonts w:asciiTheme="majorBidi" w:hAnsiTheme="majorBidi" w:cstheme="majorBidi"/>
          <w:sz w:val="24"/>
          <w:szCs w:val="24"/>
        </w:rPr>
        <w:t xml:space="preserve">the </w:t>
      </w:r>
      <w:r w:rsidRPr="00A24963">
        <w:rPr>
          <w:rFonts w:asciiTheme="majorBidi" w:hAnsiTheme="majorBidi" w:cstheme="majorBidi"/>
          <w:sz w:val="24"/>
          <w:szCs w:val="24"/>
        </w:rPr>
        <w:t>specific future financing needs of the debtors, and other relevant forward-looking information.</w:t>
      </w:r>
    </w:p>
    <w:p w14:paraId="10E9FC13" w14:textId="66BD0E10" w:rsidR="00A24963" w:rsidRPr="00A24963" w:rsidRDefault="00A24963" w:rsidP="00A24963">
      <w:pPr>
        <w:spacing w:afterLines="120" w:after="288"/>
        <w:ind w:left="1134"/>
        <w:jc w:val="both"/>
        <w:rPr>
          <w:rFonts w:asciiTheme="majorBidi" w:hAnsiTheme="majorBidi" w:cstheme="majorBidi"/>
          <w:sz w:val="24"/>
          <w:szCs w:val="24"/>
        </w:rPr>
      </w:pPr>
      <w:r w:rsidRPr="00A24963">
        <w:rPr>
          <w:rFonts w:asciiTheme="majorBidi" w:hAnsiTheme="majorBidi" w:cstheme="majorBidi"/>
          <w:sz w:val="24"/>
          <w:szCs w:val="24"/>
        </w:rPr>
        <w:t xml:space="preserve">For financial assets, the </w:t>
      </w:r>
      <w:r w:rsidRPr="00DD08E7">
        <w:rPr>
          <w:rFonts w:asciiTheme="majorBidi" w:hAnsiTheme="majorBidi" w:cstheme="majorBidi"/>
          <w:sz w:val="24"/>
          <w:szCs w:val="24"/>
        </w:rPr>
        <w:t>expected credit loss is estimated as the difference between all contractual cash flows that are due to the Group in accordance with the contract and all the cash flows that the Group expects to receive, discounted at the original effective interest rate. For a lease receivable, the cash flows used for determining the expected credit losses is consistent with the cash</w:t>
      </w:r>
      <w:r w:rsidRPr="00A24963">
        <w:rPr>
          <w:rFonts w:asciiTheme="majorBidi" w:hAnsiTheme="majorBidi" w:cstheme="majorBidi"/>
          <w:sz w:val="24"/>
          <w:szCs w:val="24"/>
        </w:rPr>
        <w:t xml:space="preserve"> flows used in measuring the lease receivable in accordance with TFRS 16 “Leases”.</w:t>
      </w:r>
    </w:p>
    <w:p w14:paraId="2A2FB49E" w14:textId="1DEEC231" w:rsidR="00A24963" w:rsidRDefault="00A24963" w:rsidP="00A24963">
      <w:pPr>
        <w:spacing w:afterLines="120" w:after="288"/>
        <w:ind w:left="1134"/>
        <w:jc w:val="both"/>
        <w:rPr>
          <w:rFonts w:asciiTheme="majorBidi" w:hAnsiTheme="majorBidi" w:cstheme="majorBidi"/>
          <w:sz w:val="24"/>
          <w:szCs w:val="24"/>
        </w:rPr>
      </w:pPr>
      <w:r w:rsidRPr="00DD08E7">
        <w:rPr>
          <w:rFonts w:asciiTheme="majorBidi" w:hAnsiTheme="majorBidi" w:cstheme="majorBidi"/>
          <w:sz w:val="24"/>
          <w:szCs w:val="24"/>
        </w:rPr>
        <w:t>The Group recognizes an impairment gain or loss in profit or loss for all financial instruments with a corresponding adjustment to their carrying amount through a loss allowance account, except for investments in debt instruments that are measured at FVTOCI, for which the loss allowance</w:t>
      </w:r>
      <w:r w:rsidRPr="00A24963">
        <w:rPr>
          <w:rFonts w:asciiTheme="majorBidi" w:hAnsiTheme="majorBidi" w:cstheme="majorBidi"/>
          <w:sz w:val="24"/>
          <w:szCs w:val="24"/>
        </w:rPr>
        <w:t xml:space="preserve"> is recognized in other comprehensive income and accumulated in the investment revaluation reserve, and does not reduce the carrying amount of the financial asset in the statement of financial position.</w:t>
      </w:r>
    </w:p>
    <w:p w14:paraId="0602D474" w14:textId="2A80D926" w:rsidR="00AD270D" w:rsidRDefault="00AD270D" w:rsidP="00571028">
      <w:pPr>
        <w:autoSpaceDE w:val="0"/>
        <w:autoSpaceDN w:val="0"/>
        <w:spacing w:before="40" w:after="40"/>
        <w:ind w:left="1134"/>
        <w:jc w:val="both"/>
        <w:rPr>
          <w:rFonts w:cs="Calibri"/>
          <w:sz w:val="22"/>
          <w:szCs w:val="22"/>
        </w:rPr>
      </w:pPr>
      <w:r>
        <w:rPr>
          <w:rFonts w:cs="Times New Roman"/>
          <w:sz w:val="24"/>
          <w:szCs w:val="24"/>
        </w:rPr>
        <w:t xml:space="preserve">An impairment loss in respect of a financial asset is reversed if the subsequent increase in recoverable amount can be related objectively to an event occurring after the impairment loss was recognized as an expense in the statement of </w:t>
      </w:r>
      <w:r w:rsidR="00AC3A2D">
        <w:rPr>
          <w:rFonts w:cs="Times New Roman"/>
          <w:sz w:val="24"/>
          <w:szCs w:val="24"/>
        </w:rPr>
        <w:t xml:space="preserve">profit or loss and </w:t>
      </w:r>
      <w:r w:rsidR="00E94701">
        <w:rPr>
          <w:rFonts w:cs="Times New Roman"/>
          <w:sz w:val="24"/>
          <w:szCs w:val="24"/>
        </w:rPr>
        <w:t xml:space="preserve">other </w:t>
      </w:r>
      <w:r>
        <w:rPr>
          <w:rFonts w:cs="Times New Roman"/>
          <w:sz w:val="24"/>
          <w:szCs w:val="24"/>
        </w:rPr>
        <w:t>comprehensive income.</w:t>
      </w:r>
      <w:r>
        <w:rPr>
          <w:rFonts w:ascii="Leelawadee" w:hAnsi="Leelawadee" w:cs="Leelawadee"/>
          <w:color w:val="000000"/>
        </w:rPr>
        <w:t xml:space="preserve"> </w:t>
      </w:r>
    </w:p>
    <w:p w14:paraId="121378A4" w14:textId="3B9AFEB0" w:rsidR="00130C73" w:rsidRDefault="00130C73">
      <w:pPr>
        <w:rPr>
          <w:rFonts w:asciiTheme="majorBidi" w:hAnsiTheme="majorBidi" w:cstheme="majorBidi"/>
          <w:sz w:val="24"/>
          <w:szCs w:val="24"/>
        </w:rPr>
      </w:pPr>
      <w:r>
        <w:rPr>
          <w:rFonts w:asciiTheme="majorBidi" w:hAnsiTheme="majorBidi" w:cstheme="majorBidi"/>
          <w:sz w:val="24"/>
          <w:szCs w:val="24"/>
        </w:rPr>
        <w:br w:type="page"/>
      </w:r>
    </w:p>
    <w:p w14:paraId="0330E27A" w14:textId="77777777" w:rsidR="00A24963" w:rsidRPr="00DD08E7" w:rsidRDefault="00A24963" w:rsidP="00A24963">
      <w:pPr>
        <w:spacing w:afterLines="120" w:after="288"/>
        <w:ind w:left="1134"/>
        <w:jc w:val="both"/>
        <w:rPr>
          <w:rFonts w:asciiTheme="majorBidi" w:hAnsiTheme="majorBidi" w:cstheme="majorBidi"/>
          <w:sz w:val="24"/>
          <w:szCs w:val="24"/>
        </w:rPr>
      </w:pPr>
      <w:r w:rsidRPr="00DD08E7">
        <w:rPr>
          <w:rFonts w:asciiTheme="majorBidi" w:hAnsiTheme="majorBidi" w:cstheme="majorBidi"/>
          <w:sz w:val="24"/>
          <w:szCs w:val="24"/>
        </w:rPr>
        <w:t>Derecognition of financial assets</w:t>
      </w:r>
    </w:p>
    <w:p w14:paraId="056D03F8" w14:textId="069ACFEB" w:rsidR="00A24963" w:rsidRPr="00A24963" w:rsidRDefault="00A24963" w:rsidP="00A24963">
      <w:pPr>
        <w:spacing w:afterLines="120" w:after="288"/>
        <w:ind w:left="1134"/>
        <w:jc w:val="both"/>
        <w:rPr>
          <w:rFonts w:asciiTheme="majorBidi" w:hAnsiTheme="majorBidi" w:cstheme="majorBidi"/>
          <w:sz w:val="24"/>
          <w:szCs w:val="24"/>
        </w:rPr>
      </w:pPr>
      <w:r w:rsidRPr="00DD08E7">
        <w:rPr>
          <w:rFonts w:asciiTheme="majorBidi" w:hAnsiTheme="majorBidi" w:cstheme="majorBidi"/>
          <w:sz w:val="24"/>
          <w:szCs w:val="24"/>
        </w:rPr>
        <w:t>The Group derecognizes a financial asset only when the contractual rights to the cash flows from the asset expire, or when it transfers the financial asset and substantially all the risks and rewards of ownership of the asset to another entity. If the Group neither transfers nor retains substantially all the risks and rewards of ownership and continues to control the transferred asset, the Group recognizes its retained interest in the asset and an associated liability for amounts it may have to pay. If the Group retains substantially all the risks and rewards of ownership of a transferred financial asset, the Group continues to recognize the financial asset and also recognizes a collateralized borrowing for the proceeds received.</w:t>
      </w:r>
    </w:p>
    <w:p w14:paraId="423DE390" w14:textId="1EB5091B" w:rsidR="00A24963" w:rsidRPr="00A24963" w:rsidRDefault="00A24963" w:rsidP="00A24963">
      <w:pPr>
        <w:spacing w:afterLines="120" w:after="288"/>
        <w:ind w:left="1134"/>
        <w:jc w:val="both"/>
        <w:rPr>
          <w:rFonts w:asciiTheme="majorBidi" w:hAnsiTheme="majorBidi" w:cstheme="majorBidi"/>
          <w:sz w:val="24"/>
          <w:szCs w:val="24"/>
        </w:rPr>
      </w:pPr>
      <w:r w:rsidRPr="00A24963">
        <w:rPr>
          <w:rFonts w:asciiTheme="majorBidi" w:hAnsiTheme="majorBidi" w:cstheme="majorBidi"/>
          <w:sz w:val="24"/>
          <w:szCs w:val="24"/>
        </w:rPr>
        <w:t xml:space="preserve">On derecognition of a financial asset measured at amortized cost, the difference </w:t>
      </w:r>
      <w:r w:rsidRPr="00DD08E7">
        <w:rPr>
          <w:rFonts w:asciiTheme="majorBidi" w:hAnsiTheme="majorBidi" w:cstheme="majorBidi"/>
          <w:sz w:val="24"/>
          <w:szCs w:val="24"/>
        </w:rPr>
        <w:t>between the asset’s carrying amount and the sum of the consideration received and receivable is recognized in profit or loss. In addition, on derecognition of an investment in a debt instrument classified as at FVTOCI, the cumulative gain or loss previously accumulated in the investment revaluation reserve is reclassified to profit or loss. In contrast, on derecognition of an investment in equity instrument which the Group has elected on initial recognition to measure at FVTOCI, the cumulative gain or loss previously accumulated in the investments revaluation reserve is not reclassified to profit or loss, but is transferred</w:t>
      </w:r>
      <w:r w:rsidRPr="00A24963">
        <w:rPr>
          <w:rFonts w:asciiTheme="majorBidi" w:hAnsiTheme="majorBidi" w:cstheme="majorBidi"/>
          <w:sz w:val="24"/>
          <w:szCs w:val="24"/>
        </w:rPr>
        <w:t xml:space="preserve"> to retained earnings.</w:t>
      </w:r>
    </w:p>
    <w:p w14:paraId="5B4FEB0F" w14:textId="77777777" w:rsidR="00A24963" w:rsidRPr="00266226" w:rsidRDefault="00A24963" w:rsidP="00A24963">
      <w:pPr>
        <w:spacing w:afterLines="120" w:after="288"/>
        <w:ind w:left="1134"/>
        <w:jc w:val="both"/>
        <w:rPr>
          <w:rFonts w:asciiTheme="majorBidi" w:hAnsiTheme="majorBidi" w:cstheme="majorBidi"/>
          <w:sz w:val="24"/>
          <w:szCs w:val="24"/>
        </w:rPr>
      </w:pPr>
      <w:r w:rsidRPr="00266226">
        <w:rPr>
          <w:rFonts w:asciiTheme="majorBidi" w:hAnsiTheme="majorBidi" w:cstheme="majorBidi"/>
          <w:sz w:val="24"/>
          <w:szCs w:val="24"/>
        </w:rPr>
        <w:t>Financial liabilities</w:t>
      </w:r>
    </w:p>
    <w:p w14:paraId="23F9949D" w14:textId="77777777" w:rsidR="00A24963" w:rsidRPr="00A24963" w:rsidRDefault="00A24963" w:rsidP="00A24963">
      <w:pPr>
        <w:spacing w:afterLines="120" w:after="288"/>
        <w:ind w:left="1134"/>
        <w:jc w:val="both"/>
        <w:rPr>
          <w:rFonts w:asciiTheme="majorBidi" w:hAnsiTheme="majorBidi" w:cstheme="majorBidi"/>
          <w:sz w:val="24"/>
          <w:szCs w:val="24"/>
        </w:rPr>
      </w:pPr>
      <w:r w:rsidRPr="00A24963">
        <w:rPr>
          <w:rFonts w:asciiTheme="majorBidi" w:hAnsiTheme="majorBidi" w:cstheme="majorBidi"/>
          <w:sz w:val="24"/>
          <w:szCs w:val="24"/>
        </w:rPr>
        <w:t>All financial liabilities are measured subsequently at amortized cost using the effective interest method or at FVTPL.</w:t>
      </w:r>
    </w:p>
    <w:p w14:paraId="38C70FAC" w14:textId="1571408C" w:rsidR="00A24963" w:rsidRPr="00A24963" w:rsidRDefault="00A24963" w:rsidP="00A24963">
      <w:pPr>
        <w:spacing w:afterLines="120" w:after="288"/>
        <w:ind w:left="1134"/>
        <w:jc w:val="both"/>
        <w:rPr>
          <w:rFonts w:asciiTheme="majorBidi" w:hAnsiTheme="majorBidi" w:cstheme="majorBidi"/>
          <w:sz w:val="24"/>
          <w:szCs w:val="24"/>
        </w:rPr>
      </w:pPr>
      <w:r w:rsidRPr="00A24963">
        <w:rPr>
          <w:rFonts w:asciiTheme="majorBidi" w:hAnsiTheme="majorBidi" w:cstheme="majorBidi"/>
          <w:sz w:val="24"/>
          <w:szCs w:val="24"/>
        </w:rPr>
        <w:t xml:space="preserve">However, financial liabilities that arise when a transfer of a financial asset does not qualify for derecognition or when the continuing involvement approach applies, and financial guarantee contracts issued by </w:t>
      </w:r>
      <w:r w:rsidRPr="00DD08E7">
        <w:rPr>
          <w:rFonts w:asciiTheme="majorBidi" w:hAnsiTheme="majorBidi" w:cstheme="majorBidi"/>
          <w:sz w:val="24"/>
          <w:szCs w:val="24"/>
        </w:rPr>
        <w:t>the Group, are</w:t>
      </w:r>
      <w:r w:rsidRPr="00A24963">
        <w:rPr>
          <w:rFonts w:asciiTheme="majorBidi" w:hAnsiTheme="majorBidi" w:cstheme="majorBidi"/>
          <w:sz w:val="24"/>
          <w:szCs w:val="24"/>
        </w:rPr>
        <w:t xml:space="preserve"> measured in accordance with the specific accounting policies set out below.</w:t>
      </w:r>
    </w:p>
    <w:p w14:paraId="594A71C6" w14:textId="77777777" w:rsidR="00A24963" w:rsidRPr="00DD08E7" w:rsidRDefault="00A24963" w:rsidP="00A24963">
      <w:pPr>
        <w:spacing w:afterLines="120" w:after="288"/>
        <w:ind w:left="1134"/>
        <w:jc w:val="both"/>
        <w:rPr>
          <w:rFonts w:asciiTheme="majorBidi" w:hAnsiTheme="majorBidi" w:cstheme="majorBidi"/>
          <w:sz w:val="24"/>
          <w:szCs w:val="24"/>
        </w:rPr>
      </w:pPr>
      <w:r w:rsidRPr="00DD08E7">
        <w:rPr>
          <w:rFonts w:asciiTheme="majorBidi" w:hAnsiTheme="majorBidi" w:cstheme="majorBidi"/>
          <w:sz w:val="24"/>
          <w:szCs w:val="24"/>
        </w:rPr>
        <w:t>Financial liabilities measured subsequently at amortized cost</w:t>
      </w:r>
    </w:p>
    <w:p w14:paraId="17FB8CB4" w14:textId="73AAF5C0" w:rsidR="00A24963" w:rsidRPr="00A24963" w:rsidRDefault="00A24963" w:rsidP="00A24963">
      <w:pPr>
        <w:spacing w:afterLines="120" w:after="288"/>
        <w:ind w:left="1134"/>
        <w:jc w:val="both"/>
        <w:rPr>
          <w:rFonts w:asciiTheme="majorBidi" w:hAnsiTheme="majorBidi" w:cstheme="majorBidi"/>
          <w:sz w:val="24"/>
          <w:szCs w:val="24"/>
        </w:rPr>
      </w:pPr>
      <w:r w:rsidRPr="00A24963">
        <w:rPr>
          <w:rFonts w:asciiTheme="majorBidi" w:hAnsiTheme="majorBidi" w:cstheme="majorBidi"/>
          <w:sz w:val="24"/>
          <w:szCs w:val="24"/>
        </w:rPr>
        <w:t>Financial liabilities that are not (</w:t>
      </w:r>
      <w:r w:rsidR="00DD08E7">
        <w:rPr>
          <w:rFonts w:asciiTheme="majorBidi" w:hAnsiTheme="majorBidi" w:cstheme="majorBidi"/>
          <w:sz w:val="24"/>
          <w:szCs w:val="24"/>
        </w:rPr>
        <w:t>1</w:t>
      </w:r>
      <w:r w:rsidRPr="00A24963">
        <w:rPr>
          <w:rFonts w:asciiTheme="majorBidi" w:hAnsiTheme="majorBidi" w:cstheme="majorBidi"/>
          <w:sz w:val="24"/>
          <w:szCs w:val="24"/>
        </w:rPr>
        <w:t>) contingent consideration of an acquirer in a business combination, (</w:t>
      </w:r>
      <w:r w:rsidR="00DD08E7">
        <w:rPr>
          <w:rFonts w:asciiTheme="majorBidi" w:hAnsiTheme="majorBidi" w:cstheme="majorBidi"/>
          <w:sz w:val="24"/>
          <w:szCs w:val="24"/>
        </w:rPr>
        <w:t>2</w:t>
      </w:r>
      <w:r w:rsidRPr="00A24963">
        <w:rPr>
          <w:rFonts w:asciiTheme="majorBidi" w:hAnsiTheme="majorBidi" w:cstheme="majorBidi"/>
          <w:sz w:val="24"/>
          <w:szCs w:val="24"/>
        </w:rPr>
        <w:t>) held-for-trading, or (</w:t>
      </w:r>
      <w:r w:rsidR="00DD08E7">
        <w:rPr>
          <w:rFonts w:asciiTheme="majorBidi" w:hAnsiTheme="majorBidi" w:cstheme="majorBidi"/>
          <w:sz w:val="24"/>
          <w:szCs w:val="24"/>
        </w:rPr>
        <w:t>3</w:t>
      </w:r>
      <w:r w:rsidRPr="00A24963">
        <w:rPr>
          <w:rFonts w:asciiTheme="majorBidi" w:hAnsiTheme="majorBidi" w:cstheme="majorBidi"/>
          <w:sz w:val="24"/>
          <w:szCs w:val="24"/>
        </w:rPr>
        <w:t>) designated as at FVTPL, are measured subsequently at amortized cost using the effective interest method.</w:t>
      </w:r>
    </w:p>
    <w:p w14:paraId="28518BB7" w14:textId="2AE2A23B" w:rsidR="00130C73" w:rsidRDefault="00A24963" w:rsidP="00A24963">
      <w:pPr>
        <w:spacing w:afterLines="120" w:after="288"/>
        <w:ind w:left="1134"/>
        <w:jc w:val="both"/>
        <w:rPr>
          <w:rFonts w:asciiTheme="majorBidi" w:hAnsiTheme="majorBidi" w:cstheme="majorBidi"/>
          <w:sz w:val="24"/>
          <w:szCs w:val="24"/>
        </w:rPr>
      </w:pPr>
      <w:r w:rsidRPr="00A24963">
        <w:rPr>
          <w:rFonts w:asciiTheme="majorBidi" w:hAnsiTheme="majorBidi" w:cstheme="majorBidi"/>
          <w:sz w:val="24"/>
          <w:szCs w:val="24"/>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53767757" w14:textId="77777777" w:rsidR="00130C73" w:rsidRDefault="00130C73">
      <w:pPr>
        <w:rPr>
          <w:rFonts w:asciiTheme="majorBidi" w:hAnsiTheme="majorBidi" w:cstheme="majorBidi"/>
          <w:sz w:val="24"/>
          <w:szCs w:val="24"/>
        </w:rPr>
      </w:pPr>
      <w:r>
        <w:rPr>
          <w:rFonts w:asciiTheme="majorBidi" w:hAnsiTheme="majorBidi" w:cstheme="majorBidi"/>
          <w:sz w:val="24"/>
          <w:szCs w:val="24"/>
        </w:rPr>
        <w:br w:type="page"/>
      </w:r>
    </w:p>
    <w:p w14:paraId="26DA681E" w14:textId="77777777" w:rsidR="00A24963" w:rsidRPr="00DD08E7" w:rsidRDefault="00A24963" w:rsidP="00A24963">
      <w:pPr>
        <w:spacing w:afterLines="120" w:after="288"/>
        <w:ind w:left="1134"/>
        <w:jc w:val="both"/>
        <w:rPr>
          <w:rFonts w:asciiTheme="majorBidi" w:hAnsiTheme="majorBidi" w:cstheme="majorBidi"/>
          <w:sz w:val="24"/>
          <w:szCs w:val="24"/>
        </w:rPr>
      </w:pPr>
      <w:r w:rsidRPr="00DD08E7">
        <w:rPr>
          <w:rFonts w:asciiTheme="majorBidi" w:hAnsiTheme="majorBidi" w:cstheme="majorBidi"/>
          <w:sz w:val="24"/>
          <w:szCs w:val="24"/>
        </w:rPr>
        <w:t>Derecognition of financial liabilities</w:t>
      </w:r>
    </w:p>
    <w:p w14:paraId="23D91FEA" w14:textId="29926937" w:rsidR="00A24963" w:rsidRPr="00A24963" w:rsidRDefault="00A24963" w:rsidP="00A24963">
      <w:pPr>
        <w:spacing w:afterLines="120" w:after="288"/>
        <w:ind w:left="1134"/>
        <w:jc w:val="both"/>
        <w:rPr>
          <w:rFonts w:asciiTheme="majorBidi" w:hAnsiTheme="majorBidi" w:cstheme="majorBidi"/>
          <w:sz w:val="24"/>
          <w:szCs w:val="24"/>
        </w:rPr>
      </w:pPr>
      <w:r w:rsidRPr="00DD08E7">
        <w:rPr>
          <w:rFonts w:asciiTheme="majorBidi" w:hAnsiTheme="majorBidi" w:cstheme="majorBidi"/>
          <w:sz w:val="24"/>
          <w:szCs w:val="24"/>
        </w:rPr>
        <w:t>The Group derecognizes financial liabilities when, and only when, the Group’s obligations are discharged, cancelled or have expired. The difference between the carrying amount of the financial liability derecognized and the consideration paid and payable is recognized in profit or loss.</w:t>
      </w:r>
    </w:p>
    <w:p w14:paraId="5BAA25C1" w14:textId="5393BE85" w:rsidR="00A24963" w:rsidRPr="00A24963" w:rsidRDefault="00A24963" w:rsidP="00A24963">
      <w:pPr>
        <w:spacing w:afterLines="120" w:after="288"/>
        <w:ind w:left="1134"/>
        <w:jc w:val="both"/>
        <w:rPr>
          <w:rFonts w:asciiTheme="majorBidi" w:hAnsiTheme="majorBidi" w:cstheme="majorBidi"/>
          <w:sz w:val="24"/>
          <w:szCs w:val="24"/>
        </w:rPr>
      </w:pPr>
      <w:r w:rsidRPr="00A24963">
        <w:rPr>
          <w:rFonts w:asciiTheme="majorBidi" w:hAnsiTheme="majorBidi" w:cstheme="majorBidi"/>
          <w:sz w:val="24"/>
          <w:szCs w:val="24"/>
        </w:rPr>
        <w:t xml:space="preserve">When </w:t>
      </w:r>
      <w:r w:rsidRPr="00DD08E7">
        <w:rPr>
          <w:rFonts w:asciiTheme="majorBidi" w:hAnsiTheme="majorBidi" w:cstheme="majorBidi"/>
          <w:sz w:val="24"/>
          <w:szCs w:val="24"/>
        </w:rPr>
        <w:t>the Group exchanges with the existing lender one debt instrument into another one with the substantially different terms, such exchange is accounted for as an extinguishment of the original financial liability and the recognition of a new financial liability. Similarly, the Group accounts for substantial modification of terms of an existing liability or part of it as an extinguishment of the original financial liability and the recognition of a new liability. It is assumed that</w:t>
      </w:r>
      <w:r w:rsidRPr="00A24963">
        <w:rPr>
          <w:rFonts w:asciiTheme="majorBidi" w:hAnsiTheme="majorBidi" w:cstheme="majorBidi"/>
          <w:sz w:val="24"/>
          <w:szCs w:val="24"/>
        </w:rPr>
        <w:t xml:space="preserve"> the terms are substantially different if the discounted present value of the cash flows under the new terms, including any fees paid net of any fees received and discounted u</w:t>
      </w:r>
      <w:r w:rsidR="00E94701">
        <w:rPr>
          <w:rFonts w:asciiTheme="majorBidi" w:hAnsiTheme="majorBidi" w:cstheme="majorBidi"/>
          <w:sz w:val="24"/>
          <w:szCs w:val="24"/>
        </w:rPr>
        <w:t>sing the original effective interest rate</w:t>
      </w:r>
      <w:r w:rsidRPr="00A24963">
        <w:rPr>
          <w:rFonts w:asciiTheme="majorBidi" w:hAnsiTheme="majorBidi" w:cstheme="majorBidi"/>
          <w:sz w:val="24"/>
          <w:szCs w:val="24"/>
        </w:rPr>
        <w:t xml:space="preserve"> is at least 10 percent different from the discounted present value of the remaining cash flows of the original financial liability. If the modification is not substantial, the difference between; (1) the carrying amount of the liability before the modification; and (2) the present value of cash flows after modification should be recognized in profit or loss as the modification gain or loss within other gains and losses.</w:t>
      </w:r>
    </w:p>
    <w:p w14:paraId="29773D79" w14:textId="77777777" w:rsidR="00A24963" w:rsidRPr="00266226" w:rsidRDefault="00A24963" w:rsidP="00A24963">
      <w:pPr>
        <w:spacing w:afterLines="120" w:after="288"/>
        <w:ind w:left="1134"/>
        <w:jc w:val="both"/>
        <w:rPr>
          <w:rFonts w:asciiTheme="majorBidi" w:hAnsiTheme="majorBidi" w:cstheme="majorBidi"/>
          <w:sz w:val="24"/>
          <w:szCs w:val="24"/>
        </w:rPr>
      </w:pPr>
      <w:r w:rsidRPr="00266226">
        <w:rPr>
          <w:rFonts w:asciiTheme="majorBidi" w:hAnsiTheme="majorBidi" w:cstheme="majorBidi"/>
          <w:sz w:val="24"/>
          <w:szCs w:val="24"/>
        </w:rPr>
        <w:t>Derivative financial instruments</w:t>
      </w:r>
    </w:p>
    <w:p w14:paraId="5E7E150F" w14:textId="770D6BC4" w:rsidR="00A24963" w:rsidRPr="00A24963" w:rsidRDefault="00A24963" w:rsidP="00A24963">
      <w:pPr>
        <w:spacing w:afterLines="120" w:after="288"/>
        <w:ind w:left="1134"/>
        <w:jc w:val="both"/>
        <w:rPr>
          <w:rFonts w:asciiTheme="majorBidi" w:hAnsiTheme="majorBidi" w:cstheme="majorBidi"/>
          <w:sz w:val="24"/>
          <w:szCs w:val="24"/>
        </w:rPr>
      </w:pPr>
      <w:r w:rsidRPr="00DD08E7">
        <w:rPr>
          <w:rFonts w:asciiTheme="majorBidi" w:hAnsiTheme="majorBidi" w:cstheme="majorBidi"/>
          <w:sz w:val="24"/>
          <w:szCs w:val="24"/>
        </w:rPr>
        <w:t>The Group enters into a variety of derivative financial instruments to manage its exposure to interest rate and foreign</w:t>
      </w:r>
      <w:r w:rsidRPr="00A24963">
        <w:rPr>
          <w:rFonts w:asciiTheme="majorBidi" w:hAnsiTheme="majorBidi" w:cstheme="majorBidi"/>
          <w:sz w:val="24"/>
          <w:szCs w:val="24"/>
        </w:rPr>
        <w:t xml:space="preserve"> exchange rate risks, including foreign exchange forward contracts, options and interest rate swaps.</w:t>
      </w:r>
    </w:p>
    <w:p w14:paraId="25FAD2F1" w14:textId="77777777" w:rsidR="00A24963" w:rsidRPr="00A24963" w:rsidRDefault="00A24963" w:rsidP="00A24963">
      <w:pPr>
        <w:spacing w:afterLines="120" w:after="288"/>
        <w:ind w:left="1134"/>
        <w:jc w:val="both"/>
        <w:rPr>
          <w:rFonts w:asciiTheme="majorBidi" w:hAnsiTheme="majorBidi" w:cstheme="majorBidi"/>
          <w:sz w:val="24"/>
          <w:szCs w:val="24"/>
        </w:rPr>
      </w:pPr>
      <w:r w:rsidRPr="00A24963">
        <w:rPr>
          <w:rFonts w:asciiTheme="majorBidi" w:hAnsiTheme="majorBidi" w:cstheme="majorBidi"/>
          <w:sz w:val="24"/>
          <w:szCs w:val="24"/>
        </w:rPr>
        <w:t>Derivatives are recognized initially at fair value at the date a derivative contract is entered into and are subsequently remeasured to their fair value at each reporting date. The resulting gain or loss is recognized in profit or loss immediately unless the derivative is designated and effective as a hedging instrument, in which event the timing of the recognition in profit or loss depends on the nature of the hedge relationship.</w:t>
      </w:r>
    </w:p>
    <w:p w14:paraId="227B3002" w14:textId="76B914D7" w:rsidR="00A24963" w:rsidRPr="00A24963" w:rsidRDefault="00A24963" w:rsidP="00A24963">
      <w:pPr>
        <w:spacing w:afterLines="120" w:after="288"/>
        <w:ind w:left="1134"/>
        <w:jc w:val="both"/>
        <w:rPr>
          <w:rFonts w:asciiTheme="majorBidi" w:hAnsiTheme="majorBidi" w:cstheme="majorBidi"/>
          <w:sz w:val="24"/>
          <w:szCs w:val="24"/>
        </w:rPr>
      </w:pPr>
      <w:r w:rsidRPr="00A24963">
        <w:rPr>
          <w:rFonts w:asciiTheme="majorBidi" w:hAnsiTheme="majorBidi" w:cstheme="majorBidi"/>
          <w:sz w:val="24"/>
          <w:szCs w:val="24"/>
        </w:rPr>
        <w:t xml:space="preserve">A derivative with a positive fair value is recognized as a financial asset whereas a derivative with a negative fair value is recognized as a financial liability. Derivatives are not offset in the financial statements </w:t>
      </w:r>
      <w:r w:rsidRPr="00DD08E7">
        <w:rPr>
          <w:rFonts w:asciiTheme="majorBidi" w:hAnsiTheme="majorBidi" w:cstheme="majorBidi"/>
          <w:sz w:val="24"/>
          <w:szCs w:val="24"/>
        </w:rPr>
        <w:t>unless the Group has</w:t>
      </w:r>
      <w:r w:rsidRPr="00A24963">
        <w:rPr>
          <w:rFonts w:asciiTheme="majorBidi" w:hAnsiTheme="majorBidi" w:cstheme="majorBidi"/>
          <w:sz w:val="24"/>
          <w:szCs w:val="24"/>
        </w:rPr>
        <w:t xml:space="preserve"> both legal right and intention to offset. A derivative is presented as a non-current asset or non-current liability if the remaining maturity of the instrument is more than 12 months and it is not expected to be realized or settled within 12 months. Other derivatives are presented as current assets or current liabilities.</w:t>
      </w:r>
    </w:p>
    <w:p w14:paraId="28BB05DE" w14:textId="77777777" w:rsidR="00A24963" w:rsidRPr="00266226" w:rsidRDefault="00A24963" w:rsidP="00A24963">
      <w:pPr>
        <w:spacing w:afterLines="120" w:after="288"/>
        <w:ind w:left="1134"/>
        <w:jc w:val="both"/>
        <w:rPr>
          <w:rFonts w:asciiTheme="majorBidi" w:hAnsiTheme="majorBidi" w:cstheme="majorBidi"/>
          <w:sz w:val="24"/>
          <w:szCs w:val="24"/>
        </w:rPr>
      </w:pPr>
      <w:r w:rsidRPr="00266226">
        <w:rPr>
          <w:rFonts w:asciiTheme="majorBidi" w:hAnsiTheme="majorBidi" w:cstheme="majorBidi"/>
          <w:sz w:val="24"/>
          <w:szCs w:val="24"/>
        </w:rPr>
        <w:t>Hedge accounting</w:t>
      </w:r>
    </w:p>
    <w:p w14:paraId="29DCE84C" w14:textId="76EAE007" w:rsidR="00A24963" w:rsidRPr="00A24963" w:rsidRDefault="00A24963" w:rsidP="00A24963">
      <w:pPr>
        <w:spacing w:afterLines="120" w:after="288"/>
        <w:ind w:left="1134"/>
        <w:jc w:val="both"/>
        <w:rPr>
          <w:rFonts w:asciiTheme="majorBidi" w:hAnsiTheme="majorBidi" w:cstheme="majorBidi"/>
          <w:sz w:val="24"/>
          <w:szCs w:val="24"/>
        </w:rPr>
      </w:pPr>
      <w:r w:rsidRPr="00DD08E7">
        <w:rPr>
          <w:rFonts w:asciiTheme="majorBidi" w:hAnsiTheme="majorBidi" w:cstheme="majorBidi"/>
          <w:sz w:val="24"/>
          <w:szCs w:val="24"/>
        </w:rPr>
        <w:t>The Group designate</w:t>
      </w:r>
      <w:r w:rsidRPr="00A24963">
        <w:rPr>
          <w:rFonts w:asciiTheme="majorBidi" w:hAnsiTheme="majorBidi" w:cstheme="majorBidi"/>
          <w:sz w:val="24"/>
          <w:szCs w:val="24"/>
        </w:rPr>
        <w:t>s certain derivatives as hedging instruments in respect of foreign currency risk and interest rate risk in fair value hedges, cash flow hedges, or hedges of net investments in foreign operations. Hedges of foreign exchange risk on firm commitments are accounted for as cash flow hedges.</w:t>
      </w:r>
    </w:p>
    <w:p w14:paraId="1AC86C80" w14:textId="2AD94DFD" w:rsidR="00A24963" w:rsidRPr="00A24963" w:rsidRDefault="00A24963" w:rsidP="00A24963">
      <w:pPr>
        <w:spacing w:afterLines="120" w:after="288"/>
        <w:ind w:left="1134"/>
        <w:jc w:val="both"/>
        <w:rPr>
          <w:rFonts w:asciiTheme="majorBidi" w:hAnsiTheme="majorBidi" w:cstheme="majorBidi"/>
          <w:sz w:val="24"/>
          <w:szCs w:val="24"/>
        </w:rPr>
      </w:pPr>
      <w:r w:rsidRPr="00A24963">
        <w:rPr>
          <w:rFonts w:asciiTheme="majorBidi" w:hAnsiTheme="majorBidi" w:cstheme="majorBidi"/>
          <w:sz w:val="24"/>
          <w:szCs w:val="24"/>
        </w:rPr>
        <w:t xml:space="preserve">At the inception of the </w:t>
      </w:r>
      <w:r w:rsidRPr="00DD08E7">
        <w:rPr>
          <w:rFonts w:asciiTheme="majorBidi" w:hAnsiTheme="majorBidi" w:cstheme="majorBidi"/>
          <w:sz w:val="24"/>
          <w:szCs w:val="24"/>
        </w:rPr>
        <w:t>hedge relationship, the Group documents the relationship between the hedging instrument and the hedged item, along with its risk management objectives and its strategy for undertaking various hedge transactions. Furthermore, at the inception of the hedge and on an ongoing basis, the Group documents whether the hedging instrument is effective in offsetting changes in fair values or cash</w:t>
      </w:r>
      <w:r w:rsidRPr="00A24963">
        <w:rPr>
          <w:rFonts w:asciiTheme="majorBidi" w:hAnsiTheme="majorBidi" w:cstheme="majorBidi"/>
          <w:sz w:val="24"/>
          <w:szCs w:val="24"/>
        </w:rPr>
        <w:t xml:space="preserve"> flows of the hedged item attributable to the hedged risk, which is when the hedging relationships meet all of the following hedge effectiveness requirements;</w:t>
      </w:r>
    </w:p>
    <w:p w14:paraId="15F72985" w14:textId="77777777" w:rsidR="00A24963" w:rsidRPr="00A24963" w:rsidRDefault="00A24963" w:rsidP="00390398">
      <w:pPr>
        <w:pStyle w:val="ListParagraph"/>
        <w:numPr>
          <w:ilvl w:val="0"/>
          <w:numId w:val="8"/>
        </w:numPr>
        <w:spacing w:afterLines="120" w:after="288"/>
        <w:ind w:left="1418" w:hanging="284"/>
        <w:jc w:val="both"/>
        <w:rPr>
          <w:rFonts w:asciiTheme="majorBidi" w:hAnsiTheme="majorBidi" w:cstheme="majorBidi"/>
          <w:b/>
          <w:bCs/>
          <w:sz w:val="24"/>
          <w:szCs w:val="24"/>
        </w:rPr>
      </w:pPr>
      <w:r w:rsidRPr="00A24963">
        <w:rPr>
          <w:rFonts w:asciiTheme="majorBidi" w:hAnsiTheme="majorBidi" w:cstheme="majorBidi"/>
          <w:sz w:val="24"/>
          <w:szCs w:val="24"/>
        </w:rPr>
        <w:t>There is an economic relationship between the hedged item and the hedging instrument;</w:t>
      </w:r>
    </w:p>
    <w:p w14:paraId="46007D93" w14:textId="77777777" w:rsidR="00A24963" w:rsidRPr="00A24963" w:rsidRDefault="00A24963" w:rsidP="00390398">
      <w:pPr>
        <w:pStyle w:val="ListParagraph"/>
        <w:numPr>
          <w:ilvl w:val="0"/>
          <w:numId w:val="8"/>
        </w:numPr>
        <w:spacing w:afterLines="120" w:after="288"/>
        <w:ind w:left="1418" w:hanging="284"/>
        <w:jc w:val="both"/>
        <w:rPr>
          <w:rFonts w:asciiTheme="majorBidi" w:hAnsiTheme="majorBidi" w:cstheme="majorBidi"/>
          <w:b/>
          <w:bCs/>
          <w:sz w:val="24"/>
          <w:szCs w:val="24"/>
        </w:rPr>
      </w:pPr>
      <w:r w:rsidRPr="00A24963">
        <w:rPr>
          <w:rFonts w:asciiTheme="majorBidi" w:hAnsiTheme="majorBidi" w:cstheme="majorBidi"/>
          <w:sz w:val="24"/>
          <w:szCs w:val="24"/>
        </w:rPr>
        <w:t>The effect of credit risk does not dominate the value changes that result from that economic relationships; and</w:t>
      </w:r>
    </w:p>
    <w:p w14:paraId="1BDE5B54" w14:textId="79A804B6" w:rsidR="00A24963" w:rsidRPr="00A24963" w:rsidRDefault="00A24963" w:rsidP="00390398">
      <w:pPr>
        <w:pStyle w:val="ListParagraph"/>
        <w:numPr>
          <w:ilvl w:val="0"/>
          <w:numId w:val="8"/>
        </w:numPr>
        <w:spacing w:afterLines="120" w:after="288"/>
        <w:ind w:left="1418" w:hanging="284"/>
        <w:jc w:val="both"/>
        <w:rPr>
          <w:rFonts w:asciiTheme="majorBidi" w:hAnsiTheme="majorBidi" w:cstheme="majorBidi"/>
          <w:b/>
          <w:bCs/>
          <w:sz w:val="24"/>
          <w:szCs w:val="24"/>
        </w:rPr>
      </w:pPr>
      <w:r w:rsidRPr="00A24963">
        <w:rPr>
          <w:rFonts w:asciiTheme="majorBidi" w:hAnsiTheme="majorBidi" w:cstheme="majorBidi"/>
          <w:sz w:val="24"/>
          <w:szCs w:val="24"/>
        </w:rPr>
        <w:t xml:space="preserve">The hedged ratio </w:t>
      </w:r>
      <w:r w:rsidRPr="00DD08E7">
        <w:rPr>
          <w:rFonts w:asciiTheme="majorBidi" w:hAnsiTheme="majorBidi" w:cstheme="majorBidi"/>
          <w:sz w:val="24"/>
          <w:szCs w:val="24"/>
        </w:rPr>
        <w:t xml:space="preserve">of the hedging relationship is the same as that resulting from the quantity of the hedged item that the Group actually hedges and the quantity of the </w:t>
      </w:r>
      <w:r w:rsidRPr="00B63AF7">
        <w:rPr>
          <w:rFonts w:asciiTheme="majorBidi" w:hAnsiTheme="majorBidi" w:cstheme="majorBidi"/>
          <w:spacing w:val="-4"/>
          <w:sz w:val="24"/>
          <w:szCs w:val="24"/>
        </w:rPr>
        <w:t>hedging instrument that the Group actually uses to hedge that quantity of hedged item.</w:t>
      </w:r>
    </w:p>
    <w:p w14:paraId="17E3CF13" w14:textId="77777777" w:rsidR="00A24963" w:rsidRPr="00D47120" w:rsidRDefault="00A24963" w:rsidP="00A24963">
      <w:pPr>
        <w:spacing w:afterLines="120" w:after="288"/>
        <w:ind w:left="1134"/>
        <w:jc w:val="both"/>
        <w:rPr>
          <w:rFonts w:asciiTheme="majorBidi" w:hAnsiTheme="majorBidi" w:cstheme="majorBidi"/>
          <w:sz w:val="24"/>
          <w:szCs w:val="24"/>
        </w:rPr>
      </w:pPr>
      <w:r w:rsidRPr="00D47120">
        <w:rPr>
          <w:rFonts w:asciiTheme="majorBidi" w:hAnsiTheme="majorBidi" w:cstheme="majorBidi"/>
          <w:sz w:val="24"/>
          <w:szCs w:val="24"/>
        </w:rPr>
        <w:t>Cash flow hedges</w:t>
      </w:r>
    </w:p>
    <w:p w14:paraId="198BCBAB" w14:textId="5AC92085" w:rsidR="00A24963" w:rsidRPr="00A24963" w:rsidRDefault="00A24963" w:rsidP="00D47120">
      <w:pPr>
        <w:spacing w:afterLines="120" w:after="288"/>
        <w:ind w:left="1134"/>
        <w:jc w:val="both"/>
        <w:rPr>
          <w:rFonts w:asciiTheme="majorBidi" w:hAnsiTheme="majorBidi" w:cstheme="majorBidi"/>
          <w:sz w:val="24"/>
          <w:szCs w:val="24"/>
        </w:rPr>
      </w:pPr>
      <w:r w:rsidRPr="00A24963">
        <w:rPr>
          <w:rFonts w:asciiTheme="majorBidi" w:hAnsiTheme="majorBidi" w:cstheme="majorBidi"/>
          <w:sz w:val="24"/>
          <w:szCs w:val="24"/>
        </w:rPr>
        <w:t xml:space="preserve">The effective portion of changes in the fair value of derivatives and other qualifying hedging instruments that are designated and qualify as cash flow hedges is recognized in other comprehensive income and accumulated under the heading of cash flow hedging reserve, limited to the cumulative change in fair value of the hedged item from inception of the hedge. The gain or loss relating to the ineffective portion is recognized immediately in profit or loss, and is included in the </w:t>
      </w:r>
      <w:r w:rsidR="009B3E86">
        <w:rPr>
          <w:rFonts w:asciiTheme="majorBidi" w:hAnsiTheme="majorBidi" w:cstheme="majorBidi"/>
          <w:sz w:val="24"/>
          <w:szCs w:val="24"/>
        </w:rPr>
        <w:t xml:space="preserve">“Other gain or loss </w:t>
      </w:r>
      <w:r w:rsidRPr="00A24963">
        <w:rPr>
          <w:rFonts w:asciiTheme="majorBidi" w:hAnsiTheme="majorBidi" w:cstheme="majorBidi"/>
          <w:sz w:val="24"/>
          <w:szCs w:val="24"/>
        </w:rPr>
        <w:t>” line item.</w:t>
      </w:r>
    </w:p>
    <w:p w14:paraId="231128B4" w14:textId="251B45E4" w:rsidR="00A24963" w:rsidRDefault="00A24963" w:rsidP="00A24963">
      <w:pPr>
        <w:spacing w:afterLines="120" w:after="288"/>
        <w:ind w:left="1134"/>
        <w:jc w:val="both"/>
        <w:rPr>
          <w:rFonts w:asciiTheme="majorBidi" w:hAnsiTheme="majorBidi" w:cstheme="majorBidi"/>
          <w:sz w:val="24"/>
          <w:szCs w:val="24"/>
        </w:rPr>
      </w:pPr>
      <w:r w:rsidRPr="00A24963">
        <w:rPr>
          <w:rFonts w:asciiTheme="majorBidi" w:hAnsiTheme="majorBidi" w:cstheme="majorBidi"/>
          <w:sz w:val="24"/>
          <w:szCs w:val="24"/>
        </w:rPr>
        <w:t xml:space="preserve">Amounts previously recognized in other comprehensive income and accumulated in equity are reclassified to profit or loss in the periods when the hedged item affects profit or loss, in the same line as the recognized hedged item. However, when the hedged forecast transaction results in the recognition of a non-financial asset or a non-financial liability, the gains and losses previously recognized in </w:t>
      </w:r>
      <w:r w:rsidRPr="00D47120">
        <w:rPr>
          <w:rFonts w:asciiTheme="majorBidi" w:hAnsiTheme="majorBidi" w:cstheme="majorBidi"/>
          <w:sz w:val="24"/>
          <w:szCs w:val="24"/>
        </w:rPr>
        <w:t xml:space="preserve">other comprehensive income and accumulated in equity are removed from equity and included in the initial measurement of the cost of the non-financial asset or non-financial liability. This transfer does not affect other comprehensive income. Furthermore, if the Group expects that some or all of the loss accumulated in the cash flow hedging reserve will </w:t>
      </w:r>
      <w:r w:rsidRPr="004B191F">
        <w:rPr>
          <w:rFonts w:asciiTheme="majorBidi" w:hAnsiTheme="majorBidi" w:cstheme="majorBidi"/>
          <w:spacing w:val="-4"/>
          <w:sz w:val="24"/>
          <w:szCs w:val="24"/>
        </w:rPr>
        <w:t>not be recovered in the future, that amount is immediately reclassified to profit or loss.</w:t>
      </w:r>
    </w:p>
    <w:p w14:paraId="28E41AE4" w14:textId="6ADBE3AF" w:rsidR="00D47120" w:rsidRPr="00266226" w:rsidRDefault="00D47120" w:rsidP="00D47120">
      <w:pPr>
        <w:pStyle w:val="BodyText"/>
        <w:spacing w:after="240"/>
        <w:ind w:left="1134" w:right="11" w:hanging="587"/>
        <w:rPr>
          <w:rStyle w:val="hps"/>
        </w:rPr>
      </w:pPr>
      <w:r w:rsidRPr="00266226">
        <w:rPr>
          <w:rStyle w:val="hps"/>
        </w:rPr>
        <w:t>3.</w:t>
      </w:r>
      <w:r w:rsidRPr="00266226">
        <w:rPr>
          <w:rStyle w:val="hps"/>
          <w:lang w:val="en-US"/>
        </w:rPr>
        <w:t>9</w:t>
      </w:r>
      <w:r w:rsidRPr="00266226">
        <w:rPr>
          <w:rStyle w:val="hps"/>
        </w:rPr>
        <w:tab/>
        <w:t>Investments in subsidiaries</w:t>
      </w:r>
      <w:r w:rsidRPr="00266226">
        <w:rPr>
          <w:rStyle w:val="hps"/>
          <w:lang w:val="en-US"/>
        </w:rPr>
        <w:t xml:space="preserve"> and</w:t>
      </w:r>
      <w:r w:rsidRPr="00266226">
        <w:rPr>
          <w:rStyle w:val="hps"/>
        </w:rPr>
        <w:t xml:space="preserve"> associates</w:t>
      </w:r>
    </w:p>
    <w:p w14:paraId="51E85E17" w14:textId="619C5CA4" w:rsidR="00D47120" w:rsidRPr="00D47120" w:rsidRDefault="00D47120" w:rsidP="00D47120">
      <w:pPr>
        <w:pStyle w:val="BodyText"/>
        <w:spacing w:after="240"/>
        <w:ind w:left="1134" w:right="9"/>
        <w:rPr>
          <w:rFonts w:cs="Times New Roman"/>
          <w:spacing w:val="-2"/>
        </w:rPr>
      </w:pPr>
      <w:r w:rsidRPr="00D47120">
        <w:rPr>
          <w:rFonts w:cs="Times New Roman"/>
          <w:spacing w:val="-2"/>
        </w:rPr>
        <w:t>Investments in subsidiaries</w:t>
      </w:r>
      <w:r>
        <w:rPr>
          <w:rFonts w:cs="Times New Roman"/>
          <w:spacing w:val="-2"/>
          <w:lang w:val="en-US"/>
        </w:rPr>
        <w:t xml:space="preserve"> and</w:t>
      </w:r>
      <w:r w:rsidRPr="00D47120">
        <w:rPr>
          <w:rFonts w:cs="Times New Roman"/>
          <w:spacing w:val="-2"/>
        </w:rPr>
        <w:t xml:space="preserve"> associates in the separate financial statements of the Company are accounted for using the cost method. Investments in associates</w:t>
      </w:r>
      <w:r w:rsidR="004F2B91">
        <w:rPr>
          <w:rFonts w:cs="Times New Roman"/>
          <w:spacing w:val="-2"/>
          <w:lang w:val="en-US"/>
        </w:rPr>
        <w:t xml:space="preserve"> </w:t>
      </w:r>
      <w:r w:rsidRPr="00D47120">
        <w:rPr>
          <w:rFonts w:cs="Times New Roman"/>
          <w:spacing w:val="-2"/>
        </w:rPr>
        <w:t>in the consolidated financial statements are accounted for using the equity method.</w:t>
      </w:r>
    </w:p>
    <w:p w14:paraId="5A6E7A36" w14:textId="6FBF421A" w:rsidR="00E30C8E" w:rsidRDefault="00D47120" w:rsidP="00D47120">
      <w:pPr>
        <w:spacing w:after="240"/>
        <w:ind w:left="1134" w:right="14"/>
        <w:jc w:val="both"/>
        <w:rPr>
          <w:rFonts w:cs="Times New Roman"/>
          <w:spacing w:val="-2"/>
          <w:sz w:val="24"/>
          <w:szCs w:val="24"/>
        </w:rPr>
      </w:pPr>
      <w:r w:rsidRPr="00D47120">
        <w:rPr>
          <w:rFonts w:cs="Times New Roman"/>
          <w:spacing w:val="-2"/>
          <w:sz w:val="24"/>
          <w:szCs w:val="24"/>
        </w:rPr>
        <w:t xml:space="preserve">An associate is an entity which the Group has significant influence. Significant influence is the power to participate in the financial and operating policy decisions of the investee but is not control or joint control over those policies. </w:t>
      </w:r>
    </w:p>
    <w:p w14:paraId="7B0451B3" w14:textId="1D4EE18B" w:rsidR="00D47120" w:rsidRPr="00D47120" w:rsidRDefault="00E30C8E" w:rsidP="00E30C8E">
      <w:pPr>
        <w:rPr>
          <w:rFonts w:cs="Times New Roman"/>
          <w:spacing w:val="-2"/>
          <w:sz w:val="24"/>
          <w:szCs w:val="24"/>
        </w:rPr>
      </w:pPr>
      <w:r>
        <w:rPr>
          <w:rFonts w:cs="Times New Roman"/>
          <w:spacing w:val="-2"/>
          <w:sz w:val="24"/>
          <w:szCs w:val="24"/>
        </w:rPr>
        <w:br w:type="page"/>
      </w:r>
    </w:p>
    <w:p w14:paraId="2597626F" w14:textId="332F235D" w:rsidR="00D47120" w:rsidRPr="00D47120" w:rsidRDefault="00D47120" w:rsidP="00D47120">
      <w:pPr>
        <w:spacing w:after="240"/>
        <w:ind w:left="1134" w:right="14"/>
        <w:jc w:val="both"/>
        <w:rPr>
          <w:rFonts w:cs="Times New Roman"/>
          <w:spacing w:val="-2"/>
          <w:sz w:val="24"/>
          <w:szCs w:val="24"/>
        </w:rPr>
      </w:pPr>
      <w:r w:rsidRPr="00D47120">
        <w:rPr>
          <w:rFonts w:cs="Times New Roman"/>
          <w:spacing w:val="-2"/>
          <w:sz w:val="24"/>
          <w:szCs w:val="24"/>
        </w:rPr>
        <w:t xml:space="preserve">Under the equity method, an investment in an associate is initially recognized in </w:t>
      </w:r>
      <w:r w:rsidRPr="00D47120">
        <w:rPr>
          <w:rFonts w:cs="Times New Roman"/>
          <w:spacing w:val="-4"/>
          <w:sz w:val="24"/>
          <w:szCs w:val="24"/>
        </w:rPr>
        <w:t>the consolidated statement of financial position at cost and adjusted thereafter to recognize the Group’s</w:t>
      </w:r>
      <w:r w:rsidRPr="00D47120">
        <w:rPr>
          <w:rFonts w:cs="Times New Roman"/>
          <w:spacing w:val="-2"/>
          <w:sz w:val="24"/>
          <w:szCs w:val="24"/>
        </w:rPr>
        <w:t xml:space="preserve"> share of the profit or loss and other comprehensive income of the associate. When the Group’s share of losses of an associate equals or exceeds the Group’s interest in that associate</w:t>
      </w:r>
      <w:r w:rsidR="00DD2F3C">
        <w:rPr>
          <w:rFonts w:cs="Times New Roman"/>
          <w:spacing w:val="-2"/>
          <w:sz w:val="24"/>
          <w:szCs w:val="24"/>
        </w:rPr>
        <w:t xml:space="preserve"> </w:t>
      </w:r>
      <w:r w:rsidRPr="00D47120">
        <w:rPr>
          <w:rFonts w:cs="Times New Roman"/>
          <w:spacing w:val="-2"/>
          <w:sz w:val="24"/>
          <w:szCs w:val="24"/>
        </w:rPr>
        <w:t xml:space="preserve">(which includes any long-term interests that, in substance, form part of the Group’s net investment in the associate), the Group discontinues recognizing its share of further losses. Additional losses are recognized only to the extent that the Group has incurred legal or constructive obligations or made payments on behalf of the associate. </w:t>
      </w:r>
    </w:p>
    <w:p w14:paraId="3BA80C46" w14:textId="4F754A9F" w:rsidR="00D47120" w:rsidRPr="00D47120" w:rsidRDefault="00D47120" w:rsidP="00D47120">
      <w:pPr>
        <w:spacing w:after="240"/>
        <w:ind w:left="1134" w:right="14"/>
        <w:jc w:val="both"/>
        <w:rPr>
          <w:rFonts w:cs="Times New Roman"/>
          <w:spacing w:val="-2"/>
          <w:sz w:val="24"/>
          <w:szCs w:val="24"/>
        </w:rPr>
      </w:pPr>
      <w:r w:rsidRPr="00D47120">
        <w:rPr>
          <w:rFonts w:cs="Times New Roman"/>
          <w:spacing w:val="-2"/>
          <w:sz w:val="24"/>
          <w:szCs w:val="24"/>
        </w:rPr>
        <w:t xml:space="preserve">An investment in an associate is accounted for using the equity method from </w:t>
      </w:r>
      <w:r w:rsidRPr="00D47120">
        <w:rPr>
          <w:rFonts w:cs="Times New Roman"/>
          <w:spacing w:val="-4"/>
          <w:sz w:val="24"/>
          <w:szCs w:val="24"/>
        </w:rPr>
        <w:t>the date on which the investee becomes an associate.</w:t>
      </w:r>
      <w:r>
        <w:rPr>
          <w:rFonts w:cs="Times New Roman"/>
          <w:spacing w:val="-4"/>
          <w:sz w:val="24"/>
          <w:szCs w:val="24"/>
        </w:rPr>
        <w:t xml:space="preserve"> </w:t>
      </w:r>
      <w:r w:rsidRPr="00D47120">
        <w:rPr>
          <w:rFonts w:cs="Times New Roman"/>
          <w:spacing w:val="-4"/>
          <w:sz w:val="24"/>
          <w:szCs w:val="24"/>
        </w:rPr>
        <w:t>On acquisition of the investment in an associate, any excess of the cost of the investment over the Group’s</w:t>
      </w:r>
      <w:r w:rsidRPr="00D47120">
        <w:rPr>
          <w:rFonts w:cs="Times New Roman"/>
          <w:spacing w:val="-2"/>
          <w:sz w:val="24"/>
          <w:szCs w:val="24"/>
        </w:rPr>
        <w:t xml:space="preserve"> share of the net fair value of the identifiable assets and liabilities of the investee is recognized as </w:t>
      </w:r>
      <w:r w:rsidRPr="00D47120">
        <w:rPr>
          <w:rFonts w:cs="Times New Roman"/>
          <w:spacing w:val="-4"/>
          <w:sz w:val="24"/>
          <w:szCs w:val="24"/>
        </w:rPr>
        <w:t>goodwill, which is included within the carrying amount of the investment. Any excess of the Group’s</w:t>
      </w:r>
      <w:r w:rsidRPr="00D47120">
        <w:rPr>
          <w:rFonts w:cs="Times New Roman"/>
          <w:spacing w:val="-2"/>
          <w:sz w:val="24"/>
          <w:szCs w:val="24"/>
        </w:rPr>
        <w:t xml:space="preserve"> share of the net fair value of the identifiable assets and liabilities over the cost of the investment</w:t>
      </w:r>
      <w:r w:rsidRPr="00D47120">
        <w:rPr>
          <w:rFonts w:cs="Cordia New" w:hint="cs"/>
          <w:spacing w:val="-2"/>
          <w:sz w:val="24"/>
          <w:szCs w:val="24"/>
          <w:cs/>
        </w:rPr>
        <w:t xml:space="preserve"> </w:t>
      </w:r>
      <w:r w:rsidRPr="00D47120">
        <w:rPr>
          <w:rFonts w:cs="Times New Roman"/>
          <w:spacing w:val="-2"/>
          <w:sz w:val="24"/>
          <w:szCs w:val="24"/>
        </w:rPr>
        <w:t>is recognized immediately as profit or loss in the statement of profit or loss and other comprehensive income in the period in which the investment is acquired.</w:t>
      </w:r>
    </w:p>
    <w:p w14:paraId="38EBAC00" w14:textId="69E18716" w:rsidR="00D47120" w:rsidRPr="00D47120" w:rsidRDefault="00D47120" w:rsidP="00D47120">
      <w:pPr>
        <w:spacing w:after="240"/>
        <w:ind w:left="1134" w:right="14"/>
        <w:jc w:val="both"/>
        <w:rPr>
          <w:rFonts w:cs="Times New Roman"/>
          <w:spacing w:val="-2"/>
          <w:sz w:val="24"/>
          <w:szCs w:val="24"/>
        </w:rPr>
      </w:pPr>
      <w:r w:rsidRPr="00D47120">
        <w:rPr>
          <w:rFonts w:cs="Times New Roman"/>
          <w:spacing w:val="-2"/>
          <w:sz w:val="24"/>
          <w:szCs w:val="24"/>
        </w:rPr>
        <w:t xml:space="preserve">The Group discontinues the use of the equity method from the date when the </w:t>
      </w:r>
      <w:r w:rsidRPr="00725E9D">
        <w:rPr>
          <w:rFonts w:cs="Times New Roman"/>
          <w:spacing w:val="-4"/>
          <w:sz w:val="24"/>
          <w:szCs w:val="24"/>
        </w:rPr>
        <w:t>investment ceases to be an associate, or when the investment is classified as</w:t>
      </w:r>
      <w:r w:rsidR="00725E9D" w:rsidRPr="00725E9D">
        <w:rPr>
          <w:rFonts w:cs="Times New Roman"/>
          <w:spacing w:val="-4"/>
          <w:sz w:val="24"/>
          <w:szCs w:val="24"/>
        </w:rPr>
        <w:t xml:space="preserve"> asset</w:t>
      </w:r>
      <w:r w:rsidRPr="00725E9D">
        <w:rPr>
          <w:rFonts w:cs="Times New Roman"/>
          <w:spacing w:val="-4"/>
          <w:sz w:val="24"/>
          <w:szCs w:val="24"/>
        </w:rPr>
        <w:t xml:space="preserve"> held-for-sale.</w:t>
      </w:r>
      <w:r w:rsidRPr="00D47120">
        <w:rPr>
          <w:rFonts w:cs="Times New Roman"/>
          <w:spacing w:val="-2"/>
          <w:sz w:val="24"/>
          <w:szCs w:val="24"/>
        </w:rPr>
        <w:t xml:space="preserve"> </w:t>
      </w:r>
    </w:p>
    <w:p w14:paraId="5B0B1FA7" w14:textId="69F81741" w:rsidR="00D47120" w:rsidRPr="00D47120" w:rsidRDefault="00D47120" w:rsidP="00D47120">
      <w:pPr>
        <w:spacing w:after="240"/>
        <w:ind w:left="1134" w:right="14"/>
        <w:jc w:val="both"/>
        <w:rPr>
          <w:rFonts w:cs="Times New Roman"/>
          <w:spacing w:val="-2"/>
          <w:sz w:val="24"/>
          <w:szCs w:val="24"/>
        </w:rPr>
      </w:pPr>
      <w:r w:rsidRPr="00D47120">
        <w:rPr>
          <w:rFonts w:cs="Times New Roman"/>
          <w:spacing w:val="-2"/>
          <w:sz w:val="24"/>
          <w:szCs w:val="24"/>
        </w:rPr>
        <w:t>When the Group reduces its ownership interest in an associate but the Group continues to use the equity method, the Group reclassifies to profit or loss  for the proportion of the gain or loss that had previously been recognized in other comprehensive income relating to that reduction in ownership interest in the statement of profit or loss and other comprehensive income</w:t>
      </w:r>
      <w:r w:rsidRPr="00D47120">
        <w:rPr>
          <w:rFonts w:cs="Cordia New" w:hint="cs"/>
          <w:spacing w:val="-2"/>
          <w:sz w:val="24"/>
          <w:szCs w:val="24"/>
          <w:cs/>
        </w:rPr>
        <w:t xml:space="preserve"> </w:t>
      </w:r>
      <w:r w:rsidRPr="00D47120">
        <w:rPr>
          <w:rFonts w:cs="Times New Roman"/>
          <w:spacing w:val="-2"/>
          <w:sz w:val="24"/>
          <w:szCs w:val="24"/>
        </w:rPr>
        <w:t xml:space="preserve">if that gain or loss would be reclassified to profit or loss upon the disposal of the related assets or liabilities. </w:t>
      </w:r>
    </w:p>
    <w:p w14:paraId="54CA4047" w14:textId="580869A6" w:rsidR="00D47120" w:rsidRPr="00D47120" w:rsidRDefault="00D47120" w:rsidP="00D47120">
      <w:pPr>
        <w:spacing w:after="240"/>
        <w:ind w:left="1134" w:right="14"/>
        <w:jc w:val="both"/>
        <w:rPr>
          <w:rFonts w:cs="Times New Roman"/>
          <w:spacing w:val="-2"/>
          <w:sz w:val="24"/>
          <w:szCs w:val="24"/>
        </w:rPr>
      </w:pPr>
      <w:r w:rsidRPr="00D47120">
        <w:rPr>
          <w:rFonts w:cs="Times New Roman"/>
          <w:spacing w:val="-2"/>
          <w:sz w:val="24"/>
          <w:szCs w:val="24"/>
        </w:rPr>
        <w:t>When a group entity transacts with an associate, profits and losses resulting from such transactions are recognized in the Group’s consolidated financial statements only to the extent of interests in the associate that are not related to the Group.</w:t>
      </w:r>
    </w:p>
    <w:p w14:paraId="6E10D23C" w14:textId="77777777" w:rsidR="00D47120" w:rsidRPr="00D100C6" w:rsidRDefault="00D47120" w:rsidP="00D100C6">
      <w:pPr>
        <w:pStyle w:val="AccPolicysubhead"/>
      </w:pPr>
      <w:r w:rsidRPr="00D100C6">
        <w:t>Disposal of investments</w:t>
      </w:r>
    </w:p>
    <w:p w14:paraId="165E3DF6" w14:textId="77777777" w:rsidR="00D47120" w:rsidRPr="00D47120" w:rsidRDefault="00D47120" w:rsidP="00D47120">
      <w:pPr>
        <w:pStyle w:val="BodyText"/>
        <w:tabs>
          <w:tab w:val="left" w:pos="9270"/>
        </w:tabs>
        <w:spacing w:after="240"/>
        <w:ind w:left="1134" w:right="9"/>
        <w:rPr>
          <w:rFonts w:cs="Times New Roman"/>
          <w:spacing w:val="-4"/>
        </w:rPr>
      </w:pPr>
      <w:r w:rsidRPr="00D47120">
        <w:rPr>
          <w:rFonts w:cs="Times New Roman"/>
          <w:spacing w:val="-4"/>
        </w:rPr>
        <w:t>On disposal of an investment, the difference between net disposal proceeds and the carrying amount is recognized as profit or loss in the statement of comprehensive income.</w:t>
      </w:r>
    </w:p>
    <w:p w14:paraId="22550CFA" w14:textId="27DF60E8" w:rsidR="00771A45" w:rsidRDefault="00D47120" w:rsidP="00D47120">
      <w:pPr>
        <w:spacing w:afterLines="120" w:after="288"/>
        <w:ind w:left="1134"/>
        <w:jc w:val="both"/>
        <w:rPr>
          <w:rFonts w:cs="Times New Roman"/>
          <w:sz w:val="24"/>
          <w:szCs w:val="24"/>
        </w:rPr>
      </w:pPr>
      <w:r w:rsidRPr="00D47120">
        <w:rPr>
          <w:rFonts w:cs="Times New Roman"/>
          <w:sz w:val="24"/>
          <w:szCs w:val="24"/>
        </w:rPr>
        <w:t>If the Group disposes of a partial of its holding investment, the deemed cost of the sold investment is determined using the weighted-average method applied to the carrying value of the total holding of the investment.</w:t>
      </w:r>
    </w:p>
    <w:p w14:paraId="3F957654" w14:textId="77777777" w:rsidR="00771A45" w:rsidRDefault="00771A45">
      <w:pPr>
        <w:rPr>
          <w:rFonts w:cs="Times New Roman"/>
          <w:sz w:val="24"/>
          <w:szCs w:val="24"/>
        </w:rPr>
      </w:pPr>
      <w:r>
        <w:rPr>
          <w:rFonts w:cs="Times New Roman"/>
          <w:sz w:val="24"/>
          <w:szCs w:val="24"/>
        </w:rPr>
        <w:br w:type="page"/>
      </w:r>
    </w:p>
    <w:p w14:paraId="510FA131" w14:textId="6B8E2048" w:rsidR="00D100C6" w:rsidRPr="00266226" w:rsidRDefault="00D100C6" w:rsidP="00D100C6">
      <w:pPr>
        <w:pStyle w:val="BodyText"/>
        <w:spacing w:after="240"/>
        <w:ind w:left="1134" w:right="11" w:hanging="587"/>
        <w:rPr>
          <w:rStyle w:val="hps"/>
        </w:rPr>
      </w:pPr>
      <w:r w:rsidRPr="00266226">
        <w:rPr>
          <w:rStyle w:val="hps"/>
        </w:rPr>
        <w:t>3.1</w:t>
      </w:r>
      <w:r w:rsidR="001B3249" w:rsidRPr="00266226">
        <w:rPr>
          <w:rStyle w:val="hps"/>
          <w:lang w:val="en-US"/>
        </w:rPr>
        <w:t>0</w:t>
      </w:r>
      <w:r w:rsidRPr="00266226">
        <w:rPr>
          <w:rStyle w:val="hps"/>
        </w:rPr>
        <w:tab/>
        <w:t>Property, plant and equipment</w:t>
      </w:r>
    </w:p>
    <w:p w14:paraId="5FA7A951" w14:textId="77777777" w:rsidR="00D100C6" w:rsidRPr="00D100C6" w:rsidRDefault="00D100C6" w:rsidP="00D100C6">
      <w:pPr>
        <w:pStyle w:val="AccPolicysubhead"/>
      </w:pPr>
      <w:r w:rsidRPr="00D100C6">
        <w:t>Recognition and measurement</w:t>
      </w:r>
    </w:p>
    <w:p w14:paraId="3E17846F" w14:textId="639A7490" w:rsidR="00D100C6" w:rsidRPr="00C86801" w:rsidRDefault="00D100C6" w:rsidP="00D100C6">
      <w:pPr>
        <w:pStyle w:val="BodyText"/>
        <w:spacing w:after="240"/>
        <w:ind w:left="1134" w:right="9"/>
        <w:rPr>
          <w:rFonts w:cs="Times New Roman"/>
          <w:lang w:val="en-US"/>
        </w:rPr>
      </w:pPr>
      <w:r>
        <w:rPr>
          <w:rFonts w:cs="Times New Roman"/>
          <w:lang w:val="en-US"/>
        </w:rPr>
        <w:t>L</w:t>
      </w:r>
      <w:r w:rsidRPr="00D100C6">
        <w:rPr>
          <w:rFonts w:cs="Times New Roman"/>
        </w:rPr>
        <w:t xml:space="preserve">and </w:t>
      </w:r>
      <w:r>
        <w:rPr>
          <w:rFonts w:cs="Times New Roman"/>
          <w:lang w:val="en-US"/>
        </w:rPr>
        <w:t>are</w:t>
      </w:r>
      <w:r w:rsidRPr="00D100C6">
        <w:rPr>
          <w:rFonts w:cs="Times New Roman"/>
        </w:rPr>
        <w:t xml:space="preserve"> presented at a revalued amount using market approach method</w:t>
      </w:r>
      <w:r>
        <w:rPr>
          <w:rFonts w:cs="Times New Roman"/>
          <w:lang w:val="en-US"/>
        </w:rPr>
        <w:t xml:space="preserve">. </w:t>
      </w:r>
      <w:r w:rsidRPr="00D100C6">
        <w:rPr>
          <w:rFonts w:cs="Times New Roman"/>
        </w:rPr>
        <w:t xml:space="preserve">The revaluation was done by the independent appraiser. The revaluation shall be made every five years or considered if there </w:t>
      </w:r>
      <w:r w:rsidR="003357E2">
        <w:rPr>
          <w:rFonts w:cs="Times New Roman"/>
          <w:lang w:val="en-US"/>
        </w:rPr>
        <w:t>is</w:t>
      </w:r>
      <w:r w:rsidRPr="00D100C6">
        <w:rPr>
          <w:rFonts w:cs="Times New Roman"/>
        </w:rPr>
        <w:t xml:space="preserve"> any changes that affect the fair value of land significantly. The revaluation surplus </w:t>
      </w:r>
      <w:r w:rsidR="003357E2">
        <w:rPr>
          <w:rFonts w:cs="Times New Roman"/>
          <w:lang w:val="en-US"/>
        </w:rPr>
        <w:t>is</w:t>
      </w:r>
      <w:r w:rsidRPr="00D100C6">
        <w:rPr>
          <w:rFonts w:cs="Times New Roman"/>
        </w:rPr>
        <w:t xml:space="preserve"> recognized in other comprehensive income. </w:t>
      </w:r>
      <w:r w:rsidR="003357E2">
        <w:rPr>
          <w:rFonts w:cs="Times New Roman"/>
          <w:lang w:val="en-US"/>
        </w:rPr>
        <w:t>Any decrease in revaluation</w:t>
      </w:r>
      <w:r w:rsidR="00C86801" w:rsidRPr="00C86801">
        <w:rPr>
          <w:rFonts w:cs="Times New Roman"/>
        </w:rPr>
        <w:t xml:space="preserve"> is </w:t>
      </w:r>
      <w:r w:rsidR="003357E2">
        <w:rPr>
          <w:rFonts w:cs="Times New Roman"/>
          <w:lang w:val="en-US"/>
        </w:rPr>
        <w:t>recognized</w:t>
      </w:r>
      <w:r w:rsidR="00C86801" w:rsidRPr="00C86801">
        <w:rPr>
          <w:rFonts w:cs="Times New Roman"/>
        </w:rPr>
        <w:t xml:space="preserve"> directly against prior appraisal </w:t>
      </w:r>
      <w:r w:rsidR="003357E2">
        <w:rPr>
          <w:rFonts w:cs="Times New Roman"/>
          <w:lang w:val="en-US"/>
        </w:rPr>
        <w:t>price</w:t>
      </w:r>
      <w:r w:rsidR="00C86801" w:rsidRPr="00C86801">
        <w:rPr>
          <w:rFonts w:cs="Times New Roman"/>
        </w:rPr>
        <w:t xml:space="preserve"> for the particular asset. The residual </w:t>
      </w:r>
      <w:r w:rsidR="003357E2">
        <w:rPr>
          <w:rFonts w:cs="Times New Roman"/>
          <w:lang w:val="en-US"/>
        </w:rPr>
        <w:t xml:space="preserve">decrement in </w:t>
      </w:r>
      <w:r w:rsidR="00C86801" w:rsidRPr="00C86801">
        <w:rPr>
          <w:rFonts w:cs="Times New Roman"/>
        </w:rPr>
        <w:t xml:space="preserve">appraisal is recognized as other operating expense. Upon disposal, any remaining related revaluation surplus of the land is transferred directly to retained earnings and is not taken into account in calculating the </w:t>
      </w:r>
      <w:r w:rsidR="003357E2">
        <w:rPr>
          <w:rFonts w:cs="Times New Roman"/>
          <w:lang w:val="en-US"/>
        </w:rPr>
        <w:t>profit</w:t>
      </w:r>
      <w:r w:rsidR="00C86801" w:rsidRPr="00C86801">
        <w:rPr>
          <w:rFonts w:cs="Times New Roman"/>
        </w:rPr>
        <w:t xml:space="preserve"> or loss on disposal.</w:t>
      </w:r>
    </w:p>
    <w:p w14:paraId="27406167" w14:textId="391F128B" w:rsidR="00D100C6" w:rsidRPr="00D100C6" w:rsidRDefault="00D100C6" w:rsidP="00D100C6">
      <w:pPr>
        <w:pStyle w:val="BodyText"/>
        <w:spacing w:after="240"/>
        <w:ind w:left="1134" w:right="9"/>
        <w:rPr>
          <w:rFonts w:cs="Times New Roman"/>
        </w:rPr>
      </w:pPr>
      <w:r>
        <w:rPr>
          <w:rFonts w:cs="Times New Roman"/>
          <w:lang w:val="en-US"/>
        </w:rPr>
        <w:t xml:space="preserve">Building, </w:t>
      </w:r>
      <w:r w:rsidR="003357E2">
        <w:rPr>
          <w:rFonts w:cs="Times New Roman"/>
          <w:lang w:val="en-US"/>
        </w:rPr>
        <w:t>b</w:t>
      </w:r>
      <w:r>
        <w:rPr>
          <w:rFonts w:cs="Times New Roman"/>
          <w:lang w:val="en-US"/>
        </w:rPr>
        <w:t xml:space="preserve">uilding improvement, </w:t>
      </w:r>
      <w:r w:rsidR="005B0C23">
        <w:rPr>
          <w:rFonts w:cs="Times New Roman"/>
          <w:lang w:val="en-US"/>
        </w:rPr>
        <w:t>l</w:t>
      </w:r>
      <w:r w:rsidRPr="00D100C6">
        <w:rPr>
          <w:rFonts w:cs="Times New Roman"/>
          <w:lang w:val="en-US"/>
        </w:rPr>
        <w:t>easehold buildings</w:t>
      </w:r>
      <w:r w:rsidR="005654C6">
        <w:rPr>
          <w:rFonts w:cs="Times New Roman"/>
          <w:lang w:val="en-US"/>
        </w:rPr>
        <w:t xml:space="preserve"> under land lease agreement</w:t>
      </w:r>
      <w:r w:rsidR="009546B0">
        <w:rPr>
          <w:rFonts w:cs="Times New Roman"/>
          <w:lang w:val="en-US"/>
        </w:rPr>
        <w:t>,</w:t>
      </w:r>
      <w:r w:rsidRPr="00D100C6">
        <w:rPr>
          <w:rFonts w:cs="Times New Roman"/>
          <w:lang w:val="en-US"/>
        </w:rPr>
        <w:t xml:space="preserve"> </w:t>
      </w:r>
      <w:r w:rsidR="009546B0">
        <w:rPr>
          <w:rFonts w:cs="Times New Roman"/>
          <w:lang w:val="en-US"/>
        </w:rPr>
        <w:t>a</w:t>
      </w:r>
      <w:r>
        <w:rPr>
          <w:rFonts w:cs="Times New Roman"/>
          <w:lang w:val="en-US"/>
        </w:rPr>
        <w:t xml:space="preserve">ircraft and </w:t>
      </w:r>
      <w:r w:rsidR="009546B0">
        <w:rPr>
          <w:rFonts w:cs="Times New Roman"/>
          <w:lang w:val="en-US"/>
        </w:rPr>
        <w:t>a</w:t>
      </w:r>
      <w:r w:rsidRPr="00D100C6">
        <w:rPr>
          <w:rFonts w:cs="Times New Roman"/>
          <w:lang w:val="en-US"/>
        </w:rPr>
        <w:t>ircraft overhaul costs</w:t>
      </w:r>
      <w:r w:rsidR="009546B0">
        <w:rPr>
          <w:rFonts w:cs="Times New Roman"/>
          <w:lang w:val="en-US"/>
        </w:rPr>
        <w:t xml:space="preserve"> </w:t>
      </w:r>
      <w:r w:rsidR="009546B0" w:rsidRPr="00D100C6">
        <w:rPr>
          <w:rFonts w:cs="Times New Roman"/>
          <w:lang w:val="en-US"/>
        </w:rPr>
        <w:t>(D-check)</w:t>
      </w:r>
      <w:r>
        <w:rPr>
          <w:rFonts w:cs="Times New Roman"/>
          <w:lang w:val="en-US"/>
        </w:rPr>
        <w:t xml:space="preserve">, </w:t>
      </w:r>
      <w:r w:rsidR="009546B0">
        <w:rPr>
          <w:rFonts w:cs="Times New Roman"/>
          <w:lang w:val="en-US"/>
        </w:rPr>
        <w:t>a</w:t>
      </w:r>
      <w:r>
        <w:rPr>
          <w:rFonts w:cs="Times New Roman"/>
          <w:lang w:val="en-US"/>
        </w:rPr>
        <w:t xml:space="preserve">ircraft </w:t>
      </w:r>
      <w:r w:rsidRPr="00D100C6">
        <w:rPr>
          <w:rFonts w:cs="Times New Roman"/>
          <w:lang w:val="en-US"/>
        </w:rPr>
        <w:t>under leases</w:t>
      </w:r>
      <w:r w:rsidR="00002C55">
        <w:rPr>
          <w:rFonts w:cs="Times New Roman"/>
          <w:lang w:val="en-US"/>
        </w:rPr>
        <w:t xml:space="preserve"> agreement</w:t>
      </w:r>
      <w:r>
        <w:rPr>
          <w:rFonts w:cs="Times New Roman"/>
          <w:lang w:val="en-US"/>
        </w:rPr>
        <w:t xml:space="preserve">, </w:t>
      </w:r>
      <w:r w:rsidR="009546B0">
        <w:rPr>
          <w:rFonts w:cs="Times New Roman"/>
          <w:lang w:val="en-US"/>
        </w:rPr>
        <w:t>a</w:t>
      </w:r>
      <w:r>
        <w:rPr>
          <w:rFonts w:cs="Times New Roman"/>
          <w:lang w:val="en-US"/>
        </w:rPr>
        <w:t>ircraft improvement</w:t>
      </w:r>
      <w:r w:rsidR="00E312AB">
        <w:rPr>
          <w:rFonts w:cs="Times New Roman"/>
          <w:lang w:val="en-US"/>
        </w:rPr>
        <w:t xml:space="preserve">, </w:t>
      </w:r>
      <w:proofErr w:type="spellStart"/>
      <w:r w:rsidR="00E312AB">
        <w:rPr>
          <w:rFonts w:cs="Times New Roman"/>
          <w:lang w:val="en-US"/>
        </w:rPr>
        <w:t>rotable</w:t>
      </w:r>
      <w:proofErr w:type="spellEnd"/>
      <w:r w:rsidR="00E312AB">
        <w:rPr>
          <w:rFonts w:cs="Times New Roman"/>
          <w:lang w:val="en-US"/>
        </w:rPr>
        <w:t xml:space="preserve"> aircraft’s spare parts</w:t>
      </w:r>
      <w:r w:rsidR="009546B0">
        <w:rPr>
          <w:rFonts w:cs="Times New Roman"/>
          <w:lang w:val="en-US"/>
        </w:rPr>
        <w:t xml:space="preserve"> including machine, </w:t>
      </w:r>
      <w:r w:rsidR="00E312AB">
        <w:rPr>
          <w:rFonts w:cs="Times New Roman"/>
          <w:lang w:val="en-US"/>
        </w:rPr>
        <w:t>engine</w:t>
      </w:r>
      <w:r w:rsidR="00817D7C">
        <w:rPr>
          <w:rFonts w:cs="Times New Roman"/>
          <w:lang w:val="en-US"/>
        </w:rPr>
        <w:t xml:space="preserve"> and </w:t>
      </w:r>
      <w:r w:rsidR="009546B0">
        <w:rPr>
          <w:rFonts w:cs="Times New Roman"/>
          <w:lang w:val="en-US"/>
        </w:rPr>
        <w:t xml:space="preserve">passenger </w:t>
      </w:r>
      <w:r w:rsidR="00817D7C">
        <w:rPr>
          <w:rFonts w:cs="Times New Roman"/>
          <w:lang w:val="en-US"/>
        </w:rPr>
        <w:t>seat</w:t>
      </w:r>
      <w:r w:rsidR="00D440AC">
        <w:rPr>
          <w:rFonts w:cs="Times New Roman"/>
          <w:lang w:val="en-US"/>
        </w:rPr>
        <w:t>,</w:t>
      </w:r>
      <w:r w:rsidR="00817D7C">
        <w:rPr>
          <w:rFonts w:cs="Times New Roman"/>
          <w:lang w:val="en-US"/>
        </w:rPr>
        <w:t xml:space="preserve"> tools</w:t>
      </w:r>
      <w:r w:rsidR="00D440AC">
        <w:rPr>
          <w:rFonts w:cs="Times New Roman"/>
          <w:lang w:val="en-US"/>
        </w:rPr>
        <w:t xml:space="preserve"> and</w:t>
      </w:r>
      <w:r w:rsidR="00817D7C">
        <w:rPr>
          <w:rFonts w:cs="Times New Roman"/>
          <w:lang w:val="en-US"/>
        </w:rPr>
        <w:t xml:space="preserve"> </w:t>
      </w:r>
      <w:r w:rsidR="00817D7C">
        <w:rPr>
          <w:rFonts w:cs="Cordia New"/>
          <w:lang w:val="en-US"/>
        </w:rPr>
        <w:t>plan</w:t>
      </w:r>
      <w:r w:rsidR="00771A45">
        <w:rPr>
          <w:rFonts w:cs="Cordia New"/>
          <w:lang w:val="en-US"/>
        </w:rPr>
        <w:t>t</w:t>
      </w:r>
      <w:r w:rsidR="00817D7C">
        <w:rPr>
          <w:rFonts w:cs="Cordia New"/>
          <w:lang w:val="en-US"/>
        </w:rPr>
        <w:t xml:space="preserve"> and </w:t>
      </w:r>
      <w:r w:rsidR="00817D7C" w:rsidRPr="00002C55">
        <w:rPr>
          <w:rFonts w:cs="Cordia New"/>
          <w:lang w:val="en-US"/>
        </w:rPr>
        <w:t>equipment</w:t>
      </w:r>
      <w:r w:rsidRPr="00002C55">
        <w:rPr>
          <w:rFonts w:cs="Times New Roman"/>
        </w:rPr>
        <w:t xml:space="preserve"> are measured at cost less accumulated depreciation and allowance for impairment losses.</w:t>
      </w:r>
    </w:p>
    <w:p w14:paraId="6BE58668" w14:textId="1F9CFF9E" w:rsidR="00D100C6" w:rsidRPr="00D100C6" w:rsidRDefault="00D100C6" w:rsidP="00D100C6">
      <w:pPr>
        <w:pStyle w:val="BodyText"/>
        <w:spacing w:after="240"/>
        <w:ind w:left="1134" w:right="9"/>
        <w:rPr>
          <w:rFonts w:cs="Times New Roman"/>
        </w:rPr>
      </w:pPr>
      <w:r w:rsidRPr="00D100C6">
        <w:rPr>
          <w:rFonts w:cs="Times New Roman"/>
        </w:rPr>
        <w:t xml:space="preserve">Cost includes expenditure that is directly attributable to the acquisition of the asset. The cost also includes the costs of dismantling and removing the items and restoring the site on which they are located and capitalized borrowing costs. </w:t>
      </w:r>
    </w:p>
    <w:p w14:paraId="5F622363" w14:textId="77777777" w:rsidR="00D100C6" w:rsidRPr="00D100C6" w:rsidRDefault="00D100C6" w:rsidP="00D100C6">
      <w:pPr>
        <w:pStyle w:val="BodyText"/>
        <w:spacing w:after="240"/>
        <w:ind w:left="1134" w:right="9"/>
        <w:rPr>
          <w:rFonts w:cs="Times New Roman"/>
        </w:rPr>
      </w:pPr>
      <w:r w:rsidRPr="00D100C6">
        <w:rPr>
          <w:rFonts w:cs="Times New Roman"/>
        </w:rPr>
        <w:t>When parts of an item of property, plant and equipment have different useful lives, they are accounted for separately by major components.</w:t>
      </w:r>
    </w:p>
    <w:p w14:paraId="52F4847A" w14:textId="3A103310" w:rsidR="00D100C6" w:rsidRPr="00D100C6" w:rsidRDefault="00D100C6" w:rsidP="00D100C6">
      <w:pPr>
        <w:pStyle w:val="BodyText"/>
        <w:spacing w:after="240"/>
        <w:ind w:left="1134" w:right="9"/>
        <w:rPr>
          <w:rFonts w:cs="Times New Roman"/>
        </w:rPr>
      </w:pPr>
      <w:r w:rsidRPr="00D100C6">
        <w:rPr>
          <w:rFonts w:cs="Times New Roman"/>
        </w:rPr>
        <w:t>Gains and losses on disposal of property, plant and equipment are determined by comparing</w:t>
      </w:r>
      <w:r w:rsidRPr="00D100C6">
        <w:rPr>
          <w:rFonts w:cs="Cordia New"/>
        </w:rPr>
        <w:t xml:space="preserve"> </w:t>
      </w:r>
      <w:r w:rsidRPr="00D100C6">
        <w:rPr>
          <w:rFonts w:cs="Times New Roman"/>
        </w:rPr>
        <w:t xml:space="preserve">the proceeds from disposal with the carrying amount of property, plant and equipment, and are recognized net as profit or loss in the </w:t>
      </w:r>
      <w:r w:rsidR="00C65551" w:rsidRPr="00817D7C">
        <w:rPr>
          <w:rFonts w:cs="Times New Roman"/>
          <w:spacing w:val="-2"/>
        </w:rPr>
        <w:t xml:space="preserve">statement of </w:t>
      </w:r>
      <w:r w:rsidR="00C65551">
        <w:rPr>
          <w:spacing w:val="-2"/>
          <w:szCs w:val="30"/>
        </w:rPr>
        <w:t xml:space="preserve">profit or loss and other </w:t>
      </w:r>
      <w:r w:rsidR="00C65551" w:rsidRPr="00817D7C">
        <w:rPr>
          <w:rFonts w:cs="Times New Roman"/>
          <w:spacing w:val="-2"/>
        </w:rPr>
        <w:t>comprehensive income</w:t>
      </w:r>
      <w:r w:rsidRPr="00D100C6">
        <w:rPr>
          <w:rFonts w:cs="Times New Roman"/>
        </w:rPr>
        <w:t>.</w:t>
      </w:r>
    </w:p>
    <w:p w14:paraId="098B0B4C" w14:textId="77777777" w:rsidR="00D100C6" w:rsidRPr="00817D7C" w:rsidRDefault="00D100C6" w:rsidP="00D100C6">
      <w:pPr>
        <w:spacing w:after="240"/>
        <w:ind w:left="1134" w:right="9"/>
        <w:rPr>
          <w:rFonts w:cs="Times New Roman"/>
          <w:sz w:val="24"/>
          <w:szCs w:val="24"/>
        </w:rPr>
      </w:pPr>
      <w:r w:rsidRPr="00817D7C">
        <w:rPr>
          <w:rFonts w:cs="Times New Roman"/>
          <w:sz w:val="24"/>
          <w:szCs w:val="24"/>
        </w:rPr>
        <w:t>Subsequent costs</w:t>
      </w:r>
    </w:p>
    <w:p w14:paraId="363D2752" w14:textId="2A9C2A9A" w:rsidR="00D100C6" w:rsidRPr="00817D7C" w:rsidRDefault="00D100C6" w:rsidP="00D100C6">
      <w:pPr>
        <w:autoSpaceDE w:val="0"/>
        <w:autoSpaceDN w:val="0"/>
        <w:adjustRightInd w:val="0"/>
        <w:spacing w:after="240"/>
        <w:ind w:left="1134" w:right="9"/>
        <w:jc w:val="thaiDistribute"/>
        <w:rPr>
          <w:rFonts w:cs="Times New Roman"/>
          <w:spacing w:val="-2"/>
          <w:sz w:val="24"/>
          <w:szCs w:val="24"/>
        </w:rPr>
      </w:pPr>
      <w:r w:rsidRPr="00817D7C">
        <w:rPr>
          <w:rFonts w:cs="Times New Roman"/>
          <w:spacing w:val="-2"/>
          <w:sz w:val="24"/>
          <w:szCs w:val="24"/>
        </w:rPr>
        <w:t xml:space="preserve">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as an expense in statement of </w:t>
      </w:r>
      <w:r w:rsidR="006D3CF0">
        <w:rPr>
          <w:rFonts w:cs="Angsana New"/>
          <w:spacing w:val="-2"/>
          <w:sz w:val="24"/>
          <w:szCs w:val="30"/>
        </w:rPr>
        <w:t xml:space="preserve">profit or loss and other </w:t>
      </w:r>
      <w:r w:rsidRPr="00817D7C">
        <w:rPr>
          <w:rFonts w:cs="Times New Roman"/>
          <w:spacing w:val="-2"/>
          <w:sz w:val="24"/>
          <w:szCs w:val="24"/>
        </w:rPr>
        <w:t>comprehensive income as incurred.</w:t>
      </w:r>
    </w:p>
    <w:p w14:paraId="631A3DEB" w14:textId="246502D1" w:rsidR="00D100C6" w:rsidRPr="00817D7C" w:rsidRDefault="00D100C6" w:rsidP="00D100C6">
      <w:pPr>
        <w:autoSpaceDE w:val="0"/>
        <w:autoSpaceDN w:val="0"/>
        <w:adjustRightInd w:val="0"/>
        <w:spacing w:after="240"/>
        <w:ind w:left="1134" w:right="9"/>
        <w:jc w:val="thaiDistribute"/>
        <w:rPr>
          <w:rFonts w:cs="Times New Roman"/>
          <w:sz w:val="24"/>
          <w:szCs w:val="24"/>
        </w:rPr>
      </w:pPr>
      <w:r w:rsidRPr="00817D7C">
        <w:rPr>
          <w:rFonts w:cs="Times New Roman"/>
          <w:sz w:val="24"/>
          <w:szCs w:val="24"/>
        </w:rPr>
        <w:t>Depreciation</w:t>
      </w:r>
    </w:p>
    <w:p w14:paraId="00C64501" w14:textId="6F2D551E" w:rsidR="00771A45" w:rsidRDefault="00D100C6" w:rsidP="00D100C6">
      <w:pPr>
        <w:pStyle w:val="BodyText"/>
        <w:spacing w:after="240"/>
        <w:ind w:left="1134" w:right="9"/>
        <w:rPr>
          <w:rFonts w:cs="Times New Roman"/>
          <w:spacing w:val="-4"/>
        </w:rPr>
      </w:pPr>
      <w:r w:rsidRPr="00D100C6">
        <w:rPr>
          <w:rFonts w:cs="Times New Roman"/>
        </w:rPr>
        <w:t xml:space="preserve">Depreciation is calculated based on the depreciable amount of plant and equipment, </w:t>
      </w:r>
      <w:r w:rsidRPr="00002C55">
        <w:rPr>
          <w:rFonts w:cs="Times New Roman"/>
          <w:spacing w:val="-4"/>
        </w:rPr>
        <w:t>which is</w:t>
      </w:r>
      <w:r w:rsidRPr="00002C55">
        <w:rPr>
          <w:rFonts w:cs="Cordia New" w:hint="cs"/>
          <w:spacing w:val="-4"/>
          <w:cs/>
        </w:rPr>
        <w:t xml:space="preserve"> </w:t>
      </w:r>
      <w:r w:rsidRPr="00002C55">
        <w:rPr>
          <w:rFonts w:cs="Times New Roman"/>
          <w:spacing w:val="-4"/>
        </w:rPr>
        <w:t xml:space="preserve"> the cost of an asset, or other amount substituted for cost, less its residual value.</w:t>
      </w:r>
      <w:r w:rsidRPr="00D100C6">
        <w:rPr>
          <w:rFonts w:cs="Times New Roman"/>
          <w:spacing w:val="-4"/>
        </w:rPr>
        <w:t xml:space="preserve"> </w:t>
      </w:r>
    </w:p>
    <w:p w14:paraId="392740A2" w14:textId="77777777" w:rsidR="00771A45" w:rsidRDefault="00771A45">
      <w:pPr>
        <w:rPr>
          <w:rFonts w:cs="Times New Roman"/>
          <w:spacing w:val="-4"/>
          <w:sz w:val="24"/>
          <w:szCs w:val="24"/>
          <w:lang w:val="x-none" w:eastAsia="x-none"/>
        </w:rPr>
      </w:pPr>
      <w:r>
        <w:rPr>
          <w:rFonts w:cs="Times New Roman"/>
          <w:spacing w:val="-4"/>
        </w:rPr>
        <w:br w:type="page"/>
      </w:r>
    </w:p>
    <w:p w14:paraId="5151E8AA" w14:textId="29BA90BF" w:rsidR="00D100C6" w:rsidRPr="00D100C6" w:rsidRDefault="00D100C6" w:rsidP="00D100C6">
      <w:pPr>
        <w:pStyle w:val="BodyText"/>
        <w:spacing w:after="240"/>
        <w:ind w:left="1134" w:right="9"/>
        <w:rPr>
          <w:rFonts w:cs="Times New Roman"/>
          <w:spacing w:val="-2"/>
        </w:rPr>
      </w:pPr>
      <w:r w:rsidRPr="00D100C6">
        <w:rPr>
          <w:rFonts w:cs="Times New Roman"/>
          <w:spacing w:val="-4"/>
        </w:rPr>
        <w:t xml:space="preserve">Depreciation is charged as an expense to the </w:t>
      </w:r>
      <w:r w:rsidR="006D3CF0" w:rsidRPr="00817D7C">
        <w:rPr>
          <w:rFonts w:cs="Times New Roman"/>
          <w:spacing w:val="-2"/>
        </w:rPr>
        <w:t xml:space="preserve">statement of </w:t>
      </w:r>
      <w:r w:rsidR="006D3CF0">
        <w:rPr>
          <w:spacing w:val="-2"/>
          <w:szCs w:val="30"/>
        </w:rPr>
        <w:t xml:space="preserve">profit or loss and other </w:t>
      </w:r>
      <w:r w:rsidR="006D3CF0" w:rsidRPr="00817D7C">
        <w:rPr>
          <w:rFonts w:cs="Times New Roman"/>
          <w:spacing w:val="-2"/>
        </w:rPr>
        <w:t>comprehensive income</w:t>
      </w:r>
      <w:r w:rsidRPr="00D100C6">
        <w:rPr>
          <w:rFonts w:cs="Times New Roman"/>
          <w:spacing w:val="-4"/>
        </w:rPr>
        <w:t xml:space="preserve"> on a straight-line</w:t>
      </w:r>
      <w:r w:rsidRPr="00D100C6">
        <w:rPr>
          <w:rFonts w:cs="Times New Roman"/>
          <w:spacing w:val="-2"/>
        </w:rPr>
        <w:t xml:space="preserve"> basis over the estimated useful lives of each component of an item of property, plant and equipment. The estimated useful lives are as follows: </w:t>
      </w:r>
    </w:p>
    <w:tbl>
      <w:tblPr>
        <w:tblW w:w="7704" w:type="dxa"/>
        <w:tblInd w:w="999" w:type="dxa"/>
        <w:tblLayout w:type="fixed"/>
        <w:tblLook w:val="0000" w:firstRow="0" w:lastRow="0" w:firstColumn="0" w:lastColumn="0" w:noHBand="0" w:noVBand="0"/>
      </w:tblPr>
      <w:tblGrid>
        <w:gridCol w:w="5139"/>
        <w:gridCol w:w="1890"/>
        <w:gridCol w:w="675"/>
      </w:tblGrid>
      <w:tr w:rsidR="00D100C6" w:rsidRPr="00D100C6" w14:paraId="6BF82FF5" w14:textId="77777777" w:rsidTr="00957F00">
        <w:tc>
          <w:tcPr>
            <w:tcW w:w="5139" w:type="dxa"/>
          </w:tcPr>
          <w:p w14:paraId="4E57AF87" w14:textId="2898833B" w:rsidR="00D100C6" w:rsidRPr="00D100C6" w:rsidRDefault="00D100C6" w:rsidP="00957F00">
            <w:pPr>
              <w:ind w:left="342" w:right="9" w:firstLine="9"/>
              <w:rPr>
                <w:rFonts w:cs="Times New Roman"/>
                <w:sz w:val="24"/>
                <w:szCs w:val="24"/>
              </w:rPr>
            </w:pPr>
            <w:r w:rsidRPr="00D100C6">
              <w:rPr>
                <w:rFonts w:cs="Times New Roman"/>
                <w:sz w:val="24"/>
                <w:szCs w:val="24"/>
              </w:rPr>
              <w:t>Buildings, building improvement</w:t>
            </w:r>
            <w:r w:rsidRPr="00D100C6">
              <w:rPr>
                <w:rFonts w:cs="Times New Roman"/>
                <w:sz w:val="24"/>
                <w:szCs w:val="24"/>
                <w:cs/>
              </w:rPr>
              <w:t xml:space="preserve"> </w:t>
            </w:r>
          </w:p>
          <w:p w14:paraId="14F5B752" w14:textId="63A13785" w:rsidR="00D100C6" w:rsidRPr="00D100C6" w:rsidRDefault="00D100C6" w:rsidP="00957F00">
            <w:pPr>
              <w:ind w:left="342" w:right="9" w:firstLine="9"/>
              <w:rPr>
                <w:rFonts w:cs="Times New Roman"/>
                <w:b/>
                <w:bCs/>
                <w:i/>
                <w:iCs/>
                <w:sz w:val="24"/>
                <w:szCs w:val="24"/>
              </w:rPr>
            </w:pPr>
            <w:r w:rsidRPr="00D100C6">
              <w:rPr>
                <w:rFonts w:cs="Times New Roman"/>
                <w:sz w:val="24"/>
                <w:szCs w:val="24"/>
              </w:rPr>
              <w:t xml:space="preserve">  and </w:t>
            </w:r>
            <w:r w:rsidR="0021357E">
              <w:rPr>
                <w:rFonts w:cs="Times New Roman"/>
                <w:sz w:val="24"/>
                <w:szCs w:val="24"/>
              </w:rPr>
              <w:t>building</w:t>
            </w:r>
            <w:r w:rsidR="0051082D">
              <w:rPr>
                <w:rFonts w:cs="Times New Roman"/>
                <w:sz w:val="24"/>
                <w:szCs w:val="24"/>
              </w:rPr>
              <w:t xml:space="preserve"> under land lease agreement</w:t>
            </w:r>
          </w:p>
        </w:tc>
        <w:tc>
          <w:tcPr>
            <w:tcW w:w="1890" w:type="dxa"/>
          </w:tcPr>
          <w:p w14:paraId="31868022" w14:textId="77777777" w:rsidR="00D100C6" w:rsidRPr="00D100C6" w:rsidRDefault="00D100C6" w:rsidP="00957F00">
            <w:pPr>
              <w:ind w:left="-288" w:right="9" w:hanging="668"/>
              <w:jc w:val="right"/>
              <w:rPr>
                <w:rFonts w:cs="Times New Roman"/>
                <w:sz w:val="24"/>
                <w:szCs w:val="24"/>
              </w:rPr>
            </w:pPr>
          </w:p>
          <w:p w14:paraId="0FEE6CCD" w14:textId="043D6745" w:rsidR="00D100C6" w:rsidRPr="00D100C6" w:rsidRDefault="00817D7C" w:rsidP="00957F00">
            <w:pPr>
              <w:ind w:left="-288" w:right="9" w:hanging="668"/>
              <w:jc w:val="right"/>
              <w:rPr>
                <w:rFonts w:cs="Times New Roman"/>
                <w:sz w:val="24"/>
                <w:szCs w:val="24"/>
              </w:rPr>
            </w:pPr>
            <w:r>
              <w:rPr>
                <w:sz w:val="24"/>
                <w:szCs w:val="24"/>
              </w:rPr>
              <w:t>10 - 30</w:t>
            </w:r>
          </w:p>
        </w:tc>
        <w:tc>
          <w:tcPr>
            <w:tcW w:w="675" w:type="dxa"/>
          </w:tcPr>
          <w:p w14:paraId="48D09CC9" w14:textId="77777777" w:rsidR="00D100C6" w:rsidRPr="00D100C6" w:rsidRDefault="00D100C6" w:rsidP="00957F00">
            <w:pPr>
              <w:ind w:left="-1287" w:right="9" w:firstLine="180"/>
              <w:jc w:val="right"/>
              <w:rPr>
                <w:rFonts w:cs="Times New Roman"/>
                <w:sz w:val="24"/>
                <w:szCs w:val="24"/>
              </w:rPr>
            </w:pPr>
          </w:p>
          <w:p w14:paraId="061B9A39" w14:textId="77777777" w:rsidR="00D100C6" w:rsidRPr="00D100C6" w:rsidRDefault="00D100C6" w:rsidP="00957F00">
            <w:pPr>
              <w:ind w:left="-1287" w:right="9" w:firstLine="180"/>
              <w:jc w:val="right"/>
              <w:rPr>
                <w:rFonts w:cs="Times New Roman"/>
                <w:sz w:val="24"/>
                <w:szCs w:val="24"/>
              </w:rPr>
            </w:pPr>
            <w:r w:rsidRPr="00D100C6">
              <w:rPr>
                <w:rFonts w:cs="Times New Roman"/>
                <w:sz w:val="24"/>
                <w:szCs w:val="24"/>
              </w:rPr>
              <w:t>years</w:t>
            </w:r>
          </w:p>
        </w:tc>
      </w:tr>
      <w:tr w:rsidR="00817D7C" w:rsidRPr="00D100C6" w14:paraId="097C940E" w14:textId="77777777" w:rsidTr="00957F00">
        <w:tc>
          <w:tcPr>
            <w:tcW w:w="5139" w:type="dxa"/>
          </w:tcPr>
          <w:p w14:paraId="07B42E51" w14:textId="344F3C44" w:rsidR="00817D7C" w:rsidRPr="00D100C6" w:rsidRDefault="00817D7C" w:rsidP="00957F00">
            <w:pPr>
              <w:ind w:left="342" w:right="9" w:firstLine="9"/>
              <w:rPr>
                <w:rFonts w:cs="Times New Roman"/>
                <w:sz w:val="24"/>
                <w:szCs w:val="24"/>
              </w:rPr>
            </w:pPr>
            <w:r>
              <w:rPr>
                <w:rFonts w:cs="Times New Roman"/>
                <w:sz w:val="24"/>
                <w:szCs w:val="24"/>
              </w:rPr>
              <w:t>Aircraft</w:t>
            </w:r>
          </w:p>
        </w:tc>
        <w:tc>
          <w:tcPr>
            <w:tcW w:w="1890" w:type="dxa"/>
          </w:tcPr>
          <w:p w14:paraId="26618004" w14:textId="3178FB73" w:rsidR="00817D7C" w:rsidRPr="00D100C6" w:rsidRDefault="00817D7C" w:rsidP="00957F00">
            <w:pPr>
              <w:ind w:left="-288" w:right="9" w:hanging="668"/>
              <w:jc w:val="right"/>
              <w:rPr>
                <w:rFonts w:cs="Times New Roman"/>
                <w:sz w:val="24"/>
                <w:szCs w:val="24"/>
              </w:rPr>
            </w:pPr>
            <w:r>
              <w:rPr>
                <w:rFonts w:cs="Times New Roman"/>
                <w:sz w:val="24"/>
                <w:szCs w:val="24"/>
              </w:rPr>
              <w:t>20</w:t>
            </w:r>
          </w:p>
        </w:tc>
        <w:tc>
          <w:tcPr>
            <w:tcW w:w="675" w:type="dxa"/>
          </w:tcPr>
          <w:p w14:paraId="0578E1D6" w14:textId="7B47D004" w:rsidR="00817D7C" w:rsidRPr="00D100C6" w:rsidRDefault="00817D7C" w:rsidP="00957F00">
            <w:pPr>
              <w:ind w:left="-1287" w:right="9" w:firstLine="180"/>
              <w:jc w:val="right"/>
              <w:rPr>
                <w:rFonts w:cs="Times New Roman"/>
                <w:sz w:val="24"/>
                <w:szCs w:val="24"/>
              </w:rPr>
            </w:pPr>
            <w:r>
              <w:rPr>
                <w:rFonts w:cs="Times New Roman"/>
                <w:sz w:val="24"/>
                <w:szCs w:val="24"/>
              </w:rPr>
              <w:t>years</w:t>
            </w:r>
          </w:p>
        </w:tc>
      </w:tr>
      <w:tr w:rsidR="00DF07BE" w:rsidRPr="00D100C6" w14:paraId="5201D356" w14:textId="77777777" w:rsidTr="00957F00">
        <w:tc>
          <w:tcPr>
            <w:tcW w:w="5139" w:type="dxa"/>
          </w:tcPr>
          <w:p w14:paraId="32705888" w14:textId="4DFD6AEC" w:rsidR="00DF07BE" w:rsidRDefault="00DF07BE" w:rsidP="00DF07BE">
            <w:pPr>
              <w:ind w:left="342" w:right="9" w:firstLine="9"/>
              <w:rPr>
                <w:rFonts w:cs="Times New Roman"/>
                <w:sz w:val="24"/>
                <w:szCs w:val="24"/>
              </w:rPr>
            </w:pPr>
            <w:r>
              <w:rPr>
                <w:rFonts w:cs="Times New Roman"/>
                <w:sz w:val="24"/>
                <w:szCs w:val="24"/>
              </w:rPr>
              <w:t>Aircraft under lease agreement</w:t>
            </w:r>
          </w:p>
        </w:tc>
        <w:tc>
          <w:tcPr>
            <w:tcW w:w="1890" w:type="dxa"/>
          </w:tcPr>
          <w:p w14:paraId="1B012E74" w14:textId="419F1BC1" w:rsidR="00DF07BE" w:rsidRDefault="00DF07BE" w:rsidP="00DF07BE">
            <w:pPr>
              <w:ind w:left="-288" w:right="9" w:hanging="668"/>
              <w:jc w:val="right"/>
              <w:rPr>
                <w:rFonts w:cs="Times New Roman"/>
                <w:sz w:val="24"/>
                <w:szCs w:val="24"/>
              </w:rPr>
            </w:pPr>
            <w:r>
              <w:rPr>
                <w:rFonts w:cs="Times New Roman"/>
                <w:sz w:val="24"/>
                <w:szCs w:val="24"/>
              </w:rPr>
              <w:t>20</w:t>
            </w:r>
          </w:p>
        </w:tc>
        <w:tc>
          <w:tcPr>
            <w:tcW w:w="675" w:type="dxa"/>
          </w:tcPr>
          <w:p w14:paraId="175FD1D7" w14:textId="0FF890C2" w:rsidR="00DF07BE" w:rsidRDefault="00DF07BE" w:rsidP="00DF07BE">
            <w:pPr>
              <w:ind w:left="-1287" w:right="9" w:firstLine="180"/>
              <w:jc w:val="right"/>
              <w:rPr>
                <w:rFonts w:cs="Times New Roman"/>
                <w:sz w:val="24"/>
                <w:szCs w:val="24"/>
              </w:rPr>
            </w:pPr>
            <w:r>
              <w:rPr>
                <w:rFonts w:cs="Times New Roman"/>
                <w:sz w:val="24"/>
                <w:szCs w:val="24"/>
              </w:rPr>
              <w:t>years</w:t>
            </w:r>
          </w:p>
        </w:tc>
      </w:tr>
      <w:tr w:rsidR="00DF07BE" w:rsidRPr="00D100C6" w14:paraId="6D963AB5" w14:textId="77777777" w:rsidTr="00957F00">
        <w:tc>
          <w:tcPr>
            <w:tcW w:w="5139" w:type="dxa"/>
          </w:tcPr>
          <w:p w14:paraId="1CADA5E5" w14:textId="2643F317" w:rsidR="00DF07BE" w:rsidRDefault="00DF07BE" w:rsidP="00DF07BE">
            <w:pPr>
              <w:ind w:left="342" w:right="9" w:firstLine="9"/>
              <w:rPr>
                <w:rFonts w:cs="Times New Roman"/>
                <w:sz w:val="24"/>
                <w:szCs w:val="24"/>
              </w:rPr>
            </w:pPr>
            <w:r w:rsidRPr="00817D7C">
              <w:rPr>
                <w:rFonts w:cs="Times New Roman"/>
                <w:sz w:val="24"/>
                <w:szCs w:val="24"/>
              </w:rPr>
              <w:t>Aircraft overhaul</w:t>
            </w:r>
          </w:p>
        </w:tc>
        <w:tc>
          <w:tcPr>
            <w:tcW w:w="1890" w:type="dxa"/>
          </w:tcPr>
          <w:p w14:paraId="4CC20926" w14:textId="473B4620" w:rsidR="00DF07BE" w:rsidRDefault="00DF07BE" w:rsidP="00DF07BE">
            <w:pPr>
              <w:ind w:left="-288" w:right="9" w:hanging="668"/>
              <w:jc w:val="right"/>
              <w:rPr>
                <w:rFonts w:cs="Times New Roman"/>
                <w:sz w:val="24"/>
                <w:szCs w:val="24"/>
              </w:rPr>
            </w:pPr>
            <w:r>
              <w:rPr>
                <w:rFonts w:cs="Times New Roman"/>
                <w:sz w:val="24"/>
                <w:szCs w:val="24"/>
              </w:rPr>
              <w:t xml:space="preserve">4 - 7 </w:t>
            </w:r>
          </w:p>
        </w:tc>
        <w:tc>
          <w:tcPr>
            <w:tcW w:w="675" w:type="dxa"/>
          </w:tcPr>
          <w:p w14:paraId="4AE5D12B" w14:textId="72F9F3B8" w:rsidR="00DF07BE" w:rsidRDefault="00DF07BE" w:rsidP="00DF07BE">
            <w:pPr>
              <w:ind w:left="-1287" w:right="9" w:firstLine="180"/>
              <w:jc w:val="right"/>
              <w:rPr>
                <w:rFonts w:cs="Times New Roman"/>
                <w:sz w:val="24"/>
                <w:szCs w:val="24"/>
              </w:rPr>
            </w:pPr>
            <w:r>
              <w:rPr>
                <w:rFonts w:cs="Times New Roman"/>
                <w:sz w:val="24"/>
                <w:szCs w:val="24"/>
              </w:rPr>
              <w:t>years</w:t>
            </w:r>
          </w:p>
        </w:tc>
      </w:tr>
      <w:tr w:rsidR="00DF07BE" w:rsidRPr="00D100C6" w14:paraId="011A71DB" w14:textId="77777777" w:rsidTr="00957F00">
        <w:tc>
          <w:tcPr>
            <w:tcW w:w="5139" w:type="dxa"/>
          </w:tcPr>
          <w:p w14:paraId="2B54AD23" w14:textId="526118D5" w:rsidR="00DF07BE" w:rsidRPr="00D100C6" w:rsidRDefault="00DF07BE" w:rsidP="00DF07BE">
            <w:pPr>
              <w:ind w:left="342" w:right="9" w:firstLine="9"/>
              <w:rPr>
                <w:rFonts w:cs="Times New Roman"/>
                <w:sz w:val="24"/>
                <w:szCs w:val="24"/>
              </w:rPr>
            </w:pPr>
            <w:r>
              <w:rPr>
                <w:rFonts w:cs="Times New Roman"/>
                <w:sz w:val="24"/>
                <w:szCs w:val="24"/>
              </w:rPr>
              <w:t>Aircraft improvement</w:t>
            </w:r>
          </w:p>
        </w:tc>
        <w:tc>
          <w:tcPr>
            <w:tcW w:w="1890" w:type="dxa"/>
          </w:tcPr>
          <w:p w14:paraId="6A82D72D" w14:textId="2649B524" w:rsidR="00DF07BE" w:rsidRPr="00D100C6" w:rsidRDefault="00DF07BE" w:rsidP="00DF07BE">
            <w:pPr>
              <w:ind w:left="-288" w:right="9" w:hanging="668"/>
              <w:jc w:val="right"/>
              <w:rPr>
                <w:rFonts w:cs="Times New Roman"/>
                <w:sz w:val="24"/>
                <w:szCs w:val="24"/>
              </w:rPr>
            </w:pPr>
            <w:r>
              <w:rPr>
                <w:sz w:val="24"/>
                <w:szCs w:val="24"/>
              </w:rPr>
              <w:t>5 - 20</w:t>
            </w:r>
          </w:p>
        </w:tc>
        <w:tc>
          <w:tcPr>
            <w:tcW w:w="675" w:type="dxa"/>
          </w:tcPr>
          <w:p w14:paraId="3885D3C8" w14:textId="77777777" w:rsidR="00DF07BE" w:rsidRPr="00D100C6" w:rsidRDefault="00DF07BE" w:rsidP="00DF07BE">
            <w:pPr>
              <w:ind w:left="-1287" w:right="9" w:firstLine="180"/>
              <w:jc w:val="right"/>
              <w:rPr>
                <w:rFonts w:cs="Times New Roman"/>
                <w:sz w:val="24"/>
                <w:szCs w:val="24"/>
              </w:rPr>
            </w:pPr>
            <w:r w:rsidRPr="00D100C6">
              <w:rPr>
                <w:rFonts w:cs="Times New Roman"/>
                <w:sz w:val="24"/>
                <w:szCs w:val="24"/>
              </w:rPr>
              <w:t>years</w:t>
            </w:r>
          </w:p>
        </w:tc>
      </w:tr>
      <w:tr w:rsidR="00DF07BE" w:rsidRPr="00D100C6" w14:paraId="596710C9" w14:textId="77777777" w:rsidTr="00957F00">
        <w:tc>
          <w:tcPr>
            <w:tcW w:w="5139" w:type="dxa"/>
          </w:tcPr>
          <w:p w14:paraId="1CD4E6A7" w14:textId="6A0862EB" w:rsidR="00DF07BE" w:rsidRPr="00D100C6" w:rsidRDefault="0021357E" w:rsidP="00DF07BE">
            <w:pPr>
              <w:ind w:left="342" w:right="9" w:firstLine="9"/>
              <w:rPr>
                <w:rFonts w:cs="Times New Roman"/>
                <w:sz w:val="24"/>
                <w:szCs w:val="24"/>
              </w:rPr>
            </w:pPr>
            <w:proofErr w:type="spellStart"/>
            <w:r>
              <w:rPr>
                <w:rFonts w:cs="Times New Roman"/>
                <w:sz w:val="24"/>
                <w:szCs w:val="24"/>
              </w:rPr>
              <w:t>Rotable</w:t>
            </w:r>
            <w:proofErr w:type="spellEnd"/>
            <w:r>
              <w:rPr>
                <w:rFonts w:cs="Times New Roman"/>
                <w:sz w:val="24"/>
                <w:szCs w:val="24"/>
              </w:rPr>
              <w:t xml:space="preserve"> aircraft</w:t>
            </w:r>
            <w:r w:rsidR="0051082D">
              <w:rPr>
                <w:rFonts w:cs="Times New Roman"/>
                <w:sz w:val="24"/>
                <w:szCs w:val="24"/>
              </w:rPr>
              <w:t>’s</w:t>
            </w:r>
            <w:r>
              <w:rPr>
                <w:rFonts w:cs="Times New Roman"/>
                <w:sz w:val="24"/>
                <w:szCs w:val="24"/>
              </w:rPr>
              <w:t xml:space="preserve"> spare part</w:t>
            </w:r>
          </w:p>
        </w:tc>
        <w:tc>
          <w:tcPr>
            <w:tcW w:w="1890" w:type="dxa"/>
          </w:tcPr>
          <w:p w14:paraId="2EA167C4" w14:textId="343CE0D9" w:rsidR="00DF07BE" w:rsidRPr="00D100C6" w:rsidRDefault="00DF07BE" w:rsidP="00DF07BE">
            <w:pPr>
              <w:ind w:left="-288" w:right="9" w:hanging="668"/>
              <w:jc w:val="right"/>
              <w:rPr>
                <w:sz w:val="24"/>
                <w:szCs w:val="24"/>
                <w:highlight w:val="yellow"/>
              </w:rPr>
            </w:pPr>
            <w:r>
              <w:rPr>
                <w:sz w:val="24"/>
                <w:szCs w:val="24"/>
              </w:rPr>
              <w:t>5 - 20</w:t>
            </w:r>
          </w:p>
        </w:tc>
        <w:tc>
          <w:tcPr>
            <w:tcW w:w="675" w:type="dxa"/>
          </w:tcPr>
          <w:p w14:paraId="01168E8B" w14:textId="1E8AB336" w:rsidR="00DF07BE" w:rsidRPr="00D100C6" w:rsidRDefault="00DF07BE" w:rsidP="00DF07BE">
            <w:pPr>
              <w:ind w:left="-1287" w:right="9" w:firstLine="180"/>
              <w:jc w:val="right"/>
              <w:rPr>
                <w:rFonts w:cs="Times New Roman"/>
                <w:sz w:val="24"/>
                <w:szCs w:val="24"/>
              </w:rPr>
            </w:pPr>
            <w:r w:rsidRPr="00D100C6">
              <w:rPr>
                <w:rFonts w:cs="Times New Roman"/>
                <w:sz w:val="24"/>
                <w:szCs w:val="24"/>
              </w:rPr>
              <w:t>years</w:t>
            </w:r>
          </w:p>
        </w:tc>
      </w:tr>
      <w:tr w:rsidR="00DF07BE" w:rsidRPr="00D100C6" w14:paraId="62DB54C5" w14:textId="77777777" w:rsidTr="00957F00">
        <w:tc>
          <w:tcPr>
            <w:tcW w:w="5139" w:type="dxa"/>
          </w:tcPr>
          <w:p w14:paraId="6E8E9BFF" w14:textId="36958A36" w:rsidR="00DF07BE" w:rsidRPr="00D100C6" w:rsidRDefault="00130C73" w:rsidP="00DF07BE">
            <w:pPr>
              <w:ind w:left="342" w:right="9" w:firstLine="9"/>
              <w:rPr>
                <w:rFonts w:cs="Times New Roman"/>
                <w:sz w:val="24"/>
                <w:szCs w:val="24"/>
              </w:rPr>
            </w:pPr>
            <w:r>
              <w:rPr>
                <w:rFonts w:cs="Times New Roman"/>
                <w:sz w:val="24"/>
                <w:szCs w:val="24"/>
              </w:rPr>
              <w:t xml:space="preserve">Tools, </w:t>
            </w:r>
            <w:r w:rsidR="00FA3292">
              <w:rPr>
                <w:rFonts w:cs="Times New Roman"/>
                <w:sz w:val="24"/>
                <w:szCs w:val="24"/>
              </w:rPr>
              <w:t>p</w:t>
            </w:r>
            <w:r w:rsidR="00DF07BE" w:rsidRPr="00817D7C">
              <w:rPr>
                <w:rFonts w:cs="Times New Roman"/>
                <w:sz w:val="24"/>
                <w:szCs w:val="24"/>
              </w:rPr>
              <w:t xml:space="preserve">lant and </w:t>
            </w:r>
            <w:r w:rsidR="00FA3292">
              <w:rPr>
                <w:rFonts w:cs="Times New Roman"/>
                <w:sz w:val="24"/>
                <w:szCs w:val="24"/>
              </w:rPr>
              <w:t>e</w:t>
            </w:r>
            <w:r w:rsidR="00DF07BE" w:rsidRPr="00817D7C">
              <w:rPr>
                <w:rFonts w:cs="Times New Roman"/>
                <w:sz w:val="24"/>
                <w:szCs w:val="24"/>
              </w:rPr>
              <w:t>quipment</w:t>
            </w:r>
          </w:p>
        </w:tc>
        <w:tc>
          <w:tcPr>
            <w:tcW w:w="1890" w:type="dxa"/>
          </w:tcPr>
          <w:p w14:paraId="700383BD" w14:textId="19C6DCBC" w:rsidR="00DF07BE" w:rsidRPr="00D100C6" w:rsidRDefault="00DF07BE" w:rsidP="00DF07BE">
            <w:pPr>
              <w:ind w:left="-288" w:right="9" w:hanging="668"/>
              <w:jc w:val="right"/>
              <w:rPr>
                <w:rFonts w:cs="Times New Roman"/>
                <w:sz w:val="24"/>
                <w:szCs w:val="24"/>
              </w:rPr>
            </w:pPr>
            <w:r>
              <w:rPr>
                <w:sz w:val="24"/>
                <w:szCs w:val="24"/>
              </w:rPr>
              <w:t>5 - 20</w:t>
            </w:r>
          </w:p>
        </w:tc>
        <w:tc>
          <w:tcPr>
            <w:tcW w:w="675" w:type="dxa"/>
          </w:tcPr>
          <w:p w14:paraId="51E1EA03" w14:textId="3FC28D87" w:rsidR="00DF07BE" w:rsidRPr="00D100C6" w:rsidRDefault="00DF07BE" w:rsidP="00DF07BE">
            <w:pPr>
              <w:ind w:left="-1287" w:right="9" w:firstLine="180"/>
              <w:jc w:val="right"/>
              <w:rPr>
                <w:rFonts w:cs="Times New Roman"/>
                <w:sz w:val="24"/>
                <w:szCs w:val="24"/>
              </w:rPr>
            </w:pPr>
            <w:r w:rsidRPr="00D100C6">
              <w:rPr>
                <w:rFonts w:cs="Times New Roman"/>
                <w:sz w:val="24"/>
                <w:szCs w:val="24"/>
              </w:rPr>
              <w:t>years</w:t>
            </w:r>
          </w:p>
        </w:tc>
      </w:tr>
    </w:tbl>
    <w:p w14:paraId="1347406F" w14:textId="21E40C0A" w:rsidR="00D100C6" w:rsidRPr="00D100C6" w:rsidRDefault="0021357E" w:rsidP="00451A30">
      <w:pPr>
        <w:pStyle w:val="BodyText"/>
        <w:spacing w:before="240"/>
        <w:ind w:left="1138" w:right="14"/>
        <w:rPr>
          <w:rFonts w:cs="Times New Roman"/>
        </w:rPr>
      </w:pPr>
      <w:r>
        <w:rPr>
          <w:rFonts w:cs="Times New Roman"/>
          <w:lang w:val="en-US"/>
        </w:rPr>
        <w:t>The Group do not depreciate land</w:t>
      </w:r>
      <w:r w:rsidR="00D100C6" w:rsidRPr="00D100C6">
        <w:rPr>
          <w:rFonts w:cs="Times New Roman"/>
        </w:rPr>
        <w:t>.</w:t>
      </w:r>
    </w:p>
    <w:p w14:paraId="40D4ABFB" w14:textId="0B04A13F" w:rsidR="00451A30" w:rsidRDefault="00D100C6" w:rsidP="00451A30">
      <w:pPr>
        <w:pStyle w:val="BodyText"/>
        <w:spacing w:before="240" w:after="240"/>
        <w:ind w:left="1134" w:right="14"/>
        <w:rPr>
          <w:b/>
          <w:bCs/>
        </w:rPr>
      </w:pPr>
      <w:r w:rsidRPr="00D100C6">
        <w:rPr>
          <w:rFonts w:cs="Times New Roman"/>
        </w:rPr>
        <w:t xml:space="preserve">Depreciation methods, useful lives and residual values are reviewed at each </w:t>
      </w:r>
      <w:r w:rsidR="00547C16">
        <w:rPr>
          <w:rFonts w:cs="Times New Roman"/>
          <w:lang w:val="en-US"/>
        </w:rPr>
        <w:t>reporting period</w:t>
      </w:r>
      <w:r w:rsidRPr="00D100C6">
        <w:rPr>
          <w:rFonts w:cs="Times New Roman"/>
        </w:rPr>
        <w:t xml:space="preserve"> and adjusted if appropriate.</w:t>
      </w:r>
      <w:r w:rsidR="00451A30" w:rsidRPr="00451A30">
        <w:rPr>
          <w:b/>
          <w:bCs/>
        </w:rPr>
        <w:t xml:space="preserve"> </w:t>
      </w:r>
    </w:p>
    <w:p w14:paraId="418C2B24" w14:textId="030351FE" w:rsidR="00451A30" w:rsidRPr="00266226" w:rsidRDefault="00451A30" w:rsidP="00451A30">
      <w:pPr>
        <w:pStyle w:val="BodyText"/>
        <w:spacing w:after="240"/>
        <w:ind w:left="1134" w:right="11" w:hanging="587"/>
        <w:rPr>
          <w:rStyle w:val="hps"/>
          <w:rFonts w:asciiTheme="majorBidi" w:hAnsiTheme="majorBidi" w:cstheme="majorBidi"/>
        </w:rPr>
      </w:pPr>
      <w:r w:rsidRPr="00266226">
        <w:rPr>
          <w:rStyle w:val="hps"/>
          <w:rFonts w:asciiTheme="majorBidi" w:hAnsiTheme="majorBidi" w:cstheme="majorBidi"/>
        </w:rPr>
        <w:t>3.</w:t>
      </w:r>
      <w:r w:rsidR="001B3249" w:rsidRPr="00266226">
        <w:rPr>
          <w:rStyle w:val="hps"/>
          <w:rFonts w:asciiTheme="majorBidi" w:hAnsiTheme="majorBidi" w:cstheme="majorBidi"/>
          <w:lang w:val="en-US"/>
        </w:rPr>
        <w:t>11</w:t>
      </w:r>
      <w:r w:rsidRPr="00266226">
        <w:rPr>
          <w:rStyle w:val="hps"/>
          <w:rFonts w:asciiTheme="majorBidi" w:hAnsiTheme="majorBidi" w:cstheme="majorBidi"/>
        </w:rPr>
        <w:tab/>
      </w:r>
      <w:r w:rsidRPr="00266226">
        <w:rPr>
          <w:rStyle w:val="hps"/>
          <w:rFonts w:asciiTheme="majorBidi" w:hAnsiTheme="majorBidi" w:cstheme="majorBidi"/>
          <w:lang w:val="en-US"/>
        </w:rPr>
        <w:t>I</w:t>
      </w:r>
      <w:proofErr w:type="spellStart"/>
      <w:r w:rsidRPr="00266226">
        <w:rPr>
          <w:rStyle w:val="hps"/>
          <w:rFonts w:asciiTheme="majorBidi" w:hAnsiTheme="majorBidi" w:cstheme="majorBidi"/>
        </w:rPr>
        <w:t>ntangible</w:t>
      </w:r>
      <w:proofErr w:type="spellEnd"/>
      <w:r w:rsidRPr="00266226">
        <w:rPr>
          <w:rStyle w:val="hps"/>
          <w:rFonts w:asciiTheme="majorBidi" w:hAnsiTheme="majorBidi" w:cstheme="majorBidi"/>
        </w:rPr>
        <w:t xml:space="preserve"> assets </w:t>
      </w:r>
    </w:p>
    <w:p w14:paraId="2C13C617" w14:textId="6025C72C" w:rsidR="00451A30" w:rsidRPr="00451A30" w:rsidRDefault="00451A30" w:rsidP="00451A30">
      <w:pPr>
        <w:pStyle w:val="BodyText"/>
        <w:spacing w:after="240"/>
        <w:ind w:left="1134" w:right="9"/>
        <w:rPr>
          <w:rFonts w:asciiTheme="majorBidi" w:hAnsiTheme="majorBidi" w:cstheme="majorBidi"/>
        </w:rPr>
      </w:pPr>
      <w:r>
        <w:rPr>
          <w:rFonts w:asciiTheme="majorBidi" w:hAnsiTheme="majorBidi" w:cstheme="majorBidi"/>
          <w:lang w:val="en-US"/>
        </w:rPr>
        <w:t>I</w:t>
      </w:r>
      <w:proofErr w:type="spellStart"/>
      <w:r w:rsidRPr="00451A30">
        <w:rPr>
          <w:rFonts w:asciiTheme="majorBidi" w:hAnsiTheme="majorBidi" w:cstheme="majorBidi"/>
        </w:rPr>
        <w:t>ntangible</w:t>
      </w:r>
      <w:proofErr w:type="spellEnd"/>
      <w:r w:rsidRPr="00451A30">
        <w:rPr>
          <w:rFonts w:asciiTheme="majorBidi" w:hAnsiTheme="majorBidi" w:cstheme="majorBidi"/>
        </w:rPr>
        <w:t xml:space="preserve"> assets</w:t>
      </w:r>
      <w:r w:rsidR="00F748D6">
        <w:rPr>
          <w:rFonts w:asciiTheme="majorBidi" w:hAnsiTheme="majorBidi" w:cstheme="majorBidi"/>
          <w:lang w:val="en-US"/>
        </w:rPr>
        <w:t xml:space="preserve"> are computer</w:t>
      </w:r>
      <w:r w:rsidR="0083558D">
        <w:rPr>
          <w:rFonts w:asciiTheme="majorBidi" w:hAnsiTheme="majorBidi" w:cstheme="majorBidi"/>
          <w:lang w:val="en-US"/>
        </w:rPr>
        <w:t xml:space="preserve"> software</w:t>
      </w:r>
      <w:r w:rsidRPr="00451A30">
        <w:rPr>
          <w:rFonts w:asciiTheme="majorBidi" w:hAnsiTheme="majorBidi" w:cstheme="majorBidi"/>
        </w:rPr>
        <w:t xml:space="preserve"> that are acquired by the Group and have finite useful lives are measured at cost less accumulated amortization and allowance for impairment losses, if any.</w:t>
      </w:r>
    </w:p>
    <w:p w14:paraId="0DA32C56" w14:textId="77777777" w:rsidR="00451A30" w:rsidRPr="001B3249" w:rsidRDefault="00451A30" w:rsidP="00451A30">
      <w:pPr>
        <w:pStyle w:val="BodyText"/>
        <w:spacing w:after="240"/>
        <w:ind w:left="1134" w:right="9"/>
        <w:rPr>
          <w:rFonts w:asciiTheme="majorBidi" w:hAnsiTheme="majorBidi" w:cstheme="majorBidi"/>
        </w:rPr>
      </w:pPr>
      <w:r w:rsidRPr="001B3249">
        <w:rPr>
          <w:rFonts w:asciiTheme="majorBidi" w:hAnsiTheme="majorBidi" w:cstheme="majorBidi"/>
        </w:rPr>
        <w:t xml:space="preserve">Amortization </w:t>
      </w:r>
    </w:p>
    <w:p w14:paraId="47E899C3" w14:textId="77777777" w:rsidR="00451A30" w:rsidRPr="00451A30" w:rsidRDefault="00451A30" w:rsidP="00451A30">
      <w:pPr>
        <w:spacing w:after="240"/>
        <w:ind w:left="1134" w:right="9"/>
        <w:jc w:val="thaiDistribute"/>
        <w:rPr>
          <w:rFonts w:asciiTheme="majorBidi" w:hAnsiTheme="majorBidi" w:cstheme="majorBidi"/>
          <w:sz w:val="24"/>
          <w:szCs w:val="24"/>
        </w:rPr>
      </w:pPr>
      <w:r w:rsidRPr="00451A30">
        <w:rPr>
          <w:rFonts w:asciiTheme="majorBidi" w:hAnsiTheme="majorBidi" w:cstheme="majorBidi"/>
          <w:sz w:val="24"/>
          <w:szCs w:val="24"/>
        </w:rPr>
        <w:t xml:space="preserve">Amortization is calculated over the cost of the asset, or other amount substituted for cost, less its residual value. </w:t>
      </w:r>
    </w:p>
    <w:p w14:paraId="0CE47911" w14:textId="4D4385A6" w:rsidR="00451A30" w:rsidRPr="00451A30" w:rsidRDefault="00451A30" w:rsidP="00771A45">
      <w:pPr>
        <w:spacing w:after="240"/>
        <w:ind w:left="1134" w:right="9"/>
        <w:jc w:val="thaiDistribute"/>
        <w:rPr>
          <w:rFonts w:asciiTheme="majorBidi" w:hAnsiTheme="majorBidi" w:cstheme="majorBidi"/>
          <w:sz w:val="24"/>
          <w:szCs w:val="24"/>
        </w:rPr>
      </w:pPr>
      <w:r w:rsidRPr="00451A30">
        <w:rPr>
          <w:rFonts w:asciiTheme="majorBidi" w:hAnsiTheme="majorBidi" w:cstheme="majorBidi"/>
          <w:spacing w:val="-4"/>
          <w:sz w:val="24"/>
          <w:szCs w:val="24"/>
        </w:rPr>
        <w:t xml:space="preserve">Amortization is recognized as an expense in the statement of </w:t>
      </w:r>
      <w:r w:rsidR="00606873">
        <w:rPr>
          <w:rFonts w:asciiTheme="majorBidi" w:hAnsiTheme="majorBidi" w:cstheme="majorBidi"/>
          <w:spacing w:val="-4"/>
          <w:sz w:val="24"/>
          <w:szCs w:val="24"/>
        </w:rPr>
        <w:t xml:space="preserve">profit or loss and other </w:t>
      </w:r>
      <w:r w:rsidRPr="00451A30">
        <w:rPr>
          <w:rFonts w:asciiTheme="majorBidi" w:hAnsiTheme="majorBidi" w:cstheme="majorBidi"/>
          <w:spacing w:val="-4"/>
          <w:sz w:val="24"/>
          <w:szCs w:val="24"/>
        </w:rPr>
        <w:t>comprehensive</w:t>
      </w:r>
      <w:r w:rsidRPr="00451A30">
        <w:rPr>
          <w:rFonts w:asciiTheme="majorBidi" w:hAnsiTheme="majorBidi" w:cstheme="majorBidi"/>
          <w:sz w:val="24"/>
          <w:szCs w:val="24"/>
        </w:rPr>
        <w:t xml:space="preserve"> income on a straight-line basis over the estimated useful lives of intangible asset</w:t>
      </w:r>
      <w:r w:rsidRPr="00451A30">
        <w:rPr>
          <w:rFonts w:asciiTheme="majorBidi" w:hAnsiTheme="majorBidi" w:cstheme="majorBidi"/>
          <w:spacing w:val="-6"/>
          <w:sz w:val="24"/>
          <w:szCs w:val="24"/>
        </w:rPr>
        <w:t xml:space="preserve">, from the date that they are available for </w:t>
      </w:r>
      <w:r w:rsidR="00BD1FE0" w:rsidRPr="00451A30">
        <w:rPr>
          <w:rFonts w:asciiTheme="majorBidi" w:hAnsiTheme="majorBidi" w:cstheme="majorBidi"/>
          <w:spacing w:val="-6"/>
          <w:sz w:val="24"/>
          <w:szCs w:val="24"/>
        </w:rPr>
        <w:t>use</w:t>
      </w:r>
      <w:r w:rsidR="00BD1FE0" w:rsidRPr="00451A30">
        <w:rPr>
          <w:rFonts w:asciiTheme="majorBidi" w:hAnsiTheme="majorBidi" w:cs="Angsana New" w:hint="cs"/>
          <w:spacing w:val="-6"/>
          <w:sz w:val="24"/>
          <w:szCs w:val="24"/>
          <w:cs/>
        </w:rPr>
        <w:t>.</w:t>
      </w:r>
      <w:r w:rsidR="00BD1FE0" w:rsidRPr="00451A30">
        <w:rPr>
          <w:rFonts w:asciiTheme="majorBidi" w:hAnsiTheme="majorBidi" w:cstheme="majorBidi"/>
          <w:sz w:val="24"/>
          <w:szCs w:val="24"/>
        </w:rPr>
        <w:t xml:space="preserve"> The</w:t>
      </w:r>
      <w:r w:rsidRPr="00451A30">
        <w:rPr>
          <w:rFonts w:asciiTheme="majorBidi" w:hAnsiTheme="majorBidi" w:cstheme="majorBidi"/>
          <w:sz w:val="24"/>
          <w:szCs w:val="24"/>
        </w:rPr>
        <w:t xml:space="preserve"> estimated useful lives are </w:t>
      </w:r>
      <w:r w:rsidR="001B3249">
        <w:rPr>
          <w:rFonts w:asciiTheme="majorBidi" w:hAnsiTheme="majorBidi" w:cstheme="majorBidi"/>
          <w:sz w:val="24"/>
          <w:szCs w:val="24"/>
        </w:rPr>
        <w:t>5 years.</w:t>
      </w:r>
    </w:p>
    <w:p w14:paraId="5CFDBD8C" w14:textId="28239F6A" w:rsidR="00451A30" w:rsidRPr="00451A30" w:rsidRDefault="00451A30" w:rsidP="001B3249">
      <w:pPr>
        <w:spacing w:after="240"/>
        <w:ind w:left="1134" w:right="9"/>
        <w:jc w:val="both"/>
        <w:rPr>
          <w:rFonts w:asciiTheme="majorBidi" w:hAnsiTheme="majorBidi" w:cstheme="majorBidi"/>
          <w:sz w:val="24"/>
          <w:szCs w:val="24"/>
        </w:rPr>
      </w:pPr>
      <w:r w:rsidRPr="00451A30">
        <w:rPr>
          <w:rFonts w:asciiTheme="majorBidi" w:hAnsiTheme="majorBidi" w:cstheme="majorBidi"/>
          <w:sz w:val="24"/>
          <w:szCs w:val="24"/>
        </w:rPr>
        <w:t xml:space="preserve">Amortization methods, useful lives and residual values are reviewed at each </w:t>
      </w:r>
      <w:r w:rsidR="00BD1FE0">
        <w:rPr>
          <w:rFonts w:asciiTheme="majorBidi" w:hAnsiTheme="majorBidi" w:cstheme="majorBidi"/>
          <w:sz w:val="24"/>
          <w:szCs w:val="24"/>
        </w:rPr>
        <w:t xml:space="preserve">reporting period </w:t>
      </w:r>
      <w:r w:rsidRPr="00451A30">
        <w:rPr>
          <w:rFonts w:asciiTheme="majorBidi" w:hAnsiTheme="majorBidi" w:cstheme="majorBidi"/>
          <w:sz w:val="24"/>
          <w:szCs w:val="24"/>
        </w:rPr>
        <w:t>and adjusted if appropriate.</w:t>
      </w:r>
    </w:p>
    <w:p w14:paraId="2DF8CE4B" w14:textId="13B0EF36" w:rsidR="001B3249" w:rsidRPr="00BD1FE0" w:rsidRDefault="001B3249" w:rsidP="001B3249">
      <w:pPr>
        <w:pStyle w:val="BodyText"/>
        <w:spacing w:after="240"/>
        <w:ind w:left="1134" w:right="11" w:hanging="587"/>
        <w:rPr>
          <w:rStyle w:val="hps"/>
          <w:lang w:val="en-US"/>
        </w:rPr>
      </w:pPr>
      <w:r w:rsidRPr="00266226">
        <w:rPr>
          <w:rStyle w:val="hps"/>
        </w:rPr>
        <w:t>3.1</w:t>
      </w:r>
      <w:r w:rsidRPr="00266226">
        <w:rPr>
          <w:rStyle w:val="hps"/>
          <w:lang w:val="en-US"/>
        </w:rPr>
        <w:t>2</w:t>
      </w:r>
      <w:r w:rsidRPr="00266226">
        <w:rPr>
          <w:rStyle w:val="hps"/>
        </w:rPr>
        <w:tab/>
        <w:t>Impairment</w:t>
      </w:r>
      <w:r w:rsidR="00BD1FE0">
        <w:rPr>
          <w:rStyle w:val="hps"/>
          <w:lang w:val="en-US"/>
        </w:rPr>
        <w:t xml:space="preserve"> of non-financial asset</w:t>
      </w:r>
    </w:p>
    <w:p w14:paraId="3D0ECD9E" w14:textId="28ACF185" w:rsidR="001B3249" w:rsidRPr="001B3249" w:rsidRDefault="001B3249" w:rsidP="001B3249">
      <w:pPr>
        <w:pStyle w:val="BodyText"/>
        <w:spacing w:after="240"/>
        <w:ind w:left="1134" w:right="9"/>
        <w:rPr>
          <w:rFonts w:cs="Times New Roman"/>
          <w:spacing w:val="-4"/>
          <w:shd w:val="clear" w:color="auto" w:fill="FFFFFF"/>
        </w:rPr>
      </w:pPr>
      <w:r w:rsidRPr="001B3249">
        <w:rPr>
          <w:rFonts w:cs="Times New Roman"/>
          <w:spacing w:val="-4"/>
        </w:rPr>
        <w:t xml:space="preserve">The carrying amounts of the Group’s assets are reviewed at each reporting date to determine whether there is any indication of impairment. If any such indication exists, the asset’s recoverable amounts are estimated. </w:t>
      </w:r>
    </w:p>
    <w:p w14:paraId="7BF2ECFA" w14:textId="46A261F2" w:rsidR="001B3249" w:rsidRPr="001B3249" w:rsidRDefault="001B3249" w:rsidP="001B3249">
      <w:pPr>
        <w:pStyle w:val="BodyText"/>
        <w:spacing w:after="240"/>
        <w:ind w:left="1134" w:right="9"/>
        <w:rPr>
          <w:rFonts w:cs="Times New Roman"/>
          <w:spacing w:val="-2"/>
        </w:rPr>
      </w:pPr>
      <w:r w:rsidRPr="000060C3">
        <w:rPr>
          <w:rFonts w:cs="Times New Roman"/>
          <w:spacing w:val="-4"/>
        </w:rPr>
        <w:t xml:space="preserve">An impairment loss is recognized if the carrying amount of an asset or its cash-generating unit exceeds its recoverable amount. </w:t>
      </w:r>
      <w:r w:rsidRPr="001B3249">
        <w:rPr>
          <w:rFonts w:cs="Times New Roman"/>
          <w:spacing w:val="-4"/>
        </w:rPr>
        <w:t xml:space="preserve">The impairment loss is recognized as an expense in the statement of </w:t>
      </w:r>
      <w:r w:rsidR="00BE3C2C">
        <w:rPr>
          <w:rFonts w:cs="Times New Roman"/>
          <w:spacing w:val="-4"/>
          <w:lang w:val="en-US"/>
        </w:rPr>
        <w:t xml:space="preserve">profit or loss and other </w:t>
      </w:r>
      <w:r w:rsidRPr="001B3249">
        <w:rPr>
          <w:rFonts w:cs="Times New Roman"/>
          <w:spacing w:val="-4"/>
        </w:rPr>
        <w:t>comprehensive income unless it reverses a previous revaluation credited to equity and it subsequently impairs in which case it is charged</w:t>
      </w:r>
      <w:r w:rsidRPr="001B3249">
        <w:rPr>
          <w:rFonts w:cs="Times New Roman"/>
          <w:spacing w:val="-2"/>
        </w:rPr>
        <w:t xml:space="preserve"> to </w:t>
      </w:r>
      <w:r w:rsidR="00BE3C2C">
        <w:rPr>
          <w:rFonts w:cs="Times New Roman"/>
          <w:spacing w:val="-2"/>
          <w:lang w:val="en-US"/>
        </w:rPr>
        <w:t xml:space="preserve">statement of profit or loss and </w:t>
      </w:r>
      <w:r w:rsidRPr="001B3249">
        <w:rPr>
          <w:rFonts w:cs="Times New Roman"/>
          <w:spacing w:val="-2"/>
        </w:rPr>
        <w:t>other comprehensive income.</w:t>
      </w:r>
    </w:p>
    <w:p w14:paraId="3DD24EB1" w14:textId="77777777" w:rsidR="005C70DF" w:rsidRDefault="005C70DF">
      <w:pPr>
        <w:rPr>
          <w:rFonts w:cs="Times New Roman"/>
          <w:sz w:val="24"/>
          <w:szCs w:val="24"/>
          <w:lang w:val="x-none" w:eastAsia="x-none"/>
        </w:rPr>
      </w:pPr>
      <w:r>
        <w:rPr>
          <w:rFonts w:cs="Times New Roman"/>
        </w:rPr>
        <w:br w:type="page"/>
      </w:r>
    </w:p>
    <w:p w14:paraId="317A3712" w14:textId="0DBA4413" w:rsidR="001B3249" w:rsidRPr="001B3249" w:rsidRDefault="001B3249" w:rsidP="001B3249">
      <w:pPr>
        <w:pStyle w:val="BodyText"/>
        <w:spacing w:after="240"/>
        <w:ind w:left="1134" w:right="9"/>
        <w:rPr>
          <w:rFonts w:cs="Times New Roman"/>
        </w:rPr>
      </w:pPr>
      <w:r w:rsidRPr="001B3249">
        <w:rPr>
          <w:rFonts w:cs="Times New Roman"/>
        </w:rPr>
        <w:t>Calculation of recoverable amount</w:t>
      </w:r>
    </w:p>
    <w:p w14:paraId="389F77F2" w14:textId="77777777" w:rsidR="001B3249" w:rsidRPr="001B3249" w:rsidRDefault="001B3249" w:rsidP="00C22FBE">
      <w:pPr>
        <w:pStyle w:val="BodyText"/>
        <w:spacing w:after="240"/>
        <w:ind w:left="1134" w:right="9"/>
        <w:rPr>
          <w:rFonts w:cs="Times New Roman"/>
        </w:rPr>
      </w:pPr>
      <w:r w:rsidRPr="001B3249">
        <w:rPr>
          <w:rFonts w:cs="Times New Roman"/>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58C9408D" w14:textId="77777777" w:rsidR="001B3249" w:rsidRPr="001B3249" w:rsidRDefault="001B3249" w:rsidP="001B3249">
      <w:pPr>
        <w:spacing w:after="240"/>
        <w:ind w:left="1134" w:right="9"/>
        <w:rPr>
          <w:rFonts w:cs="Times New Roman"/>
          <w:sz w:val="24"/>
          <w:szCs w:val="24"/>
        </w:rPr>
      </w:pPr>
      <w:r w:rsidRPr="001B3249">
        <w:rPr>
          <w:rFonts w:cs="Times New Roman"/>
          <w:sz w:val="24"/>
          <w:szCs w:val="24"/>
        </w:rPr>
        <w:t>Reversals of impairment</w:t>
      </w:r>
    </w:p>
    <w:p w14:paraId="693C8DE0" w14:textId="077FA291" w:rsidR="001B3249" w:rsidRPr="001B3249" w:rsidRDefault="001B3249" w:rsidP="001B3249">
      <w:pPr>
        <w:pStyle w:val="BodyText"/>
        <w:spacing w:after="240"/>
        <w:ind w:left="1134" w:right="9"/>
        <w:rPr>
          <w:rFonts w:cs="Times New Roman"/>
        </w:rPr>
      </w:pPr>
      <w:r w:rsidRPr="001B3249">
        <w:rPr>
          <w:rFonts w:cs="Times New Roman"/>
        </w:rPr>
        <w:t xml:space="preserve">Impairment losses recognized in prior </w:t>
      </w:r>
      <w:r w:rsidRPr="001B3249">
        <w:rPr>
          <w:rFonts w:cs="Times New Roman"/>
          <w:spacing w:val="-2"/>
        </w:rPr>
        <w:t>periods in respect of other non-financial assets are assessed at each reporting date for any indications of impairment the loss has decreased or no longer exists. An impairment loss is reversed</w:t>
      </w:r>
      <w:r w:rsidRPr="001B3249">
        <w:rPr>
          <w:rFonts w:cs="Times New Roman"/>
        </w:rPr>
        <w:t xml:space="preserve">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p>
    <w:p w14:paraId="0CB01135" w14:textId="5366C813" w:rsidR="001B3249" w:rsidRPr="00266226" w:rsidRDefault="001B3249" w:rsidP="001B3249">
      <w:pPr>
        <w:pStyle w:val="BodyText"/>
        <w:spacing w:after="240"/>
        <w:ind w:left="1134" w:right="11" w:hanging="587"/>
        <w:rPr>
          <w:rStyle w:val="hps"/>
        </w:rPr>
      </w:pPr>
      <w:r w:rsidRPr="00266226">
        <w:rPr>
          <w:rStyle w:val="hps"/>
        </w:rPr>
        <w:t>3.1</w:t>
      </w:r>
      <w:r w:rsidR="007D1BCB">
        <w:rPr>
          <w:rStyle w:val="hps"/>
          <w:lang w:val="en-US"/>
        </w:rPr>
        <w:t>3</w:t>
      </w:r>
      <w:r w:rsidRPr="00266226">
        <w:rPr>
          <w:rStyle w:val="hps"/>
        </w:rPr>
        <w:tab/>
        <w:t>Provision</w:t>
      </w:r>
    </w:p>
    <w:p w14:paraId="5990D613" w14:textId="77777777" w:rsidR="001B3249" w:rsidRPr="001B3249" w:rsidRDefault="001B3249" w:rsidP="001B3249">
      <w:pPr>
        <w:pStyle w:val="BodyText"/>
        <w:spacing w:after="240"/>
        <w:ind w:left="1134" w:right="9"/>
        <w:rPr>
          <w:rFonts w:cs="Times New Roman"/>
        </w:rPr>
      </w:pPr>
      <w:r w:rsidRPr="001B3249">
        <w:rPr>
          <w:rFonts w:cs="Times New Roman"/>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w:t>
      </w:r>
    </w:p>
    <w:p w14:paraId="24717D1B" w14:textId="19A49592" w:rsidR="001B3249" w:rsidRPr="00266226" w:rsidRDefault="001B3249" w:rsidP="001B3249">
      <w:pPr>
        <w:pStyle w:val="BodyText"/>
        <w:tabs>
          <w:tab w:val="left" w:pos="1005"/>
        </w:tabs>
        <w:spacing w:after="240"/>
        <w:ind w:left="1134" w:right="11" w:hanging="587"/>
        <w:rPr>
          <w:rStyle w:val="hps"/>
        </w:rPr>
      </w:pPr>
      <w:r w:rsidRPr="00266226">
        <w:rPr>
          <w:rStyle w:val="hps"/>
        </w:rPr>
        <w:t>3.</w:t>
      </w:r>
      <w:r w:rsidR="00A745D0" w:rsidRPr="00266226">
        <w:rPr>
          <w:rStyle w:val="hps"/>
          <w:lang w:val="en-US"/>
        </w:rPr>
        <w:t>1</w:t>
      </w:r>
      <w:r w:rsidR="007D1BCB">
        <w:rPr>
          <w:rStyle w:val="hps"/>
          <w:lang w:val="en-US"/>
        </w:rPr>
        <w:t>4</w:t>
      </w:r>
      <w:r w:rsidRPr="00266226">
        <w:rPr>
          <w:rStyle w:val="hps"/>
        </w:rPr>
        <w:tab/>
      </w:r>
      <w:r w:rsidRPr="00266226">
        <w:rPr>
          <w:rStyle w:val="hps"/>
        </w:rPr>
        <w:tab/>
        <w:t xml:space="preserve">Employee benefits </w:t>
      </w:r>
    </w:p>
    <w:p w14:paraId="30D9455C" w14:textId="77777777" w:rsidR="001B3249" w:rsidRPr="001B3249" w:rsidRDefault="001B3249" w:rsidP="001B3249">
      <w:pPr>
        <w:pStyle w:val="AccPolicysubhead"/>
      </w:pPr>
      <w:r w:rsidRPr="001B3249">
        <w:t>Defined contribution plans</w:t>
      </w:r>
    </w:p>
    <w:p w14:paraId="1A469804" w14:textId="76B13F0B" w:rsidR="001B3249" w:rsidRPr="001B3249" w:rsidRDefault="001B3249" w:rsidP="001B3249">
      <w:pPr>
        <w:pStyle w:val="BodyText"/>
        <w:spacing w:after="240"/>
        <w:ind w:left="1134" w:right="11"/>
        <w:rPr>
          <w:rFonts w:cs="Times New Roman"/>
          <w:i/>
          <w:iCs/>
          <w:color w:val="0000FF"/>
        </w:rPr>
      </w:pPr>
      <w:r w:rsidRPr="001B3249">
        <w:rPr>
          <w:rFonts w:cs="Times New Roman"/>
          <w:color w:val="000000"/>
        </w:rPr>
        <w:t xml:space="preserve">A defined contribution plan is a post-employment benefit plan under which an entity pays fixed contributions into a separate entity (provident fund) and will have no legal or constructive obligation to pay further amounts. Obligations for contributions to defined contribution plans are </w:t>
      </w:r>
      <w:r w:rsidRPr="001B3249">
        <w:rPr>
          <w:rFonts w:cs="Times New Roman"/>
          <w:color w:val="000000"/>
          <w:spacing w:val="-4"/>
        </w:rPr>
        <w:t xml:space="preserve">recognized as an employee benefit expense in the statement of </w:t>
      </w:r>
      <w:r w:rsidR="00C22FBE">
        <w:rPr>
          <w:rFonts w:cs="Times New Roman"/>
          <w:color w:val="000000"/>
          <w:spacing w:val="-4"/>
          <w:lang w:val="en-US"/>
        </w:rPr>
        <w:t xml:space="preserve">profit or loss and other </w:t>
      </w:r>
      <w:r w:rsidRPr="001B3249">
        <w:rPr>
          <w:rFonts w:cs="Times New Roman"/>
          <w:color w:val="000000"/>
          <w:spacing w:val="-4"/>
        </w:rPr>
        <w:t>comprehensive</w:t>
      </w:r>
      <w:r w:rsidRPr="001B3249">
        <w:rPr>
          <w:rFonts w:cs="Times New Roman"/>
          <w:color w:val="000000"/>
        </w:rPr>
        <w:t xml:space="preserve"> income in the periods during which services are rendered by employees.</w:t>
      </w:r>
    </w:p>
    <w:p w14:paraId="214290C5" w14:textId="77777777" w:rsidR="001B3249" w:rsidRPr="001B3249" w:rsidRDefault="001B3249" w:rsidP="001B3249">
      <w:pPr>
        <w:pStyle w:val="AccPolicysubhead"/>
      </w:pPr>
      <w:r w:rsidRPr="001B3249">
        <w:t>Defined benefit plans</w:t>
      </w:r>
    </w:p>
    <w:p w14:paraId="11B89BB4" w14:textId="77777777" w:rsidR="001B3249" w:rsidRPr="001B3249" w:rsidRDefault="001B3249" w:rsidP="001B3249">
      <w:pPr>
        <w:pStyle w:val="BodyText"/>
        <w:spacing w:after="240"/>
        <w:ind w:left="1134" w:right="9"/>
        <w:rPr>
          <w:rFonts w:cs="Times New Roman"/>
          <w:color w:val="000000"/>
        </w:rPr>
      </w:pPr>
      <w:r w:rsidRPr="001B3249">
        <w:rPr>
          <w:rFonts w:cs="Times New Roman"/>
          <w:color w:val="000000"/>
        </w:rPr>
        <w:t xml:space="preserve">A defined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used in determining post-employment benefit obligation is the yield of the government bond. </w:t>
      </w:r>
    </w:p>
    <w:p w14:paraId="5A82634F" w14:textId="77777777" w:rsidR="00190E69" w:rsidRDefault="00190E69">
      <w:pPr>
        <w:rPr>
          <w:rFonts w:cs="Times New Roman"/>
          <w:color w:val="000000"/>
          <w:sz w:val="24"/>
          <w:szCs w:val="24"/>
          <w:lang w:val="x-none" w:eastAsia="x-none"/>
        </w:rPr>
      </w:pPr>
      <w:r>
        <w:rPr>
          <w:rFonts w:cs="Times New Roman"/>
          <w:color w:val="000000"/>
        </w:rPr>
        <w:br w:type="page"/>
      </w:r>
    </w:p>
    <w:p w14:paraId="7239FC77" w14:textId="56F0448B" w:rsidR="001B3249" w:rsidRPr="001B3249" w:rsidRDefault="001B3249" w:rsidP="001B3249">
      <w:pPr>
        <w:pStyle w:val="BodyText"/>
        <w:spacing w:after="240"/>
        <w:ind w:left="1134" w:right="9"/>
        <w:rPr>
          <w:rFonts w:cs="Times New Roman"/>
          <w:color w:val="000000"/>
        </w:rPr>
      </w:pPr>
      <w:r w:rsidRPr="001B3249">
        <w:rPr>
          <w:rFonts w:cs="Times New Roman"/>
          <w:color w:val="000000"/>
        </w:rPr>
        <w:t xml:space="preserve">When the benefits of a plan are improved, the portion of the increased benefit relating to past service by employees is recognized as an expense in the statement of </w:t>
      </w:r>
      <w:r w:rsidR="00C22FBE">
        <w:rPr>
          <w:rFonts w:cs="Times New Roman"/>
          <w:color w:val="000000"/>
          <w:lang w:val="en-US"/>
        </w:rPr>
        <w:t xml:space="preserve"> </w:t>
      </w:r>
      <w:r w:rsidRPr="001B3249">
        <w:rPr>
          <w:rFonts w:cs="Times New Roman"/>
          <w:color w:val="000000"/>
        </w:rPr>
        <w:t>comprehensive income on a straight-line basis until the benefits become vested. To the extent that the benefits i</w:t>
      </w:r>
      <w:r w:rsidRPr="001B3249">
        <w:rPr>
          <w:color w:val="000000"/>
        </w:rPr>
        <w:t>s</w:t>
      </w:r>
      <w:r w:rsidRPr="001B3249">
        <w:rPr>
          <w:rFonts w:cs="Times New Roman"/>
          <w:color w:val="000000"/>
        </w:rPr>
        <w:t xml:space="preserve"> vested, the expense is recognized immediately in the statement of </w:t>
      </w:r>
      <w:r w:rsidR="00C22FBE">
        <w:rPr>
          <w:rFonts w:cs="Times New Roman"/>
          <w:color w:val="000000"/>
          <w:lang w:val="en-US"/>
        </w:rPr>
        <w:t xml:space="preserve">and </w:t>
      </w:r>
      <w:r w:rsidRPr="001B3249">
        <w:rPr>
          <w:rFonts w:cs="Times New Roman"/>
          <w:color w:val="000000"/>
        </w:rPr>
        <w:t>comprehensive income.</w:t>
      </w:r>
    </w:p>
    <w:p w14:paraId="35974449" w14:textId="6FE705A0" w:rsidR="001B3249" w:rsidRPr="001B3249" w:rsidRDefault="001B3249" w:rsidP="001B3249">
      <w:pPr>
        <w:autoSpaceDE w:val="0"/>
        <w:autoSpaceDN w:val="0"/>
        <w:adjustRightInd w:val="0"/>
        <w:spacing w:after="240"/>
        <w:ind w:left="1134" w:right="9"/>
        <w:jc w:val="thaiDistribute"/>
        <w:rPr>
          <w:rFonts w:cs="Times New Roman"/>
          <w:color w:val="000000"/>
          <w:spacing w:val="-4"/>
          <w:sz w:val="24"/>
          <w:szCs w:val="24"/>
        </w:rPr>
      </w:pPr>
      <w:r w:rsidRPr="001B3249">
        <w:rPr>
          <w:rFonts w:cs="Times New Roman"/>
          <w:color w:val="000000"/>
          <w:spacing w:val="-4"/>
          <w:sz w:val="24"/>
          <w:szCs w:val="24"/>
        </w:rPr>
        <w:t>The Group recognizes all actuarial gains and losses arising from defined benefit plans in other comprehensive income and all expenses related to defined benefit plans in the statement of</w:t>
      </w:r>
      <w:r w:rsidR="00EB39D9">
        <w:rPr>
          <w:rFonts w:cs="Times New Roman"/>
          <w:color w:val="000000"/>
          <w:spacing w:val="-4"/>
          <w:sz w:val="24"/>
          <w:szCs w:val="24"/>
        </w:rPr>
        <w:t xml:space="preserve"> profit or loss and</w:t>
      </w:r>
      <w:r w:rsidRPr="001B3249">
        <w:rPr>
          <w:rFonts w:cs="Times New Roman"/>
          <w:color w:val="000000"/>
          <w:spacing w:val="-4"/>
          <w:sz w:val="24"/>
          <w:szCs w:val="24"/>
        </w:rPr>
        <w:t xml:space="preserve"> comprehensive income.</w:t>
      </w:r>
    </w:p>
    <w:p w14:paraId="07238375" w14:textId="251AF6F9" w:rsidR="001B3249" w:rsidRPr="00E94701" w:rsidRDefault="001B3249" w:rsidP="001B3249">
      <w:pPr>
        <w:autoSpaceDE w:val="0"/>
        <w:autoSpaceDN w:val="0"/>
        <w:adjustRightInd w:val="0"/>
        <w:spacing w:after="240"/>
        <w:ind w:left="1134" w:right="9"/>
        <w:jc w:val="thaiDistribute"/>
        <w:rPr>
          <w:rFonts w:cs="Times New Roman"/>
          <w:color w:val="000000"/>
          <w:sz w:val="24"/>
          <w:szCs w:val="24"/>
        </w:rPr>
      </w:pPr>
      <w:r w:rsidRPr="00E94701">
        <w:rPr>
          <w:rFonts w:cs="Times New Roman"/>
          <w:color w:val="000000"/>
          <w:sz w:val="24"/>
          <w:szCs w:val="24"/>
        </w:rPr>
        <w:t>Past service cost related to the plan amendment is recognized as an expense in the</w:t>
      </w:r>
      <w:r w:rsidR="00E94701" w:rsidRPr="00E94701">
        <w:rPr>
          <w:rFonts w:cs="Times New Roman"/>
          <w:color w:val="000000"/>
          <w:sz w:val="24"/>
          <w:szCs w:val="24"/>
        </w:rPr>
        <w:t xml:space="preserve"> income</w:t>
      </w:r>
      <w:r w:rsidR="00EB39D9" w:rsidRPr="00E94701">
        <w:rPr>
          <w:rFonts w:cs="Times New Roman"/>
          <w:color w:val="000000"/>
          <w:sz w:val="24"/>
          <w:szCs w:val="24"/>
        </w:rPr>
        <w:t xml:space="preserve"> </w:t>
      </w:r>
      <w:r w:rsidRPr="00E94701">
        <w:rPr>
          <w:rFonts w:cs="Times New Roman"/>
          <w:color w:val="000000"/>
          <w:sz w:val="24"/>
          <w:szCs w:val="24"/>
        </w:rPr>
        <w:t>statement</w:t>
      </w:r>
      <w:r w:rsidR="00EB39D9" w:rsidRPr="00E94701">
        <w:rPr>
          <w:rFonts w:cs="Times New Roman"/>
          <w:color w:val="000000"/>
          <w:sz w:val="24"/>
          <w:szCs w:val="24"/>
        </w:rPr>
        <w:t xml:space="preserve"> </w:t>
      </w:r>
      <w:r w:rsidRPr="00E94701">
        <w:rPr>
          <w:rFonts w:cs="Times New Roman"/>
          <w:color w:val="000000"/>
          <w:sz w:val="24"/>
          <w:szCs w:val="24"/>
        </w:rPr>
        <w:t>when the plan amendment is effective.</w:t>
      </w:r>
    </w:p>
    <w:p w14:paraId="7876D84C" w14:textId="77777777" w:rsidR="001B3249" w:rsidRPr="001B3249" w:rsidRDefault="001B3249" w:rsidP="001B3249">
      <w:pPr>
        <w:pStyle w:val="AccPolicysubhead"/>
      </w:pPr>
      <w:r w:rsidRPr="001B3249">
        <w:t>Other long-term employee benefits</w:t>
      </w:r>
    </w:p>
    <w:p w14:paraId="0254CFAD" w14:textId="2B740094" w:rsidR="001B3249" w:rsidRPr="001B3249" w:rsidRDefault="001B3249" w:rsidP="001B3249">
      <w:pPr>
        <w:pStyle w:val="BodyText"/>
        <w:spacing w:after="240"/>
        <w:ind w:left="1134" w:right="9"/>
        <w:rPr>
          <w:rFonts w:cs="Times New Roman"/>
          <w:color w:val="000000"/>
        </w:rPr>
      </w:pPr>
      <w:r w:rsidRPr="001B3249">
        <w:rPr>
          <w:rFonts w:cs="Times New Roman"/>
          <w:color w:val="000000"/>
        </w:rPr>
        <w:t xml:space="preserve">The Group’s net obligation in respect of long-term employee benefits other than defined benefit plans is the amount of future benefit that employees have earned in return for their service in the current and prior periods; that benefit is assessed by an independent actuary and based on actuarial </w:t>
      </w:r>
      <w:r w:rsidRPr="001B3249">
        <w:rPr>
          <w:rFonts w:cs="Times New Roman"/>
          <w:color w:val="000000"/>
          <w:spacing w:val="-2"/>
        </w:rPr>
        <w:t>assumption using projected unit credit method to determine present value of cash flow of employee</w:t>
      </w:r>
      <w:r w:rsidRPr="001B3249">
        <w:rPr>
          <w:rFonts w:cs="Times New Roman"/>
          <w:color w:val="000000"/>
        </w:rPr>
        <w:t xml:space="preserve"> benefit to be paid in the future. Any actuarial gains and losses are recognized as profit or loss in the statement of </w:t>
      </w:r>
      <w:r w:rsidR="00160000">
        <w:rPr>
          <w:rFonts w:cs="Times New Roman"/>
          <w:color w:val="000000"/>
          <w:lang w:val="en-US"/>
        </w:rPr>
        <w:t>profit or loss and</w:t>
      </w:r>
      <w:r w:rsidR="00E94701">
        <w:rPr>
          <w:rFonts w:cs="Times New Roman"/>
          <w:color w:val="000000"/>
          <w:lang w:val="en-US"/>
        </w:rPr>
        <w:t xml:space="preserve"> other</w:t>
      </w:r>
      <w:r w:rsidR="00160000">
        <w:rPr>
          <w:rFonts w:cs="Times New Roman"/>
          <w:color w:val="000000"/>
          <w:lang w:val="en-US"/>
        </w:rPr>
        <w:t xml:space="preserve"> </w:t>
      </w:r>
      <w:r w:rsidRPr="001B3249">
        <w:rPr>
          <w:rFonts w:cs="Times New Roman"/>
          <w:color w:val="000000"/>
        </w:rPr>
        <w:t xml:space="preserve">comprehensive income in the period which they incur. </w:t>
      </w:r>
    </w:p>
    <w:p w14:paraId="0AAFE143" w14:textId="77777777" w:rsidR="001B3249" w:rsidRPr="001B3249" w:rsidRDefault="001B3249" w:rsidP="001B3249">
      <w:pPr>
        <w:pStyle w:val="AccPolicysubhead"/>
      </w:pPr>
      <w:r w:rsidRPr="001B3249">
        <w:t>Short-term employee benefits</w:t>
      </w:r>
    </w:p>
    <w:p w14:paraId="186190C6" w14:textId="77777777" w:rsidR="001B3249" w:rsidRPr="001B3249" w:rsidRDefault="001B3249" w:rsidP="001B3249">
      <w:pPr>
        <w:pStyle w:val="BodyText"/>
        <w:spacing w:after="240"/>
        <w:ind w:left="1134" w:right="9"/>
        <w:rPr>
          <w:rFonts w:cs="Times New Roman"/>
          <w:color w:val="000000"/>
        </w:rPr>
      </w:pPr>
      <w:r w:rsidRPr="001B3249">
        <w:rPr>
          <w:rFonts w:cs="Times New Roman"/>
          <w:color w:val="000000"/>
        </w:rPr>
        <w:t xml:space="preserve">Short-term employee benefit obligations are measured on an undiscounted cash flow basis and are expensed as the related service is provided. </w:t>
      </w:r>
    </w:p>
    <w:p w14:paraId="71FBC6B2" w14:textId="77777777" w:rsidR="001B3249" w:rsidRPr="001B3249" w:rsidRDefault="001B3249" w:rsidP="001B3249">
      <w:pPr>
        <w:pStyle w:val="BodyText"/>
        <w:spacing w:after="240"/>
        <w:ind w:left="1134" w:right="9"/>
        <w:rPr>
          <w:rFonts w:cs="Times New Roman"/>
          <w:color w:val="000000"/>
        </w:rPr>
      </w:pPr>
      <w:r w:rsidRPr="001B3249">
        <w:rPr>
          <w:rFonts w:cs="Times New Roman"/>
          <w:color w:val="000000"/>
        </w:rPr>
        <w:t xml:space="preserve">A liability is recognized for the amount expected to be paid under short-term cash bonus or profit-sharing plans if the Group has a present legal or constructive obligation to pay this amount as a result of past service provided by the employee, and the obligation can be estimated reliably. </w:t>
      </w:r>
    </w:p>
    <w:p w14:paraId="28F7364D" w14:textId="6ABCF271" w:rsidR="00A745D0" w:rsidRPr="00266226" w:rsidRDefault="00A745D0" w:rsidP="00A745D0">
      <w:pPr>
        <w:pStyle w:val="BodyText"/>
        <w:spacing w:after="240"/>
        <w:ind w:left="1134" w:right="11" w:hanging="587"/>
        <w:rPr>
          <w:rStyle w:val="hps"/>
        </w:rPr>
      </w:pPr>
      <w:r w:rsidRPr="00266226">
        <w:rPr>
          <w:rStyle w:val="hps"/>
        </w:rPr>
        <w:t>3.</w:t>
      </w:r>
      <w:r w:rsidR="007D1BCB">
        <w:rPr>
          <w:rStyle w:val="hps"/>
          <w:lang w:val="en-US"/>
        </w:rPr>
        <w:t>15</w:t>
      </w:r>
      <w:r w:rsidRPr="00266226">
        <w:rPr>
          <w:rStyle w:val="hps"/>
        </w:rPr>
        <w:tab/>
        <w:t>Revenue recognition</w:t>
      </w:r>
    </w:p>
    <w:p w14:paraId="2EEAECAF" w14:textId="737132EF" w:rsidR="00A745D0" w:rsidRPr="00A745D0" w:rsidRDefault="007D1BCB" w:rsidP="007D1BCB">
      <w:pPr>
        <w:pStyle w:val="ListParagraph"/>
        <w:tabs>
          <w:tab w:val="left" w:pos="1920"/>
        </w:tabs>
        <w:spacing w:after="120" w:line="323" w:lineRule="auto"/>
        <w:ind w:left="1260" w:right="240"/>
        <w:jc w:val="thaiDistribute"/>
        <w:rPr>
          <w:rFonts w:eastAsia="Arial"/>
          <w:sz w:val="24"/>
          <w:szCs w:val="24"/>
        </w:rPr>
      </w:pPr>
      <w:r>
        <w:rPr>
          <w:rFonts w:eastAsia="Arial"/>
          <w:sz w:val="24"/>
          <w:szCs w:val="24"/>
        </w:rPr>
        <w:t>3.15.1</w:t>
      </w:r>
      <w:r>
        <w:rPr>
          <w:rFonts w:eastAsia="Arial"/>
          <w:sz w:val="24"/>
          <w:szCs w:val="24"/>
        </w:rPr>
        <w:tab/>
      </w:r>
      <w:r w:rsidR="00A745D0" w:rsidRPr="00A745D0">
        <w:rPr>
          <w:rFonts w:eastAsia="Arial"/>
          <w:sz w:val="24"/>
          <w:szCs w:val="24"/>
        </w:rPr>
        <w:t>Passenger and excess baggage revenue</w:t>
      </w:r>
    </w:p>
    <w:p w14:paraId="50BE3B74" w14:textId="19CB8FB4" w:rsidR="00A745D0" w:rsidRPr="00160000" w:rsidRDefault="00A745D0" w:rsidP="00A745D0">
      <w:pPr>
        <w:tabs>
          <w:tab w:val="left" w:pos="1920"/>
        </w:tabs>
        <w:spacing w:after="240"/>
        <w:ind w:left="1890" w:right="245"/>
        <w:jc w:val="thaiDistribute"/>
        <w:rPr>
          <w:spacing w:val="-4"/>
          <w:sz w:val="24"/>
          <w:szCs w:val="24"/>
        </w:rPr>
      </w:pPr>
      <w:r w:rsidRPr="00160000">
        <w:rPr>
          <w:spacing w:val="-4"/>
          <w:sz w:val="24"/>
          <w:szCs w:val="24"/>
        </w:rPr>
        <w:t xml:space="preserve">Income from </w:t>
      </w:r>
      <w:r w:rsidR="00160000" w:rsidRPr="00160000">
        <w:rPr>
          <w:spacing w:val="-4"/>
          <w:sz w:val="24"/>
          <w:szCs w:val="24"/>
        </w:rPr>
        <w:t xml:space="preserve">air </w:t>
      </w:r>
      <w:r w:rsidRPr="00160000">
        <w:rPr>
          <w:spacing w:val="-4"/>
          <w:sz w:val="24"/>
          <w:szCs w:val="24"/>
        </w:rPr>
        <w:t xml:space="preserve">ticket sales and service orders is recorded </w:t>
      </w:r>
      <w:r w:rsidR="00160000" w:rsidRPr="00160000">
        <w:rPr>
          <w:spacing w:val="-4"/>
          <w:sz w:val="24"/>
          <w:szCs w:val="24"/>
        </w:rPr>
        <w:t>as</w:t>
      </w:r>
      <w:r w:rsidRPr="00160000">
        <w:rPr>
          <w:spacing w:val="-4"/>
          <w:sz w:val="24"/>
          <w:szCs w:val="24"/>
        </w:rPr>
        <w:t xml:space="preserve"> unearned transportation revenue and recognized as revenue when </w:t>
      </w:r>
      <w:r w:rsidR="00160000" w:rsidRPr="00160000">
        <w:rPr>
          <w:spacing w:val="-4"/>
          <w:sz w:val="24"/>
          <w:szCs w:val="24"/>
        </w:rPr>
        <w:t xml:space="preserve">the passenger </w:t>
      </w:r>
      <w:r w:rsidR="0083558D">
        <w:rPr>
          <w:spacing w:val="-4"/>
          <w:sz w:val="24"/>
          <w:szCs w:val="24"/>
        </w:rPr>
        <w:t>redeem</w:t>
      </w:r>
      <w:r w:rsidR="00160000" w:rsidRPr="00160000">
        <w:rPr>
          <w:spacing w:val="-4"/>
          <w:sz w:val="24"/>
          <w:szCs w:val="24"/>
        </w:rPr>
        <w:t xml:space="preserve"> the air ticket </w:t>
      </w:r>
      <w:r w:rsidR="0083558D">
        <w:rPr>
          <w:spacing w:val="-4"/>
          <w:sz w:val="24"/>
          <w:szCs w:val="24"/>
        </w:rPr>
        <w:t>with</w:t>
      </w:r>
      <w:r w:rsidR="00160000" w:rsidRPr="00160000">
        <w:rPr>
          <w:spacing w:val="-4"/>
          <w:sz w:val="24"/>
          <w:szCs w:val="24"/>
        </w:rPr>
        <w:t xml:space="preserve"> the company</w:t>
      </w:r>
      <w:r w:rsidRPr="00160000">
        <w:rPr>
          <w:spacing w:val="-4"/>
          <w:sz w:val="24"/>
          <w:szCs w:val="24"/>
        </w:rPr>
        <w:t xml:space="preserve">. For passengers </w:t>
      </w:r>
      <w:r w:rsidR="003F54B3">
        <w:rPr>
          <w:spacing w:val="-4"/>
          <w:sz w:val="24"/>
          <w:szCs w:val="24"/>
        </w:rPr>
        <w:t>who redeem</w:t>
      </w:r>
      <w:r w:rsidRPr="00160000">
        <w:rPr>
          <w:spacing w:val="-4"/>
          <w:sz w:val="24"/>
          <w:szCs w:val="24"/>
        </w:rPr>
        <w:t xml:space="preserve"> the services </w:t>
      </w:r>
      <w:r w:rsidR="00160000" w:rsidRPr="00160000">
        <w:rPr>
          <w:spacing w:val="-4"/>
          <w:sz w:val="24"/>
          <w:szCs w:val="24"/>
        </w:rPr>
        <w:t>with</w:t>
      </w:r>
      <w:r w:rsidRPr="00160000">
        <w:rPr>
          <w:spacing w:val="-4"/>
          <w:sz w:val="24"/>
          <w:szCs w:val="24"/>
        </w:rPr>
        <w:t xml:space="preserve"> other airlines, the </w:t>
      </w:r>
      <w:r w:rsidR="00160000" w:rsidRPr="00160000">
        <w:rPr>
          <w:spacing w:val="-4"/>
          <w:sz w:val="24"/>
          <w:szCs w:val="24"/>
        </w:rPr>
        <w:t xml:space="preserve">Company recognizes revenue by the </w:t>
      </w:r>
      <w:r w:rsidRPr="00160000">
        <w:rPr>
          <w:spacing w:val="-4"/>
          <w:sz w:val="24"/>
          <w:szCs w:val="24"/>
        </w:rPr>
        <w:t>difference between the selling price charged by the Company and the amount billed to the Company by those</w:t>
      </w:r>
      <w:r w:rsidR="00160000" w:rsidRPr="00160000">
        <w:rPr>
          <w:spacing w:val="-4"/>
          <w:sz w:val="24"/>
          <w:szCs w:val="24"/>
        </w:rPr>
        <w:t xml:space="preserve"> performing</w:t>
      </w:r>
      <w:r w:rsidRPr="00160000">
        <w:rPr>
          <w:spacing w:val="-4"/>
          <w:sz w:val="24"/>
          <w:szCs w:val="24"/>
        </w:rPr>
        <w:t xml:space="preserve"> airlin</w:t>
      </w:r>
      <w:r w:rsidR="00160000" w:rsidRPr="00160000">
        <w:rPr>
          <w:spacing w:val="-4"/>
          <w:sz w:val="24"/>
          <w:szCs w:val="24"/>
        </w:rPr>
        <w:t>e</w:t>
      </w:r>
      <w:r w:rsidR="0083558D">
        <w:rPr>
          <w:spacing w:val="-4"/>
          <w:sz w:val="24"/>
          <w:szCs w:val="24"/>
        </w:rPr>
        <w:t>.</w:t>
      </w:r>
    </w:p>
    <w:p w14:paraId="312C49A6" w14:textId="505A0174" w:rsidR="00A745D0" w:rsidRDefault="00556697" w:rsidP="00A745D0">
      <w:pPr>
        <w:tabs>
          <w:tab w:val="left" w:pos="1920"/>
        </w:tabs>
        <w:spacing w:after="240"/>
        <w:ind w:left="1890" w:right="245"/>
        <w:jc w:val="thaiDistribute"/>
        <w:rPr>
          <w:sz w:val="24"/>
          <w:szCs w:val="24"/>
        </w:rPr>
      </w:pPr>
      <w:r w:rsidRPr="00556697">
        <w:rPr>
          <w:sz w:val="24"/>
          <w:szCs w:val="24"/>
        </w:rPr>
        <w:t xml:space="preserve">Unused tickets </w:t>
      </w:r>
      <w:r w:rsidR="0083558D">
        <w:rPr>
          <w:sz w:val="24"/>
          <w:szCs w:val="24"/>
        </w:rPr>
        <w:t xml:space="preserve">sales </w:t>
      </w:r>
      <w:r w:rsidRPr="00556697">
        <w:rPr>
          <w:sz w:val="24"/>
          <w:szCs w:val="24"/>
        </w:rPr>
        <w:t xml:space="preserve">are recognized as revenue by percentage estimation of unused ticket from statistics and historical data and recorded the </w:t>
      </w:r>
      <w:r w:rsidR="0083558D">
        <w:rPr>
          <w:sz w:val="24"/>
          <w:szCs w:val="24"/>
        </w:rPr>
        <w:t>deviation of</w:t>
      </w:r>
      <w:r w:rsidR="00160000">
        <w:rPr>
          <w:sz w:val="24"/>
          <w:szCs w:val="24"/>
        </w:rPr>
        <w:t xml:space="preserve"> </w:t>
      </w:r>
      <w:r w:rsidRPr="00556697">
        <w:rPr>
          <w:sz w:val="24"/>
          <w:szCs w:val="24"/>
        </w:rPr>
        <w:t>estimation after 15 months from the</w:t>
      </w:r>
      <w:r w:rsidR="00160000">
        <w:rPr>
          <w:sz w:val="24"/>
          <w:szCs w:val="24"/>
        </w:rPr>
        <w:t xml:space="preserve"> ticket</w:t>
      </w:r>
      <w:r w:rsidRPr="00556697">
        <w:rPr>
          <w:sz w:val="24"/>
          <w:szCs w:val="24"/>
        </w:rPr>
        <w:t xml:space="preserve"> issuing date.</w:t>
      </w:r>
    </w:p>
    <w:p w14:paraId="009AC1AF" w14:textId="77777777" w:rsidR="00556697" w:rsidRDefault="00556697">
      <w:pPr>
        <w:rPr>
          <w:sz w:val="24"/>
          <w:szCs w:val="24"/>
        </w:rPr>
      </w:pPr>
      <w:r>
        <w:rPr>
          <w:sz w:val="24"/>
          <w:szCs w:val="24"/>
        </w:rPr>
        <w:br w:type="page"/>
      </w:r>
    </w:p>
    <w:p w14:paraId="196836B5" w14:textId="0846D9C1" w:rsidR="002D1A7D" w:rsidRDefault="00B961F0" w:rsidP="00C44E2D">
      <w:pPr>
        <w:tabs>
          <w:tab w:val="left" w:pos="1920"/>
        </w:tabs>
        <w:spacing w:after="200"/>
        <w:ind w:left="1890" w:right="245"/>
        <w:jc w:val="thaiDistribute"/>
        <w:rPr>
          <w:sz w:val="24"/>
          <w:szCs w:val="24"/>
        </w:rPr>
      </w:pPr>
      <w:r>
        <w:rPr>
          <w:sz w:val="24"/>
          <w:szCs w:val="24"/>
        </w:rPr>
        <w:t>L</w:t>
      </w:r>
      <w:r w:rsidR="002D1A7D">
        <w:rPr>
          <w:sz w:val="24"/>
          <w:szCs w:val="24"/>
        </w:rPr>
        <w:t>oyalty program</w:t>
      </w:r>
    </w:p>
    <w:p w14:paraId="7DDBBF32" w14:textId="04E81BD7" w:rsidR="00A745D0" w:rsidRPr="00A745D0" w:rsidRDefault="00A745D0" w:rsidP="00C44E2D">
      <w:pPr>
        <w:pStyle w:val="BodyText"/>
        <w:tabs>
          <w:tab w:val="clear" w:pos="1080"/>
          <w:tab w:val="clear" w:pos="2552"/>
          <w:tab w:val="left" w:pos="1418"/>
          <w:tab w:val="left" w:pos="2268"/>
        </w:tabs>
        <w:spacing w:after="200"/>
        <w:ind w:left="1890" w:right="155"/>
        <w:jc w:val="thaiDistribute"/>
        <w:rPr>
          <w:lang w:val="en-US"/>
        </w:rPr>
      </w:pPr>
      <w:r w:rsidRPr="00A745D0">
        <w:t>The Company has operated a</w:t>
      </w:r>
      <w:r w:rsidR="00160000">
        <w:rPr>
          <w:lang w:val="en-US"/>
        </w:rPr>
        <w:t xml:space="preserve"> </w:t>
      </w:r>
      <w:r w:rsidR="00160000" w:rsidRPr="00A745D0">
        <w:t>Royal Orchid Plus</w:t>
      </w:r>
      <w:r w:rsidR="00160000">
        <w:rPr>
          <w:lang w:val="en-US"/>
        </w:rPr>
        <w:t xml:space="preserve"> (“ROP”)</w:t>
      </w:r>
      <w:r w:rsidRPr="00A745D0">
        <w:t xml:space="preserve"> frequent flyer program since </w:t>
      </w:r>
      <w:r w:rsidR="00160000">
        <w:rPr>
          <w:lang w:val="en-US"/>
        </w:rPr>
        <w:t xml:space="preserve">year </w:t>
      </w:r>
      <w:r w:rsidRPr="00A745D0">
        <w:t>1993</w:t>
      </w:r>
      <w:r w:rsidR="00160000">
        <w:rPr>
          <w:lang w:val="en-US"/>
        </w:rPr>
        <w:t xml:space="preserve"> that provide travel awards to program member based on accumulated mileage to</w:t>
      </w:r>
      <w:r w:rsidRPr="00A745D0">
        <w:rPr>
          <w:lang w:val="en-US"/>
        </w:rPr>
        <w:t xml:space="preserve"> </w:t>
      </w:r>
      <w:r w:rsidRPr="00A745D0">
        <w:t xml:space="preserve">exchange accumulated mileage </w:t>
      </w:r>
      <w:r w:rsidR="00B43B2E">
        <w:rPr>
          <w:lang w:val="en-US"/>
        </w:rPr>
        <w:t xml:space="preserve">air </w:t>
      </w:r>
      <w:r w:rsidR="00556697" w:rsidRPr="00556697">
        <w:rPr>
          <w:lang w:val="en-US"/>
        </w:rPr>
        <w:t>ticket or</w:t>
      </w:r>
      <w:r w:rsidR="00B43B2E">
        <w:rPr>
          <w:lang w:val="en-US"/>
        </w:rPr>
        <w:t xml:space="preserve"> other </w:t>
      </w:r>
      <w:r w:rsidR="00556697" w:rsidRPr="00556697">
        <w:rPr>
          <w:lang w:val="en-US"/>
        </w:rPr>
        <w:t>award</w:t>
      </w:r>
      <w:r w:rsidR="00B43B2E">
        <w:rPr>
          <w:lang w:val="en-US"/>
        </w:rPr>
        <w:t>s</w:t>
      </w:r>
      <w:r w:rsidR="00556697" w:rsidRPr="00556697">
        <w:rPr>
          <w:lang w:val="en-US"/>
        </w:rPr>
        <w:t xml:space="preserve"> </w:t>
      </w:r>
      <w:r w:rsidR="00B43B2E">
        <w:rPr>
          <w:lang w:val="en-US"/>
        </w:rPr>
        <w:t xml:space="preserve">as specified </w:t>
      </w:r>
      <w:r w:rsidR="00556697" w:rsidRPr="00556697">
        <w:rPr>
          <w:lang w:val="en-US"/>
        </w:rPr>
        <w:t>condition.</w:t>
      </w:r>
      <w:r w:rsidR="00B43B2E">
        <w:rPr>
          <w:lang w:val="en-US"/>
        </w:rPr>
        <w:t xml:space="preserve"> </w:t>
      </w:r>
      <w:r w:rsidRPr="00A745D0">
        <w:t xml:space="preserve">The Company calculates </w:t>
      </w:r>
      <w:r w:rsidR="00B43B2E">
        <w:rPr>
          <w:lang w:val="en-US"/>
        </w:rPr>
        <w:t>fair value of frequent flyer miles</w:t>
      </w:r>
      <w:r w:rsidRPr="00A745D0">
        <w:t xml:space="preserve"> by average</w:t>
      </w:r>
      <w:r w:rsidRPr="00A745D0">
        <w:rPr>
          <w:lang w:val="en-US"/>
        </w:rPr>
        <w:t xml:space="preserve"> stand-alone selling price</w:t>
      </w:r>
      <w:r w:rsidRPr="00A745D0">
        <w:t xml:space="preserve"> of air </w:t>
      </w:r>
      <w:r w:rsidR="00B43B2E">
        <w:rPr>
          <w:lang w:val="en-US"/>
        </w:rPr>
        <w:t>ticket</w:t>
      </w:r>
      <w:r w:rsidRPr="00A745D0">
        <w:t xml:space="preserve"> redemption and </w:t>
      </w:r>
      <w:r w:rsidR="00B43B2E">
        <w:rPr>
          <w:lang w:val="en-US"/>
        </w:rPr>
        <w:t xml:space="preserve">fair value of </w:t>
      </w:r>
      <w:r w:rsidRPr="00A745D0">
        <w:t>other award</w:t>
      </w:r>
      <w:r w:rsidR="00B43B2E">
        <w:rPr>
          <w:lang w:val="en-US"/>
        </w:rPr>
        <w:t>s</w:t>
      </w:r>
      <w:r w:rsidRPr="00A745D0">
        <w:t xml:space="preserve"> redemption</w:t>
      </w:r>
      <w:r w:rsidR="0083558D">
        <w:rPr>
          <w:lang w:val="en-US"/>
        </w:rPr>
        <w:t>, then weight by overall</w:t>
      </w:r>
      <w:r w:rsidRPr="00A745D0">
        <w:rPr>
          <w:lang w:val="en-US"/>
        </w:rPr>
        <w:t xml:space="preserve"> redemption.</w:t>
      </w:r>
      <w:r w:rsidR="00556697">
        <w:rPr>
          <w:lang w:val="en-US"/>
        </w:rPr>
        <w:t xml:space="preserve"> </w:t>
      </w:r>
      <w:r w:rsidR="00556697" w:rsidRPr="00556697">
        <w:rPr>
          <w:lang w:val="en-US"/>
        </w:rPr>
        <w:t>The Company recognize</w:t>
      </w:r>
      <w:r w:rsidR="00F535B1">
        <w:rPr>
          <w:lang w:val="en-US"/>
        </w:rPr>
        <w:t>s</w:t>
      </w:r>
      <w:r w:rsidR="00556697" w:rsidRPr="00556697">
        <w:rPr>
          <w:lang w:val="en-US"/>
        </w:rPr>
        <w:t xml:space="preserve"> the </w:t>
      </w:r>
      <w:r w:rsidR="00F535B1">
        <w:rPr>
          <w:lang w:val="en-US"/>
        </w:rPr>
        <w:t>frequent flyer miles</w:t>
      </w:r>
      <w:r w:rsidR="00556697" w:rsidRPr="00556697">
        <w:rPr>
          <w:lang w:val="en-US"/>
        </w:rPr>
        <w:t xml:space="preserve"> by the redemption estimation</w:t>
      </w:r>
      <w:r w:rsidR="00F535B1">
        <w:rPr>
          <w:lang w:val="en-US"/>
        </w:rPr>
        <w:t xml:space="preserve"> and </w:t>
      </w:r>
      <w:r w:rsidR="00556697" w:rsidRPr="00556697">
        <w:rPr>
          <w:lang w:val="en-US"/>
        </w:rPr>
        <w:t>deduct</w:t>
      </w:r>
      <w:r w:rsidR="00F535B1">
        <w:rPr>
          <w:lang w:val="en-US"/>
        </w:rPr>
        <w:t>s</w:t>
      </w:r>
      <w:r w:rsidR="00556697" w:rsidRPr="00556697">
        <w:rPr>
          <w:lang w:val="en-US"/>
        </w:rPr>
        <w:t xml:space="preserve"> the revenue from passenger and excess baggage </w:t>
      </w:r>
      <w:r w:rsidR="0083558D">
        <w:rPr>
          <w:lang w:val="en-US"/>
        </w:rPr>
        <w:t>together</w:t>
      </w:r>
      <w:r w:rsidR="00556697" w:rsidRPr="00556697">
        <w:rPr>
          <w:lang w:val="en-US"/>
        </w:rPr>
        <w:t xml:space="preserve"> </w:t>
      </w:r>
      <w:r w:rsidR="003F54B3">
        <w:rPr>
          <w:lang w:val="en-US"/>
        </w:rPr>
        <w:t xml:space="preserve">with </w:t>
      </w:r>
      <w:r w:rsidR="00556697" w:rsidRPr="00556697">
        <w:rPr>
          <w:lang w:val="en-US"/>
        </w:rPr>
        <w:t xml:space="preserve">the </w:t>
      </w:r>
      <w:r w:rsidR="00F535B1">
        <w:rPr>
          <w:lang w:val="en-US"/>
        </w:rPr>
        <w:t>unearned transportation revenue</w:t>
      </w:r>
      <w:r w:rsidR="00556697" w:rsidRPr="00556697">
        <w:rPr>
          <w:lang w:val="en-US"/>
        </w:rPr>
        <w:t xml:space="preserve"> and recognize</w:t>
      </w:r>
      <w:r w:rsidR="00F535B1">
        <w:rPr>
          <w:lang w:val="en-US"/>
        </w:rPr>
        <w:t>s</w:t>
      </w:r>
      <w:r w:rsidR="00556697" w:rsidRPr="00556697">
        <w:rPr>
          <w:lang w:val="en-US"/>
        </w:rPr>
        <w:t xml:space="preserve"> as the revenue from award redemption</w:t>
      </w:r>
      <w:r w:rsidR="00F535B1">
        <w:rPr>
          <w:lang w:val="en-US"/>
        </w:rPr>
        <w:t xml:space="preserve"> when the program member utilizes air ticket and service provide by the Company</w:t>
      </w:r>
      <w:r w:rsidR="00556697" w:rsidRPr="00556697">
        <w:rPr>
          <w:lang w:val="en-US"/>
        </w:rPr>
        <w:t xml:space="preserve">. For the breakage of </w:t>
      </w:r>
      <w:r w:rsidR="006E6CE2">
        <w:rPr>
          <w:lang w:val="en-US"/>
        </w:rPr>
        <w:t>ROP</w:t>
      </w:r>
      <w:r w:rsidR="00556697" w:rsidRPr="00556697">
        <w:rPr>
          <w:lang w:val="en-US"/>
        </w:rPr>
        <w:t xml:space="preserve"> member </w:t>
      </w:r>
      <w:r w:rsidR="00F535B1">
        <w:rPr>
          <w:lang w:val="en-US"/>
        </w:rPr>
        <w:t xml:space="preserve">will be </w:t>
      </w:r>
      <w:r w:rsidR="00556697" w:rsidRPr="00556697">
        <w:rPr>
          <w:lang w:val="en-US"/>
        </w:rPr>
        <w:t>recognized as revenue by the percentage breakage of the unredeemed calculated from the historical data and the Company’s award redemption policy.</w:t>
      </w:r>
    </w:p>
    <w:p w14:paraId="343B27BC" w14:textId="59C1AE29" w:rsidR="00FA17AC" w:rsidRDefault="00FA17AC" w:rsidP="00C44E2D">
      <w:pPr>
        <w:tabs>
          <w:tab w:val="left" w:pos="1920"/>
        </w:tabs>
        <w:spacing w:after="200"/>
        <w:ind w:left="1890" w:right="245"/>
        <w:jc w:val="thaiDistribute"/>
        <w:rPr>
          <w:sz w:val="24"/>
          <w:szCs w:val="24"/>
        </w:rPr>
      </w:pPr>
      <w:r>
        <w:rPr>
          <w:sz w:val="24"/>
          <w:szCs w:val="24"/>
        </w:rPr>
        <w:t xml:space="preserve">The fair value of air ticket </w:t>
      </w:r>
      <w:r w:rsidR="00A745D0" w:rsidRPr="00A745D0">
        <w:rPr>
          <w:sz w:val="24"/>
          <w:szCs w:val="24"/>
        </w:rPr>
        <w:t xml:space="preserve">award redemption is calculated from the average fare </w:t>
      </w:r>
      <w:r>
        <w:rPr>
          <w:sz w:val="24"/>
          <w:szCs w:val="24"/>
        </w:rPr>
        <w:t xml:space="preserve">prize </w:t>
      </w:r>
      <w:r w:rsidR="00A745D0" w:rsidRPr="00A745D0">
        <w:rPr>
          <w:sz w:val="24"/>
          <w:szCs w:val="24"/>
        </w:rPr>
        <w:t xml:space="preserve">in each </w:t>
      </w:r>
      <w:r>
        <w:rPr>
          <w:sz w:val="24"/>
          <w:szCs w:val="24"/>
        </w:rPr>
        <w:t>route</w:t>
      </w:r>
      <w:r w:rsidR="00A745D0" w:rsidRPr="00A745D0">
        <w:rPr>
          <w:sz w:val="24"/>
          <w:szCs w:val="24"/>
        </w:rPr>
        <w:t xml:space="preserve"> divided by the number of miles redeemed for awards in that </w:t>
      </w:r>
      <w:r>
        <w:rPr>
          <w:sz w:val="24"/>
          <w:szCs w:val="24"/>
        </w:rPr>
        <w:t>route</w:t>
      </w:r>
      <w:r w:rsidR="00A745D0" w:rsidRPr="00A745D0">
        <w:rPr>
          <w:sz w:val="24"/>
          <w:szCs w:val="24"/>
        </w:rPr>
        <w:t xml:space="preserve"> then weighted by each </w:t>
      </w:r>
      <w:r>
        <w:rPr>
          <w:sz w:val="24"/>
          <w:szCs w:val="24"/>
        </w:rPr>
        <w:t>route</w:t>
      </w:r>
      <w:r w:rsidR="00A745D0" w:rsidRPr="00A745D0">
        <w:rPr>
          <w:sz w:val="24"/>
          <w:szCs w:val="24"/>
        </w:rPr>
        <w:t xml:space="preserve"> redemption. </w:t>
      </w:r>
      <w:r>
        <w:rPr>
          <w:sz w:val="24"/>
          <w:szCs w:val="24"/>
        </w:rPr>
        <w:t>Fair value of o</w:t>
      </w:r>
      <w:r w:rsidR="00A745D0" w:rsidRPr="00A745D0">
        <w:rPr>
          <w:sz w:val="24"/>
          <w:szCs w:val="24"/>
        </w:rPr>
        <w:t>ther award</w:t>
      </w:r>
      <w:r>
        <w:rPr>
          <w:sz w:val="24"/>
          <w:szCs w:val="24"/>
        </w:rPr>
        <w:t>s</w:t>
      </w:r>
      <w:r w:rsidR="00A745D0" w:rsidRPr="00A745D0">
        <w:rPr>
          <w:sz w:val="24"/>
          <w:szCs w:val="24"/>
        </w:rPr>
        <w:t xml:space="preserve"> redemption is calculated from the selling price divided by the average number of miles redeemed for other awards as a value per mile of the Royal Orchid Plus. </w:t>
      </w:r>
    </w:p>
    <w:p w14:paraId="2E32226B" w14:textId="76D652F4" w:rsidR="00A745D0" w:rsidRPr="00A745D0" w:rsidRDefault="00546704" w:rsidP="00C44E2D">
      <w:pPr>
        <w:pStyle w:val="ListParagraph"/>
        <w:numPr>
          <w:ilvl w:val="2"/>
          <w:numId w:val="21"/>
        </w:numPr>
        <w:tabs>
          <w:tab w:val="left" w:pos="1890"/>
        </w:tabs>
        <w:spacing w:after="200"/>
        <w:ind w:right="240"/>
        <w:jc w:val="thaiDistribute"/>
        <w:rPr>
          <w:rFonts w:eastAsia="Arial"/>
          <w:sz w:val="24"/>
          <w:szCs w:val="24"/>
        </w:rPr>
      </w:pPr>
      <w:r w:rsidRPr="00546704">
        <w:rPr>
          <w:rFonts w:eastAsia="Arial"/>
          <w:sz w:val="24"/>
          <w:szCs w:val="24"/>
        </w:rPr>
        <w:t>Freight</w:t>
      </w:r>
      <w:r w:rsidR="004C1D06">
        <w:rPr>
          <w:rFonts w:eastAsia="Arial"/>
          <w:sz w:val="24"/>
          <w:szCs w:val="24"/>
        </w:rPr>
        <w:t xml:space="preserve"> and mail</w:t>
      </w:r>
      <w:r w:rsidRPr="00546704">
        <w:rPr>
          <w:rFonts w:eastAsia="Arial"/>
          <w:sz w:val="24"/>
          <w:szCs w:val="24"/>
        </w:rPr>
        <w:t xml:space="preserve"> revenue</w:t>
      </w:r>
    </w:p>
    <w:p w14:paraId="3E8FD02D" w14:textId="699F370F" w:rsidR="00A745D0" w:rsidRDefault="00546704" w:rsidP="00C44E2D">
      <w:pPr>
        <w:tabs>
          <w:tab w:val="left" w:pos="1920"/>
        </w:tabs>
        <w:spacing w:after="200"/>
        <w:ind w:left="1890" w:right="245"/>
        <w:jc w:val="thaiDistribute"/>
        <w:rPr>
          <w:sz w:val="24"/>
          <w:szCs w:val="24"/>
        </w:rPr>
      </w:pPr>
      <w:r w:rsidRPr="00546704">
        <w:rPr>
          <w:sz w:val="24"/>
          <w:szCs w:val="24"/>
        </w:rPr>
        <w:t>Freight</w:t>
      </w:r>
      <w:r w:rsidR="004C1D06">
        <w:rPr>
          <w:sz w:val="24"/>
          <w:szCs w:val="24"/>
        </w:rPr>
        <w:t xml:space="preserve"> and mail</w:t>
      </w:r>
      <w:r w:rsidRPr="00546704">
        <w:rPr>
          <w:sz w:val="24"/>
          <w:szCs w:val="24"/>
        </w:rPr>
        <w:t xml:space="preserve"> revenue is recognized as revenue when the Company</w:t>
      </w:r>
      <w:r w:rsidR="00E539BE">
        <w:rPr>
          <w:sz w:val="24"/>
          <w:szCs w:val="24"/>
        </w:rPr>
        <w:t xml:space="preserve"> issues its Air Waybill and provides the freight and mail services</w:t>
      </w:r>
      <w:r w:rsidRPr="00546704">
        <w:rPr>
          <w:sz w:val="24"/>
          <w:szCs w:val="24"/>
        </w:rPr>
        <w:t>. For freight carr</w:t>
      </w:r>
      <w:r w:rsidR="004C1D06">
        <w:rPr>
          <w:sz w:val="24"/>
          <w:szCs w:val="24"/>
        </w:rPr>
        <w:t>y</w:t>
      </w:r>
      <w:r w:rsidRPr="00546704">
        <w:rPr>
          <w:sz w:val="24"/>
          <w:szCs w:val="24"/>
        </w:rPr>
        <w:t xml:space="preserve"> by other air carriers</w:t>
      </w:r>
      <w:r w:rsidR="004C1D06">
        <w:rPr>
          <w:sz w:val="24"/>
          <w:szCs w:val="24"/>
        </w:rPr>
        <w:t xml:space="preserve"> will recognize the revenue by the difference between</w:t>
      </w:r>
      <w:r w:rsidRPr="00546704">
        <w:rPr>
          <w:sz w:val="24"/>
          <w:szCs w:val="24"/>
        </w:rPr>
        <w:t xml:space="preserve"> selling price and the </w:t>
      </w:r>
      <w:r w:rsidR="004C1D06">
        <w:rPr>
          <w:sz w:val="24"/>
          <w:szCs w:val="24"/>
        </w:rPr>
        <w:t xml:space="preserve">contract </w:t>
      </w:r>
      <w:r w:rsidRPr="00546704">
        <w:rPr>
          <w:sz w:val="24"/>
          <w:szCs w:val="24"/>
        </w:rPr>
        <w:t>amount</w:t>
      </w:r>
      <w:r w:rsidR="00F5535E">
        <w:rPr>
          <w:sz w:val="24"/>
          <w:szCs w:val="24"/>
        </w:rPr>
        <w:t xml:space="preserve"> charged by other carrier when the service</w:t>
      </w:r>
      <w:r w:rsidR="004C1D06">
        <w:rPr>
          <w:sz w:val="24"/>
          <w:szCs w:val="24"/>
        </w:rPr>
        <w:t xml:space="preserve"> is</w:t>
      </w:r>
      <w:r w:rsidR="00F5535E">
        <w:rPr>
          <w:sz w:val="24"/>
          <w:szCs w:val="24"/>
        </w:rPr>
        <w:t xml:space="preserve"> provided</w:t>
      </w:r>
      <w:r w:rsidRPr="00546704">
        <w:rPr>
          <w:sz w:val="24"/>
          <w:szCs w:val="24"/>
        </w:rPr>
        <w:t>.</w:t>
      </w:r>
      <w:r>
        <w:rPr>
          <w:sz w:val="24"/>
          <w:szCs w:val="24"/>
        </w:rPr>
        <w:t xml:space="preserve"> </w:t>
      </w:r>
      <w:r w:rsidR="00F5535E">
        <w:rPr>
          <w:sz w:val="24"/>
          <w:szCs w:val="24"/>
        </w:rPr>
        <w:t xml:space="preserve">The Air Waybill issues by the Company and operate by other carrier </w:t>
      </w:r>
      <w:r w:rsidR="004C1D06">
        <w:rPr>
          <w:sz w:val="24"/>
          <w:szCs w:val="24"/>
        </w:rPr>
        <w:t xml:space="preserve">is </w:t>
      </w:r>
      <w:r w:rsidR="00F5535E">
        <w:rPr>
          <w:sz w:val="24"/>
          <w:szCs w:val="24"/>
        </w:rPr>
        <w:t xml:space="preserve">recognized as revenue when the other carrier </w:t>
      </w:r>
      <w:r w:rsidR="004C1D06">
        <w:rPr>
          <w:sz w:val="24"/>
          <w:szCs w:val="24"/>
        </w:rPr>
        <w:t>provide</w:t>
      </w:r>
      <w:r w:rsidR="00F5535E">
        <w:rPr>
          <w:sz w:val="24"/>
          <w:szCs w:val="24"/>
        </w:rPr>
        <w:t xml:space="preserve"> the services.</w:t>
      </w:r>
    </w:p>
    <w:p w14:paraId="1F9E4AF0" w14:textId="229C3E17" w:rsidR="00546704" w:rsidRDefault="00546704" w:rsidP="00C44E2D">
      <w:pPr>
        <w:pStyle w:val="ListParagraph"/>
        <w:numPr>
          <w:ilvl w:val="2"/>
          <w:numId w:val="21"/>
        </w:numPr>
        <w:tabs>
          <w:tab w:val="left" w:pos="1890"/>
        </w:tabs>
        <w:spacing w:after="200"/>
        <w:ind w:right="240"/>
        <w:jc w:val="thaiDistribute"/>
        <w:rPr>
          <w:rFonts w:eastAsia="Arial"/>
          <w:sz w:val="24"/>
          <w:szCs w:val="24"/>
        </w:rPr>
      </w:pPr>
      <w:r w:rsidRPr="00546704">
        <w:rPr>
          <w:rFonts w:eastAsia="Arial"/>
          <w:sz w:val="24"/>
          <w:szCs w:val="24"/>
        </w:rPr>
        <w:t>Revenue from</w:t>
      </w:r>
      <w:r w:rsidR="004C1D06">
        <w:rPr>
          <w:rFonts w:eastAsia="Arial"/>
          <w:sz w:val="24"/>
          <w:szCs w:val="24"/>
        </w:rPr>
        <w:t xml:space="preserve"> other</w:t>
      </w:r>
      <w:r w:rsidRPr="00546704">
        <w:rPr>
          <w:rFonts w:eastAsia="Arial"/>
          <w:sz w:val="24"/>
          <w:szCs w:val="24"/>
        </w:rPr>
        <w:t xml:space="preserve"> business units</w:t>
      </w:r>
    </w:p>
    <w:p w14:paraId="16AD9489" w14:textId="5B7DF5DC" w:rsidR="00546704" w:rsidRPr="00AA2FB5" w:rsidRDefault="00546704" w:rsidP="00C44E2D">
      <w:pPr>
        <w:tabs>
          <w:tab w:val="left" w:pos="1920"/>
        </w:tabs>
        <w:spacing w:after="200"/>
        <w:ind w:left="1890" w:right="245"/>
        <w:jc w:val="thaiDistribute"/>
        <w:rPr>
          <w:sz w:val="24"/>
          <w:szCs w:val="24"/>
        </w:rPr>
      </w:pPr>
      <w:r w:rsidRPr="000D60B0">
        <w:rPr>
          <w:sz w:val="24"/>
          <w:szCs w:val="24"/>
        </w:rPr>
        <w:t>Revenue from maintenance</w:t>
      </w:r>
      <w:r w:rsidR="00AA2FB5" w:rsidRPr="000D60B0">
        <w:rPr>
          <w:rFonts w:hint="cs"/>
          <w:sz w:val="24"/>
          <w:szCs w:val="24"/>
          <w:cs/>
        </w:rPr>
        <w:t xml:space="preserve"> </w:t>
      </w:r>
      <w:r w:rsidR="00AA2FB5" w:rsidRPr="000D60B0">
        <w:rPr>
          <w:sz w:val="24"/>
          <w:szCs w:val="24"/>
        </w:rPr>
        <w:t>service</w:t>
      </w:r>
      <w:r w:rsidRPr="000D60B0">
        <w:rPr>
          <w:sz w:val="24"/>
          <w:szCs w:val="24"/>
        </w:rPr>
        <w:t xml:space="preserve"> is recognized </w:t>
      </w:r>
      <w:r w:rsidR="0083558D">
        <w:rPr>
          <w:sz w:val="24"/>
          <w:szCs w:val="24"/>
        </w:rPr>
        <w:t xml:space="preserve">as revenue </w:t>
      </w:r>
      <w:r w:rsidRPr="000D60B0">
        <w:rPr>
          <w:sz w:val="24"/>
          <w:szCs w:val="24"/>
        </w:rPr>
        <w:t xml:space="preserve">over </w:t>
      </w:r>
      <w:r w:rsidR="004C1D06">
        <w:rPr>
          <w:sz w:val="24"/>
          <w:szCs w:val="24"/>
        </w:rPr>
        <w:t xml:space="preserve">time of </w:t>
      </w:r>
      <w:r w:rsidRPr="000D60B0">
        <w:rPr>
          <w:sz w:val="24"/>
          <w:szCs w:val="24"/>
        </w:rPr>
        <w:t xml:space="preserve">the services are provided. Revenue from </w:t>
      </w:r>
      <w:r w:rsidR="00FE2E9D" w:rsidRPr="000D60B0">
        <w:rPr>
          <w:sz w:val="24"/>
          <w:szCs w:val="24"/>
        </w:rPr>
        <w:t xml:space="preserve">ground </w:t>
      </w:r>
      <w:r w:rsidR="00AA2FB5" w:rsidRPr="000D60B0">
        <w:rPr>
          <w:sz w:val="24"/>
          <w:szCs w:val="24"/>
        </w:rPr>
        <w:t xml:space="preserve">and equipment </w:t>
      </w:r>
      <w:r w:rsidR="00FE2E9D" w:rsidRPr="000D60B0">
        <w:rPr>
          <w:sz w:val="24"/>
          <w:szCs w:val="24"/>
        </w:rPr>
        <w:t xml:space="preserve">service and </w:t>
      </w:r>
      <w:r w:rsidR="00BB2E4F" w:rsidRPr="000D60B0">
        <w:rPr>
          <w:sz w:val="24"/>
          <w:szCs w:val="24"/>
        </w:rPr>
        <w:t xml:space="preserve">warehouse service </w:t>
      </w:r>
      <w:r w:rsidR="00AA2FB5" w:rsidRPr="000D60B0">
        <w:rPr>
          <w:sz w:val="24"/>
          <w:szCs w:val="24"/>
        </w:rPr>
        <w:t>are</w:t>
      </w:r>
      <w:r w:rsidRPr="000D60B0">
        <w:rPr>
          <w:sz w:val="24"/>
          <w:szCs w:val="24"/>
        </w:rPr>
        <w:t xml:space="preserve"> recognized when </w:t>
      </w:r>
      <w:r w:rsidR="00AA2FB5" w:rsidRPr="000D60B0">
        <w:rPr>
          <w:sz w:val="24"/>
          <w:szCs w:val="24"/>
        </w:rPr>
        <w:t>services are provided</w:t>
      </w:r>
      <w:r w:rsidRPr="000D60B0">
        <w:rPr>
          <w:sz w:val="24"/>
          <w:szCs w:val="24"/>
        </w:rPr>
        <w:t>. Revenue from</w:t>
      </w:r>
      <w:r w:rsidR="00AA2FB5" w:rsidRPr="000D60B0">
        <w:rPr>
          <w:sz w:val="24"/>
          <w:szCs w:val="24"/>
        </w:rPr>
        <w:t xml:space="preserve"> </w:t>
      </w:r>
      <w:r w:rsidR="004C1D06">
        <w:rPr>
          <w:sz w:val="24"/>
          <w:szCs w:val="24"/>
        </w:rPr>
        <w:t xml:space="preserve">catering service and </w:t>
      </w:r>
      <w:r w:rsidRPr="000D60B0">
        <w:rPr>
          <w:sz w:val="24"/>
          <w:szCs w:val="24"/>
        </w:rPr>
        <w:t xml:space="preserve">supporting activities such as Duty free sale on board and THAI shop </w:t>
      </w:r>
      <w:r w:rsidR="004C1D06">
        <w:rPr>
          <w:sz w:val="24"/>
          <w:szCs w:val="24"/>
        </w:rPr>
        <w:t>are</w:t>
      </w:r>
      <w:r w:rsidRPr="000D60B0">
        <w:rPr>
          <w:sz w:val="24"/>
          <w:szCs w:val="24"/>
        </w:rPr>
        <w:t xml:space="preserve"> recognized</w:t>
      </w:r>
      <w:r w:rsidRPr="00ED0650">
        <w:rPr>
          <w:spacing w:val="-4"/>
          <w:sz w:val="24"/>
          <w:szCs w:val="24"/>
        </w:rPr>
        <w:t xml:space="preserve"> when </w:t>
      </w:r>
      <w:r w:rsidR="004C1D06" w:rsidRPr="00ED0650">
        <w:rPr>
          <w:spacing w:val="-4"/>
          <w:sz w:val="24"/>
          <w:szCs w:val="24"/>
        </w:rPr>
        <w:t>the Company transfer the control of goods to the customer or delivers goods to the customer, excludes value-added tax.</w:t>
      </w:r>
      <w:r w:rsidRPr="00ED0650">
        <w:rPr>
          <w:spacing w:val="-4"/>
          <w:sz w:val="24"/>
          <w:szCs w:val="24"/>
        </w:rPr>
        <w:t xml:space="preserve"> </w:t>
      </w:r>
      <w:r w:rsidR="004C1D06" w:rsidRPr="00ED0650">
        <w:rPr>
          <w:spacing w:val="-4"/>
          <w:sz w:val="24"/>
          <w:szCs w:val="24"/>
        </w:rPr>
        <w:t>R</w:t>
      </w:r>
      <w:r w:rsidRPr="00ED0650">
        <w:rPr>
          <w:spacing w:val="-4"/>
          <w:sz w:val="24"/>
          <w:szCs w:val="24"/>
        </w:rPr>
        <w:t xml:space="preserve">evenue from dispatch services </w:t>
      </w:r>
      <w:r w:rsidR="004C1D06" w:rsidRPr="00ED0650">
        <w:rPr>
          <w:spacing w:val="-4"/>
          <w:sz w:val="24"/>
          <w:szCs w:val="24"/>
        </w:rPr>
        <w:t>are</w:t>
      </w:r>
      <w:r w:rsidRPr="00ED0650">
        <w:rPr>
          <w:spacing w:val="-4"/>
          <w:sz w:val="24"/>
          <w:szCs w:val="24"/>
        </w:rPr>
        <w:t xml:space="preserve"> recognized when services are provided.</w:t>
      </w:r>
    </w:p>
    <w:p w14:paraId="0D335A2A" w14:textId="0677EF9E" w:rsidR="00546704" w:rsidRPr="007D1BCB" w:rsidRDefault="00546704" w:rsidP="00C44E2D">
      <w:pPr>
        <w:pStyle w:val="ListParagraph"/>
        <w:numPr>
          <w:ilvl w:val="2"/>
          <w:numId w:val="21"/>
        </w:numPr>
        <w:tabs>
          <w:tab w:val="left" w:pos="1890"/>
        </w:tabs>
        <w:spacing w:after="200"/>
        <w:ind w:right="240"/>
        <w:jc w:val="thaiDistribute"/>
        <w:rPr>
          <w:rFonts w:eastAsia="Arial"/>
          <w:sz w:val="24"/>
          <w:szCs w:val="24"/>
        </w:rPr>
      </w:pPr>
      <w:r w:rsidRPr="007D1BCB">
        <w:rPr>
          <w:rFonts w:eastAsia="Arial"/>
          <w:sz w:val="24"/>
          <w:szCs w:val="24"/>
        </w:rPr>
        <w:t>Dividend income</w:t>
      </w:r>
    </w:p>
    <w:p w14:paraId="00FA5BBE" w14:textId="67E875C2" w:rsidR="00546704" w:rsidRPr="00B86E26" w:rsidRDefault="00546704" w:rsidP="00C44E2D">
      <w:pPr>
        <w:tabs>
          <w:tab w:val="left" w:pos="1920"/>
        </w:tabs>
        <w:spacing w:after="200"/>
        <w:ind w:left="1890" w:right="245"/>
        <w:jc w:val="thaiDistribute"/>
        <w:rPr>
          <w:rFonts w:cs="Times New Roman"/>
          <w:spacing w:val="-2"/>
          <w:sz w:val="24"/>
          <w:szCs w:val="24"/>
        </w:rPr>
      </w:pPr>
      <w:r w:rsidRPr="00B10FC9">
        <w:rPr>
          <w:rFonts w:cs="Times New Roman"/>
          <w:spacing w:val="-2"/>
          <w:sz w:val="24"/>
          <w:szCs w:val="24"/>
        </w:rPr>
        <w:t>Dividend received is recognized</w:t>
      </w:r>
      <w:r>
        <w:rPr>
          <w:rFonts w:cs="Times New Roman"/>
          <w:spacing w:val="-2"/>
          <w:sz w:val="24"/>
          <w:szCs w:val="24"/>
        </w:rPr>
        <w:t xml:space="preserve"> on the date the Group’s </w:t>
      </w:r>
      <w:r w:rsidRPr="00B10FC9">
        <w:rPr>
          <w:rFonts w:cs="Times New Roman"/>
          <w:spacing w:val="-2"/>
          <w:sz w:val="24"/>
          <w:szCs w:val="24"/>
        </w:rPr>
        <w:t>right to receive</w:t>
      </w:r>
      <w:r w:rsidR="00B86E26">
        <w:rPr>
          <w:rFonts w:cs="Times New Roman"/>
          <w:spacing w:val="-2"/>
          <w:sz w:val="24"/>
          <w:szCs w:val="24"/>
        </w:rPr>
        <w:t xml:space="preserve"> </w:t>
      </w:r>
      <w:r w:rsidR="00B86E26">
        <w:rPr>
          <w:rFonts w:cs="Times New Roman"/>
          <w:spacing w:val="-2"/>
          <w:sz w:val="24"/>
          <w:szCs w:val="24"/>
        </w:rPr>
        <w:br/>
        <w:t>the dividend</w:t>
      </w:r>
      <w:r w:rsidRPr="00546704">
        <w:rPr>
          <w:sz w:val="24"/>
          <w:szCs w:val="24"/>
        </w:rPr>
        <w:t>.</w:t>
      </w:r>
    </w:p>
    <w:p w14:paraId="1C3AEBC7" w14:textId="77777777" w:rsidR="00E94701" w:rsidRDefault="00E94701">
      <w:pPr>
        <w:rPr>
          <w:rFonts w:eastAsia="Arial" w:cs="Angsana New"/>
          <w:sz w:val="24"/>
          <w:szCs w:val="24"/>
        </w:rPr>
      </w:pPr>
      <w:r>
        <w:rPr>
          <w:rFonts w:eastAsia="Arial"/>
          <w:sz w:val="24"/>
          <w:szCs w:val="24"/>
        </w:rPr>
        <w:br w:type="page"/>
      </w:r>
    </w:p>
    <w:p w14:paraId="23797240" w14:textId="69CA9820" w:rsidR="00546704" w:rsidRPr="007D1BCB" w:rsidRDefault="00546704" w:rsidP="00E94701">
      <w:pPr>
        <w:pStyle w:val="ListParagraph"/>
        <w:numPr>
          <w:ilvl w:val="2"/>
          <w:numId w:val="21"/>
        </w:numPr>
        <w:tabs>
          <w:tab w:val="left" w:pos="1920"/>
        </w:tabs>
        <w:spacing w:after="160"/>
        <w:ind w:left="1987" w:right="245"/>
        <w:jc w:val="thaiDistribute"/>
        <w:rPr>
          <w:sz w:val="24"/>
          <w:szCs w:val="24"/>
        </w:rPr>
      </w:pPr>
      <w:r w:rsidRPr="007D1BCB">
        <w:rPr>
          <w:rFonts w:eastAsia="Arial"/>
          <w:sz w:val="24"/>
          <w:szCs w:val="24"/>
        </w:rPr>
        <w:t xml:space="preserve">Interest income and other income </w:t>
      </w:r>
    </w:p>
    <w:p w14:paraId="785EDD9A" w14:textId="41ED8C68" w:rsidR="00546704" w:rsidRPr="00546704" w:rsidRDefault="00546704" w:rsidP="00E94701">
      <w:pPr>
        <w:tabs>
          <w:tab w:val="left" w:pos="1920"/>
        </w:tabs>
        <w:spacing w:after="160"/>
        <w:ind w:left="1890" w:right="245"/>
        <w:jc w:val="thaiDistribute"/>
        <w:rPr>
          <w:sz w:val="24"/>
          <w:szCs w:val="24"/>
        </w:rPr>
      </w:pPr>
      <w:r w:rsidRPr="00546704">
        <w:rPr>
          <w:rFonts w:cs="Times New Roman"/>
          <w:spacing w:val="-2"/>
          <w:sz w:val="24"/>
          <w:szCs w:val="24"/>
        </w:rPr>
        <w:t xml:space="preserve">Interest income and other income are recognized in the statement of </w:t>
      </w:r>
      <w:r w:rsidR="007E3780">
        <w:rPr>
          <w:rFonts w:cs="Times New Roman"/>
          <w:spacing w:val="-2"/>
          <w:sz w:val="24"/>
          <w:szCs w:val="24"/>
        </w:rPr>
        <w:br/>
      </w:r>
      <w:r w:rsidRPr="00546704">
        <w:rPr>
          <w:rFonts w:cs="Times New Roman"/>
          <w:spacing w:val="-2"/>
          <w:sz w:val="24"/>
          <w:szCs w:val="24"/>
        </w:rPr>
        <w:t xml:space="preserve">comprehensive income on an accrual basis. </w:t>
      </w:r>
    </w:p>
    <w:p w14:paraId="23867FFA" w14:textId="5BD0B5D6" w:rsidR="00546704" w:rsidRPr="00266226" w:rsidRDefault="00546704" w:rsidP="00E94701">
      <w:pPr>
        <w:pStyle w:val="BodyText"/>
        <w:spacing w:after="160"/>
        <w:ind w:left="1134" w:right="11" w:hanging="587"/>
        <w:rPr>
          <w:rStyle w:val="hps"/>
        </w:rPr>
      </w:pPr>
      <w:r w:rsidRPr="00266226">
        <w:rPr>
          <w:rStyle w:val="hps"/>
        </w:rPr>
        <w:t>3.</w:t>
      </w:r>
      <w:r w:rsidR="007D1BCB">
        <w:rPr>
          <w:rStyle w:val="hps"/>
          <w:lang w:val="en-US"/>
        </w:rPr>
        <w:t>16</w:t>
      </w:r>
      <w:r w:rsidRPr="00266226">
        <w:rPr>
          <w:rStyle w:val="hps"/>
        </w:rPr>
        <w:tab/>
        <w:t>Expense recognition</w:t>
      </w:r>
    </w:p>
    <w:p w14:paraId="79E86E1D" w14:textId="503F4746" w:rsidR="00546704" w:rsidRPr="00B10FC9" w:rsidRDefault="00546704" w:rsidP="00E94701">
      <w:pPr>
        <w:pStyle w:val="BodyText"/>
        <w:spacing w:after="160"/>
        <w:ind w:left="1134" w:right="9"/>
        <w:rPr>
          <w:rFonts w:cs="Times New Roman"/>
        </w:rPr>
      </w:pPr>
      <w:r w:rsidRPr="00B10FC9">
        <w:rPr>
          <w:rFonts w:cs="Times New Roman"/>
        </w:rPr>
        <w:t>Expenses are recognized on an accru</w:t>
      </w:r>
      <w:r w:rsidR="00F5535E">
        <w:rPr>
          <w:rFonts w:cs="Times New Roman"/>
          <w:lang w:val="en-US"/>
        </w:rPr>
        <w:t>al</w:t>
      </w:r>
      <w:r w:rsidRPr="00B10FC9">
        <w:rPr>
          <w:rFonts w:cs="Times New Roman"/>
        </w:rPr>
        <w:t xml:space="preserve"> basis.</w:t>
      </w:r>
    </w:p>
    <w:p w14:paraId="64D535A2" w14:textId="53497E68" w:rsidR="00546704" w:rsidRPr="00266226" w:rsidRDefault="00546704" w:rsidP="00E94701">
      <w:pPr>
        <w:pStyle w:val="BodyText"/>
        <w:spacing w:after="160"/>
        <w:ind w:left="1134" w:right="11" w:hanging="587"/>
        <w:rPr>
          <w:rStyle w:val="hps"/>
        </w:rPr>
      </w:pPr>
      <w:r w:rsidRPr="00266226">
        <w:rPr>
          <w:rStyle w:val="hps"/>
        </w:rPr>
        <w:t>3.</w:t>
      </w:r>
      <w:r w:rsidR="007D1BCB">
        <w:rPr>
          <w:rStyle w:val="hps"/>
          <w:lang w:val="en-US"/>
        </w:rPr>
        <w:t>17</w:t>
      </w:r>
      <w:r w:rsidRPr="00266226">
        <w:rPr>
          <w:rStyle w:val="hps"/>
        </w:rPr>
        <w:tab/>
        <w:t>Finance costs</w:t>
      </w:r>
    </w:p>
    <w:p w14:paraId="627785A8" w14:textId="1035D56E" w:rsidR="00546704" w:rsidRPr="0032630F" w:rsidRDefault="00546704" w:rsidP="00E94701">
      <w:pPr>
        <w:pStyle w:val="BodyText"/>
        <w:spacing w:after="160"/>
        <w:ind w:left="1134" w:right="9"/>
        <w:rPr>
          <w:rFonts w:cs="Times New Roman"/>
          <w:spacing w:val="-4"/>
        </w:rPr>
      </w:pPr>
      <w:r w:rsidRPr="0032630F">
        <w:rPr>
          <w:rFonts w:cs="Times New Roman"/>
          <w:spacing w:val="-4"/>
        </w:rPr>
        <w:t xml:space="preserve">Finance costs </w:t>
      </w:r>
      <w:r w:rsidR="00F5535E">
        <w:rPr>
          <w:rFonts w:cs="Times New Roman"/>
          <w:spacing w:val="-4"/>
          <w:lang w:val="en-US"/>
        </w:rPr>
        <w:t>consist of</w:t>
      </w:r>
      <w:r w:rsidRPr="0032630F">
        <w:rPr>
          <w:rFonts w:cs="Times New Roman"/>
          <w:spacing w:val="-4"/>
        </w:rPr>
        <w:t xml:space="preserve"> interest expense on borrowings and contingent consideration.</w:t>
      </w:r>
    </w:p>
    <w:p w14:paraId="1E4F56E6" w14:textId="77777777" w:rsidR="00546704" w:rsidRPr="00B10FC9" w:rsidRDefault="00546704" w:rsidP="00E94701">
      <w:pPr>
        <w:pStyle w:val="BodyText"/>
        <w:spacing w:after="160"/>
        <w:ind w:left="1134" w:right="9"/>
        <w:rPr>
          <w:rFonts w:cs="Times New Roman"/>
        </w:rPr>
      </w:pPr>
      <w:r w:rsidRPr="00B10FC9">
        <w:rPr>
          <w:rFonts w:cs="Times New Roman"/>
        </w:rPr>
        <w:t>Borrowing costs that are not directly attributable to the acquisition, construction or production of a qualifying asset are recognized in the statement of comprehensive income using the effective interest method.</w:t>
      </w:r>
    </w:p>
    <w:p w14:paraId="21A233C7" w14:textId="0F23A91E" w:rsidR="000046DF" w:rsidRPr="00266226" w:rsidRDefault="00532420" w:rsidP="00E94701">
      <w:pPr>
        <w:spacing w:after="160"/>
        <w:ind w:left="1080" w:right="-14" w:hanging="540"/>
        <w:jc w:val="thaiDistribute"/>
        <w:rPr>
          <w:rFonts w:asciiTheme="majorBidi" w:hAnsiTheme="majorBidi" w:cstheme="majorBidi"/>
          <w:color w:val="000000"/>
          <w:sz w:val="24"/>
          <w:szCs w:val="24"/>
        </w:rPr>
      </w:pPr>
      <w:r w:rsidRPr="00266226">
        <w:rPr>
          <w:rFonts w:asciiTheme="majorBidi" w:hAnsiTheme="majorBidi" w:cs="Angsana New"/>
          <w:color w:val="000000"/>
          <w:sz w:val="24"/>
          <w:szCs w:val="24"/>
        </w:rPr>
        <w:t>3</w:t>
      </w:r>
      <w:r w:rsidR="000046DF" w:rsidRPr="00266226">
        <w:rPr>
          <w:rFonts w:asciiTheme="majorBidi" w:hAnsiTheme="majorBidi" w:cstheme="majorBidi"/>
          <w:color w:val="000000"/>
          <w:sz w:val="24"/>
          <w:szCs w:val="24"/>
        </w:rPr>
        <w:t>.</w:t>
      </w:r>
      <w:r w:rsidR="00546704" w:rsidRPr="00266226">
        <w:rPr>
          <w:rFonts w:asciiTheme="majorBidi" w:hAnsiTheme="majorBidi" w:cstheme="majorBidi"/>
          <w:color w:val="000000"/>
          <w:sz w:val="24"/>
          <w:szCs w:val="24"/>
        </w:rPr>
        <w:t>1</w:t>
      </w:r>
      <w:r w:rsidR="007D1BCB">
        <w:rPr>
          <w:rFonts w:asciiTheme="majorBidi" w:hAnsiTheme="majorBidi" w:cstheme="majorBidi"/>
          <w:color w:val="000000"/>
          <w:sz w:val="24"/>
          <w:szCs w:val="24"/>
        </w:rPr>
        <w:t>8</w:t>
      </w:r>
      <w:r w:rsidR="000046DF" w:rsidRPr="00266226">
        <w:rPr>
          <w:rFonts w:asciiTheme="majorBidi" w:hAnsiTheme="majorBidi" w:cstheme="majorBidi"/>
          <w:color w:val="000000"/>
          <w:sz w:val="24"/>
          <w:szCs w:val="24"/>
        </w:rPr>
        <w:t xml:space="preserve"> </w:t>
      </w:r>
      <w:r w:rsidR="00967640" w:rsidRPr="00266226">
        <w:rPr>
          <w:rFonts w:asciiTheme="majorBidi" w:hAnsiTheme="majorBidi" w:cstheme="majorBidi"/>
          <w:color w:val="000000"/>
          <w:sz w:val="24"/>
          <w:szCs w:val="24"/>
        </w:rPr>
        <w:tab/>
      </w:r>
      <w:r w:rsidR="000046DF" w:rsidRPr="00266226">
        <w:rPr>
          <w:rFonts w:asciiTheme="majorBidi" w:hAnsiTheme="majorBidi" w:cstheme="majorBidi"/>
          <w:color w:val="000000"/>
          <w:sz w:val="24"/>
          <w:szCs w:val="24"/>
        </w:rPr>
        <w:t>Leases</w:t>
      </w:r>
    </w:p>
    <w:p w14:paraId="14F72B91" w14:textId="56CCF60B" w:rsidR="00A93343" w:rsidRDefault="00EB6880" w:rsidP="00E94701">
      <w:pPr>
        <w:spacing w:after="160"/>
        <w:ind w:left="108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Group has applied TFRS </w:t>
      </w:r>
      <w:r w:rsidR="00532420" w:rsidRPr="00532420">
        <w:rPr>
          <w:rFonts w:asciiTheme="majorBidi" w:hAnsiTheme="majorBidi" w:cs="Angsana New"/>
          <w:color w:val="000000"/>
          <w:sz w:val="24"/>
          <w:szCs w:val="24"/>
        </w:rPr>
        <w:t>16</w:t>
      </w:r>
      <w:r w:rsidRPr="00270B25">
        <w:rPr>
          <w:rFonts w:asciiTheme="majorBidi" w:hAnsiTheme="majorBidi" w:cstheme="majorBidi"/>
          <w:color w:val="000000"/>
          <w:sz w:val="24"/>
          <w:szCs w:val="24"/>
        </w:rPr>
        <w:t xml:space="preserve"> using the cumulative catch-up approach and </w:t>
      </w:r>
      <w:r w:rsidRPr="00270B25">
        <w:rPr>
          <w:rFonts w:asciiTheme="majorBidi" w:hAnsiTheme="majorBidi" w:cstheme="majorBidi"/>
          <w:color w:val="000000"/>
          <w:spacing w:val="-4"/>
          <w:sz w:val="24"/>
          <w:szCs w:val="24"/>
        </w:rPr>
        <w:t xml:space="preserve">therefore comparative information has not been restated and is presented under TAS </w:t>
      </w:r>
      <w:r w:rsidR="00532420" w:rsidRPr="00532420">
        <w:rPr>
          <w:rFonts w:asciiTheme="majorBidi" w:hAnsiTheme="majorBidi" w:cs="Angsana New"/>
          <w:color w:val="000000"/>
          <w:spacing w:val="-4"/>
          <w:sz w:val="24"/>
          <w:szCs w:val="24"/>
        </w:rPr>
        <w:t>17</w:t>
      </w:r>
      <w:r w:rsidRPr="00270B25">
        <w:rPr>
          <w:rFonts w:asciiTheme="majorBidi" w:hAnsiTheme="majorBidi" w:cstheme="majorBidi"/>
          <w:color w:val="000000"/>
          <w:spacing w:val="-4"/>
          <w:sz w:val="24"/>
          <w:szCs w:val="24"/>
        </w:rPr>
        <w:t>.</w:t>
      </w:r>
      <w:r w:rsidRPr="00270B25">
        <w:rPr>
          <w:rFonts w:asciiTheme="majorBidi" w:hAnsiTheme="majorBidi" w:cstheme="majorBidi"/>
          <w:color w:val="000000"/>
          <w:sz w:val="24"/>
          <w:szCs w:val="24"/>
        </w:rPr>
        <w:t xml:space="preserve"> The details of accounting policies under both TAS </w:t>
      </w:r>
      <w:r w:rsidR="00532420" w:rsidRPr="00532420">
        <w:rPr>
          <w:rFonts w:asciiTheme="majorBidi" w:hAnsiTheme="majorBidi" w:cs="Angsana New"/>
          <w:color w:val="000000"/>
          <w:sz w:val="24"/>
          <w:szCs w:val="24"/>
        </w:rPr>
        <w:t>17</w:t>
      </w:r>
      <w:r w:rsidRPr="00270B25">
        <w:rPr>
          <w:rFonts w:asciiTheme="majorBidi" w:hAnsiTheme="majorBidi" w:cstheme="majorBidi"/>
          <w:color w:val="000000"/>
          <w:sz w:val="24"/>
          <w:szCs w:val="24"/>
        </w:rPr>
        <w:t xml:space="preserve"> and TFRS </w:t>
      </w:r>
      <w:r w:rsidR="00532420" w:rsidRPr="00532420">
        <w:rPr>
          <w:rFonts w:asciiTheme="majorBidi" w:hAnsiTheme="majorBidi" w:cs="Angsana New"/>
          <w:color w:val="000000"/>
          <w:sz w:val="24"/>
          <w:szCs w:val="24"/>
        </w:rPr>
        <w:t>16</w:t>
      </w:r>
      <w:r w:rsidRPr="00270B25">
        <w:rPr>
          <w:rFonts w:asciiTheme="majorBidi" w:hAnsiTheme="majorBidi" w:cstheme="majorBidi"/>
          <w:color w:val="000000"/>
          <w:sz w:val="24"/>
          <w:szCs w:val="24"/>
        </w:rPr>
        <w:t xml:space="preserve"> are as follows</w:t>
      </w:r>
      <w:r w:rsidR="00B9682A" w:rsidRPr="00270B25">
        <w:rPr>
          <w:rFonts w:asciiTheme="majorBidi" w:hAnsiTheme="majorBidi" w:cstheme="majorBidi"/>
          <w:color w:val="000000"/>
          <w:sz w:val="24"/>
          <w:szCs w:val="24"/>
        </w:rPr>
        <w:t>:</w:t>
      </w:r>
    </w:p>
    <w:p w14:paraId="13A9EF63" w14:textId="5E3B6145" w:rsidR="00546704" w:rsidRPr="00A93343" w:rsidRDefault="000046DF" w:rsidP="00E94701">
      <w:pPr>
        <w:spacing w:after="160"/>
        <w:ind w:left="1467" w:right="-16" w:hanging="387"/>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a)</w:t>
      </w:r>
      <w:r w:rsidRPr="00270B25">
        <w:rPr>
          <w:rFonts w:asciiTheme="majorBidi" w:hAnsiTheme="majorBidi" w:cstheme="majorBidi"/>
          <w:color w:val="000000"/>
          <w:sz w:val="24"/>
          <w:szCs w:val="24"/>
        </w:rPr>
        <w:tab/>
        <w:t xml:space="preserve">Policies applicable from January </w:t>
      </w:r>
      <w:r w:rsidR="00532420" w:rsidRPr="00532420">
        <w:rPr>
          <w:rFonts w:asciiTheme="majorBidi" w:hAnsiTheme="majorBidi" w:cs="Angsana New"/>
          <w:color w:val="000000"/>
          <w:sz w:val="24"/>
          <w:szCs w:val="24"/>
        </w:rPr>
        <w:t>1</w:t>
      </w:r>
      <w:r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p>
    <w:p w14:paraId="71B4E674" w14:textId="36EF4153" w:rsidR="000046DF" w:rsidRPr="00270B25" w:rsidRDefault="007B624E" w:rsidP="00E94701">
      <w:pPr>
        <w:spacing w:after="160"/>
        <w:ind w:left="1440" w:right="-16"/>
        <w:jc w:val="thaiDistribute"/>
        <w:rPr>
          <w:rFonts w:asciiTheme="majorBidi" w:hAnsiTheme="majorBidi" w:cstheme="majorBidi"/>
          <w:color w:val="000000"/>
          <w:sz w:val="24"/>
          <w:szCs w:val="24"/>
          <w:u w:val="single"/>
        </w:rPr>
      </w:pPr>
      <w:r w:rsidRPr="00270B25">
        <w:rPr>
          <w:rFonts w:asciiTheme="majorBidi" w:hAnsiTheme="majorBidi" w:cstheme="majorBidi"/>
          <w:color w:val="000000"/>
          <w:sz w:val="24"/>
          <w:szCs w:val="24"/>
          <w:u w:val="single"/>
        </w:rPr>
        <w:t xml:space="preserve">The </w:t>
      </w:r>
      <w:r w:rsidR="000046DF" w:rsidRPr="00270B25">
        <w:rPr>
          <w:rFonts w:asciiTheme="majorBidi" w:hAnsiTheme="majorBidi" w:cstheme="majorBidi"/>
          <w:color w:val="000000"/>
          <w:sz w:val="24"/>
          <w:szCs w:val="24"/>
          <w:u w:val="single"/>
        </w:rPr>
        <w:t>Group as lessee</w:t>
      </w:r>
    </w:p>
    <w:p w14:paraId="192B4DB6" w14:textId="5BBABFF0" w:rsidR="00EB6880" w:rsidRPr="00270B25" w:rsidRDefault="00EB6880" w:rsidP="00E94701">
      <w:pPr>
        <w:spacing w:after="160"/>
        <w:ind w:left="1440"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The Group assesses whether a contract is or contains a lease, at inception of</w:t>
      </w:r>
      <w:r w:rsidR="0083329D" w:rsidRPr="00270B25">
        <w:rPr>
          <w:rFonts w:asciiTheme="majorBidi" w:hAnsiTheme="majorBidi" w:cstheme="majorBidi"/>
          <w:color w:val="000000"/>
          <w:sz w:val="24"/>
          <w:szCs w:val="24"/>
        </w:rPr>
        <w:br/>
      </w:r>
      <w:r w:rsidRPr="00270B25">
        <w:rPr>
          <w:rFonts w:asciiTheme="majorBidi" w:hAnsiTheme="majorBidi" w:cstheme="majorBidi"/>
          <w:color w:val="000000"/>
          <w:sz w:val="24"/>
          <w:szCs w:val="24"/>
        </w:rPr>
        <w:t xml:space="preserve">the contract. </w:t>
      </w:r>
      <w:r w:rsidRPr="00270B25">
        <w:rPr>
          <w:rFonts w:asciiTheme="majorBidi" w:hAnsiTheme="majorBidi" w:cstheme="majorBidi"/>
          <w:color w:val="000000"/>
          <w:spacing w:val="-4"/>
          <w:sz w:val="24"/>
          <w:szCs w:val="24"/>
        </w:rPr>
        <w:t xml:space="preserve">The </w:t>
      </w:r>
      <w:r w:rsidR="00B9682A" w:rsidRPr="00270B25">
        <w:rPr>
          <w:rFonts w:asciiTheme="majorBidi" w:hAnsiTheme="majorBidi" w:cstheme="majorBidi"/>
          <w:color w:val="000000"/>
          <w:spacing w:val="-4"/>
          <w:sz w:val="24"/>
          <w:szCs w:val="24"/>
        </w:rPr>
        <w:t>Group</w:t>
      </w:r>
      <w:r w:rsidRPr="00270B25">
        <w:rPr>
          <w:rFonts w:asciiTheme="majorBidi" w:hAnsiTheme="majorBidi" w:cstheme="majorBidi"/>
          <w:color w:val="000000"/>
          <w:spacing w:val="-4"/>
          <w:sz w:val="24"/>
          <w:szCs w:val="24"/>
        </w:rPr>
        <w:t xml:space="preserve"> recognizes a right-of-use asset and corresponding lease liability with respect to all lease arrangements in which it is the lease, except for </w:t>
      </w:r>
      <w:r w:rsidR="00A54139" w:rsidRPr="00270B25">
        <w:rPr>
          <w:rFonts w:asciiTheme="majorBidi" w:hAnsiTheme="majorBidi" w:cstheme="majorBidi"/>
          <w:color w:val="000000"/>
          <w:spacing w:val="-4"/>
          <w:sz w:val="24"/>
          <w:szCs w:val="24"/>
          <w:cs/>
        </w:rPr>
        <w:br/>
      </w:r>
      <w:r w:rsidRPr="00270B25">
        <w:rPr>
          <w:rFonts w:asciiTheme="majorBidi" w:hAnsiTheme="majorBidi" w:cstheme="majorBidi"/>
          <w:color w:val="000000"/>
          <w:spacing w:val="-4"/>
          <w:sz w:val="24"/>
          <w:szCs w:val="24"/>
        </w:rPr>
        <w:t xml:space="preserve">short-term leases (defined as leases with a lease term of </w:t>
      </w:r>
      <w:r w:rsidR="00532420" w:rsidRPr="00532420">
        <w:rPr>
          <w:rFonts w:asciiTheme="majorBidi" w:hAnsiTheme="majorBidi" w:cs="Angsana New"/>
          <w:color w:val="000000"/>
          <w:spacing w:val="-4"/>
          <w:sz w:val="24"/>
          <w:szCs w:val="24"/>
        </w:rPr>
        <w:t>12</w:t>
      </w:r>
      <w:r w:rsidRPr="00270B25">
        <w:rPr>
          <w:rFonts w:asciiTheme="majorBidi" w:hAnsiTheme="majorBidi" w:cstheme="majorBidi"/>
          <w:color w:val="000000"/>
          <w:spacing w:val="-4"/>
          <w:sz w:val="24"/>
          <w:szCs w:val="24"/>
        </w:rPr>
        <w:t xml:space="preserve"> months or less) and leases of low value assets i.e. tablets and personal computers, small items </w:t>
      </w:r>
      <w:r w:rsidR="00445F83" w:rsidRPr="00270B25">
        <w:rPr>
          <w:rFonts w:asciiTheme="majorBidi" w:hAnsiTheme="majorBidi" w:cstheme="majorBidi"/>
          <w:color w:val="000000"/>
          <w:spacing w:val="-4"/>
          <w:sz w:val="24"/>
          <w:szCs w:val="24"/>
        </w:rPr>
        <w:t>such as</w:t>
      </w:r>
      <w:r w:rsidRPr="00270B25">
        <w:rPr>
          <w:rFonts w:asciiTheme="majorBidi" w:hAnsiTheme="majorBidi" w:cstheme="majorBidi"/>
          <w:color w:val="000000"/>
          <w:spacing w:val="-4"/>
          <w:sz w:val="24"/>
          <w:szCs w:val="24"/>
        </w:rPr>
        <w:t xml:space="preserve"> office furniture and telephones. For these leases, the </w:t>
      </w:r>
      <w:r w:rsidR="00B9682A" w:rsidRPr="00270B25">
        <w:rPr>
          <w:rFonts w:asciiTheme="majorBidi" w:hAnsiTheme="majorBidi" w:cstheme="majorBidi"/>
          <w:color w:val="000000"/>
          <w:spacing w:val="-4"/>
          <w:sz w:val="24"/>
          <w:szCs w:val="24"/>
        </w:rPr>
        <w:t>Group</w:t>
      </w:r>
      <w:r w:rsidRPr="00270B25">
        <w:rPr>
          <w:rFonts w:asciiTheme="majorBidi" w:hAnsiTheme="majorBidi" w:cstheme="majorBidi"/>
          <w:color w:val="000000"/>
          <w:spacing w:val="-4"/>
          <w:sz w:val="24"/>
          <w:szCs w:val="24"/>
        </w:rPr>
        <w:t xml:space="preserve"> recognizes the lease payments as</w:t>
      </w:r>
      <w:r w:rsidR="00445F83" w:rsidRPr="00270B25">
        <w:rPr>
          <w:rFonts w:asciiTheme="majorBidi" w:hAnsiTheme="majorBidi" w:cstheme="majorBidi"/>
          <w:color w:val="000000"/>
          <w:spacing w:val="-4"/>
          <w:sz w:val="24"/>
          <w:szCs w:val="24"/>
        </w:rPr>
        <w:t xml:space="preserve"> </w:t>
      </w:r>
      <w:r w:rsidRPr="00270B25">
        <w:rPr>
          <w:rFonts w:asciiTheme="majorBidi" w:hAnsiTheme="majorBidi" w:cstheme="majorBidi"/>
          <w:color w:val="000000"/>
          <w:spacing w:val="-4"/>
          <w:sz w:val="24"/>
          <w:szCs w:val="24"/>
        </w:rPr>
        <w:t xml:space="preserve">an operating expense on a straight-line basis over the term of the lease unless another </w:t>
      </w:r>
      <w:r w:rsidRPr="00270B25">
        <w:rPr>
          <w:rFonts w:asciiTheme="majorBidi" w:hAnsiTheme="majorBidi" w:cstheme="majorBidi"/>
          <w:color w:val="000000"/>
          <w:spacing w:val="-6"/>
          <w:sz w:val="24"/>
          <w:szCs w:val="24"/>
        </w:rPr>
        <w:t>systematic basis is more representative of the time pattern in which economic benefits</w:t>
      </w:r>
      <w:r w:rsidRPr="00270B25">
        <w:rPr>
          <w:rFonts w:asciiTheme="majorBidi" w:hAnsiTheme="majorBidi" w:cstheme="majorBidi"/>
          <w:color w:val="000000"/>
          <w:spacing w:val="-4"/>
          <w:sz w:val="24"/>
          <w:szCs w:val="24"/>
        </w:rPr>
        <w:t xml:space="preserve"> from the lease assets are consumed</w:t>
      </w:r>
      <w:r w:rsidRPr="00270B25">
        <w:rPr>
          <w:rFonts w:asciiTheme="majorBidi" w:hAnsiTheme="majorBidi" w:cstheme="majorBidi"/>
          <w:color w:val="000000"/>
          <w:sz w:val="24"/>
          <w:szCs w:val="24"/>
        </w:rPr>
        <w:t>.</w:t>
      </w:r>
    </w:p>
    <w:p w14:paraId="5EF40BCA" w14:textId="77777777" w:rsidR="000046DF" w:rsidRPr="00270B25" w:rsidRDefault="00EB6880" w:rsidP="00E94701">
      <w:pPr>
        <w:spacing w:after="160"/>
        <w:ind w:left="1440"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lease liability is initially measured at the present value of the lease payments that are not </w:t>
      </w:r>
      <w:r w:rsidRPr="00270B25">
        <w:rPr>
          <w:rFonts w:asciiTheme="majorBidi" w:hAnsiTheme="majorBidi" w:cstheme="majorBidi"/>
          <w:color w:val="000000"/>
          <w:spacing w:val="-4"/>
          <w:sz w:val="24"/>
          <w:szCs w:val="24"/>
        </w:rPr>
        <w:t>paid</w:t>
      </w:r>
      <w:r w:rsidRPr="00270B25">
        <w:rPr>
          <w:rFonts w:asciiTheme="majorBidi" w:hAnsiTheme="majorBidi" w:cstheme="majorBidi"/>
          <w:color w:val="000000"/>
          <w:sz w:val="24"/>
          <w:szCs w:val="24"/>
        </w:rPr>
        <w:t xml:space="preserve"> at the commencement date, discounted by using the rate implicit </w:t>
      </w:r>
      <w:r w:rsidRPr="00270B25">
        <w:rPr>
          <w:rFonts w:asciiTheme="majorBidi" w:hAnsiTheme="majorBidi" w:cstheme="majorBidi"/>
          <w:color w:val="000000"/>
          <w:spacing w:val="-2"/>
          <w:sz w:val="24"/>
          <w:szCs w:val="24"/>
        </w:rPr>
        <w:t>in the lease.</w:t>
      </w:r>
      <w:r w:rsidR="00AA41C1" w:rsidRPr="00270B25">
        <w:rPr>
          <w:rFonts w:asciiTheme="majorBidi" w:hAnsiTheme="majorBidi" w:cstheme="majorBidi"/>
          <w:color w:val="000000"/>
          <w:spacing w:val="-2"/>
          <w:sz w:val="24"/>
          <w:szCs w:val="24"/>
          <w:cs/>
        </w:rPr>
        <w:t xml:space="preserve"> </w:t>
      </w:r>
      <w:r w:rsidRPr="00270B25">
        <w:rPr>
          <w:rFonts w:asciiTheme="majorBidi" w:hAnsiTheme="majorBidi" w:cstheme="majorBidi"/>
          <w:color w:val="000000"/>
          <w:spacing w:val="-2"/>
          <w:sz w:val="24"/>
          <w:szCs w:val="24"/>
        </w:rPr>
        <w:t xml:space="preserve">If this rate cannot be readily determined, the </w:t>
      </w:r>
      <w:r w:rsidR="00B9682A" w:rsidRPr="00270B25">
        <w:rPr>
          <w:rFonts w:asciiTheme="majorBidi" w:hAnsiTheme="majorBidi" w:cstheme="majorBidi"/>
          <w:color w:val="000000"/>
          <w:spacing w:val="-2"/>
          <w:sz w:val="24"/>
          <w:szCs w:val="24"/>
        </w:rPr>
        <w:t>Group</w:t>
      </w:r>
      <w:r w:rsidRPr="00270B25">
        <w:rPr>
          <w:rFonts w:asciiTheme="majorBidi" w:hAnsiTheme="majorBidi" w:cstheme="majorBidi"/>
          <w:color w:val="000000"/>
          <w:spacing w:val="-2"/>
          <w:sz w:val="24"/>
          <w:szCs w:val="24"/>
        </w:rPr>
        <w:t xml:space="preserve"> uses its incremental</w:t>
      </w:r>
      <w:r w:rsidRPr="00270B25">
        <w:rPr>
          <w:rFonts w:asciiTheme="majorBidi" w:hAnsiTheme="majorBidi" w:cstheme="majorBidi"/>
          <w:color w:val="000000"/>
          <w:sz w:val="24"/>
          <w:szCs w:val="24"/>
        </w:rPr>
        <w:t xml:space="preserve"> borrowing rate.</w:t>
      </w:r>
    </w:p>
    <w:p w14:paraId="2A2C2C2F" w14:textId="77777777" w:rsidR="00B668ED" w:rsidRPr="00270B25" w:rsidRDefault="00B668ED" w:rsidP="00E94701">
      <w:pPr>
        <w:spacing w:after="160"/>
        <w:ind w:left="1440"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Lease </w:t>
      </w:r>
      <w:r w:rsidRPr="00270B25">
        <w:rPr>
          <w:rFonts w:asciiTheme="majorBidi" w:hAnsiTheme="majorBidi" w:cstheme="majorBidi"/>
          <w:color w:val="000000"/>
          <w:spacing w:val="-4"/>
          <w:sz w:val="24"/>
          <w:szCs w:val="24"/>
        </w:rPr>
        <w:t>payments</w:t>
      </w:r>
      <w:r w:rsidRPr="00270B25">
        <w:rPr>
          <w:rFonts w:asciiTheme="majorBidi" w:hAnsiTheme="majorBidi" w:cstheme="majorBidi"/>
          <w:color w:val="000000"/>
          <w:sz w:val="24"/>
          <w:szCs w:val="24"/>
        </w:rPr>
        <w:t xml:space="preserve"> included in the measurement of the lease liability comprise:</w:t>
      </w:r>
    </w:p>
    <w:p w14:paraId="6BDDB639" w14:textId="77777777" w:rsidR="00B668ED" w:rsidRPr="00270B25" w:rsidRDefault="00B668ED" w:rsidP="00E94701">
      <w:pPr>
        <w:numPr>
          <w:ilvl w:val="0"/>
          <w:numId w:val="9"/>
        </w:numPr>
        <w:spacing w:after="160"/>
        <w:ind w:left="1771" w:right="-14" w:hanging="317"/>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Fixed lease payments (including in-substance fixed payments), less any lease incentives receivable;</w:t>
      </w:r>
    </w:p>
    <w:p w14:paraId="28CF527B" w14:textId="77777777" w:rsidR="00B668ED" w:rsidRPr="00270B25" w:rsidRDefault="00B668ED" w:rsidP="00E94701">
      <w:pPr>
        <w:numPr>
          <w:ilvl w:val="0"/>
          <w:numId w:val="9"/>
        </w:numPr>
        <w:spacing w:after="160"/>
        <w:ind w:left="1771" w:right="-14" w:hanging="317"/>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Variable lease payments that depend on an index or rate, initially measured using the index or rate at the commencement date;</w:t>
      </w:r>
    </w:p>
    <w:p w14:paraId="14A38788" w14:textId="77777777" w:rsidR="00B668ED" w:rsidRPr="00270B25" w:rsidRDefault="00B668ED" w:rsidP="00E94701">
      <w:pPr>
        <w:numPr>
          <w:ilvl w:val="0"/>
          <w:numId w:val="9"/>
        </w:numPr>
        <w:spacing w:after="160"/>
        <w:ind w:left="1771" w:right="-14" w:hanging="317"/>
        <w:jc w:val="thaiDistribute"/>
        <w:rPr>
          <w:rFonts w:asciiTheme="majorBidi" w:hAnsiTheme="majorBidi" w:cstheme="majorBidi"/>
          <w:color w:val="000000"/>
          <w:sz w:val="24"/>
          <w:szCs w:val="24"/>
        </w:rPr>
      </w:pPr>
      <w:r w:rsidRPr="00055ECA">
        <w:rPr>
          <w:rFonts w:asciiTheme="majorBidi" w:hAnsiTheme="majorBidi" w:cstheme="majorBidi"/>
          <w:color w:val="000000"/>
          <w:spacing w:val="-4"/>
          <w:sz w:val="24"/>
          <w:szCs w:val="24"/>
        </w:rPr>
        <w:t>The amount expected to be payable by the lease under residual value guarantees</w:t>
      </w:r>
      <w:r w:rsidRPr="00270B25">
        <w:rPr>
          <w:rFonts w:asciiTheme="majorBidi" w:hAnsiTheme="majorBidi" w:cstheme="majorBidi"/>
          <w:color w:val="000000"/>
          <w:sz w:val="24"/>
          <w:szCs w:val="24"/>
        </w:rPr>
        <w:t>;</w:t>
      </w:r>
    </w:p>
    <w:p w14:paraId="4CB3D27E" w14:textId="77777777" w:rsidR="00B668ED" w:rsidRPr="00270B25" w:rsidRDefault="00B668ED" w:rsidP="00E94701">
      <w:pPr>
        <w:numPr>
          <w:ilvl w:val="0"/>
          <w:numId w:val="9"/>
        </w:numPr>
        <w:spacing w:after="160"/>
        <w:ind w:left="1771" w:right="-14" w:hanging="317"/>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The exercise price of purchase options, if the lease is reasonably certain to exercise the options; and</w:t>
      </w:r>
    </w:p>
    <w:p w14:paraId="7274BEE5" w14:textId="285EB447" w:rsidR="00E94701" w:rsidRPr="00E94701" w:rsidRDefault="00B668ED" w:rsidP="00E94701">
      <w:pPr>
        <w:numPr>
          <w:ilvl w:val="0"/>
          <w:numId w:val="9"/>
        </w:numPr>
        <w:spacing w:after="160"/>
        <w:ind w:left="1771" w:right="-14" w:hanging="317"/>
        <w:jc w:val="thaiDistribute"/>
        <w:rPr>
          <w:rFonts w:asciiTheme="majorBidi" w:hAnsiTheme="majorBidi" w:cstheme="majorBidi"/>
          <w:color w:val="000000"/>
          <w:spacing w:val="-4"/>
          <w:sz w:val="24"/>
          <w:szCs w:val="24"/>
        </w:rPr>
      </w:pPr>
      <w:r w:rsidRPr="00E94701">
        <w:rPr>
          <w:rFonts w:asciiTheme="majorBidi" w:hAnsiTheme="majorBidi" w:cstheme="majorBidi"/>
          <w:color w:val="000000"/>
          <w:sz w:val="24"/>
          <w:szCs w:val="24"/>
        </w:rPr>
        <w:t>Payments of penalties for terminating the lease, if the lease term reflects</w:t>
      </w:r>
      <w:r w:rsidR="0083329D" w:rsidRPr="00E94701">
        <w:rPr>
          <w:rFonts w:asciiTheme="majorBidi" w:hAnsiTheme="majorBidi" w:cstheme="majorBidi"/>
          <w:color w:val="000000"/>
          <w:sz w:val="24"/>
          <w:szCs w:val="24"/>
        </w:rPr>
        <w:br/>
      </w:r>
      <w:r w:rsidRPr="00E94701">
        <w:rPr>
          <w:rFonts w:asciiTheme="majorBidi" w:hAnsiTheme="majorBidi" w:cstheme="majorBidi"/>
          <w:color w:val="000000"/>
          <w:sz w:val="24"/>
          <w:szCs w:val="24"/>
        </w:rPr>
        <w:t>the exercise of an option to terminate the lease.</w:t>
      </w:r>
      <w:r w:rsidR="00E94701" w:rsidRPr="00E94701">
        <w:rPr>
          <w:rFonts w:asciiTheme="majorBidi" w:hAnsiTheme="majorBidi" w:cstheme="majorBidi"/>
          <w:color w:val="000000"/>
          <w:spacing w:val="-4"/>
          <w:sz w:val="24"/>
          <w:szCs w:val="24"/>
        </w:rPr>
        <w:br w:type="page"/>
      </w:r>
    </w:p>
    <w:p w14:paraId="2C18C549" w14:textId="4446FD6B" w:rsidR="00B668ED" w:rsidRPr="00270B25" w:rsidRDefault="00B668ED" w:rsidP="00445F83">
      <w:pPr>
        <w:spacing w:after="240"/>
        <w:ind w:left="1440" w:right="-16"/>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The lease liability is presented as a separate line in the</w:t>
      </w:r>
      <w:r w:rsidR="008715FD" w:rsidRPr="00270B25">
        <w:rPr>
          <w:rFonts w:asciiTheme="majorBidi" w:hAnsiTheme="majorBidi" w:cstheme="majorBidi"/>
          <w:color w:val="000000"/>
          <w:spacing w:val="-4"/>
          <w:sz w:val="24"/>
          <w:szCs w:val="24"/>
        </w:rPr>
        <w:t xml:space="preserve"> </w:t>
      </w:r>
      <w:r w:rsidRPr="00270B25">
        <w:rPr>
          <w:rFonts w:asciiTheme="majorBidi" w:hAnsiTheme="majorBidi" w:cstheme="majorBidi"/>
          <w:color w:val="000000"/>
          <w:spacing w:val="-4"/>
          <w:sz w:val="24"/>
          <w:szCs w:val="24"/>
        </w:rPr>
        <w:t>statemen</w:t>
      </w:r>
      <w:r w:rsidR="004B370C" w:rsidRPr="00270B25">
        <w:rPr>
          <w:rFonts w:asciiTheme="majorBidi" w:hAnsiTheme="majorBidi" w:cstheme="majorBidi"/>
          <w:color w:val="000000"/>
          <w:spacing w:val="-4"/>
          <w:sz w:val="24"/>
          <w:szCs w:val="24"/>
        </w:rPr>
        <w:t>t</w:t>
      </w:r>
      <w:r w:rsidRPr="00270B25">
        <w:rPr>
          <w:rFonts w:asciiTheme="majorBidi" w:hAnsiTheme="majorBidi" w:cstheme="majorBidi"/>
          <w:color w:val="000000"/>
          <w:spacing w:val="-4"/>
          <w:sz w:val="24"/>
          <w:szCs w:val="24"/>
        </w:rPr>
        <w:t xml:space="preserve"> of financial position</w:t>
      </w:r>
      <w:r w:rsidRPr="00270B25">
        <w:rPr>
          <w:rFonts w:asciiTheme="majorBidi" w:hAnsiTheme="majorBidi" w:cstheme="majorBidi"/>
          <w:color w:val="000000"/>
          <w:sz w:val="24"/>
          <w:szCs w:val="24"/>
        </w:rPr>
        <w:t>.</w:t>
      </w:r>
    </w:p>
    <w:p w14:paraId="3242A9F8" w14:textId="77777777" w:rsidR="00B668ED" w:rsidRPr="00270B25" w:rsidRDefault="00B668ED" w:rsidP="00445F83">
      <w:pPr>
        <w:spacing w:after="240"/>
        <w:ind w:left="1440"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The lease liability is subsequently measured by increasing the carrying amount</w:t>
      </w:r>
      <w:r w:rsidR="0083329D" w:rsidRPr="00270B25">
        <w:rPr>
          <w:rFonts w:asciiTheme="majorBidi" w:hAnsiTheme="majorBidi" w:cstheme="majorBidi"/>
          <w:color w:val="000000"/>
          <w:sz w:val="24"/>
          <w:szCs w:val="24"/>
        </w:rPr>
        <w:br/>
      </w:r>
      <w:r w:rsidRPr="00270B25">
        <w:rPr>
          <w:rFonts w:asciiTheme="majorBidi" w:hAnsiTheme="majorBidi" w:cstheme="majorBidi"/>
          <w:color w:val="000000"/>
          <w:sz w:val="24"/>
          <w:szCs w:val="24"/>
        </w:rPr>
        <w:t>to reflect interest on the lease liability (using the effective interest method) and by reducing the carrying amount to reflect the lease payments made.</w:t>
      </w:r>
    </w:p>
    <w:p w14:paraId="2AE26FA3" w14:textId="738C9CD1" w:rsidR="00B668ED" w:rsidRPr="00270B25" w:rsidRDefault="00B668ED" w:rsidP="00445F83">
      <w:pPr>
        <w:spacing w:after="240"/>
        <w:ind w:left="1440" w:right="-16"/>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 xml:space="preserve">The </w:t>
      </w:r>
      <w:r w:rsidR="00035528" w:rsidRPr="00270B25">
        <w:rPr>
          <w:rFonts w:asciiTheme="majorBidi" w:hAnsiTheme="majorBidi" w:cstheme="majorBidi"/>
          <w:color w:val="000000"/>
          <w:spacing w:val="-4"/>
          <w:sz w:val="24"/>
          <w:szCs w:val="24"/>
        </w:rPr>
        <w:t>Group</w:t>
      </w:r>
      <w:r w:rsidRPr="00270B25">
        <w:rPr>
          <w:rFonts w:asciiTheme="majorBidi" w:hAnsiTheme="majorBidi" w:cstheme="majorBidi"/>
          <w:color w:val="000000"/>
          <w:spacing w:val="-4"/>
          <w:sz w:val="24"/>
          <w:szCs w:val="24"/>
        </w:rPr>
        <w:t xml:space="preserve"> remeasures the lease liability (and makes a corresponding adjustment</w:t>
      </w:r>
      <w:r w:rsidRPr="00270B25">
        <w:rPr>
          <w:rFonts w:asciiTheme="majorBidi" w:hAnsiTheme="majorBidi" w:cstheme="majorBidi"/>
          <w:color w:val="000000"/>
          <w:sz w:val="24"/>
          <w:szCs w:val="24"/>
        </w:rPr>
        <w:t xml:space="preserve"> to the related right-of-use asset) whenever:</w:t>
      </w:r>
    </w:p>
    <w:p w14:paraId="72693385" w14:textId="6599487C" w:rsidR="00C26E62" w:rsidRDefault="00B668ED" w:rsidP="00390398">
      <w:pPr>
        <w:numPr>
          <w:ilvl w:val="0"/>
          <w:numId w:val="9"/>
        </w:numPr>
        <w:spacing w:after="240"/>
        <w:ind w:left="1771" w:right="-14" w:hanging="317"/>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The lease term has changed or there is a significant event or change in</w:t>
      </w:r>
      <w:r w:rsidRPr="00270B25">
        <w:rPr>
          <w:rFonts w:asciiTheme="majorBidi" w:hAnsiTheme="majorBidi" w:cstheme="majorBidi"/>
          <w:color w:val="000000"/>
          <w:spacing w:val="-6"/>
          <w:sz w:val="24"/>
          <w:szCs w:val="24"/>
        </w:rPr>
        <w:t xml:space="preserve"> circumstances</w:t>
      </w:r>
      <w:r w:rsidRPr="00270B25">
        <w:rPr>
          <w:rFonts w:asciiTheme="majorBidi" w:hAnsiTheme="majorBidi" w:cstheme="majorBidi"/>
          <w:color w:val="000000"/>
          <w:sz w:val="24"/>
          <w:szCs w:val="24"/>
        </w:rPr>
        <w:t xml:space="preserve"> resulting in a change in the assessment of exercise of a purchase </w:t>
      </w:r>
      <w:r w:rsidRPr="00270B25">
        <w:rPr>
          <w:rFonts w:asciiTheme="majorBidi" w:hAnsiTheme="majorBidi" w:cstheme="majorBidi"/>
          <w:color w:val="000000"/>
          <w:spacing w:val="-4"/>
          <w:sz w:val="24"/>
          <w:szCs w:val="24"/>
        </w:rPr>
        <w:t>option, in which case the lease liability is remeasured by discounting the revised</w:t>
      </w:r>
      <w:r w:rsidRPr="00270B25">
        <w:rPr>
          <w:rFonts w:asciiTheme="majorBidi" w:hAnsiTheme="majorBidi" w:cstheme="majorBidi"/>
          <w:color w:val="000000"/>
          <w:sz w:val="24"/>
          <w:szCs w:val="24"/>
        </w:rPr>
        <w:t xml:space="preserve"> lease payments using a revised discount rate.</w:t>
      </w:r>
    </w:p>
    <w:p w14:paraId="5A2CBBAC" w14:textId="77777777" w:rsidR="00B668ED" w:rsidRPr="00270B25" w:rsidRDefault="00B668ED" w:rsidP="00390398">
      <w:pPr>
        <w:numPr>
          <w:ilvl w:val="0"/>
          <w:numId w:val="9"/>
        </w:numPr>
        <w:spacing w:after="240"/>
        <w:ind w:left="1771" w:right="-14" w:hanging="317"/>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The lease payments change due to changes in an index or rate or a change in expected payment under a guaranteed residual value, in which cases the lease liability is remeasured by discounting the revised lease payments using</w:t>
      </w:r>
      <w:r w:rsidR="0083329D" w:rsidRPr="00270B25">
        <w:rPr>
          <w:rFonts w:asciiTheme="majorBidi" w:hAnsiTheme="majorBidi" w:cstheme="majorBidi"/>
          <w:color w:val="000000"/>
          <w:sz w:val="24"/>
          <w:szCs w:val="24"/>
        </w:rPr>
        <w:br/>
      </w:r>
      <w:r w:rsidRPr="00270B25">
        <w:rPr>
          <w:rFonts w:asciiTheme="majorBidi" w:hAnsiTheme="majorBidi" w:cstheme="majorBidi"/>
          <w:color w:val="000000"/>
          <w:spacing w:val="-4"/>
          <w:sz w:val="24"/>
          <w:szCs w:val="24"/>
        </w:rPr>
        <w:t>an unchanged discount rate (unless the lease payments change is due to a change</w:t>
      </w:r>
      <w:r w:rsidRPr="00270B25">
        <w:rPr>
          <w:rFonts w:asciiTheme="majorBidi" w:hAnsiTheme="majorBidi" w:cstheme="majorBidi"/>
          <w:color w:val="000000"/>
          <w:sz w:val="24"/>
          <w:szCs w:val="24"/>
        </w:rPr>
        <w:t xml:space="preserve"> in a floating interest rate, in which case a revised discount rate is used).</w:t>
      </w:r>
    </w:p>
    <w:p w14:paraId="7F50F0B3" w14:textId="77777777" w:rsidR="00B668ED" w:rsidRPr="00270B25" w:rsidRDefault="00B668ED" w:rsidP="00390398">
      <w:pPr>
        <w:numPr>
          <w:ilvl w:val="0"/>
          <w:numId w:val="9"/>
        </w:numPr>
        <w:spacing w:after="240"/>
        <w:ind w:left="1771" w:right="-14" w:hanging="317"/>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A lease contract is modified or/and the lease modification is not accounted for as a separate lease, in which case the lease liability is remeasured based on </w:t>
      </w:r>
      <w:r w:rsidRPr="00270B25">
        <w:rPr>
          <w:rFonts w:asciiTheme="majorBidi" w:hAnsiTheme="majorBidi" w:cstheme="majorBidi"/>
          <w:color w:val="000000"/>
          <w:spacing w:val="-4"/>
          <w:sz w:val="24"/>
          <w:szCs w:val="24"/>
        </w:rPr>
        <w:t>the lease term of the modified lease by discounting the revised lease payments</w:t>
      </w:r>
      <w:r w:rsidRPr="00270B25">
        <w:rPr>
          <w:rFonts w:asciiTheme="majorBidi" w:hAnsiTheme="majorBidi" w:cstheme="majorBidi"/>
          <w:color w:val="000000"/>
          <w:sz w:val="24"/>
          <w:szCs w:val="24"/>
        </w:rPr>
        <w:t xml:space="preserve"> using a revised discount rate at the effective date of the modification.</w:t>
      </w:r>
    </w:p>
    <w:p w14:paraId="3B00DB37" w14:textId="77777777" w:rsidR="00B668ED" w:rsidRPr="00270B25" w:rsidRDefault="00B668ED" w:rsidP="00445F83">
      <w:pPr>
        <w:spacing w:after="240"/>
        <w:ind w:left="1440" w:right="-16"/>
        <w:jc w:val="thaiDistribute"/>
        <w:rPr>
          <w:rFonts w:asciiTheme="majorBidi" w:hAnsiTheme="majorBidi" w:cstheme="majorBidi"/>
          <w:color w:val="000000"/>
          <w:spacing w:val="-4"/>
          <w:sz w:val="24"/>
          <w:szCs w:val="24"/>
        </w:rPr>
      </w:pPr>
      <w:r w:rsidRPr="00270B25">
        <w:rPr>
          <w:rFonts w:asciiTheme="majorBidi" w:hAnsiTheme="majorBidi" w:cstheme="majorBidi"/>
          <w:color w:val="000000"/>
          <w:sz w:val="24"/>
          <w:szCs w:val="24"/>
        </w:rPr>
        <w:t>The right-of-use assets comprise the initial measurement of the corresponding lease liability</w:t>
      </w:r>
      <w:r w:rsidRPr="00270B25">
        <w:rPr>
          <w:rFonts w:asciiTheme="majorBidi" w:hAnsiTheme="majorBidi" w:cstheme="majorBidi"/>
          <w:color w:val="000000"/>
          <w:spacing w:val="-4"/>
          <w:sz w:val="24"/>
          <w:szCs w:val="24"/>
        </w:rPr>
        <w:t>, lease payments made a</w:t>
      </w:r>
      <w:r w:rsidR="004B370C" w:rsidRPr="00270B25">
        <w:rPr>
          <w:rFonts w:asciiTheme="majorBidi" w:hAnsiTheme="majorBidi" w:cstheme="majorBidi"/>
          <w:color w:val="000000"/>
          <w:spacing w:val="-4"/>
          <w:sz w:val="24"/>
          <w:szCs w:val="24"/>
        </w:rPr>
        <w:t>t or before the commencement date</w:t>
      </w:r>
      <w:r w:rsidRPr="00270B25">
        <w:rPr>
          <w:rFonts w:asciiTheme="majorBidi" w:hAnsiTheme="majorBidi" w:cstheme="majorBidi"/>
          <w:color w:val="000000"/>
          <w:spacing w:val="-4"/>
          <w:sz w:val="24"/>
          <w:szCs w:val="24"/>
        </w:rPr>
        <w:t>, less any lease incentives received and any initial direct costs. They are subsequently measured at cost less accumulated depreciation and impairment losses.</w:t>
      </w:r>
    </w:p>
    <w:p w14:paraId="4FE2F570" w14:textId="03A6154F" w:rsidR="00B668ED" w:rsidRPr="00270B25" w:rsidRDefault="00B668ED" w:rsidP="00445F83">
      <w:pPr>
        <w:spacing w:after="240"/>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2"/>
          <w:sz w:val="24"/>
          <w:szCs w:val="24"/>
        </w:rPr>
        <w:t xml:space="preserve">Whenever the </w:t>
      </w:r>
      <w:r w:rsidR="00035528" w:rsidRPr="00270B25">
        <w:rPr>
          <w:rFonts w:asciiTheme="majorBidi" w:hAnsiTheme="majorBidi" w:cstheme="majorBidi"/>
          <w:color w:val="000000"/>
          <w:spacing w:val="-2"/>
          <w:sz w:val="24"/>
          <w:szCs w:val="24"/>
        </w:rPr>
        <w:t>Group</w:t>
      </w:r>
      <w:r w:rsidRPr="00270B25">
        <w:rPr>
          <w:rFonts w:asciiTheme="majorBidi" w:hAnsiTheme="majorBidi" w:cstheme="majorBidi"/>
          <w:color w:val="000000"/>
          <w:spacing w:val="-2"/>
          <w:sz w:val="24"/>
          <w:szCs w:val="24"/>
        </w:rPr>
        <w:t xml:space="preserve"> incurs an obligation for costs to dismantle and remove</w:t>
      </w:r>
      <w:r w:rsidR="0083329D" w:rsidRPr="00270B25">
        <w:rPr>
          <w:rFonts w:asciiTheme="majorBidi" w:hAnsiTheme="majorBidi" w:cstheme="majorBidi"/>
          <w:color w:val="000000"/>
          <w:spacing w:val="-2"/>
          <w:sz w:val="24"/>
          <w:szCs w:val="24"/>
        </w:rPr>
        <w:br/>
      </w:r>
      <w:r w:rsidRPr="00270B25">
        <w:rPr>
          <w:rFonts w:asciiTheme="majorBidi" w:hAnsiTheme="majorBidi" w:cstheme="majorBidi"/>
          <w:color w:val="000000"/>
          <w:spacing w:val="-2"/>
          <w:sz w:val="24"/>
          <w:szCs w:val="24"/>
        </w:rPr>
        <w:t>a leased</w:t>
      </w:r>
      <w:r w:rsidRPr="00270B25">
        <w:rPr>
          <w:rFonts w:asciiTheme="majorBidi" w:hAnsiTheme="majorBidi" w:cstheme="majorBidi"/>
          <w:color w:val="000000"/>
          <w:spacing w:val="-4"/>
          <w:sz w:val="24"/>
          <w:szCs w:val="24"/>
        </w:rPr>
        <w:t xml:space="preserve"> asset, restore the site on which it is located or restore the underlying asset</w:t>
      </w:r>
      <w:r w:rsidR="0083329D" w:rsidRPr="00270B25">
        <w:rPr>
          <w:rFonts w:asciiTheme="majorBidi" w:hAnsiTheme="majorBidi" w:cstheme="majorBidi"/>
          <w:color w:val="000000"/>
          <w:spacing w:val="-4"/>
          <w:sz w:val="24"/>
          <w:szCs w:val="24"/>
        </w:rPr>
        <w:br/>
      </w:r>
      <w:r w:rsidRPr="00270B25">
        <w:rPr>
          <w:rFonts w:asciiTheme="majorBidi" w:hAnsiTheme="majorBidi" w:cstheme="majorBidi"/>
          <w:color w:val="000000"/>
          <w:spacing w:val="-4"/>
          <w:sz w:val="24"/>
          <w:szCs w:val="24"/>
        </w:rPr>
        <w:t>to the condition required by the terms and conditions of the lease, a provision is recognized and measured</w:t>
      </w:r>
      <w:r w:rsidRPr="00270B25">
        <w:rPr>
          <w:rFonts w:asciiTheme="majorBidi" w:hAnsiTheme="majorBidi" w:cstheme="majorBidi"/>
          <w:color w:val="000000"/>
          <w:sz w:val="24"/>
          <w:szCs w:val="24"/>
        </w:rPr>
        <w:t xml:space="preserve"> under TAS </w:t>
      </w:r>
      <w:r w:rsidR="00532420" w:rsidRPr="00532420">
        <w:rPr>
          <w:rFonts w:asciiTheme="majorBidi" w:hAnsiTheme="majorBidi" w:cs="Angsana New"/>
          <w:color w:val="000000"/>
          <w:sz w:val="24"/>
          <w:szCs w:val="24"/>
        </w:rPr>
        <w:t>37</w:t>
      </w:r>
      <w:r w:rsidRPr="00270B25">
        <w:rPr>
          <w:rFonts w:asciiTheme="majorBidi" w:hAnsiTheme="majorBidi" w:cstheme="majorBidi"/>
          <w:color w:val="000000"/>
          <w:sz w:val="24"/>
          <w:szCs w:val="24"/>
        </w:rPr>
        <w:t>. To the extent that the costs relate to</w:t>
      </w:r>
      <w:r w:rsidR="0083329D" w:rsidRPr="00270B25">
        <w:rPr>
          <w:rFonts w:asciiTheme="majorBidi" w:hAnsiTheme="majorBidi" w:cstheme="majorBidi"/>
          <w:color w:val="000000"/>
          <w:sz w:val="24"/>
          <w:szCs w:val="24"/>
        </w:rPr>
        <w:br/>
      </w:r>
      <w:r w:rsidRPr="00270B25">
        <w:rPr>
          <w:rFonts w:asciiTheme="majorBidi" w:hAnsiTheme="majorBidi" w:cstheme="majorBidi"/>
          <w:color w:val="000000"/>
          <w:sz w:val="24"/>
          <w:szCs w:val="24"/>
        </w:rPr>
        <w:t>a right-of-use asset, the costs are included in the related right-of-use asset, unless those costs are incurred to produce inventories.</w:t>
      </w:r>
    </w:p>
    <w:p w14:paraId="7EFA6F02" w14:textId="77777777" w:rsidR="00B668ED" w:rsidRPr="00270B25" w:rsidRDefault="00B668ED" w:rsidP="00445F83">
      <w:pPr>
        <w:spacing w:after="240"/>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Right-of-use assets are depreciated over the shorter period of lease term and useful</w:t>
      </w:r>
      <w:r w:rsidRPr="00270B25">
        <w:rPr>
          <w:rFonts w:asciiTheme="majorBidi" w:hAnsiTheme="majorBidi" w:cstheme="majorBidi"/>
          <w:color w:val="000000"/>
          <w:sz w:val="24"/>
          <w:szCs w:val="24"/>
        </w:rPr>
        <w:t xml:space="preserve"> life of the underlying asset. If a lease transfers ownership of the underlying asset or the cost of the right-of-use asset reflects that the </w:t>
      </w:r>
      <w:r w:rsidR="00035528" w:rsidRPr="00270B25">
        <w:rPr>
          <w:rFonts w:asciiTheme="majorBidi" w:hAnsiTheme="majorBidi" w:cstheme="majorBidi"/>
          <w:color w:val="000000"/>
          <w:sz w:val="24"/>
          <w:szCs w:val="24"/>
        </w:rPr>
        <w:t>Group</w:t>
      </w:r>
      <w:r w:rsidRPr="00270B25">
        <w:rPr>
          <w:rFonts w:asciiTheme="majorBidi" w:hAnsiTheme="majorBidi" w:cstheme="majorBidi"/>
          <w:color w:val="000000"/>
          <w:sz w:val="24"/>
          <w:szCs w:val="24"/>
        </w:rPr>
        <w:t xml:space="preserve"> expects to exercise</w:t>
      </w:r>
      <w:r w:rsidR="0083329D" w:rsidRPr="00270B25">
        <w:rPr>
          <w:rFonts w:asciiTheme="majorBidi" w:hAnsiTheme="majorBidi" w:cstheme="majorBidi"/>
          <w:color w:val="000000"/>
          <w:sz w:val="24"/>
          <w:szCs w:val="24"/>
        </w:rPr>
        <w:br/>
      </w:r>
      <w:r w:rsidRPr="00270B25">
        <w:rPr>
          <w:rFonts w:asciiTheme="majorBidi" w:hAnsiTheme="majorBidi" w:cstheme="majorBidi"/>
          <w:color w:val="000000"/>
          <w:sz w:val="24"/>
          <w:szCs w:val="24"/>
        </w:rPr>
        <w:t>a purchase option, the related right-of-use</w:t>
      </w:r>
      <w:r w:rsidR="004B370C" w:rsidRPr="00270B25">
        <w:rPr>
          <w:rFonts w:asciiTheme="majorBidi" w:hAnsiTheme="majorBidi" w:cstheme="majorBidi"/>
          <w:color w:val="000000"/>
          <w:sz w:val="24"/>
          <w:szCs w:val="24"/>
        </w:rPr>
        <w:t xml:space="preserve"> assets</w:t>
      </w:r>
      <w:r w:rsidRPr="00270B25">
        <w:rPr>
          <w:rFonts w:asciiTheme="majorBidi" w:hAnsiTheme="majorBidi" w:cstheme="majorBidi"/>
          <w:color w:val="000000"/>
          <w:sz w:val="24"/>
          <w:szCs w:val="24"/>
        </w:rPr>
        <w:t xml:space="preserve"> is depreciated over the useful life of </w:t>
      </w:r>
      <w:r w:rsidRPr="00270B25">
        <w:rPr>
          <w:rFonts w:asciiTheme="majorBidi" w:hAnsiTheme="majorBidi" w:cstheme="majorBidi"/>
          <w:color w:val="000000"/>
          <w:spacing w:val="-4"/>
          <w:sz w:val="24"/>
          <w:szCs w:val="24"/>
        </w:rPr>
        <w:t>the underlying asset. The depreciation starts at the commencement date of the lease</w:t>
      </w:r>
      <w:r w:rsidRPr="00270B25">
        <w:rPr>
          <w:rFonts w:asciiTheme="majorBidi" w:hAnsiTheme="majorBidi" w:cstheme="majorBidi"/>
          <w:color w:val="000000"/>
          <w:sz w:val="24"/>
          <w:szCs w:val="24"/>
        </w:rPr>
        <w:t>.</w:t>
      </w:r>
    </w:p>
    <w:p w14:paraId="6A7A94DB" w14:textId="77777777" w:rsidR="00B668ED" w:rsidRPr="00270B25" w:rsidRDefault="00B668ED" w:rsidP="00445F83">
      <w:pPr>
        <w:spacing w:after="240"/>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 xml:space="preserve">The right-of-use assets are presented as a separate line in the </w:t>
      </w:r>
      <w:r w:rsidR="004B370C" w:rsidRPr="00270B25">
        <w:rPr>
          <w:rFonts w:asciiTheme="majorBidi" w:hAnsiTheme="majorBidi" w:cstheme="majorBidi"/>
          <w:color w:val="000000"/>
          <w:spacing w:val="-4"/>
          <w:sz w:val="24"/>
          <w:szCs w:val="24"/>
        </w:rPr>
        <w:t>statement</w:t>
      </w:r>
      <w:r w:rsidR="0065429B" w:rsidRPr="00270B25">
        <w:rPr>
          <w:rFonts w:asciiTheme="majorBidi" w:hAnsiTheme="majorBidi" w:cstheme="majorBidi"/>
          <w:color w:val="000000"/>
          <w:spacing w:val="-4"/>
          <w:sz w:val="24"/>
          <w:szCs w:val="24"/>
        </w:rPr>
        <w:t>s</w:t>
      </w:r>
      <w:r w:rsidRPr="00270B25">
        <w:rPr>
          <w:rFonts w:asciiTheme="majorBidi" w:hAnsiTheme="majorBidi" w:cstheme="majorBidi"/>
          <w:color w:val="000000"/>
          <w:sz w:val="24"/>
          <w:szCs w:val="24"/>
        </w:rPr>
        <w:t xml:space="preserve"> of financial position.</w:t>
      </w:r>
    </w:p>
    <w:p w14:paraId="0EDF1609" w14:textId="0DB045FE" w:rsidR="00B668ED" w:rsidRPr="00270B25" w:rsidRDefault="00B668ED" w:rsidP="00445F83">
      <w:pPr>
        <w:spacing w:after="240"/>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 xml:space="preserve">The </w:t>
      </w:r>
      <w:r w:rsidR="00035528" w:rsidRPr="00270B25">
        <w:rPr>
          <w:rFonts w:asciiTheme="majorBidi" w:hAnsiTheme="majorBidi" w:cstheme="majorBidi"/>
          <w:color w:val="000000"/>
          <w:spacing w:val="-4"/>
          <w:sz w:val="24"/>
          <w:szCs w:val="24"/>
        </w:rPr>
        <w:t>Group</w:t>
      </w:r>
      <w:r w:rsidRPr="00270B25">
        <w:rPr>
          <w:rFonts w:asciiTheme="majorBidi" w:hAnsiTheme="majorBidi" w:cstheme="majorBidi"/>
          <w:color w:val="000000"/>
          <w:spacing w:val="-4"/>
          <w:sz w:val="24"/>
          <w:szCs w:val="24"/>
        </w:rPr>
        <w:t xml:space="preserve"> applies TAS </w:t>
      </w:r>
      <w:r w:rsidR="00532420" w:rsidRPr="00532420">
        <w:rPr>
          <w:rFonts w:asciiTheme="majorBidi" w:hAnsiTheme="majorBidi" w:cs="Angsana New"/>
          <w:color w:val="000000"/>
          <w:spacing w:val="-4"/>
          <w:sz w:val="24"/>
          <w:szCs w:val="24"/>
        </w:rPr>
        <w:t>36</w:t>
      </w:r>
      <w:r w:rsidRPr="00270B25">
        <w:rPr>
          <w:rFonts w:asciiTheme="majorBidi" w:hAnsiTheme="majorBidi" w:cstheme="majorBidi"/>
          <w:color w:val="000000"/>
          <w:spacing w:val="-4"/>
          <w:sz w:val="24"/>
          <w:szCs w:val="24"/>
        </w:rPr>
        <w:t xml:space="preserve"> to determine whether a right-of-use asset is impaired </w:t>
      </w:r>
      <w:r w:rsidRPr="00270B25">
        <w:rPr>
          <w:rFonts w:asciiTheme="majorBidi" w:hAnsiTheme="majorBidi" w:cstheme="majorBidi"/>
          <w:color w:val="000000"/>
          <w:sz w:val="24"/>
          <w:szCs w:val="24"/>
        </w:rPr>
        <w:t>and accounts for any identified impairment loss as described in the “Property, Plant and Equipment” policy.</w:t>
      </w:r>
    </w:p>
    <w:p w14:paraId="15A979B4" w14:textId="77777777" w:rsidR="00435B27" w:rsidRDefault="00435B27">
      <w:pPr>
        <w:rPr>
          <w:rFonts w:asciiTheme="majorBidi" w:hAnsiTheme="majorBidi" w:cstheme="majorBidi"/>
          <w:color w:val="000000"/>
          <w:sz w:val="24"/>
          <w:szCs w:val="24"/>
        </w:rPr>
      </w:pPr>
      <w:r>
        <w:rPr>
          <w:rFonts w:asciiTheme="majorBidi" w:hAnsiTheme="majorBidi" w:cstheme="majorBidi"/>
          <w:color w:val="000000"/>
          <w:sz w:val="24"/>
          <w:szCs w:val="24"/>
        </w:rPr>
        <w:br w:type="page"/>
      </w:r>
    </w:p>
    <w:p w14:paraId="5A48A54A" w14:textId="0C04226D" w:rsidR="009D06BE" w:rsidRPr="00270B25" w:rsidRDefault="00B668ED" w:rsidP="009A7C43">
      <w:pPr>
        <w:spacing w:after="240"/>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Variable rents that do not depend on an index or rate are not included in</w:t>
      </w:r>
      <w:r w:rsidR="0083329D" w:rsidRPr="00270B25">
        <w:rPr>
          <w:rFonts w:asciiTheme="majorBidi" w:hAnsiTheme="majorBidi" w:cstheme="majorBidi"/>
          <w:color w:val="000000"/>
          <w:sz w:val="24"/>
          <w:szCs w:val="24"/>
        </w:rPr>
        <w:br/>
      </w:r>
      <w:r w:rsidRPr="00270B25">
        <w:rPr>
          <w:rFonts w:asciiTheme="majorBidi" w:hAnsiTheme="majorBidi" w:cstheme="majorBidi"/>
          <w:color w:val="000000"/>
          <w:spacing w:val="-2"/>
          <w:sz w:val="24"/>
          <w:szCs w:val="24"/>
        </w:rPr>
        <w:t>the measurement the lease liability and the right-of-use asset. The related payments</w:t>
      </w:r>
      <w:r w:rsidRPr="00270B25">
        <w:rPr>
          <w:rFonts w:asciiTheme="majorBidi" w:hAnsiTheme="majorBidi" w:cstheme="majorBidi"/>
          <w:color w:val="000000"/>
          <w:sz w:val="24"/>
          <w:szCs w:val="24"/>
        </w:rPr>
        <w:t xml:space="preserve"> are recognized as an expense in the period in which the event or condition that triggers those payments occurs and are included in the line “Other expenses”</w:t>
      </w:r>
      <w:r w:rsidR="0083329D" w:rsidRPr="00270B25">
        <w:rPr>
          <w:rFonts w:asciiTheme="majorBidi" w:hAnsiTheme="majorBidi" w:cstheme="majorBidi"/>
          <w:color w:val="000000"/>
          <w:sz w:val="24"/>
          <w:szCs w:val="24"/>
        </w:rPr>
        <w:br/>
      </w:r>
      <w:r w:rsidRPr="00270B25">
        <w:rPr>
          <w:rFonts w:asciiTheme="majorBidi" w:hAnsiTheme="majorBidi" w:cstheme="majorBidi"/>
          <w:color w:val="000000"/>
          <w:sz w:val="24"/>
          <w:szCs w:val="24"/>
        </w:rPr>
        <w:t>in profit or loss.</w:t>
      </w:r>
    </w:p>
    <w:p w14:paraId="25B0EA94" w14:textId="65563F3A" w:rsidR="00B668ED" w:rsidRPr="00270B25" w:rsidRDefault="00B668ED" w:rsidP="00445F83">
      <w:pPr>
        <w:spacing w:after="240"/>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As a practical expedient, TFRS </w:t>
      </w:r>
      <w:r w:rsidR="00532420" w:rsidRPr="00532420">
        <w:rPr>
          <w:rFonts w:asciiTheme="majorBidi" w:hAnsiTheme="majorBidi" w:cs="Angsana New"/>
          <w:color w:val="000000"/>
          <w:sz w:val="24"/>
          <w:szCs w:val="24"/>
        </w:rPr>
        <w:t>16</w:t>
      </w:r>
      <w:r w:rsidRPr="00270B25">
        <w:rPr>
          <w:rFonts w:asciiTheme="majorBidi" w:hAnsiTheme="majorBidi" w:cstheme="majorBidi"/>
          <w:color w:val="000000"/>
          <w:sz w:val="24"/>
          <w:szCs w:val="24"/>
        </w:rPr>
        <w:t xml:space="preserve"> permits a lessee not to separate non-lease </w:t>
      </w:r>
      <w:r w:rsidRPr="00270B25">
        <w:rPr>
          <w:rFonts w:asciiTheme="majorBidi" w:hAnsiTheme="majorBidi" w:cstheme="majorBidi"/>
          <w:color w:val="000000"/>
          <w:spacing w:val="-4"/>
          <w:sz w:val="24"/>
          <w:szCs w:val="24"/>
        </w:rPr>
        <w:t>components, and instead account for any lease and associated non-lease components</w:t>
      </w:r>
      <w:r w:rsidRPr="00270B25">
        <w:rPr>
          <w:rFonts w:asciiTheme="majorBidi" w:hAnsiTheme="majorBidi" w:cstheme="majorBidi"/>
          <w:color w:val="000000"/>
          <w:sz w:val="24"/>
          <w:szCs w:val="24"/>
        </w:rPr>
        <w:t xml:space="preserve"> as a single arrangement. The </w:t>
      </w:r>
      <w:r w:rsidR="000D4314" w:rsidRPr="00270B25">
        <w:rPr>
          <w:rFonts w:asciiTheme="majorBidi" w:hAnsiTheme="majorBidi" w:cstheme="majorBidi"/>
          <w:color w:val="000000"/>
          <w:sz w:val="24"/>
          <w:szCs w:val="24"/>
        </w:rPr>
        <w:t>Group</w:t>
      </w:r>
      <w:r w:rsidRPr="00270B25">
        <w:rPr>
          <w:rFonts w:asciiTheme="majorBidi" w:hAnsiTheme="majorBidi" w:cstheme="majorBidi"/>
          <w:color w:val="000000"/>
          <w:sz w:val="24"/>
          <w:szCs w:val="24"/>
        </w:rPr>
        <w:t xml:space="preserve"> has used this practical expedient.</w:t>
      </w:r>
    </w:p>
    <w:p w14:paraId="3D889E17" w14:textId="77777777" w:rsidR="00B668ED" w:rsidRPr="00270B25" w:rsidRDefault="00B668ED" w:rsidP="00445F83">
      <w:pPr>
        <w:spacing w:after="240"/>
        <w:ind w:left="1440" w:right="-14"/>
        <w:jc w:val="thaiDistribute"/>
        <w:rPr>
          <w:rFonts w:asciiTheme="majorBidi" w:hAnsiTheme="majorBidi" w:cstheme="majorBidi"/>
          <w:color w:val="000000"/>
          <w:sz w:val="24"/>
          <w:szCs w:val="24"/>
          <w:u w:val="single"/>
        </w:rPr>
      </w:pPr>
      <w:r w:rsidRPr="00270B25">
        <w:rPr>
          <w:rFonts w:asciiTheme="majorBidi" w:hAnsiTheme="majorBidi" w:cstheme="majorBidi"/>
          <w:color w:val="000000"/>
          <w:sz w:val="24"/>
          <w:szCs w:val="24"/>
          <w:u w:val="single"/>
        </w:rPr>
        <w:t xml:space="preserve">The </w:t>
      </w:r>
      <w:r w:rsidR="000D4314" w:rsidRPr="00270B25">
        <w:rPr>
          <w:rFonts w:asciiTheme="majorBidi" w:hAnsiTheme="majorBidi" w:cstheme="majorBidi"/>
          <w:color w:val="000000"/>
          <w:sz w:val="24"/>
          <w:szCs w:val="24"/>
          <w:u w:val="single"/>
        </w:rPr>
        <w:t>Group</w:t>
      </w:r>
      <w:r w:rsidRPr="00270B25">
        <w:rPr>
          <w:rFonts w:asciiTheme="majorBidi" w:hAnsiTheme="majorBidi" w:cstheme="majorBidi"/>
          <w:color w:val="000000"/>
          <w:sz w:val="24"/>
          <w:szCs w:val="24"/>
          <w:u w:val="single"/>
        </w:rPr>
        <w:t xml:space="preserve"> as lessor</w:t>
      </w:r>
    </w:p>
    <w:p w14:paraId="17A622A5" w14:textId="77777777" w:rsidR="00B668ED" w:rsidRPr="00270B25" w:rsidRDefault="00B668ED" w:rsidP="00445F83">
      <w:pPr>
        <w:spacing w:after="240"/>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Leases for which the </w:t>
      </w:r>
      <w:r w:rsidR="000D4314" w:rsidRPr="00270B25">
        <w:rPr>
          <w:rFonts w:asciiTheme="majorBidi" w:hAnsiTheme="majorBidi" w:cstheme="majorBidi"/>
          <w:color w:val="000000"/>
          <w:sz w:val="24"/>
          <w:szCs w:val="24"/>
        </w:rPr>
        <w:t>Group</w:t>
      </w:r>
      <w:r w:rsidRPr="00270B25">
        <w:rPr>
          <w:rFonts w:asciiTheme="majorBidi" w:hAnsiTheme="majorBidi" w:cstheme="majorBidi"/>
          <w:color w:val="000000"/>
          <w:sz w:val="24"/>
          <w:szCs w:val="24"/>
        </w:rPr>
        <w:t xml:space="preserve">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10EB26EB" w14:textId="77777777" w:rsidR="00B668ED" w:rsidRPr="00270B25" w:rsidRDefault="00B668ED" w:rsidP="00445F83">
      <w:pPr>
        <w:spacing w:after="240"/>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When the </w:t>
      </w:r>
      <w:r w:rsidR="000D4314" w:rsidRPr="00270B25">
        <w:rPr>
          <w:rFonts w:asciiTheme="majorBidi" w:hAnsiTheme="majorBidi" w:cstheme="majorBidi"/>
          <w:color w:val="000000"/>
          <w:sz w:val="24"/>
          <w:szCs w:val="24"/>
        </w:rPr>
        <w:t>Group</w:t>
      </w:r>
      <w:r w:rsidRPr="00270B25">
        <w:rPr>
          <w:rFonts w:asciiTheme="majorBidi" w:hAnsiTheme="majorBidi" w:cstheme="majorBidi"/>
          <w:color w:val="000000"/>
          <w:sz w:val="24"/>
          <w:szCs w:val="24"/>
        </w:rPr>
        <w:t xml:space="preserve"> is an intermediate lessor, it accounts for the head lease and</w:t>
      </w:r>
      <w:r w:rsidR="0083329D" w:rsidRPr="00270B25">
        <w:rPr>
          <w:rFonts w:asciiTheme="majorBidi" w:hAnsiTheme="majorBidi" w:cstheme="majorBidi"/>
          <w:color w:val="000000"/>
          <w:sz w:val="24"/>
          <w:szCs w:val="24"/>
        </w:rPr>
        <w:br/>
      </w:r>
      <w:r w:rsidRPr="00270B25">
        <w:rPr>
          <w:rFonts w:asciiTheme="majorBidi" w:hAnsiTheme="majorBidi" w:cstheme="majorBidi"/>
          <w:color w:val="000000"/>
          <w:sz w:val="24"/>
          <w:szCs w:val="24"/>
        </w:rPr>
        <w:t xml:space="preserve">the sub-lease as two separate contracts. The sub-lease is classified as a finance </w:t>
      </w:r>
      <w:r w:rsidRPr="00270B25">
        <w:rPr>
          <w:rFonts w:asciiTheme="majorBidi" w:hAnsiTheme="majorBidi" w:cstheme="majorBidi"/>
          <w:color w:val="000000"/>
          <w:spacing w:val="-4"/>
          <w:sz w:val="24"/>
          <w:szCs w:val="24"/>
        </w:rPr>
        <w:t>lease or operating lease by reference to the right-of-use asset arising from the head</w:t>
      </w:r>
      <w:r w:rsidRPr="00270B25">
        <w:rPr>
          <w:rFonts w:asciiTheme="majorBidi" w:hAnsiTheme="majorBidi" w:cstheme="majorBidi"/>
          <w:color w:val="000000"/>
          <w:sz w:val="24"/>
          <w:szCs w:val="24"/>
        </w:rPr>
        <w:t xml:space="preserve"> lease.</w:t>
      </w:r>
    </w:p>
    <w:p w14:paraId="7899F7C7" w14:textId="77777777" w:rsidR="00B668ED" w:rsidRPr="00270B25" w:rsidRDefault="00B668ED" w:rsidP="00445F83">
      <w:pPr>
        <w:spacing w:after="240"/>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2B1CFCA5" w14:textId="77777777" w:rsidR="00B668ED" w:rsidRPr="00270B25" w:rsidRDefault="00B668ED" w:rsidP="00445F83">
      <w:pPr>
        <w:spacing w:after="240"/>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Amounts due from lessees under finance leases are recognized as receivables at the amount of the Company’s net investment in the leases. Finance lease income </w:t>
      </w:r>
      <w:r w:rsidRPr="00270B25">
        <w:rPr>
          <w:rFonts w:asciiTheme="majorBidi" w:hAnsiTheme="majorBidi" w:cstheme="majorBidi"/>
          <w:color w:val="000000"/>
          <w:spacing w:val="-2"/>
          <w:sz w:val="24"/>
          <w:szCs w:val="24"/>
        </w:rPr>
        <w:t>is allocated to accounting periods so as to reflect a constant periodic rate of return</w:t>
      </w:r>
      <w:r w:rsidRPr="00270B25">
        <w:rPr>
          <w:rFonts w:asciiTheme="majorBidi" w:hAnsiTheme="majorBidi" w:cstheme="majorBidi"/>
          <w:color w:val="000000"/>
          <w:sz w:val="24"/>
          <w:szCs w:val="24"/>
        </w:rPr>
        <w:t xml:space="preserve"> on the </w:t>
      </w:r>
      <w:r w:rsidR="000D4314" w:rsidRPr="00270B25">
        <w:rPr>
          <w:rFonts w:asciiTheme="majorBidi" w:hAnsiTheme="majorBidi" w:cstheme="majorBidi"/>
          <w:color w:val="000000"/>
          <w:sz w:val="24"/>
          <w:szCs w:val="24"/>
        </w:rPr>
        <w:t>Group</w:t>
      </w:r>
      <w:r w:rsidRPr="00270B25">
        <w:rPr>
          <w:rFonts w:asciiTheme="majorBidi" w:hAnsiTheme="majorBidi" w:cstheme="majorBidi"/>
          <w:color w:val="000000"/>
          <w:sz w:val="24"/>
          <w:szCs w:val="24"/>
        </w:rPr>
        <w:t>’s net investment outstanding in respect of the leases.</w:t>
      </w:r>
    </w:p>
    <w:p w14:paraId="214AF676" w14:textId="696F588D" w:rsidR="00B668ED" w:rsidRPr="00270B25" w:rsidRDefault="00546704" w:rsidP="00546704">
      <w:pPr>
        <w:spacing w:after="240"/>
        <w:ind w:left="1467" w:right="-16" w:hanging="387"/>
        <w:jc w:val="thaiDistribute"/>
        <w:rPr>
          <w:rFonts w:asciiTheme="majorBidi" w:hAnsiTheme="majorBidi" w:cstheme="majorBidi"/>
          <w:color w:val="000000"/>
          <w:sz w:val="24"/>
          <w:szCs w:val="24"/>
        </w:rPr>
      </w:pPr>
      <w:r>
        <w:rPr>
          <w:rFonts w:asciiTheme="majorBidi" w:hAnsiTheme="majorBidi" w:cstheme="majorBidi"/>
          <w:color w:val="000000"/>
          <w:sz w:val="24"/>
          <w:szCs w:val="24"/>
        </w:rPr>
        <w:t>b</w:t>
      </w:r>
      <w:r w:rsidRPr="00270B25">
        <w:rPr>
          <w:rFonts w:asciiTheme="majorBidi" w:hAnsiTheme="majorBidi" w:cstheme="majorBidi"/>
          <w:color w:val="000000"/>
          <w:sz w:val="24"/>
          <w:szCs w:val="24"/>
        </w:rPr>
        <w:t>)</w:t>
      </w:r>
      <w:r w:rsidRPr="00270B25">
        <w:rPr>
          <w:rFonts w:asciiTheme="majorBidi" w:hAnsiTheme="majorBidi" w:cstheme="majorBidi"/>
          <w:color w:val="000000"/>
          <w:sz w:val="24"/>
          <w:szCs w:val="24"/>
        </w:rPr>
        <w:tab/>
      </w:r>
      <w:r w:rsidR="00B668ED" w:rsidRPr="00270B25">
        <w:rPr>
          <w:rFonts w:asciiTheme="majorBidi" w:hAnsiTheme="majorBidi" w:cstheme="majorBidi"/>
          <w:color w:val="000000"/>
          <w:sz w:val="24"/>
          <w:szCs w:val="24"/>
        </w:rPr>
        <w:t xml:space="preserve">Policies applicable prior to January </w:t>
      </w:r>
      <w:r w:rsidR="00532420" w:rsidRPr="00532420">
        <w:rPr>
          <w:rFonts w:asciiTheme="majorBidi" w:hAnsiTheme="majorBidi" w:cs="Angsana New"/>
          <w:color w:val="000000"/>
          <w:sz w:val="24"/>
          <w:szCs w:val="24"/>
        </w:rPr>
        <w:t>1</w:t>
      </w:r>
      <w:r w:rsidR="00B668ED" w:rsidRPr="00270B25">
        <w:rPr>
          <w:rFonts w:asciiTheme="majorBidi" w:hAnsiTheme="majorBidi" w:cstheme="majorBidi"/>
          <w:color w:val="000000"/>
          <w:sz w:val="24"/>
          <w:szCs w:val="24"/>
        </w:rPr>
        <w:t xml:space="preserve">, </w:t>
      </w:r>
      <w:r w:rsidR="00532420" w:rsidRPr="00532420">
        <w:rPr>
          <w:rFonts w:asciiTheme="majorBidi" w:hAnsiTheme="majorBidi" w:cs="Angsana New"/>
          <w:color w:val="000000"/>
          <w:sz w:val="24"/>
          <w:szCs w:val="24"/>
        </w:rPr>
        <w:t>2020</w:t>
      </w:r>
    </w:p>
    <w:p w14:paraId="71813CC4" w14:textId="76E79533" w:rsidR="00B668ED" w:rsidRPr="00270B25" w:rsidRDefault="00B668ED" w:rsidP="00445F83">
      <w:pPr>
        <w:spacing w:after="240"/>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Aircraft under finance leases are presented at cost including engines and other flight equipment as well as cost of decoration incurred prior to the aircraft being placed into service, excluding passenger seats and the first estimated overhaul cost, and less any concessions for the acquisition of aircraft. Depreciation is calculated on a straight-line basis over an estimated useful life of </w:t>
      </w:r>
      <w:r w:rsidR="00532420" w:rsidRPr="00532420">
        <w:rPr>
          <w:rFonts w:asciiTheme="majorBidi" w:hAnsiTheme="majorBidi" w:cs="Angsana New"/>
          <w:color w:val="000000"/>
          <w:sz w:val="24"/>
          <w:szCs w:val="24"/>
        </w:rPr>
        <w:t>20</w:t>
      </w:r>
      <w:r w:rsidRPr="00270B25">
        <w:rPr>
          <w:rFonts w:asciiTheme="majorBidi" w:hAnsiTheme="majorBidi" w:cstheme="majorBidi"/>
          <w:color w:val="000000"/>
          <w:sz w:val="24"/>
          <w:szCs w:val="24"/>
        </w:rPr>
        <w:t xml:space="preserve"> years, </w:t>
      </w:r>
      <w:r w:rsidR="00CE50CF">
        <w:rPr>
          <w:rFonts w:asciiTheme="majorBidi" w:hAnsiTheme="majorBidi" w:cstheme="majorBidi"/>
          <w:color w:val="000000"/>
          <w:sz w:val="24"/>
          <w:szCs w:val="24"/>
        </w:rPr>
        <w:t>having</w:t>
      </w:r>
      <w:r w:rsidRPr="00270B25">
        <w:rPr>
          <w:rFonts w:asciiTheme="majorBidi" w:hAnsiTheme="majorBidi" w:cstheme="majorBidi"/>
          <w:color w:val="000000"/>
          <w:sz w:val="24"/>
          <w:szCs w:val="24"/>
        </w:rPr>
        <w:t xml:space="preserve"> a residual value</w:t>
      </w:r>
      <w:r w:rsidR="00CE50CF">
        <w:rPr>
          <w:rFonts w:asciiTheme="majorBidi" w:hAnsiTheme="majorBidi" w:cstheme="majorBidi"/>
          <w:color w:val="000000"/>
          <w:sz w:val="24"/>
          <w:szCs w:val="24"/>
        </w:rPr>
        <w:t xml:space="preserve"> at</w:t>
      </w:r>
      <w:r w:rsidRPr="00270B25">
        <w:rPr>
          <w:rFonts w:asciiTheme="majorBidi" w:hAnsiTheme="majorBidi" w:cstheme="majorBidi"/>
          <w:color w:val="000000"/>
          <w:sz w:val="24"/>
          <w:szCs w:val="24"/>
        </w:rPr>
        <w:t xml:space="preserve"> </w:t>
      </w:r>
      <w:r w:rsidR="00CE50CF">
        <w:rPr>
          <w:rFonts w:asciiTheme="majorBidi" w:hAnsiTheme="majorBidi" w:cs="Angsana New"/>
          <w:color w:val="000000"/>
          <w:sz w:val="24"/>
          <w:szCs w:val="24"/>
        </w:rPr>
        <w:t>6%</w:t>
      </w:r>
      <w:r w:rsidRPr="00270B25">
        <w:rPr>
          <w:rFonts w:asciiTheme="majorBidi" w:hAnsiTheme="majorBidi" w:cstheme="majorBidi"/>
          <w:color w:val="000000"/>
          <w:sz w:val="24"/>
          <w:szCs w:val="24"/>
        </w:rPr>
        <w:t xml:space="preserve"> of cost.</w:t>
      </w:r>
    </w:p>
    <w:p w14:paraId="5C651A5B" w14:textId="44325482" w:rsidR="000046DF" w:rsidRPr="00270B25" w:rsidRDefault="00B668ED" w:rsidP="00445F83">
      <w:pPr>
        <w:ind w:left="1440"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 xml:space="preserve">Aircraft under </w:t>
      </w:r>
      <w:r w:rsidR="00A74418" w:rsidRPr="00270B25">
        <w:rPr>
          <w:rFonts w:asciiTheme="majorBidi" w:hAnsiTheme="majorBidi" w:cstheme="majorBidi"/>
          <w:color w:val="000000"/>
          <w:spacing w:val="-4"/>
          <w:sz w:val="24"/>
          <w:szCs w:val="24"/>
        </w:rPr>
        <w:t>operating</w:t>
      </w:r>
      <w:r w:rsidRPr="00270B25">
        <w:rPr>
          <w:rFonts w:asciiTheme="majorBidi" w:hAnsiTheme="majorBidi" w:cstheme="majorBidi"/>
          <w:color w:val="000000"/>
          <w:spacing w:val="-4"/>
          <w:sz w:val="24"/>
          <w:szCs w:val="24"/>
        </w:rPr>
        <w:t xml:space="preserve"> leases are recognized as expense</w:t>
      </w:r>
      <w:r w:rsidR="008C6B79">
        <w:rPr>
          <w:rFonts w:asciiTheme="majorBidi" w:hAnsiTheme="majorBidi" w:cstheme="majorBidi"/>
          <w:color w:val="000000"/>
          <w:spacing w:val="-4"/>
          <w:sz w:val="24"/>
          <w:szCs w:val="24"/>
        </w:rPr>
        <w:t>s</w:t>
      </w:r>
      <w:r w:rsidRPr="00270B25">
        <w:rPr>
          <w:rFonts w:asciiTheme="majorBidi" w:hAnsiTheme="majorBidi" w:cstheme="majorBidi"/>
          <w:color w:val="000000"/>
          <w:spacing w:val="-4"/>
          <w:sz w:val="24"/>
          <w:szCs w:val="24"/>
        </w:rPr>
        <w:t xml:space="preserve"> throughout the lease period</w:t>
      </w:r>
      <w:r w:rsidRPr="00270B25">
        <w:rPr>
          <w:rFonts w:asciiTheme="majorBidi" w:hAnsiTheme="majorBidi" w:cstheme="majorBidi"/>
          <w:color w:val="000000"/>
          <w:sz w:val="24"/>
          <w:szCs w:val="24"/>
        </w:rPr>
        <w:t xml:space="preserve"> on an accrual basis</w:t>
      </w:r>
      <w:r w:rsidR="00495B80">
        <w:rPr>
          <w:rFonts w:asciiTheme="majorBidi" w:hAnsiTheme="majorBidi" w:cstheme="majorBidi"/>
          <w:color w:val="000000"/>
          <w:sz w:val="24"/>
          <w:szCs w:val="24"/>
        </w:rPr>
        <w:t>.</w:t>
      </w:r>
    </w:p>
    <w:p w14:paraId="72023EDC" w14:textId="6D61E2F5" w:rsidR="00627283" w:rsidRPr="00266226" w:rsidRDefault="007D1BCB" w:rsidP="009C570A">
      <w:pPr>
        <w:pStyle w:val="BodyText"/>
        <w:spacing w:before="240" w:after="240"/>
        <w:ind w:left="1137" w:right="14" w:hanging="590"/>
        <w:rPr>
          <w:rStyle w:val="hps"/>
        </w:rPr>
      </w:pPr>
      <w:r>
        <w:rPr>
          <w:rStyle w:val="hps"/>
        </w:rPr>
        <w:t>3.19</w:t>
      </w:r>
      <w:r w:rsidR="00627283" w:rsidRPr="00266226">
        <w:rPr>
          <w:rStyle w:val="hps"/>
        </w:rPr>
        <w:tab/>
        <w:t>Income tax expense</w:t>
      </w:r>
    </w:p>
    <w:p w14:paraId="5B327ECD" w14:textId="1A266162" w:rsidR="00627283" w:rsidRPr="004317E5" w:rsidRDefault="00627283" w:rsidP="00627283">
      <w:pPr>
        <w:pStyle w:val="BodyText"/>
        <w:tabs>
          <w:tab w:val="left" w:pos="9360"/>
        </w:tabs>
        <w:spacing w:after="240"/>
        <w:ind w:left="1134" w:right="9"/>
        <w:rPr>
          <w:rFonts w:cs="Times New Roman"/>
          <w:spacing w:val="-4"/>
        </w:rPr>
      </w:pPr>
      <w:r w:rsidRPr="004317E5">
        <w:rPr>
          <w:rFonts w:cs="Times New Roman"/>
          <w:spacing w:val="-4"/>
        </w:rPr>
        <w:t xml:space="preserve">Income tax expense for the year comprises current </w:t>
      </w:r>
      <w:r w:rsidR="000C6CD5" w:rsidRPr="004317E5">
        <w:rPr>
          <w:rFonts w:cs="Times New Roman"/>
          <w:spacing w:val="-4"/>
          <w:lang w:val="en-US"/>
        </w:rPr>
        <w:t xml:space="preserve">income tax </w:t>
      </w:r>
      <w:r w:rsidRPr="004317E5">
        <w:rPr>
          <w:rFonts w:cs="Times New Roman"/>
          <w:spacing w:val="-4"/>
        </w:rPr>
        <w:t>and deferred tax. Current</w:t>
      </w:r>
      <w:r w:rsidR="000C6CD5" w:rsidRPr="004317E5">
        <w:rPr>
          <w:rFonts w:cs="Times New Roman"/>
          <w:spacing w:val="-4"/>
          <w:lang w:val="en-US"/>
        </w:rPr>
        <w:t xml:space="preserve"> income tax</w:t>
      </w:r>
      <w:r w:rsidRPr="004317E5">
        <w:rPr>
          <w:rFonts w:cs="Times New Roman"/>
          <w:spacing w:val="-4"/>
        </w:rPr>
        <w:t xml:space="preserve"> and deferred tax are recognized as income or expenses in the statement </w:t>
      </w:r>
      <w:r w:rsidR="00DE7F91">
        <w:rPr>
          <w:rFonts w:cs="Times New Roman"/>
          <w:spacing w:val="-4"/>
          <w:lang w:val="en-US"/>
        </w:rPr>
        <w:t xml:space="preserve">                    </w:t>
      </w:r>
      <w:r w:rsidRPr="004317E5">
        <w:rPr>
          <w:rFonts w:cs="Times New Roman"/>
          <w:spacing w:val="-4"/>
        </w:rPr>
        <w:t>of comprehensive income except to the extent that they relate to a business combination, or items recognized directly in equity or other comprehensive income.</w:t>
      </w:r>
    </w:p>
    <w:p w14:paraId="2514D19F" w14:textId="77777777" w:rsidR="00C44E2D" w:rsidRDefault="00C44E2D">
      <w:pPr>
        <w:rPr>
          <w:rFonts w:cs="Times New Roman"/>
          <w:sz w:val="24"/>
          <w:szCs w:val="24"/>
          <w:lang w:val="x-none" w:eastAsia="x-none"/>
        </w:rPr>
      </w:pPr>
      <w:r>
        <w:rPr>
          <w:rFonts w:cs="Times New Roman"/>
        </w:rPr>
        <w:br w:type="page"/>
      </w:r>
    </w:p>
    <w:p w14:paraId="3B375936" w14:textId="6C918128" w:rsidR="00627283" w:rsidRPr="00B10FC9" w:rsidRDefault="00627283" w:rsidP="00627283">
      <w:pPr>
        <w:pStyle w:val="BodyText"/>
        <w:tabs>
          <w:tab w:val="left" w:pos="9360"/>
        </w:tabs>
        <w:spacing w:after="240"/>
        <w:ind w:left="1134" w:right="9"/>
        <w:rPr>
          <w:rFonts w:cs="Times New Roman"/>
        </w:rPr>
      </w:pPr>
      <w:r w:rsidRPr="00B10FC9">
        <w:rPr>
          <w:rFonts w:cs="Times New Roman"/>
        </w:rPr>
        <w:t xml:space="preserve">Current </w:t>
      </w:r>
      <w:r w:rsidR="000C6CD5">
        <w:rPr>
          <w:rFonts w:cs="Times New Roman"/>
          <w:lang w:val="en-US"/>
        </w:rPr>
        <w:t xml:space="preserve">income </w:t>
      </w:r>
      <w:r w:rsidRPr="00B10FC9">
        <w:rPr>
          <w:rFonts w:cs="Times New Roman"/>
        </w:rPr>
        <w:t xml:space="preserve">tax is the expected tax payable or receivable derived from </w:t>
      </w:r>
      <w:r w:rsidR="00E42431">
        <w:rPr>
          <w:rFonts w:cs="Times New Roman"/>
        </w:rPr>
        <w:br/>
      </w:r>
      <w:r w:rsidRPr="00B10FC9">
        <w:rPr>
          <w:rFonts w:cs="Times New Roman"/>
        </w:rPr>
        <w:t>a computation of profit or loss using tax rates enacted and any adjustment to tax payable in respect of previous years.</w:t>
      </w:r>
    </w:p>
    <w:p w14:paraId="5566452E" w14:textId="24BFCB9A" w:rsidR="00627283" w:rsidRPr="00B10FC9" w:rsidRDefault="00627283" w:rsidP="00627283">
      <w:pPr>
        <w:pStyle w:val="BodyText"/>
        <w:tabs>
          <w:tab w:val="left" w:pos="9360"/>
        </w:tabs>
        <w:spacing w:after="240"/>
        <w:ind w:left="1134" w:right="9"/>
        <w:rPr>
          <w:rFonts w:cs="Times New Roman"/>
        </w:rPr>
      </w:pPr>
      <w:r w:rsidRPr="00B10FC9">
        <w:rPr>
          <w:rFonts w:cs="Times New Roman"/>
        </w:rPr>
        <w:t xml:space="preserve">Deferred tax is recognized </w:t>
      </w:r>
      <w:r w:rsidR="000C6CD5">
        <w:rPr>
          <w:rFonts w:cs="Times New Roman"/>
          <w:lang w:val="en-US"/>
        </w:rPr>
        <w:t xml:space="preserve">by calculated the </w:t>
      </w:r>
      <w:r w:rsidRPr="00B10FC9">
        <w:rPr>
          <w:rFonts w:cs="Times New Roman"/>
        </w:rPr>
        <w:t>temporary differences between the carrying amounts of assets and liabilities for financial reporting purposes and the amounts used for taxation purposes. Deferred tax is not recognized for the following temporary differences: the initial recognition of goodwill</w:t>
      </w:r>
      <w:r w:rsidR="000C6CD5">
        <w:rPr>
          <w:rFonts w:cs="Times New Roman"/>
          <w:lang w:val="en-US"/>
        </w:rPr>
        <w:t xml:space="preserve"> in the consolidated financial statement</w:t>
      </w:r>
      <w:r w:rsidRPr="00B10FC9">
        <w:rPr>
          <w:rFonts w:cs="Times New Roman"/>
        </w:rPr>
        <w:t>; the initial recognition of assets or liabilities in a transaction in the consolidate</w:t>
      </w:r>
      <w:r w:rsidRPr="00B10FC9">
        <w:rPr>
          <w:rFonts w:cs="Times New Roman"/>
          <w:szCs w:val="32"/>
        </w:rPr>
        <w:t>d</w:t>
      </w:r>
      <w:r w:rsidRPr="00B10FC9">
        <w:rPr>
          <w:rFonts w:cs="Times New Roman"/>
        </w:rPr>
        <w:t xml:space="preserve"> financial statement that is not a business combination and that affects neither accounting nor taxable profit or loss; and</w:t>
      </w:r>
      <w:r w:rsidR="000C6CD5">
        <w:rPr>
          <w:rFonts w:cs="Times New Roman"/>
          <w:lang w:val="en-US"/>
        </w:rPr>
        <w:t xml:space="preserve"> the</w:t>
      </w:r>
      <w:r w:rsidRPr="00B10FC9">
        <w:rPr>
          <w:rFonts w:cs="Times New Roman"/>
        </w:rPr>
        <w:t xml:space="preserve"> differences relating to investments in subsidiaries and jointly-controlled entities to the extent that it is probable that they will not reverse in the foreseeable future. </w:t>
      </w:r>
    </w:p>
    <w:p w14:paraId="4F78EA60" w14:textId="77777777" w:rsidR="00627283" w:rsidRPr="00B10FC9" w:rsidRDefault="00627283" w:rsidP="00627283">
      <w:pPr>
        <w:pStyle w:val="BodyText"/>
        <w:tabs>
          <w:tab w:val="left" w:pos="9360"/>
        </w:tabs>
        <w:spacing w:after="240"/>
        <w:ind w:left="1134" w:right="9"/>
        <w:rPr>
          <w:rFonts w:cs="Times New Roman"/>
        </w:rPr>
      </w:pPr>
      <w:r w:rsidRPr="00B10FC9">
        <w:rPr>
          <w:rFonts w:cs="Times New Roman"/>
          <w:spacing w:val="-2"/>
        </w:rPr>
        <w:t>Deferred tax is measured at the tax rates that are expected to be applied to the temporary differences</w:t>
      </w:r>
      <w:r w:rsidRPr="00B10FC9">
        <w:rPr>
          <w:rFonts w:cs="Times New Roman"/>
        </w:rPr>
        <w:t xml:space="preserve"> when they reverse, using tax rates enacted or substantively enacted at the reporting date.</w:t>
      </w:r>
    </w:p>
    <w:p w14:paraId="6CC43798" w14:textId="41BF0A45" w:rsidR="00627283" w:rsidRPr="00B10FC9" w:rsidRDefault="00627283" w:rsidP="00627283">
      <w:pPr>
        <w:pStyle w:val="BodyText"/>
        <w:spacing w:after="240"/>
        <w:ind w:left="1134" w:right="9"/>
        <w:rPr>
          <w:rFonts w:cs="Times New Roman"/>
        </w:rPr>
      </w:pPr>
      <w:r w:rsidRPr="00B10FC9">
        <w:rPr>
          <w:rFonts w:cs="Times New Roman"/>
        </w:rPr>
        <w:t xml:space="preserve">In determining the amount of current </w:t>
      </w:r>
      <w:r w:rsidR="000C6CD5">
        <w:rPr>
          <w:rFonts w:cs="Times New Roman"/>
          <w:lang w:val="en-US"/>
        </w:rPr>
        <w:t xml:space="preserve">income tax </w:t>
      </w:r>
      <w:r w:rsidRPr="00B10FC9">
        <w:rPr>
          <w:rFonts w:cs="Times New Roman"/>
        </w:rPr>
        <w:t>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when such a determination is made.</w:t>
      </w:r>
    </w:p>
    <w:p w14:paraId="3E95B070" w14:textId="77777777" w:rsidR="00627283" w:rsidRPr="00B10FC9" w:rsidRDefault="00627283" w:rsidP="00627283">
      <w:pPr>
        <w:pStyle w:val="BodyText"/>
        <w:spacing w:after="240"/>
        <w:ind w:left="1134" w:right="14"/>
        <w:rPr>
          <w:rFonts w:cs="Times New Roman"/>
          <w:color w:val="000000"/>
        </w:rPr>
      </w:pPr>
      <w:r w:rsidRPr="00B10FC9">
        <w:rPr>
          <w:rFonts w:cs="Times New Roman"/>
          <w:color w:val="000000"/>
        </w:rPr>
        <w:t>Deferred tax assets and liabilities are offset when they relate to income tax levied by the same taxation authority and the</w:t>
      </w:r>
      <w:r w:rsidRPr="00B10FC9">
        <w:rPr>
          <w:rFonts w:cs="Times New Roman"/>
          <w:color w:val="000000"/>
          <w:cs/>
        </w:rPr>
        <w:t xml:space="preserve"> </w:t>
      </w:r>
      <w:r w:rsidRPr="00B10FC9">
        <w:rPr>
          <w:rFonts w:cs="Times New Roman"/>
          <w:color w:val="000000"/>
        </w:rPr>
        <w:t>Company and its subsidiaries intend to settle its current tax assets and liabilities on a net basis.</w:t>
      </w:r>
    </w:p>
    <w:p w14:paraId="66B82AB2" w14:textId="77777777" w:rsidR="00627283" w:rsidRDefault="00627283" w:rsidP="00627283">
      <w:pPr>
        <w:pStyle w:val="BodyText"/>
        <w:spacing w:after="240"/>
        <w:ind w:left="1134" w:right="14"/>
        <w:rPr>
          <w:rFonts w:cs="Times New Roman"/>
          <w:spacing w:val="-2"/>
        </w:rPr>
      </w:pPr>
      <w:r w:rsidRPr="00B10FC9">
        <w:rPr>
          <w:rFonts w:cs="Times New Roman"/>
        </w:rPr>
        <w:t xml:space="preserve">A deferred tax asset is </w:t>
      </w:r>
      <w:r w:rsidRPr="00627283">
        <w:rPr>
          <w:rFonts w:cs="Times New Roman"/>
          <w:color w:val="000000"/>
        </w:rPr>
        <w:t>recognized</w:t>
      </w:r>
      <w:r w:rsidRPr="00B10FC9">
        <w:rPr>
          <w:rFonts w:cs="Times New Roman"/>
        </w:rPr>
        <w:t xml:space="preserve">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r w:rsidRPr="00B10FC9">
        <w:rPr>
          <w:rFonts w:cs="Times New Roman"/>
          <w:color w:val="000000"/>
        </w:rPr>
        <w:t xml:space="preserve"> The Company recognizes deferred tax liabilities for all taxable temporary differences in the consolidated and separate </w:t>
      </w:r>
      <w:r w:rsidRPr="00B10FC9">
        <w:rPr>
          <w:rFonts w:cs="Times New Roman"/>
          <w:spacing w:val="-2"/>
        </w:rPr>
        <w:t>financial statements.</w:t>
      </w:r>
    </w:p>
    <w:p w14:paraId="424AEE44" w14:textId="22356E5E" w:rsidR="00627283" w:rsidRPr="00266226" w:rsidRDefault="007D1BCB" w:rsidP="00627283">
      <w:pPr>
        <w:pStyle w:val="BodyText"/>
        <w:spacing w:after="240"/>
        <w:ind w:left="1134" w:right="11" w:hanging="587"/>
        <w:rPr>
          <w:rStyle w:val="hps"/>
        </w:rPr>
      </w:pPr>
      <w:r>
        <w:rPr>
          <w:rStyle w:val="hps"/>
        </w:rPr>
        <w:t>3.20</w:t>
      </w:r>
      <w:r w:rsidR="00627283" w:rsidRPr="00266226">
        <w:rPr>
          <w:rStyle w:val="hps"/>
        </w:rPr>
        <w:tab/>
      </w:r>
      <w:r w:rsidR="00F5535E">
        <w:rPr>
          <w:rStyle w:val="hps"/>
          <w:lang w:val="en-US"/>
        </w:rPr>
        <w:t>Loss</w:t>
      </w:r>
      <w:r w:rsidR="00627283" w:rsidRPr="00266226">
        <w:rPr>
          <w:rStyle w:val="hps"/>
        </w:rPr>
        <w:t xml:space="preserve"> per share</w:t>
      </w:r>
    </w:p>
    <w:p w14:paraId="4FA38D5B" w14:textId="2AE8D105" w:rsidR="00627283" w:rsidRPr="00627283" w:rsidRDefault="00627283" w:rsidP="00627283">
      <w:pPr>
        <w:pStyle w:val="BodyText"/>
        <w:tabs>
          <w:tab w:val="left" w:pos="9360"/>
        </w:tabs>
        <w:spacing w:after="240"/>
        <w:ind w:left="1134" w:right="14"/>
        <w:rPr>
          <w:rFonts w:cs="Times New Roman"/>
          <w:spacing w:val="-2"/>
        </w:rPr>
      </w:pPr>
      <w:r w:rsidRPr="00627283">
        <w:rPr>
          <w:rFonts w:cs="Times New Roman"/>
          <w:spacing w:val="-2"/>
        </w:rPr>
        <w:t xml:space="preserve">The calculations of basic </w:t>
      </w:r>
      <w:r w:rsidR="00F5535E">
        <w:rPr>
          <w:rFonts w:cs="Times New Roman"/>
          <w:spacing w:val="-2"/>
          <w:lang w:val="en-US"/>
        </w:rPr>
        <w:t>loss</w:t>
      </w:r>
      <w:r w:rsidRPr="00627283">
        <w:rPr>
          <w:rFonts w:cs="Times New Roman"/>
          <w:spacing w:val="-2"/>
        </w:rPr>
        <w:t xml:space="preserve"> per share for the year</w:t>
      </w:r>
      <w:r w:rsidRPr="00627283">
        <w:rPr>
          <w:rFonts w:cs="Times New Roman"/>
          <w:spacing w:val="-2"/>
          <w:cs/>
        </w:rPr>
        <w:t xml:space="preserve"> </w:t>
      </w:r>
      <w:r w:rsidRPr="00627283">
        <w:rPr>
          <w:rFonts w:cs="Times New Roman"/>
          <w:spacing w:val="-2"/>
        </w:rPr>
        <w:t xml:space="preserve">are based on the </w:t>
      </w:r>
      <w:r w:rsidR="00F5535E">
        <w:rPr>
          <w:rFonts w:cs="Times New Roman"/>
          <w:spacing w:val="-2"/>
          <w:lang w:val="en-US"/>
        </w:rPr>
        <w:t>loss</w:t>
      </w:r>
      <w:r w:rsidRPr="00627283">
        <w:rPr>
          <w:rFonts w:cs="Times New Roman"/>
          <w:spacing w:val="-2"/>
        </w:rPr>
        <w:t xml:space="preserve"> for the year attributable to equity holders divided by the weighted-average number of ordinary shares held by outsiders outstanding during the year. The calculations of diluted </w:t>
      </w:r>
      <w:r w:rsidR="00F5535E">
        <w:rPr>
          <w:rFonts w:cs="Times New Roman"/>
          <w:spacing w:val="-2"/>
          <w:lang w:val="en-US"/>
        </w:rPr>
        <w:t>loss</w:t>
      </w:r>
      <w:r w:rsidRPr="00627283">
        <w:rPr>
          <w:rFonts w:cs="Times New Roman"/>
          <w:spacing w:val="-2"/>
        </w:rPr>
        <w:t xml:space="preserve"> per share for the year are based on the weighted-average number of ordinary shares on the assumption that all dilutive potential ordinary shares have been converted to ordinary shares.  </w:t>
      </w:r>
    </w:p>
    <w:p w14:paraId="072E4CC4" w14:textId="77777777" w:rsidR="00435B27" w:rsidRDefault="00435B27">
      <w:pPr>
        <w:rPr>
          <w:rStyle w:val="hps"/>
          <w:rFonts w:cs="Angsana New"/>
          <w:sz w:val="24"/>
          <w:szCs w:val="24"/>
          <w:lang w:val="x-none" w:eastAsia="x-none"/>
        </w:rPr>
      </w:pPr>
      <w:r>
        <w:rPr>
          <w:rStyle w:val="hps"/>
        </w:rPr>
        <w:br w:type="page"/>
      </w:r>
    </w:p>
    <w:p w14:paraId="5072B00D" w14:textId="3F8FB562" w:rsidR="00627283" w:rsidRPr="00266226" w:rsidRDefault="007D1BCB" w:rsidP="00627283">
      <w:pPr>
        <w:pStyle w:val="BodyText"/>
        <w:tabs>
          <w:tab w:val="left" w:pos="992"/>
        </w:tabs>
        <w:spacing w:after="240"/>
        <w:ind w:left="1134" w:right="11" w:hanging="587"/>
        <w:rPr>
          <w:rStyle w:val="hps"/>
        </w:rPr>
      </w:pPr>
      <w:r>
        <w:rPr>
          <w:rStyle w:val="hps"/>
        </w:rPr>
        <w:t>3.21</w:t>
      </w:r>
      <w:r w:rsidR="00627283" w:rsidRPr="00266226">
        <w:rPr>
          <w:rStyle w:val="hps"/>
        </w:rPr>
        <w:tab/>
      </w:r>
      <w:r w:rsidR="00627283" w:rsidRPr="00266226">
        <w:rPr>
          <w:rStyle w:val="hps"/>
        </w:rPr>
        <w:tab/>
        <w:t>Fair value measurements</w:t>
      </w:r>
    </w:p>
    <w:p w14:paraId="5AD8D450" w14:textId="77777777" w:rsidR="00627283" w:rsidRPr="00627283" w:rsidRDefault="00627283" w:rsidP="00627283">
      <w:pPr>
        <w:spacing w:after="240"/>
        <w:ind w:left="1134" w:right="14"/>
        <w:jc w:val="both"/>
        <w:rPr>
          <w:rFonts w:cs="Times New Roman"/>
          <w:spacing w:val="-4"/>
          <w:sz w:val="24"/>
          <w:szCs w:val="24"/>
        </w:rPr>
      </w:pPr>
      <w:r w:rsidRPr="00627283">
        <w:rPr>
          <w:rFonts w:cs="Times New Roman"/>
          <w:spacing w:val="-4"/>
          <w:sz w:val="24"/>
          <w:szCs w:val="24"/>
        </w:rPr>
        <w:t>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takes into account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4B55E8FD" w14:textId="77777777" w:rsidR="00627283" w:rsidRPr="00627283" w:rsidRDefault="00627283" w:rsidP="00627283">
      <w:pPr>
        <w:spacing w:after="240"/>
        <w:ind w:left="1134" w:right="14"/>
        <w:jc w:val="both"/>
        <w:rPr>
          <w:rFonts w:cs="Times New Roman"/>
          <w:spacing w:val="-2"/>
          <w:sz w:val="24"/>
          <w:szCs w:val="24"/>
        </w:rPr>
      </w:pPr>
      <w:r w:rsidRPr="00627283">
        <w:rPr>
          <w:rFonts w:cs="Times New Roman"/>
          <w:spacing w:val="-2"/>
          <w:sz w:val="24"/>
          <w:szCs w:val="24"/>
        </w:rPr>
        <w:t xml:space="preserve">In addition, fair value measurements are categorized into Level </w:t>
      </w:r>
      <w:r w:rsidRPr="00627283">
        <w:rPr>
          <w:spacing w:val="-2"/>
          <w:sz w:val="24"/>
          <w:szCs w:val="24"/>
        </w:rPr>
        <w:t>1</w:t>
      </w:r>
      <w:r w:rsidRPr="00627283">
        <w:rPr>
          <w:rFonts w:cs="Times New Roman"/>
          <w:spacing w:val="-2"/>
          <w:sz w:val="24"/>
          <w:szCs w:val="24"/>
        </w:rPr>
        <w:t xml:space="preserve">, </w:t>
      </w:r>
      <w:r w:rsidRPr="00627283">
        <w:rPr>
          <w:spacing w:val="-2"/>
          <w:sz w:val="24"/>
          <w:szCs w:val="24"/>
        </w:rPr>
        <w:t>2</w:t>
      </w:r>
      <w:r w:rsidRPr="00627283">
        <w:rPr>
          <w:rFonts w:cs="Times New Roman"/>
          <w:spacing w:val="-2"/>
          <w:sz w:val="24"/>
          <w:szCs w:val="24"/>
        </w:rPr>
        <w:t xml:space="preserve"> or </w:t>
      </w:r>
      <w:r w:rsidRPr="00627283">
        <w:rPr>
          <w:spacing w:val="-2"/>
          <w:sz w:val="24"/>
          <w:szCs w:val="24"/>
        </w:rPr>
        <w:t>3</w:t>
      </w:r>
      <w:r w:rsidRPr="00627283">
        <w:rPr>
          <w:rFonts w:cs="Times New Roman"/>
          <w:spacing w:val="-2"/>
          <w:sz w:val="24"/>
          <w:szCs w:val="24"/>
        </w:rPr>
        <w:t xml:space="preserve"> based on the degree to which the inputs to the fair value measurements are observable and the significance of the inputs to the fair value measurement, which are described as follows:</w:t>
      </w:r>
    </w:p>
    <w:p w14:paraId="39D80947" w14:textId="77777777" w:rsidR="00627283" w:rsidRPr="00627283" w:rsidRDefault="00627283" w:rsidP="00410882">
      <w:pPr>
        <w:pStyle w:val="ListParagraph"/>
        <w:numPr>
          <w:ilvl w:val="0"/>
          <w:numId w:val="16"/>
        </w:numPr>
        <w:spacing w:after="200"/>
        <w:ind w:left="1412" w:right="14" w:hanging="274"/>
        <w:jc w:val="thaiDistribute"/>
        <w:rPr>
          <w:sz w:val="24"/>
          <w:szCs w:val="24"/>
        </w:rPr>
      </w:pPr>
      <w:r w:rsidRPr="00627283">
        <w:rPr>
          <w:spacing w:val="-4"/>
          <w:sz w:val="24"/>
          <w:szCs w:val="24"/>
        </w:rPr>
        <w:t>Level 1 inputs are quoted prices (unadjusted) in active markets for identical assets or liabilities</w:t>
      </w:r>
      <w:r w:rsidRPr="00627283">
        <w:rPr>
          <w:sz w:val="24"/>
          <w:szCs w:val="24"/>
        </w:rPr>
        <w:t xml:space="preserve"> that the entity can access at the measurement date.</w:t>
      </w:r>
    </w:p>
    <w:p w14:paraId="2FE8BAB1" w14:textId="77777777" w:rsidR="00627283" w:rsidRPr="00627283" w:rsidRDefault="00627283" w:rsidP="00410882">
      <w:pPr>
        <w:pStyle w:val="ListParagraph"/>
        <w:numPr>
          <w:ilvl w:val="0"/>
          <w:numId w:val="16"/>
        </w:numPr>
        <w:spacing w:after="200"/>
        <w:ind w:left="1412" w:right="14" w:hanging="274"/>
        <w:jc w:val="thaiDistribute"/>
        <w:rPr>
          <w:sz w:val="24"/>
          <w:szCs w:val="24"/>
        </w:rPr>
      </w:pPr>
      <w:r w:rsidRPr="00627283">
        <w:rPr>
          <w:spacing w:val="-4"/>
          <w:sz w:val="24"/>
          <w:szCs w:val="24"/>
        </w:rPr>
        <w:t>Level 2 inputs are inputs, other than quoted prices included within Level 1, which are observable</w:t>
      </w:r>
      <w:r w:rsidRPr="00627283">
        <w:rPr>
          <w:sz w:val="24"/>
          <w:szCs w:val="24"/>
        </w:rPr>
        <w:t xml:space="preserve"> for the asset or liability, either directly or indirectly.</w:t>
      </w:r>
    </w:p>
    <w:p w14:paraId="0E4EE03C" w14:textId="77777777" w:rsidR="00627283" w:rsidRPr="00627283" w:rsidRDefault="00627283" w:rsidP="00410882">
      <w:pPr>
        <w:pStyle w:val="ListParagraph"/>
        <w:numPr>
          <w:ilvl w:val="0"/>
          <w:numId w:val="16"/>
        </w:numPr>
        <w:spacing w:after="360"/>
        <w:ind w:left="1412" w:right="14" w:hanging="274"/>
        <w:jc w:val="thaiDistribute"/>
        <w:rPr>
          <w:sz w:val="24"/>
          <w:szCs w:val="24"/>
        </w:rPr>
      </w:pPr>
      <w:r w:rsidRPr="00627283">
        <w:rPr>
          <w:sz w:val="24"/>
          <w:szCs w:val="24"/>
        </w:rPr>
        <w:t>Level 3 inputs are unobservable inputs for the asset or liability.</w:t>
      </w:r>
    </w:p>
    <w:p w14:paraId="4C4A9171" w14:textId="3C9D00EC" w:rsidR="00C31644" w:rsidRPr="005F6FFF" w:rsidRDefault="00627283" w:rsidP="009A0D7D">
      <w:pPr>
        <w:pStyle w:val="ListParagraph"/>
        <w:spacing w:after="240"/>
        <w:ind w:left="540" w:hanging="540"/>
        <w:jc w:val="thaiDistribute"/>
        <w:rPr>
          <w:rStyle w:val="hps"/>
          <w:b/>
          <w:bCs/>
          <w:spacing w:val="-10"/>
          <w:sz w:val="20"/>
        </w:rPr>
      </w:pPr>
      <w:r w:rsidRPr="00376A41">
        <w:rPr>
          <w:rStyle w:val="BodyText2Char"/>
        </w:rPr>
        <w:t>4.</w:t>
      </w:r>
      <w:r w:rsidRPr="00376A41">
        <w:rPr>
          <w:rStyle w:val="BodyText2Char"/>
        </w:rPr>
        <w:tab/>
      </w:r>
      <w:r w:rsidR="009A0D7D" w:rsidRPr="009A0D7D">
        <w:rPr>
          <w:rStyle w:val="hps"/>
          <w:rFonts w:ascii="Times New Roman Bold" w:hAnsi="Times New Roman Bold"/>
          <w:b/>
          <w:bCs/>
          <w:sz w:val="20"/>
        </w:rPr>
        <w:t xml:space="preserve">JUDGEMENTS  ON  </w:t>
      </w:r>
      <w:r w:rsidR="00C31644" w:rsidRPr="009A0D7D">
        <w:rPr>
          <w:rStyle w:val="hps"/>
          <w:rFonts w:ascii="Times New Roman Bold" w:hAnsi="Times New Roman Bold"/>
          <w:b/>
          <w:bCs/>
          <w:sz w:val="20"/>
        </w:rPr>
        <w:t xml:space="preserve">ACCOUNTING  </w:t>
      </w:r>
      <w:r w:rsidR="009A0D7D" w:rsidRPr="009A0D7D">
        <w:rPr>
          <w:rStyle w:val="hps"/>
          <w:rFonts w:ascii="Times New Roman Bold" w:hAnsi="Times New Roman Bold"/>
          <w:b/>
          <w:bCs/>
          <w:sz w:val="20"/>
        </w:rPr>
        <w:t xml:space="preserve">ESTIMATION  </w:t>
      </w:r>
      <w:r w:rsidR="00C31644" w:rsidRPr="009A0D7D">
        <w:rPr>
          <w:rStyle w:val="hps"/>
          <w:rFonts w:ascii="Times New Roman Bold" w:hAnsi="Times New Roman Bold"/>
          <w:b/>
          <w:bCs/>
          <w:sz w:val="20"/>
        </w:rPr>
        <w:t>AND  KEY  SOURCE  OF  ESTIMATION  UNCERTAINTY</w:t>
      </w:r>
    </w:p>
    <w:p w14:paraId="63BA7FC7" w14:textId="77777777" w:rsidR="00C31644" w:rsidRPr="00AA2FB5" w:rsidRDefault="00C31644" w:rsidP="009A0D7D">
      <w:pPr>
        <w:pStyle w:val="BodyText"/>
        <w:tabs>
          <w:tab w:val="clear" w:pos="450"/>
          <w:tab w:val="left" w:pos="9360"/>
        </w:tabs>
        <w:spacing w:after="160"/>
        <w:ind w:left="540" w:right="14"/>
        <w:rPr>
          <w:rFonts w:cs="Cordia New"/>
          <w:spacing w:val="-2"/>
          <w:cs/>
        </w:rPr>
      </w:pPr>
      <w:r w:rsidRPr="00B10FC9">
        <w:rPr>
          <w:rFonts w:cs="Times New Roman"/>
          <w:spacing w:val="-4"/>
        </w:rPr>
        <w:t xml:space="preserve">The preparation of financial statements in conformity with </w:t>
      </w:r>
      <w:r>
        <w:rPr>
          <w:rFonts w:cs="Times New Roman"/>
          <w:spacing w:val="-4"/>
          <w:lang w:val="en-US"/>
        </w:rPr>
        <w:t xml:space="preserve">TFRS </w:t>
      </w:r>
      <w:r w:rsidRPr="00B10FC9">
        <w:rPr>
          <w:rFonts w:cs="Times New Roman"/>
          <w:spacing w:val="-4"/>
        </w:rPr>
        <w:t>requires the Group’s management to exercise various judgments in order to determine</w:t>
      </w:r>
      <w:r w:rsidRPr="00B10FC9">
        <w:rPr>
          <w:rFonts w:cs="Times New Roman"/>
          <w:spacing w:val="-2"/>
        </w:rPr>
        <w:t xml:space="preserve"> the accounting policies, estimates and assumptions that affect the reported amounts of assets and liabilities, the disclosure of contingent assets and liabilities at the date of the financial statements and the reported amounts of revenue</w:t>
      </w:r>
      <w:r>
        <w:rPr>
          <w:rFonts w:cs="Times New Roman"/>
          <w:spacing w:val="-2"/>
        </w:rPr>
        <w:t>s</w:t>
      </w:r>
      <w:r w:rsidRPr="00B10FC9">
        <w:rPr>
          <w:rFonts w:cs="Times New Roman"/>
          <w:spacing w:val="-2"/>
        </w:rPr>
        <w:t xml:space="preserve"> and expense</w:t>
      </w:r>
      <w:r>
        <w:rPr>
          <w:rFonts w:cs="Times New Roman"/>
          <w:spacing w:val="-2"/>
        </w:rPr>
        <w:t>s</w:t>
      </w:r>
      <w:r w:rsidRPr="00B10FC9">
        <w:rPr>
          <w:rFonts w:cs="Times New Roman"/>
          <w:spacing w:val="-2"/>
        </w:rPr>
        <w:t xml:space="preserve"> during the year. Although these </w:t>
      </w:r>
      <w:r w:rsidRPr="00B10FC9">
        <w:rPr>
          <w:rFonts w:cs="Times New Roman"/>
          <w:spacing w:val="-4"/>
        </w:rPr>
        <w:t>estimates are based on management’s reasonable consideration of current events, actual results</w:t>
      </w:r>
      <w:r w:rsidRPr="00B10FC9">
        <w:rPr>
          <w:rFonts w:cs="Times New Roman"/>
          <w:spacing w:val="-2"/>
        </w:rPr>
        <w:t xml:space="preserve"> may differ from these estimates.</w:t>
      </w:r>
    </w:p>
    <w:p w14:paraId="04C4EC6F" w14:textId="70F5A9F3" w:rsidR="00C31644" w:rsidRPr="000D60B0" w:rsidRDefault="00C31644" w:rsidP="009A0D7D">
      <w:pPr>
        <w:pStyle w:val="BodyText"/>
        <w:tabs>
          <w:tab w:val="clear" w:pos="450"/>
          <w:tab w:val="left" w:pos="9360"/>
        </w:tabs>
        <w:spacing w:after="160"/>
        <w:ind w:left="540" w:right="14"/>
        <w:rPr>
          <w:rFonts w:asciiTheme="majorBidi" w:hAnsiTheme="majorBidi"/>
          <w:color w:val="000000"/>
          <w:lang w:val="en-US"/>
        </w:rPr>
      </w:pPr>
      <w:r w:rsidRPr="000D60B0">
        <w:rPr>
          <w:rFonts w:asciiTheme="majorBidi" w:hAnsiTheme="majorBidi"/>
          <w:color w:val="000000"/>
          <w:lang w:val="en-US"/>
        </w:rPr>
        <w:t>The interpretation of</w:t>
      </w:r>
      <w:r w:rsidRPr="000D60B0">
        <w:rPr>
          <w:rFonts w:asciiTheme="majorBidi" w:hAnsiTheme="majorBidi" w:hint="cs"/>
          <w:color w:val="000000"/>
          <w:cs/>
          <w:lang w:val="en-US"/>
        </w:rPr>
        <w:t xml:space="preserve"> </w:t>
      </w:r>
      <w:r w:rsidR="00956073">
        <w:rPr>
          <w:rFonts w:asciiTheme="majorBidi" w:hAnsiTheme="majorBidi"/>
          <w:color w:val="000000"/>
          <w:lang w:val="en-US"/>
        </w:rPr>
        <w:t xml:space="preserve">judgements on </w:t>
      </w:r>
      <w:r w:rsidRPr="000D60B0">
        <w:rPr>
          <w:rFonts w:asciiTheme="majorBidi" w:hAnsiTheme="majorBidi"/>
          <w:color w:val="000000"/>
          <w:lang w:val="en-US"/>
        </w:rPr>
        <w:t xml:space="preserve">critical accounting </w:t>
      </w:r>
      <w:r w:rsidR="009A0D7D">
        <w:rPr>
          <w:rFonts w:asciiTheme="majorBidi" w:hAnsiTheme="majorBidi"/>
          <w:color w:val="000000"/>
          <w:lang w:val="en-US"/>
        </w:rPr>
        <w:t>estimation</w:t>
      </w:r>
      <w:r w:rsidRPr="000D60B0">
        <w:rPr>
          <w:rFonts w:asciiTheme="majorBidi" w:hAnsiTheme="majorBidi"/>
          <w:color w:val="000000"/>
          <w:lang w:val="en-US"/>
        </w:rPr>
        <w:t xml:space="preserve"> and </w:t>
      </w:r>
      <w:r w:rsidR="009A0D7D">
        <w:rPr>
          <w:rFonts w:asciiTheme="majorBidi" w:hAnsiTheme="majorBidi"/>
          <w:color w:val="000000"/>
          <w:lang w:val="en-US"/>
        </w:rPr>
        <w:t>significant</w:t>
      </w:r>
      <w:r w:rsidRPr="000D60B0">
        <w:rPr>
          <w:rFonts w:asciiTheme="majorBidi" w:hAnsiTheme="majorBidi"/>
          <w:color w:val="000000"/>
          <w:lang w:val="en-US"/>
        </w:rPr>
        <w:t xml:space="preserve"> risk</w:t>
      </w:r>
      <w:r w:rsidR="00956073">
        <w:rPr>
          <w:rFonts w:asciiTheme="majorBidi" w:hAnsiTheme="majorBidi"/>
          <w:color w:val="000000"/>
          <w:lang w:val="en-US"/>
        </w:rPr>
        <w:t>y</w:t>
      </w:r>
      <w:r w:rsidRPr="000D60B0">
        <w:rPr>
          <w:rFonts w:asciiTheme="majorBidi" w:hAnsiTheme="majorBidi"/>
          <w:color w:val="000000"/>
          <w:lang w:val="en-US"/>
        </w:rPr>
        <w:t xml:space="preserve"> assumption</w:t>
      </w:r>
      <w:r w:rsidR="009A0D7D">
        <w:rPr>
          <w:rFonts w:asciiTheme="majorBidi" w:hAnsiTheme="majorBidi"/>
          <w:color w:val="000000"/>
          <w:lang w:val="en-US"/>
        </w:rPr>
        <w:t>s which may</w:t>
      </w:r>
      <w:r w:rsidRPr="000D60B0">
        <w:rPr>
          <w:rFonts w:asciiTheme="majorBidi" w:hAnsiTheme="majorBidi"/>
          <w:color w:val="000000"/>
          <w:lang w:val="en-US"/>
        </w:rPr>
        <w:t xml:space="preserve"> cause future adjustment </w:t>
      </w:r>
      <w:r w:rsidR="009A0D7D">
        <w:rPr>
          <w:rFonts w:asciiTheme="majorBidi" w:hAnsiTheme="majorBidi"/>
          <w:color w:val="000000"/>
          <w:lang w:val="en-US"/>
        </w:rPr>
        <w:t>to</w:t>
      </w:r>
      <w:r w:rsidRPr="000D60B0">
        <w:rPr>
          <w:rFonts w:asciiTheme="majorBidi" w:hAnsiTheme="majorBidi"/>
          <w:color w:val="000000"/>
          <w:lang w:val="en-US"/>
        </w:rPr>
        <w:t xml:space="preserve"> asset</w:t>
      </w:r>
      <w:r>
        <w:rPr>
          <w:rFonts w:asciiTheme="majorBidi" w:hAnsiTheme="majorBidi"/>
          <w:color w:val="000000"/>
          <w:lang w:val="en-US"/>
        </w:rPr>
        <w:t>s</w:t>
      </w:r>
      <w:r w:rsidRPr="000D60B0">
        <w:rPr>
          <w:rFonts w:asciiTheme="majorBidi" w:hAnsiTheme="majorBidi"/>
          <w:color w:val="000000"/>
          <w:lang w:val="en-US"/>
        </w:rPr>
        <w:t xml:space="preserve"> and liabilit</w:t>
      </w:r>
      <w:r>
        <w:rPr>
          <w:rFonts w:asciiTheme="majorBidi" w:hAnsiTheme="majorBidi"/>
          <w:color w:val="000000"/>
          <w:lang w:val="en-US"/>
        </w:rPr>
        <w:t>ies</w:t>
      </w:r>
      <w:r w:rsidRPr="000D60B0">
        <w:rPr>
          <w:rFonts w:asciiTheme="majorBidi" w:hAnsiTheme="majorBidi"/>
          <w:color w:val="000000"/>
          <w:lang w:val="en-US"/>
        </w:rPr>
        <w:t xml:space="preserve"> outstanding balance</w:t>
      </w:r>
      <w:r w:rsidR="009A0D7D">
        <w:rPr>
          <w:rFonts w:asciiTheme="majorBidi" w:hAnsiTheme="majorBidi"/>
          <w:color w:val="000000"/>
          <w:lang w:val="en-US"/>
        </w:rPr>
        <w:t>s are</w:t>
      </w:r>
      <w:r w:rsidRPr="000D60B0">
        <w:rPr>
          <w:rFonts w:asciiTheme="majorBidi" w:hAnsiTheme="majorBidi"/>
          <w:color w:val="000000"/>
          <w:lang w:val="en-US"/>
        </w:rPr>
        <w:t xml:space="preserve"> as follows: </w:t>
      </w:r>
    </w:p>
    <w:p w14:paraId="11AF0A76" w14:textId="6637B0D8" w:rsidR="00C31644" w:rsidRPr="000D60B0" w:rsidRDefault="00C31644" w:rsidP="009A0D7D">
      <w:pPr>
        <w:pStyle w:val="BodyText"/>
        <w:tabs>
          <w:tab w:val="clear" w:pos="450"/>
          <w:tab w:val="left" w:pos="540"/>
          <w:tab w:val="left" w:pos="9360"/>
        </w:tabs>
        <w:spacing w:after="120"/>
        <w:ind w:right="14"/>
        <w:rPr>
          <w:rFonts w:cs="Cordia New"/>
          <w:spacing w:val="-2"/>
          <w:lang w:val="en-US"/>
        </w:rPr>
      </w:pPr>
      <w:r>
        <w:rPr>
          <w:spacing w:val="-2"/>
        </w:rPr>
        <w:tab/>
      </w:r>
      <w:r w:rsidRPr="000D60B0">
        <w:rPr>
          <w:spacing w:val="-2"/>
        </w:rPr>
        <w:t>4</w:t>
      </w:r>
      <w:r w:rsidRPr="000D60B0">
        <w:rPr>
          <w:rFonts w:cs="Times New Roman"/>
          <w:spacing w:val="-2"/>
        </w:rPr>
        <w:t>.</w:t>
      </w:r>
      <w:r w:rsidRPr="000D60B0">
        <w:rPr>
          <w:spacing w:val="-2"/>
        </w:rPr>
        <w:t>1</w:t>
      </w:r>
      <w:r w:rsidRPr="000D60B0">
        <w:rPr>
          <w:rFonts w:cs="Times New Roman"/>
          <w:spacing w:val="-2"/>
        </w:rPr>
        <w:t xml:space="preserve"> </w:t>
      </w:r>
      <w:r w:rsidRPr="000D60B0">
        <w:rPr>
          <w:rFonts w:cs="Times New Roman"/>
          <w:spacing w:val="-2"/>
        </w:rPr>
        <w:tab/>
      </w:r>
      <w:r w:rsidRPr="000D60B0">
        <w:rPr>
          <w:rFonts w:cs="Times New Roman"/>
          <w:spacing w:val="-2"/>
          <w:lang w:val="en-US"/>
        </w:rPr>
        <w:t>Aircraft</w:t>
      </w:r>
      <w:r>
        <w:rPr>
          <w:rFonts w:cs="Times New Roman"/>
          <w:spacing w:val="-2"/>
          <w:lang w:val="en-US"/>
        </w:rPr>
        <w:t xml:space="preserve"> and </w:t>
      </w:r>
      <w:r w:rsidRPr="000D60B0">
        <w:rPr>
          <w:rFonts w:cs="Times New Roman"/>
          <w:spacing w:val="-2"/>
          <w:lang w:val="en-US"/>
        </w:rPr>
        <w:t>right</w:t>
      </w:r>
      <w:r>
        <w:rPr>
          <w:rFonts w:cs="Times New Roman"/>
          <w:spacing w:val="-2"/>
          <w:lang w:val="en-US"/>
        </w:rPr>
        <w:t>-</w:t>
      </w:r>
      <w:r w:rsidRPr="000D60B0">
        <w:rPr>
          <w:rFonts w:cs="Times New Roman"/>
          <w:spacing w:val="-2"/>
          <w:lang w:val="en-US"/>
        </w:rPr>
        <w:t>of</w:t>
      </w:r>
      <w:r>
        <w:rPr>
          <w:rFonts w:cs="Times New Roman"/>
          <w:spacing w:val="-2"/>
          <w:lang w:val="en-US"/>
        </w:rPr>
        <w:t>-</w:t>
      </w:r>
      <w:r w:rsidRPr="000D60B0">
        <w:rPr>
          <w:rFonts w:cs="Times New Roman"/>
          <w:spacing w:val="-2"/>
          <w:lang w:val="en-US"/>
        </w:rPr>
        <w:t xml:space="preserve">use asset and </w:t>
      </w:r>
      <w:proofErr w:type="spellStart"/>
      <w:r>
        <w:rPr>
          <w:rFonts w:cs="Times New Roman"/>
          <w:spacing w:val="-2"/>
          <w:lang w:val="en-US"/>
        </w:rPr>
        <w:t>rotable</w:t>
      </w:r>
      <w:proofErr w:type="spellEnd"/>
      <w:r>
        <w:rPr>
          <w:rFonts w:cs="Times New Roman"/>
          <w:spacing w:val="-2"/>
          <w:lang w:val="en-US"/>
        </w:rPr>
        <w:t xml:space="preserve"> aircraft</w:t>
      </w:r>
      <w:r w:rsidR="00B961F0">
        <w:rPr>
          <w:rFonts w:cs="Times New Roman"/>
          <w:spacing w:val="-2"/>
          <w:lang w:val="en-US"/>
        </w:rPr>
        <w:t>’s</w:t>
      </w:r>
      <w:r>
        <w:rPr>
          <w:rFonts w:cs="Times New Roman"/>
          <w:spacing w:val="-2"/>
          <w:lang w:val="en-US"/>
        </w:rPr>
        <w:t xml:space="preserve"> </w:t>
      </w:r>
      <w:r w:rsidRPr="000D60B0">
        <w:rPr>
          <w:rFonts w:cs="Times New Roman"/>
          <w:spacing w:val="-2"/>
          <w:lang w:val="en-US"/>
        </w:rPr>
        <w:t>spare part impairment</w:t>
      </w:r>
    </w:p>
    <w:p w14:paraId="033103D3" w14:textId="5C4E6F56" w:rsidR="00C31644" w:rsidRPr="00F5535E" w:rsidRDefault="00C31644" w:rsidP="00C31644">
      <w:pPr>
        <w:pStyle w:val="BodyText"/>
        <w:tabs>
          <w:tab w:val="left" w:pos="9360"/>
        </w:tabs>
        <w:spacing w:after="240"/>
        <w:ind w:left="1080" w:right="14"/>
        <w:rPr>
          <w:rFonts w:cs="Cordia New"/>
          <w:spacing w:val="-2"/>
          <w:cs/>
          <w:lang w:val="en-US"/>
        </w:rPr>
      </w:pPr>
      <w:r>
        <w:rPr>
          <w:rFonts w:cs="Times New Roman"/>
          <w:spacing w:val="-2"/>
          <w:lang w:val="en-US"/>
        </w:rPr>
        <w:t xml:space="preserve">At the end of each reporting period, </w:t>
      </w:r>
      <w:proofErr w:type="spellStart"/>
      <w:r>
        <w:rPr>
          <w:rFonts w:cs="Times New Roman"/>
          <w:spacing w:val="-2"/>
          <w:lang w:val="en-US"/>
        </w:rPr>
        <w:t>t</w:t>
      </w:r>
      <w:r w:rsidRPr="000D60B0">
        <w:rPr>
          <w:rFonts w:cs="Times New Roman"/>
          <w:spacing w:val="-2"/>
        </w:rPr>
        <w:t>he</w:t>
      </w:r>
      <w:proofErr w:type="spellEnd"/>
      <w:r w:rsidRPr="000D60B0">
        <w:rPr>
          <w:rFonts w:cs="Times New Roman"/>
          <w:spacing w:val="-2"/>
        </w:rPr>
        <w:t xml:space="preserve"> Group’s </w:t>
      </w:r>
      <w:r w:rsidR="00DA4C1B">
        <w:rPr>
          <w:rFonts w:cs="Times New Roman"/>
          <w:spacing w:val="-2"/>
          <w:lang w:val="en-US"/>
        </w:rPr>
        <w:t>aircraft</w:t>
      </w:r>
      <w:r w:rsidR="003F54B3">
        <w:rPr>
          <w:rFonts w:cs="Times New Roman"/>
          <w:spacing w:val="-2"/>
          <w:lang w:val="en-US"/>
        </w:rPr>
        <w:t>,</w:t>
      </w:r>
      <w:r w:rsidR="00DA4C1B">
        <w:rPr>
          <w:rFonts w:cs="Times New Roman"/>
          <w:spacing w:val="-2"/>
          <w:lang w:val="en-US"/>
        </w:rPr>
        <w:t xml:space="preserve"> </w:t>
      </w:r>
      <w:r>
        <w:rPr>
          <w:rFonts w:cs="Times New Roman"/>
          <w:spacing w:val="-2"/>
          <w:lang w:val="en-US"/>
        </w:rPr>
        <w:t xml:space="preserve">right-of-use asset and </w:t>
      </w:r>
      <w:proofErr w:type="spellStart"/>
      <w:r>
        <w:rPr>
          <w:rFonts w:cs="Times New Roman"/>
          <w:spacing w:val="-2"/>
          <w:lang w:val="en-US"/>
        </w:rPr>
        <w:t>rotable</w:t>
      </w:r>
      <w:proofErr w:type="spellEnd"/>
      <w:r>
        <w:rPr>
          <w:rFonts w:cs="Times New Roman"/>
          <w:spacing w:val="-2"/>
          <w:lang w:val="en-US"/>
        </w:rPr>
        <w:t xml:space="preserve"> aircraft spare part</w:t>
      </w:r>
      <w:r w:rsidRPr="000D60B0">
        <w:rPr>
          <w:rFonts w:cs="Times New Roman"/>
          <w:spacing w:val="-2"/>
        </w:rPr>
        <w:t xml:space="preserve"> are tested for impairment when there is an indicator that the asset may be impaired. </w:t>
      </w:r>
      <w:r>
        <w:rPr>
          <w:rFonts w:cs="Times New Roman"/>
          <w:spacing w:val="-2"/>
          <w:lang w:val="en-US"/>
        </w:rPr>
        <w:t>The Group and Company recognize impairment loss when recoverable amount of asset is lower than carrying amount whereas, recoverable amount is the higher of fair value less cost to sale of asset or value in use.</w:t>
      </w:r>
    </w:p>
    <w:p w14:paraId="11EB56E5" w14:textId="58856C31" w:rsidR="00C44E2D" w:rsidRDefault="00C31644" w:rsidP="00C44E2D">
      <w:pPr>
        <w:pStyle w:val="BodyText"/>
        <w:tabs>
          <w:tab w:val="left" w:pos="9360"/>
        </w:tabs>
        <w:spacing w:after="240"/>
        <w:ind w:left="1080" w:right="14"/>
        <w:contextualSpacing/>
        <w:rPr>
          <w:rFonts w:asciiTheme="majorBidi" w:hAnsiTheme="majorBidi" w:cstheme="majorBidi"/>
          <w:color w:val="000000"/>
          <w:lang w:val="en-GB"/>
        </w:rPr>
      </w:pPr>
      <w:r w:rsidRPr="000D60B0">
        <w:rPr>
          <w:spacing w:val="-2"/>
          <w:szCs w:val="30"/>
          <w:lang w:val="en-US"/>
        </w:rPr>
        <w:t>The independent appraiser assesses f</w:t>
      </w:r>
      <w:r w:rsidRPr="000D60B0">
        <w:rPr>
          <w:rFonts w:cs="Times New Roman"/>
          <w:spacing w:val="-2"/>
          <w:lang w:val="en-US"/>
        </w:rPr>
        <w:t xml:space="preserve">air value less cost to sale by desktop appraisal </w:t>
      </w:r>
      <w:r w:rsidRPr="009A0D7D">
        <w:rPr>
          <w:rFonts w:cs="Times New Roman"/>
          <w:spacing w:val="-4"/>
          <w:lang w:val="en-US"/>
        </w:rPr>
        <w:t xml:space="preserve">method which </w:t>
      </w:r>
      <w:r w:rsidRPr="009A0D7D">
        <w:rPr>
          <w:rFonts w:cs="Cordia New"/>
          <w:spacing w:val="-4"/>
          <w:lang w:val="en-US"/>
        </w:rPr>
        <w:t>is assessed from information and maintenance record, including appraiser</w:t>
      </w:r>
      <w:r>
        <w:rPr>
          <w:rFonts w:cs="Cordia New"/>
          <w:spacing w:val="6"/>
          <w:lang w:val="en-US"/>
        </w:rPr>
        <w:t xml:space="preserve"> </w:t>
      </w:r>
      <w:r w:rsidRPr="009A0D7D">
        <w:rPr>
          <w:rFonts w:cs="Cordia New"/>
          <w:spacing w:val="-4"/>
          <w:lang w:val="en-US"/>
        </w:rPr>
        <w:t xml:space="preserve">database. </w:t>
      </w:r>
      <w:r w:rsidR="009A0D7D" w:rsidRPr="009A0D7D">
        <w:rPr>
          <w:rFonts w:cs="Cordia New"/>
          <w:spacing w:val="-4"/>
          <w:lang w:val="en-US"/>
        </w:rPr>
        <w:t>In case</w:t>
      </w:r>
      <w:r w:rsidRPr="009A0D7D">
        <w:rPr>
          <w:rFonts w:cs="Cordia New"/>
          <w:spacing w:val="-4"/>
          <w:lang w:val="en-US"/>
        </w:rPr>
        <w:t xml:space="preserve"> there </w:t>
      </w:r>
      <w:r w:rsidR="009A0D7D" w:rsidRPr="009A0D7D">
        <w:rPr>
          <w:rFonts w:cs="Cordia New"/>
          <w:spacing w:val="-4"/>
          <w:lang w:val="en-US"/>
        </w:rPr>
        <w:t>is</w:t>
      </w:r>
      <w:r w:rsidRPr="009A0D7D">
        <w:rPr>
          <w:rFonts w:cs="Cordia New"/>
          <w:spacing w:val="-4"/>
          <w:lang w:val="en-US"/>
        </w:rPr>
        <w:t xml:space="preserve"> no damage record, the aircraft is </w:t>
      </w:r>
      <w:r w:rsidR="009A0D7D">
        <w:rPr>
          <w:rFonts w:cs="Cordia New"/>
          <w:spacing w:val="-4"/>
          <w:lang w:val="en-US"/>
        </w:rPr>
        <w:t xml:space="preserve">assumed to be </w:t>
      </w:r>
      <w:r w:rsidRPr="009A0D7D">
        <w:rPr>
          <w:rFonts w:cs="Cordia New"/>
          <w:spacing w:val="-4"/>
          <w:lang w:val="en-US"/>
        </w:rPr>
        <w:t>in the good</w:t>
      </w:r>
      <w:r w:rsidRPr="000D60B0">
        <w:rPr>
          <w:rFonts w:cs="Cordia New"/>
          <w:spacing w:val="-2"/>
          <w:lang w:val="en-US"/>
        </w:rPr>
        <w:t xml:space="preserve"> condition and </w:t>
      </w:r>
      <w:r>
        <w:rPr>
          <w:rFonts w:cs="Cordia New"/>
          <w:spacing w:val="-2"/>
          <w:lang w:val="en-US"/>
        </w:rPr>
        <w:t xml:space="preserve">meet the </w:t>
      </w:r>
      <w:r w:rsidRPr="000D60B0">
        <w:rPr>
          <w:rFonts w:cs="Cordia New"/>
          <w:spacing w:val="-2"/>
          <w:lang w:val="en-US"/>
        </w:rPr>
        <w:t xml:space="preserve">maintenance standard. </w:t>
      </w:r>
      <w:r w:rsidRPr="007B1BF7">
        <w:rPr>
          <w:rFonts w:cs="Cordia New"/>
          <w:spacing w:val="2"/>
          <w:lang w:val="en-US"/>
        </w:rPr>
        <w:t xml:space="preserve">The appraiser </w:t>
      </w:r>
      <w:r>
        <w:rPr>
          <w:rFonts w:cs="Cordia New"/>
          <w:spacing w:val="2"/>
          <w:lang w:val="en-US"/>
        </w:rPr>
        <w:t xml:space="preserve">also </w:t>
      </w:r>
      <w:r w:rsidRPr="007B1BF7">
        <w:rPr>
          <w:rFonts w:cs="Cordia New"/>
          <w:spacing w:val="2"/>
          <w:lang w:val="en-US"/>
        </w:rPr>
        <w:t xml:space="preserve">considers the market condition and buying and selling record within </w:t>
      </w:r>
      <w:r w:rsidRPr="000D60B0">
        <w:rPr>
          <w:rFonts w:cs="Cordia New"/>
          <w:spacing w:val="-2"/>
          <w:lang w:val="en-US"/>
        </w:rPr>
        <w:t>12 months</w:t>
      </w:r>
      <w:r>
        <w:rPr>
          <w:rFonts w:cs="Cordia New"/>
          <w:spacing w:val="-2"/>
          <w:lang w:val="en-US"/>
        </w:rPr>
        <w:t>,</w:t>
      </w:r>
      <w:r w:rsidRPr="000D60B0">
        <w:rPr>
          <w:rFonts w:cs="Cordia New"/>
          <w:spacing w:val="-2"/>
          <w:lang w:val="en-US"/>
        </w:rPr>
        <w:t xml:space="preserve"> including other factors such as the aircraft u</w:t>
      </w:r>
      <w:r>
        <w:rPr>
          <w:rFonts w:cs="Cordia New"/>
          <w:spacing w:val="-2"/>
          <w:lang w:val="en-US"/>
        </w:rPr>
        <w:t>s</w:t>
      </w:r>
      <w:r w:rsidRPr="000D60B0">
        <w:rPr>
          <w:rFonts w:cs="Cordia New"/>
          <w:spacing w:val="-2"/>
          <w:lang w:val="en-US"/>
        </w:rPr>
        <w:t xml:space="preserve">age </w:t>
      </w:r>
      <w:r>
        <w:rPr>
          <w:rFonts w:cs="Cordia New"/>
          <w:spacing w:val="-2"/>
          <w:lang w:val="en-US"/>
        </w:rPr>
        <w:t xml:space="preserve">period </w:t>
      </w:r>
      <w:r w:rsidRPr="000D60B0">
        <w:rPr>
          <w:rFonts w:cs="Cordia New"/>
          <w:spacing w:val="-2"/>
          <w:lang w:val="en-US"/>
        </w:rPr>
        <w:t xml:space="preserve">and </w:t>
      </w:r>
      <w:r>
        <w:rPr>
          <w:rFonts w:cs="Cordia New"/>
          <w:spacing w:val="-2"/>
          <w:lang w:val="en-US"/>
        </w:rPr>
        <w:t xml:space="preserve">the </w:t>
      </w:r>
      <w:r w:rsidRPr="000D60B0">
        <w:rPr>
          <w:rFonts w:cs="Cordia New"/>
          <w:spacing w:val="-2"/>
          <w:lang w:val="en-US"/>
        </w:rPr>
        <w:t xml:space="preserve">significant </w:t>
      </w:r>
      <w:r>
        <w:rPr>
          <w:rFonts w:cs="Cordia New"/>
          <w:spacing w:val="-2"/>
          <w:lang w:val="en-US"/>
        </w:rPr>
        <w:t>tools element</w:t>
      </w:r>
      <w:r w:rsidRPr="000D60B0">
        <w:rPr>
          <w:rFonts w:cs="Cordia New"/>
          <w:spacing w:val="-2"/>
          <w:lang w:val="en-US"/>
        </w:rPr>
        <w:t xml:space="preserve"> for assessing</w:t>
      </w:r>
      <w:r>
        <w:rPr>
          <w:rFonts w:cs="Cordia New"/>
          <w:spacing w:val="-2"/>
          <w:lang w:val="en-US"/>
        </w:rPr>
        <w:t xml:space="preserve"> its</w:t>
      </w:r>
      <w:r w:rsidRPr="000D60B0">
        <w:rPr>
          <w:rFonts w:cs="Cordia New"/>
          <w:spacing w:val="-2"/>
          <w:lang w:val="en-US"/>
        </w:rPr>
        <w:t xml:space="preserve"> fair value.</w:t>
      </w:r>
      <w:r w:rsidR="00C44E2D">
        <w:rPr>
          <w:rFonts w:asciiTheme="majorBidi" w:hAnsiTheme="majorBidi" w:cstheme="majorBidi"/>
          <w:color w:val="000000"/>
          <w:lang w:val="en-GB"/>
        </w:rPr>
        <w:br w:type="page"/>
      </w:r>
    </w:p>
    <w:p w14:paraId="794108BB" w14:textId="757B2FF2" w:rsidR="00C31644" w:rsidRPr="000D60B0" w:rsidRDefault="00C31644" w:rsidP="00DE7F91">
      <w:pPr>
        <w:spacing w:after="240"/>
        <w:ind w:left="1701" w:right="-9"/>
        <w:jc w:val="thaiDistribute"/>
        <w:outlineLvl w:val="0"/>
        <w:rPr>
          <w:rFonts w:asciiTheme="majorBidi" w:hAnsiTheme="majorBidi" w:cs="Cordia New"/>
          <w:color w:val="000000"/>
          <w:sz w:val="24"/>
          <w:szCs w:val="24"/>
        </w:rPr>
      </w:pPr>
      <w:r w:rsidRPr="000D60B0">
        <w:rPr>
          <w:rFonts w:asciiTheme="majorBidi" w:hAnsiTheme="majorBidi" w:cstheme="majorBidi"/>
          <w:color w:val="000000"/>
          <w:sz w:val="24"/>
          <w:szCs w:val="24"/>
          <w:lang w:val="en-GB"/>
        </w:rPr>
        <w:t xml:space="preserve">The value </w:t>
      </w:r>
      <w:r>
        <w:rPr>
          <w:rFonts w:asciiTheme="majorBidi" w:hAnsiTheme="majorBidi" w:cstheme="majorBidi"/>
          <w:color w:val="000000"/>
          <w:sz w:val="24"/>
          <w:szCs w:val="24"/>
          <w:lang w:val="en-GB"/>
        </w:rPr>
        <w:t>in</w:t>
      </w:r>
      <w:r w:rsidRPr="000D60B0">
        <w:rPr>
          <w:rFonts w:asciiTheme="majorBidi" w:hAnsiTheme="majorBidi" w:cstheme="majorBidi"/>
          <w:color w:val="000000"/>
          <w:sz w:val="24"/>
          <w:szCs w:val="24"/>
          <w:lang w:val="en-GB"/>
        </w:rPr>
        <w:t xml:space="preserve"> use</w:t>
      </w:r>
      <w:r>
        <w:rPr>
          <w:rFonts w:asciiTheme="majorBidi" w:hAnsiTheme="majorBidi" w:cstheme="majorBidi"/>
          <w:color w:val="000000"/>
          <w:sz w:val="24"/>
          <w:szCs w:val="24"/>
          <w:lang w:val="en-GB"/>
        </w:rPr>
        <w:t xml:space="preserve"> of</w:t>
      </w:r>
      <w:r w:rsidRPr="000D60B0">
        <w:rPr>
          <w:rFonts w:asciiTheme="majorBidi" w:hAnsiTheme="majorBidi" w:cstheme="majorBidi"/>
          <w:color w:val="000000"/>
          <w:sz w:val="24"/>
          <w:szCs w:val="24"/>
          <w:lang w:val="en-GB"/>
        </w:rPr>
        <w:t xml:space="preserve"> asset is calculated from </w:t>
      </w:r>
      <w:r>
        <w:rPr>
          <w:rFonts w:asciiTheme="majorBidi" w:hAnsiTheme="majorBidi" w:cstheme="majorBidi"/>
          <w:color w:val="000000"/>
          <w:sz w:val="24"/>
          <w:szCs w:val="24"/>
          <w:lang w:val="en-GB"/>
        </w:rPr>
        <w:t xml:space="preserve">expected </w:t>
      </w:r>
      <w:r w:rsidRPr="000D60B0">
        <w:rPr>
          <w:rFonts w:asciiTheme="majorBidi" w:hAnsiTheme="majorBidi" w:cs="Angsana New"/>
          <w:color w:val="000000"/>
          <w:sz w:val="24"/>
          <w:szCs w:val="24"/>
        </w:rPr>
        <w:t xml:space="preserve">future cash </w:t>
      </w:r>
      <w:r>
        <w:rPr>
          <w:rFonts w:asciiTheme="majorBidi" w:hAnsiTheme="majorBidi" w:cs="Angsana New"/>
          <w:color w:val="000000"/>
          <w:sz w:val="24"/>
          <w:szCs w:val="24"/>
        </w:rPr>
        <w:t>in</w:t>
      </w:r>
      <w:r w:rsidRPr="000D60B0">
        <w:rPr>
          <w:rFonts w:asciiTheme="majorBidi" w:hAnsiTheme="majorBidi" w:cs="Angsana New"/>
          <w:color w:val="000000"/>
          <w:sz w:val="24"/>
          <w:szCs w:val="24"/>
        </w:rPr>
        <w:t xml:space="preserve">flow </w:t>
      </w:r>
      <w:r w:rsidRPr="000D60B0">
        <w:rPr>
          <w:rFonts w:asciiTheme="majorBidi" w:hAnsiTheme="majorBidi" w:cstheme="majorBidi"/>
          <w:color w:val="000000"/>
          <w:sz w:val="24"/>
          <w:szCs w:val="24"/>
          <w:lang w:val="en-GB"/>
        </w:rPr>
        <w:t>using weighted average</w:t>
      </w:r>
      <w:r w:rsidRPr="000D60B0">
        <w:rPr>
          <w:rFonts w:asciiTheme="majorBidi" w:hAnsiTheme="majorBidi" w:cs="Cordia New" w:hint="cs"/>
          <w:color w:val="000000"/>
          <w:sz w:val="24"/>
          <w:szCs w:val="24"/>
          <w:cs/>
          <w:lang w:val="en-GB"/>
        </w:rPr>
        <w:t xml:space="preserve"> </w:t>
      </w:r>
      <w:r w:rsidRPr="000D60B0">
        <w:rPr>
          <w:rFonts w:asciiTheme="majorBidi" w:hAnsiTheme="majorBidi" w:cs="Cordia New"/>
          <w:color w:val="000000"/>
          <w:sz w:val="24"/>
          <w:szCs w:val="24"/>
        </w:rPr>
        <w:t xml:space="preserve">cost of capital </w:t>
      </w:r>
      <w:r>
        <w:rPr>
          <w:rFonts w:asciiTheme="majorBidi" w:hAnsiTheme="majorBidi" w:cs="Cordia New"/>
          <w:color w:val="000000"/>
          <w:sz w:val="24"/>
          <w:szCs w:val="24"/>
        </w:rPr>
        <w:t xml:space="preserve">as </w:t>
      </w:r>
      <w:r w:rsidRPr="000D60B0">
        <w:rPr>
          <w:rFonts w:asciiTheme="majorBidi" w:hAnsiTheme="majorBidi" w:cs="Cordia New"/>
          <w:color w:val="000000"/>
          <w:sz w:val="24"/>
          <w:szCs w:val="24"/>
        </w:rPr>
        <w:t>discount</w:t>
      </w:r>
      <w:r>
        <w:rPr>
          <w:rFonts w:asciiTheme="majorBidi" w:hAnsiTheme="majorBidi" w:cs="Cordia New"/>
          <w:color w:val="000000"/>
          <w:sz w:val="24"/>
          <w:szCs w:val="24"/>
        </w:rPr>
        <w:t xml:space="preserve"> rate to present value.</w:t>
      </w:r>
    </w:p>
    <w:p w14:paraId="4EF8F6E4" w14:textId="370A4240" w:rsidR="00C31644" w:rsidRPr="000D60B0" w:rsidRDefault="00C31644" w:rsidP="00DE7F91">
      <w:pPr>
        <w:spacing w:after="240"/>
        <w:ind w:left="1701" w:right="-9"/>
        <w:jc w:val="thaiDistribute"/>
        <w:outlineLvl w:val="0"/>
        <w:rPr>
          <w:rFonts w:asciiTheme="majorBidi" w:hAnsiTheme="majorBidi" w:cs="Cordia New"/>
          <w:color w:val="000000"/>
          <w:sz w:val="24"/>
          <w:szCs w:val="24"/>
        </w:rPr>
      </w:pPr>
      <w:r>
        <w:rPr>
          <w:rFonts w:asciiTheme="majorBidi" w:hAnsiTheme="majorBidi" w:cs="Cordia New"/>
          <w:color w:val="000000"/>
          <w:sz w:val="24"/>
          <w:szCs w:val="24"/>
        </w:rPr>
        <w:t xml:space="preserve">The source of assumption using in the calculation </w:t>
      </w:r>
      <w:r w:rsidRPr="000D60B0">
        <w:rPr>
          <w:rFonts w:asciiTheme="majorBidi" w:hAnsiTheme="majorBidi" w:cs="Cordia New"/>
          <w:color w:val="000000"/>
          <w:sz w:val="24"/>
          <w:szCs w:val="24"/>
        </w:rPr>
        <w:t>consists of</w:t>
      </w:r>
      <w:r w:rsidRPr="000D60B0">
        <w:rPr>
          <w:rFonts w:asciiTheme="majorBidi" w:hAnsiTheme="majorBidi" w:cs="Cordia New" w:hint="cs"/>
          <w:color w:val="000000"/>
          <w:sz w:val="24"/>
          <w:szCs w:val="24"/>
          <w:cs/>
        </w:rPr>
        <w:t xml:space="preserve"> </w:t>
      </w:r>
      <w:r w:rsidRPr="000D60B0">
        <w:rPr>
          <w:rFonts w:asciiTheme="majorBidi" w:hAnsiTheme="majorBidi" w:cs="Cordia New"/>
          <w:color w:val="000000"/>
          <w:sz w:val="24"/>
          <w:szCs w:val="24"/>
        </w:rPr>
        <w:t xml:space="preserve">flight </w:t>
      </w:r>
      <w:r>
        <w:rPr>
          <w:rFonts w:asciiTheme="majorBidi" w:hAnsiTheme="majorBidi" w:cs="Cordia New"/>
          <w:color w:val="000000"/>
          <w:sz w:val="24"/>
          <w:szCs w:val="24"/>
        </w:rPr>
        <w:t>plan</w:t>
      </w:r>
      <w:r w:rsidRPr="000D60B0">
        <w:rPr>
          <w:rFonts w:asciiTheme="majorBidi" w:hAnsiTheme="majorBidi" w:cs="Cordia New"/>
          <w:color w:val="000000"/>
          <w:sz w:val="24"/>
          <w:szCs w:val="24"/>
        </w:rPr>
        <w:t xml:space="preserve">, </w:t>
      </w:r>
      <w:r>
        <w:rPr>
          <w:rFonts w:asciiTheme="majorBidi" w:hAnsiTheme="majorBidi" w:cs="Cordia New"/>
          <w:color w:val="000000"/>
          <w:sz w:val="24"/>
          <w:szCs w:val="24"/>
        </w:rPr>
        <w:t>estimated</w:t>
      </w:r>
      <w:r w:rsidRPr="000D60B0">
        <w:rPr>
          <w:rFonts w:asciiTheme="majorBidi" w:hAnsiTheme="majorBidi" w:cs="Cordia New"/>
          <w:color w:val="000000"/>
          <w:sz w:val="24"/>
          <w:szCs w:val="24"/>
        </w:rPr>
        <w:t xml:space="preserve"> cost and related expenses</w:t>
      </w:r>
      <w:r w:rsidR="003F54B3">
        <w:rPr>
          <w:rFonts w:asciiTheme="majorBidi" w:hAnsiTheme="majorBidi" w:cs="Cordia New"/>
          <w:color w:val="000000"/>
          <w:sz w:val="24"/>
          <w:szCs w:val="24"/>
        </w:rPr>
        <w:t>.</w:t>
      </w:r>
      <w:r>
        <w:rPr>
          <w:rFonts w:asciiTheme="majorBidi" w:hAnsiTheme="majorBidi" w:cs="Cordia New"/>
          <w:color w:val="000000"/>
          <w:sz w:val="24"/>
          <w:szCs w:val="24"/>
        </w:rPr>
        <w:t xml:space="preserve"> </w:t>
      </w:r>
      <w:r w:rsidR="003F54B3">
        <w:rPr>
          <w:rFonts w:asciiTheme="majorBidi" w:hAnsiTheme="majorBidi" w:cs="Cordia New"/>
          <w:color w:val="000000"/>
          <w:sz w:val="24"/>
          <w:szCs w:val="24"/>
        </w:rPr>
        <w:t>S</w:t>
      </w:r>
      <w:r w:rsidR="00DA4C1B">
        <w:rPr>
          <w:rFonts w:asciiTheme="majorBidi" w:hAnsiTheme="majorBidi" w:cs="Cordia New"/>
          <w:color w:val="000000"/>
          <w:sz w:val="24"/>
          <w:szCs w:val="24"/>
        </w:rPr>
        <w:t xml:space="preserve">uch estimates are based on management’s reasonable consideration of current events, </w:t>
      </w:r>
      <w:r w:rsidR="00DA4C1B">
        <w:rPr>
          <w:rFonts w:cs="Times New Roman"/>
          <w:spacing w:val="-2"/>
          <w:sz w:val="24"/>
          <w:szCs w:val="24"/>
          <w:lang w:eastAsia="x-none"/>
        </w:rPr>
        <w:t xml:space="preserve">which </w:t>
      </w:r>
      <w:r w:rsidR="00DA4C1B" w:rsidRPr="00551671">
        <w:rPr>
          <w:rFonts w:cs="Times New Roman"/>
          <w:spacing w:val="2"/>
          <w:sz w:val="24"/>
          <w:szCs w:val="24"/>
          <w:lang w:eastAsia="x-none"/>
        </w:rPr>
        <w:t>requir</w:t>
      </w:r>
      <w:r w:rsidR="00DA4C1B">
        <w:rPr>
          <w:rFonts w:cs="Times New Roman"/>
          <w:spacing w:val="2"/>
          <w:sz w:val="24"/>
          <w:szCs w:val="24"/>
          <w:lang w:eastAsia="x-none"/>
        </w:rPr>
        <w:t>e</w:t>
      </w:r>
      <w:r w:rsidR="00DA4C1B" w:rsidRPr="00551671">
        <w:rPr>
          <w:rFonts w:cs="Times New Roman"/>
          <w:spacing w:val="2"/>
          <w:sz w:val="24"/>
          <w:szCs w:val="24"/>
          <w:lang w:eastAsia="x-none"/>
        </w:rPr>
        <w:t xml:space="preserve"> management to exercise their judgement to reflect the best </w:t>
      </w:r>
      <w:r w:rsidR="00DA4C1B" w:rsidRPr="00551671">
        <w:rPr>
          <w:rFonts w:cs="Times New Roman"/>
          <w:spacing w:val="2"/>
          <w:sz w:val="24"/>
          <w:szCs w:val="24"/>
          <w:lang w:val="x-none" w:eastAsia="x-none"/>
        </w:rPr>
        <w:t>estimat</w:t>
      </w:r>
      <w:r w:rsidR="00DA4C1B" w:rsidRPr="00551671">
        <w:rPr>
          <w:rFonts w:cs="Times New Roman"/>
          <w:spacing w:val="2"/>
          <w:sz w:val="24"/>
          <w:szCs w:val="24"/>
          <w:lang w:eastAsia="x-none"/>
        </w:rPr>
        <w:t xml:space="preserve">e </w:t>
      </w:r>
      <w:r w:rsidR="00DA4C1B">
        <w:rPr>
          <w:rFonts w:cs="Times New Roman"/>
          <w:spacing w:val="-2"/>
          <w:sz w:val="24"/>
          <w:szCs w:val="24"/>
          <w:lang w:eastAsia="x-none"/>
        </w:rPr>
        <w:t>at that time to forecast the future result.</w:t>
      </w:r>
      <w:r w:rsidR="00DA4C1B" w:rsidRPr="00556697">
        <w:rPr>
          <w:rFonts w:cs="Times New Roman"/>
          <w:spacing w:val="-2"/>
          <w:sz w:val="24"/>
          <w:szCs w:val="24"/>
          <w:lang w:val="x-none" w:eastAsia="x-none"/>
        </w:rPr>
        <w:t xml:space="preserve"> </w:t>
      </w:r>
      <w:r w:rsidR="00DA4C1B">
        <w:rPr>
          <w:rFonts w:cs="Times New Roman"/>
          <w:spacing w:val="-2"/>
          <w:sz w:val="24"/>
          <w:szCs w:val="24"/>
          <w:lang w:eastAsia="x-none"/>
        </w:rPr>
        <w:t xml:space="preserve">Accordingly, </w:t>
      </w:r>
      <w:r>
        <w:rPr>
          <w:rFonts w:asciiTheme="majorBidi" w:hAnsiTheme="majorBidi" w:cs="Cordia New"/>
          <w:color w:val="000000"/>
          <w:sz w:val="24"/>
          <w:szCs w:val="24"/>
        </w:rPr>
        <w:t>actual results may differ from this estimate.</w:t>
      </w:r>
    </w:p>
    <w:p w14:paraId="5FF14912" w14:textId="77777777" w:rsidR="00C31644" w:rsidRPr="00A94041" w:rsidRDefault="00C31644" w:rsidP="00435B27">
      <w:pPr>
        <w:pStyle w:val="BodyText"/>
        <w:tabs>
          <w:tab w:val="left" w:pos="9360"/>
        </w:tabs>
        <w:spacing w:after="240"/>
        <w:ind w:left="1701" w:right="14" w:hanging="567"/>
        <w:rPr>
          <w:rFonts w:cs="Times New Roman"/>
          <w:spacing w:val="-2"/>
        </w:rPr>
      </w:pPr>
      <w:r w:rsidRPr="00A94041">
        <w:rPr>
          <w:spacing w:val="-2"/>
        </w:rPr>
        <w:t>4</w:t>
      </w:r>
      <w:r w:rsidRPr="00A94041">
        <w:rPr>
          <w:rFonts w:cs="Times New Roman"/>
          <w:spacing w:val="-2"/>
        </w:rPr>
        <w:t>.</w:t>
      </w:r>
      <w:r>
        <w:rPr>
          <w:spacing w:val="-2"/>
          <w:lang w:val="en-US"/>
        </w:rPr>
        <w:t>2</w:t>
      </w:r>
      <w:r>
        <w:rPr>
          <w:rFonts w:cs="Times New Roman"/>
          <w:spacing w:val="-2"/>
        </w:rPr>
        <w:tab/>
      </w:r>
      <w:r>
        <w:rPr>
          <w:rFonts w:cs="Times New Roman"/>
          <w:spacing w:val="-2"/>
        </w:rPr>
        <w:tab/>
      </w:r>
      <w:r w:rsidRPr="00A94041">
        <w:rPr>
          <w:rFonts w:cs="Times New Roman"/>
          <w:spacing w:val="-2"/>
        </w:rPr>
        <w:t>Recognition of deferred tax assets associated with tax losses carried forward</w:t>
      </w:r>
    </w:p>
    <w:p w14:paraId="468D2070" w14:textId="77777777" w:rsidR="00C31644" w:rsidRPr="00A9664F" w:rsidRDefault="00C31644" w:rsidP="00435B27">
      <w:pPr>
        <w:spacing w:after="240"/>
        <w:ind w:left="1701" w:right="-9"/>
        <w:jc w:val="thaiDistribute"/>
        <w:outlineLvl w:val="0"/>
        <w:rPr>
          <w:rFonts w:cs="Times New Roman"/>
          <w:spacing w:val="-2"/>
          <w:sz w:val="24"/>
          <w:szCs w:val="24"/>
          <w:lang w:val="x-none" w:eastAsia="x-none"/>
        </w:rPr>
      </w:pPr>
      <w:r w:rsidRPr="00A9664F">
        <w:rPr>
          <w:rFonts w:cs="Times New Roman"/>
          <w:spacing w:val="-2"/>
          <w:sz w:val="24"/>
          <w:szCs w:val="24"/>
          <w:lang w:val="x-none" w:eastAsia="x-none"/>
        </w:rPr>
        <w:t xml:space="preserve">The Group recognizes deferred tax assets for deductible temporary differences and unused tax losses when it is probable that the Group and the Company </w:t>
      </w:r>
      <w:r>
        <w:rPr>
          <w:rFonts w:cs="Times New Roman"/>
          <w:spacing w:val="-2"/>
          <w:sz w:val="24"/>
          <w:szCs w:val="24"/>
          <w:lang w:eastAsia="x-none"/>
        </w:rPr>
        <w:t xml:space="preserve">have  </w:t>
      </w:r>
      <w:r w:rsidRPr="00A9664F">
        <w:rPr>
          <w:rFonts w:cs="Times New Roman"/>
          <w:spacing w:val="-2"/>
          <w:sz w:val="24"/>
          <w:szCs w:val="24"/>
          <w:lang w:val="x-none" w:eastAsia="x-none"/>
        </w:rPr>
        <w:t>sufficient future taxable profits</w:t>
      </w:r>
      <w:r>
        <w:rPr>
          <w:rFonts w:cs="Times New Roman"/>
          <w:spacing w:val="-2"/>
          <w:sz w:val="24"/>
          <w:szCs w:val="24"/>
          <w:lang w:eastAsia="x-none"/>
        </w:rPr>
        <w:t xml:space="preserve"> </w:t>
      </w:r>
      <w:proofErr w:type="spellStart"/>
      <w:r>
        <w:rPr>
          <w:rFonts w:cs="Times New Roman"/>
          <w:spacing w:val="-2"/>
          <w:sz w:val="24"/>
          <w:szCs w:val="24"/>
          <w:lang w:eastAsia="x-none"/>
        </w:rPr>
        <w:t>t</w:t>
      </w:r>
      <w:r w:rsidRPr="00A9664F">
        <w:rPr>
          <w:rFonts w:cs="Times New Roman"/>
          <w:spacing w:val="-2"/>
          <w:sz w:val="24"/>
          <w:szCs w:val="24"/>
          <w:lang w:val="x-none" w:eastAsia="x-none"/>
        </w:rPr>
        <w:t>o</w:t>
      </w:r>
      <w:proofErr w:type="spellEnd"/>
      <w:r w:rsidRPr="00A9664F">
        <w:rPr>
          <w:rFonts w:cs="Times New Roman"/>
          <w:spacing w:val="-2"/>
          <w:sz w:val="24"/>
          <w:szCs w:val="24"/>
          <w:lang w:val="x-none" w:eastAsia="x-none"/>
        </w:rPr>
        <w:t xml:space="preserve"> </w:t>
      </w:r>
      <w:r>
        <w:rPr>
          <w:rFonts w:cs="Times New Roman"/>
          <w:spacing w:val="-2"/>
          <w:sz w:val="24"/>
          <w:szCs w:val="24"/>
          <w:lang w:eastAsia="x-none"/>
        </w:rPr>
        <w:t>utilize the</w:t>
      </w:r>
      <w:r w:rsidRPr="00A9664F">
        <w:rPr>
          <w:rFonts w:cs="Times New Roman"/>
          <w:spacing w:val="-2"/>
          <w:sz w:val="24"/>
          <w:szCs w:val="24"/>
          <w:lang w:val="x-none" w:eastAsia="x-none"/>
        </w:rPr>
        <w:t xml:space="preserve"> temporary differences and </w:t>
      </w:r>
      <w:r>
        <w:rPr>
          <w:rFonts w:cs="Times New Roman"/>
          <w:spacing w:val="-2"/>
          <w:sz w:val="24"/>
          <w:szCs w:val="24"/>
          <w:lang w:eastAsia="x-none"/>
        </w:rPr>
        <w:t xml:space="preserve">unused tax </w:t>
      </w:r>
      <w:r w:rsidRPr="00A9664F">
        <w:rPr>
          <w:rFonts w:cs="Times New Roman"/>
          <w:spacing w:val="-2"/>
          <w:sz w:val="24"/>
          <w:szCs w:val="24"/>
          <w:lang w:val="x-none" w:eastAsia="x-none"/>
        </w:rPr>
        <w:t xml:space="preserve">losses. For this purpose, </w:t>
      </w:r>
      <w:r>
        <w:rPr>
          <w:rFonts w:cs="Times New Roman"/>
          <w:spacing w:val="-2"/>
          <w:sz w:val="24"/>
          <w:szCs w:val="24"/>
          <w:lang w:eastAsia="x-none"/>
        </w:rPr>
        <w:t xml:space="preserve">the </w:t>
      </w:r>
      <w:r w:rsidRPr="00A9664F">
        <w:rPr>
          <w:rFonts w:cs="Times New Roman"/>
          <w:spacing w:val="-2"/>
          <w:sz w:val="24"/>
          <w:szCs w:val="24"/>
          <w:lang w:val="x-none" w:eastAsia="x-none"/>
        </w:rPr>
        <w:t xml:space="preserve">management </w:t>
      </w:r>
      <w:r>
        <w:rPr>
          <w:rFonts w:cs="Times New Roman"/>
          <w:spacing w:val="-2"/>
          <w:sz w:val="24"/>
          <w:szCs w:val="24"/>
          <w:lang w:eastAsia="x-none"/>
        </w:rPr>
        <w:t xml:space="preserve">is required </w:t>
      </w:r>
      <w:r w:rsidRPr="00A9664F">
        <w:rPr>
          <w:rFonts w:cs="Times New Roman"/>
          <w:spacing w:val="-2"/>
          <w:sz w:val="24"/>
          <w:szCs w:val="24"/>
          <w:lang w:val="x-none" w:eastAsia="x-none"/>
        </w:rPr>
        <w:t>to estimate the deferred tax assets that the Group should recognize</w:t>
      </w:r>
      <w:r>
        <w:rPr>
          <w:rFonts w:cs="Times New Roman"/>
          <w:spacing w:val="-2"/>
          <w:sz w:val="24"/>
          <w:szCs w:val="24"/>
          <w:lang w:eastAsia="x-none"/>
        </w:rPr>
        <w:t>, by considering the</w:t>
      </w:r>
      <w:r w:rsidRPr="00A9664F">
        <w:rPr>
          <w:rFonts w:cs="Times New Roman"/>
          <w:spacing w:val="-2"/>
          <w:sz w:val="24"/>
          <w:szCs w:val="24"/>
          <w:lang w:val="x-none" w:eastAsia="x-none"/>
        </w:rPr>
        <w:t xml:space="preserve"> </w:t>
      </w:r>
      <w:r>
        <w:rPr>
          <w:rFonts w:cs="Times New Roman"/>
          <w:spacing w:val="-2"/>
          <w:sz w:val="24"/>
          <w:szCs w:val="24"/>
          <w:lang w:eastAsia="x-none"/>
        </w:rPr>
        <w:t xml:space="preserve">expected future taxable profits in </w:t>
      </w:r>
      <w:r w:rsidRPr="00A9664F">
        <w:rPr>
          <w:rFonts w:cs="Times New Roman"/>
          <w:spacing w:val="-2"/>
          <w:sz w:val="24"/>
          <w:szCs w:val="24"/>
          <w:lang w:val="x-none" w:eastAsia="x-none"/>
        </w:rPr>
        <w:t>each period.</w:t>
      </w:r>
    </w:p>
    <w:p w14:paraId="5213F30E" w14:textId="345D86D1" w:rsidR="00C31644" w:rsidRDefault="00C31644" w:rsidP="00435B27">
      <w:pPr>
        <w:spacing w:after="240"/>
        <w:ind w:left="1701"/>
        <w:jc w:val="thaiDistribute"/>
        <w:rPr>
          <w:rFonts w:cs="Times New Roman"/>
          <w:spacing w:val="-2"/>
          <w:sz w:val="24"/>
          <w:szCs w:val="24"/>
          <w:lang w:eastAsia="x-none"/>
        </w:rPr>
      </w:pPr>
      <w:r>
        <w:rPr>
          <w:rFonts w:cs="Times New Roman"/>
          <w:spacing w:val="-2"/>
          <w:sz w:val="24"/>
          <w:szCs w:val="24"/>
          <w:lang w:eastAsia="x-none"/>
        </w:rPr>
        <w:t xml:space="preserve">The source of expected future taxable profit is an estimated future cash inflow which is calculated from </w:t>
      </w:r>
      <w:r w:rsidRPr="00556697">
        <w:rPr>
          <w:rFonts w:cs="Times New Roman"/>
          <w:spacing w:val="-2"/>
          <w:sz w:val="24"/>
          <w:szCs w:val="24"/>
          <w:lang w:val="x-none" w:eastAsia="x-none"/>
        </w:rPr>
        <w:t xml:space="preserve">flight </w:t>
      </w:r>
      <w:r>
        <w:rPr>
          <w:rFonts w:cs="Times New Roman"/>
          <w:spacing w:val="-2"/>
          <w:sz w:val="24"/>
          <w:szCs w:val="24"/>
          <w:lang w:eastAsia="x-none"/>
        </w:rPr>
        <w:t>plan</w:t>
      </w:r>
      <w:r w:rsidRPr="00556697">
        <w:rPr>
          <w:rFonts w:cs="Times New Roman"/>
          <w:spacing w:val="-2"/>
          <w:sz w:val="24"/>
          <w:szCs w:val="24"/>
          <w:lang w:val="x-none" w:eastAsia="x-none"/>
        </w:rPr>
        <w:t>, expected cost and operating expense</w:t>
      </w:r>
      <w:r w:rsidR="003F54B3">
        <w:rPr>
          <w:rFonts w:cs="Times New Roman"/>
          <w:spacing w:val="-2"/>
          <w:sz w:val="24"/>
          <w:szCs w:val="24"/>
          <w:lang w:eastAsia="x-none"/>
        </w:rPr>
        <w:t xml:space="preserve">. </w:t>
      </w:r>
      <w:r w:rsidR="003F54B3">
        <w:rPr>
          <w:rFonts w:asciiTheme="majorBidi" w:hAnsiTheme="majorBidi" w:cs="Cordia New"/>
          <w:color w:val="000000"/>
          <w:sz w:val="24"/>
          <w:szCs w:val="24"/>
        </w:rPr>
        <w:t xml:space="preserve">Such </w:t>
      </w:r>
      <w:r w:rsidR="003F54B3" w:rsidRPr="003F54B3">
        <w:rPr>
          <w:rFonts w:asciiTheme="majorBidi" w:hAnsiTheme="majorBidi" w:cs="Cordia New"/>
          <w:color w:val="000000"/>
          <w:spacing w:val="-4"/>
          <w:sz w:val="24"/>
          <w:szCs w:val="24"/>
        </w:rPr>
        <w:t>estimates are based on management’s reasonable consideration of current events,</w:t>
      </w:r>
      <w:r w:rsidR="003F54B3">
        <w:rPr>
          <w:rFonts w:asciiTheme="majorBidi" w:hAnsiTheme="majorBidi" w:cs="Cordia New"/>
          <w:color w:val="000000"/>
          <w:sz w:val="24"/>
          <w:szCs w:val="24"/>
        </w:rPr>
        <w:t xml:space="preserve"> </w:t>
      </w:r>
      <w:r>
        <w:rPr>
          <w:rFonts w:cs="Times New Roman"/>
          <w:spacing w:val="-2"/>
          <w:sz w:val="24"/>
          <w:szCs w:val="24"/>
          <w:lang w:eastAsia="x-none"/>
        </w:rPr>
        <w:t>the actual result may differ from this estimate.</w:t>
      </w:r>
    </w:p>
    <w:p w14:paraId="24669F0F" w14:textId="77777777" w:rsidR="00C31644" w:rsidRPr="00A94041" w:rsidRDefault="00C31644" w:rsidP="00435B27">
      <w:pPr>
        <w:pStyle w:val="BodyText"/>
        <w:tabs>
          <w:tab w:val="left" w:pos="9360"/>
        </w:tabs>
        <w:spacing w:after="240"/>
        <w:ind w:left="1701" w:right="14" w:hanging="567"/>
        <w:rPr>
          <w:rFonts w:cs="Times New Roman"/>
        </w:rPr>
      </w:pPr>
      <w:r w:rsidRPr="00A94041">
        <w:rPr>
          <w:spacing w:val="-2"/>
        </w:rPr>
        <w:t>4</w:t>
      </w:r>
      <w:r w:rsidRPr="00A94041">
        <w:rPr>
          <w:rFonts w:cs="Times New Roman"/>
          <w:spacing w:val="-2"/>
        </w:rPr>
        <w:t>.</w:t>
      </w:r>
      <w:r>
        <w:rPr>
          <w:spacing w:val="-2"/>
          <w:lang w:val="en-US"/>
        </w:rPr>
        <w:t>3</w:t>
      </w:r>
      <w:r w:rsidRPr="00A94041">
        <w:rPr>
          <w:rFonts w:cs="Times New Roman"/>
          <w:spacing w:val="-2"/>
        </w:rPr>
        <w:tab/>
      </w:r>
      <w:r>
        <w:rPr>
          <w:rFonts w:cs="Times New Roman"/>
          <w:spacing w:val="-2"/>
        </w:rPr>
        <w:tab/>
      </w:r>
      <w:r w:rsidRPr="00A94041">
        <w:rPr>
          <w:rFonts w:cs="Times New Roman"/>
          <w:spacing w:val="-2"/>
        </w:rPr>
        <w:t>Employee</w:t>
      </w:r>
      <w:r w:rsidRPr="00A94041">
        <w:rPr>
          <w:rFonts w:cs="Times New Roman"/>
          <w:i/>
          <w:iCs/>
        </w:rPr>
        <w:t xml:space="preserve"> </w:t>
      </w:r>
      <w:r w:rsidRPr="00A94041">
        <w:rPr>
          <w:rFonts w:cs="Times New Roman"/>
        </w:rPr>
        <w:t>benefit obligations</w:t>
      </w:r>
    </w:p>
    <w:p w14:paraId="0FF0D001" w14:textId="77777777" w:rsidR="00C31644" w:rsidRPr="00A94041" w:rsidRDefault="00C31644" w:rsidP="00435B27">
      <w:pPr>
        <w:pStyle w:val="BodyText"/>
        <w:tabs>
          <w:tab w:val="left" w:pos="9360"/>
        </w:tabs>
        <w:spacing w:after="240"/>
        <w:ind w:left="1701" w:right="14"/>
        <w:rPr>
          <w:rFonts w:cs="Times New Roman"/>
          <w:spacing w:val="-6"/>
        </w:rPr>
      </w:pPr>
      <w:r w:rsidRPr="00A94041">
        <w:rPr>
          <w:rFonts w:cs="Times New Roman"/>
          <w:spacing w:val="-4"/>
        </w:rPr>
        <w:t>The present value of the employee benefit obligations depends on a number of factors that are determined on an actuarial basis using a number of assumptions, including the discount rate. Any changes in these assumptions will have an impact on the carrying amount of such obligations</w:t>
      </w:r>
      <w:r w:rsidRPr="00A94041">
        <w:rPr>
          <w:rFonts w:cs="Times New Roman"/>
          <w:spacing w:val="-6"/>
        </w:rPr>
        <w:t>.</w:t>
      </w:r>
    </w:p>
    <w:p w14:paraId="54AE4EE8" w14:textId="652F0A20" w:rsidR="00C31644" w:rsidRPr="00A94041" w:rsidRDefault="00C31644" w:rsidP="00435B27">
      <w:pPr>
        <w:pStyle w:val="BodyText"/>
        <w:tabs>
          <w:tab w:val="left" w:pos="9360"/>
        </w:tabs>
        <w:spacing w:after="240"/>
        <w:ind w:left="1699" w:right="14"/>
        <w:rPr>
          <w:rFonts w:cs="Times New Roman"/>
          <w:spacing w:val="-4"/>
        </w:rPr>
      </w:pPr>
      <w:r w:rsidRPr="00932639">
        <w:rPr>
          <w:rFonts w:cs="Times New Roman"/>
          <w:spacing w:val="4"/>
        </w:rPr>
        <w:t xml:space="preserve">The Group determines the appropriate discount rate at the end of each year. </w:t>
      </w:r>
      <w:r w:rsidRPr="00A94041">
        <w:rPr>
          <w:rFonts w:cs="Times New Roman"/>
          <w:spacing w:val="-4"/>
        </w:rPr>
        <w:t xml:space="preserve">This is the interest rate that should be used to determine the present value of estimated future cash outflows expected to be required to settle the employee benefit obligations. In determining the appropriate discount rate, the Group’s considers the market yield of government bonds that are denominated in the currency in which the benefits will be paid, and that have terms to maturity approximating </w:t>
      </w:r>
      <w:r w:rsidRPr="00A94041">
        <w:rPr>
          <w:rFonts w:cs="Times New Roman"/>
          <w:spacing w:val="-6"/>
        </w:rPr>
        <w:t xml:space="preserve">the terms of the related obligations. Additional information is disclosed in Note </w:t>
      </w:r>
      <w:r>
        <w:rPr>
          <w:spacing w:val="-6"/>
          <w:lang w:val="en-US"/>
        </w:rPr>
        <w:t>23</w:t>
      </w:r>
      <w:r w:rsidRPr="00A94041">
        <w:rPr>
          <w:rFonts w:cs="Times New Roman"/>
          <w:spacing w:val="-6"/>
        </w:rPr>
        <w:t>.</w:t>
      </w:r>
    </w:p>
    <w:p w14:paraId="3E15F7CB" w14:textId="77777777" w:rsidR="00C31644" w:rsidRPr="00D15427" w:rsidRDefault="00C31644" w:rsidP="00435B27">
      <w:pPr>
        <w:spacing w:after="240"/>
        <w:ind w:left="1701" w:right="-9" w:hanging="567"/>
        <w:jc w:val="thaiDistribute"/>
        <w:outlineLvl w:val="0"/>
        <w:rPr>
          <w:rFonts w:asciiTheme="majorBidi" w:hAnsiTheme="majorBidi" w:cstheme="majorBidi"/>
          <w:color w:val="000000"/>
          <w:spacing w:val="-4"/>
          <w:sz w:val="30"/>
          <w:szCs w:val="30"/>
          <w:highlight w:val="green"/>
          <w:lang w:val="en-GB"/>
        </w:rPr>
      </w:pPr>
      <w:r w:rsidRPr="00D15427">
        <w:rPr>
          <w:rFonts w:eastAsia="Arial"/>
          <w:spacing w:val="-6"/>
          <w:sz w:val="24"/>
          <w:szCs w:val="24"/>
        </w:rPr>
        <w:t>4</w:t>
      </w:r>
      <w:r w:rsidRPr="00D15427">
        <w:rPr>
          <w:rFonts w:eastAsia="Arial" w:cs="Times New Roman"/>
          <w:spacing w:val="-6"/>
          <w:sz w:val="24"/>
          <w:szCs w:val="24"/>
        </w:rPr>
        <w:t>.</w:t>
      </w:r>
      <w:r>
        <w:rPr>
          <w:rFonts w:eastAsia="Arial"/>
          <w:spacing w:val="-6"/>
          <w:sz w:val="24"/>
          <w:szCs w:val="24"/>
        </w:rPr>
        <w:t>4</w:t>
      </w:r>
      <w:r w:rsidRPr="00D15427">
        <w:rPr>
          <w:rFonts w:eastAsia="Arial" w:cs="Times New Roman"/>
          <w:spacing w:val="-6"/>
          <w:sz w:val="24"/>
          <w:szCs w:val="24"/>
        </w:rPr>
        <w:t xml:space="preserve"> </w:t>
      </w:r>
      <w:r w:rsidRPr="00D15427">
        <w:rPr>
          <w:rFonts w:eastAsia="Arial" w:cs="Times New Roman"/>
          <w:spacing w:val="-6"/>
          <w:sz w:val="24"/>
          <w:szCs w:val="24"/>
        </w:rPr>
        <w:tab/>
      </w:r>
      <w:r w:rsidRPr="000E3C2C">
        <w:rPr>
          <w:rFonts w:cs="Times New Roman"/>
          <w:spacing w:val="-2"/>
          <w:sz w:val="24"/>
          <w:szCs w:val="24"/>
        </w:rPr>
        <w:t>Allowance for obsolete and slow-moving inventories</w:t>
      </w:r>
    </w:p>
    <w:p w14:paraId="6BCFF498" w14:textId="107B8D7D" w:rsidR="00C31644" w:rsidRDefault="00C31644" w:rsidP="00435B27">
      <w:pPr>
        <w:pStyle w:val="BodyText"/>
        <w:tabs>
          <w:tab w:val="left" w:pos="9360"/>
        </w:tabs>
        <w:spacing w:after="240"/>
        <w:ind w:left="1701" w:right="11"/>
        <w:rPr>
          <w:rFonts w:cs="Times New Roman"/>
        </w:rPr>
      </w:pPr>
      <w:r w:rsidRPr="000E3C2C">
        <w:rPr>
          <w:rFonts w:cs="Times New Roman"/>
        </w:rPr>
        <w:t xml:space="preserve">The Group has provided allowance for obsolete and slow-moving inventories </w:t>
      </w:r>
      <w:r w:rsidRPr="00E94010">
        <w:rPr>
          <w:rFonts w:cs="Times New Roman"/>
          <w:spacing w:val="-6"/>
        </w:rPr>
        <w:t>based on management’s best estimate o</w:t>
      </w:r>
      <w:r w:rsidR="009A0D7D">
        <w:rPr>
          <w:rFonts w:cs="Times New Roman"/>
          <w:spacing w:val="-6"/>
          <w:lang w:val="en-US"/>
        </w:rPr>
        <w:t>n</w:t>
      </w:r>
      <w:r w:rsidRPr="00E94010">
        <w:rPr>
          <w:rFonts w:cs="Times New Roman"/>
          <w:spacing w:val="-6"/>
        </w:rPr>
        <w:t xml:space="preserve"> net realizable value </w:t>
      </w:r>
      <w:r w:rsidR="009A0D7D">
        <w:rPr>
          <w:rFonts w:cs="Times New Roman"/>
          <w:spacing w:val="-6"/>
          <w:lang w:val="en-US"/>
        </w:rPr>
        <w:t>considering</w:t>
      </w:r>
      <w:r w:rsidRPr="00E94010">
        <w:rPr>
          <w:rFonts w:cs="Times New Roman"/>
          <w:spacing w:val="-6"/>
        </w:rPr>
        <w:t xml:space="preserve"> </w:t>
      </w:r>
      <w:r w:rsidRPr="00E94010">
        <w:rPr>
          <w:rFonts w:cs="Times New Roman"/>
          <w:spacing w:val="-6"/>
          <w:lang w:val="en-US"/>
        </w:rPr>
        <w:t>obsolete</w:t>
      </w:r>
      <w:r w:rsidR="00685150">
        <w:rPr>
          <w:rFonts w:cs="Times New Roman"/>
          <w:spacing w:val="-6"/>
          <w:lang w:val="en-US"/>
        </w:rPr>
        <w:t>,</w:t>
      </w:r>
      <w:r w:rsidRPr="00E94010">
        <w:rPr>
          <w:rFonts w:cs="Times New Roman"/>
          <w:spacing w:val="-6"/>
          <w:lang w:val="en-US"/>
        </w:rPr>
        <w:t xml:space="preserve"> </w:t>
      </w:r>
      <w:r w:rsidRPr="00E94010">
        <w:rPr>
          <w:rFonts w:cs="Times New Roman"/>
          <w:spacing w:val="-6"/>
        </w:rPr>
        <w:t>damaged</w:t>
      </w:r>
      <w:r>
        <w:rPr>
          <w:rFonts w:cs="Times New Roman"/>
          <w:spacing w:val="-6"/>
          <w:lang w:val="en-US"/>
        </w:rPr>
        <w:t>,</w:t>
      </w:r>
      <w:r w:rsidRPr="00A14C12">
        <w:rPr>
          <w:rFonts w:cs="Times New Roman"/>
          <w:lang w:val="en-US"/>
        </w:rPr>
        <w:t xml:space="preserve"> </w:t>
      </w:r>
      <w:r>
        <w:rPr>
          <w:rFonts w:cs="Times New Roman"/>
          <w:lang w:val="en-US"/>
        </w:rPr>
        <w:t xml:space="preserve"> </w:t>
      </w:r>
      <w:r w:rsidRPr="00A14C12">
        <w:rPr>
          <w:rFonts w:cs="Times New Roman"/>
        </w:rPr>
        <w:t xml:space="preserve">or deteriorated inventories and </w:t>
      </w:r>
      <w:r w:rsidR="009A0D7D">
        <w:rPr>
          <w:rFonts w:cs="Times New Roman"/>
          <w:lang w:val="en-US"/>
        </w:rPr>
        <w:t>analyzing</w:t>
      </w:r>
      <w:r w:rsidRPr="00A14C12">
        <w:rPr>
          <w:rFonts w:cs="Times New Roman"/>
        </w:rPr>
        <w:t xml:space="preserve"> the </w:t>
      </w:r>
      <w:r w:rsidR="009A0D7D">
        <w:rPr>
          <w:rFonts w:cs="Times New Roman"/>
          <w:lang w:val="en-US"/>
        </w:rPr>
        <w:t xml:space="preserve">inventories </w:t>
      </w:r>
      <w:r w:rsidRPr="00A14C12">
        <w:rPr>
          <w:rFonts w:cs="Times New Roman"/>
        </w:rPr>
        <w:t>aging a</w:t>
      </w:r>
      <w:r w:rsidRPr="000E3C2C">
        <w:rPr>
          <w:rFonts w:cs="Times New Roman"/>
        </w:rPr>
        <w:t>t the end of each reporting period.</w:t>
      </w:r>
    </w:p>
    <w:p w14:paraId="4DAABC15" w14:textId="77777777" w:rsidR="00435B27" w:rsidRDefault="00435B27">
      <w:pPr>
        <w:rPr>
          <w:rFonts w:cs="Times New Roman"/>
          <w:color w:val="000000"/>
          <w:spacing w:val="-4"/>
          <w:sz w:val="24"/>
          <w:szCs w:val="24"/>
        </w:rPr>
      </w:pPr>
      <w:r>
        <w:rPr>
          <w:rFonts w:cs="Times New Roman"/>
          <w:color w:val="000000"/>
          <w:spacing w:val="-4"/>
          <w:sz w:val="24"/>
          <w:szCs w:val="24"/>
        </w:rPr>
        <w:br w:type="page"/>
      </w:r>
    </w:p>
    <w:p w14:paraId="23E760DC" w14:textId="79084778" w:rsidR="00C31644" w:rsidRPr="00CD7E2D" w:rsidRDefault="00C31644" w:rsidP="00435B27">
      <w:pPr>
        <w:shd w:val="clear" w:color="auto" w:fill="FFFFFF" w:themeFill="background1"/>
        <w:spacing w:after="240"/>
        <w:ind w:left="1701" w:right="-9" w:hanging="567"/>
        <w:jc w:val="thaiDistribute"/>
        <w:outlineLvl w:val="0"/>
        <w:rPr>
          <w:rFonts w:ascii="Angsana New" w:hAnsi="Angsana New" w:cs="Angsana New"/>
          <w:color w:val="000000"/>
          <w:spacing w:val="-4"/>
          <w:sz w:val="30"/>
          <w:szCs w:val="30"/>
          <w:lang w:val="en-GB"/>
        </w:rPr>
      </w:pPr>
      <w:r w:rsidRPr="005973EB">
        <w:rPr>
          <w:rFonts w:cs="Times New Roman"/>
          <w:color w:val="000000"/>
          <w:spacing w:val="-4"/>
          <w:sz w:val="24"/>
          <w:szCs w:val="24"/>
        </w:rPr>
        <w:t>4</w:t>
      </w:r>
      <w:r w:rsidRPr="005973EB">
        <w:rPr>
          <w:rFonts w:cs="Times New Roman"/>
          <w:color w:val="000000"/>
          <w:spacing w:val="-4"/>
          <w:sz w:val="24"/>
          <w:szCs w:val="24"/>
          <w:lang w:val="en-GB"/>
        </w:rPr>
        <w:t>.</w:t>
      </w:r>
      <w:r w:rsidRPr="005973EB">
        <w:rPr>
          <w:rFonts w:cs="Times New Roman"/>
          <w:color w:val="000000"/>
          <w:spacing w:val="-4"/>
          <w:sz w:val="24"/>
          <w:szCs w:val="24"/>
        </w:rPr>
        <w:t>5</w:t>
      </w:r>
      <w:r w:rsidRPr="00FA7B36">
        <w:rPr>
          <w:rFonts w:cs="Times New Roman"/>
          <w:color w:val="000000"/>
          <w:spacing w:val="-4"/>
          <w:sz w:val="30"/>
          <w:szCs w:val="30"/>
          <w:lang w:val="en-GB"/>
        </w:rPr>
        <w:tab/>
      </w:r>
      <w:r w:rsidRPr="00A35CC8">
        <w:rPr>
          <w:rFonts w:cs="Cordia New"/>
          <w:spacing w:val="-8"/>
          <w:sz w:val="24"/>
          <w:szCs w:val="24"/>
        </w:rPr>
        <w:t>Incremental borrowing rate using for discount lease liability - The Group as the lessee</w:t>
      </w:r>
    </w:p>
    <w:p w14:paraId="7E7B924A" w14:textId="77777777" w:rsidR="00C31644" w:rsidRDefault="00C31644" w:rsidP="00435B27">
      <w:pPr>
        <w:spacing w:after="240"/>
        <w:ind w:left="1701" w:right="-9" w:hanging="567"/>
        <w:jc w:val="thaiDistribute"/>
        <w:outlineLvl w:val="0"/>
        <w:rPr>
          <w:rFonts w:cs="Cordia New"/>
          <w:sz w:val="24"/>
          <w:szCs w:val="24"/>
        </w:rPr>
      </w:pPr>
      <w:r w:rsidRPr="00CD7E2D">
        <w:rPr>
          <w:rFonts w:ascii="Angsana New" w:hAnsi="Angsana New" w:cs="Angsana New"/>
          <w:color w:val="000000"/>
          <w:sz w:val="30"/>
          <w:szCs w:val="30"/>
        </w:rPr>
        <w:tab/>
      </w:r>
      <w:r w:rsidRPr="00CD7E2D">
        <w:rPr>
          <w:rFonts w:cs="Cordia New"/>
          <w:sz w:val="24"/>
          <w:szCs w:val="24"/>
        </w:rPr>
        <w:t xml:space="preserve">The Group </w:t>
      </w:r>
      <w:r>
        <w:rPr>
          <w:rFonts w:cs="Cordia New"/>
          <w:sz w:val="24"/>
          <w:szCs w:val="24"/>
        </w:rPr>
        <w:t>could not readily</w:t>
      </w:r>
      <w:r w:rsidRPr="00CD7E2D">
        <w:rPr>
          <w:rFonts w:cs="Cordia New"/>
          <w:sz w:val="24"/>
          <w:szCs w:val="24"/>
        </w:rPr>
        <w:t xml:space="preserve"> determine the interest rate</w:t>
      </w:r>
      <w:r>
        <w:rPr>
          <w:rFonts w:cs="Cordia New"/>
          <w:sz w:val="24"/>
          <w:szCs w:val="24"/>
        </w:rPr>
        <w:t xml:space="preserve"> implicit in the lease. Therefore, the m</w:t>
      </w:r>
      <w:r w:rsidRPr="00CD7E2D">
        <w:rPr>
          <w:rFonts w:cs="Cordia New"/>
          <w:sz w:val="24"/>
          <w:szCs w:val="24"/>
        </w:rPr>
        <w:t xml:space="preserve">anagement is required to </w:t>
      </w:r>
      <w:r>
        <w:rPr>
          <w:rFonts w:cs="Cordia New"/>
          <w:sz w:val="24"/>
          <w:szCs w:val="24"/>
        </w:rPr>
        <w:t>exercise</w:t>
      </w:r>
      <w:r w:rsidRPr="00CD7E2D">
        <w:rPr>
          <w:rFonts w:cs="Cordia New"/>
          <w:sz w:val="24"/>
          <w:szCs w:val="24"/>
        </w:rPr>
        <w:t xml:space="preserve"> </w:t>
      </w:r>
      <w:r>
        <w:rPr>
          <w:rFonts w:cs="Cordia New"/>
          <w:sz w:val="24"/>
          <w:szCs w:val="24"/>
        </w:rPr>
        <w:t>judgement in estimating its incremental borrowing rate (“IBR</w:t>
      </w:r>
      <w:r w:rsidRPr="00A35CC8">
        <w:rPr>
          <w:rFonts w:cs="Cordia New"/>
          <w:sz w:val="24"/>
          <w:szCs w:val="24"/>
        </w:rPr>
        <w:t xml:space="preserve">”) to discount lease liabilities. </w:t>
      </w:r>
      <w:r>
        <w:rPr>
          <w:rFonts w:cs="Cordia New"/>
          <w:sz w:val="24"/>
          <w:szCs w:val="24"/>
        </w:rPr>
        <w:t>The IBR is the rate of interest that the Group would have to pay to borrow over a similar term, and with a similar security, the fund necessary to obtain an asset of similar value to the right-of-use asset in a similar economic environment.</w:t>
      </w:r>
    </w:p>
    <w:p w14:paraId="65A80DD4" w14:textId="77777777" w:rsidR="00C31644" w:rsidRPr="00D63C1F" w:rsidRDefault="00C31644" w:rsidP="00435B27">
      <w:pPr>
        <w:shd w:val="clear" w:color="auto" w:fill="FFFFFF" w:themeFill="background1"/>
        <w:spacing w:after="240"/>
        <w:ind w:left="1701" w:right="-9" w:hanging="567"/>
        <w:jc w:val="thaiDistribute"/>
        <w:outlineLvl w:val="0"/>
        <w:rPr>
          <w:rFonts w:cs="Cordia New"/>
          <w:sz w:val="24"/>
          <w:szCs w:val="24"/>
        </w:rPr>
      </w:pPr>
      <w:r w:rsidRPr="005973EB">
        <w:rPr>
          <w:rFonts w:asciiTheme="majorBidi" w:hAnsiTheme="majorBidi" w:cstheme="majorBidi"/>
          <w:color w:val="000000"/>
          <w:spacing w:val="-4"/>
          <w:sz w:val="24"/>
          <w:szCs w:val="24"/>
        </w:rPr>
        <w:t>4.6</w:t>
      </w:r>
      <w:r w:rsidRPr="00CD7E2D">
        <w:rPr>
          <w:rFonts w:ascii="Angsana New" w:hAnsi="Angsana New" w:cs="Angsana New"/>
          <w:color w:val="000000"/>
          <w:spacing w:val="-4"/>
          <w:sz w:val="30"/>
          <w:szCs w:val="30"/>
        </w:rPr>
        <w:tab/>
      </w:r>
      <w:r w:rsidRPr="00CD7E2D">
        <w:rPr>
          <w:rFonts w:cs="Cordia New"/>
          <w:sz w:val="24"/>
          <w:szCs w:val="24"/>
        </w:rPr>
        <w:t>Fair value appraisal of land</w:t>
      </w:r>
    </w:p>
    <w:p w14:paraId="7B275C0C" w14:textId="77777777" w:rsidR="00C31644" w:rsidRPr="0088677F" w:rsidRDefault="00C31644" w:rsidP="00C31644">
      <w:pPr>
        <w:shd w:val="clear" w:color="auto" w:fill="FFFFFF" w:themeFill="background1"/>
        <w:spacing w:after="120"/>
        <w:ind w:left="1701" w:right="-9" w:hanging="567"/>
        <w:jc w:val="thaiDistribute"/>
        <w:outlineLvl w:val="0"/>
        <w:rPr>
          <w:rFonts w:cs="Cordia New"/>
          <w:sz w:val="24"/>
          <w:szCs w:val="24"/>
        </w:rPr>
      </w:pPr>
      <w:r w:rsidRPr="00D63C1F">
        <w:rPr>
          <w:rFonts w:cs="Cordia New"/>
          <w:sz w:val="24"/>
          <w:szCs w:val="24"/>
        </w:rPr>
        <w:tab/>
      </w:r>
      <w:r w:rsidRPr="0088677F">
        <w:rPr>
          <w:rFonts w:cs="Cordia New"/>
          <w:sz w:val="24"/>
          <w:szCs w:val="24"/>
        </w:rPr>
        <w:t xml:space="preserve">The </w:t>
      </w:r>
      <w:r>
        <w:rPr>
          <w:rFonts w:cs="Cordia New"/>
          <w:sz w:val="24"/>
          <w:szCs w:val="24"/>
        </w:rPr>
        <w:t xml:space="preserve">Group’s </w:t>
      </w:r>
      <w:r w:rsidRPr="0088677F">
        <w:rPr>
          <w:rFonts w:cs="Cordia New"/>
          <w:sz w:val="24"/>
          <w:szCs w:val="24"/>
        </w:rPr>
        <w:t>fair value of land is appraised by an independent appraiser using Market Approach.</w:t>
      </w:r>
    </w:p>
    <w:p w14:paraId="0CBA924B" w14:textId="6FCC5837" w:rsidR="00435B27" w:rsidRDefault="00C31644" w:rsidP="00435B27">
      <w:pPr>
        <w:shd w:val="clear" w:color="auto" w:fill="FFFFFF" w:themeFill="background1"/>
        <w:spacing w:after="480"/>
        <w:ind w:left="1699" w:right="-14"/>
        <w:jc w:val="thaiDistribute"/>
        <w:outlineLvl w:val="0"/>
        <w:rPr>
          <w:rFonts w:cs="Cordia New"/>
          <w:sz w:val="24"/>
          <w:szCs w:val="24"/>
        </w:rPr>
      </w:pPr>
      <w:r w:rsidRPr="0088677F">
        <w:rPr>
          <w:rFonts w:cs="Cordia New"/>
          <w:sz w:val="24"/>
          <w:szCs w:val="24"/>
        </w:rPr>
        <w:t xml:space="preserve">The </w:t>
      </w:r>
      <w:r>
        <w:rPr>
          <w:rFonts w:cs="Cordia New"/>
          <w:sz w:val="24"/>
          <w:szCs w:val="24"/>
        </w:rPr>
        <w:t xml:space="preserve">source of </w:t>
      </w:r>
      <w:r w:rsidRPr="0088677F">
        <w:rPr>
          <w:rFonts w:cs="Cordia New"/>
          <w:sz w:val="24"/>
          <w:szCs w:val="24"/>
        </w:rPr>
        <w:t>key assumption</w:t>
      </w:r>
      <w:r>
        <w:rPr>
          <w:rFonts w:cs="Cordia New"/>
          <w:sz w:val="24"/>
          <w:szCs w:val="24"/>
        </w:rPr>
        <w:t>s</w:t>
      </w:r>
      <w:r w:rsidRPr="0088677F">
        <w:rPr>
          <w:rFonts w:cs="Cordia New"/>
          <w:sz w:val="24"/>
          <w:szCs w:val="24"/>
        </w:rPr>
        <w:t xml:space="preserve"> used in the valuation </w:t>
      </w:r>
      <w:r>
        <w:rPr>
          <w:rFonts w:cs="Cordia New"/>
          <w:sz w:val="24"/>
          <w:szCs w:val="24"/>
        </w:rPr>
        <w:t>are consisted of</w:t>
      </w:r>
      <w:r w:rsidRPr="0088677F">
        <w:rPr>
          <w:rFonts w:cs="Cordia New"/>
          <w:sz w:val="24"/>
          <w:szCs w:val="24"/>
        </w:rPr>
        <w:t xml:space="preserve"> yield rate, inflation rate, </w:t>
      </w:r>
      <w:r>
        <w:rPr>
          <w:rFonts w:cs="Cordia New"/>
          <w:sz w:val="24"/>
          <w:szCs w:val="24"/>
        </w:rPr>
        <w:t>estimate incremental rental</w:t>
      </w:r>
      <w:r w:rsidR="00111F0B">
        <w:rPr>
          <w:rFonts w:cs="Cordia New"/>
          <w:sz w:val="24"/>
          <w:szCs w:val="24"/>
        </w:rPr>
        <w:t xml:space="preserve"> rate</w:t>
      </w:r>
      <w:r w:rsidR="00DA4C1B">
        <w:rPr>
          <w:rFonts w:cs="Cordia New"/>
          <w:sz w:val="24"/>
          <w:szCs w:val="24"/>
        </w:rPr>
        <w:t xml:space="preserve"> and </w:t>
      </w:r>
      <w:r w:rsidR="003F54B3">
        <w:rPr>
          <w:rFonts w:cs="Cordia New"/>
          <w:sz w:val="24"/>
          <w:szCs w:val="24"/>
        </w:rPr>
        <w:t>occupancy</w:t>
      </w:r>
      <w:r>
        <w:rPr>
          <w:rFonts w:cs="Cordia New"/>
          <w:sz w:val="24"/>
          <w:szCs w:val="24"/>
        </w:rPr>
        <w:t xml:space="preserve"> rate</w:t>
      </w:r>
      <w:r w:rsidRPr="0088677F">
        <w:rPr>
          <w:rFonts w:cs="Cordia New"/>
          <w:sz w:val="24"/>
          <w:szCs w:val="24"/>
        </w:rPr>
        <w:t>, as well as other parameters such as the duration of leases</w:t>
      </w:r>
      <w:r>
        <w:rPr>
          <w:rFonts w:cs="Cordia New"/>
          <w:sz w:val="24"/>
          <w:szCs w:val="24"/>
        </w:rPr>
        <w:t>.</w:t>
      </w:r>
    </w:p>
    <w:p w14:paraId="066160DB" w14:textId="77777777" w:rsidR="00C31644" w:rsidRPr="00270B25" w:rsidRDefault="00C31644" w:rsidP="00C31644">
      <w:pPr>
        <w:pStyle w:val="BodyText"/>
        <w:tabs>
          <w:tab w:val="clear" w:pos="450"/>
          <w:tab w:val="clear" w:pos="1080"/>
          <w:tab w:val="clear" w:pos="1620"/>
          <w:tab w:val="clear" w:pos="2552"/>
        </w:tabs>
        <w:spacing w:after="240"/>
        <w:ind w:left="547" w:right="-14" w:hanging="547"/>
        <w:rPr>
          <w:rFonts w:asciiTheme="majorBidi" w:hAnsiTheme="majorBidi" w:cstheme="majorBidi"/>
          <w:b/>
          <w:bCs/>
          <w:color w:val="000000"/>
        </w:rPr>
      </w:pPr>
      <w:r>
        <w:rPr>
          <w:rFonts w:asciiTheme="majorBidi" w:hAnsiTheme="majorBidi"/>
          <w:b/>
          <w:bCs/>
          <w:color w:val="000000"/>
          <w:lang w:val="en-US"/>
        </w:rPr>
        <w:t>5</w:t>
      </w:r>
      <w:r w:rsidRPr="00270B25">
        <w:rPr>
          <w:rFonts w:asciiTheme="majorBidi" w:hAnsiTheme="majorBidi" w:cstheme="majorBidi"/>
          <w:b/>
          <w:bCs/>
          <w:color w:val="000000"/>
        </w:rPr>
        <w:t>.</w:t>
      </w:r>
      <w:r w:rsidRPr="00270B25">
        <w:rPr>
          <w:rFonts w:asciiTheme="majorBidi" w:hAnsiTheme="majorBidi" w:cstheme="majorBidi"/>
          <w:b/>
          <w:bCs/>
          <w:color w:val="000000"/>
        </w:rPr>
        <w:tab/>
      </w:r>
      <w:r w:rsidRPr="00270B25">
        <w:rPr>
          <w:rFonts w:asciiTheme="majorBidi" w:hAnsiTheme="majorBidi" w:cstheme="majorBidi"/>
          <w:b/>
          <w:bCs/>
          <w:color w:val="000000"/>
          <w:sz w:val="20"/>
          <w:szCs w:val="20"/>
          <w:lang w:val="en-US"/>
        </w:rPr>
        <w:t>REHABILITATION  PLANS</w:t>
      </w:r>
      <w:r w:rsidRPr="00270B25">
        <w:rPr>
          <w:rFonts w:asciiTheme="majorBidi" w:hAnsiTheme="majorBidi" w:cstheme="majorBidi"/>
          <w:b/>
          <w:bCs/>
          <w:color w:val="000000"/>
          <w:sz w:val="20"/>
          <w:szCs w:val="20"/>
        </w:rPr>
        <w:t xml:space="preserve">  </w:t>
      </w:r>
    </w:p>
    <w:p w14:paraId="60CD55F9" w14:textId="595968AD" w:rsidR="00C31644" w:rsidRPr="00E1482F" w:rsidRDefault="00C31644" w:rsidP="00C31644">
      <w:pPr>
        <w:pStyle w:val="BodyText"/>
        <w:tabs>
          <w:tab w:val="clear" w:pos="450"/>
          <w:tab w:val="clear" w:pos="1080"/>
          <w:tab w:val="clear" w:pos="1620"/>
          <w:tab w:val="clear" w:pos="2552"/>
        </w:tabs>
        <w:spacing w:after="200"/>
        <w:ind w:left="547" w:right="-14"/>
        <w:rPr>
          <w:rFonts w:asciiTheme="majorBidi" w:hAnsiTheme="majorBidi" w:cs="Cordia New"/>
          <w:color w:val="000000"/>
          <w:cs/>
          <w:lang w:val="en-US"/>
        </w:rPr>
      </w:pPr>
      <w:r w:rsidRPr="00270B25">
        <w:rPr>
          <w:rFonts w:asciiTheme="majorBidi" w:hAnsiTheme="majorBidi" w:cstheme="majorBidi"/>
          <w:color w:val="000000"/>
          <w:lang w:val="en-US"/>
        </w:rPr>
        <w:t>The coronavirus</w:t>
      </w:r>
      <w:r>
        <w:rPr>
          <w:rFonts w:asciiTheme="majorBidi" w:hAnsiTheme="majorBidi" w:cs="Cordia New" w:hint="cs"/>
          <w:color w:val="000000"/>
          <w:cs/>
          <w:lang w:val="en-US"/>
        </w:rPr>
        <w:t xml:space="preserve"> </w:t>
      </w:r>
      <w:r>
        <w:rPr>
          <w:rFonts w:asciiTheme="majorBidi" w:hAnsiTheme="majorBidi" w:cs="Cordia New"/>
          <w:color w:val="000000"/>
          <w:lang w:val="en-US"/>
        </w:rPr>
        <w:t xml:space="preserve">disease </w:t>
      </w:r>
      <w:r w:rsidRPr="00532420">
        <w:rPr>
          <w:rFonts w:asciiTheme="majorBidi" w:hAnsiTheme="majorBidi"/>
          <w:color w:val="000000"/>
          <w:lang w:val="en-US"/>
        </w:rPr>
        <w:t>2019</w:t>
      </w:r>
      <w:r w:rsidRPr="00270B25">
        <w:rPr>
          <w:rFonts w:asciiTheme="majorBidi" w:hAnsiTheme="majorBidi" w:cstheme="majorBidi"/>
          <w:color w:val="000000"/>
          <w:lang w:val="en-US"/>
        </w:rPr>
        <w:t xml:space="preserve"> (“COVID-</w:t>
      </w:r>
      <w:r w:rsidRPr="00532420">
        <w:rPr>
          <w:rFonts w:asciiTheme="majorBidi" w:hAnsiTheme="majorBidi"/>
          <w:color w:val="000000"/>
          <w:lang w:val="en-US"/>
        </w:rPr>
        <w:t>19</w:t>
      </w:r>
      <w:r w:rsidRPr="00270B25">
        <w:rPr>
          <w:rFonts w:asciiTheme="majorBidi" w:hAnsiTheme="majorBidi" w:cstheme="majorBidi"/>
          <w:color w:val="000000"/>
          <w:lang w:val="en-US"/>
        </w:rPr>
        <w:t>”)</w:t>
      </w:r>
      <w:r w:rsidRPr="00270B25">
        <w:rPr>
          <w:rFonts w:asciiTheme="majorBidi" w:hAnsiTheme="majorBidi" w:cstheme="majorBidi"/>
          <w:color w:val="000000"/>
          <w:cs/>
          <w:lang w:val="en-US"/>
        </w:rPr>
        <w:t xml:space="preserve"> </w:t>
      </w:r>
      <w:r>
        <w:rPr>
          <w:rFonts w:asciiTheme="majorBidi" w:hAnsiTheme="majorBidi" w:cstheme="majorBidi"/>
          <w:color w:val="000000"/>
          <w:lang w:val="en-US"/>
        </w:rPr>
        <w:t>pandemic</w:t>
      </w:r>
      <w:r w:rsidRPr="00270B25">
        <w:rPr>
          <w:rFonts w:asciiTheme="majorBidi" w:hAnsiTheme="majorBidi" w:cstheme="majorBidi"/>
          <w:color w:val="000000"/>
          <w:lang w:val="en-US"/>
        </w:rPr>
        <w:t xml:space="preserve"> i</w:t>
      </w:r>
      <w:r>
        <w:rPr>
          <w:rFonts w:asciiTheme="majorBidi" w:hAnsiTheme="majorBidi" w:cstheme="majorBidi"/>
          <w:color w:val="000000"/>
          <w:lang w:val="en-US"/>
        </w:rPr>
        <w:t>s</w:t>
      </w:r>
      <w:r w:rsidRPr="00270B25">
        <w:rPr>
          <w:rFonts w:asciiTheme="majorBidi" w:hAnsiTheme="majorBidi" w:cstheme="majorBidi"/>
          <w:color w:val="000000"/>
          <w:lang w:val="en-US"/>
        </w:rPr>
        <w:t xml:space="preserve"> continu</w:t>
      </w:r>
      <w:r>
        <w:rPr>
          <w:rFonts w:asciiTheme="majorBidi" w:hAnsiTheme="majorBidi" w:cstheme="majorBidi"/>
          <w:color w:val="000000"/>
          <w:lang w:val="en-US"/>
        </w:rPr>
        <w:t>ing</w:t>
      </w:r>
      <w:r w:rsidRPr="00270B25">
        <w:rPr>
          <w:rFonts w:asciiTheme="majorBidi" w:hAnsiTheme="majorBidi" w:cstheme="majorBidi"/>
          <w:color w:val="000000"/>
          <w:lang w:val="en-US"/>
        </w:rPr>
        <w:t xml:space="preserve"> </w:t>
      </w:r>
      <w:r>
        <w:rPr>
          <w:rFonts w:asciiTheme="majorBidi" w:hAnsiTheme="majorBidi" w:cstheme="majorBidi"/>
          <w:color w:val="000000"/>
          <w:lang w:val="en-US"/>
        </w:rPr>
        <w:t>to evolve</w:t>
      </w:r>
      <w:r w:rsidRPr="00270B25">
        <w:rPr>
          <w:rFonts w:asciiTheme="majorBidi" w:hAnsiTheme="majorBidi" w:cstheme="majorBidi"/>
          <w:color w:val="000000"/>
          <w:lang w:val="en-US"/>
        </w:rPr>
        <w:t xml:space="preserve"> throughout all regions </w:t>
      </w:r>
      <w:r>
        <w:rPr>
          <w:rFonts w:asciiTheme="majorBidi" w:hAnsiTheme="majorBidi" w:cstheme="majorBidi"/>
          <w:color w:val="000000"/>
          <w:lang w:val="en-US"/>
        </w:rPr>
        <w:t>around</w:t>
      </w:r>
      <w:r w:rsidRPr="00270B25">
        <w:rPr>
          <w:rFonts w:asciiTheme="majorBidi" w:hAnsiTheme="majorBidi" w:cstheme="majorBidi"/>
          <w:color w:val="000000"/>
          <w:lang w:val="en-US"/>
        </w:rPr>
        <w:t xml:space="preserve"> the world</w:t>
      </w:r>
      <w:r>
        <w:rPr>
          <w:rFonts w:asciiTheme="majorBidi" w:hAnsiTheme="majorBidi" w:cstheme="majorBidi"/>
          <w:color w:val="000000"/>
          <w:lang w:val="en-US"/>
        </w:rPr>
        <w:t>. E</w:t>
      </w:r>
      <w:r w:rsidRPr="00270B25">
        <w:rPr>
          <w:rFonts w:asciiTheme="majorBidi" w:hAnsiTheme="majorBidi" w:cstheme="majorBidi"/>
          <w:color w:val="000000"/>
          <w:lang w:val="en-US"/>
        </w:rPr>
        <w:t xml:space="preserve">ach country </w:t>
      </w:r>
      <w:r w:rsidRPr="00270B25">
        <w:rPr>
          <w:rFonts w:asciiTheme="majorBidi" w:hAnsiTheme="majorBidi" w:cstheme="majorBidi"/>
          <w:color w:val="000000"/>
          <w:spacing w:val="-2"/>
          <w:lang w:val="en-US"/>
        </w:rPr>
        <w:t>escalate</w:t>
      </w:r>
      <w:r>
        <w:rPr>
          <w:rFonts w:asciiTheme="majorBidi" w:hAnsiTheme="majorBidi" w:cstheme="majorBidi"/>
          <w:color w:val="000000"/>
          <w:spacing w:val="-2"/>
          <w:lang w:val="en-US"/>
        </w:rPr>
        <w:t xml:space="preserve"> an infection prevention and controls</w:t>
      </w:r>
      <w:r w:rsidRPr="00270B25">
        <w:rPr>
          <w:rFonts w:asciiTheme="majorBidi" w:hAnsiTheme="majorBidi" w:cstheme="majorBidi"/>
          <w:color w:val="000000"/>
          <w:spacing w:val="-2"/>
          <w:lang w:val="en-US"/>
        </w:rPr>
        <w:t xml:space="preserve"> </w:t>
      </w:r>
      <w:r>
        <w:rPr>
          <w:rFonts w:asciiTheme="majorBidi" w:hAnsiTheme="majorBidi" w:cstheme="majorBidi"/>
          <w:color w:val="000000"/>
          <w:spacing w:val="-2"/>
          <w:lang w:val="en-US"/>
        </w:rPr>
        <w:t xml:space="preserve">over the pandemic of COVID-19 virus </w:t>
      </w:r>
      <w:r w:rsidRPr="00270B25">
        <w:rPr>
          <w:rFonts w:asciiTheme="majorBidi" w:hAnsiTheme="majorBidi" w:cstheme="majorBidi"/>
          <w:color w:val="000000"/>
          <w:spacing w:val="-2"/>
          <w:lang w:val="en-US"/>
        </w:rPr>
        <w:t>by strict</w:t>
      </w:r>
      <w:r>
        <w:rPr>
          <w:rFonts w:asciiTheme="majorBidi" w:hAnsiTheme="majorBidi" w:cstheme="majorBidi"/>
          <w:color w:val="000000"/>
          <w:spacing w:val="-2"/>
          <w:lang w:val="en-US"/>
        </w:rPr>
        <w:t>ly</w:t>
      </w:r>
      <w:r w:rsidRPr="00270B25">
        <w:rPr>
          <w:rFonts w:asciiTheme="majorBidi" w:hAnsiTheme="majorBidi" w:cstheme="majorBidi"/>
          <w:color w:val="000000"/>
          <w:spacing w:val="-2"/>
          <w:lang w:val="en-US"/>
        </w:rPr>
        <w:t xml:space="preserve"> </w:t>
      </w:r>
      <w:r>
        <w:rPr>
          <w:rFonts w:asciiTheme="majorBidi" w:hAnsiTheme="majorBidi" w:cstheme="majorBidi"/>
          <w:color w:val="000000"/>
          <w:spacing w:val="-2"/>
          <w:lang w:val="en-US"/>
        </w:rPr>
        <w:t xml:space="preserve">measures and prohibited cross-border travel. </w:t>
      </w:r>
      <w:r w:rsidR="00DA4C1B">
        <w:rPr>
          <w:rFonts w:asciiTheme="majorBidi" w:hAnsiTheme="majorBidi" w:cstheme="majorBidi"/>
          <w:color w:val="000000"/>
          <w:spacing w:val="-2"/>
          <w:lang w:val="en-US"/>
        </w:rPr>
        <w:t xml:space="preserve">Accordingly, </w:t>
      </w:r>
      <w:r w:rsidRPr="00270B25">
        <w:rPr>
          <w:rFonts w:asciiTheme="majorBidi" w:hAnsiTheme="majorBidi" w:cstheme="majorBidi"/>
          <w:color w:val="000000"/>
          <w:spacing w:val="-6"/>
          <w:lang w:val="en-US"/>
        </w:rPr>
        <w:t>the Company suspended domestic and international</w:t>
      </w:r>
      <w:r w:rsidRPr="00270B25">
        <w:rPr>
          <w:rFonts w:asciiTheme="majorBidi" w:hAnsiTheme="majorBidi" w:cstheme="majorBidi"/>
          <w:color w:val="000000"/>
          <w:spacing w:val="-4"/>
          <w:lang w:val="en-US"/>
        </w:rPr>
        <w:t xml:space="preserve"> </w:t>
      </w:r>
      <w:r w:rsidRPr="00270B25">
        <w:rPr>
          <w:rFonts w:asciiTheme="majorBidi" w:hAnsiTheme="majorBidi" w:cstheme="majorBidi"/>
          <w:color w:val="000000"/>
          <w:spacing w:val="-6"/>
          <w:lang w:val="en-US"/>
        </w:rPr>
        <w:t xml:space="preserve">flights from March </w:t>
      </w:r>
      <w:r w:rsidRPr="00532420">
        <w:rPr>
          <w:rFonts w:asciiTheme="majorBidi" w:hAnsiTheme="majorBidi"/>
          <w:color w:val="000000"/>
          <w:spacing w:val="-6"/>
          <w:lang w:val="en-US"/>
        </w:rPr>
        <w:t>25</w:t>
      </w:r>
      <w:r w:rsidRPr="00270B25">
        <w:rPr>
          <w:rFonts w:asciiTheme="majorBidi" w:hAnsiTheme="majorBidi" w:cstheme="majorBidi"/>
          <w:color w:val="000000"/>
          <w:spacing w:val="-6"/>
          <w:lang w:val="en-US"/>
        </w:rPr>
        <w:t xml:space="preserve">, </w:t>
      </w:r>
      <w:r w:rsidRPr="00532420">
        <w:rPr>
          <w:rFonts w:asciiTheme="majorBidi" w:hAnsiTheme="majorBidi"/>
          <w:color w:val="000000"/>
          <w:spacing w:val="-6"/>
          <w:lang w:val="en-US"/>
        </w:rPr>
        <w:t>2020</w:t>
      </w:r>
      <w:r w:rsidRPr="00270B25">
        <w:rPr>
          <w:rFonts w:asciiTheme="majorBidi" w:hAnsiTheme="majorBidi" w:cstheme="majorBidi"/>
          <w:color w:val="000000"/>
          <w:spacing w:val="-6"/>
          <w:lang w:val="en-US"/>
        </w:rPr>
        <w:t xml:space="preserve"> which had significant impact to revenue of the Company.</w:t>
      </w:r>
      <w:r w:rsidRPr="00270B25">
        <w:rPr>
          <w:rFonts w:asciiTheme="majorBidi" w:hAnsiTheme="majorBidi" w:cstheme="majorBidi"/>
          <w:color w:val="000000"/>
          <w:lang w:val="en-US"/>
        </w:rPr>
        <w:t xml:space="preserve"> </w:t>
      </w:r>
    </w:p>
    <w:p w14:paraId="406815F0" w14:textId="77777777" w:rsidR="00C31644" w:rsidRPr="00270B25" w:rsidRDefault="00C31644" w:rsidP="00C31644">
      <w:pPr>
        <w:pStyle w:val="BodyText"/>
        <w:tabs>
          <w:tab w:val="clear" w:pos="450"/>
          <w:tab w:val="clear" w:pos="1080"/>
          <w:tab w:val="clear" w:pos="1620"/>
          <w:tab w:val="clear" w:pos="2552"/>
        </w:tabs>
        <w:spacing w:after="200"/>
        <w:ind w:left="547" w:right="-14"/>
        <w:rPr>
          <w:rFonts w:asciiTheme="majorBidi" w:hAnsiTheme="majorBidi" w:cstheme="majorBidi"/>
          <w:color w:val="000000"/>
          <w:lang w:val="en-US"/>
        </w:rPr>
      </w:pPr>
      <w:r w:rsidRPr="00270B25">
        <w:rPr>
          <w:rFonts w:asciiTheme="majorBidi" w:hAnsiTheme="majorBidi" w:cstheme="majorBidi"/>
          <w:color w:val="000000"/>
          <w:lang w:val="en-US"/>
        </w:rPr>
        <w:t xml:space="preserve">On May </w:t>
      </w:r>
      <w:r w:rsidRPr="00532420">
        <w:rPr>
          <w:rFonts w:asciiTheme="majorBidi" w:hAnsiTheme="majorBidi"/>
          <w:color w:val="000000"/>
          <w:lang w:val="en-US"/>
        </w:rPr>
        <w:t>20</w:t>
      </w:r>
      <w:r w:rsidRPr="00270B25">
        <w:rPr>
          <w:rFonts w:asciiTheme="majorBidi" w:hAnsiTheme="majorBidi" w:cstheme="majorBidi"/>
          <w:color w:val="000000"/>
          <w:lang w:val="en-US"/>
        </w:rPr>
        <w:t xml:space="preserve">, </w:t>
      </w:r>
      <w:r w:rsidRPr="00532420">
        <w:rPr>
          <w:rFonts w:asciiTheme="majorBidi" w:hAnsiTheme="majorBidi"/>
          <w:color w:val="000000"/>
          <w:lang w:val="en-US"/>
        </w:rPr>
        <w:t>2020</w:t>
      </w:r>
      <w:r w:rsidRPr="00270B25">
        <w:rPr>
          <w:rFonts w:asciiTheme="majorBidi" w:hAnsiTheme="majorBidi" w:cstheme="majorBidi"/>
          <w:color w:val="000000"/>
          <w:lang w:val="en-US"/>
        </w:rPr>
        <w:t xml:space="preserve">, The Extraordinary Meeting of the Board of Directors No. </w:t>
      </w:r>
      <w:r w:rsidRPr="00532420">
        <w:rPr>
          <w:rFonts w:asciiTheme="majorBidi" w:hAnsiTheme="majorBidi"/>
          <w:color w:val="000000"/>
          <w:lang w:val="en-US"/>
        </w:rPr>
        <w:t>10</w:t>
      </w:r>
      <w:r w:rsidRPr="00270B25">
        <w:rPr>
          <w:rFonts w:asciiTheme="majorBidi" w:hAnsiTheme="majorBidi" w:cstheme="majorBidi"/>
          <w:color w:val="000000"/>
          <w:lang w:val="en-US"/>
        </w:rPr>
        <w:t>/</w:t>
      </w:r>
      <w:r w:rsidRPr="00532420">
        <w:rPr>
          <w:rFonts w:asciiTheme="majorBidi" w:hAnsiTheme="majorBidi"/>
          <w:color w:val="000000"/>
          <w:lang w:val="en-US"/>
        </w:rPr>
        <w:t>2020</w:t>
      </w:r>
      <w:r w:rsidRPr="00270B25">
        <w:rPr>
          <w:rFonts w:asciiTheme="majorBidi" w:hAnsiTheme="majorBidi" w:cstheme="majorBidi"/>
          <w:color w:val="000000"/>
          <w:lang w:val="en-US"/>
        </w:rPr>
        <w:t xml:space="preserve">, and the Extraordinary Meeting of the Board of Directors No. </w:t>
      </w:r>
      <w:r w:rsidRPr="00532420">
        <w:rPr>
          <w:rFonts w:asciiTheme="majorBidi" w:hAnsiTheme="majorBidi"/>
          <w:color w:val="000000"/>
          <w:lang w:val="en-US"/>
        </w:rPr>
        <w:t>10</w:t>
      </w:r>
      <w:r w:rsidRPr="00270B25">
        <w:rPr>
          <w:rFonts w:asciiTheme="majorBidi" w:hAnsiTheme="majorBidi" w:cstheme="majorBidi"/>
          <w:color w:val="000000"/>
          <w:lang w:val="en-US"/>
        </w:rPr>
        <w:t>-</w:t>
      </w:r>
      <w:r w:rsidRPr="00532420">
        <w:rPr>
          <w:rFonts w:asciiTheme="majorBidi" w:hAnsiTheme="majorBidi"/>
          <w:color w:val="000000"/>
          <w:lang w:val="en-US"/>
        </w:rPr>
        <w:t>1</w:t>
      </w:r>
      <w:r w:rsidRPr="00270B25">
        <w:rPr>
          <w:rFonts w:asciiTheme="majorBidi" w:hAnsiTheme="majorBidi" w:cstheme="majorBidi"/>
          <w:color w:val="000000"/>
          <w:lang w:val="en-US"/>
        </w:rPr>
        <w:t>/</w:t>
      </w:r>
      <w:r w:rsidRPr="00532420">
        <w:rPr>
          <w:rFonts w:asciiTheme="majorBidi" w:hAnsiTheme="majorBidi"/>
          <w:color w:val="000000"/>
          <w:lang w:val="en-US"/>
        </w:rPr>
        <w:t>2020</w:t>
      </w:r>
      <w:r w:rsidRPr="00270B25">
        <w:rPr>
          <w:rFonts w:asciiTheme="majorBidi" w:hAnsiTheme="majorBidi" w:cstheme="majorBidi"/>
          <w:color w:val="000000"/>
          <w:lang w:val="en-US"/>
        </w:rPr>
        <w:t xml:space="preserve">, held on May </w:t>
      </w:r>
      <w:r w:rsidRPr="00532420">
        <w:rPr>
          <w:rFonts w:asciiTheme="majorBidi" w:hAnsiTheme="majorBidi"/>
          <w:color w:val="000000"/>
          <w:lang w:val="en-US"/>
        </w:rPr>
        <w:t>25</w:t>
      </w:r>
      <w:r w:rsidRPr="00270B25">
        <w:rPr>
          <w:rFonts w:asciiTheme="majorBidi" w:hAnsiTheme="majorBidi" w:cstheme="majorBidi"/>
          <w:color w:val="000000"/>
          <w:lang w:val="en-US"/>
        </w:rPr>
        <w:t xml:space="preserve">, </w:t>
      </w:r>
      <w:r w:rsidRPr="00532420">
        <w:rPr>
          <w:rFonts w:asciiTheme="majorBidi" w:hAnsiTheme="majorBidi"/>
          <w:color w:val="000000"/>
          <w:lang w:val="en-US"/>
        </w:rPr>
        <w:t>2020</w:t>
      </w:r>
      <w:r w:rsidRPr="00270B25">
        <w:rPr>
          <w:rFonts w:asciiTheme="majorBidi" w:hAnsiTheme="majorBidi" w:cstheme="majorBidi"/>
          <w:color w:val="000000"/>
          <w:lang w:val="en-US"/>
        </w:rPr>
        <w:t>, passed a resolution to the Company to submit a petition to enter into a business rehabilitation process and propose the rehabilitation planners (“the Planner</w:t>
      </w:r>
      <w:r>
        <w:rPr>
          <w:rFonts w:asciiTheme="majorBidi" w:hAnsiTheme="majorBidi" w:cstheme="majorBidi"/>
          <w:color w:val="000000"/>
          <w:lang w:val="en-US"/>
        </w:rPr>
        <w:t>s</w:t>
      </w:r>
      <w:r w:rsidRPr="00270B25">
        <w:rPr>
          <w:rFonts w:asciiTheme="majorBidi" w:hAnsiTheme="majorBidi" w:cstheme="majorBidi"/>
          <w:color w:val="000000"/>
          <w:lang w:val="en-US"/>
        </w:rPr>
        <w:t xml:space="preserve">”) to the Central Bankruptcy Court under the Bankruptcy Act B.E. </w:t>
      </w:r>
      <w:r w:rsidRPr="00532420">
        <w:rPr>
          <w:rFonts w:asciiTheme="majorBidi" w:hAnsiTheme="majorBidi"/>
          <w:color w:val="000000"/>
          <w:lang w:val="en-US"/>
        </w:rPr>
        <w:t>2483</w:t>
      </w:r>
      <w:r w:rsidRPr="00270B25">
        <w:rPr>
          <w:rFonts w:asciiTheme="majorBidi" w:hAnsiTheme="majorBidi" w:cstheme="majorBidi"/>
          <w:color w:val="000000"/>
          <w:lang w:val="en-US"/>
        </w:rPr>
        <w:t xml:space="preserve">. On May </w:t>
      </w:r>
      <w:r w:rsidRPr="00532420">
        <w:rPr>
          <w:rFonts w:asciiTheme="majorBidi" w:hAnsiTheme="majorBidi"/>
          <w:color w:val="000000"/>
          <w:lang w:val="en-US"/>
        </w:rPr>
        <w:t>26</w:t>
      </w:r>
      <w:r w:rsidRPr="00270B25">
        <w:rPr>
          <w:rFonts w:asciiTheme="majorBidi" w:hAnsiTheme="majorBidi" w:cstheme="majorBidi"/>
          <w:color w:val="000000"/>
          <w:lang w:val="en-US"/>
        </w:rPr>
        <w:t xml:space="preserve">, </w:t>
      </w:r>
      <w:r w:rsidRPr="00532420">
        <w:rPr>
          <w:rFonts w:asciiTheme="majorBidi" w:hAnsiTheme="majorBidi"/>
          <w:color w:val="000000"/>
          <w:lang w:val="en-US"/>
        </w:rPr>
        <w:t>2020</w:t>
      </w:r>
      <w:r w:rsidRPr="00270B25">
        <w:rPr>
          <w:rFonts w:asciiTheme="majorBidi" w:hAnsiTheme="majorBidi" w:cstheme="majorBidi"/>
          <w:color w:val="000000"/>
          <w:lang w:val="en-US"/>
        </w:rPr>
        <w:t xml:space="preserve"> the Company submitted a petition to enter into a business rehabilitation and proposed the rehabilitation planners to the Central Bankruptcy Court and on May </w:t>
      </w:r>
      <w:r w:rsidRPr="00532420">
        <w:rPr>
          <w:rFonts w:asciiTheme="majorBidi" w:hAnsiTheme="majorBidi"/>
          <w:color w:val="000000"/>
          <w:lang w:val="en-US"/>
        </w:rPr>
        <w:t>27</w:t>
      </w:r>
      <w:r w:rsidRPr="00270B25">
        <w:rPr>
          <w:rFonts w:asciiTheme="majorBidi" w:hAnsiTheme="majorBidi" w:cstheme="majorBidi"/>
          <w:color w:val="000000"/>
          <w:lang w:val="en-US"/>
        </w:rPr>
        <w:t xml:space="preserve">, </w:t>
      </w:r>
      <w:r w:rsidRPr="00532420">
        <w:rPr>
          <w:rFonts w:asciiTheme="majorBidi" w:hAnsiTheme="majorBidi"/>
          <w:color w:val="000000"/>
          <w:lang w:val="en-US"/>
        </w:rPr>
        <w:t>2020</w:t>
      </w:r>
      <w:r w:rsidRPr="00270B25">
        <w:rPr>
          <w:rFonts w:asciiTheme="majorBidi" w:hAnsiTheme="majorBidi" w:cstheme="majorBidi"/>
          <w:color w:val="000000"/>
          <w:lang w:val="en-US"/>
        </w:rPr>
        <w:t xml:space="preserve">, the Central Bankruptcy Court has issued an order to accept the business rehabilitation petition and </w:t>
      </w:r>
      <w:r w:rsidRPr="00270B25">
        <w:rPr>
          <w:rFonts w:asciiTheme="majorBidi" w:hAnsiTheme="majorBidi" w:cstheme="majorBidi"/>
          <w:color w:val="000000"/>
          <w:spacing w:val="-4"/>
          <w:lang w:val="en-US"/>
        </w:rPr>
        <w:t xml:space="preserve">set the hearing date on rehabilitation petition </w:t>
      </w:r>
      <w:r w:rsidRPr="00270B25">
        <w:rPr>
          <w:rFonts w:asciiTheme="majorBidi" w:hAnsiTheme="majorBidi" w:cstheme="majorBidi"/>
          <w:color w:val="000000"/>
          <w:lang w:val="en-US"/>
        </w:rPr>
        <w:t>of the Company. The summarized details of the actions relating to</w:t>
      </w:r>
      <w:r w:rsidRPr="00270B25">
        <w:rPr>
          <w:rFonts w:asciiTheme="majorBidi" w:hAnsiTheme="majorBidi" w:cstheme="majorBidi"/>
          <w:color w:val="000000"/>
          <w:cs/>
          <w:lang w:val="en-US"/>
        </w:rPr>
        <w:t xml:space="preserve"> </w:t>
      </w:r>
      <w:r w:rsidRPr="00270B25">
        <w:rPr>
          <w:rFonts w:asciiTheme="majorBidi" w:hAnsiTheme="majorBidi" w:cstheme="majorBidi"/>
          <w:color w:val="000000"/>
          <w:lang w:val="en-US"/>
        </w:rPr>
        <w:t>the filing for rehabilitation of the Company are as follows:</w:t>
      </w:r>
    </w:p>
    <w:p w14:paraId="741E61EA" w14:textId="77777777" w:rsidR="00C31644" w:rsidRPr="00270B25" w:rsidRDefault="00C31644" w:rsidP="00C31644">
      <w:pPr>
        <w:pStyle w:val="BodyText"/>
        <w:numPr>
          <w:ilvl w:val="0"/>
          <w:numId w:val="7"/>
        </w:numPr>
        <w:tabs>
          <w:tab w:val="clear" w:pos="450"/>
          <w:tab w:val="clear" w:pos="1080"/>
          <w:tab w:val="clear" w:pos="1620"/>
          <w:tab w:val="clear" w:pos="2552"/>
        </w:tabs>
        <w:spacing w:after="200"/>
        <w:ind w:right="-14"/>
        <w:rPr>
          <w:rFonts w:asciiTheme="majorBidi" w:hAnsiTheme="majorBidi" w:cstheme="majorBidi"/>
          <w:color w:val="000000"/>
          <w:spacing w:val="-4"/>
          <w:lang w:val="en-US"/>
        </w:rPr>
      </w:pPr>
      <w:r w:rsidRPr="00270B25">
        <w:rPr>
          <w:rFonts w:asciiTheme="majorBidi" w:hAnsiTheme="majorBidi" w:cstheme="majorBidi"/>
          <w:color w:val="000000"/>
          <w:spacing w:val="-4"/>
          <w:lang w:val="en-US"/>
        </w:rPr>
        <w:t>The Company, as the debtor, has filed for rehabilitation with the Central Bankruptcy Court.</w:t>
      </w:r>
    </w:p>
    <w:p w14:paraId="4C9F4405" w14:textId="77777777" w:rsidR="00C31644" w:rsidRPr="00DA4C1B" w:rsidRDefault="00C31644" w:rsidP="00C31644">
      <w:pPr>
        <w:pStyle w:val="BodyText"/>
        <w:numPr>
          <w:ilvl w:val="0"/>
          <w:numId w:val="7"/>
        </w:numPr>
        <w:tabs>
          <w:tab w:val="clear" w:pos="450"/>
          <w:tab w:val="clear" w:pos="1080"/>
          <w:tab w:val="clear" w:pos="1620"/>
          <w:tab w:val="clear" w:pos="2552"/>
        </w:tabs>
        <w:spacing w:after="200"/>
        <w:ind w:right="-14"/>
        <w:rPr>
          <w:rFonts w:asciiTheme="majorBidi" w:hAnsiTheme="majorBidi" w:cstheme="majorBidi"/>
          <w:color w:val="000000"/>
          <w:lang w:val="en-US"/>
        </w:rPr>
      </w:pPr>
      <w:r w:rsidRPr="00DA4C1B">
        <w:rPr>
          <w:rFonts w:asciiTheme="majorBidi" w:hAnsiTheme="majorBidi" w:cstheme="majorBidi"/>
          <w:color w:val="000000"/>
          <w:lang w:val="en-US"/>
        </w:rPr>
        <w:t xml:space="preserve">The Company has proposed to appoint EY Corporate Advisory Services Limited together with ACM </w:t>
      </w:r>
      <w:proofErr w:type="spellStart"/>
      <w:r w:rsidRPr="00DA4C1B">
        <w:rPr>
          <w:rFonts w:asciiTheme="majorBidi" w:hAnsiTheme="majorBidi" w:cstheme="majorBidi"/>
          <w:color w:val="000000"/>
          <w:lang w:val="en-US"/>
        </w:rPr>
        <w:t>Chaiyapruk</w:t>
      </w:r>
      <w:proofErr w:type="spellEnd"/>
      <w:r w:rsidRPr="00DA4C1B">
        <w:rPr>
          <w:rFonts w:asciiTheme="majorBidi" w:hAnsiTheme="majorBidi" w:cstheme="majorBidi"/>
          <w:color w:val="000000"/>
          <w:lang w:val="en-US"/>
        </w:rPr>
        <w:t xml:space="preserve"> </w:t>
      </w:r>
      <w:proofErr w:type="spellStart"/>
      <w:r w:rsidRPr="00DA4C1B">
        <w:rPr>
          <w:rFonts w:asciiTheme="majorBidi" w:hAnsiTheme="majorBidi" w:cstheme="majorBidi"/>
          <w:color w:val="000000"/>
          <w:lang w:val="en-US"/>
        </w:rPr>
        <w:t>Didyasarin</w:t>
      </w:r>
      <w:proofErr w:type="spellEnd"/>
      <w:r w:rsidRPr="00DA4C1B">
        <w:rPr>
          <w:rFonts w:asciiTheme="majorBidi" w:hAnsiTheme="majorBidi" w:cstheme="majorBidi"/>
          <w:color w:val="000000"/>
          <w:lang w:val="en-US"/>
        </w:rPr>
        <w:t xml:space="preserve">, Mr. </w:t>
      </w:r>
      <w:proofErr w:type="spellStart"/>
      <w:r w:rsidRPr="00DA4C1B">
        <w:rPr>
          <w:rFonts w:asciiTheme="majorBidi" w:hAnsiTheme="majorBidi" w:cstheme="majorBidi"/>
          <w:color w:val="000000"/>
          <w:lang w:val="en-US"/>
        </w:rPr>
        <w:t>Chakkrit</w:t>
      </w:r>
      <w:proofErr w:type="spellEnd"/>
      <w:r w:rsidRPr="00DA4C1B">
        <w:rPr>
          <w:rFonts w:asciiTheme="majorBidi" w:hAnsiTheme="majorBidi" w:cstheme="majorBidi"/>
          <w:color w:val="000000"/>
          <w:lang w:val="en-US"/>
        </w:rPr>
        <w:t xml:space="preserve"> </w:t>
      </w:r>
      <w:proofErr w:type="spellStart"/>
      <w:r w:rsidRPr="00DA4C1B">
        <w:rPr>
          <w:rFonts w:asciiTheme="majorBidi" w:hAnsiTheme="majorBidi" w:cstheme="majorBidi"/>
          <w:color w:val="000000"/>
          <w:lang w:val="en-US"/>
        </w:rPr>
        <w:t>Parapuntakul</w:t>
      </w:r>
      <w:proofErr w:type="spellEnd"/>
      <w:r w:rsidRPr="00DA4C1B">
        <w:rPr>
          <w:rFonts w:asciiTheme="majorBidi" w:hAnsiTheme="majorBidi" w:cstheme="majorBidi"/>
          <w:color w:val="000000"/>
          <w:lang w:val="en-US"/>
        </w:rPr>
        <w:t xml:space="preserve">, Mr. </w:t>
      </w:r>
      <w:proofErr w:type="spellStart"/>
      <w:r w:rsidRPr="00DA4C1B">
        <w:rPr>
          <w:rFonts w:asciiTheme="majorBidi" w:hAnsiTheme="majorBidi" w:cstheme="majorBidi"/>
          <w:color w:val="000000"/>
          <w:lang w:val="en-US"/>
        </w:rPr>
        <w:t>Pirapan</w:t>
      </w:r>
      <w:proofErr w:type="spellEnd"/>
      <w:r w:rsidRPr="00DA4C1B">
        <w:rPr>
          <w:rFonts w:asciiTheme="majorBidi" w:hAnsiTheme="majorBidi" w:cstheme="majorBidi"/>
          <w:color w:val="000000"/>
          <w:lang w:val="en-US"/>
        </w:rPr>
        <w:t xml:space="preserve"> </w:t>
      </w:r>
      <w:proofErr w:type="spellStart"/>
      <w:r w:rsidRPr="00DA4C1B">
        <w:rPr>
          <w:rFonts w:asciiTheme="majorBidi" w:hAnsiTheme="majorBidi" w:cstheme="majorBidi"/>
          <w:color w:val="000000"/>
          <w:lang w:val="en-US"/>
        </w:rPr>
        <w:t>Salirathavibhaga</w:t>
      </w:r>
      <w:proofErr w:type="spellEnd"/>
      <w:r w:rsidRPr="00DA4C1B">
        <w:rPr>
          <w:rFonts w:asciiTheme="majorBidi" w:hAnsiTheme="majorBidi" w:cstheme="majorBidi"/>
          <w:color w:val="000000"/>
          <w:lang w:val="en-US"/>
        </w:rPr>
        <w:t xml:space="preserve">, Mr. </w:t>
      </w:r>
      <w:proofErr w:type="spellStart"/>
      <w:r w:rsidRPr="00DA4C1B">
        <w:rPr>
          <w:rFonts w:asciiTheme="majorBidi" w:hAnsiTheme="majorBidi" w:cstheme="majorBidi"/>
          <w:color w:val="000000"/>
          <w:lang w:val="en-US"/>
        </w:rPr>
        <w:t>Boontuck</w:t>
      </w:r>
      <w:proofErr w:type="spellEnd"/>
      <w:r w:rsidRPr="00DA4C1B">
        <w:rPr>
          <w:rFonts w:asciiTheme="majorBidi" w:hAnsiTheme="majorBidi" w:cstheme="majorBidi"/>
          <w:color w:val="000000"/>
          <w:lang w:val="en-US"/>
        </w:rPr>
        <w:t xml:space="preserve"> </w:t>
      </w:r>
      <w:proofErr w:type="spellStart"/>
      <w:r w:rsidRPr="00DA4C1B">
        <w:rPr>
          <w:rFonts w:asciiTheme="majorBidi" w:hAnsiTheme="majorBidi" w:cstheme="majorBidi"/>
          <w:color w:val="000000"/>
          <w:lang w:val="en-US"/>
        </w:rPr>
        <w:t>Wungcharoen</w:t>
      </w:r>
      <w:proofErr w:type="spellEnd"/>
      <w:r w:rsidRPr="00DA4C1B">
        <w:rPr>
          <w:rFonts w:asciiTheme="majorBidi" w:hAnsiTheme="majorBidi" w:cstheme="majorBidi"/>
          <w:color w:val="000000"/>
          <w:lang w:val="en-US"/>
        </w:rPr>
        <w:t xml:space="preserve">, Mr. </w:t>
      </w:r>
      <w:proofErr w:type="spellStart"/>
      <w:r w:rsidRPr="00DA4C1B">
        <w:rPr>
          <w:rFonts w:asciiTheme="majorBidi" w:hAnsiTheme="majorBidi" w:cstheme="majorBidi"/>
          <w:color w:val="000000"/>
          <w:lang w:val="en-US"/>
        </w:rPr>
        <w:t>Piyasvasti</w:t>
      </w:r>
      <w:proofErr w:type="spellEnd"/>
      <w:r w:rsidRPr="00DA4C1B">
        <w:rPr>
          <w:rFonts w:asciiTheme="majorBidi" w:hAnsiTheme="majorBidi" w:cstheme="majorBidi"/>
          <w:color w:val="000000"/>
          <w:lang w:val="en-US"/>
        </w:rPr>
        <w:t xml:space="preserve"> </w:t>
      </w:r>
      <w:proofErr w:type="spellStart"/>
      <w:r w:rsidRPr="00DA4C1B">
        <w:rPr>
          <w:rFonts w:asciiTheme="majorBidi" w:hAnsiTheme="majorBidi" w:cstheme="majorBidi"/>
          <w:color w:val="000000"/>
          <w:lang w:val="en-US"/>
        </w:rPr>
        <w:t>Amranand</w:t>
      </w:r>
      <w:proofErr w:type="spellEnd"/>
      <w:r w:rsidRPr="00DA4C1B">
        <w:rPr>
          <w:rFonts w:asciiTheme="majorBidi" w:hAnsiTheme="majorBidi" w:cstheme="majorBidi"/>
          <w:color w:val="000000"/>
          <w:lang w:val="en-US"/>
        </w:rPr>
        <w:t xml:space="preserve">, and </w:t>
      </w:r>
      <w:r w:rsidRPr="00DA4C1B">
        <w:rPr>
          <w:rFonts w:asciiTheme="majorBidi" w:hAnsiTheme="majorBidi" w:cstheme="majorBidi"/>
          <w:color w:val="000000"/>
          <w:lang w:val="en-US"/>
        </w:rPr>
        <w:br/>
        <w:t xml:space="preserve">Mr. </w:t>
      </w:r>
      <w:proofErr w:type="spellStart"/>
      <w:r w:rsidRPr="00DA4C1B">
        <w:rPr>
          <w:rFonts w:asciiTheme="majorBidi" w:hAnsiTheme="majorBidi" w:cstheme="majorBidi"/>
          <w:color w:val="000000"/>
          <w:lang w:val="en-US"/>
        </w:rPr>
        <w:t>Chansin</w:t>
      </w:r>
      <w:proofErr w:type="spellEnd"/>
      <w:r w:rsidRPr="00DA4C1B">
        <w:rPr>
          <w:rFonts w:asciiTheme="majorBidi" w:hAnsiTheme="majorBidi" w:cstheme="majorBidi"/>
          <w:color w:val="000000"/>
          <w:lang w:val="en-US"/>
        </w:rPr>
        <w:t xml:space="preserve"> </w:t>
      </w:r>
      <w:proofErr w:type="spellStart"/>
      <w:r w:rsidRPr="00DA4C1B">
        <w:rPr>
          <w:rFonts w:asciiTheme="majorBidi" w:hAnsiTheme="majorBidi" w:cstheme="majorBidi"/>
          <w:color w:val="000000"/>
          <w:lang w:val="en-US"/>
        </w:rPr>
        <w:t>Treenuchagron</w:t>
      </w:r>
      <w:proofErr w:type="spellEnd"/>
      <w:r w:rsidRPr="00DA4C1B">
        <w:rPr>
          <w:rFonts w:asciiTheme="majorBidi" w:hAnsiTheme="majorBidi" w:cstheme="majorBidi"/>
          <w:color w:val="000000"/>
          <w:lang w:val="en-US"/>
        </w:rPr>
        <w:t>, the Company’s directors to jointly be the Planners. In this connection, once</w:t>
      </w:r>
      <w:r w:rsidRPr="00DA4C1B">
        <w:rPr>
          <w:rFonts w:asciiTheme="majorBidi" w:hAnsiTheme="majorBidi" w:cstheme="majorBidi"/>
          <w:color w:val="000000"/>
          <w:cs/>
          <w:lang w:val="en-US"/>
        </w:rPr>
        <w:t xml:space="preserve"> </w:t>
      </w:r>
      <w:r w:rsidRPr="00DA4C1B">
        <w:rPr>
          <w:rFonts w:asciiTheme="majorBidi" w:hAnsiTheme="majorBidi" w:cstheme="majorBidi"/>
          <w:color w:val="000000"/>
          <w:lang w:val="en-US"/>
        </w:rPr>
        <w:t xml:space="preserve">the Court renders the business rehabilitation order and appoint </w:t>
      </w:r>
      <w:r w:rsidRPr="00DA4C1B">
        <w:rPr>
          <w:rFonts w:asciiTheme="majorBidi" w:hAnsiTheme="majorBidi" w:cstheme="majorBidi"/>
          <w:color w:val="000000"/>
          <w:lang w:val="en-US"/>
        </w:rPr>
        <w:br/>
        <w:t xml:space="preserve">the Planners, the appointed Planners will have the authority and duty in managing </w:t>
      </w:r>
      <w:r w:rsidRPr="00DA4C1B">
        <w:rPr>
          <w:rFonts w:asciiTheme="majorBidi" w:hAnsiTheme="majorBidi" w:cstheme="majorBidi"/>
          <w:color w:val="000000"/>
          <w:lang w:val="en-US"/>
        </w:rPr>
        <w:br/>
        <w:t>the business and assets of the Company.</w:t>
      </w:r>
    </w:p>
    <w:p w14:paraId="150150F5" w14:textId="25C78B09" w:rsidR="00C31644" w:rsidRPr="00270B25" w:rsidRDefault="00C31644" w:rsidP="00C31644">
      <w:pPr>
        <w:pStyle w:val="BodyText"/>
        <w:numPr>
          <w:ilvl w:val="0"/>
          <w:numId w:val="7"/>
        </w:numPr>
        <w:tabs>
          <w:tab w:val="clear" w:pos="450"/>
          <w:tab w:val="clear" w:pos="1080"/>
          <w:tab w:val="clear" w:pos="1620"/>
          <w:tab w:val="clear" w:pos="2552"/>
        </w:tabs>
        <w:spacing w:after="200"/>
        <w:ind w:right="-14"/>
        <w:rPr>
          <w:rFonts w:asciiTheme="majorBidi" w:hAnsiTheme="majorBidi" w:cstheme="majorBidi"/>
          <w:color w:val="000000"/>
          <w:lang w:val="en-US"/>
        </w:rPr>
      </w:pPr>
      <w:r w:rsidRPr="00270B25">
        <w:rPr>
          <w:rFonts w:asciiTheme="majorBidi" w:hAnsiTheme="majorBidi" w:cstheme="majorBidi"/>
          <w:color w:val="000000"/>
          <w:spacing w:val="-2"/>
          <w:lang w:val="en-US"/>
        </w:rPr>
        <w:t>This rehabilitation process is supported by the laws, which provides equitable protection</w:t>
      </w:r>
      <w:r w:rsidRPr="00270B25">
        <w:rPr>
          <w:rFonts w:asciiTheme="majorBidi" w:hAnsiTheme="majorBidi" w:cstheme="majorBidi"/>
          <w:color w:val="000000"/>
          <w:lang w:val="en-US"/>
        </w:rPr>
        <w:t xml:space="preserve"> to relevant parties. The Company is </w:t>
      </w:r>
      <w:r w:rsidRPr="00270B25">
        <w:rPr>
          <w:rFonts w:asciiTheme="majorBidi" w:hAnsiTheme="majorBidi" w:cstheme="majorBidi"/>
          <w:color w:val="000000"/>
          <w:spacing w:val="-2"/>
          <w:lang w:val="en-US"/>
        </w:rPr>
        <w:t xml:space="preserve">still able to </w:t>
      </w:r>
      <w:r>
        <w:rPr>
          <w:rFonts w:asciiTheme="majorBidi" w:hAnsiTheme="majorBidi" w:cstheme="majorBidi"/>
          <w:color w:val="000000"/>
          <w:spacing w:val="-2"/>
          <w:lang w:val="en-US"/>
        </w:rPr>
        <w:t>operate</w:t>
      </w:r>
      <w:r w:rsidRPr="00270B25">
        <w:rPr>
          <w:rFonts w:asciiTheme="majorBidi" w:hAnsiTheme="majorBidi" w:cstheme="majorBidi"/>
          <w:color w:val="000000"/>
          <w:spacing w:val="-2"/>
          <w:lang w:val="en-US"/>
        </w:rPr>
        <w:t xml:space="preserve"> normal business</w:t>
      </w:r>
      <w:r>
        <w:rPr>
          <w:rFonts w:asciiTheme="majorBidi" w:hAnsiTheme="majorBidi" w:cstheme="majorBidi"/>
          <w:color w:val="000000"/>
          <w:spacing w:val="-2"/>
          <w:lang w:val="en-US"/>
        </w:rPr>
        <w:t xml:space="preserve"> during</w:t>
      </w:r>
      <w:r w:rsidR="00DA4C1B">
        <w:rPr>
          <w:rFonts w:asciiTheme="majorBidi" w:hAnsiTheme="majorBidi" w:cstheme="majorBidi"/>
          <w:color w:val="000000"/>
          <w:spacing w:val="-2"/>
          <w:lang w:val="en-US"/>
        </w:rPr>
        <w:t xml:space="preserve"> </w:t>
      </w:r>
      <w:r w:rsidRPr="00270B25">
        <w:rPr>
          <w:rFonts w:asciiTheme="majorBidi" w:hAnsiTheme="majorBidi" w:cstheme="majorBidi"/>
          <w:color w:val="000000"/>
          <w:spacing w:val="-2"/>
          <w:lang w:val="en-US"/>
        </w:rPr>
        <w:t>the business rehabilitation process, including passenger</w:t>
      </w:r>
      <w:r w:rsidR="00DA4C1B">
        <w:rPr>
          <w:rFonts w:asciiTheme="majorBidi" w:hAnsiTheme="majorBidi" w:cstheme="majorBidi"/>
          <w:color w:val="000000"/>
          <w:spacing w:val="-2"/>
          <w:lang w:val="en-US"/>
        </w:rPr>
        <w:t xml:space="preserve"> or freight</w:t>
      </w:r>
      <w:r w:rsidRPr="00270B25">
        <w:rPr>
          <w:rFonts w:asciiTheme="majorBidi" w:hAnsiTheme="majorBidi" w:cstheme="majorBidi"/>
          <w:color w:val="000000"/>
          <w:spacing w:val="-2"/>
          <w:lang w:val="en-US"/>
        </w:rPr>
        <w:t xml:space="preserve"> </w:t>
      </w:r>
      <w:r w:rsidRPr="00270B25">
        <w:rPr>
          <w:rFonts w:asciiTheme="majorBidi" w:hAnsiTheme="majorBidi" w:cstheme="majorBidi"/>
          <w:color w:val="000000"/>
          <w:lang w:val="en-US"/>
        </w:rPr>
        <w:t>transportation services to Thai Airways’ destinations in various countries</w:t>
      </w:r>
      <w:r>
        <w:rPr>
          <w:rFonts w:asciiTheme="majorBidi" w:hAnsiTheme="majorBidi" w:cstheme="majorBidi"/>
          <w:color w:val="000000"/>
          <w:lang w:val="en-US"/>
        </w:rPr>
        <w:t>.</w:t>
      </w:r>
    </w:p>
    <w:p w14:paraId="34C7A4B8" w14:textId="77777777" w:rsidR="00435B27" w:rsidRDefault="00435B27">
      <w:pPr>
        <w:rPr>
          <w:rFonts w:asciiTheme="majorBidi" w:hAnsiTheme="majorBidi" w:cstheme="majorBidi"/>
          <w:spacing w:val="6"/>
          <w:sz w:val="24"/>
          <w:szCs w:val="24"/>
          <w:lang w:eastAsia="x-none"/>
        </w:rPr>
      </w:pPr>
      <w:r>
        <w:rPr>
          <w:rFonts w:asciiTheme="majorBidi" w:hAnsiTheme="majorBidi" w:cstheme="majorBidi"/>
          <w:spacing w:val="6"/>
        </w:rPr>
        <w:br w:type="page"/>
      </w:r>
    </w:p>
    <w:p w14:paraId="76A1C0F7" w14:textId="35EBDE9B" w:rsidR="00C31644" w:rsidRPr="00AF5854" w:rsidRDefault="00C31644" w:rsidP="00DE7F91">
      <w:pPr>
        <w:pStyle w:val="BodyText"/>
        <w:tabs>
          <w:tab w:val="clear" w:pos="450"/>
          <w:tab w:val="clear" w:pos="1080"/>
          <w:tab w:val="clear" w:pos="1620"/>
          <w:tab w:val="clear" w:pos="2552"/>
        </w:tabs>
        <w:spacing w:after="240"/>
        <w:ind w:left="547" w:right="-14"/>
        <w:jc w:val="thaiDistribute"/>
        <w:rPr>
          <w:rFonts w:asciiTheme="majorBidi" w:hAnsiTheme="majorBidi" w:cstheme="majorBidi"/>
          <w:spacing w:val="10"/>
          <w:lang w:val="en-US"/>
        </w:rPr>
      </w:pPr>
      <w:r w:rsidRPr="00EA3E49">
        <w:rPr>
          <w:rFonts w:asciiTheme="majorBidi" w:eastAsia="Angsana New" w:hAnsiTheme="majorBidi" w:cstheme="majorBidi"/>
          <w:color w:val="000000"/>
          <w:spacing w:val="-4"/>
          <w:lang w:val="en-US" w:eastAsia="en-US"/>
        </w:rPr>
        <w:t>On September 14, 2020, the Central Bankruptcy Court granted the Company’s business rehabilitation petition and appointed the Planners as nominated by the Company</w:t>
      </w:r>
      <w:r w:rsidRPr="00AF5854">
        <w:rPr>
          <w:rFonts w:asciiTheme="majorBidi" w:hAnsiTheme="majorBidi" w:cstheme="majorBidi"/>
          <w:spacing w:val="10"/>
          <w:lang w:val="en-US"/>
        </w:rPr>
        <w:t>.</w:t>
      </w:r>
    </w:p>
    <w:p w14:paraId="0342A61F" w14:textId="3C64D61A" w:rsidR="00435B27" w:rsidRDefault="00C31644" w:rsidP="00C31644">
      <w:pPr>
        <w:pStyle w:val="BodyText"/>
        <w:tabs>
          <w:tab w:val="clear" w:pos="450"/>
          <w:tab w:val="clear" w:pos="1080"/>
          <w:tab w:val="clear" w:pos="1620"/>
          <w:tab w:val="clear" w:pos="2552"/>
        </w:tabs>
        <w:spacing w:after="480"/>
        <w:ind w:left="547" w:right="-14"/>
        <w:rPr>
          <w:rFonts w:asciiTheme="majorBidi" w:hAnsiTheme="majorBidi" w:cstheme="majorBidi"/>
          <w:lang w:val="en-US"/>
        </w:rPr>
      </w:pPr>
      <w:r w:rsidRPr="00EA3E49">
        <w:rPr>
          <w:rFonts w:asciiTheme="majorBidi" w:eastAsia="Angsana New" w:hAnsiTheme="majorBidi" w:cstheme="majorBidi"/>
          <w:color w:val="000000"/>
          <w:spacing w:val="-4"/>
          <w:lang w:val="en-US" w:eastAsia="en-US"/>
        </w:rPr>
        <w:t>Subsequently, the Official Recei</w:t>
      </w:r>
      <w:r w:rsidR="00DA4C1B" w:rsidRPr="00EA3E49">
        <w:rPr>
          <w:rFonts w:asciiTheme="majorBidi" w:eastAsia="Angsana New" w:hAnsiTheme="majorBidi" w:cstheme="majorBidi"/>
          <w:color w:val="000000"/>
          <w:spacing w:val="-4"/>
          <w:lang w:val="en-US" w:eastAsia="en-US"/>
        </w:rPr>
        <w:t>ver has announced the Court O</w:t>
      </w:r>
      <w:r w:rsidRPr="00EA3E49">
        <w:rPr>
          <w:rFonts w:asciiTheme="majorBidi" w:eastAsia="Angsana New" w:hAnsiTheme="majorBidi" w:cstheme="majorBidi"/>
          <w:color w:val="000000"/>
          <w:spacing w:val="-4"/>
          <w:lang w:val="en-US" w:eastAsia="en-US"/>
        </w:rPr>
        <w:t>rder of the Company’s business rehabilitation petition and appointed the Planners in the Royal Gazette on October 2, 2020. Currently, the Planners is in process of preparing the rehabilitation plan. The Central Bankruptcy approved the Planners to propose the last submission of rehabilitation plan to the Official Receiver within March 2, 2021. Then, the Official Receiver will call a creditors’ meeting to consider the Company’s rehabilitation plan and further submit to the Central Bankruptcy Court to approve the rehabilitation plan</w:t>
      </w:r>
      <w:r w:rsidRPr="00AF5854">
        <w:rPr>
          <w:rFonts w:asciiTheme="majorBidi" w:hAnsiTheme="majorBidi" w:cstheme="majorBidi"/>
          <w:lang w:val="en-US"/>
        </w:rPr>
        <w:t xml:space="preserve">. </w:t>
      </w:r>
    </w:p>
    <w:p w14:paraId="394B3109" w14:textId="77777777" w:rsidR="00C31644" w:rsidRPr="00270B25" w:rsidRDefault="00C31644" w:rsidP="00435B27">
      <w:pPr>
        <w:pStyle w:val="BodyText"/>
        <w:tabs>
          <w:tab w:val="clear" w:pos="450"/>
          <w:tab w:val="clear" w:pos="1080"/>
          <w:tab w:val="clear" w:pos="1620"/>
          <w:tab w:val="clear" w:pos="2552"/>
        </w:tabs>
        <w:spacing w:after="240"/>
        <w:ind w:left="547" w:right="-14" w:hanging="547"/>
        <w:rPr>
          <w:rFonts w:asciiTheme="majorBidi" w:hAnsiTheme="majorBidi" w:cstheme="majorBidi"/>
          <w:b/>
          <w:bCs/>
          <w:color w:val="000000"/>
          <w:lang w:val="en-US"/>
        </w:rPr>
      </w:pPr>
      <w:r>
        <w:rPr>
          <w:rFonts w:asciiTheme="majorBidi" w:hAnsiTheme="majorBidi"/>
          <w:b/>
          <w:bCs/>
          <w:color w:val="000000"/>
          <w:lang w:val="en-US"/>
        </w:rPr>
        <w:t>6</w:t>
      </w:r>
      <w:r w:rsidRPr="00270B25">
        <w:rPr>
          <w:rFonts w:asciiTheme="majorBidi" w:hAnsiTheme="majorBidi" w:cstheme="majorBidi"/>
          <w:b/>
          <w:bCs/>
          <w:color w:val="000000"/>
        </w:rPr>
        <w:t>.</w:t>
      </w:r>
      <w:r w:rsidRPr="00270B25">
        <w:rPr>
          <w:rFonts w:asciiTheme="majorBidi" w:hAnsiTheme="majorBidi" w:cstheme="majorBidi"/>
          <w:b/>
          <w:bCs/>
          <w:color w:val="000000"/>
        </w:rPr>
        <w:tab/>
      </w:r>
      <w:r w:rsidRPr="00270B25">
        <w:rPr>
          <w:rFonts w:asciiTheme="majorBidi" w:hAnsiTheme="majorBidi" w:cstheme="majorBidi"/>
          <w:b/>
          <w:bCs/>
          <w:color w:val="000000"/>
          <w:sz w:val="20"/>
          <w:szCs w:val="20"/>
          <w:lang w:val="en-US"/>
        </w:rPr>
        <w:t>RELATED  PARTIES  TRANSACTIONS</w:t>
      </w:r>
    </w:p>
    <w:p w14:paraId="14A5032F" w14:textId="77777777" w:rsidR="00C31644" w:rsidRPr="00270B25" w:rsidRDefault="00C31644" w:rsidP="00435B27">
      <w:pPr>
        <w:pStyle w:val="a6"/>
        <w:spacing w:after="240"/>
        <w:ind w:left="540" w:right="-16" w:hanging="7"/>
        <w:jc w:val="both"/>
        <w:rPr>
          <w:rFonts w:asciiTheme="majorBidi" w:hAnsiTheme="majorBidi" w:cstheme="majorBidi"/>
          <w:color w:val="000000"/>
          <w:spacing w:val="-4"/>
          <w:sz w:val="24"/>
          <w:szCs w:val="24"/>
          <w:lang w:eastAsia="en-US"/>
        </w:rPr>
      </w:pPr>
      <w:r>
        <w:rPr>
          <w:rFonts w:asciiTheme="majorBidi" w:hAnsiTheme="majorBidi" w:cstheme="majorBidi"/>
          <w:color w:val="000000"/>
          <w:spacing w:val="-4"/>
          <w:sz w:val="24"/>
          <w:szCs w:val="24"/>
          <w:lang w:eastAsia="en-US"/>
        </w:rPr>
        <w:t>Related person or r</w:t>
      </w:r>
      <w:r w:rsidRPr="00270B25">
        <w:rPr>
          <w:rFonts w:asciiTheme="majorBidi" w:hAnsiTheme="majorBidi" w:cstheme="majorBidi"/>
          <w:color w:val="000000"/>
          <w:spacing w:val="-4"/>
          <w:sz w:val="24"/>
          <w:szCs w:val="24"/>
          <w:lang w:eastAsia="en-US"/>
        </w:rPr>
        <w:t>elated parties of the Company are defined as persons or entities that control</w:t>
      </w:r>
      <w:r w:rsidRPr="00270B25">
        <w:rPr>
          <w:rFonts w:asciiTheme="majorBidi" w:hAnsiTheme="majorBidi" w:cstheme="majorBidi"/>
          <w:color w:val="000000"/>
          <w:spacing w:val="-4"/>
          <w:sz w:val="24"/>
          <w:szCs w:val="24"/>
          <w:cs/>
          <w:lang w:eastAsia="en-US"/>
        </w:rPr>
        <w:t xml:space="preserve"> </w:t>
      </w:r>
      <w:r w:rsidRPr="00270B25">
        <w:rPr>
          <w:rFonts w:asciiTheme="majorBidi" w:hAnsiTheme="majorBidi" w:cstheme="majorBidi"/>
          <w:color w:val="000000"/>
          <w:spacing w:val="-4"/>
          <w:sz w:val="24"/>
          <w:szCs w:val="24"/>
          <w:lang w:eastAsia="en-US"/>
        </w:rPr>
        <w:t xml:space="preserve">the Company or are controlled by the Company, whether directly or indirectly or are under the same control as the Company including holding companies. In addition, related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1977DE8B" w14:textId="77777777" w:rsidR="00C31644" w:rsidRPr="00270B25" w:rsidRDefault="00C31644" w:rsidP="00435B27">
      <w:pPr>
        <w:pStyle w:val="a6"/>
        <w:spacing w:after="240"/>
        <w:ind w:left="533" w:right="-14"/>
        <w:jc w:val="both"/>
        <w:rPr>
          <w:rFonts w:asciiTheme="majorBidi" w:hAnsiTheme="majorBidi" w:cstheme="majorBidi"/>
          <w:color w:val="000000"/>
          <w:spacing w:val="-4"/>
          <w:sz w:val="24"/>
          <w:szCs w:val="24"/>
          <w:lang w:eastAsia="en-US"/>
        </w:rPr>
      </w:pPr>
      <w:r w:rsidRPr="00270B25">
        <w:rPr>
          <w:rFonts w:asciiTheme="majorBidi" w:hAnsiTheme="majorBidi" w:cstheme="majorBidi"/>
          <w:color w:val="000000"/>
          <w:spacing w:val="-2"/>
          <w:sz w:val="24"/>
          <w:szCs w:val="24"/>
          <w:lang w:eastAsia="en-US"/>
        </w:rPr>
        <w:t>In considering each possible related person or parties relationship, attention is directed to</w:t>
      </w:r>
      <w:r w:rsidRPr="00270B25">
        <w:rPr>
          <w:rFonts w:asciiTheme="majorBidi" w:hAnsiTheme="majorBidi" w:cstheme="majorBidi"/>
          <w:color w:val="000000"/>
          <w:spacing w:val="-4"/>
          <w:sz w:val="24"/>
          <w:szCs w:val="24"/>
          <w:lang w:eastAsia="en-US"/>
        </w:rPr>
        <w:br/>
        <w:t>the substance of the relationship, not merely the legal form.</w:t>
      </w:r>
    </w:p>
    <w:p w14:paraId="26A14461" w14:textId="77777777" w:rsidR="00C31644" w:rsidRPr="002F2617" w:rsidRDefault="00C31644" w:rsidP="00435B27">
      <w:pPr>
        <w:spacing w:after="240"/>
        <w:ind w:left="547" w:right="-14"/>
        <w:jc w:val="thaiDistribute"/>
        <w:rPr>
          <w:rFonts w:asciiTheme="majorBidi" w:hAnsiTheme="majorBidi" w:cstheme="majorBidi"/>
          <w:spacing w:val="-4"/>
          <w:sz w:val="24"/>
          <w:szCs w:val="24"/>
        </w:rPr>
      </w:pPr>
      <w:r w:rsidRPr="002F2617">
        <w:rPr>
          <w:rFonts w:asciiTheme="majorBidi" w:hAnsiTheme="majorBidi" w:cstheme="majorBidi"/>
          <w:spacing w:val="-4"/>
          <w:sz w:val="24"/>
          <w:szCs w:val="24"/>
        </w:rPr>
        <w:t>Transactions with related parties are conducted at market prices or, where no market price exists, at contractually agreed prices.</w:t>
      </w:r>
    </w:p>
    <w:p w14:paraId="13C8F477" w14:textId="77777777" w:rsidR="00C31644" w:rsidRPr="002F2617" w:rsidRDefault="00C31644" w:rsidP="00435B27">
      <w:pPr>
        <w:spacing w:after="240"/>
        <w:ind w:left="547" w:right="-14"/>
        <w:jc w:val="thaiDistribute"/>
        <w:rPr>
          <w:rFonts w:asciiTheme="majorBidi" w:hAnsiTheme="majorBidi" w:cstheme="majorBidi"/>
          <w:sz w:val="24"/>
          <w:szCs w:val="24"/>
        </w:rPr>
      </w:pPr>
      <w:r w:rsidRPr="002F2617">
        <w:rPr>
          <w:rFonts w:asciiTheme="majorBidi" w:hAnsiTheme="majorBidi" w:cstheme="majorBidi"/>
          <w:sz w:val="24"/>
          <w:szCs w:val="24"/>
        </w:rPr>
        <w:t>Relationships with related parties other than subsidiaries and associates as at December 31, 2020 were as follows:</w:t>
      </w:r>
    </w:p>
    <w:tbl>
      <w:tblPr>
        <w:tblW w:w="8820" w:type="dxa"/>
        <w:tblInd w:w="450" w:type="dxa"/>
        <w:tblLayout w:type="fixed"/>
        <w:tblLook w:val="0000" w:firstRow="0" w:lastRow="0" w:firstColumn="0" w:lastColumn="0" w:noHBand="0" w:noVBand="0"/>
      </w:tblPr>
      <w:tblGrid>
        <w:gridCol w:w="540"/>
        <w:gridCol w:w="2790"/>
        <w:gridCol w:w="1980"/>
        <w:gridCol w:w="1530"/>
        <w:gridCol w:w="1980"/>
      </w:tblGrid>
      <w:tr w:rsidR="00C31644" w:rsidRPr="0077063D" w14:paraId="128D0004" w14:textId="77777777" w:rsidTr="00435B27">
        <w:trPr>
          <w:cantSplit/>
          <w:tblHeader/>
        </w:trPr>
        <w:tc>
          <w:tcPr>
            <w:tcW w:w="540" w:type="dxa"/>
          </w:tcPr>
          <w:p w14:paraId="6D9A5617" w14:textId="77777777" w:rsidR="00C31644" w:rsidRPr="00642A2D" w:rsidRDefault="00C31644" w:rsidP="00435B27">
            <w:pPr>
              <w:spacing w:line="260" w:lineRule="exact"/>
              <w:ind w:left="-18" w:right="9"/>
              <w:jc w:val="center"/>
              <w:rPr>
                <w:rFonts w:cs="Times New Roman"/>
                <w:sz w:val="16"/>
                <w:szCs w:val="16"/>
              </w:rPr>
            </w:pPr>
          </w:p>
        </w:tc>
        <w:tc>
          <w:tcPr>
            <w:tcW w:w="2790" w:type="dxa"/>
          </w:tcPr>
          <w:p w14:paraId="54E59150" w14:textId="77777777" w:rsidR="00C31644" w:rsidRPr="0077063D" w:rsidRDefault="00C31644" w:rsidP="00435B27">
            <w:pPr>
              <w:spacing w:line="260" w:lineRule="exact"/>
              <w:ind w:right="-99" w:hanging="108"/>
              <w:jc w:val="center"/>
              <w:rPr>
                <w:rFonts w:cs="Times New Roman"/>
                <w:sz w:val="20"/>
                <w:szCs w:val="20"/>
              </w:rPr>
            </w:pPr>
            <w:r w:rsidRPr="0077063D">
              <w:rPr>
                <w:rFonts w:cs="Times New Roman"/>
                <w:b/>
                <w:bCs/>
                <w:sz w:val="20"/>
                <w:szCs w:val="20"/>
              </w:rPr>
              <w:t>Name of entities</w:t>
            </w:r>
          </w:p>
        </w:tc>
        <w:tc>
          <w:tcPr>
            <w:tcW w:w="1980" w:type="dxa"/>
          </w:tcPr>
          <w:p w14:paraId="060485B4" w14:textId="77777777" w:rsidR="00C31644" w:rsidRPr="0077063D" w:rsidRDefault="00C31644" w:rsidP="00435B27">
            <w:pPr>
              <w:spacing w:line="260" w:lineRule="exact"/>
              <w:ind w:right="-99" w:hanging="108"/>
              <w:jc w:val="center"/>
              <w:rPr>
                <w:rFonts w:cs="Times New Roman"/>
                <w:b/>
                <w:bCs/>
                <w:sz w:val="20"/>
                <w:szCs w:val="20"/>
              </w:rPr>
            </w:pPr>
            <w:r w:rsidRPr="0077063D">
              <w:rPr>
                <w:rFonts w:cs="Times New Roman"/>
                <w:b/>
                <w:bCs/>
                <w:sz w:val="20"/>
                <w:szCs w:val="20"/>
              </w:rPr>
              <w:t>Type of business</w:t>
            </w:r>
          </w:p>
        </w:tc>
        <w:tc>
          <w:tcPr>
            <w:tcW w:w="1530" w:type="dxa"/>
          </w:tcPr>
          <w:p w14:paraId="768A037C" w14:textId="77777777" w:rsidR="00C31644" w:rsidRPr="0077063D" w:rsidRDefault="00C31644" w:rsidP="00435B27">
            <w:pPr>
              <w:spacing w:line="260" w:lineRule="exact"/>
              <w:ind w:left="-117" w:right="-99" w:firstLine="9"/>
              <w:jc w:val="center"/>
              <w:rPr>
                <w:rFonts w:cs="Times New Roman"/>
                <w:b/>
                <w:bCs/>
                <w:sz w:val="20"/>
                <w:szCs w:val="20"/>
              </w:rPr>
            </w:pPr>
            <w:r w:rsidRPr="0077063D">
              <w:rPr>
                <w:rFonts w:cs="Times New Roman"/>
                <w:b/>
                <w:bCs/>
                <w:sz w:val="20"/>
                <w:szCs w:val="20"/>
              </w:rPr>
              <w:t>Country of incorporation/</w:t>
            </w:r>
          </w:p>
          <w:p w14:paraId="27B4959F" w14:textId="77777777" w:rsidR="00C31644" w:rsidRPr="0077063D" w:rsidRDefault="00C31644" w:rsidP="00435B27">
            <w:pPr>
              <w:spacing w:line="260" w:lineRule="exact"/>
              <w:ind w:left="-117" w:right="-99" w:firstLine="9"/>
              <w:jc w:val="center"/>
              <w:rPr>
                <w:rFonts w:cs="Times New Roman"/>
                <w:b/>
                <w:bCs/>
                <w:sz w:val="20"/>
                <w:szCs w:val="20"/>
              </w:rPr>
            </w:pPr>
            <w:r w:rsidRPr="0077063D">
              <w:rPr>
                <w:rFonts w:cs="Times New Roman"/>
                <w:b/>
                <w:bCs/>
                <w:sz w:val="20"/>
                <w:szCs w:val="20"/>
              </w:rPr>
              <w:t>nationality</w:t>
            </w:r>
          </w:p>
        </w:tc>
        <w:tc>
          <w:tcPr>
            <w:tcW w:w="1980" w:type="dxa"/>
          </w:tcPr>
          <w:p w14:paraId="55DCCC0D" w14:textId="77777777" w:rsidR="00C31644" w:rsidRPr="0077063D" w:rsidRDefault="00C31644" w:rsidP="00435B27">
            <w:pPr>
              <w:spacing w:line="260" w:lineRule="exact"/>
              <w:ind w:right="-99" w:hanging="108"/>
              <w:jc w:val="center"/>
              <w:rPr>
                <w:rFonts w:cs="Times New Roman"/>
                <w:spacing w:val="-4"/>
                <w:sz w:val="20"/>
                <w:szCs w:val="20"/>
              </w:rPr>
            </w:pPr>
            <w:r w:rsidRPr="0077063D">
              <w:rPr>
                <w:rFonts w:cs="Times New Roman"/>
                <w:b/>
                <w:bCs/>
                <w:spacing w:val="-4"/>
                <w:sz w:val="20"/>
                <w:szCs w:val="20"/>
              </w:rPr>
              <w:t>Nature of relationships</w:t>
            </w:r>
          </w:p>
        </w:tc>
      </w:tr>
      <w:tr w:rsidR="00C31644" w:rsidRPr="0077063D" w14:paraId="07B9AEBB" w14:textId="77777777" w:rsidTr="00435B27">
        <w:trPr>
          <w:cantSplit/>
        </w:trPr>
        <w:tc>
          <w:tcPr>
            <w:tcW w:w="540" w:type="dxa"/>
          </w:tcPr>
          <w:p w14:paraId="46466581" w14:textId="77777777" w:rsidR="00C31644" w:rsidRPr="00642A2D" w:rsidRDefault="00C31644" w:rsidP="00435B27">
            <w:pPr>
              <w:spacing w:line="260" w:lineRule="exact"/>
              <w:ind w:left="-18" w:right="9"/>
              <w:jc w:val="center"/>
              <w:rPr>
                <w:rFonts w:cs="Times New Roman"/>
                <w:sz w:val="16"/>
                <w:szCs w:val="16"/>
              </w:rPr>
            </w:pPr>
          </w:p>
        </w:tc>
        <w:tc>
          <w:tcPr>
            <w:tcW w:w="2790" w:type="dxa"/>
          </w:tcPr>
          <w:p w14:paraId="15B0EDB8" w14:textId="77777777" w:rsidR="00C31644" w:rsidRPr="0077063D" w:rsidRDefault="00C31644" w:rsidP="00435B27">
            <w:pPr>
              <w:spacing w:line="260" w:lineRule="exact"/>
              <w:ind w:right="-99" w:hanging="108"/>
              <w:jc w:val="center"/>
              <w:rPr>
                <w:rFonts w:cs="Times New Roman"/>
                <w:b/>
                <w:bCs/>
                <w:sz w:val="20"/>
                <w:szCs w:val="20"/>
              </w:rPr>
            </w:pPr>
          </w:p>
        </w:tc>
        <w:tc>
          <w:tcPr>
            <w:tcW w:w="1980" w:type="dxa"/>
          </w:tcPr>
          <w:p w14:paraId="3F9C55E1" w14:textId="77777777" w:rsidR="00C31644" w:rsidRPr="0077063D" w:rsidRDefault="00C31644" w:rsidP="00435B27">
            <w:pPr>
              <w:spacing w:line="260" w:lineRule="exact"/>
              <w:ind w:right="-99" w:hanging="108"/>
              <w:jc w:val="center"/>
              <w:rPr>
                <w:rFonts w:cs="Times New Roman"/>
                <w:b/>
                <w:bCs/>
                <w:sz w:val="20"/>
                <w:szCs w:val="20"/>
              </w:rPr>
            </w:pPr>
          </w:p>
        </w:tc>
        <w:tc>
          <w:tcPr>
            <w:tcW w:w="1530" w:type="dxa"/>
          </w:tcPr>
          <w:p w14:paraId="6B976EC1" w14:textId="77777777" w:rsidR="00C31644" w:rsidRPr="0077063D" w:rsidRDefault="00C31644" w:rsidP="00435B27">
            <w:pPr>
              <w:spacing w:line="260" w:lineRule="exact"/>
              <w:ind w:left="-117" w:right="-99" w:firstLine="9"/>
              <w:jc w:val="center"/>
              <w:rPr>
                <w:rFonts w:cs="Times New Roman"/>
                <w:b/>
                <w:bCs/>
                <w:sz w:val="20"/>
                <w:szCs w:val="20"/>
              </w:rPr>
            </w:pPr>
          </w:p>
        </w:tc>
        <w:tc>
          <w:tcPr>
            <w:tcW w:w="1980" w:type="dxa"/>
          </w:tcPr>
          <w:p w14:paraId="2B80D009" w14:textId="77777777" w:rsidR="00C31644" w:rsidRPr="0077063D" w:rsidRDefault="00C31644" w:rsidP="00435B27">
            <w:pPr>
              <w:spacing w:line="260" w:lineRule="exact"/>
              <w:ind w:right="-99" w:hanging="108"/>
              <w:jc w:val="center"/>
              <w:rPr>
                <w:rFonts w:cs="Times New Roman"/>
                <w:b/>
                <w:bCs/>
                <w:spacing w:val="-4"/>
                <w:sz w:val="20"/>
                <w:szCs w:val="20"/>
              </w:rPr>
            </w:pPr>
          </w:p>
        </w:tc>
      </w:tr>
      <w:tr w:rsidR="00C31644" w:rsidRPr="0077063D" w14:paraId="34906610" w14:textId="77777777" w:rsidTr="00435B27">
        <w:trPr>
          <w:cantSplit/>
        </w:trPr>
        <w:tc>
          <w:tcPr>
            <w:tcW w:w="540" w:type="dxa"/>
          </w:tcPr>
          <w:p w14:paraId="7970FE04" w14:textId="77777777" w:rsidR="00C31644" w:rsidRPr="00DA4C1B" w:rsidRDefault="00C31644" w:rsidP="00435B27">
            <w:pPr>
              <w:spacing w:line="260" w:lineRule="exact"/>
              <w:ind w:left="-18" w:right="9"/>
              <w:jc w:val="center"/>
              <w:rPr>
                <w:rFonts w:asciiTheme="majorBidi" w:hAnsiTheme="majorBidi" w:cstheme="majorBidi"/>
                <w:sz w:val="20"/>
                <w:szCs w:val="20"/>
              </w:rPr>
            </w:pPr>
            <w:r w:rsidRPr="00DA4C1B">
              <w:rPr>
                <w:rFonts w:asciiTheme="majorBidi" w:hAnsiTheme="majorBidi" w:cstheme="majorBidi"/>
                <w:sz w:val="20"/>
                <w:szCs w:val="20"/>
              </w:rPr>
              <w:t>1.</w:t>
            </w:r>
          </w:p>
        </w:tc>
        <w:tc>
          <w:tcPr>
            <w:tcW w:w="2790" w:type="dxa"/>
          </w:tcPr>
          <w:p w14:paraId="7ECDE798" w14:textId="77777777" w:rsidR="00C31644" w:rsidRPr="0077063D" w:rsidRDefault="00C31644" w:rsidP="00435B27">
            <w:pPr>
              <w:spacing w:line="260" w:lineRule="exact"/>
              <w:ind w:right="9"/>
              <w:rPr>
                <w:rFonts w:asciiTheme="majorBidi" w:hAnsiTheme="majorBidi" w:cstheme="majorBidi"/>
                <w:spacing w:val="-4"/>
                <w:sz w:val="20"/>
                <w:szCs w:val="20"/>
                <w:cs/>
              </w:rPr>
            </w:pPr>
            <w:r w:rsidRPr="0077063D">
              <w:rPr>
                <w:rFonts w:asciiTheme="majorBidi" w:hAnsiTheme="majorBidi" w:cstheme="majorBidi"/>
                <w:spacing w:val="-4"/>
                <w:sz w:val="20"/>
                <w:szCs w:val="20"/>
              </w:rPr>
              <w:t>Ministry of Finance</w:t>
            </w:r>
          </w:p>
        </w:tc>
        <w:tc>
          <w:tcPr>
            <w:tcW w:w="1980" w:type="dxa"/>
          </w:tcPr>
          <w:p w14:paraId="3C3AB412" w14:textId="77777777" w:rsidR="00C31644" w:rsidRPr="0077063D" w:rsidRDefault="00C31644" w:rsidP="00435B27">
            <w:pPr>
              <w:spacing w:line="260" w:lineRule="exact"/>
              <w:ind w:left="99" w:right="9" w:hanging="157"/>
              <w:jc w:val="center"/>
              <w:rPr>
                <w:rFonts w:asciiTheme="majorBidi" w:hAnsiTheme="majorBidi" w:cs="Cordia New"/>
                <w:sz w:val="20"/>
                <w:szCs w:val="20"/>
                <w:highlight w:val="yellow"/>
              </w:rPr>
            </w:pPr>
            <w:r w:rsidRPr="0077063D">
              <w:rPr>
                <w:rFonts w:cs="Angsana New"/>
                <w:sz w:val="20"/>
                <w:szCs w:val="20"/>
              </w:rPr>
              <w:t>Regulate the country's monetary policy</w:t>
            </w:r>
          </w:p>
        </w:tc>
        <w:tc>
          <w:tcPr>
            <w:tcW w:w="1530" w:type="dxa"/>
          </w:tcPr>
          <w:p w14:paraId="331AE823" w14:textId="77777777" w:rsidR="00C31644" w:rsidRPr="0077063D" w:rsidRDefault="00C31644" w:rsidP="00435B27">
            <w:pPr>
              <w:spacing w:line="260" w:lineRule="exact"/>
              <w:ind w:right="9"/>
              <w:jc w:val="center"/>
              <w:rPr>
                <w:rFonts w:asciiTheme="majorBidi" w:hAnsiTheme="majorBidi" w:cstheme="majorBidi"/>
                <w:sz w:val="20"/>
                <w:szCs w:val="20"/>
              </w:rPr>
            </w:pPr>
            <w:r w:rsidRPr="0077063D">
              <w:rPr>
                <w:rFonts w:asciiTheme="majorBidi" w:hAnsiTheme="majorBidi" w:cstheme="majorBidi"/>
                <w:sz w:val="20"/>
                <w:szCs w:val="20"/>
              </w:rPr>
              <w:t>Thailand</w:t>
            </w:r>
          </w:p>
        </w:tc>
        <w:tc>
          <w:tcPr>
            <w:tcW w:w="1980" w:type="dxa"/>
          </w:tcPr>
          <w:p w14:paraId="2A485923" w14:textId="77777777" w:rsidR="00C31644" w:rsidRPr="0077063D" w:rsidRDefault="00C31644" w:rsidP="00435B27">
            <w:pPr>
              <w:spacing w:line="260" w:lineRule="exact"/>
              <w:ind w:left="110" w:right="-108" w:hanging="99"/>
              <w:jc w:val="center"/>
              <w:rPr>
                <w:rFonts w:asciiTheme="majorBidi" w:hAnsiTheme="majorBidi" w:cstheme="majorBidi"/>
                <w:sz w:val="20"/>
                <w:szCs w:val="20"/>
              </w:rPr>
            </w:pPr>
            <w:r w:rsidRPr="0077063D">
              <w:rPr>
                <w:rFonts w:asciiTheme="majorBidi" w:hAnsiTheme="majorBidi" w:cstheme="majorBidi"/>
                <w:sz w:val="20"/>
                <w:szCs w:val="20"/>
              </w:rPr>
              <w:t>Major shareholders</w:t>
            </w:r>
          </w:p>
        </w:tc>
      </w:tr>
      <w:tr w:rsidR="00C31644" w:rsidRPr="0077063D" w14:paraId="259C0BAB" w14:textId="77777777" w:rsidTr="00435B27">
        <w:trPr>
          <w:cantSplit/>
        </w:trPr>
        <w:tc>
          <w:tcPr>
            <w:tcW w:w="540" w:type="dxa"/>
          </w:tcPr>
          <w:p w14:paraId="22A83F31" w14:textId="77777777" w:rsidR="00C31644" w:rsidRPr="00DA4C1B" w:rsidRDefault="00C31644" w:rsidP="00435B27">
            <w:pPr>
              <w:spacing w:line="260" w:lineRule="exact"/>
              <w:ind w:left="-18" w:right="9"/>
              <w:jc w:val="center"/>
              <w:rPr>
                <w:rFonts w:asciiTheme="majorBidi" w:hAnsiTheme="majorBidi" w:cstheme="majorBidi"/>
                <w:sz w:val="20"/>
                <w:szCs w:val="20"/>
              </w:rPr>
            </w:pPr>
            <w:r w:rsidRPr="00DA4C1B">
              <w:rPr>
                <w:rFonts w:asciiTheme="majorBidi" w:hAnsiTheme="majorBidi" w:cstheme="majorBidi"/>
                <w:sz w:val="20"/>
                <w:szCs w:val="20"/>
              </w:rPr>
              <w:t>2.</w:t>
            </w:r>
          </w:p>
        </w:tc>
        <w:tc>
          <w:tcPr>
            <w:tcW w:w="2790" w:type="dxa"/>
          </w:tcPr>
          <w:p w14:paraId="2B8D0A4D" w14:textId="77777777" w:rsidR="00C31644" w:rsidRPr="0077063D" w:rsidRDefault="00C31644" w:rsidP="00435B27">
            <w:pPr>
              <w:spacing w:line="260" w:lineRule="exact"/>
              <w:ind w:left="162" w:right="9" w:hanging="171"/>
              <w:rPr>
                <w:rFonts w:asciiTheme="majorBidi" w:hAnsiTheme="majorBidi" w:cstheme="majorBidi"/>
                <w:spacing w:val="-4"/>
                <w:sz w:val="20"/>
                <w:szCs w:val="20"/>
                <w:cs/>
              </w:rPr>
            </w:pPr>
            <w:r w:rsidRPr="0077063D">
              <w:rPr>
                <w:rFonts w:asciiTheme="majorBidi" w:hAnsiTheme="majorBidi" w:cstheme="majorBidi"/>
                <w:spacing w:val="-4"/>
                <w:sz w:val="20"/>
                <w:szCs w:val="20"/>
              </w:rPr>
              <w:t>Government Savings Bank</w:t>
            </w:r>
          </w:p>
        </w:tc>
        <w:tc>
          <w:tcPr>
            <w:tcW w:w="1980" w:type="dxa"/>
          </w:tcPr>
          <w:p w14:paraId="5CD0FB18" w14:textId="77777777" w:rsidR="00C31644" w:rsidRPr="0077063D" w:rsidRDefault="00C31644" w:rsidP="00435B27">
            <w:pPr>
              <w:spacing w:line="260" w:lineRule="exact"/>
              <w:ind w:left="99" w:right="9" w:hanging="157"/>
              <w:jc w:val="center"/>
              <w:rPr>
                <w:rFonts w:asciiTheme="majorBidi" w:hAnsiTheme="majorBidi" w:cstheme="majorBidi"/>
                <w:sz w:val="20"/>
                <w:szCs w:val="20"/>
              </w:rPr>
            </w:pPr>
            <w:r w:rsidRPr="0077063D">
              <w:rPr>
                <w:rFonts w:asciiTheme="majorBidi" w:hAnsiTheme="majorBidi" w:cstheme="majorBidi"/>
                <w:sz w:val="20"/>
                <w:szCs w:val="20"/>
              </w:rPr>
              <w:t>Commercial Bank</w:t>
            </w:r>
          </w:p>
        </w:tc>
        <w:tc>
          <w:tcPr>
            <w:tcW w:w="1530" w:type="dxa"/>
          </w:tcPr>
          <w:p w14:paraId="583DC0BA" w14:textId="77777777" w:rsidR="00C31644" w:rsidRPr="0077063D" w:rsidRDefault="00C31644" w:rsidP="00435B27">
            <w:pPr>
              <w:spacing w:line="260" w:lineRule="exact"/>
              <w:ind w:right="9"/>
              <w:jc w:val="center"/>
              <w:rPr>
                <w:rFonts w:asciiTheme="majorBidi" w:hAnsiTheme="majorBidi" w:cstheme="majorBidi"/>
                <w:sz w:val="20"/>
                <w:szCs w:val="20"/>
              </w:rPr>
            </w:pPr>
            <w:r w:rsidRPr="0077063D">
              <w:rPr>
                <w:rFonts w:asciiTheme="majorBidi" w:hAnsiTheme="majorBidi" w:cstheme="majorBidi"/>
                <w:sz w:val="20"/>
                <w:szCs w:val="20"/>
              </w:rPr>
              <w:t>Thailand</w:t>
            </w:r>
          </w:p>
        </w:tc>
        <w:tc>
          <w:tcPr>
            <w:tcW w:w="1980" w:type="dxa"/>
          </w:tcPr>
          <w:p w14:paraId="541786D2" w14:textId="77777777" w:rsidR="00C31644" w:rsidRPr="0077063D" w:rsidRDefault="00C31644" w:rsidP="00435B27">
            <w:pPr>
              <w:spacing w:line="260" w:lineRule="exact"/>
              <w:ind w:left="110" w:right="-108" w:hanging="99"/>
              <w:jc w:val="center"/>
              <w:rPr>
                <w:rFonts w:asciiTheme="majorBidi" w:hAnsiTheme="majorBidi" w:cstheme="majorBidi"/>
                <w:sz w:val="20"/>
                <w:szCs w:val="20"/>
              </w:rPr>
            </w:pPr>
            <w:r w:rsidRPr="0077063D">
              <w:rPr>
                <w:rFonts w:asciiTheme="majorBidi" w:hAnsiTheme="majorBidi" w:cstheme="majorBidi"/>
                <w:sz w:val="20"/>
                <w:szCs w:val="20"/>
              </w:rPr>
              <w:t>Common shareholders</w:t>
            </w:r>
          </w:p>
        </w:tc>
      </w:tr>
      <w:tr w:rsidR="00C31644" w:rsidRPr="0077063D" w14:paraId="0316C376" w14:textId="77777777" w:rsidTr="00435B27">
        <w:trPr>
          <w:cantSplit/>
        </w:trPr>
        <w:tc>
          <w:tcPr>
            <w:tcW w:w="540" w:type="dxa"/>
          </w:tcPr>
          <w:p w14:paraId="6E786FBE" w14:textId="77777777" w:rsidR="00C31644" w:rsidRPr="00DA4C1B" w:rsidRDefault="00C31644" w:rsidP="00435B27">
            <w:pPr>
              <w:spacing w:line="260" w:lineRule="exact"/>
              <w:ind w:left="-18" w:right="9"/>
              <w:jc w:val="center"/>
              <w:rPr>
                <w:rFonts w:asciiTheme="majorBidi" w:hAnsiTheme="majorBidi" w:cstheme="majorBidi"/>
                <w:sz w:val="20"/>
                <w:szCs w:val="20"/>
              </w:rPr>
            </w:pPr>
            <w:r w:rsidRPr="00DA4C1B">
              <w:rPr>
                <w:rFonts w:asciiTheme="majorBidi" w:hAnsiTheme="majorBidi" w:cstheme="majorBidi"/>
                <w:sz w:val="20"/>
                <w:szCs w:val="20"/>
              </w:rPr>
              <w:t>3.</w:t>
            </w:r>
          </w:p>
        </w:tc>
        <w:tc>
          <w:tcPr>
            <w:tcW w:w="2790" w:type="dxa"/>
          </w:tcPr>
          <w:p w14:paraId="1D63B6F3" w14:textId="77777777" w:rsidR="00C31644" w:rsidRPr="0077063D" w:rsidRDefault="00C31644" w:rsidP="00435B27">
            <w:pPr>
              <w:spacing w:line="260" w:lineRule="exact"/>
              <w:ind w:left="162" w:right="9" w:hanging="171"/>
              <w:rPr>
                <w:rFonts w:asciiTheme="majorBidi" w:hAnsiTheme="majorBidi" w:cstheme="majorBidi"/>
                <w:spacing w:val="-4"/>
                <w:sz w:val="20"/>
                <w:szCs w:val="20"/>
              </w:rPr>
            </w:pPr>
            <w:proofErr w:type="spellStart"/>
            <w:r w:rsidRPr="0077063D">
              <w:rPr>
                <w:rFonts w:asciiTheme="majorBidi" w:hAnsiTheme="majorBidi" w:cstheme="majorBidi"/>
                <w:spacing w:val="-4"/>
                <w:sz w:val="20"/>
                <w:szCs w:val="20"/>
              </w:rPr>
              <w:t>Krungthai</w:t>
            </w:r>
            <w:proofErr w:type="spellEnd"/>
            <w:r w:rsidRPr="0077063D">
              <w:rPr>
                <w:rFonts w:asciiTheme="majorBidi" w:hAnsiTheme="majorBidi" w:cstheme="majorBidi"/>
                <w:spacing w:val="-4"/>
                <w:sz w:val="20"/>
                <w:szCs w:val="20"/>
              </w:rPr>
              <w:t xml:space="preserve"> Bank Co., Ltd.</w:t>
            </w:r>
          </w:p>
        </w:tc>
        <w:tc>
          <w:tcPr>
            <w:tcW w:w="1980" w:type="dxa"/>
          </w:tcPr>
          <w:p w14:paraId="156E438C" w14:textId="77777777" w:rsidR="00C31644" w:rsidRPr="0077063D" w:rsidRDefault="00C31644" w:rsidP="00435B27">
            <w:pPr>
              <w:spacing w:line="260" w:lineRule="exact"/>
              <w:ind w:left="99" w:right="9" w:hanging="157"/>
              <w:jc w:val="center"/>
              <w:rPr>
                <w:rFonts w:asciiTheme="majorBidi" w:hAnsiTheme="majorBidi" w:cstheme="majorBidi"/>
                <w:sz w:val="20"/>
                <w:szCs w:val="20"/>
              </w:rPr>
            </w:pPr>
            <w:r w:rsidRPr="0077063D">
              <w:rPr>
                <w:rFonts w:asciiTheme="majorBidi" w:hAnsiTheme="majorBidi" w:cstheme="majorBidi"/>
                <w:sz w:val="20"/>
                <w:szCs w:val="20"/>
              </w:rPr>
              <w:t>Commercial Bank</w:t>
            </w:r>
          </w:p>
        </w:tc>
        <w:tc>
          <w:tcPr>
            <w:tcW w:w="1530" w:type="dxa"/>
          </w:tcPr>
          <w:p w14:paraId="42221F56" w14:textId="77777777" w:rsidR="00C31644" w:rsidRPr="0077063D" w:rsidRDefault="00C31644" w:rsidP="00435B27">
            <w:pPr>
              <w:spacing w:line="260" w:lineRule="exact"/>
              <w:ind w:right="9"/>
              <w:jc w:val="center"/>
              <w:rPr>
                <w:rFonts w:asciiTheme="majorBidi" w:hAnsiTheme="majorBidi" w:cstheme="majorBidi"/>
                <w:sz w:val="20"/>
                <w:szCs w:val="20"/>
              </w:rPr>
            </w:pPr>
            <w:r w:rsidRPr="0077063D">
              <w:rPr>
                <w:rFonts w:asciiTheme="majorBidi" w:hAnsiTheme="majorBidi" w:cstheme="majorBidi"/>
                <w:sz w:val="20"/>
                <w:szCs w:val="20"/>
              </w:rPr>
              <w:t>Thailand</w:t>
            </w:r>
          </w:p>
        </w:tc>
        <w:tc>
          <w:tcPr>
            <w:tcW w:w="1980" w:type="dxa"/>
          </w:tcPr>
          <w:p w14:paraId="3218F90A" w14:textId="77777777" w:rsidR="00C31644" w:rsidRPr="0077063D" w:rsidRDefault="00C31644" w:rsidP="00435B27">
            <w:pPr>
              <w:spacing w:line="260" w:lineRule="exact"/>
              <w:ind w:left="110" w:right="-108" w:hanging="99"/>
              <w:jc w:val="center"/>
              <w:rPr>
                <w:rFonts w:asciiTheme="majorBidi" w:hAnsiTheme="majorBidi" w:cstheme="majorBidi"/>
                <w:sz w:val="20"/>
                <w:szCs w:val="20"/>
              </w:rPr>
            </w:pPr>
            <w:r w:rsidRPr="0077063D">
              <w:rPr>
                <w:rFonts w:asciiTheme="majorBidi" w:hAnsiTheme="majorBidi" w:cstheme="majorBidi"/>
                <w:sz w:val="20"/>
                <w:szCs w:val="20"/>
              </w:rPr>
              <w:t>Common shareholders</w:t>
            </w:r>
          </w:p>
        </w:tc>
      </w:tr>
      <w:tr w:rsidR="00C31644" w:rsidRPr="0077063D" w14:paraId="794659C1" w14:textId="77777777" w:rsidTr="00435B27">
        <w:trPr>
          <w:cantSplit/>
        </w:trPr>
        <w:tc>
          <w:tcPr>
            <w:tcW w:w="540" w:type="dxa"/>
          </w:tcPr>
          <w:p w14:paraId="1B553CA4" w14:textId="77777777" w:rsidR="00C31644" w:rsidRPr="00DA4C1B" w:rsidRDefault="00C31644" w:rsidP="00435B27">
            <w:pPr>
              <w:spacing w:line="260" w:lineRule="exact"/>
              <w:ind w:left="-18" w:right="9"/>
              <w:jc w:val="center"/>
              <w:rPr>
                <w:rFonts w:asciiTheme="majorBidi" w:hAnsiTheme="majorBidi" w:cstheme="majorBidi"/>
                <w:sz w:val="20"/>
                <w:szCs w:val="20"/>
              </w:rPr>
            </w:pPr>
            <w:r w:rsidRPr="00DA4C1B">
              <w:rPr>
                <w:rFonts w:asciiTheme="majorBidi" w:hAnsiTheme="majorBidi" w:cstheme="majorBidi"/>
                <w:sz w:val="20"/>
                <w:szCs w:val="20"/>
              </w:rPr>
              <w:t>4.</w:t>
            </w:r>
          </w:p>
        </w:tc>
        <w:tc>
          <w:tcPr>
            <w:tcW w:w="2790" w:type="dxa"/>
          </w:tcPr>
          <w:p w14:paraId="300430F4" w14:textId="77777777" w:rsidR="00C31644" w:rsidRPr="0077063D" w:rsidRDefault="00C31644" w:rsidP="00435B27">
            <w:pPr>
              <w:spacing w:line="260" w:lineRule="exact"/>
              <w:ind w:left="162" w:right="9" w:hanging="171"/>
              <w:rPr>
                <w:rFonts w:asciiTheme="majorBidi" w:hAnsiTheme="majorBidi" w:cstheme="majorBidi"/>
                <w:spacing w:val="-4"/>
                <w:sz w:val="20"/>
                <w:szCs w:val="20"/>
                <w:cs/>
              </w:rPr>
            </w:pPr>
            <w:r w:rsidRPr="0077063D">
              <w:rPr>
                <w:rFonts w:asciiTheme="majorBidi" w:hAnsiTheme="majorBidi" w:cstheme="majorBidi"/>
                <w:spacing w:val="-4"/>
                <w:sz w:val="20"/>
                <w:szCs w:val="20"/>
              </w:rPr>
              <w:t>Export-Import Bank of Thailand</w:t>
            </w:r>
          </w:p>
        </w:tc>
        <w:tc>
          <w:tcPr>
            <w:tcW w:w="1980" w:type="dxa"/>
          </w:tcPr>
          <w:p w14:paraId="2BD6D529" w14:textId="77777777" w:rsidR="00C31644" w:rsidRPr="0077063D" w:rsidRDefault="00C31644" w:rsidP="00435B27">
            <w:pPr>
              <w:spacing w:line="260" w:lineRule="exact"/>
              <w:ind w:left="99" w:right="9" w:hanging="157"/>
              <w:jc w:val="center"/>
              <w:rPr>
                <w:rFonts w:asciiTheme="majorBidi" w:hAnsiTheme="majorBidi" w:cstheme="majorBidi"/>
                <w:sz w:val="20"/>
                <w:szCs w:val="20"/>
              </w:rPr>
            </w:pPr>
            <w:r w:rsidRPr="0077063D">
              <w:rPr>
                <w:rFonts w:asciiTheme="majorBidi" w:hAnsiTheme="majorBidi" w:cstheme="majorBidi"/>
                <w:sz w:val="20"/>
                <w:szCs w:val="20"/>
              </w:rPr>
              <w:t>Commercial Bank</w:t>
            </w:r>
          </w:p>
        </w:tc>
        <w:tc>
          <w:tcPr>
            <w:tcW w:w="1530" w:type="dxa"/>
          </w:tcPr>
          <w:p w14:paraId="6BBC5B89" w14:textId="77777777" w:rsidR="00C31644" w:rsidRPr="0077063D" w:rsidRDefault="00C31644" w:rsidP="00435B27">
            <w:pPr>
              <w:spacing w:line="260" w:lineRule="exact"/>
              <w:ind w:right="9"/>
              <w:jc w:val="center"/>
              <w:rPr>
                <w:rFonts w:asciiTheme="majorBidi" w:hAnsiTheme="majorBidi" w:cstheme="majorBidi"/>
                <w:sz w:val="20"/>
                <w:szCs w:val="20"/>
              </w:rPr>
            </w:pPr>
            <w:r w:rsidRPr="0077063D">
              <w:rPr>
                <w:rFonts w:asciiTheme="majorBidi" w:hAnsiTheme="majorBidi" w:cstheme="majorBidi"/>
                <w:sz w:val="20"/>
                <w:szCs w:val="20"/>
              </w:rPr>
              <w:t>Thailand</w:t>
            </w:r>
          </w:p>
        </w:tc>
        <w:tc>
          <w:tcPr>
            <w:tcW w:w="1980" w:type="dxa"/>
          </w:tcPr>
          <w:p w14:paraId="34108836" w14:textId="77777777" w:rsidR="00C31644" w:rsidRPr="0077063D" w:rsidRDefault="00C31644" w:rsidP="00435B27">
            <w:pPr>
              <w:spacing w:line="260" w:lineRule="exact"/>
              <w:ind w:left="110" w:right="-108" w:hanging="99"/>
              <w:jc w:val="center"/>
              <w:rPr>
                <w:rFonts w:asciiTheme="majorBidi" w:hAnsiTheme="majorBidi" w:cstheme="majorBidi"/>
                <w:sz w:val="20"/>
                <w:szCs w:val="20"/>
              </w:rPr>
            </w:pPr>
            <w:r w:rsidRPr="0077063D">
              <w:rPr>
                <w:rFonts w:asciiTheme="majorBidi" w:hAnsiTheme="majorBidi" w:cstheme="majorBidi"/>
                <w:sz w:val="20"/>
                <w:szCs w:val="20"/>
              </w:rPr>
              <w:t>Common shareholders</w:t>
            </w:r>
          </w:p>
        </w:tc>
      </w:tr>
      <w:tr w:rsidR="00C31644" w:rsidRPr="0077063D" w14:paraId="5BC163E5" w14:textId="77777777" w:rsidTr="00435B27">
        <w:trPr>
          <w:cantSplit/>
        </w:trPr>
        <w:tc>
          <w:tcPr>
            <w:tcW w:w="540" w:type="dxa"/>
          </w:tcPr>
          <w:p w14:paraId="1AEE2EA9" w14:textId="77777777" w:rsidR="00C31644" w:rsidRPr="00DA4C1B" w:rsidRDefault="00C31644" w:rsidP="00435B27">
            <w:pPr>
              <w:spacing w:line="260" w:lineRule="exact"/>
              <w:ind w:left="-18" w:right="9"/>
              <w:jc w:val="center"/>
              <w:rPr>
                <w:rFonts w:asciiTheme="majorBidi" w:hAnsiTheme="majorBidi" w:cstheme="majorBidi"/>
                <w:sz w:val="20"/>
                <w:szCs w:val="20"/>
              </w:rPr>
            </w:pPr>
            <w:r w:rsidRPr="00DA4C1B">
              <w:rPr>
                <w:rFonts w:asciiTheme="majorBidi" w:hAnsiTheme="majorBidi" w:cstheme="majorBidi"/>
                <w:sz w:val="20"/>
                <w:szCs w:val="20"/>
              </w:rPr>
              <w:t>5.</w:t>
            </w:r>
          </w:p>
        </w:tc>
        <w:tc>
          <w:tcPr>
            <w:tcW w:w="2790" w:type="dxa"/>
          </w:tcPr>
          <w:p w14:paraId="3E80D273" w14:textId="77777777" w:rsidR="00C31644" w:rsidRPr="0077063D" w:rsidRDefault="00C31644" w:rsidP="00435B27">
            <w:pPr>
              <w:spacing w:line="260" w:lineRule="exact"/>
              <w:ind w:left="162" w:right="9" w:hanging="171"/>
              <w:rPr>
                <w:rFonts w:asciiTheme="majorBidi" w:hAnsiTheme="majorBidi" w:cstheme="majorBidi"/>
                <w:spacing w:val="-4"/>
                <w:sz w:val="20"/>
                <w:szCs w:val="20"/>
                <w:cs/>
              </w:rPr>
            </w:pPr>
            <w:r w:rsidRPr="0077063D">
              <w:rPr>
                <w:rFonts w:asciiTheme="majorBidi" w:hAnsiTheme="majorBidi" w:cstheme="majorBidi"/>
                <w:spacing w:val="-4"/>
                <w:sz w:val="20"/>
                <w:szCs w:val="20"/>
              </w:rPr>
              <w:t>Islamic Bank of Thailand</w:t>
            </w:r>
          </w:p>
        </w:tc>
        <w:tc>
          <w:tcPr>
            <w:tcW w:w="1980" w:type="dxa"/>
          </w:tcPr>
          <w:p w14:paraId="6F16636F" w14:textId="77777777" w:rsidR="00C31644" w:rsidRPr="0077063D" w:rsidRDefault="00C31644" w:rsidP="00435B27">
            <w:pPr>
              <w:spacing w:line="260" w:lineRule="exact"/>
              <w:ind w:left="99" w:right="9" w:hanging="157"/>
              <w:jc w:val="center"/>
              <w:rPr>
                <w:rFonts w:asciiTheme="majorBidi" w:hAnsiTheme="majorBidi" w:cstheme="majorBidi"/>
                <w:sz w:val="20"/>
                <w:szCs w:val="20"/>
              </w:rPr>
            </w:pPr>
            <w:r w:rsidRPr="0077063D">
              <w:rPr>
                <w:rFonts w:asciiTheme="majorBidi" w:hAnsiTheme="majorBidi" w:cstheme="majorBidi"/>
                <w:sz w:val="20"/>
                <w:szCs w:val="20"/>
              </w:rPr>
              <w:t>Commercial Bank</w:t>
            </w:r>
          </w:p>
        </w:tc>
        <w:tc>
          <w:tcPr>
            <w:tcW w:w="1530" w:type="dxa"/>
          </w:tcPr>
          <w:p w14:paraId="48F19B79" w14:textId="77777777" w:rsidR="00C31644" w:rsidRPr="0077063D" w:rsidRDefault="00C31644" w:rsidP="00435B27">
            <w:pPr>
              <w:spacing w:line="260" w:lineRule="exact"/>
              <w:ind w:right="9"/>
              <w:jc w:val="center"/>
              <w:rPr>
                <w:rFonts w:asciiTheme="majorBidi" w:hAnsiTheme="majorBidi" w:cstheme="majorBidi"/>
                <w:sz w:val="20"/>
                <w:szCs w:val="20"/>
              </w:rPr>
            </w:pPr>
            <w:r w:rsidRPr="0077063D">
              <w:rPr>
                <w:rFonts w:asciiTheme="majorBidi" w:hAnsiTheme="majorBidi" w:cstheme="majorBidi"/>
                <w:sz w:val="20"/>
                <w:szCs w:val="20"/>
              </w:rPr>
              <w:t>Thailand</w:t>
            </w:r>
          </w:p>
        </w:tc>
        <w:tc>
          <w:tcPr>
            <w:tcW w:w="1980" w:type="dxa"/>
          </w:tcPr>
          <w:p w14:paraId="77E65E6D" w14:textId="77777777" w:rsidR="00C31644" w:rsidRPr="0077063D" w:rsidRDefault="00C31644" w:rsidP="00435B27">
            <w:pPr>
              <w:spacing w:line="260" w:lineRule="exact"/>
              <w:ind w:left="110" w:right="-108" w:hanging="99"/>
              <w:jc w:val="center"/>
              <w:rPr>
                <w:rFonts w:asciiTheme="majorBidi" w:hAnsiTheme="majorBidi" w:cstheme="majorBidi"/>
                <w:sz w:val="20"/>
                <w:szCs w:val="20"/>
              </w:rPr>
            </w:pPr>
            <w:r w:rsidRPr="0077063D">
              <w:rPr>
                <w:rFonts w:asciiTheme="majorBidi" w:hAnsiTheme="majorBidi" w:cstheme="majorBidi"/>
                <w:sz w:val="20"/>
                <w:szCs w:val="20"/>
              </w:rPr>
              <w:t>Common shareholders</w:t>
            </w:r>
          </w:p>
        </w:tc>
      </w:tr>
      <w:tr w:rsidR="00C31644" w:rsidRPr="00B075F9" w14:paraId="24F43DFF" w14:textId="77777777" w:rsidTr="00435B27">
        <w:trPr>
          <w:cantSplit/>
        </w:trPr>
        <w:tc>
          <w:tcPr>
            <w:tcW w:w="540" w:type="dxa"/>
          </w:tcPr>
          <w:p w14:paraId="25224267" w14:textId="77777777" w:rsidR="00C31644" w:rsidRPr="00DA4C1B" w:rsidRDefault="00C31644" w:rsidP="00435B27">
            <w:pPr>
              <w:spacing w:line="260" w:lineRule="exact"/>
              <w:ind w:left="-18" w:right="9"/>
              <w:jc w:val="center"/>
              <w:rPr>
                <w:rFonts w:asciiTheme="majorBidi" w:hAnsiTheme="majorBidi" w:cstheme="majorBidi"/>
                <w:sz w:val="20"/>
                <w:szCs w:val="20"/>
              </w:rPr>
            </w:pPr>
          </w:p>
        </w:tc>
        <w:tc>
          <w:tcPr>
            <w:tcW w:w="2790" w:type="dxa"/>
          </w:tcPr>
          <w:p w14:paraId="2E5A26B6" w14:textId="77777777" w:rsidR="00C31644" w:rsidRPr="00777E36" w:rsidRDefault="00C31644" w:rsidP="00435B27">
            <w:pPr>
              <w:spacing w:line="260" w:lineRule="exact"/>
              <w:ind w:right="9"/>
              <w:rPr>
                <w:rFonts w:asciiTheme="majorBidi" w:hAnsiTheme="majorBidi" w:cstheme="majorBidi"/>
                <w:spacing w:val="-4"/>
                <w:sz w:val="21"/>
                <w:szCs w:val="21"/>
              </w:rPr>
            </w:pPr>
          </w:p>
        </w:tc>
        <w:tc>
          <w:tcPr>
            <w:tcW w:w="1980" w:type="dxa"/>
          </w:tcPr>
          <w:p w14:paraId="538BDDEC" w14:textId="77777777" w:rsidR="00C31644" w:rsidRPr="00777E36" w:rsidRDefault="00C31644" w:rsidP="00435B27">
            <w:pPr>
              <w:spacing w:line="260" w:lineRule="exact"/>
              <w:ind w:right="9"/>
              <w:rPr>
                <w:rFonts w:asciiTheme="majorBidi" w:hAnsiTheme="majorBidi" w:cstheme="majorBidi"/>
                <w:sz w:val="21"/>
                <w:szCs w:val="21"/>
              </w:rPr>
            </w:pPr>
          </w:p>
        </w:tc>
        <w:tc>
          <w:tcPr>
            <w:tcW w:w="1530" w:type="dxa"/>
          </w:tcPr>
          <w:p w14:paraId="37CD7D5A" w14:textId="77777777" w:rsidR="00C31644" w:rsidRPr="00777E36" w:rsidRDefault="00C31644" w:rsidP="00435B27">
            <w:pPr>
              <w:spacing w:line="260" w:lineRule="exact"/>
              <w:ind w:right="9"/>
              <w:jc w:val="center"/>
              <w:rPr>
                <w:rFonts w:asciiTheme="majorBidi" w:hAnsiTheme="majorBidi" w:cstheme="majorBidi"/>
                <w:sz w:val="21"/>
                <w:szCs w:val="21"/>
              </w:rPr>
            </w:pPr>
          </w:p>
        </w:tc>
        <w:tc>
          <w:tcPr>
            <w:tcW w:w="1980" w:type="dxa"/>
          </w:tcPr>
          <w:p w14:paraId="614EBEA2" w14:textId="77777777" w:rsidR="00C31644" w:rsidRPr="00777E36" w:rsidRDefault="00C31644" w:rsidP="00435B27">
            <w:pPr>
              <w:spacing w:line="260" w:lineRule="exact"/>
              <w:ind w:left="110" w:right="-108" w:hanging="99"/>
              <w:rPr>
                <w:rFonts w:asciiTheme="majorBidi" w:hAnsiTheme="majorBidi" w:cstheme="majorBidi"/>
                <w:sz w:val="21"/>
                <w:szCs w:val="21"/>
              </w:rPr>
            </w:pPr>
          </w:p>
        </w:tc>
      </w:tr>
    </w:tbl>
    <w:p w14:paraId="48FB1DC1" w14:textId="77777777" w:rsidR="00C31644" w:rsidRDefault="00C31644" w:rsidP="00C31644">
      <w:pPr>
        <w:spacing w:after="180"/>
        <w:ind w:right="-14"/>
        <w:jc w:val="thaiDistribute"/>
        <w:rPr>
          <w:rFonts w:asciiTheme="majorBidi" w:hAnsiTheme="majorBidi" w:cstheme="majorBidi"/>
          <w:color w:val="000000"/>
          <w:sz w:val="24"/>
          <w:szCs w:val="24"/>
        </w:rPr>
      </w:pPr>
    </w:p>
    <w:p w14:paraId="4683919D" w14:textId="77777777" w:rsidR="00435B27" w:rsidRDefault="00435B27">
      <w:pPr>
        <w:rPr>
          <w:rFonts w:asciiTheme="majorBidi" w:eastAsia="Angsana New" w:hAnsiTheme="majorBidi" w:cs="Angsana New"/>
          <w:color w:val="000000"/>
          <w:spacing w:val="-8"/>
          <w:sz w:val="24"/>
          <w:szCs w:val="24"/>
          <w:lang w:eastAsia="th-TH"/>
        </w:rPr>
      </w:pPr>
      <w:r>
        <w:rPr>
          <w:rFonts w:asciiTheme="majorBidi" w:hAnsiTheme="majorBidi" w:cs="Angsana New"/>
          <w:color w:val="000000"/>
          <w:spacing w:val="-8"/>
          <w:sz w:val="24"/>
          <w:szCs w:val="24"/>
        </w:rPr>
        <w:br w:type="page"/>
      </w:r>
    </w:p>
    <w:p w14:paraId="64B13ED7" w14:textId="1142B0C1" w:rsidR="00C31644" w:rsidRPr="00435B27" w:rsidRDefault="00C31644" w:rsidP="00C31644">
      <w:pPr>
        <w:pStyle w:val="a6"/>
        <w:spacing w:after="180"/>
        <w:ind w:left="1080" w:right="-14" w:hanging="547"/>
        <w:jc w:val="both"/>
        <w:rPr>
          <w:rFonts w:asciiTheme="majorBidi" w:hAnsiTheme="majorBidi" w:cstheme="majorBidi"/>
          <w:color w:val="000000"/>
          <w:sz w:val="24"/>
          <w:szCs w:val="24"/>
        </w:rPr>
      </w:pPr>
      <w:r w:rsidRPr="00435B27">
        <w:rPr>
          <w:rFonts w:asciiTheme="majorBidi" w:hAnsiTheme="majorBidi" w:cs="Angsana New"/>
          <w:color w:val="000000"/>
          <w:sz w:val="24"/>
          <w:szCs w:val="24"/>
        </w:rPr>
        <w:t>6</w:t>
      </w:r>
      <w:r w:rsidRPr="00435B27">
        <w:rPr>
          <w:rFonts w:asciiTheme="majorBidi" w:hAnsiTheme="majorBidi" w:cstheme="majorBidi"/>
          <w:color w:val="000000"/>
          <w:sz w:val="24"/>
          <w:szCs w:val="24"/>
        </w:rPr>
        <w:t>.</w:t>
      </w:r>
      <w:r w:rsidRPr="00435B27">
        <w:rPr>
          <w:rFonts w:asciiTheme="majorBidi" w:hAnsiTheme="majorBidi" w:cs="Angsana New"/>
          <w:color w:val="000000"/>
          <w:sz w:val="24"/>
          <w:szCs w:val="24"/>
        </w:rPr>
        <w:t>1</w:t>
      </w:r>
      <w:r w:rsidRPr="00435B27">
        <w:rPr>
          <w:rFonts w:asciiTheme="majorBidi" w:hAnsiTheme="majorBidi" w:cstheme="majorBidi"/>
          <w:color w:val="000000"/>
          <w:sz w:val="24"/>
          <w:szCs w:val="24"/>
        </w:rPr>
        <w:t xml:space="preserve"> </w:t>
      </w:r>
      <w:r w:rsidRPr="00435B27">
        <w:rPr>
          <w:rFonts w:asciiTheme="majorBidi" w:hAnsiTheme="majorBidi" w:cstheme="majorBidi"/>
          <w:color w:val="000000"/>
          <w:sz w:val="24"/>
          <w:szCs w:val="24"/>
        </w:rPr>
        <w:tab/>
        <w:t>Significant transactions with related parties for the years ended December 31, were as follows:</w:t>
      </w:r>
    </w:p>
    <w:p w14:paraId="7EC4B41D" w14:textId="77777777" w:rsidR="00C31644" w:rsidRPr="00270B25" w:rsidRDefault="00C31644" w:rsidP="00C31644">
      <w:pPr>
        <w:ind w:left="547" w:right="-16"/>
        <w:jc w:val="right"/>
        <w:rPr>
          <w:rFonts w:asciiTheme="majorBidi" w:hAnsiTheme="majorBidi" w:cstheme="majorBidi"/>
          <w:b/>
          <w:bCs/>
          <w:color w:val="000000"/>
          <w:spacing w:val="-4"/>
          <w:sz w:val="20"/>
          <w:szCs w:val="20"/>
          <w:cs/>
        </w:rPr>
      </w:pPr>
      <w:r w:rsidRPr="00270B25">
        <w:rPr>
          <w:rFonts w:asciiTheme="majorBidi" w:hAnsiTheme="majorBidi" w:cstheme="majorBidi"/>
          <w:b/>
          <w:bCs/>
          <w:color w:val="000000"/>
          <w:spacing w:val="-4"/>
          <w:sz w:val="20"/>
          <w:szCs w:val="20"/>
        </w:rPr>
        <w:t>Unit : Million Baht</w:t>
      </w:r>
    </w:p>
    <w:tbl>
      <w:tblPr>
        <w:tblW w:w="8532" w:type="dxa"/>
        <w:tblInd w:w="720" w:type="dxa"/>
        <w:tblLayout w:type="fixed"/>
        <w:tblCellMar>
          <w:left w:w="0" w:type="dxa"/>
          <w:right w:w="0" w:type="dxa"/>
        </w:tblCellMar>
        <w:tblLook w:val="0000" w:firstRow="0" w:lastRow="0" w:firstColumn="0" w:lastColumn="0" w:noHBand="0" w:noVBand="0"/>
      </w:tblPr>
      <w:tblGrid>
        <w:gridCol w:w="4149"/>
        <w:gridCol w:w="990"/>
        <w:gridCol w:w="135"/>
        <w:gridCol w:w="999"/>
        <w:gridCol w:w="135"/>
        <w:gridCol w:w="999"/>
        <w:gridCol w:w="135"/>
        <w:gridCol w:w="990"/>
      </w:tblGrid>
      <w:tr w:rsidR="00C31644" w:rsidRPr="00270B25" w14:paraId="75C6D327" w14:textId="77777777" w:rsidTr="00435B27">
        <w:tc>
          <w:tcPr>
            <w:tcW w:w="4149" w:type="dxa"/>
          </w:tcPr>
          <w:p w14:paraId="5B3EBFF5" w14:textId="77777777" w:rsidR="00C31644" w:rsidRPr="00270B25" w:rsidRDefault="00C31644" w:rsidP="00435B27">
            <w:pPr>
              <w:spacing w:line="240" w:lineRule="exact"/>
              <w:ind w:right="-16"/>
              <w:rPr>
                <w:rFonts w:asciiTheme="majorBidi" w:hAnsiTheme="majorBidi" w:cstheme="majorBidi"/>
                <w:b/>
                <w:bCs/>
                <w:i/>
                <w:iCs/>
                <w:color w:val="000000"/>
                <w:sz w:val="20"/>
                <w:szCs w:val="20"/>
                <w:cs/>
              </w:rPr>
            </w:pPr>
          </w:p>
        </w:tc>
        <w:tc>
          <w:tcPr>
            <w:tcW w:w="2124" w:type="dxa"/>
            <w:gridSpan w:val="3"/>
            <w:vAlign w:val="center"/>
          </w:tcPr>
          <w:p w14:paraId="11570AED" w14:textId="77777777" w:rsidR="00C31644" w:rsidRPr="00270B25" w:rsidRDefault="00C31644" w:rsidP="00435B27">
            <w:pPr>
              <w:spacing w:line="240" w:lineRule="exact"/>
              <w:ind w:right="-16"/>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Consolidated</w:t>
            </w:r>
          </w:p>
          <w:p w14:paraId="534ACF4F" w14:textId="77777777" w:rsidR="00C31644" w:rsidRPr="00270B25" w:rsidRDefault="00C31644" w:rsidP="00435B27">
            <w:pPr>
              <w:spacing w:line="240" w:lineRule="exact"/>
              <w:ind w:right="-16"/>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financial statements</w:t>
            </w:r>
          </w:p>
        </w:tc>
        <w:tc>
          <w:tcPr>
            <w:tcW w:w="135" w:type="dxa"/>
            <w:vAlign w:val="center"/>
          </w:tcPr>
          <w:p w14:paraId="77FFDFCA" w14:textId="77777777" w:rsidR="00C31644" w:rsidRPr="00270B25" w:rsidRDefault="00C31644" w:rsidP="00435B27">
            <w:pPr>
              <w:tabs>
                <w:tab w:val="decimal" w:pos="898"/>
              </w:tabs>
              <w:spacing w:line="240" w:lineRule="exact"/>
              <w:ind w:right="-16"/>
              <w:jc w:val="center"/>
              <w:rPr>
                <w:rFonts w:asciiTheme="majorBidi" w:hAnsiTheme="majorBidi" w:cstheme="majorBidi"/>
                <w:b/>
                <w:bCs/>
                <w:color w:val="000000"/>
                <w:sz w:val="20"/>
                <w:szCs w:val="20"/>
              </w:rPr>
            </w:pPr>
          </w:p>
        </w:tc>
        <w:tc>
          <w:tcPr>
            <w:tcW w:w="2124" w:type="dxa"/>
            <w:gridSpan w:val="3"/>
            <w:vAlign w:val="center"/>
          </w:tcPr>
          <w:p w14:paraId="2E393D46" w14:textId="77777777" w:rsidR="00C31644" w:rsidRPr="00270B25" w:rsidRDefault="00C31644" w:rsidP="00435B27">
            <w:pPr>
              <w:spacing w:line="240" w:lineRule="exact"/>
              <w:ind w:right="-16"/>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Separate</w:t>
            </w:r>
          </w:p>
          <w:p w14:paraId="64F067B1" w14:textId="77777777" w:rsidR="00C31644" w:rsidRPr="00270B25" w:rsidRDefault="00C31644" w:rsidP="00435B27">
            <w:pPr>
              <w:spacing w:line="240" w:lineRule="exact"/>
              <w:ind w:right="-16"/>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financial statements</w:t>
            </w:r>
          </w:p>
        </w:tc>
      </w:tr>
      <w:tr w:rsidR="00C31644" w:rsidRPr="00270B25" w14:paraId="20E7E06B" w14:textId="77777777" w:rsidTr="00435B27">
        <w:tc>
          <w:tcPr>
            <w:tcW w:w="4149" w:type="dxa"/>
          </w:tcPr>
          <w:p w14:paraId="679F87E9" w14:textId="77777777" w:rsidR="00C31644" w:rsidRPr="00270B25" w:rsidRDefault="00C31644" w:rsidP="00435B27">
            <w:pPr>
              <w:spacing w:line="240" w:lineRule="exact"/>
              <w:ind w:right="-16"/>
              <w:rPr>
                <w:rFonts w:asciiTheme="majorBidi" w:hAnsiTheme="majorBidi" w:cstheme="majorBidi"/>
                <w:b/>
                <w:bCs/>
                <w:i/>
                <w:iCs/>
                <w:color w:val="000000"/>
                <w:sz w:val="20"/>
                <w:szCs w:val="20"/>
                <w:cs/>
              </w:rPr>
            </w:pPr>
          </w:p>
        </w:tc>
        <w:tc>
          <w:tcPr>
            <w:tcW w:w="990" w:type="dxa"/>
            <w:vAlign w:val="center"/>
          </w:tcPr>
          <w:p w14:paraId="6E2DE283" w14:textId="77777777" w:rsidR="00C31644" w:rsidRPr="00270B25" w:rsidRDefault="00C31644" w:rsidP="00435B27">
            <w:pPr>
              <w:spacing w:line="240" w:lineRule="exact"/>
              <w:ind w:right="-16"/>
              <w:jc w:val="center"/>
              <w:rPr>
                <w:rFonts w:asciiTheme="majorBidi" w:hAnsiTheme="majorBidi" w:cstheme="majorBidi"/>
                <w:b/>
                <w:bCs/>
                <w:color w:val="000000"/>
                <w:sz w:val="20"/>
                <w:szCs w:val="20"/>
              </w:rPr>
            </w:pPr>
            <w:r w:rsidRPr="00532420">
              <w:rPr>
                <w:rFonts w:asciiTheme="majorBidi" w:hAnsiTheme="majorBidi" w:cs="Angsana New"/>
                <w:b/>
                <w:bCs/>
                <w:color w:val="000000"/>
                <w:sz w:val="20"/>
                <w:szCs w:val="20"/>
              </w:rPr>
              <w:t>2020</w:t>
            </w:r>
          </w:p>
        </w:tc>
        <w:tc>
          <w:tcPr>
            <w:tcW w:w="135" w:type="dxa"/>
            <w:vAlign w:val="center"/>
          </w:tcPr>
          <w:p w14:paraId="7157B8DE" w14:textId="77777777" w:rsidR="00C31644" w:rsidRPr="00270B25" w:rsidRDefault="00C31644" w:rsidP="00435B27">
            <w:pPr>
              <w:tabs>
                <w:tab w:val="decimal" w:pos="882"/>
              </w:tabs>
              <w:spacing w:line="240" w:lineRule="exact"/>
              <w:ind w:right="-16"/>
              <w:jc w:val="center"/>
              <w:rPr>
                <w:rFonts w:asciiTheme="majorBidi" w:hAnsiTheme="majorBidi" w:cstheme="majorBidi"/>
                <w:b/>
                <w:bCs/>
                <w:color w:val="000000"/>
                <w:sz w:val="20"/>
                <w:szCs w:val="20"/>
              </w:rPr>
            </w:pPr>
          </w:p>
        </w:tc>
        <w:tc>
          <w:tcPr>
            <w:tcW w:w="999" w:type="dxa"/>
            <w:vAlign w:val="center"/>
          </w:tcPr>
          <w:p w14:paraId="4D5C1176" w14:textId="77777777" w:rsidR="00C31644" w:rsidRPr="00270B25" w:rsidRDefault="00C31644" w:rsidP="00435B27">
            <w:pPr>
              <w:spacing w:line="240" w:lineRule="exact"/>
              <w:ind w:right="-16"/>
              <w:jc w:val="center"/>
              <w:rPr>
                <w:rFonts w:asciiTheme="majorBidi" w:hAnsiTheme="majorBidi" w:cstheme="majorBidi"/>
                <w:b/>
                <w:bCs/>
                <w:color w:val="000000"/>
                <w:sz w:val="20"/>
                <w:szCs w:val="20"/>
              </w:rPr>
            </w:pPr>
            <w:r w:rsidRPr="00532420">
              <w:rPr>
                <w:rFonts w:asciiTheme="majorBidi" w:hAnsiTheme="majorBidi" w:cs="Angsana New"/>
                <w:b/>
                <w:bCs/>
                <w:color w:val="000000"/>
                <w:sz w:val="20"/>
                <w:szCs w:val="20"/>
              </w:rPr>
              <w:t>2019</w:t>
            </w:r>
          </w:p>
        </w:tc>
        <w:tc>
          <w:tcPr>
            <w:tcW w:w="135" w:type="dxa"/>
            <w:vAlign w:val="center"/>
          </w:tcPr>
          <w:p w14:paraId="6016BC99" w14:textId="77777777" w:rsidR="00C31644" w:rsidRPr="00270B25" w:rsidRDefault="00C31644" w:rsidP="00435B27">
            <w:pPr>
              <w:tabs>
                <w:tab w:val="decimal" w:pos="898"/>
              </w:tabs>
              <w:spacing w:line="240" w:lineRule="exact"/>
              <w:ind w:right="-16"/>
              <w:jc w:val="center"/>
              <w:rPr>
                <w:rFonts w:asciiTheme="majorBidi" w:hAnsiTheme="majorBidi" w:cstheme="majorBidi"/>
                <w:b/>
                <w:bCs/>
                <w:color w:val="000000"/>
                <w:sz w:val="20"/>
                <w:szCs w:val="20"/>
              </w:rPr>
            </w:pPr>
          </w:p>
        </w:tc>
        <w:tc>
          <w:tcPr>
            <w:tcW w:w="999" w:type="dxa"/>
            <w:vAlign w:val="center"/>
          </w:tcPr>
          <w:p w14:paraId="634E2687" w14:textId="77777777" w:rsidR="00C31644" w:rsidRPr="00270B25" w:rsidRDefault="00C31644" w:rsidP="00435B27">
            <w:pPr>
              <w:spacing w:line="240" w:lineRule="exact"/>
              <w:ind w:right="-16"/>
              <w:jc w:val="center"/>
              <w:rPr>
                <w:rFonts w:asciiTheme="majorBidi" w:hAnsiTheme="majorBidi" w:cstheme="majorBidi"/>
                <w:b/>
                <w:bCs/>
                <w:color w:val="000000"/>
                <w:sz w:val="20"/>
                <w:szCs w:val="20"/>
              </w:rPr>
            </w:pPr>
            <w:r w:rsidRPr="00532420">
              <w:rPr>
                <w:rFonts w:asciiTheme="majorBidi" w:hAnsiTheme="majorBidi" w:cs="Angsana New"/>
                <w:b/>
                <w:bCs/>
                <w:color w:val="000000"/>
                <w:sz w:val="20"/>
                <w:szCs w:val="20"/>
              </w:rPr>
              <w:t>2020</w:t>
            </w:r>
          </w:p>
        </w:tc>
        <w:tc>
          <w:tcPr>
            <w:tcW w:w="135" w:type="dxa"/>
            <w:vAlign w:val="center"/>
          </w:tcPr>
          <w:p w14:paraId="4828E6EE" w14:textId="77777777" w:rsidR="00C31644" w:rsidRPr="00270B25" w:rsidRDefault="00C31644" w:rsidP="00435B27">
            <w:pPr>
              <w:tabs>
                <w:tab w:val="decimal" w:pos="882"/>
              </w:tabs>
              <w:spacing w:line="240" w:lineRule="exact"/>
              <w:ind w:right="-16"/>
              <w:jc w:val="center"/>
              <w:rPr>
                <w:rFonts w:asciiTheme="majorBidi" w:hAnsiTheme="majorBidi" w:cstheme="majorBidi"/>
                <w:b/>
                <w:bCs/>
                <w:color w:val="000000"/>
                <w:sz w:val="20"/>
                <w:szCs w:val="20"/>
              </w:rPr>
            </w:pPr>
          </w:p>
        </w:tc>
        <w:tc>
          <w:tcPr>
            <w:tcW w:w="990" w:type="dxa"/>
            <w:vAlign w:val="center"/>
          </w:tcPr>
          <w:p w14:paraId="643002CA" w14:textId="77777777" w:rsidR="00C31644" w:rsidRPr="00270B25" w:rsidRDefault="00C31644" w:rsidP="00435B27">
            <w:pPr>
              <w:spacing w:line="240" w:lineRule="exact"/>
              <w:ind w:right="-16"/>
              <w:jc w:val="center"/>
              <w:rPr>
                <w:rFonts w:asciiTheme="majorBidi" w:hAnsiTheme="majorBidi" w:cstheme="majorBidi"/>
                <w:b/>
                <w:bCs/>
                <w:color w:val="000000"/>
                <w:sz w:val="20"/>
                <w:szCs w:val="20"/>
              </w:rPr>
            </w:pPr>
            <w:r w:rsidRPr="00532420">
              <w:rPr>
                <w:rFonts w:asciiTheme="majorBidi" w:hAnsiTheme="majorBidi" w:cs="Angsana New"/>
                <w:b/>
                <w:bCs/>
                <w:color w:val="000000"/>
                <w:sz w:val="20"/>
                <w:szCs w:val="20"/>
              </w:rPr>
              <w:t>2019</w:t>
            </w:r>
          </w:p>
        </w:tc>
      </w:tr>
      <w:tr w:rsidR="00C31644" w:rsidRPr="00270B25" w14:paraId="4701AB4E" w14:textId="77777777" w:rsidTr="00435B27">
        <w:trPr>
          <w:trHeight w:val="52"/>
        </w:trPr>
        <w:tc>
          <w:tcPr>
            <w:tcW w:w="4149" w:type="dxa"/>
          </w:tcPr>
          <w:p w14:paraId="7A9924F6" w14:textId="77777777" w:rsidR="00C31644" w:rsidRPr="00270B25" w:rsidRDefault="00C31644" w:rsidP="00435B27">
            <w:pPr>
              <w:spacing w:line="240" w:lineRule="exact"/>
              <w:ind w:right="-16" w:firstLine="122"/>
              <w:jc w:val="thaiDistribute"/>
              <w:rPr>
                <w:rFonts w:asciiTheme="majorBidi" w:hAnsiTheme="majorBidi" w:cstheme="majorBidi"/>
                <w:color w:val="000000"/>
                <w:sz w:val="20"/>
                <w:szCs w:val="20"/>
              </w:rPr>
            </w:pPr>
            <w:r w:rsidRPr="00270B25">
              <w:rPr>
                <w:rFonts w:asciiTheme="majorBidi" w:hAnsiTheme="majorBidi" w:cstheme="majorBidi"/>
                <w:b/>
                <w:bCs/>
                <w:color w:val="000000"/>
                <w:sz w:val="20"/>
                <w:szCs w:val="20"/>
              </w:rPr>
              <w:t>Major shareholder</w:t>
            </w:r>
          </w:p>
        </w:tc>
        <w:tc>
          <w:tcPr>
            <w:tcW w:w="990" w:type="dxa"/>
          </w:tcPr>
          <w:p w14:paraId="602BE521" w14:textId="77777777" w:rsidR="00C31644" w:rsidRPr="00270B25" w:rsidRDefault="00C31644" w:rsidP="00435B27">
            <w:pPr>
              <w:spacing w:line="240" w:lineRule="exact"/>
              <w:ind w:left="-108" w:right="149"/>
              <w:jc w:val="right"/>
              <w:rPr>
                <w:rFonts w:asciiTheme="majorBidi" w:hAnsiTheme="majorBidi" w:cstheme="majorBidi"/>
                <w:color w:val="000000"/>
                <w:sz w:val="20"/>
                <w:szCs w:val="20"/>
              </w:rPr>
            </w:pPr>
          </w:p>
        </w:tc>
        <w:tc>
          <w:tcPr>
            <w:tcW w:w="135" w:type="dxa"/>
          </w:tcPr>
          <w:p w14:paraId="0F021542" w14:textId="77777777" w:rsidR="00C31644" w:rsidRPr="00270B25" w:rsidRDefault="00C31644" w:rsidP="00435B27">
            <w:pPr>
              <w:tabs>
                <w:tab w:val="decimal" w:pos="834"/>
              </w:tabs>
              <w:spacing w:line="240" w:lineRule="exact"/>
              <w:ind w:left="-108" w:right="-16"/>
              <w:rPr>
                <w:rFonts w:asciiTheme="majorBidi" w:hAnsiTheme="majorBidi" w:cstheme="majorBidi"/>
                <w:color w:val="000000"/>
                <w:sz w:val="20"/>
                <w:szCs w:val="20"/>
              </w:rPr>
            </w:pPr>
          </w:p>
        </w:tc>
        <w:tc>
          <w:tcPr>
            <w:tcW w:w="999" w:type="dxa"/>
          </w:tcPr>
          <w:p w14:paraId="5DF63887" w14:textId="77777777" w:rsidR="00C31644" w:rsidRPr="00270B25" w:rsidRDefault="00C31644" w:rsidP="00435B27">
            <w:pPr>
              <w:spacing w:line="240" w:lineRule="exact"/>
              <w:ind w:left="-108" w:right="149"/>
              <w:jc w:val="right"/>
              <w:rPr>
                <w:rFonts w:asciiTheme="majorBidi" w:hAnsiTheme="majorBidi" w:cstheme="majorBidi"/>
                <w:color w:val="000000"/>
                <w:sz w:val="20"/>
                <w:szCs w:val="20"/>
              </w:rPr>
            </w:pPr>
          </w:p>
        </w:tc>
        <w:tc>
          <w:tcPr>
            <w:tcW w:w="135" w:type="dxa"/>
          </w:tcPr>
          <w:p w14:paraId="49E36BAF" w14:textId="77777777" w:rsidR="00C31644" w:rsidRPr="00270B25" w:rsidRDefault="00C31644" w:rsidP="00435B27">
            <w:pPr>
              <w:spacing w:line="240" w:lineRule="exact"/>
              <w:ind w:left="-108" w:right="149"/>
              <w:jc w:val="right"/>
              <w:rPr>
                <w:rFonts w:asciiTheme="majorBidi" w:hAnsiTheme="majorBidi" w:cstheme="majorBidi"/>
                <w:color w:val="000000"/>
                <w:sz w:val="20"/>
                <w:szCs w:val="20"/>
              </w:rPr>
            </w:pPr>
          </w:p>
        </w:tc>
        <w:tc>
          <w:tcPr>
            <w:tcW w:w="999" w:type="dxa"/>
          </w:tcPr>
          <w:p w14:paraId="34A6EDD8" w14:textId="77777777" w:rsidR="00C31644" w:rsidRPr="00270B25" w:rsidRDefault="00C31644" w:rsidP="00435B27">
            <w:pPr>
              <w:spacing w:line="240" w:lineRule="exact"/>
              <w:ind w:right="149"/>
              <w:jc w:val="right"/>
              <w:rPr>
                <w:rFonts w:asciiTheme="majorBidi" w:hAnsiTheme="majorBidi" w:cstheme="majorBidi"/>
                <w:color w:val="000000"/>
                <w:sz w:val="20"/>
                <w:szCs w:val="20"/>
              </w:rPr>
            </w:pPr>
          </w:p>
        </w:tc>
        <w:tc>
          <w:tcPr>
            <w:tcW w:w="135" w:type="dxa"/>
          </w:tcPr>
          <w:p w14:paraId="02FF4613" w14:textId="77777777" w:rsidR="00C31644" w:rsidRPr="00270B25" w:rsidRDefault="00C31644" w:rsidP="00435B27">
            <w:pPr>
              <w:spacing w:line="240" w:lineRule="exact"/>
              <w:ind w:left="-108" w:right="149"/>
              <w:jc w:val="right"/>
              <w:rPr>
                <w:rFonts w:asciiTheme="majorBidi" w:hAnsiTheme="majorBidi" w:cstheme="majorBidi"/>
                <w:color w:val="000000"/>
                <w:sz w:val="20"/>
                <w:szCs w:val="20"/>
              </w:rPr>
            </w:pPr>
          </w:p>
        </w:tc>
        <w:tc>
          <w:tcPr>
            <w:tcW w:w="990" w:type="dxa"/>
          </w:tcPr>
          <w:p w14:paraId="162FE8C6" w14:textId="77777777" w:rsidR="00C31644" w:rsidRPr="00270B25" w:rsidRDefault="00C31644" w:rsidP="00435B27">
            <w:pPr>
              <w:spacing w:line="240" w:lineRule="exact"/>
              <w:ind w:left="-108" w:right="149"/>
              <w:jc w:val="right"/>
              <w:rPr>
                <w:rFonts w:asciiTheme="majorBidi" w:hAnsiTheme="majorBidi" w:cstheme="majorBidi"/>
                <w:color w:val="000000"/>
                <w:sz w:val="20"/>
                <w:szCs w:val="20"/>
              </w:rPr>
            </w:pPr>
          </w:p>
        </w:tc>
      </w:tr>
      <w:tr w:rsidR="00C31644" w:rsidRPr="00211FCA" w14:paraId="40243F51" w14:textId="77777777" w:rsidTr="00435B27">
        <w:trPr>
          <w:trHeight w:val="52"/>
        </w:trPr>
        <w:tc>
          <w:tcPr>
            <w:tcW w:w="4149" w:type="dxa"/>
          </w:tcPr>
          <w:p w14:paraId="2615A2BC" w14:textId="77777777" w:rsidR="00C31644" w:rsidRPr="00211FCA" w:rsidRDefault="00C31644" w:rsidP="00435B27">
            <w:pPr>
              <w:spacing w:line="240" w:lineRule="exact"/>
              <w:ind w:right="-16" w:firstLine="263"/>
              <w:jc w:val="thaiDistribute"/>
              <w:rPr>
                <w:rFonts w:asciiTheme="majorBidi" w:hAnsiTheme="majorBidi" w:cstheme="majorBidi"/>
                <w:color w:val="000000"/>
                <w:sz w:val="20"/>
                <w:szCs w:val="20"/>
              </w:rPr>
            </w:pPr>
            <w:r w:rsidRPr="00211FCA">
              <w:rPr>
                <w:rFonts w:asciiTheme="majorBidi" w:hAnsiTheme="majorBidi" w:cstheme="majorBidi"/>
                <w:color w:val="000000"/>
                <w:sz w:val="20"/>
                <w:szCs w:val="20"/>
              </w:rPr>
              <w:t>Sales and rendering of services</w:t>
            </w:r>
          </w:p>
        </w:tc>
        <w:tc>
          <w:tcPr>
            <w:tcW w:w="990" w:type="dxa"/>
          </w:tcPr>
          <w:p w14:paraId="2710C025"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r w:rsidRPr="00211FCA">
              <w:rPr>
                <w:rFonts w:asciiTheme="majorBidi" w:hAnsiTheme="majorBidi" w:cstheme="majorBidi"/>
                <w:color w:val="000000"/>
                <w:sz w:val="20"/>
                <w:szCs w:val="20"/>
                <w:lang w:val="en-US"/>
              </w:rPr>
              <w:t>3</w:t>
            </w:r>
          </w:p>
        </w:tc>
        <w:tc>
          <w:tcPr>
            <w:tcW w:w="135" w:type="dxa"/>
            <w:shd w:val="clear" w:color="auto" w:fill="auto"/>
          </w:tcPr>
          <w:p w14:paraId="48A8079C" w14:textId="77777777" w:rsidR="00C31644" w:rsidRPr="00211FCA" w:rsidRDefault="00C31644" w:rsidP="00435B27">
            <w:pPr>
              <w:tabs>
                <w:tab w:val="decimal" w:pos="918"/>
              </w:tabs>
              <w:spacing w:line="240" w:lineRule="exact"/>
              <w:ind w:left="-108" w:right="-16"/>
              <w:rPr>
                <w:rFonts w:asciiTheme="majorBidi" w:hAnsiTheme="majorBidi" w:cstheme="majorBidi"/>
                <w:color w:val="000000"/>
                <w:sz w:val="20"/>
                <w:szCs w:val="20"/>
              </w:rPr>
            </w:pPr>
          </w:p>
        </w:tc>
        <w:tc>
          <w:tcPr>
            <w:tcW w:w="999" w:type="dxa"/>
            <w:shd w:val="clear" w:color="auto" w:fill="auto"/>
          </w:tcPr>
          <w:p w14:paraId="7138C00A"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8</w:t>
            </w:r>
          </w:p>
        </w:tc>
        <w:tc>
          <w:tcPr>
            <w:tcW w:w="135" w:type="dxa"/>
          </w:tcPr>
          <w:p w14:paraId="292C2DB4" w14:textId="77777777" w:rsidR="00C31644" w:rsidRPr="00211FCA" w:rsidRDefault="00C31644" w:rsidP="00435B27">
            <w:pPr>
              <w:tabs>
                <w:tab w:val="decimal" w:pos="834"/>
              </w:tabs>
              <w:spacing w:line="240" w:lineRule="exact"/>
              <w:ind w:left="-108" w:right="-16"/>
              <w:rPr>
                <w:rFonts w:asciiTheme="majorBidi" w:hAnsiTheme="majorBidi" w:cstheme="majorBidi"/>
                <w:color w:val="000000"/>
                <w:sz w:val="20"/>
                <w:szCs w:val="20"/>
              </w:rPr>
            </w:pPr>
          </w:p>
        </w:tc>
        <w:tc>
          <w:tcPr>
            <w:tcW w:w="999" w:type="dxa"/>
          </w:tcPr>
          <w:p w14:paraId="1EE225CA"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rPr>
            </w:pPr>
            <w:r w:rsidRPr="00211FCA">
              <w:rPr>
                <w:rFonts w:asciiTheme="majorBidi" w:hAnsiTheme="majorBidi" w:cstheme="majorBidi"/>
                <w:color w:val="000000"/>
                <w:sz w:val="20"/>
                <w:szCs w:val="20"/>
                <w:lang w:val="en-US"/>
              </w:rPr>
              <w:t>3</w:t>
            </w:r>
          </w:p>
        </w:tc>
        <w:tc>
          <w:tcPr>
            <w:tcW w:w="135" w:type="dxa"/>
          </w:tcPr>
          <w:p w14:paraId="64D0703A" w14:textId="77777777" w:rsidR="00C31644" w:rsidRPr="00211FCA" w:rsidRDefault="00C31644" w:rsidP="00435B27">
            <w:pPr>
              <w:tabs>
                <w:tab w:val="decimal" w:pos="834"/>
              </w:tabs>
              <w:spacing w:line="240" w:lineRule="exact"/>
              <w:ind w:left="162" w:right="-16"/>
              <w:jc w:val="center"/>
              <w:rPr>
                <w:rFonts w:asciiTheme="majorBidi" w:hAnsiTheme="majorBidi" w:cstheme="majorBidi"/>
                <w:color w:val="000000"/>
                <w:sz w:val="20"/>
                <w:szCs w:val="20"/>
              </w:rPr>
            </w:pPr>
          </w:p>
        </w:tc>
        <w:tc>
          <w:tcPr>
            <w:tcW w:w="990" w:type="dxa"/>
          </w:tcPr>
          <w:p w14:paraId="2B6E439A"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rPr>
              <w:t>8</w:t>
            </w:r>
          </w:p>
        </w:tc>
      </w:tr>
      <w:tr w:rsidR="00C31644" w:rsidRPr="00211FCA" w14:paraId="1B60F445" w14:textId="77777777" w:rsidTr="00435B27">
        <w:trPr>
          <w:trHeight w:val="52"/>
        </w:trPr>
        <w:tc>
          <w:tcPr>
            <w:tcW w:w="4149" w:type="dxa"/>
          </w:tcPr>
          <w:p w14:paraId="499DCE22" w14:textId="77777777" w:rsidR="00C31644" w:rsidRPr="00211FCA" w:rsidRDefault="00C31644" w:rsidP="00435B27">
            <w:pPr>
              <w:spacing w:line="240" w:lineRule="exact"/>
              <w:ind w:right="-16" w:firstLine="263"/>
              <w:jc w:val="thaiDistribute"/>
              <w:rPr>
                <w:rFonts w:asciiTheme="majorBidi" w:hAnsiTheme="majorBidi" w:cstheme="majorBidi"/>
                <w:color w:val="000000"/>
                <w:sz w:val="20"/>
                <w:szCs w:val="20"/>
              </w:rPr>
            </w:pPr>
            <w:r w:rsidRPr="00211FCA">
              <w:rPr>
                <w:rFonts w:asciiTheme="majorBidi" w:hAnsiTheme="majorBidi" w:cstheme="majorBidi"/>
                <w:color w:val="000000"/>
                <w:sz w:val="20"/>
                <w:szCs w:val="20"/>
              </w:rPr>
              <w:t xml:space="preserve">Purchases </w:t>
            </w:r>
            <w:r>
              <w:rPr>
                <w:rFonts w:asciiTheme="majorBidi" w:hAnsiTheme="majorBidi" w:cstheme="majorBidi"/>
                <w:color w:val="000000"/>
                <w:sz w:val="20"/>
                <w:szCs w:val="20"/>
              </w:rPr>
              <w:t xml:space="preserve">of goods and receiving of </w:t>
            </w:r>
            <w:r w:rsidRPr="00211FCA">
              <w:rPr>
                <w:rFonts w:asciiTheme="majorBidi" w:hAnsiTheme="majorBidi" w:cstheme="majorBidi"/>
                <w:color w:val="000000"/>
                <w:sz w:val="20"/>
                <w:szCs w:val="20"/>
              </w:rPr>
              <w:t>services</w:t>
            </w:r>
          </w:p>
        </w:tc>
        <w:tc>
          <w:tcPr>
            <w:tcW w:w="990" w:type="dxa"/>
            <w:shd w:val="clear" w:color="auto" w:fill="auto"/>
          </w:tcPr>
          <w:p w14:paraId="45F9C1AC"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r w:rsidRPr="00211FCA">
              <w:rPr>
                <w:rFonts w:asciiTheme="majorBidi" w:hAnsiTheme="majorBidi" w:cstheme="majorBidi"/>
                <w:color w:val="000000"/>
                <w:sz w:val="20"/>
                <w:szCs w:val="20"/>
                <w:lang w:val="en-US" w:eastAsia="en-US"/>
              </w:rPr>
              <w:t>10</w:t>
            </w:r>
          </w:p>
        </w:tc>
        <w:tc>
          <w:tcPr>
            <w:tcW w:w="135" w:type="dxa"/>
            <w:shd w:val="clear" w:color="auto" w:fill="auto"/>
          </w:tcPr>
          <w:p w14:paraId="1987BCBA" w14:textId="77777777" w:rsidR="00C31644" w:rsidRPr="00211FCA" w:rsidRDefault="00C31644" w:rsidP="00435B27">
            <w:pPr>
              <w:pStyle w:val="BodyText"/>
              <w:tabs>
                <w:tab w:val="clear" w:pos="450"/>
                <w:tab w:val="clear" w:pos="1080"/>
              </w:tabs>
              <w:spacing w:line="240" w:lineRule="exact"/>
              <w:ind w:right="167"/>
              <w:jc w:val="center"/>
              <w:rPr>
                <w:rFonts w:asciiTheme="majorBidi" w:hAnsiTheme="majorBidi" w:cstheme="majorBidi"/>
                <w:color w:val="000000"/>
                <w:sz w:val="20"/>
                <w:szCs w:val="20"/>
                <w:lang w:val="en-US"/>
              </w:rPr>
            </w:pPr>
          </w:p>
        </w:tc>
        <w:tc>
          <w:tcPr>
            <w:tcW w:w="999" w:type="dxa"/>
            <w:shd w:val="clear" w:color="auto" w:fill="auto"/>
          </w:tcPr>
          <w:p w14:paraId="075FEBDD"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r w:rsidRPr="00211FCA">
              <w:rPr>
                <w:rFonts w:asciiTheme="majorBidi" w:hAnsiTheme="majorBidi" w:cstheme="majorBidi"/>
                <w:color w:val="000000"/>
                <w:sz w:val="20"/>
                <w:szCs w:val="20"/>
                <w:lang w:val="en-US" w:eastAsia="en-US"/>
              </w:rPr>
              <w:t>99</w:t>
            </w:r>
          </w:p>
        </w:tc>
        <w:tc>
          <w:tcPr>
            <w:tcW w:w="135" w:type="dxa"/>
          </w:tcPr>
          <w:p w14:paraId="05E82AEC"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999" w:type="dxa"/>
          </w:tcPr>
          <w:p w14:paraId="36C3449A"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r w:rsidRPr="00211FCA">
              <w:rPr>
                <w:rFonts w:asciiTheme="majorBidi" w:hAnsiTheme="majorBidi" w:cstheme="majorBidi"/>
                <w:color w:val="000000"/>
                <w:sz w:val="20"/>
                <w:szCs w:val="20"/>
                <w:lang w:val="en-US" w:eastAsia="en-US"/>
              </w:rPr>
              <w:t>10</w:t>
            </w:r>
          </w:p>
        </w:tc>
        <w:tc>
          <w:tcPr>
            <w:tcW w:w="135" w:type="dxa"/>
          </w:tcPr>
          <w:p w14:paraId="7C2B8981"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990" w:type="dxa"/>
          </w:tcPr>
          <w:p w14:paraId="2D471798"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99</w:t>
            </w:r>
          </w:p>
        </w:tc>
      </w:tr>
      <w:tr w:rsidR="00C31644" w:rsidRPr="00211FCA" w14:paraId="0B3D015D" w14:textId="77777777" w:rsidTr="00435B27">
        <w:trPr>
          <w:trHeight w:val="52"/>
        </w:trPr>
        <w:tc>
          <w:tcPr>
            <w:tcW w:w="4149" w:type="dxa"/>
          </w:tcPr>
          <w:p w14:paraId="7187AA91" w14:textId="77777777" w:rsidR="00C31644" w:rsidRPr="00211FCA" w:rsidRDefault="00C31644" w:rsidP="00435B27">
            <w:pPr>
              <w:spacing w:line="240" w:lineRule="exact"/>
              <w:ind w:right="-16" w:firstLine="263"/>
              <w:jc w:val="thaiDistribute"/>
              <w:rPr>
                <w:rFonts w:asciiTheme="majorBidi" w:hAnsiTheme="majorBidi" w:cstheme="majorBidi"/>
                <w:color w:val="000000"/>
                <w:sz w:val="20"/>
                <w:szCs w:val="20"/>
              </w:rPr>
            </w:pPr>
            <w:r w:rsidRPr="00211FCA">
              <w:rPr>
                <w:rFonts w:asciiTheme="majorBidi" w:hAnsiTheme="majorBidi" w:cstheme="majorBidi"/>
                <w:color w:val="000000"/>
                <w:sz w:val="20"/>
                <w:szCs w:val="20"/>
              </w:rPr>
              <w:t>Interest expense</w:t>
            </w:r>
            <w:r>
              <w:rPr>
                <w:rFonts w:asciiTheme="majorBidi" w:hAnsiTheme="majorBidi" w:cstheme="majorBidi"/>
                <w:color w:val="000000"/>
                <w:sz w:val="20"/>
                <w:szCs w:val="20"/>
              </w:rPr>
              <w:t>s</w:t>
            </w:r>
          </w:p>
        </w:tc>
        <w:tc>
          <w:tcPr>
            <w:tcW w:w="990" w:type="dxa"/>
            <w:shd w:val="clear" w:color="auto" w:fill="auto"/>
          </w:tcPr>
          <w:p w14:paraId="7CA78305"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1,689</w:t>
            </w:r>
          </w:p>
        </w:tc>
        <w:tc>
          <w:tcPr>
            <w:tcW w:w="135" w:type="dxa"/>
            <w:shd w:val="clear" w:color="auto" w:fill="auto"/>
          </w:tcPr>
          <w:p w14:paraId="415A4AE1" w14:textId="77777777" w:rsidR="00C31644" w:rsidRPr="00211FCA" w:rsidRDefault="00C31644" w:rsidP="00435B27">
            <w:pPr>
              <w:tabs>
                <w:tab w:val="decimal" w:pos="834"/>
              </w:tabs>
              <w:spacing w:line="240" w:lineRule="exact"/>
              <w:ind w:left="-108" w:right="-16"/>
              <w:rPr>
                <w:rFonts w:asciiTheme="majorBidi" w:hAnsiTheme="majorBidi" w:cstheme="majorBidi"/>
                <w:color w:val="000000"/>
                <w:sz w:val="20"/>
                <w:szCs w:val="20"/>
              </w:rPr>
            </w:pPr>
          </w:p>
        </w:tc>
        <w:tc>
          <w:tcPr>
            <w:tcW w:w="999" w:type="dxa"/>
            <w:shd w:val="clear" w:color="auto" w:fill="auto"/>
          </w:tcPr>
          <w:p w14:paraId="3FF78184"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311</w:t>
            </w:r>
          </w:p>
        </w:tc>
        <w:tc>
          <w:tcPr>
            <w:tcW w:w="135" w:type="dxa"/>
          </w:tcPr>
          <w:p w14:paraId="15306E63" w14:textId="77777777" w:rsidR="00C31644" w:rsidRPr="00211FCA" w:rsidRDefault="00C31644" w:rsidP="00435B27">
            <w:pPr>
              <w:tabs>
                <w:tab w:val="decimal" w:pos="834"/>
              </w:tabs>
              <w:spacing w:line="240" w:lineRule="exact"/>
              <w:ind w:left="-108" w:right="-16"/>
              <w:rPr>
                <w:rFonts w:asciiTheme="majorBidi" w:hAnsiTheme="majorBidi" w:cstheme="majorBidi"/>
                <w:color w:val="000000"/>
                <w:sz w:val="20"/>
                <w:szCs w:val="20"/>
              </w:rPr>
            </w:pPr>
          </w:p>
        </w:tc>
        <w:tc>
          <w:tcPr>
            <w:tcW w:w="999" w:type="dxa"/>
          </w:tcPr>
          <w:p w14:paraId="7E077FBD"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1,689</w:t>
            </w:r>
          </w:p>
        </w:tc>
        <w:tc>
          <w:tcPr>
            <w:tcW w:w="135" w:type="dxa"/>
          </w:tcPr>
          <w:p w14:paraId="00BC6336" w14:textId="77777777" w:rsidR="00C31644" w:rsidRPr="00211FCA" w:rsidRDefault="00C31644" w:rsidP="00435B27">
            <w:pPr>
              <w:tabs>
                <w:tab w:val="decimal" w:pos="834"/>
              </w:tabs>
              <w:spacing w:line="240" w:lineRule="exact"/>
              <w:ind w:left="-108" w:right="-16"/>
              <w:rPr>
                <w:rFonts w:asciiTheme="majorBidi" w:hAnsiTheme="majorBidi" w:cstheme="majorBidi"/>
                <w:color w:val="000000"/>
                <w:sz w:val="20"/>
                <w:szCs w:val="20"/>
              </w:rPr>
            </w:pPr>
          </w:p>
        </w:tc>
        <w:tc>
          <w:tcPr>
            <w:tcW w:w="990" w:type="dxa"/>
          </w:tcPr>
          <w:p w14:paraId="5636B14F"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311</w:t>
            </w:r>
          </w:p>
        </w:tc>
      </w:tr>
      <w:tr w:rsidR="00C31644" w:rsidRPr="00211FCA" w14:paraId="5C2D2472" w14:textId="77777777" w:rsidTr="00435B27">
        <w:trPr>
          <w:trHeight w:val="117"/>
        </w:trPr>
        <w:tc>
          <w:tcPr>
            <w:tcW w:w="4149" w:type="dxa"/>
          </w:tcPr>
          <w:p w14:paraId="3E6A0DAC" w14:textId="77777777" w:rsidR="00C31644" w:rsidRPr="00211FCA" w:rsidRDefault="00C31644" w:rsidP="00435B27">
            <w:pPr>
              <w:spacing w:line="240" w:lineRule="exact"/>
              <w:ind w:right="-16" w:firstLine="122"/>
              <w:jc w:val="thaiDistribute"/>
              <w:rPr>
                <w:rFonts w:asciiTheme="majorBidi" w:hAnsiTheme="majorBidi" w:cstheme="majorBidi"/>
                <w:color w:val="000000"/>
                <w:sz w:val="20"/>
                <w:szCs w:val="20"/>
                <w:cs/>
              </w:rPr>
            </w:pPr>
          </w:p>
        </w:tc>
        <w:tc>
          <w:tcPr>
            <w:tcW w:w="990" w:type="dxa"/>
          </w:tcPr>
          <w:p w14:paraId="059B64DE" w14:textId="77777777" w:rsidR="00C31644" w:rsidRPr="00211FCA" w:rsidRDefault="00C31644" w:rsidP="00435B27">
            <w:pPr>
              <w:spacing w:line="240" w:lineRule="exact"/>
              <w:ind w:left="162" w:right="-16"/>
              <w:jc w:val="thaiDistribute"/>
              <w:rPr>
                <w:rFonts w:asciiTheme="majorBidi" w:hAnsiTheme="majorBidi" w:cstheme="majorBidi"/>
                <w:color w:val="000000"/>
                <w:sz w:val="20"/>
                <w:szCs w:val="20"/>
              </w:rPr>
            </w:pPr>
          </w:p>
        </w:tc>
        <w:tc>
          <w:tcPr>
            <w:tcW w:w="135" w:type="dxa"/>
          </w:tcPr>
          <w:p w14:paraId="357942E9" w14:textId="77777777" w:rsidR="00C31644" w:rsidRPr="00211FCA" w:rsidRDefault="00C31644" w:rsidP="00435B27">
            <w:pPr>
              <w:spacing w:line="240" w:lineRule="exact"/>
              <w:ind w:left="162" w:right="-16"/>
              <w:jc w:val="thaiDistribute"/>
              <w:rPr>
                <w:rFonts w:asciiTheme="majorBidi" w:hAnsiTheme="majorBidi" w:cstheme="majorBidi"/>
                <w:color w:val="000000"/>
                <w:sz w:val="20"/>
                <w:szCs w:val="20"/>
              </w:rPr>
            </w:pPr>
          </w:p>
        </w:tc>
        <w:tc>
          <w:tcPr>
            <w:tcW w:w="999" w:type="dxa"/>
          </w:tcPr>
          <w:p w14:paraId="0808A935" w14:textId="77777777" w:rsidR="00C31644" w:rsidRPr="00211FCA" w:rsidRDefault="00C31644" w:rsidP="00435B27">
            <w:pPr>
              <w:spacing w:line="240" w:lineRule="exact"/>
              <w:ind w:left="162" w:right="-16"/>
              <w:jc w:val="thaiDistribute"/>
              <w:rPr>
                <w:rFonts w:asciiTheme="majorBidi" w:hAnsiTheme="majorBidi" w:cstheme="majorBidi"/>
                <w:color w:val="000000"/>
                <w:sz w:val="20"/>
                <w:szCs w:val="20"/>
              </w:rPr>
            </w:pPr>
          </w:p>
        </w:tc>
        <w:tc>
          <w:tcPr>
            <w:tcW w:w="135" w:type="dxa"/>
          </w:tcPr>
          <w:p w14:paraId="4F501172" w14:textId="77777777" w:rsidR="00C31644" w:rsidRPr="00211FCA" w:rsidRDefault="00C31644" w:rsidP="00435B27">
            <w:pPr>
              <w:spacing w:line="240" w:lineRule="exact"/>
              <w:ind w:left="162" w:right="-16"/>
              <w:jc w:val="thaiDistribute"/>
              <w:rPr>
                <w:rFonts w:asciiTheme="majorBidi" w:hAnsiTheme="majorBidi" w:cstheme="majorBidi"/>
                <w:color w:val="000000"/>
                <w:sz w:val="20"/>
                <w:szCs w:val="20"/>
              </w:rPr>
            </w:pPr>
          </w:p>
        </w:tc>
        <w:tc>
          <w:tcPr>
            <w:tcW w:w="999" w:type="dxa"/>
          </w:tcPr>
          <w:p w14:paraId="4DBA2F49"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p>
        </w:tc>
        <w:tc>
          <w:tcPr>
            <w:tcW w:w="135" w:type="dxa"/>
          </w:tcPr>
          <w:p w14:paraId="7AB4DA6F" w14:textId="77777777" w:rsidR="00C31644" w:rsidRPr="00211FCA" w:rsidRDefault="00C31644" w:rsidP="00435B27">
            <w:pPr>
              <w:spacing w:line="240" w:lineRule="exact"/>
              <w:ind w:left="162" w:right="-16"/>
              <w:jc w:val="thaiDistribute"/>
              <w:rPr>
                <w:rFonts w:asciiTheme="majorBidi" w:hAnsiTheme="majorBidi" w:cstheme="majorBidi"/>
                <w:color w:val="000000"/>
                <w:sz w:val="20"/>
                <w:szCs w:val="20"/>
              </w:rPr>
            </w:pPr>
          </w:p>
        </w:tc>
        <w:tc>
          <w:tcPr>
            <w:tcW w:w="990" w:type="dxa"/>
          </w:tcPr>
          <w:p w14:paraId="072CC924"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p>
        </w:tc>
      </w:tr>
      <w:tr w:rsidR="00C31644" w:rsidRPr="00211FCA" w14:paraId="588FF8A4" w14:textId="77777777" w:rsidTr="00435B27">
        <w:trPr>
          <w:trHeight w:val="52"/>
        </w:trPr>
        <w:tc>
          <w:tcPr>
            <w:tcW w:w="4149" w:type="dxa"/>
          </w:tcPr>
          <w:p w14:paraId="4ADC165C" w14:textId="77777777" w:rsidR="00C31644" w:rsidRPr="00211FCA" w:rsidRDefault="00C31644" w:rsidP="00435B27">
            <w:pPr>
              <w:spacing w:line="240" w:lineRule="exact"/>
              <w:ind w:right="-16" w:firstLine="122"/>
              <w:jc w:val="thaiDistribute"/>
              <w:rPr>
                <w:rFonts w:asciiTheme="majorBidi" w:hAnsiTheme="majorBidi" w:cstheme="majorBidi"/>
                <w:b/>
                <w:bCs/>
                <w:color w:val="000000"/>
                <w:sz w:val="20"/>
                <w:szCs w:val="20"/>
              </w:rPr>
            </w:pPr>
            <w:r w:rsidRPr="00211FCA">
              <w:rPr>
                <w:rFonts w:asciiTheme="majorBidi" w:hAnsiTheme="majorBidi" w:cstheme="majorBidi"/>
                <w:b/>
                <w:bCs/>
                <w:color w:val="000000"/>
                <w:sz w:val="20"/>
                <w:szCs w:val="20"/>
              </w:rPr>
              <w:t>Subsidiaries</w:t>
            </w:r>
          </w:p>
        </w:tc>
        <w:tc>
          <w:tcPr>
            <w:tcW w:w="990" w:type="dxa"/>
          </w:tcPr>
          <w:p w14:paraId="7852A54E" w14:textId="77777777" w:rsidR="00C31644" w:rsidRPr="00211FCA" w:rsidRDefault="00C31644" w:rsidP="00435B27">
            <w:pPr>
              <w:tabs>
                <w:tab w:val="decimal" w:pos="834"/>
              </w:tabs>
              <w:spacing w:line="240" w:lineRule="exact"/>
              <w:ind w:left="-108" w:right="-16"/>
              <w:rPr>
                <w:rFonts w:asciiTheme="majorBidi" w:hAnsiTheme="majorBidi" w:cstheme="majorBidi"/>
                <w:color w:val="000000"/>
                <w:sz w:val="20"/>
                <w:szCs w:val="20"/>
              </w:rPr>
            </w:pPr>
          </w:p>
        </w:tc>
        <w:tc>
          <w:tcPr>
            <w:tcW w:w="135" w:type="dxa"/>
          </w:tcPr>
          <w:p w14:paraId="159C9208" w14:textId="77777777" w:rsidR="00C31644" w:rsidRPr="00211FCA" w:rsidRDefault="00C31644" w:rsidP="00435B27">
            <w:pPr>
              <w:tabs>
                <w:tab w:val="decimal" w:pos="834"/>
              </w:tabs>
              <w:spacing w:line="240" w:lineRule="exact"/>
              <w:ind w:left="-108" w:right="-16"/>
              <w:rPr>
                <w:rFonts w:asciiTheme="majorBidi" w:hAnsiTheme="majorBidi" w:cstheme="majorBidi"/>
                <w:color w:val="000000"/>
                <w:sz w:val="20"/>
                <w:szCs w:val="20"/>
              </w:rPr>
            </w:pPr>
          </w:p>
        </w:tc>
        <w:tc>
          <w:tcPr>
            <w:tcW w:w="999" w:type="dxa"/>
          </w:tcPr>
          <w:p w14:paraId="329AF794" w14:textId="77777777" w:rsidR="00C31644" w:rsidRPr="00211FCA" w:rsidRDefault="00C31644" w:rsidP="00435B27">
            <w:pPr>
              <w:tabs>
                <w:tab w:val="decimal" w:pos="834"/>
              </w:tabs>
              <w:spacing w:line="240" w:lineRule="exact"/>
              <w:ind w:left="-108" w:right="-16"/>
              <w:rPr>
                <w:rFonts w:asciiTheme="majorBidi" w:hAnsiTheme="majorBidi" w:cstheme="majorBidi"/>
                <w:color w:val="000000"/>
                <w:sz w:val="20"/>
                <w:szCs w:val="20"/>
              </w:rPr>
            </w:pPr>
          </w:p>
        </w:tc>
        <w:tc>
          <w:tcPr>
            <w:tcW w:w="135" w:type="dxa"/>
          </w:tcPr>
          <w:p w14:paraId="7E18A4DB" w14:textId="77777777" w:rsidR="00C31644" w:rsidRPr="00211FCA" w:rsidRDefault="00C31644" w:rsidP="00435B27">
            <w:pPr>
              <w:tabs>
                <w:tab w:val="decimal" w:pos="834"/>
              </w:tabs>
              <w:spacing w:line="240" w:lineRule="exact"/>
              <w:ind w:left="-108" w:right="-16"/>
              <w:rPr>
                <w:rFonts w:asciiTheme="majorBidi" w:hAnsiTheme="majorBidi" w:cstheme="majorBidi"/>
                <w:color w:val="000000"/>
                <w:sz w:val="20"/>
                <w:szCs w:val="20"/>
              </w:rPr>
            </w:pPr>
          </w:p>
        </w:tc>
        <w:tc>
          <w:tcPr>
            <w:tcW w:w="999" w:type="dxa"/>
          </w:tcPr>
          <w:p w14:paraId="12795953"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p>
        </w:tc>
        <w:tc>
          <w:tcPr>
            <w:tcW w:w="135" w:type="dxa"/>
          </w:tcPr>
          <w:p w14:paraId="5464910E" w14:textId="77777777" w:rsidR="00C31644" w:rsidRPr="00211FCA" w:rsidRDefault="00C31644" w:rsidP="00435B27">
            <w:pPr>
              <w:tabs>
                <w:tab w:val="decimal" w:pos="834"/>
              </w:tabs>
              <w:spacing w:line="240" w:lineRule="exact"/>
              <w:ind w:left="-108" w:right="-16"/>
              <w:rPr>
                <w:rFonts w:asciiTheme="majorBidi" w:hAnsiTheme="majorBidi" w:cstheme="majorBidi"/>
                <w:color w:val="000000"/>
                <w:sz w:val="20"/>
                <w:szCs w:val="20"/>
              </w:rPr>
            </w:pPr>
          </w:p>
        </w:tc>
        <w:tc>
          <w:tcPr>
            <w:tcW w:w="990" w:type="dxa"/>
          </w:tcPr>
          <w:p w14:paraId="311DA000"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p>
        </w:tc>
      </w:tr>
      <w:tr w:rsidR="00C31644" w:rsidRPr="00211FCA" w14:paraId="15C99CF1" w14:textId="77777777" w:rsidTr="00435B27">
        <w:tc>
          <w:tcPr>
            <w:tcW w:w="4149" w:type="dxa"/>
          </w:tcPr>
          <w:p w14:paraId="264280D9" w14:textId="77777777" w:rsidR="00C31644" w:rsidRPr="00211FCA" w:rsidRDefault="00C31644" w:rsidP="00435B27">
            <w:pPr>
              <w:spacing w:line="240" w:lineRule="exact"/>
              <w:ind w:right="-16" w:firstLine="263"/>
              <w:jc w:val="thaiDistribute"/>
              <w:rPr>
                <w:rFonts w:asciiTheme="majorBidi" w:hAnsiTheme="majorBidi" w:cstheme="majorBidi"/>
                <w:color w:val="000000"/>
                <w:sz w:val="20"/>
                <w:szCs w:val="20"/>
              </w:rPr>
            </w:pPr>
            <w:r w:rsidRPr="00211FCA">
              <w:rPr>
                <w:rFonts w:asciiTheme="majorBidi" w:hAnsiTheme="majorBidi" w:cstheme="majorBidi"/>
                <w:color w:val="000000"/>
                <w:sz w:val="20"/>
                <w:szCs w:val="20"/>
              </w:rPr>
              <w:t>Sales and rendering of services</w:t>
            </w:r>
          </w:p>
        </w:tc>
        <w:tc>
          <w:tcPr>
            <w:tcW w:w="990" w:type="dxa"/>
          </w:tcPr>
          <w:p w14:paraId="6055D36E" w14:textId="77777777" w:rsidR="00C31644" w:rsidRPr="00211FCA" w:rsidRDefault="00C31644" w:rsidP="00435B27">
            <w:pPr>
              <w:pStyle w:val="BodyText"/>
              <w:tabs>
                <w:tab w:val="clear" w:pos="450"/>
                <w:tab w:val="clear" w:pos="1080"/>
              </w:tabs>
              <w:spacing w:line="240" w:lineRule="exact"/>
              <w:ind w:right="167"/>
              <w:jc w:val="center"/>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w:t>
            </w:r>
          </w:p>
        </w:tc>
        <w:tc>
          <w:tcPr>
            <w:tcW w:w="135" w:type="dxa"/>
          </w:tcPr>
          <w:p w14:paraId="579D118E" w14:textId="77777777" w:rsidR="00C31644" w:rsidRPr="00211FCA" w:rsidRDefault="00C31644" w:rsidP="00435B27">
            <w:pPr>
              <w:pStyle w:val="BodyText"/>
              <w:tabs>
                <w:tab w:val="clear" w:pos="450"/>
                <w:tab w:val="clear" w:pos="1080"/>
              </w:tabs>
              <w:spacing w:line="240" w:lineRule="exact"/>
              <w:ind w:right="167"/>
              <w:jc w:val="center"/>
              <w:rPr>
                <w:rFonts w:asciiTheme="majorBidi" w:hAnsiTheme="majorBidi" w:cstheme="majorBidi"/>
                <w:color w:val="000000"/>
                <w:sz w:val="20"/>
                <w:szCs w:val="20"/>
                <w:lang w:val="en-US" w:eastAsia="en-US"/>
              </w:rPr>
            </w:pPr>
          </w:p>
        </w:tc>
        <w:tc>
          <w:tcPr>
            <w:tcW w:w="999" w:type="dxa"/>
          </w:tcPr>
          <w:p w14:paraId="3FB75252" w14:textId="77777777" w:rsidR="00C31644" w:rsidRPr="00211FCA" w:rsidRDefault="00C31644" w:rsidP="00435B27">
            <w:pPr>
              <w:pStyle w:val="BodyText"/>
              <w:tabs>
                <w:tab w:val="clear" w:pos="450"/>
                <w:tab w:val="clear" w:pos="1080"/>
              </w:tabs>
              <w:spacing w:line="240" w:lineRule="exact"/>
              <w:ind w:right="167"/>
              <w:jc w:val="center"/>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w:t>
            </w:r>
          </w:p>
        </w:tc>
        <w:tc>
          <w:tcPr>
            <w:tcW w:w="135" w:type="dxa"/>
          </w:tcPr>
          <w:p w14:paraId="76DDF68B" w14:textId="77777777" w:rsidR="00C31644" w:rsidRPr="00211FCA" w:rsidRDefault="00C31644" w:rsidP="00435B27">
            <w:pPr>
              <w:tabs>
                <w:tab w:val="decimal" w:pos="834"/>
              </w:tabs>
              <w:spacing w:line="240" w:lineRule="exact"/>
              <w:ind w:left="-108" w:right="-16"/>
              <w:rPr>
                <w:rFonts w:asciiTheme="majorBidi" w:hAnsiTheme="majorBidi" w:cstheme="majorBidi"/>
                <w:color w:val="000000"/>
                <w:sz w:val="20"/>
                <w:szCs w:val="20"/>
              </w:rPr>
            </w:pPr>
          </w:p>
        </w:tc>
        <w:tc>
          <w:tcPr>
            <w:tcW w:w="999" w:type="dxa"/>
          </w:tcPr>
          <w:p w14:paraId="3C481BC5"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5,057</w:t>
            </w:r>
          </w:p>
        </w:tc>
        <w:tc>
          <w:tcPr>
            <w:tcW w:w="135" w:type="dxa"/>
          </w:tcPr>
          <w:p w14:paraId="355E3659" w14:textId="77777777" w:rsidR="00C31644" w:rsidRPr="00211FCA" w:rsidRDefault="00C31644" w:rsidP="00435B27">
            <w:pPr>
              <w:tabs>
                <w:tab w:val="decimal" w:pos="918"/>
              </w:tabs>
              <w:spacing w:line="240" w:lineRule="exact"/>
              <w:ind w:left="-108" w:right="-16"/>
              <w:rPr>
                <w:rFonts w:asciiTheme="majorBidi" w:hAnsiTheme="majorBidi" w:cstheme="majorBidi"/>
                <w:color w:val="000000"/>
                <w:sz w:val="20"/>
                <w:szCs w:val="20"/>
              </w:rPr>
            </w:pPr>
          </w:p>
        </w:tc>
        <w:tc>
          <w:tcPr>
            <w:tcW w:w="990" w:type="dxa"/>
          </w:tcPr>
          <w:p w14:paraId="7A57CFBE"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9,412</w:t>
            </w:r>
          </w:p>
        </w:tc>
      </w:tr>
      <w:tr w:rsidR="00C31644" w:rsidRPr="00211FCA" w14:paraId="07375246" w14:textId="77777777" w:rsidTr="00435B27">
        <w:tc>
          <w:tcPr>
            <w:tcW w:w="4149" w:type="dxa"/>
          </w:tcPr>
          <w:p w14:paraId="72969932" w14:textId="77777777" w:rsidR="00C31644" w:rsidRPr="00211FCA" w:rsidRDefault="00C31644" w:rsidP="00435B27">
            <w:pPr>
              <w:spacing w:line="240" w:lineRule="exact"/>
              <w:ind w:right="-16" w:firstLine="263"/>
              <w:jc w:val="thaiDistribute"/>
              <w:rPr>
                <w:rFonts w:asciiTheme="majorBidi" w:hAnsiTheme="majorBidi" w:cstheme="majorBidi"/>
                <w:color w:val="000000"/>
                <w:sz w:val="20"/>
                <w:szCs w:val="20"/>
              </w:rPr>
            </w:pPr>
            <w:r w:rsidRPr="00211FCA">
              <w:rPr>
                <w:rFonts w:asciiTheme="majorBidi" w:hAnsiTheme="majorBidi" w:cstheme="majorBidi"/>
                <w:color w:val="000000"/>
                <w:sz w:val="20"/>
                <w:szCs w:val="20"/>
              </w:rPr>
              <w:t xml:space="preserve">Purchases </w:t>
            </w:r>
            <w:r>
              <w:rPr>
                <w:rFonts w:asciiTheme="majorBidi" w:hAnsiTheme="majorBidi" w:cstheme="majorBidi"/>
                <w:color w:val="000000"/>
                <w:sz w:val="20"/>
                <w:szCs w:val="20"/>
              </w:rPr>
              <w:t xml:space="preserve">of goods and receiving of </w:t>
            </w:r>
            <w:r w:rsidRPr="00211FCA">
              <w:rPr>
                <w:rFonts w:asciiTheme="majorBidi" w:hAnsiTheme="majorBidi" w:cstheme="majorBidi"/>
                <w:color w:val="000000"/>
                <w:sz w:val="20"/>
                <w:szCs w:val="20"/>
              </w:rPr>
              <w:t>services</w:t>
            </w:r>
          </w:p>
        </w:tc>
        <w:tc>
          <w:tcPr>
            <w:tcW w:w="990" w:type="dxa"/>
          </w:tcPr>
          <w:p w14:paraId="16801697" w14:textId="77777777" w:rsidR="00C31644" w:rsidRPr="00211FCA" w:rsidRDefault="00C31644" w:rsidP="00435B27">
            <w:pPr>
              <w:pStyle w:val="BodyText"/>
              <w:tabs>
                <w:tab w:val="clear" w:pos="450"/>
                <w:tab w:val="clear" w:pos="1080"/>
              </w:tabs>
              <w:spacing w:line="240" w:lineRule="exact"/>
              <w:ind w:right="167"/>
              <w:jc w:val="center"/>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w:t>
            </w:r>
          </w:p>
        </w:tc>
        <w:tc>
          <w:tcPr>
            <w:tcW w:w="135" w:type="dxa"/>
          </w:tcPr>
          <w:p w14:paraId="4AEF6969" w14:textId="77777777" w:rsidR="00C31644" w:rsidRPr="00211FCA" w:rsidRDefault="00C31644" w:rsidP="00435B27">
            <w:pPr>
              <w:pStyle w:val="BodyText"/>
              <w:tabs>
                <w:tab w:val="clear" w:pos="450"/>
                <w:tab w:val="clear" w:pos="1080"/>
              </w:tabs>
              <w:spacing w:line="240" w:lineRule="exact"/>
              <w:ind w:right="167"/>
              <w:jc w:val="center"/>
              <w:rPr>
                <w:rFonts w:asciiTheme="majorBidi" w:hAnsiTheme="majorBidi" w:cstheme="majorBidi"/>
                <w:color w:val="000000"/>
                <w:sz w:val="20"/>
                <w:szCs w:val="20"/>
                <w:lang w:val="en-US" w:eastAsia="en-US"/>
              </w:rPr>
            </w:pPr>
          </w:p>
        </w:tc>
        <w:tc>
          <w:tcPr>
            <w:tcW w:w="999" w:type="dxa"/>
          </w:tcPr>
          <w:p w14:paraId="5DABB0B8" w14:textId="77777777" w:rsidR="00C31644" w:rsidRPr="00211FCA" w:rsidRDefault="00C31644" w:rsidP="00435B27">
            <w:pPr>
              <w:pStyle w:val="BodyText"/>
              <w:tabs>
                <w:tab w:val="clear" w:pos="450"/>
                <w:tab w:val="clear" w:pos="1080"/>
              </w:tabs>
              <w:spacing w:line="240" w:lineRule="exact"/>
              <w:ind w:right="167"/>
              <w:jc w:val="center"/>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w:t>
            </w:r>
          </w:p>
        </w:tc>
        <w:tc>
          <w:tcPr>
            <w:tcW w:w="135" w:type="dxa"/>
          </w:tcPr>
          <w:p w14:paraId="1EA758F0" w14:textId="77777777" w:rsidR="00C31644" w:rsidRPr="00211FCA" w:rsidRDefault="00C31644" w:rsidP="00435B27">
            <w:pPr>
              <w:tabs>
                <w:tab w:val="decimal" w:pos="834"/>
              </w:tabs>
              <w:spacing w:line="240" w:lineRule="exact"/>
              <w:ind w:left="-108" w:right="-16"/>
              <w:rPr>
                <w:rFonts w:asciiTheme="majorBidi" w:hAnsiTheme="majorBidi" w:cstheme="majorBidi"/>
                <w:color w:val="000000"/>
                <w:sz w:val="20"/>
                <w:szCs w:val="20"/>
              </w:rPr>
            </w:pPr>
          </w:p>
        </w:tc>
        <w:tc>
          <w:tcPr>
            <w:tcW w:w="999" w:type="dxa"/>
          </w:tcPr>
          <w:p w14:paraId="150BBDB7"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3,052</w:t>
            </w:r>
          </w:p>
        </w:tc>
        <w:tc>
          <w:tcPr>
            <w:tcW w:w="135" w:type="dxa"/>
          </w:tcPr>
          <w:p w14:paraId="7E79D6BD" w14:textId="77777777" w:rsidR="00C31644" w:rsidRPr="00211FCA" w:rsidRDefault="00C31644" w:rsidP="00435B27">
            <w:pPr>
              <w:tabs>
                <w:tab w:val="decimal" w:pos="918"/>
              </w:tabs>
              <w:spacing w:line="240" w:lineRule="exact"/>
              <w:ind w:left="-108" w:right="-16"/>
              <w:rPr>
                <w:rFonts w:asciiTheme="majorBidi" w:hAnsiTheme="majorBidi" w:cstheme="majorBidi"/>
                <w:color w:val="000000"/>
                <w:sz w:val="20"/>
                <w:szCs w:val="20"/>
              </w:rPr>
            </w:pPr>
          </w:p>
        </w:tc>
        <w:tc>
          <w:tcPr>
            <w:tcW w:w="990" w:type="dxa"/>
          </w:tcPr>
          <w:p w14:paraId="233018E2"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8,132</w:t>
            </w:r>
          </w:p>
        </w:tc>
      </w:tr>
      <w:tr w:rsidR="00C31644" w:rsidRPr="00211FCA" w14:paraId="6B635D06" w14:textId="77777777" w:rsidTr="00435B27">
        <w:tc>
          <w:tcPr>
            <w:tcW w:w="4149" w:type="dxa"/>
          </w:tcPr>
          <w:p w14:paraId="705BF56F" w14:textId="77777777" w:rsidR="00C31644" w:rsidRPr="00211FCA" w:rsidRDefault="00C31644" w:rsidP="00435B27">
            <w:pPr>
              <w:spacing w:line="240" w:lineRule="exact"/>
              <w:ind w:right="-16" w:firstLine="263"/>
              <w:jc w:val="thaiDistribute"/>
              <w:rPr>
                <w:rFonts w:asciiTheme="majorBidi" w:hAnsiTheme="majorBidi" w:cstheme="majorBidi"/>
                <w:color w:val="000000"/>
                <w:sz w:val="20"/>
                <w:szCs w:val="20"/>
              </w:rPr>
            </w:pPr>
            <w:r w:rsidRPr="00211FCA">
              <w:rPr>
                <w:rFonts w:asciiTheme="majorBidi" w:hAnsiTheme="majorBidi" w:cstheme="majorBidi"/>
                <w:color w:val="000000"/>
                <w:sz w:val="20"/>
                <w:szCs w:val="20"/>
              </w:rPr>
              <w:t xml:space="preserve">Dividend </w:t>
            </w:r>
            <w:r>
              <w:rPr>
                <w:rFonts w:asciiTheme="majorBidi" w:hAnsiTheme="majorBidi" w:cstheme="majorBidi"/>
                <w:color w:val="000000"/>
                <w:sz w:val="20"/>
                <w:szCs w:val="20"/>
              </w:rPr>
              <w:t>received</w:t>
            </w:r>
          </w:p>
        </w:tc>
        <w:tc>
          <w:tcPr>
            <w:tcW w:w="990" w:type="dxa"/>
          </w:tcPr>
          <w:p w14:paraId="12E39166" w14:textId="77777777" w:rsidR="00C31644" w:rsidRPr="00211FCA" w:rsidRDefault="00C31644" w:rsidP="00435B27">
            <w:pPr>
              <w:pStyle w:val="BodyText"/>
              <w:tabs>
                <w:tab w:val="clear" w:pos="450"/>
                <w:tab w:val="clear" w:pos="1080"/>
              </w:tabs>
              <w:spacing w:line="240" w:lineRule="exact"/>
              <w:ind w:right="167"/>
              <w:jc w:val="center"/>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w:t>
            </w:r>
          </w:p>
        </w:tc>
        <w:tc>
          <w:tcPr>
            <w:tcW w:w="135" w:type="dxa"/>
          </w:tcPr>
          <w:p w14:paraId="3F4DA316" w14:textId="77777777" w:rsidR="00C31644" w:rsidRPr="00211FCA" w:rsidRDefault="00C31644" w:rsidP="00435B27">
            <w:pPr>
              <w:pStyle w:val="BodyText"/>
              <w:tabs>
                <w:tab w:val="clear" w:pos="450"/>
                <w:tab w:val="clear" w:pos="1080"/>
              </w:tabs>
              <w:spacing w:line="240" w:lineRule="exact"/>
              <w:ind w:right="167"/>
              <w:jc w:val="center"/>
              <w:rPr>
                <w:rFonts w:asciiTheme="majorBidi" w:hAnsiTheme="majorBidi" w:cstheme="majorBidi"/>
                <w:color w:val="000000"/>
                <w:sz w:val="20"/>
                <w:szCs w:val="20"/>
                <w:lang w:val="en-US" w:eastAsia="en-US"/>
              </w:rPr>
            </w:pPr>
          </w:p>
        </w:tc>
        <w:tc>
          <w:tcPr>
            <w:tcW w:w="999" w:type="dxa"/>
          </w:tcPr>
          <w:p w14:paraId="20766334" w14:textId="77777777" w:rsidR="00C31644" w:rsidRPr="00211FCA" w:rsidRDefault="00C31644" w:rsidP="00435B27">
            <w:pPr>
              <w:pStyle w:val="BodyText"/>
              <w:tabs>
                <w:tab w:val="clear" w:pos="450"/>
                <w:tab w:val="clear" w:pos="1080"/>
              </w:tabs>
              <w:spacing w:line="240" w:lineRule="exact"/>
              <w:ind w:right="167"/>
              <w:jc w:val="center"/>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w:t>
            </w:r>
          </w:p>
        </w:tc>
        <w:tc>
          <w:tcPr>
            <w:tcW w:w="135" w:type="dxa"/>
          </w:tcPr>
          <w:p w14:paraId="78C87E0E" w14:textId="77777777" w:rsidR="00C31644" w:rsidRPr="00211FCA" w:rsidRDefault="00C31644" w:rsidP="00435B27">
            <w:pPr>
              <w:tabs>
                <w:tab w:val="decimal" w:pos="834"/>
              </w:tabs>
              <w:spacing w:line="240" w:lineRule="exact"/>
              <w:ind w:left="-108" w:right="-16"/>
              <w:rPr>
                <w:rFonts w:asciiTheme="majorBidi" w:hAnsiTheme="majorBidi" w:cstheme="majorBidi"/>
                <w:color w:val="000000"/>
                <w:sz w:val="20"/>
                <w:szCs w:val="20"/>
              </w:rPr>
            </w:pPr>
          </w:p>
        </w:tc>
        <w:tc>
          <w:tcPr>
            <w:tcW w:w="999" w:type="dxa"/>
          </w:tcPr>
          <w:p w14:paraId="3E98D9D2"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26</w:t>
            </w:r>
          </w:p>
        </w:tc>
        <w:tc>
          <w:tcPr>
            <w:tcW w:w="135" w:type="dxa"/>
          </w:tcPr>
          <w:p w14:paraId="08E91526" w14:textId="77777777" w:rsidR="00C31644" w:rsidRPr="00211FCA" w:rsidRDefault="00C31644" w:rsidP="00435B27">
            <w:pPr>
              <w:tabs>
                <w:tab w:val="decimal" w:pos="918"/>
              </w:tabs>
              <w:spacing w:line="240" w:lineRule="exact"/>
              <w:ind w:left="-108" w:right="-16"/>
              <w:rPr>
                <w:rFonts w:asciiTheme="majorBidi" w:hAnsiTheme="majorBidi" w:cstheme="majorBidi"/>
                <w:color w:val="000000"/>
                <w:sz w:val="20"/>
                <w:szCs w:val="20"/>
              </w:rPr>
            </w:pPr>
          </w:p>
        </w:tc>
        <w:tc>
          <w:tcPr>
            <w:tcW w:w="990" w:type="dxa"/>
          </w:tcPr>
          <w:p w14:paraId="70DD0DB2"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58</w:t>
            </w:r>
          </w:p>
        </w:tc>
      </w:tr>
      <w:tr w:rsidR="00C31644" w:rsidRPr="00211FCA" w14:paraId="334934C6" w14:textId="77777777" w:rsidTr="00435B27">
        <w:tc>
          <w:tcPr>
            <w:tcW w:w="4149" w:type="dxa"/>
          </w:tcPr>
          <w:p w14:paraId="5DF496A7" w14:textId="77777777" w:rsidR="00C31644" w:rsidRPr="00211FCA" w:rsidRDefault="00C31644" w:rsidP="00435B27">
            <w:pPr>
              <w:spacing w:line="240" w:lineRule="exact"/>
              <w:ind w:right="-14" w:firstLine="115"/>
              <w:jc w:val="thaiDistribute"/>
              <w:rPr>
                <w:rFonts w:asciiTheme="majorBidi" w:hAnsiTheme="majorBidi" w:cstheme="majorBidi"/>
                <w:color w:val="000000"/>
                <w:sz w:val="20"/>
                <w:szCs w:val="20"/>
                <w:cs/>
              </w:rPr>
            </w:pPr>
          </w:p>
        </w:tc>
        <w:tc>
          <w:tcPr>
            <w:tcW w:w="990" w:type="dxa"/>
          </w:tcPr>
          <w:p w14:paraId="0B447F08" w14:textId="77777777" w:rsidR="00C31644" w:rsidRPr="00211FCA" w:rsidRDefault="00C31644" w:rsidP="00435B27">
            <w:pPr>
              <w:spacing w:line="240" w:lineRule="exact"/>
              <w:ind w:right="-14" w:firstLine="115"/>
              <w:jc w:val="center"/>
              <w:rPr>
                <w:rFonts w:asciiTheme="majorBidi" w:hAnsiTheme="majorBidi" w:cstheme="majorBidi"/>
                <w:color w:val="000000"/>
                <w:sz w:val="20"/>
                <w:szCs w:val="20"/>
              </w:rPr>
            </w:pPr>
          </w:p>
        </w:tc>
        <w:tc>
          <w:tcPr>
            <w:tcW w:w="135" w:type="dxa"/>
          </w:tcPr>
          <w:p w14:paraId="5DC9FAC5" w14:textId="77777777" w:rsidR="00C31644" w:rsidRPr="00211FCA" w:rsidRDefault="00C31644" w:rsidP="00435B27">
            <w:pPr>
              <w:spacing w:line="240" w:lineRule="exact"/>
              <w:ind w:right="-14" w:firstLine="115"/>
              <w:jc w:val="center"/>
              <w:rPr>
                <w:rFonts w:asciiTheme="majorBidi" w:hAnsiTheme="majorBidi" w:cstheme="majorBidi"/>
                <w:color w:val="000000"/>
                <w:sz w:val="20"/>
                <w:szCs w:val="20"/>
              </w:rPr>
            </w:pPr>
          </w:p>
        </w:tc>
        <w:tc>
          <w:tcPr>
            <w:tcW w:w="999" w:type="dxa"/>
          </w:tcPr>
          <w:p w14:paraId="28A63F7E" w14:textId="77777777" w:rsidR="00C31644" w:rsidRPr="00211FCA" w:rsidRDefault="00C31644" w:rsidP="00435B27">
            <w:pPr>
              <w:spacing w:line="240" w:lineRule="exact"/>
              <w:ind w:right="-14" w:firstLine="115"/>
              <w:jc w:val="center"/>
              <w:rPr>
                <w:rFonts w:asciiTheme="majorBidi" w:hAnsiTheme="majorBidi" w:cstheme="majorBidi"/>
                <w:color w:val="000000"/>
                <w:sz w:val="20"/>
                <w:szCs w:val="20"/>
              </w:rPr>
            </w:pPr>
          </w:p>
        </w:tc>
        <w:tc>
          <w:tcPr>
            <w:tcW w:w="135" w:type="dxa"/>
          </w:tcPr>
          <w:p w14:paraId="0CDE9C25" w14:textId="77777777" w:rsidR="00C31644" w:rsidRPr="00211FCA" w:rsidRDefault="00C31644" w:rsidP="00435B27">
            <w:pPr>
              <w:spacing w:line="240" w:lineRule="exact"/>
              <w:ind w:right="-14" w:firstLine="115"/>
              <w:jc w:val="thaiDistribute"/>
              <w:rPr>
                <w:rFonts w:asciiTheme="majorBidi" w:hAnsiTheme="majorBidi" w:cstheme="majorBidi"/>
                <w:color w:val="000000"/>
                <w:sz w:val="20"/>
                <w:szCs w:val="20"/>
              </w:rPr>
            </w:pPr>
          </w:p>
        </w:tc>
        <w:tc>
          <w:tcPr>
            <w:tcW w:w="999" w:type="dxa"/>
          </w:tcPr>
          <w:p w14:paraId="5318E2F9" w14:textId="77777777" w:rsidR="00C31644" w:rsidRPr="00211FCA" w:rsidRDefault="00C31644" w:rsidP="00435B27">
            <w:pPr>
              <w:spacing w:line="240" w:lineRule="exact"/>
              <w:ind w:right="-14" w:firstLine="115"/>
              <w:jc w:val="thaiDistribute"/>
              <w:rPr>
                <w:rFonts w:asciiTheme="majorBidi" w:hAnsiTheme="majorBidi" w:cstheme="majorBidi"/>
                <w:color w:val="000000"/>
                <w:sz w:val="20"/>
                <w:szCs w:val="20"/>
              </w:rPr>
            </w:pPr>
          </w:p>
        </w:tc>
        <w:tc>
          <w:tcPr>
            <w:tcW w:w="135" w:type="dxa"/>
          </w:tcPr>
          <w:p w14:paraId="7CC858C0" w14:textId="77777777" w:rsidR="00C31644" w:rsidRPr="00211FCA" w:rsidRDefault="00C31644" w:rsidP="00435B27">
            <w:pPr>
              <w:spacing w:line="240" w:lineRule="exact"/>
              <w:ind w:right="-14" w:firstLine="115"/>
              <w:jc w:val="thaiDistribute"/>
              <w:rPr>
                <w:rFonts w:asciiTheme="majorBidi" w:hAnsiTheme="majorBidi" w:cstheme="majorBidi"/>
                <w:color w:val="000000"/>
                <w:sz w:val="20"/>
                <w:szCs w:val="20"/>
              </w:rPr>
            </w:pPr>
          </w:p>
        </w:tc>
        <w:tc>
          <w:tcPr>
            <w:tcW w:w="990" w:type="dxa"/>
          </w:tcPr>
          <w:p w14:paraId="2D01A5FA" w14:textId="77777777" w:rsidR="00C31644" w:rsidRPr="00211FCA" w:rsidRDefault="00C31644" w:rsidP="00435B27">
            <w:pPr>
              <w:spacing w:line="240" w:lineRule="exact"/>
              <w:ind w:right="-14" w:firstLine="115"/>
              <w:jc w:val="thaiDistribute"/>
              <w:rPr>
                <w:rFonts w:asciiTheme="majorBidi" w:hAnsiTheme="majorBidi" w:cstheme="majorBidi"/>
                <w:color w:val="000000"/>
                <w:sz w:val="20"/>
                <w:szCs w:val="20"/>
              </w:rPr>
            </w:pPr>
          </w:p>
        </w:tc>
      </w:tr>
      <w:tr w:rsidR="00C31644" w:rsidRPr="00211FCA" w14:paraId="52355A6D" w14:textId="77777777" w:rsidTr="00435B27">
        <w:tc>
          <w:tcPr>
            <w:tcW w:w="4149" w:type="dxa"/>
          </w:tcPr>
          <w:p w14:paraId="1A7A5850" w14:textId="77777777" w:rsidR="00C31644" w:rsidRPr="00211FCA" w:rsidRDefault="00C31644" w:rsidP="00435B27">
            <w:pPr>
              <w:spacing w:line="240" w:lineRule="exact"/>
              <w:ind w:right="-16" w:firstLine="122"/>
              <w:jc w:val="thaiDistribute"/>
              <w:rPr>
                <w:rFonts w:asciiTheme="majorBidi" w:hAnsiTheme="majorBidi" w:cstheme="majorBidi"/>
                <w:b/>
                <w:bCs/>
                <w:color w:val="000000"/>
                <w:sz w:val="20"/>
                <w:szCs w:val="20"/>
                <w:cs/>
              </w:rPr>
            </w:pPr>
            <w:r w:rsidRPr="00211FCA">
              <w:rPr>
                <w:rFonts w:asciiTheme="majorBidi" w:hAnsiTheme="majorBidi" w:cstheme="majorBidi"/>
                <w:b/>
                <w:bCs/>
                <w:color w:val="000000"/>
                <w:sz w:val="20"/>
                <w:szCs w:val="20"/>
              </w:rPr>
              <w:t>Associates</w:t>
            </w:r>
          </w:p>
        </w:tc>
        <w:tc>
          <w:tcPr>
            <w:tcW w:w="990" w:type="dxa"/>
          </w:tcPr>
          <w:p w14:paraId="629ABA5F" w14:textId="77777777" w:rsidR="00C31644" w:rsidRPr="00211FCA" w:rsidRDefault="00C31644" w:rsidP="00435B27">
            <w:pPr>
              <w:tabs>
                <w:tab w:val="decimal" w:pos="846"/>
              </w:tabs>
              <w:spacing w:line="240" w:lineRule="exact"/>
              <w:ind w:left="-115" w:right="-16"/>
              <w:rPr>
                <w:rFonts w:asciiTheme="majorBidi" w:hAnsiTheme="majorBidi" w:cstheme="majorBidi"/>
                <w:color w:val="000000"/>
                <w:sz w:val="20"/>
                <w:szCs w:val="20"/>
              </w:rPr>
            </w:pPr>
          </w:p>
        </w:tc>
        <w:tc>
          <w:tcPr>
            <w:tcW w:w="135" w:type="dxa"/>
          </w:tcPr>
          <w:p w14:paraId="64ECA906" w14:textId="77777777" w:rsidR="00C31644" w:rsidRPr="00211FCA" w:rsidRDefault="00C31644" w:rsidP="00435B27">
            <w:pPr>
              <w:tabs>
                <w:tab w:val="decimal" w:pos="834"/>
              </w:tabs>
              <w:spacing w:line="240" w:lineRule="exact"/>
              <w:ind w:left="-108" w:right="-16"/>
              <w:jc w:val="center"/>
              <w:rPr>
                <w:rFonts w:asciiTheme="majorBidi" w:hAnsiTheme="majorBidi" w:cstheme="majorBidi"/>
                <w:color w:val="000000"/>
                <w:sz w:val="20"/>
                <w:szCs w:val="20"/>
              </w:rPr>
            </w:pPr>
          </w:p>
        </w:tc>
        <w:tc>
          <w:tcPr>
            <w:tcW w:w="999" w:type="dxa"/>
          </w:tcPr>
          <w:p w14:paraId="661D3534" w14:textId="77777777" w:rsidR="00C31644" w:rsidRPr="00211FCA" w:rsidRDefault="00C31644" w:rsidP="00435B27">
            <w:pPr>
              <w:tabs>
                <w:tab w:val="decimal" w:pos="846"/>
              </w:tabs>
              <w:spacing w:line="240" w:lineRule="exact"/>
              <w:ind w:left="-115" w:right="-16"/>
              <w:rPr>
                <w:rFonts w:asciiTheme="majorBidi" w:hAnsiTheme="majorBidi" w:cstheme="majorBidi"/>
                <w:color w:val="000000"/>
                <w:sz w:val="20"/>
                <w:szCs w:val="20"/>
              </w:rPr>
            </w:pPr>
          </w:p>
        </w:tc>
        <w:tc>
          <w:tcPr>
            <w:tcW w:w="135" w:type="dxa"/>
          </w:tcPr>
          <w:p w14:paraId="098EE68F" w14:textId="77777777" w:rsidR="00C31644" w:rsidRPr="00211FCA" w:rsidRDefault="00C31644" w:rsidP="00435B27">
            <w:pPr>
              <w:tabs>
                <w:tab w:val="decimal" w:pos="834"/>
              </w:tabs>
              <w:spacing w:line="240" w:lineRule="exact"/>
              <w:ind w:left="-108" w:right="-16"/>
              <w:jc w:val="center"/>
              <w:rPr>
                <w:rFonts w:asciiTheme="majorBidi" w:hAnsiTheme="majorBidi" w:cstheme="majorBidi"/>
                <w:color w:val="000000"/>
                <w:sz w:val="20"/>
                <w:szCs w:val="20"/>
              </w:rPr>
            </w:pPr>
          </w:p>
        </w:tc>
        <w:tc>
          <w:tcPr>
            <w:tcW w:w="999" w:type="dxa"/>
          </w:tcPr>
          <w:p w14:paraId="4A2FA72F"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p>
        </w:tc>
        <w:tc>
          <w:tcPr>
            <w:tcW w:w="135" w:type="dxa"/>
          </w:tcPr>
          <w:p w14:paraId="212D887F" w14:textId="77777777" w:rsidR="00C31644" w:rsidRPr="00211FCA" w:rsidRDefault="00C31644" w:rsidP="00435B27">
            <w:pPr>
              <w:tabs>
                <w:tab w:val="decimal" w:pos="882"/>
              </w:tabs>
              <w:spacing w:line="240" w:lineRule="exact"/>
              <w:ind w:left="-108" w:right="-16"/>
              <w:rPr>
                <w:rFonts w:asciiTheme="majorBidi" w:hAnsiTheme="majorBidi" w:cstheme="majorBidi"/>
                <w:color w:val="000000"/>
                <w:sz w:val="20"/>
                <w:szCs w:val="20"/>
              </w:rPr>
            </w:pPr>
          </w:p>
        </w:tc>
        <w:tc>
          <w:tcPr>
            <w:tcW w:w="990" w:type="dxa"/>
          </w:tcPr>
          <w:p w14:paraId="6ADA427B"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p>
        </w:tc>
      </w:tr>
      <w:tr w:rsidR="00C31644" w:rsidRPr="00211FCA" w14:paraId="677EF75B" w14:textId="77777777" w:rsidTr="00435B27">
        <w:tc>
          <w:tcPr>
            <w:tcW w:w="4149" w:type="dxa"/>
          </w:tcPr>
          <w:p w14:paraId="63DAD73F" w14:textId="77777777" w:rsidR="00C31644" w:rsidRPr="00211FCA" w:rsidRDefault="00C31644" w:rsidP="00435B27">
            <w:pPr>
              <w:spacing w:line="240" w:lineRule="exact"/>
              <w:ind w:right="-16" w:firstLine="263"/>
              <w:jc w:val="thaiDistribute"/>
              <w:rPr>
                <w:rFonts w:asciiTheme="majorBidi" w:hAnsiTheme="majorBidi" w:cstheme="majorBidi"/>
                <w:color w:val="000000"/>
                <w:sz w:val="20"/>
                <w:szCs w:val="20"/>
              </w:rPr>
            </w:pPr>
            <w:r w:rsidRPr="00211FCA">
              <w:rPr>
                <w:rFonts w:asciiTheme="majorBidi" w:hAnsiTheme="majorBidi" w:cstheme="majorBidi"/>
                <w:color w:val="000000"/>
                <w:sz w:val="20"/>
                <w:szCs w:val="20"/>
              </w:rPr>
              <w:t>Sales and rendering of services</w:t>
            </w:r>
          </w:p>
        </w:tc>
        <w:tc>
          <w:tcPr>
            <w:tcW w:w="990" w:type="dxa"/>
          </w:tcPr>
          <w:p w14:paraId="5D8068F2"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cs/>
                <w:lang w:val="en-US" w:eastAsia="en-US"/>
              </w:rPr>
            </w:pPr>
            <w:r w:rsidRPr="00211FCA">
              <w:rPr>
                <w:rFonts w:asciiTheme="majorBidi" w:hAnsiTheme="majorBidi" w:cstheme="majorBidi"/>
                <w:color w:val="000000"/>
                <w:sz w:val="20"/>
                <w:szCs w:val="20"/>
                <w:lang w:val="en-US" w:eastAsia="en-US"/>
              </w:rPr>
              <w:t>233</w:t>
            </w:r>
          </w:p>
        </w:tc>
        <w:tc>
          <w:tcPr>
            <w:tcW w:w="135" w:type="dxa"/>
          </w:tcPr>
          <w:p w14:paraId="2246FCAF" w14:textId="77777777" w:rsidR="00C31644" w:rsidRPr="00211FCA" w:rsidRDefault="00C31644" w:rsidP="00435B27">
            <w:pPr>
              <w:tabs>
                <w:tab w:val="decimal" w:pos="918"/>
              </w:tabs>
              <w:spacing w:line="240" w:lineRule="exact"/>
              <w:ind w:left="-108" w:right="-16"/>
              <w:rPr>
                <w:rFonts w:asciiTheme="majorBidi" w:hAnsiTheme="majorBidi" w:cstheme="majorBidi"/>
                <w:color w:val="000000"/>
                <w:sz w:val="20"/>
                <w:szCs w:val="20"/>
              </w:rPr>
            </w:pPr>
          </w:p>
        </w:tc>
        <w:tc>
          <w:tcPr>
            <w:tcW w:w="999" w:type="dxa"/>
          </w:tcPr>
          <w:p w14:paraId="18588737"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177</w:t>
            </w:r>
          </w:p>
        </w:tc>
        <w:tc>
          <w:tcPr>
            <w:tcW w:w="135" w:type="dxa"/>
          </w:tcPr>
          <w:p w14:paraId="174800F4" w14:textId="77777777" w:rsidR="00C31644" w:rsidRPr="00211FCA" w:rsidRDefault="00C31644" w:rsidP="00435B27">
            <w:pPr>
              <w:tabs>
                <w:tab w:val="decimal" w:pos="918"/>
              </w:tabs>
              <w:spacing w:line="240" w:lineRule="exact"/>
              <w:ind w:left="-108" w:right="-16"/>
              <w:rPr>
                <w:rFonts w:asciiTheme="majorBidi" w:hAnsiTheme="majorBidi" w:cstheme="majorBidi"/>
                <w:color w:val="000000"/>
                <w:sz w:val="20"/>
                <w:szCs w:val="20"/>
              </w:rPr>
            </w:pPr>
          </w:p>
        </w:tc>
        <w:tc>
          <w:tcPr>
            <w:tcW w:w="999" w:type="dxa"/>
          </w:tcPr>
          <w:p w14:paraId="40595E6B"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233</w:t>
            </w:r>
          </w:p>
        </w:tc>
        <w:tc>
          <w:tcPr>
            <w:tcW w:w="135" w:type="dxa"/>
          </w:tcPr>
          <w:p w14:paraId="3F87F72D" w14:textId="77777777" w:rsidR="00C31644" w:rsidRPr="00211FCA" w:rsidRDefault="00C31644" w:rsidP="00435B27">
            <w:pPr>
              <w:tabs>
                <w:tab w:val="decimal" w:pos="918"/>
              </w:tabs>
              <w:spacing w:line="240" w:lineRule="exact"/>
              <w:ind w:left="-108" w:right="-16"/>
              <w:rPr>
                <w:rFonts w:asciiTheme="majorBidi" w:hAnsiTheme="majorBidi" w:cstheme="majorBidi"/>
                <w:color w:val="000000"/>
                <w:sz w:val="20"/>
                <w:szCs w:val="20"/>
              </w:rPr>
            </w:pPr>
          </w:p>
        </w:tc>
        <w:tc>
          <w:tcPr>
            <w:tcW w:w="990" w:type="dxa"/>
          </w:tcPr>
          <w:p w14:paraId="5E225E0D"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177</w:t>
            </w:r>
          </w:p>
        </w:tc>
      </w:tr>
      <w:tr w:rsidR="00C31644" w:rsidRPr="00211FCA" w14:paraId="6B254D94" w14:textId="77777777" w:rsidTr="00435B27">
        <w:tc>
          <w:tcPr>
            <w:tcW w:w="4149" w:type="dxa"/>
          </w:tcPr>
          <w:p w14:paraId="0CE447B6" w14:textId="77777777" w:rsidR="00C31644" w:rsidRPr="00211FCA" w:rsidRDefault="00C31644" w:rsidP="00435B27">
            <w:pPr>
              <w:spacing w:line="240" w:lineRule="exact"/>
              <w:ind w:right="-16" w:firstLine="263"/>
              <w:jc w:val="thaiDistribute"/>
              <w:rPr>
                <w:rFonts w:asciiTheme="majorBidi" w:hAnsiTheme="majorBidi" w:cstheme="majorBidi"/>
                <w:color w:val="000000"/>
                <w:sz w:val="20"/>
                <w:szCs w:val="20"/>
              </w:rPr>
            </w:pPr>
            <w:r w:rsidRPr="00211FCA">
              <w:rPr>
                <w:rFonts w:asciiTheme="majorBidi" w:hAnsiTheme="majorBidi" w:cstheme="majorBidi"/>
                <w:color w:val="000000"/>
                <w:sz w:val="20"/>
                <w:szCs w:val="20"/>
              </w:rPr>
              <w:t xml:space="preserve">Purchases </w:t>
            </w:r>
            <w:r>
              <w:rPr>
                <w:rFonts w:asciiTheme="majorBidi" w:hAnsiTheme="majorBidi" w:cstheme="majorBidi"/>
                <w:color w:val="000000"/>
                <w:sz w:val="20"/>
                <w:szCs w:val="20"/>
              </w:rPr>
              <w:t>of goods and receiving of</w:t>
            </w:r>
            <w:r w:rsidRPr="00211FCA">
              <w:rPr>
                <w:rFonts w:asciiTheme="majorBidi" w:hAnsiTheme="majorBidi" w:cstheme="majorBidi"/>
                <w:color w:val="000000"/>
                <w:sz w:val="20"/>
                <w:szCs w:val="20"/>
              </w:rPr>
              <w:t xml:space="preserve"> services</w:t>
            </w:r>
          </w:p>
        </w:tc>
        <w:tc>
          <w:tcPr>
            <w:tcW w:w="990" w:type="dxa"/>
            <w:shd w:val="clear" w:color="auto" w:fill="auto"/>
          </w:tcPr>
          <w:p w14:paraId="2C9FC8F1"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232</w:t>
            </w:r>
          </w:p>
        </w:tc>
        <w:tc>
          <w:tcPr>
            <w:tcW w:w="135" w:type="dxa"/>
            <w:shd w:val="clear" w:color="auto" w:fill="auto"/>
          </w:tcPr>
          <w:p w14:paraId="08EC8565"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74C61DE0"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516</w:t>
            </w:r>
          </w:p>
        </w:tc>
        <w:tc>
          <w:tcPr>
            <w:tcW w:w="135" w:type="dxa"/>
          </w:tcPr>
          <w:p w14:paraId="6F74FE54"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tcPr>
          <w:p w14:paraId="764DC257"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232</w:t>
            </w:r>
          </w:p>
        </w:tc>
        <w:tc>
          <w:tcPr>
            <w:tcW w:w="135" w:type="dxa"/>
          </w:tcPr>
          <w:p w14:paraId="20257E1E"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tcPr>
          <w:p w14:paraId="5963F7C6"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516</w:t>
            </w:r>
          </w:p>
        </w:tc>
      </w:tr>
      <w:tr w:rsidR="00C31644" w:rsidRPr="00211FCA" w14:paraId="15DC2F2A" w14:textId="77777777" w:rsidTr="00435B27">
        <w:tc>
          <w:tcPr>
            <w:tcW w:w="4149" w:type="dxa"/>
          </w:tcPr>
          <w:p w14:paraId="111E2120" w14:textId="77777777" w:rsidR="00C31644" w:rsidRPr="00211FCA" w:rsidRDefault="00C31644" w:rsidP="00435B27">
            <w:pPr>
              <w:spacing w:line="240" w:lineRule="exact"/>
              <w:ind w:right="-16" w:firstLine="263"/>
              <w:jc w:val="thaiDistribute"/>
              <w:rPr>
                <w:rFonts w:asciiTheme="majorBidi" w:hAnsiTheme="majorBidi" w:cstheme="majorBidi"/>
                <w:color w:val="000000"/>
                <w:sz w:val="20"/>
                <w:szCs w:val="20"/>
              </w:rPr>
            </w:pPr>
            <w:r w:rsidRPr="00211FCA">
              <w:rPr>
                <w:rFonts w:asciiTheme="majorBidi" w:hAnsiTheme="majorBidi" w:cstheme="majorBidi"/>
                <w:color w:val="000000"/>
                <w:sz w:val="20"/>
                <w:szCs w:val="20"/>
              </w:rPr>
              <w:t>Dividend</w:t>
            </w:r>
            <w:r>
              <w:rPr>
                <w:rFonts w:asciiTheme="majorBidi" w:hAnsiTheme="majorBidi" w:cstheme="majorBidi"/>
                <w:color w:val="000000"/>
                <w:sz w:val="20"/>
                <w:szCs w:val="20"/>
              </w:rPr>
              <w:t xml:space="preserve"> received</w:t>
            </w:r>
          </w:p>
        </w:tc>
        <w:tc>
          <w:tcPr>
            <w:tcW w:w="990" w:type="dxa"/>
            <w:shd w:val="clear" w:color="auto" w:fill="auto"/>
          </w:tcPr>
          <w:p w14:paraId="4BE993ED"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177</w:t>
            </w:r>
          </w:p>
        </w:tc>
        <w:tc>
          <w:tcPr>
            <w:tcW w:w="135" w:type="dxa"/>
            <w:shd w:val="clear" w:color="auto" w:fill="auto"/>
          </w:tcPr>
          <w:p w14:paraId="5ADCD9FD"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shd w:val="clear" w:color="auto" w:fill="auto"/>
          </w:tcPr>
          <w:p w14:paraId="65A3B884"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272</w:t>
            </w:r>
          </w:p>
        </w:tc>
        <w:tc>
          <w:tcPr>
            <w:tcW w:w="135" w:type="dxa"/>
          </w:tcPr>
          <w:p w14:paraId="54EA9896"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tcPr>
          <w:p w14:paraId="46EC9D44"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177</w:t>
            </w:r>
          </w:p>
        </w:tc>
        <w:tc>
          <w:tcPr>
            <w:tcW w:w="135" w:type="dxa"/>
          </w:tcPr>
          <w:p w14:paraId="7E5A0D52"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tcPr>
          <w:p w14:paraId="5FBDF7E6"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272</w:t>
            </w:r>
          </w:p>
        </w:tc>
      </w:tr>
      <w:tr w:rsidR="00C31644" w:rsidRPr="00211FCA" w14:paraId="3FAC6079" w14:textId="77777777" w:rsidTr="00435B27">
        <w:tc>
          <w:tcPr>
            <w:tcW w:w="4149" w:type="dxa"/>
          </w:tcPr>
          <w:p w14:paraId="3B0A145B" w14:textId="77777777" w:rsidR="00C31644" w:rsidRPr="00211FCA" w:rsidRDefault="00C31644" w:rsidP="00435B27">
            <w:pPr>
              <w:spacing w:line="240" w:lineRule="exact"/>
              <w:ind w:right="-14" w:firstLine="115"/>
              <w:jc w:val="thaiDistribute"/>
              <w:rPr>
                <w:rFonts w:asciiTheme="majorBidi" w:hAnsiTheme="majorBidi" w:cstheme="majorBidi"/>
                <w:color w:val="000000"/>
                <w:sz w:val="20"/>
                <w:szCs w:val="20"/>
              </w:rPr>
            </w:pPr>
          </w:p>
        </w:tc>
        <w:tc>
          <w:tcPr>
            <w:tcW w:w="990" w:type="dxa"/>
          </w:tcPr>
          <w:p w14:paraId="0CBBC672" w14:textId="77777777" w:rsidR="00C31644" w:rsidRPr="00211FCA" w:rsidRDefault="00C31644" w:rsidP="00435B27">
            <w:pPr>
              <w:spacing w:line="240" w:lineRule="exact"/>
              <w:ind w:right="-14" w:firstLine="115"/>
              <w:jc w:val="thaiDistribute"/>
              <w:rPr>
                <w:rFonts w:asciiTheme="majorBidi" w:hAnsiTheme="majorBidi" w:cstheme="majorBidi"/>
                <w:color w:val="000000"/>
                <w:sz w:val="20"/>
                <w:szCs w:val="20"/>
              </w:rPr>
            </w:pPr>
          </w:p>
        </w:tc>
        <w:tc>
          <w:tcPr>
            <w:tcW w:w="135" w:type="dxa"/>
          </w:tcPr>
          <w:p w14:paraId="1AB8BFA9" w14:textId="77777777" w:rsidR="00C31644" w:rsidRPr="00211FCA" w:rsidRDefault="00C31644" w:rsidP="00435B27">
            <w:pPr>
              <w:spacing w:line="240" w:lineRule="exact"/>
              <w:ind w:right="-14" w:firstLine="115"/>
              <w:jc w:val="thaiDistribute"/>
              <w:rPr>
                <w:rFonts w:asciiTheme="majorBidi" w:hAnsiTheme="majorBidi" w:cstheme="majorBidi"/>
                <w:color w:val="000000"/>
                <w:sz w:val="20"/>
                <w:szCs w:val="20"/>
              </w:rPr>
            </w:pPr>
          </w:p>
        </w:tc>
        <w:tc>
          <w:tcPr>
            <w:tcW w:w="999" w:type="dxa"/>
          </w:tcPr>
          <w:p w14:paraId="3C9D6B5F" w14:textId="77777777" w:rsidR="00C31644" w:rsidRPr="00211FCA" w:rsidRDefault="00C31644" w:rsidP="00435B27">
            <w:pPr>
              <w:spacing w:line="240" w:lineRule="exact"/>
              <w:ind w:right="-14" w:firstLine="115"/>
              <w:jc w:val="thaiDistribute"/>
              <w:rPr>
                <w:rFonts w:asciiTheme="majorBidi" w:hAnsiTheme="majorBidi" w:cstheme="majorBidi"/>
                <w:color w:val="000000"/>
                <w:sz w:val="20"/>
                <w:szCs w:val="20"/>
              </w:rPr>
            </w:pPr>
          </w:p>
        </w:tc>
        <w:tc>
          <w:tcPr>
            <w:tcW w:w="135" w:type="dxa"/>
          </w:tcPr>
          <w:p w14:paraId="7E2CDF18" w14:textId="77777777" w:rsidR="00C31644" w:rsidRPr="00211FCA" w:rsidRDefault="00C31644" w:rsidP="00435B27">
            <w:pPr>
              <w:spacing w:line="240" w:lineRule="exact"/>
              <w:ind w:right="-14" w:firstLine="115"/>
              <w:jc w:val="thaiDistribute"/>
              <w:rPr>
                <w:rFonts w:asciiTheme="majorBidi" w:hAnsiTheme="majorBidi" w:cstheme="majorBidi"/>
                <w:color w:val="000000"/>
                <w:sz w:val="20"/>
                <w:szCs w:val="20"/>
              </w:rPr>
            </w:pPr>
          </w:p>
        </w:tc>
        <w:tc>
          <w:tcPr>
            <w:tcW w:w="999" w:type="dxa"/>
          </w:tcPr>
          <w:p w14:paraId="1A7795C8" w14:textId="77777777" w:rsidR="00C31644" w:rsidRPr="00211FCA" w:rsidRDefault="00C31644" w:rsidP="00435B27">
            <w:pPr>
              <w:spacing w:line="240" w:lineRule="exact"/>
              <w:ind w:right="-14" w:firstLine="115"/>
              <w:jc w:val="thaiDistribute"/>
              <w:rPr>
                <w:rFonts w:asciiTheme="majorBidi" w:hAnsiTheme="majorBidi" w:cstheme="majorBidi"/>
                <w:color w:val="000000"/>
                <w:sz w:val="20"/>
                <w:szCs w:val="20"/>
              </w:rPr>
            </w:pPr>
          </w:p>
        </w:tc>
        <w:tc>
          <w:tcPr>
            <w:tcW w:w="135" w:type="dxa"/>
          </w:tcPr>
          <w:p w14:paraId="78B9C915" w14:textId="77777777" w:rsidR="00C31644" w:rsidRPr="00211FCA" w:rsidRDefault="00C31644" w:rsidP="00435B27">
            <w:pPr>
              <w:spacing w:line="240" w:lineRule="exact"/>
              <w:ind w:right="-14" w:firstLine="115"/>
              <w:jc w:val="thaiDistribute"/>
              <w:rPr>
                <w:rFonts w:asciiTheme="majorBidi" w:hAnsiTheme="majorBidi" w:cstheme="majorBidi"/>
                <w:color w:val="000000"/>
                <w:sz w:val="20"/>
                <w:szCs w:val="20"/>
              </w:rPr>
            </w:pPr>
          </w:p>
        </w:tc>
        <w:tc>
          <w:tcPr>
            <w:tcW w:w="990" w:type="dxa"/>
          </w:tcPr>
          <w:p w14:paraId="0A642A03" w14:textId="77777777" w:rsidR="00C31644" w:rsidRPr="00211FCA" w:rsidRDefault="00C31644" w:rsidP="00435B27">
            <w:pPr>
              <w:spacing w:line="240" w:lineRule="exact"/>
              <w:ind w:right="-14" w:firstLine="115"/>
              <w:jc w:val="thaiDistribute"/>
              <w:rPr>
                <w:rFonts w:asciiTheme="majorBidi" w:hAnsiTheme="majorBidi" w:cstheme="majorBidi"/>
                <w:color w:val="000000"/>
                <w:sz w:val="20"/>
                <w:szCs w:val="20"/>
              </w:rPr>
            </w:pPr>
          </w:p>
        </w:tc>
      </w:tr>
      <w:tr w:rsidR="00C31644" w:rsidRPr="00211FCA" w14:paraId="36A43822" w14:textId="77777777" w:rsidTr="00435B27">
        <w:trPr>
          <w:trHeight w:val="52"/>
        </w:trPr>
        <w:tc>
          <w:tcPr>
            <w:tcW w:w="4149" w:type="dxa"/>
          </w:tcPr>
          <w:p w14:paraId="52FDE250" w14:textId="77777777" w:rsidR="00C31644" w:rsidRPr="00211FCA" w:rsidRDefault="00C31644" w:rsidP="00435B27">
            <w:pPr>
              <w:spacing w:line="240" w:lineRule="exact"/>
              <w:ind w:right="-16" w:firstLine="122"/>
              <w:rPr>
                <w:rFonts w:asciiTheme="majorBidi" w:hAnsiTheme="majorBidi" w:cstheme="majorBidi"/>
                <w:b/>
                <w:bCs/>
                <w:color w:val="000000"/>
                <w:sz w:val="20"/>
                <w:szCs w:val="20"/>
              </w:rPr>
            </w:pPr>
            <w:r w:rsidRPr="00211FCA">
              <w:rPr>
                <w:rFonts w:asciiTheme="majorBidi" w:hAnsiTheme="majorBidi" w:cstheme="majorBidi"/>
                <w:b/>
                <w:bCs/>
                <w:color w:val="000000"/>
                <w:sz w:val="20"/>
                <w:szCs w:val="20"/>
              </w:rPr>
              <w:t>Director and managements remuneration</w:t>
            </w:r>
          </w:p>
        </w:tc>
        <w:tc>
          <w:tcPr>
            <w:tcW w:w="990" w:type="dxa"/>
            <w:shd w:val="clear" w:color="auto" w:fill="auto"/>
          </w:tcPr>
          <w:p w14:paraId="70E00787"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135" w:type="dxa"/>
            <w:shd w:val="clear" w:color="auto" w:fill="auto"/>
          </w:tcPr>
          <w:p w14:paraId="5D8DB888" w14:textId="77777777" w:rsidR="00C31644" w:rsidRPr="00211FCA" w:rsidRDefault="00C31644" w:rsidP="00435B27">
            <w:pPr>
              <w:tabs>
                <w:tab w:val="decimal" w:pos="834"/>
              </w:tabs>
              <w:spacing w:line="240" w:lineRule="exact"/>
              <w:ind w:left="-108" w:right="-16"/>
              <w:rPr>
                <w:rFonts w:asciiTheme="majorBidi" w:hAnsiTheme="majorBidi" w:cstheme="majorBidi"/>
                <w:color w:val="000000"/>
                <w:sz w:val="20"/>
                <w:szCs w:val="20"/>
              </w:rPr>
            </w:pPr>
          </w:p>
        </w:tc>
        <w:tc>
          <w:tcPr>
            <w:tcW w:w="999" w:type="dxa"/>
            <w:shd w:val="clear" w:color="auto" w:fill="auto"/>
          </w:tcPr>
          <w:p w14:paraId="20ED283A" w14:textId="77777777" w:rsidR="00C31644" w:rsidRPr="00211FCA" w:rsidRDefault="00C31644" w:rsidP="00435B27">
            <w:pPr>
              <w:spacing w:line="240" w:lineRule="exact"/>
              <w:ind w:left="-108" w:right="-16" w:firstLine="99"/>
              <w:jc w:val="center"/>
              <w:rPr>
                <w:rFonts w:asciiTheme="majorBidi" w:hAnsiTheme="majorBidi" w:cstheme="majorBidi"/>
                <w:color w:val="000000"/>
                <w:sz w:val="20"/>
                <w:szCs w:val="20"/>
              </w:rPr>
            </w:pPr>
          </w:p>
        </w:tc>
        <w:tc>
          <w:tcPr>
            <w:tcW w:w="135" w:type="dxa"/>
          </w:tcPr>
          <w:p w14:paraId="452D0559" w14:textId="77777777" w:rsidR="00C31644" w:rsidRPr="00211FCA" w:rsidRDefault="00C31644" w:rsidP="00435B27">
            <w:pPr>
              <w:tabs>
                <w:tab w:val="decimal" w:pos="834"/>
              </w:tabs>
              <w:spacing w:line="240" w:lineRule="exact"/>
              <w:ind w:left="-108" w:right="-16"/>
              <w:rPr>
                <w:rFonts w:asciiTheme="majorBidi" w:hAnsiTheme="majorBidi" w:cstheme="majorBidi"/>
                <w:color w:val="000000"/>
                <w:sz w:val="20"/>
                <w:szCs w:val="20"/>
              </w:rPr>
            </w:pPr>
          </w:p>
        </w:tc>
        <w:tc>
          <w:tcPr>
            <w:tcW w:w="999" w:type="dxa"/>
          </w:tcPr>
          <w:p w14:paraId="6B32FDB9"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p>
        </w:tc>
        <w:tc>
          <w:tcPr>
            <w:tcW w:w="135" w:type="dxa"/>
          </w:tcPr>
          <w:p w14:paraId="1E3C8C9C" w14:textId="77777777" w:rsidR="00C31644" w:rsidRPr="00211FCA" w:rsidRDefault="00C31644" w:rsidP="00435B27">
            <w:pPr>
              <w:tabs>
                <w:tab w:val="decimal" w:pos="834"/>
              </w:tabs>
              <w:spacing w:line="240" w:lineRule="exact"/>
              <w:ind w:left="-108" w:right="-16"/>
              <w:rPr>
                <w:rFonts w:asciiTheme="majorBidi" w:hAnsiTheme="majorBidi" w:cstheme="majorBidi"/>
                <w:color w:val="000000"/>
                <w:sz w:val="20"/>
                <w:szCs w:val="20"/>
              </w:rPr>
            </w:pPr>
          </w:p>
        </w:tc>
        <w:tc>
          <w:tcPr>
            <w:tcW w:w="990" w:type="dxa"/>
          </w:tcPr>
          <w:p w14:paraId="13EAED74" w14:textId="77777777" w:rsidR="00C31644" w:rsidRPr="00211FCA" w:rsidRDefault="00C31644" w:rsidP="00435B27">
            <w:pPr>
              <w:spacing w:line="240" w:lineRule="exact"/>
              <w:ind w:left="-108" w:right="-16" w:firstLine="99"/>
              <w:jc w:val="center"/>
              <w:rPr>
                <w:rFonts w:asciiTheme="majorBidi" w:hAnsiTheme="majorBidi" w:cstheme="majorBidi"/>
                <w:color w:val="000000"/>
                <w:sz w:val="20"/>
                <w:szCs w:val="20"/>
              </w:rPr>
            </w:pPr>
          </w:p>
        </w:tc>
      </w:tr>
      <w:tr w:rsidR="00C31644" w:rsidRPr="00211FCA" w14:paraId="474B5834" w14:textId="77777777" w:rsidTr="00435B27">
        <w:trPr>
          <w:trHeight w:val="52"/>
        </w:trPr>
        <w:tc>
          <w:tcPr>
            <w:tcW w:w="4149" w:type="dxa"/>
          </w:tcPr>
          <w:p w14:paraId="550A44A5" w14:textId="77777777" w:rsidR="00C31644" w:rsidRPr="00211FCA" w:rsidRDefault="00C31644" w:rsidP="00435B27">
            <w:pPr>
              <w:spacing w:line="240" w:lineRule="exact"/>
              <w:ind w:right="-16" w:firstLine="263"/>
              <w:jc w:val="thaiDistribute"/>
              <w:rPr>
                <w:rFonts w:asciiTheme="majorBidi" w:hAnsiTheme="majorBidi" w:cstheme="majorBidi"/>
                <w:color w:val="000000"/>
                <w:sz w:val="20"/>
                <w:szCs w:val="20"/>
              </w:rPr>
            </w:pPr>
            <w:r w:rsidRPr="00211FCA">
              <w:rPr>
                <w:rFonts w:asciiTheme="majorBidi" w:hAnsiTheme="majorBidi" w:cstheme="majorBidi"/>
                <w:color w:val="000000"/>
                <w:sz w:val="20"/>
                <w:szCs w:val="20"/>
              </w:rPr>
              <w:t>Short-term management remuneration</w:t>
            </w:r>
          </w:p>
        </w:tc>
        <w:tc>
          <w:tcPr>
            <w:tcW w:w="990" w:type="dxa"/>
            <w:shd w:val="clear" w:color="auto" w:fill="auto"/>
          </w:tcPr>
          <w:p w14:paraId="05F8550C"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cs/>
                <w:lang w:val="en-US" w:eastAsia="en-US"/>
              </w:rPr>
            </w:pPr>
            <w:r w:rsidRPr="00211FCA">
              <w:rPr>
                <w:rFonts w:asciiTheme="majorBidi" w:hAnsiTheme="majorBidi" w:cstheme="majorBidi"/>
                <w:color w:val="000000"/>
                <w:sz w:val="20"/>
                <w:szCs w:val="20"/>
                <w:lang w:val="en-US" w:eastAsia="en-US"/>
              </w:rPr>
              <w:t>3</w:t>
            </w:r>
            <w:r>
              <w:rPr>
                <w:rFonts w:asciiTheme="majorBidi" w:hAnsiTheme="majorBidi" w:cstheme="majorBidi"/>
                <w:color w:val="000000"/>
                <w:sz w:val="20"/>
                <w:szCs w:val="20"/>
                <w:lang w:val="en-US" w:eastAsia="en-US"/>
              </w:rPr>
              <w:t>2</w:t>
            </w:r>
          </w:p>
        </w:tc>
        <w:tc>
          <w:tcPr>
            <w:tcW w:w="135" w:type="dxa"/>
            <w:shd w:val="clear" w:color="auto" w:fill="auto"/>
          </w:tcPr>
          <w:p w14:paraId="22E35E71" w14:textId="77777777" w:rsidR="00C31644" w:rsidRPr="00211FCA" w:rsidRDefault="00C31644" w:rsidP="00435B27">
            <w:pPr>
              <w:pStyle w:val="BodyText"/>
              <w:tabs>
                <w:tab w:val="clear" w:pos="1080"/>
              </w:tabs>
              <w:spacing w:line="240" w:lineRule="exact"/>
              <w:ind w:right="-16"/>
              <w:jc w:val="right"/>
              <w:rPr>
                <w:rFonts w:asciiTheme="majorBidi" w:hAnsiTheme="majorBidi" w:cstheme="majorBidi"/>
                <w:color w:val="000000"/>
                <w:sz w:val="20"/>
                <w:szCs w:val="20"/>
                <w:lang w:val="en-US" w:eastAsia="en-US"/>
              </w:rPr>
            </w:pPr>
          </w:p>
        </w:tc>
        <w:tc>
          <w:tcPr>
            <w:tcW w:w="999" w:type="dxa"/>
            <w:shd w:val="clear" w:color="auto" w:fill="auto"/>
          </w:tcPr>
          <w:p w14:paraId="07AAC78E"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72</w:t>
            </w:r>
          </w:p>
        </w:tc>
        <w:tc>
          <w:tcPr>
            <w:tcW w:w="135" w:type="dxa"/>
          </w:tcPr>
          <w:p w14:paraId="3DB65666" w14:textId="77777777" w:rsidR="00C31644" w:rsidRPr="00211FCA" w:rsidRDefault="00C31644" w:rsidP="00435B27">
            <w:pPr>
              <w:pStyle w:val="BodyText"/>
              <w:tabs>
                <w:tab w:val="clear" w:pos="1080"/>
              </w:tabs>
              <w:spacing w:line="240" w:lineRule="exact"/>
              <w:ind w:right="-16"/>
              <w:jc w:val="right"/>
              <w:rPr>
                <w:rFonts w:asciiTheme="majorBidi" w:hAnsiTheme="majorBidi" w:cstheme="majorBidi"/>
                <w:color w:val="000000"/>
                <w:sz w:val="20"/>
                <w:szCs w:val="20"/>
                <w:lang w:val="en-US" w:eastAsia="en-US"/>
              </w:rPr>
            </w:pPr>
          </w:p>
        </w:tc>
        <w:tc>
          <w:tcPr>
            <w:tcW w:w="999" w:type="dxa"/>
          </w:tcPr>
          <w:p w14:paraId="171D494B"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cs/>
                <w:lang w:val="en-US" w:eastAsia="en-US"/>
              </w:rPr>
            </w:pPr>
            <w:r w:rsidRPr="00211FCA">
              <w:rPr>
                <w:rFonts w:asciiTheme="majorBidi" w:hAnsiTheme="majorBidi" w:cstheme="majorBidi"/>
                <w:color w:val="000000"/>
                <w:sz w:val="20"/>
                <w:szCs w:val="20"/>
                <w:lang w:val="en-US" w:eastAsia="en-US"/>
              </w:rPr>
              <w:t>2</w:t>
            </w:r>
            <w:r>
              <w:rPr>
                <w:rFonts w:asciiTheme="majorBidi" w:hAnsiTheme="majorBidi" w:cstheme="majorBidi"/>
                <w:color w:val="000000"/>
                <w:sz w:val="20"/>
                <w:szCs w:val="20"/>
                <w:lang w:val="en-US" w:eastAsia="en-US"/>
              </w:rPr>
              <w:t>6</w:t>
            </w:r>
          </w:p>
        </w:tc>
        <w:tc>
          <w:tcPr>
            <w:tcW w:w="135" w:type="dxa"/>
          </w:tcPr>
          <w:p w14:paraId="59918B9A" w14:textId="77777777" w:rsidR="00C31644" w:rsidRPr="00211FCA" w:rsidRDefault="00C31644" w:rsidP="00435B27">
            <w:pPr>
              <w:pStyle w:val="BodyText"/>
              <w:tabs>
                <w:tab w:val="clear" w:pos="1080"/>
              </w:tabs>
              <w:spacing w:line="240" w:lineRule="exact"/>
              <w:ind w:right="-16"/>
              <w:jc w:val="right"/>
              <w:rPr>
                <w:rFonts w:asciiTheme="majorBidi" w:hAnsiTheme="majorBidi" w:cstheme="majorBidi"/>
                <w:color w:val="000000"/>
                <w:sz w:val="20"/>
                <w:szCs w:val="20"/>
                <w:lang w:val="en-US" w:eastAsia="en-US"/>
              </w:rPr>
            </w:pPr>
          </w:p>
        </w:tc>
        <w:tc>
          <w:tcPr>
            <w:tcW w:w="990" w:type="dxa"/>
          </w:tcPr>
          <w:p w14:paraId="3FA5661E"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cs/>
                <w:lang w:val="en-US" w:eastAsia="en-US"/>
              </w:rPr>
            </w:pPr>
            <w:r w:rsidRPr="00211FCA">
              <w:rPr>
                <w:rFonts w:asciiTheme="majorBidi" w:hAnsiTheme="majorBidi" w:cstheme="majorBidi"/>
                <w:color w:val="000000"/>
                <w:sz w:val="20"/>
                <w:szCs w:val="20"/>
                <w:lang w:val="en-US" w:eastAsia="en-US"/>
              </w:rPr>
              <w:t>66</w:t>
            </w:r>
          </w:p>
        </w:tc>
      </w:tr>
      <w:tr w:rsidR="00C31644" w:rsidRPr="00211FCA" w14:paraId="233DC2BC" w14:textId="77777777" w:rsidTr="00435B27">
        <w:trPr>
          <w:trHeight w:val="52"/>
        </w:trPr>
        <w:tc>
          <w:tcPr>
            <w:tcW w:w="4149" w:type="dxa"/>
          </w:tcPr>
          <w:p w14:paraId="30838B6C" w14:textId="77777777" w:rsidR="00C31644" w:rsidRPr="00211FCA" w:rsidRDefault="00C31644" w:rsidP="00435B27">
            <w:pPr>
              <w:spacing w:line="240" w:lineRule="exact"/>
              <w:ind w:right="-16" w:firstLine="263"/>
              <w:jc w:val="thaiDistribute"/>
              <w:rPr>
                <w:rFonts w:asciiTheme="majorBidi" w:hAnsiTheme="majorBidi" w:cstheme="majorBidi"/>
                <w:color w:val="000000"/>
                <w:sz w:val="20"/>
                <w:szCs w:val="20"/>
              </w:rPr>
            </w:pPr>
            <w:r w:rsidRPr="00211FCA">
              <w:rPr>
                <w:rFonts w:asciiTheme="majorBidi" w:hAnsiTheme="majorBidi" w:cstheme="majorBidi"/>
                <w:color w:val="000000"/>
                <w:sz w:val="20"/>
                <w:szCs w:val="20"/>
              </w:rPr>
              <w:t>Directors’ remuneration</w:t>
            </w:r>
          </w:p>
        </w:tc>
        <w:tc>
          <w:tcPr>
            <w:tcW w:w="990" w:type="dxa"/>
            <w:shd w:val="clear" w:color="auto" w:fill="auto"/>
          </w:tcPr>
          <w:p w14:paraId="4188817B"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cs/>
                <w:lang w:val="en-US" w:eastAsia="en-US"/>
              </w:rPr>
            </w:pPr>
            <w:r w:rsidRPr="00211FCA">
              <w:rPr>
                <w:rFonts w:asciiTheme="majorBidi" w:hAnsiTheme="majorBidi" w:cstheme="majorBidi"/>
                <w:color w:val="000000"/>
                <w:sz w:val="20"/>
                <w:szCs w:val="20"/>
                <w:lang w:val="en-US" w:eastAsia="en-US"/>
              </w:rPr>
              <w:t>9</w:t>
            </w:r>
          </w:p>
        </w:tc>
        <w:tc>
          <w:tcPr>
            <w:tcW w:w="135" w:type="dxa"/>
            <w:shd w:val="clear" w:color="auto" w:fill="auto"/>
          </w:tcPr>
          <w:p w14:paraId="2CDC1DF5" w14:textId="77777777" w:rsidR="00C31644" w:rsidRPr="00211FCA" w:rsidRDefault="00C31644" w:rsidP="00435B27">
            <w:pPr>
              <w:pStyle w:val="BodyText"/>
              <w:tabs>
                <w:tab w:val="clear" w:pos="1080"/>
              </w:tabs>
              <w:spacing w:line="240" w:lineRule="exact"/>
              <w:ind w:right="-16"/>
              <w:jc w:val="right"/>
              <w:rPr>
                <w:rFonts w:asciiTheme="majorBidi" w:hAnsiTheme="majorBidi" w:cstheme="majorBidi"/>
                <w:color w:val="000000"/>
                <w:sz w:val="20"/>
                <w:szCs w:val="20"/>
                <w:lang w:val="en-US" w:eastAsia="en-US"/>
              </w:rPr>
            </w:pPr>
          </w:p>
        </w:tc>
        <w:tc>
          <w:tcPr>
            <w:tcW w:w="999" w:type="dxa"/>
            <w:shd w:val="clear" w:color="auto" w:fill="auto"/>
          </w:tcPr>
          <w:p w14:paraId="1376046B"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17</w:t>
            </w:r>
          </w:p>
        </w:tc>
        <w:tc>
          <w:tcPr>
            <w:tcW w:w="135" w:type="dxa"/>
          </w:tcPr>
          <w:p w14:paraId="31942A21" w14:textId="77777777" w:rsidR="00C31644" w:rsidRPr="00211FCA" w:rsidRDefault="00C31644" w:rsidP="00435B27">
            <w:pPr>
              <w:pStyle w:val="BodyText"/>
              <w:tabs>
                <w:tab w:val="clear" w:pos="1080"/>
              </w:tabs>
              <w:spacing w:line="240" w:lineRule="exact"/>
              <w:ind w:right="-16"/>
              <w:jc w:val="right"/>
              <w:rPr>
                <w:rFonts w:asciiTheme="majorBidi" w:hAnsiTheme="majorBidi" w:cstheme="majorBidi"/>
                <w:color w:val="000000"/>
                <w:sz w:val="20"/>
                <w:szCs w:val="20"/>
                <w:lang w:val="en-US" w:eastAsia="en-US"/>
              </w:rPr>
            </w:pPr>
          </w:p>
        </w:tc>
        <w:tc>
          <w:tcPr>
            <w:tcW w:w="999" w:type="dxa"/>
          </w:tcPr>
          <w:p w14:paraId="1C2102BE"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cs/>
                <w:lang w:val="en-US" w:eastAsia="en-US"/>
              </w:rPr>
            </w:pPr>
            <w:r w:rsidRPr="00211FCA">
              <w:rPr>
                <w:rFonts w:asciiTheme="majorBidi" w:hAnsiTheme="majorBidi" w:cstheme="majorBidi"/>
                <w:color w:val="000000"/>
                <w:sz w:val="20"/>
                <w:szCs w:val="20"/>
                <w:lang w:val="en-US" w:eastAsia="en-US"/>
              </w:rPr>
              <w:t>8</w:t>
            </w:r>
          </w:p>
        </w:tc>
        <w:tc>
          <w:tcPr>
            <w:tcW w:w="135" w:type="dxa"/>
          </w:tcPr>
          <w:p w14:paraId="3972E2D4" w14:textId="77777777" w:rsidR="00C31644" w:rsidRPr="00211FCA" w:rsidRDefault="00C31644" w:rsidP="00435B27">
            <w:pPr>
              <w:pStyle w:val="BodyText"/>
              <w:tabs>
                <w:tab w:val="clear" w:pos="1080"/>
              </w:tabs>
              <w:spacing w:line="240" w:lineRule="exact"/>
              <w:ind w:right="-16"/>
              <w:jc w:val="right"/>
              <w:rPr>
                <w:rFonts w:asciiTheme="majorBidi" w:hAnsiTheme="majorBidi" w:cstheme="majorBidi"/>
                <w:color w:val="000000"/>
                <w:sz w:val="20"/>
                <w:szCs w:val="20"/>
                <w:lang w:val="en-US" w:eastAsia="en-US"/>
              </w:rPr>
            </w:pPr>
          </w:p>
        </w:tc>
        <w:tc>
          <w:tcPr>
            <w:tcW w:w="990" w:type="dxa"/>
          </w:tcPr>
          <w:p w14:paraId="0774B483"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cs/>
                <w:lang w:val="en-US" w:eastAsia="en-US"/>
              </w:rPr>
            </w:pPr>
            <w:r w:rsidRPr="00211FCA">
              <w:rPr>
                <w:rFonts w:asciiTheme="majorBidi" w:hAnsiTheme="majorBidi" w:cstheme="majorBidi"/>
                <w:color w:val="000000"/>
                <w:sz w:val="20"/>
                <w:szCs w:val="20"/>
                <w:lang w:val="en-US" w:eastAsia="en-US"/>
              </w:rPr>
              <w:t>15</w:t>
            </w:r>
          </w:p>
        </w:tc>
      </w:tr>
      <w:tr w:rsidR="00C31644" w:rsidRPr="00211FCA" w14:paraId="2463B32D" w14:textId="77777777" w:rsidTr="00435B27">
        <w:trPr>
          <w:trHeight w:val="52"/>
        </w:trPr>
        <w:tc>
          <w:tcPr>
            <w:tcW w:w="4149" w:type="dxa"/>
          </w:tcPr>
          <w:p w14:paraId="1364622B" w14:textId="77777777" w:rsidR="00C31644" w:rsidRPr="00211FCA" w:rsidRDefault="00C31644" w:rsidP="00435B27">
            <w:pPr>
              <w:spacing w:line="240" w:lineRule="exact"/>
              <w:ind w:right="-16" w:firstLine="263"/>
              <w:jc w:val="thaiDistribute"/>
              <w:rPr>
                <w:rFonts w:asciiTheme="majorBidi" w:hAnsiTheme="majorBidi" w:cstheme="majorBidi"/>
                <w:color w:val="000000"/>
                <w:sz w:val="20"/>
                <w:szCs w:val="20"/>
              </w:rPr>
            </w:pPr>
            <w:r w:rsidRPr="00211FCA">
              <w:rPr>
                <w:rFonts w:asciiTheme="majorBidi" w:hAnsiTheme="majorBidi" w:cstheme="majorBidi"/>
                <w:color w:val="000000"/>
                <w:sz w:val="20"/>
                <w:szCs w:val="20"/>
              </w:rPr>
              <w:t>Post-employment benefit</w:t>
            </w:r>
          </w:p>
        </w:tc>
        <w:tc>
          <w:tcPr>
            <w:tcW w:w="990" w:type="dxa"/>
            <w:shd w:val="clear" w:color="auto" w:fill="auto"/>
          </w:tcPr>
          <w:p w14:paraId="0D16C41F"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2</w:t>
            </w:r>
          </w:p>
        </w:tc>
        <w:tc>
          <w:tcPr>
            <w:tcW w:w="135" w:type="dxa"/>
            <w:shd w:val="clear" w:color="auto" w:fill="auto"/>
          </w:tcPr>
          <w:p w14:paraId="3D6E8B17" w14:textId="77777777" w:rsidR="00C31644" w:rsidRPr="00211FCA" w:rsidRDefault="00C31644" w:rsidP="00435B27">
            <w:pPr>
              <w:pStyle w:val="BodyText"/>
              <w:tabs>
                <w:tab w:val="clear" w:pos="1080"/>
              </w:tabs>
              <w:spacing w:line="240" w:lineRule="exact"/>
              <w:ind w:right="-16"/>
              <w:jc w:val="right"/>
              <w:rPr>
                <w:rFonts w:asciiTheme="majorBidi" w:hAnsiTheme="majorBidi" w:cstheme="majorBidi"/>
                <w:color w:val="000000"/>
                <w:sz w:val="20"/>
                <w:szCs w:val="20"/>
                <w:lang w:val="en-US" w:eastAsia="en-US"/>
              </w:rPr>
            </w:pPr>
          </w:p>
        </w:tc>
        <w:tc>
          <w:tcPr>
            <w:tcW w:w="999" w:type="dxa"/>
            <w:shd w:val="clear" w:color="auto" w:fill="auto"/>
          </w:tcPr>
          <w:p w14:paraId="54DAC32D"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1</w:t>
            </w:r>
          </w:p>
        </w:tc>
        <w:tc>
          <w:tcPr>
            <w:tcW w:w="135" w:type="dxa"/>
          </w:tcPr>
          <w:p w14:paraId="677E7CAC" w14:textId="77777777" w:rsidR="00C31644" w:rsidRPr="00211FCA" w:rsidRDefault="00C31644" w:rsidP="00435B27">
            <w:pPr>
              <w:pStyle w:val="BodyText"/>
              <w:tabs>
                <w:tab w:val="clear" w:pos="1080"/>
              </w:tabs>
              <w:spacing w:line="240" w:lineRule="exact"/>
              <w:ind w:right="-16"/>
              <w:jc w:val="right"/>
              <w:rPr>
                <w:rFonts w:asciiTheme="majorBidi" w:hAnsiTheme="majorBidi" w:cstheme="majorBidi"/>
                <w:color w:val="000000"/>
                <w:sz w:val="20"/>
                <w:szCs w:val="20"/>
                <w:lang w:val="en-US" w:eastAsia="en-US"/>
              </w:rPr>
            </w:pPr>
          </w:p>
        </w:tc>
        <w:tc>
          <w:tcPr>
            <w:tcW w:w="999" w:type="dxa"/>
          </w:tcPr>
          <w:p w14:paraId="7A81BED4"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2</w:t>
            </w:r>
          </w:p>
        </w:tc>
        <w:tc>
          <w:tcPr>
            <w:tcW w:w="135" w:type="dxa"/>
          </w:tcPr>
          <w:p w14:paraId="5E82BDE1" w14:textId="77777777" w:rsidR="00C31644" w:rsidRPr="00211FCA" w:rsidRDefault="00C31644" w:rsidP="00435B27">
            <w:pPr>
              <w:pStyle w:val="BodyText"/>
              <w:tabs>
                <w:tab w:val="clear" w:pos="1080"/>
              </w:tabs>
              <w:spacing w:line="240" w:lineRule="exact"/>
              <w:ind w:right="-16"/>
              <w:jc w:val="right"/>
              <w:rPr>
                <w:rFonts w:asciiTheme="majorBidi" w:hAnsiTheme="majorBidi" w:cstheme="majorBidi"/>
                <w:color w:val="000000"/>
                <w:sz w:val="20"/>
                <w:szCs w:val="20"/>
                <w:lang w:val="en-US" w:eastAsia="en-US"/>
              </w:rPr>
            </w:pPr>
          </w:p>
        </w:tc>
        <w:tc>
          <w:tcPr>
            <w:tcW w:w="990" w:type="dxa"/>
          </w:tcPr>
          <w:p w14:paraId="58BB4C1C" w14:textId="77777777" w:rsidR="00C31644" w:rsidRPr="00211FCA" w:rsidRDefault="00C31644" w:rsidP="00435B27">
            <w:pPr>
              <w:pStyle w:val="BodyText"/>
              <w:tabs>
                <w:tab w:val="clear" w:pos="450"/>
                <w:tab w:val="clear" w:pos="1080"/>
              </w:tabs>
              <w:spacing w:line="240" w:lineRule="exact"/>
              <w:ind w:right="154"/>
              <w:jc w:val="right"/>
              <w:rPr>
                <w:rFonts w:asciiTheme="majorBidi" w:hAnsiTheme="majorBidi" w:cstheme="majorBidi"/>
                <w:color w:val="000000"/>
                <w:sz w:val="20"/>
                <w:szCs w:val="20"/>
                <w:lang w:val="en-US" w:eastAsia="en-US"/>
              </w:rPr>
            </w:pPr>
            <w:r w:rsidRPr="00211FCA">
              <w:rPr>
                <w:rFonts w:asciiTheme="majorBidi" w:hAnsiTheme="majorBidi" w:cstheme="majorBidi"/>
                <w:color w:val="000000"/>
                <w:sz w:val="20"/>
                <w:szCs w:val="20"/>
                <w:lang w:val="en-US" w:eastAsia="en-US"/>
              </w:rPr>
              <w:t>1</w:t>
            </w:r>
          </w:p>
        </w:tc>
      </w:tr>
    </w:tbl>
    <w:p w14:paraId="1FDD997F" w14:textId="75E952C3" w:rsidR="00C31644" w:rsidRDefault="00C31644" w:rsidP="00435B27">
      <w:pPr>
        <w:spacing w:before="240" w:after="240"/>
        <w:ind w:left="1080" w:right="-14"/>
        <w:jc w:val="thaiDistribute"/>
        <w:rPr>
          <w:rFonts w:asciiTheme="majorBidi" w:hAnsiTheme="majorBidi" w:cstheme="majorBidi"/>
          <w:color w:val="000000"/>
          <w:spacing w:val="-2"/>
          <w:sz w:val="24"/>
          <w:szCs w:val="24"/>
        </w:rPr>
      </w:pPr>
      <w:r w:rsidRPr="002F2617">
        <w:rPr>
          <w:rFonts w:asciiTheme="majorBidi" w:hAnsiTheme="majorBidi" w:cstheme="majorBidi"/>
          <w:color w:val="000000"/>
          <w:spacing w:val="-2"/>
          <w:sz w:val="24"/>
          <w:szCs w:val="24"/>
        </w:rPr>
        <w:t xml:space="preserve">Management remuneration considered in accordance with the Securities and Exchange Law, whereby the executive is the managing director of the Company. The first </w:t>
      </w:r>
      <w:r w:rsidRPr="002F2617">
        <w:rPr>
          <w:rFonts w:asciiTheme="majorBidi" w:hAnsiTheme="majorBidi"/>
          <w:color w:val="000000"/>
          <w:spacing w:val="-2"/>
          <w:sz w:val="24"/>
          <w:szCs w:val="24"/>
        </w:rPr>
        <w:t>4</w:t>
      </w:r>
      <w:r w:rsidRPr="002F2617">
        <w:rPr>
          <w:rFonts w:asciiTheme="majorBidi" w:hAnsiTheme="majorBidi" w:cstheme="majorBidi"/>
          <w:color w:val="000000"/>
          <w:spacing w:val="-2"/>
          <w:sz w:val="24"/>
          <w:szCs w:val="24"/>
        </w:rPr>
        <w:t xml:space="preserve"> level of executives of the Company and all positions equivalent to the </w:t>
      </w:r>
      <w:r w:rsidRPr="002F2617">
        <w:rPr>
          <w:rFonts w:asciiTheme="majorBidi" w:hAnsiTheme="majorBidi"/>
          <w:color w:val="000000"/>
          <w:spacing w:val="-2"/>
          <w:sz w:val="24"/>
          <w:szCs w:val="24"/>
        </w:rPr>
        <w:t>4</w:t>
      </w:r>
      <w:r w:rsidRPr="002F2617">
        <w:rPr>
          <w:rFonts w:asciiTheme="majorBidi" w:hAnsiTheme="majorBidi" w:cstheme="majorBidi"/>
          <w:color w:val="000000"/>
          <w:spacing w:val="-2"/>
          <w:sz w:val="24"/>
          <w:szCs w:val="24"/>
          <w:vertAlign w:val="superscript"/>
        </w:rPr>
        <w:t>th</w:t>
      </w:r>
      <w:r w:rsidRPr="002F2617">
        <w:rPr>
          <w:rFonts w:asciiTheme="majorBidi" w:hAnsiTheme="majorBidi" w:cstheme="majorBidi"/>
          <w:color w:val="000000"/>
          <w:spacing w:val="-2"/>
          <w:sz w:val="24"/>
          <w:szCs w:val="24"/>
        </w:rPr>
        <w:t xml:space="preserve"> management level, following the Company’s managing director, including some executive management of Accounting and Finance.</w:t>
      </w:r>
    </w:p>
    <w:p w14:paraId="714589DE" w14:textId="77777777" w:rsidR="00C31644" w:rsidRPr="00270B25" w:rsidRDefault="00C31644" w:rsidP="00C31644">
      <w:pPr>
        <w:pStyle w:val="a6"/>
        <w:spacing w:after="180"/>
        <w:ind w:left="1080" w:right="-14" w:hanging="547"/>
        <w:jc w:val="both"/>
        <w:rPr>
          <w:rFonts w:asciiTheme="majorBidi" w:hAnsiTheme="majorBidi" w:cstheme="majorBidi"/>
          <w:color w:val="000000"/>
          <w:spacing w:val="-4"/>
          <w:sz w:val="24"/>
          <w:szCs w:val="24"/>
          <w:lang w:eastAsia="en-US"/>
        </w:rPr>
      </w:pPr>
      <w:r>
        <w:rPr>
          <w:rFonts w:asciiTheme="majorBidi" w:hAnsiTheme="majorBidi" w:cs="Angsana New"/>
          <w:color w:val="000000"/>
          <w:spacing w:val="-4"/>
          <w:sz w:val="24"/>
          <w:szCs w:val="24"/>
          <w:lang w:eastAsia="en-US"/>
        </w:rPr>
        <w:t>6</w:t>
      </w:r>
      <w:r w:rsidRPr="00270B25">
        <w:rPr>
          <w:rFonts w:asciiTheme="majorBidi" w:hAnsiTheme="majorBidi" w:cstheme="majorBidi"/>
          <w:color w:val="000000"/>
          <w:spacing w:val="-4"/>
          <w:sz w:val="24"/>
          <w:szCs w:val="24"/>
          <w:lang w:eastAsia="en-US"/>
        </w:rPr>
        <w:t>.</w:t>
      </w:r>
      <w:r w:rsidRPr="00532420">
        <w:rPr>
          <w:rFonts w:asciiTheme="majorBidi" w:hAnsiTheme="majorBidi" w:cs="Angsana New"/>
          <w:color w:val="000000"/>
          <w:spacing w:val="-4"/>
          <w:sz w:val="24"/>
          <w:szCs w:val="24"/>
          <w:lang w:eastAsia="en-US"/>
        </w:rPr>
        <w:t>2</w:t>
      </w:r>
      <w:r w:rsidRPr="00270B25">
        <w:rPr>
          <w:rFonts w:asciiTheme="majorBidi" w:hAnsiTheme="majorBidi" w:cstheme="majorBidi"/>
          <w:color w:val="000000"/>
          <w:spacing w:val="-4"/>
          <w:sz w:val="24"/>
          <w:szCs w:val="24"/>
          <w:lang w:eastAsia="en-US"/>
        </w:rPr>
        <w:tab/>
        <w:t xml:space="preserve">Balances as at December </w:t>
      </w:r>
      <w:r w:rsidRPr="00532420">
        <w:rPr>
          <w:rFonts w:asciiTheme="majorBidi" w:hAnsiTheme="majorBidi" w:cs="Angsana New"/>
          <w:color w:val="000000"/>
          <w:spacing w:val="-4"/>
          <w:sz w:val="24"/>
          <w:szCs w:val="24"/>
          <w:lang w:eastAsia="en-US"/>
        </w:rPr>
        <w:t>31</w:t>
      </w:r>
      <w:r>
        <w:rPr>
          <w:rFonts w:asciiTheme="majorBidi" w:hAnsiTheme="majorBidi" w:cs="Angsana New"/>
          <w:color w:val="000000"/>
          <w:spacing w:val="-4"/>
          <w:sz w:val="24"/>
          <w:szCs w:val="24"/>
          <w:lang w:eastAsia="en-US"/>
        </w:rPr>
        <w:t>,</w:t>
      </w:r>
      <w:r>
        <w:rPr>
          <w:rFonts w:asciiTheme="majorBidi" w:hAnsiTheme="majorBidi" w:cstheme="majorBidi"/>
          <w:color w:val="000000"/>
          <w:spacing w:val="-4"/>
          <w:sz w:val="24"/>
          <w:szCs w:val="24"/>
          <w:lang w:eastAsia="en-US"/>
        </w:rPr>
        <w:t xml:space="preserve"> </w:t>
      </w:r>
      <w:r w:rsidRPr="00270B25">
        <w:rPr>
          <w:rFonts w:asciiTheme="majorBidi" w:hAnsiTheme="majorBidi" w:cstheme="majorBidi"/>
          <w:color w:val="000000"/>
          <w:spacing w:val="-4"/>
          <w:sz w:val="24"/>
          <w:szCs w:val="24"/>
          <w:lang w:eastAsia="en-US"/>
        </w:rPr>
        <w:t>with related parties are as follows:</w:t>
      </w:r>
    </w:p>
    <w:p w14:paraId="13C70821" w14:textId="77777777" w:rsidR="00C31644" w:rsidRPr="00270B25" w:rsidRDefault="00C31644" w:rsidP="00C31644">
      <w:pPr>
        <w:ind w:left="547" w:right="-16"/>
        <w:jc w:val="right"/>
        <w:rPr>
          <w:rFonts w:asciiTheme="majorBidi" w:hAnsiTheme="majorBidi" w:cstheme="majorBidi"/>
          <w:b/>
          <w:bCs/>
          <w:color w:val="000000"/>
          <w:spacing w:val="-4"/>
          <w:sz w:val="19"/>
          <w:szCs w:val="19"/>
        </w:rPr>
      </w:pPr>
      <w:r w:rsidRPr="00270B25">
        <w:rPr>
          <w:rFonts w:asciiTheme="majorBidi" w:hAnsiTheme="majorBidi" w:cstheme="majorBidi"/>
          <w:b/>
          <w:bCs/>
          <w:color w:val="000000"/>
          <w:spacing w:val="-4"/>
          <w:sz w:val="19"/>
          <w:szCs w:val="19"/>
        </w:rPr>
        <w:t>Unit : Million Baht</w:t>
      </w:r>
    </w:p>
    <w:tbl>
      <w:tblPr>
        <w:tblW w:w="8181" w:type="dxa"/>
        <w:tblInd w:w="1080" w:type="dxa"/>
        <w:tblLayout w:type="fixed"/>
        <w:tblCellMar>
          <w:left w:w="0" w:type="dxa"/>
          <w:right w:w="0" w:type="dxa"/>
        </w:tblCellMar>
        <w:tblLook w:val="0000" w:firstRow="0" w:lastRow="0" w:firstColumn="0" w:lastColumn="0" w:noHBand="0" w:noVBand="0"/>
      </w:tblPr>
      <w:tblGrid>
        <w:gridCol w:w="3051"/>
        <w:gridCol w:w="1206"/>
        <w:gridCol w:w="135"/>
        <w:gridCol w:w="1134"/>
        <w:gridCol w:w="135"/>
        <w:gridCol w:w="1242"/>
        <w:gridCol w:w="135"/>
        <w:gridCol w:w="1143"/>
      </w:tblGrid>
      <w:tr w:rsidR="00C31644" w:rsidRPr="00270B25" w14:paraId="3C56B57E" w14:textId="77777777" w:rsidTr="00435B27">
        <w:tc>
          <w:tcPr>
            <w:tcW w:w="3051" w:type="dxa"/>
          </w:tcPr>
          <w:p w14:paraId="558FA4D7" w14:textId="77777777" w:rsidR="00C31644" w:rsidRPr="00270B25" w:rsidRDefault="00C31644" w:rsidP="00435B27">
            <w:pPr>
              <w:spacing w:line="240" w:lineRule="exact"/>
              <w:ind w:right="-16"/>
              <w:rPr>
                <w:rFonts w:asciiTheme="majorBidi" w:hAnsiTheme="majorBidi" w:cstheme="majorBidi"/>
                <w:b/>
                <w:bCs/>
                <w:i/>
                <w:iCs/>
                <w:color w:val="000000"/>
                <w:sz w:val="19"/>
                <w:szCs w:val="19"/>
                <w:cs/>
              </w:rPr>
            </w:pPr>
          </w:p>
        </w:tc>
        <w:tc>
          <w:tcPr>
            <w:tcW w:w="2475" w:type="dxa"/>
            <w:gridSpan w:val="3"/>
            <w:vAlign w:val="center"/>
          </w:tcPr>
          <w:p w14:paraId="02B3B78F" w14:textId="77777777" w:rsidR="00C31644" w:rsidRPr="00270B25" w:rsidRDefault="00C31644" w:rsidP="00435B27">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Consolidated</w:t>
            </w:r>
          </w:p>
          <w:p w14:paraId="43958832" w14:textId="77777777" w:rsidR="00C31644" w:rsidRPr="00270B25" w:rsidRDefault="00C31644" w:rsidP="00435B27">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financial statements</w:t>
            </w:r>
          </w:p>
        </w:tc>
        <w:tc>
          <w:tcPr>
            <w:tcW w:w="135" w:type="dxa"/>
            <w:vAlign w:val="center"/>
          </w:tcPr>
          <w:p w14:paraId="5A96B630" w14:textId="77777777" w:rsidR="00C31644" w:rsidRPr="00270B25" w:rsidRDefault="00C31644" w:rsidP="00435B27">
            <w:pPr>
              <w:tabs>
                <w:tab w:val="decimal" w:pos="898"/>
              </w:tabs>
              <w:spacing w:line="240" w:lineRule="exact"/>
              <w:ind w:right="-16"/>
              <w:jc w:val="center"/>
              <w:rPr>
                <w:rFonts w:asciiTheme="majorBidi" w:hAnsiTheme="majorBidi" w:cstheme="majorBidi"/>
                <w:b/>
                <w:bCs/>
                <w:color w:val="000000"/>
                <w:sz w:val="19"/>
                <w:szCs w:val="19"/>
              </w:rPr>
            </w:pPr>
          </w:p>
        </w:tc>
        <w:tc>
          <w:tcPr>
            <w:tcW w:w="2520" w:type="dxa"/>
            <w:gridSpan w:val="3"/>
            <w:vAlign w:val="center"/>
          </w:tcPr>
          <w:p w14:paraId="62D83FFA" w14:textId="77777777" w:rsidR="00C31644" w:rsidRPr="00270B25" w:rsidRDefault="00C31644" w:rsidP="00435B27">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Separate</w:t>
            </w:r>
          </w:p>
          <w:p w14:paraId="1D1B5348" w14:textId="77777777" w:rsidR="00C31644" w:rsidRPr="00270B25" w:rsidRDefault="00C31644" w:rsidP="00435B27">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financial statements</w:t>
            </w:r>
          </w:p>
        </w:tc>
      </w:tr>
      <w:tr w:rsidR="00C31644" w:rsidRPr="00270B25" w14:paraId="38D19EBF" w14:textId="77777777" w:rsidTr="00435B27">
        <w:tc>
          <w:tcPr>
            <w:tcW w:w="3051" w:type="dxa"/>
          </w:tcPr>
          <w:p w14:paraId="657D6F6C" w14:textId="77777777" w:rsidR="00C31644" w:rsidRPr="00270B25" w:rsidRDefault="00C31644" w:rsidP="00435B27">
            <w:pPr>
              <w:spacing w:line="240" w:lineRule="exact"/>
              <w:ind w:right="-16"/>
              <w:rPr>
                <w:rFonts w:asciiTheme="majorBidi" w:hAnsiTheme="majorBidi" w:cstheme="majorBidi"/>
                <w:b/>
                <w:bCs/>
                <w:i/>
                <w:iCs/>
                <w:color w:val="000000"/>
                <w:sz w:val="19"/>
                <w:szCs w:val="19"/>
                <w:cs/>
              </w:rPr>
            </w:pPr>
          </w:p>
        </w:tc>
        <w:tc>
          <w:tcPr>
            <w:tcW w:w="1206" w:type="dxa"/>
            <w:vAlign w:val="center"/>
          </w:tcPr>
          <w:p w14:paraId="18287B79" w14:textId="77777777" w:rsidR="00C31644" w:rsidRPr="00270B25" w:rsidRDefault="00C31644" w:rsidP="00435B27">
            <w:pPr>
              <w:spacing w:line="240" w:lineRule="exact"/>
              <w:ind w:right="10"/>
              <w:jc w:val="center"/>
              <w:rPr>
                <w:rFonts w:asciiTheme="majorBidi" w:hAnsiTheme="majorBidi" w:cstheme="majorBidi"/>
                <w:b/>
                <w:bCs/>
                <w:color w:val="000000"/>
                <w:sz w:val="19"/>
                <w:szCs w:val="19"/>
              </w:rPr>
            </w:pPr>
            <w:r w:rsidRPr="00532420">
              <w:rPr>
                <w:rFonts w:asciiTheme="majorBidi" w:hAnsiTheme="majorBidi" w:cs="Angsana New"/>
                <w:b/>
                <w:bCs/>
                <w:color w:val="000000"/>
                <w:sz w:val="19"/>
                <w:szCs w:val="19"/>
              </w:rPr>
              <w:t>2020</w:t>
            </w:r>
          </w:p>
        </w:tc>
        <w:tc>
          <w:tcPr>
            <w:tcW w:w="135" w:type="dxa"/>
            <w:vAlign w:val="center"/>
          </w:tcPr>
          <w:p w14:paraId="64158063" w14:textId="77777777" w:rsidR="00C31644" w:rsidRPr="00270B25" w:rsidRDefault="00C31644" w:rsidP="00435B27">
            <w:pPr>
              <w:tabs>
                <w:tab w:val="decimal" w:pos="882"/>
              </w:tabs>
              <w:spacing w:line="240" w:lineRule="exact"/>
              <w:ind w:right="-16"/>
              <w:jc w:val="center"/>
              <w:rPr>
                <w:rFonts w:asciiTheme="majorBidi" w:hAnsiTheme="majorBidi" w:cstheme="majorBidi"/>
                <w:b/>
                <w:bCs/>
                <w:color w:val="000000"/>
                <w:sz w:val="19"/>
                <w:szCs w:val="19"/>
              </w:rPr>
            </w:pPr>
          </w:p>
        </w:tc>
        <w:tc>
          <w:tcPr>
            <w:tcW w:w="1134" w:type="dxa"/>
            <w:vAlign w:val="center"/>
          </w:tcPr>
          <w:p w14:paraId="27EB2EFB" w14:textId="77777777" w:rsidR="00C31644" w:rsidRPr="00270B25" w:rsidRDefault="00C31644" w:rsidP="00435B27">
            <w:pPr>
              <w:spacing w:line="240" w:lineRule="exact"/>
              <w:ind w:right="10"/>
              <w:jc w:val="center"/>
              <w:rPr>
                <w:rFonts w:asciiTheme="majorBidi" w:hAnsiTheme="majorBidi" w:cstheme="majorBidi"/>
                <w:b/>
                <w:bCs/>
                <w:color w:val="000000"/>
                <w:sz w:val="19"/>
                <w:szCs w:val="19"/>
              </w:rPr>
            </w:pPr>
            <w:r w:rsidRPr="00532420">
              <w:rPr>
                <w:rFonts w:asciiTheme="majorBidi" w:hAnsiTheme="majorBidi" w:cs="Angsana New"/>
                <w:b/>
                <w:bCs/>
                <w:color w:val="000000"/>
                <w:sz w:val="19"/>
                <w:szCs w:val="19"/>
              </w:rPr>
              <w:t>2019</w:t>
            </w:r>
          </w:p>
        </w:tc>
        <w:tc>
          <w:tcPr>
            <w:tcW w:w="135" w:type="dxa"/>
            <w:vAlign w:val="center"/>
          </w:tcPr>
          <w:p w14:paraId="047624EF" w14:textId="77777777" w:rsidR="00C31644" w:rsidRPr="00270B25" w:rsidRDefault="00C31644" w:rsidP="00435B27">
            <w:pPr>
              <w:tabs>
                <w:tab w:val="decimal" w:pos="898"/>
              </w:tabs>
              <w:spacing w:line="240" w:lineRule="exact"/>
              <w:ind w:right="-16"/>
              <w:jc w:val="center"/>
              <w:rPr>
                <w:rFonts w:asciiTheme="majorBidi" w:hAnsiTheme="majorBidi" w:cstheme="majorBidi"/>
                <w:b/>
                <w:bCs/>
                <w:color w:val="000000"/>
                <w:sz w:val="19"/>
                <w:szCs w:val="19"/>
              </w:rPr>
            </w:pPr>
          </w:p>
        </w:tc>
        <w:tc>
          <w:tcPr>
            <w:tcW w:w="1242" w:type="dxa"/>
            <w:vAlign w:val="center"/>
          </w:tcPr>
          <w:p w14:paraId="43739ED2" w14:textId="77777777" w:rsidR="00C31644" w:rsidRPr="00270B25" w:rsidRDefault="00C31644" w:rsidP="00435B27">
            <w:pPr>
              <w:spacing w:line="240" w:lineRule="exact"/>
              <w:ind w:right="10"/>
              <w:jc w:val="center"/>
              <w:rPr>
                <w:rFonts w:asciiTheme="majorBidi" w:hAnsiTheme="majorBidi" w:cstheme="majorBidi"/>
                <w:b/>
                <w:bCs/>
                <w:color w:val="000000"/>
                <w:sz w:val="19"/>
                <w:szCs w:val="19"/>
              </w:rPr>
            </w:pPr>
            <w:r w:rsidRPr="00532420">
              <w:rPr>
                <w:rFonts w:asciiTheme="majorBidi" w:hAnsiTheme="majorBidi" w:cs="Angsana New"/>
                <w:b/>
                <w:bCs/>
                <w:color w:val="000000"/>
                <w:sz w:val="19"/>
                <w:szCs w:val="19"/>
              </w:rPr>
              <w:t>2020</w:t>
            </w:r>
          </w:p>
        </w:tc>
        <w:tc>
          <w:tcPr>
            <w:tcW w:w="135" w:type="dxa"/>
            <w:vAlign w:val="center"/>
          </w:tcPr>
          <w:p w14:paraId="45A0A865" w14:textId="77777777" w:rsidR="00C31644" w:rsidRPr="00270B25" w:rsidRDefault="00C31644" w:rsidP="00435B27">
            <w:pPr>
              <w:tabs>
                <w:tab w:val="decimal" w:pos="882"/>
              </w:tabs>
              <w:spacing w:line="240" w:lineRule="exact"/>
              <w:ind w:right="-16"/>
              <w:jc w:val="center"/>
              <w:rPr>
                <w:rFonts w:asciiTheme="majorBidi" w:hAnsiTheme="majorBidi" w:cstheme="majorBidi"/>
                <w:b/>
                <w:bCs/>
                <w:color w:val="000000"/>
                <w:sz w:val="19"/>
                <w:szCs w:val="19"/>
              </w:rPr>
            </w:pPr>
          </w:p>
        </w:tc>
        <w:tc>
          <w:tcPr>
            <w:tcW w:w="1143" w:type="dxa"/>
            <w:vAlign w:val="center"/>
          </w:tcPr>
          <w:p w14:paraId="3F68F6D2" w14:textId="77777777" w:rsidR="00C31644" w:rsidRPr="00270B25" w:rsidRDefault="00C31644" w:rsidP="00435B27">
            <w:pPr>
              <w:spacing w:line="240" w:lineRule="exact"/>
              <w:ind w:right="10"/>
              <w:jc w:val="center"/>
              <w:rPr>
                <w:rFonts w:asciiTheme="majorBidi" w:hAnsiTheme="majorBidi" w:cstheme="majorBidi"/>
                <w:b/>
                <w:bCs/>
                <w:color w:val="000000"/>
                <w:sz w:val="19"/>
                <w:szCs w:val="19"/>
              </w:rPr>
            </w:pPr>
            <w:r w:rsidRPr="00532420">
              <w:rPr>
                <w:rFonts w:asciiTheme="majorBidi" w:hAnsiTheme="majorBidi" w:cs="Angsana New"/>
                <w:b/>
                <w:bCs/>
                <w:color w:val="000000"/>
                <w:sz w:val="19"/>
                <w:szCs w:val="19"/>
              </w:rPr>
              <w:t>2019</w:t>
            </w:r>
          </w:p>
        </w:tc>
      </w:tr>
      <w:tr w:rsidR="00C31644" w:rsidRPr="00270B25" w14:paraId="543C49CB" w14:textId="77777777" w:rsidTr="00435B27">
        <w:trPr>
          <w:trHeight w:val="52"/>
        </w:trPr>
        <w:tc>
          <w:tcPr>
            <w:tcW w:w="3051" w:type="dxa"/>
          </w:tcPr>
          <w:p w14:paraId="5CC3D1AA" w14:textId="77777777" w:rsidR="00C31644" w:rsidRPr="00270B25" w:rsidRDefault="00C31644" w:rsidP="00435B27">
            <w:pPr>
              <w:spacing w:line="240" w:lineRule="exact"/>
              <w:ind w:left="72" w:right="-16" w:firstLine="61"/>
              <w:rPr>
                <w:rFonts w:asciiTheme="majorBidi" w:hAnsiTheme="majorBidi" w:cstheme="majorBidi"/>
                <w:b/>
                <w:bCs/>
                <w:color w:val="000000"/>
                <w:sz w:val="19"/>
                <w:szCs w:val="19"/>
              </w:rPr>
            </w:pPr>
          </w:p>
        </w:tc>
        <w:tc>
          <w:tcPr>
            <w:tcW w:w="1206" w:type="dxa"/>
          </w:tcPr>
          <w:p w14:paraId="5F4F3D26" w14:textId="77777777" w:rsidR="00C31644" w:rsidRPr="00270B25" w:rsidRDefault="00C31644" w:rsidP="00435B27">
            <w:pPr>
              <w:spacing w:line="240" w:lineRule="exact"/>
              <w:ind w:left="-108" w:right="-82" w:firstLine="108"/>
              <w:jc w:val="center"/>
              <w:rPr>
                <w:rFonts w:asciiTheme="majorBidi" w:hAnsiTheme="majorBidi" w:cstheme="majorBidi"/>
                <w:b/>
                <w:bCs/>
                <w:color w:val="000000"/>
                <w:sz w:val="19"/>
                <w:szCs w:val="19"/>
              </w:rPr>
            </w:pPr>
          </w:p>
        </w:tc>
        <w:tc>
          <w:tcPr>
            <w:tcW w:w="135" w:type="dxa"/>
          </w:tcPr>
          <w:p w14:paraId="7DE9C533" w14:textId="77777777" w:rsidR="00C31644" w:rsidRPr="00270B25" w:rsidRDefault="00C31644" w:rsidP="00435B27">
            <w:pPr>
              <w:tabs>
                <w:tab w:val="decimal" w:pos="882"/>
              </w:tabs>
              <w:spacing w:line="240" w:lineRule="exact"/>
              <w:ind w:right="-16"/>
              <w:jc w:val="center"/>
              <w:rPr>
                <w:rFonts w:asciiTheme="majorBidi" w:hAnsiTheme="majorBidi" w:cstheme="majorBidi"/>
                <w:b/>
                <w:bCs/>
                <w:color w:val="000000"/>
                <w:sz w:val="19"/>
                <w:szCs w:val="19"/>
              </w:rPr>
            </w:pPr>
          </w:p>
        </w:tc>
        <w:tc>
          <w:tcPr>
            <w:tcW w:w="1134" w:type="dxa"/>
          </w:tcPr>
          <w:p w14:paraId="0C3F3309" w14:textId="77777777" w:rsidR="00C31644" w:rsidRPr="00270B25" w:rsidRDefault="00C31644" w:rsidP="00435B27">
            <w:pPr>
              <w:spacing w:line="240" w:lineRule="exact"/>
              <w:ind w:left="-108" w:right="-16" w:firstLine="108"/>
              <w:jc w:val="center"/>
              <w:rPr>
                <w:rFonts w:asciiTheme="majorBidi" w:hAnsiTheme="majorBidi" w:cstheme="majorBidi"/>
                <w:b/>
                <w:bCs/>
                <w:color w:val="000000"/>
                <w:sz w:val="19"/>
                <w:szCs w:val="19"/>
              </w:rPr>
            </w:pPr>
          </w:p>
        </w:tc>
        <w:tc>
          <w:tcPr>
            <w:tcW w:w="135" w:type="dxa"/>
          </w:tcPr>
          <w:p w14:paraId="6F959D55" w14:textId="77777777" w:rsidR="00C31644" w:rsidRPr="00270B25" w:rsidRDefault="00C31644" w:rsidP="00435B27">
            <w:pPr>
              <w:tabs>
                <w:tab w:val="decimal" w:pos="898"/>
              </w:tabs>
              <w:spacing w:line="240" w:lineRule="exact"/>
              <w:ind w:right="-16"/>
              <w:jc w:val="center"/>
              <w:rPr>
                <w:rFonts w:asciiTheme="majorBidi" w:hAnsiTheme="majorBidi" w:cstheme="majorBidi"/>
                <w:b/>
                <w:bCs/>
                <w:color w:val="000000"/>
                <w:sz w:val="19"/>
                <w:szCs w:val="19"/>
              </w:rPr>
            </w:pPr>
          </w:p>
        </w:tc>
        <w:tc>
          <w:tcPr>
            <w:tcW w:w="1242" w:type="dxa"/>
          </w:tcPr>
          <w:p w14:paraId="59C1C781" w14:textId="77777777" w:rsidR="00C31644" w:rsidRPr="00270B25" w:rsidRDefault="00C31644" w:rsidP="00435B27">
            <w:pPr>
              <w:spacing w:line="240" w:lineRule="exact"/>
              <w:ind w:left="-108" w:right="-82" w:firstLine="108"/>
              <w:jc w:val="center"/>
              <w:rPr>
                <w:rFonts w:asciiTheme="majorBidi" w:hAnsiTheme="majorBidi" w:cstheme="majorBidi"/>
                <w:b/>
                <w:bCs/>
                <w:color w:val="000000"/>
                <w:sz w:val="19"/>
                <w:szCs w:val="19"/>
              </w:rPr>
            </w:pPr>
          </w:p>
        </w:tc>
        <w:tc>
          <w:tcPr>
            <w:tcW w:w="135" w:type="dxa"/>
          </w:tcPr>
          <w:p w14:paraId="7A0F82FD" w14:textId="77777777" w:rsidR="00C31644" w:rsidRPr="00270B25" w:rsidRDefault="00C31644" w:rsidP="00435B27">
            <w:pPr>
              <w:tabs>
                <w:tab w:val="decimal" w:pos="882"/>
              </w:tabs>
              <w:spacing w:line="240" w:lineRule="exact"/>
              <w:ind w:right="-16"/>
              <w:jc w:val="center"/>
              <w:rPr>
                <w:rFonts w:asciiTheme="majorBidi" w:hAnsiTheme="majorBidi" w:cstheme="majorBidi"/>
                <w:b/>
                <w:bCs/>
                <w:color w:val="000000"/>
                <w:sz w:val="19"/>
                <w:szCs w:val="19"/>
              </w:rPr>
            </w:pPr>
          </w:p>
        </w:tc>
        <w:tc>
          <w:tcPr>
            <w:tcW w:w="1143" w:type="dxa"/>
          </w:tcPr>
          <w:p w14:paraId="40213007" w14:textId="77777777" w:rsidR="00C31644" w:rsidRPr="00270B25" w:rsidRDefault="00C31644" w:rsidP="00435B27">
            <w:pPr>
              <w:spacing w:line="240" w:lineRule="exact"/>
              <w:ind w:left="-108" w:right="-16" w:firstLine="108"/>
              <w:jc w:val="center"/>
              <w:rPr>
                <w:rFonts w:asciiTheme="majorBidi" w:hAnsiTheme="majorBidi" w:cstheme="majorBidi"/>
                <w:b/>
                <w:bCs/>
                <w:color w:val="000000"/>
                <w:sz w:val="19"/>
                <w:szCs w:val="19"/>
              </w:rPr>
            </w:pPr>
          </w:p>
        </w:tc>
      </w:tr>
      <w:tr w:rsidR="00C31644" w:rsidRPr="00211FCA" w14:paraId="5265CAC3" w14:textId="77777777" w:rsidTr="00435B27">
        <w:trPr>
          <w:trHeight w:val="52"/>
        </w:trPr>
        <w:tc>
          <w:tcPr>
            <w:tcW w:w="3051" w:type="dxa"/>
          </w:tcPr>
          <w:p w14:paraId="27E7D500" w14:textId="77777777" w:rsidR="00C31644" w:rsidRPr="00270B25" w:rsidRDefault="00C31644" w:rsidP="00435B27">
            <w:pPr>
              <w:spacing w:line="240" w:lineRule="exact"/>
              <w:ind w:right="-16" w:firstLine="84"/>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Trade and other current receivables</w:t>
            </w:r>
          </w:p>
        </w:tc>
        <w:tc>
          <w:tcPr>
            <w:tcW w:w="1206" w:type="dxa"/>
          </w:tcPr>
          <w:p w14:paraId="03E33C31"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35" w:type="dxa"/>
          </w:tcPr>
          <w:p w14:paraId="3F88D973"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134" w:type="dxa"/>
          </w:tcPr>
          <w:p w14:paraId="000AECB8"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35" w:type="dxa"/>
          </w:tcPr>
          <w:p w14:paraId="3E27FD73"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242" w:type="dxa"/>
          </w:tcPr>
          <w:p w14:paraId="1F32FDDF"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35" w:type="dxa"/>
          </w:tcPr>
          <w:p w14:paraId="02421401"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143" w:type="dxa"/>
          </w:tcPr>
          <w:p w14:paraId="3C06227C"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r>
      <w:tr w:rsidR="00C31644" w:rsidRPr="00211FCA" w14:paraId="67F7BF55" w14:textId="77777777" w:rsidTr="00435B27">
        <w:trPr>
          <w:trHeight w:val="52"/>
        </w:trPr>
        <w:tc>
          <w:tcPr>
            <w:tcW w:w="3051" w:type="dxa"/>
          </w:tcPr>
          <w:p w14:paraId="262071E9" w14:textId="77777777" w:rsidR="00C31644" w:rsidRPr="00270B25" w:rsidRDefault="00C31644" w:rsidP="00435B27">
            <w:pPr>
              <w:spacing w:line="240" w:lineRule="exact"/>
              <w:ind w:right="-16" w:firstLine="263"/>
              <w:jc w:val="thaiDistribute"/>
              <w:rPr>
                <w:rFonts w:asciiTheme="majorBidi" w:hAnsiTheme="majorBidi" w:cstheme="majorBidi"/>
                <w:color w:val="000000"/>
                <w:sz w:val="19"/>
                <w:szCs w:val="19"/>
              </w:rPr>
            </w:pPr>
            <w:r w:rsidRPr="00270B25">
              <w:rPr>
                <w:rFonts w:asciiTheme="majorBidi" w:hAnsiTheme="majorBidi" w:cstheme="majorBidi"/>
                <w:color w:val="000000"/>
                <w:sz w:val="19"/>
                <w:szCs w:val="19"/>
              </w:rPr>
              <w:t>Subsidiaries</w:t>
            </w:r>
          </w:p>
        </w:tc>
        <w:tc>
          <w:tcPr>
            <w:tcW w:w="1206" w:type="dxa"/>
            <w:shd w:val="clear" w:color="auto" w:fill="auto"/>
          </w:tcPr>
          <w:p w14:paraId="45BEADAB" w14:textId="77777777" w:rsidR="00C31644" w:rsidRPr="00211FCA" w:rsidRDefault="00C31644" w:rsidP="00435B27">
            <w:pPr>
              <w:pStyle w:val="BodyText"/>
              <w:tabs>
                <w:tab w:val="clear" w:pos="450"/>
                <w:tab w:val="clear" w:pos="1080"/>
              </w:tabs>
              <w:spacing w:line="240" w:lineRule="exact"/>
              <w:ind w:right="167"/>
              <w:jc w:val="center"/>
              <w:rPr>
                <w:rFonts w:asciiTheme="majorBidi" w:hAnsiTheme="majorBidi" w:cstheme="majorBidi"/>
                <w:color w:val="000000"/>
                <w:sz w:val="20"/>
                <w:szCs w:val="20"/>
                <w:lang w:val="en-US"/>
              </w:rPr>
            </w:pPr>
            <w:r w:rsidRPr="00211FCA">
              <w:rPr>
                <w:rFonts w:asciiTheme="majorBidi" w:hAnsiTheme="majorBidi" w:cstheme="majorBidi"/>
                <w:color w:val="000000"/>
                <w:sz w:val="20"/>
                <w:szCs w:val="20"/>
                <w:lang w:val="en-US"/>
              </w:rPr>
              <w:t>-</w:t>
            </w:r>
          </w:p>
        </w:tc>
        <w:tc>
          <w:tcPr>
            <w:tcW w:w="135" w:type="dxa"/>
            <w:shd w:val="clear" w:color="auto" w:fill="auto"/>
          </w:tcPr>
          <w:p w14:paraId="3F195189"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134" w:type="dxa"/>
            <w:shd w:val="clear" w:color="auto" w:fill="auto"/>
          </w:tcPr>
          <w:p w14:paraId="4959DB7F" w14:textId="77777777" w:rsidR="00C31644" w:rsidRPr="00211FCA" w:rsidRDefault="00C31644" w:rsidP="00435B27">
            <w:pPr>
              <w:pStyle w:val="BodyText"/>
              <w:tabs>
                <w:tab w:val="clear" w:pos="450"/>
                <w:tab w:val="clear" w:pos="1080"/>
              </w:tabs>
              <w:spacing w:line="240" w:lineRule="exact"/>
              <w:ind w:right="167"/>
              <w:jc w:val="center"/>
              <w:rPr>
                <w:rFonts w:asciiTheme="majorBidi" w:hAnsiTheme="majorBidi" w:cstheme="majorBidi"/>
                <w:color w:val="000000"/>
                <w:sz w:val="20"/>
                <w:szCs w:val="20"/>
                <w:lang w:val="en-US"/>
              </w:rPr>
            </w:pPr>
            <w:r w:rsidRPr="00211FCA">
              <w:rPr>
                <w:rFonts w:asciiTheme="majorBidi" w:hAnsiTheme="majorBidi" w:cstheme="majorBidi"/>
                <w:color w:val="000000"/>
                <w:sz w:val="20"/>
                <w:szCs w:val="20"/>
                <w:lang w:val="en-US"/>
              </w:rPr>
              <w:t>-</w:t>
            </w:r>
          </w:p>
        </w:tc>
        <w:tc>
          <w:tcPr>
            <w:tcW w:w="135" w:type="dxa"/>
          </w:tcPr>
          <w:p w14:paraId="1746721A" w14:textId="77777777" w:rsidR="00C31644" w:rsidRPr="00211FCA" w:rsidRDefault="00C31644" w:rsidP="00435B27">
            <w:pPr>
              <w:pStyle w:val="BodyText"/>
              <w:tabs>
                <w:tab w:val="clear" w:pos="450"/>
                <w:tab w:val="clear" w:pos="1080"/>
              </w:tabs>
              <w:spacing w:line="240" w:lineRule="exact"/>
              <w:ind w:right="167"/>
              <w:jc w:val="center"/>
              <w:rPr>
                <w:rFonts w:asciiTheme="majorBidi" w:hAnsiTheme="majorBidi" w:cstheme="majorBidi"/>
                <w:color w:val="000000"/>
                <w:sz w:val="20"/>
                <w:szCs w:val="20"/>
                <w:lang w:val="en-US"/>
              </w:rPr>
            </w:pPr>
          </w:p>
        </w:tc>
        <w:tc>
          <w:tcPr>
            <w:tcW w:w="1242" w:type="dxa"/>
          </w:tcPr>
          <w:p w14:paraId="0494168E" w14:textId="77777777" w:rsidR="00C31644" w:rsidRPr="009B3E86" w:rsidRDefault="00C31644" w:rsidP="00435B27">
            <w:pPr>
              <w:pStyle w:val="BodyText"/>
              <w:tabs>
                <w:tab w:val="clear" w:pos="450"/>
                <w:tab w:val="clear" w:pos="1080"/>
              </w:tabs>
              <w:spacing w:line="240" w:lineRule="exact"/>
              <w:ind w:right="167"/>
              <w:jc w:val="right"/>
              <w:rPr>
                <w:rFonts w:asciiTheme="majorBidi" w:hAnsiTheme="majorBidi"/>
                <w:color w:val="000000"/>
                <w:sz w:val="20"/>
                <w:szCs w:val="25"/>
                <w:lang w:val="en-US"/>
              </w:rPr>
            </w:pPr>
            <w:r>
              <w:rPr>
                <w:rFonts w:asciiTheme="majorBidi" w:hAnsiTheme="majorBidi"/>
                <w:color w:val="000000"/>
                <w:sz w:val="20"/>
                <w:szCs w:val="25"/>
                <w:lang w:val="en-US"/>
              </w:rPr>
              <w:t>10,263</w:t>
            </w:r>
          </w:p>
        </w:tc>
        <w:tc>
          <w:tcPr>
            <w:tcW w:w="135" w:type="dxa"/>
          </w:tcPr>
          <w:p w14:paraId="40320786"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143" w:type="dxa"/>
          </w:tcPr>
          <w:p w14:paraId="5A577386"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r w:rsidRPr="00211FCA">
              <w:rPr>
                <w:rFonts w:asciiTheme="majorBidi" w:hAnsiTheme="majorBidi" w:cstheme="majorBidi"/>
                <w:color w:val="000000"/>
                <w:sz w:val="20"/>
                <w:szCs w:val="20"/>
                <w:lang w:val="en-US"/>
              </w:rPr>
              <w:t>7,115</w:t>
            </w:r>
          </w:p>
        </w:tc>
      </w:tr>
      <w:tr w:rsidR="00C31644" w:rsidRPr="00211FCA" w14:paraId="7D578FD5" w14:textId="77777777" w:rsidTr="00435B27">
        <w:trPr>
          <w:trHeight w:val="52"/>
        </w:trPr>
        <w:tc>
          <w:tcPr>
            <w:tcW w:w="3051" w:type="dxa"/>
          </w:tcPr>
          <w:p w14:paraId="2674100C" w14:textId="77777777" w:rsidR="00C31644" w:rsidRPr="00270B25" w:rsidRDefault="00C31644" w:rsidP="00435B27">
            <w:pPr>
              <w:spacing w:line="240" w:lineRule="exact"/>
              <w:ind w:right="-16" w:firstLine="263"/>
              <w:jc w:val="thaiDistribute"/>
              <w:rPr>
                <w:rFonts w:asciiTheme="majorBidi" w:hAnsiTheme="majorBidi" w:cstheme="majorBidi"/>
                <w:color w:val="000000"/>
                <w:sz w:val="19"/>
                <w:szCs w:val="19"/>
              </w:rPr>
            </w:pPr>
            <w:r w:rsidRPr="00270B25">
              <w:rPr>
                <w:rFonts w:asciiTheme="majorBidi" w:hAnsiTheme="majorBidi" w:cstheme="majorBidi"/>
                <w:color w:val="000000"/>
                <w:sz w:val="19"/>
                <w:szCs w:val="19"/>
              </w:rPr>
              <w:t>Associates</w:t>
            </w:r>
          </w:p>
        </w:tc>
        <w:tc>
          <w:tcPr>
            <w:tcW w:w="1206" w:type="dxa"/>
            <w:tcBorders>
              <w:bottom w:val="single" w:sz="4" w:space="0" w:color="auto"/>
            </w:tcBorders>
            <w:shd w:val="clear" w:color="auto" w:fill="auto"/>
          </w:tcPr>
          <w:p w14:paraId="4D9872FA" w14:textId="77777777" w:rsidR="00C31644" w:rsidRPr="00211FCA" w:rsidRDefault="00C31644" w:rsidP="00435B27">
            <w:pPr>
              <w:pStyle w:val="BodyText"/>
              <w:tabs>
                <w:tab w:val="clear" w:pos="450"/>
                <w:tab w:val="clear" w:pos="1080"/>
              </w:tabs>
              <w:spacing w:line="240" w:lineRule="exact"/>
              <w:ind w:right="167"/>
              <w:jc w:val="center"/>
              <w:rPr>
                <w:rFonts w:asciiTheme="majorBidi" w:hAnsiTheme="majorBidi" w:cstheme="majorBidi"/>
                <w:color w:val="000000"/>
                <w:sz w:val="20"/>
                <w:szCs w:val="20"/>
                <w:lang w:val="en-US"/>
              </w:rPr>
            </w:pPr>
            <w:r w:rsidRPr="00211FCA">
              <w:rPr>
                <w:rFonts w:asciiTheme="majorBidi" w:hAnsiTheme="majorBidi" w:cstheme="majorBidi"/>
                <w:color w:val="000000"/>
                <w:sz w:val="20"/>
                <w:szCs w:val="20"/>
                <w:lang w:val="en-US"/>
              </w:rPr>
              <w:t>-</w:t>
            </w:r>
          </w:p>
        </w:tc>
        <w:tc>
          <w:tcPr>
            <w:tcW w:w="135" w:type="dxa"/>
            <w:shd w:val="clear" w:color="auto" w:fill="auto"/>
          </w:tcPr>
          <w:p w14:paraId="6C7FB9C2"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134" w:type="dxa"/>
            <w:tcBorders>
              <w:bottom w:val="single" w:sz="4" w:space="0" w:color="auto"/>
            </w:tcBorders>
            <w:shd w:val="clear" w:color="auto" w:fill="auto"/>
          </w:tcPr>
          <w:p w14:paraId="7B06389D"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r w:rsidRPr="00211FCA">
              <w:rPr>
                <w:rFonts w:asciiTheme="majorBidi" w:hAnsiTheme="majorBidi" w:cstheme="majorBidi"/>
                <w:color w:val="000000"/>
                <w:sz w:val="20"/>
                <w:szCs w:val="20"/>
                <w:lang w:val="en-US"/>
              </w:rPr>
              <w:t>56</w:t>
            </w:r>
          </w:p>
        </w:tc>
        <w:tc>
          <w:tcPr>
            <w:tcW w:w="135" w:type="dxa"/>
          </w:tcPr>
          <w:p w14:paraId="38B6EA07"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242" w:type="dxa"/>
            <w:tcBorders>
              <w:bottom w:val="single" w:sz="4" w:space="0" w:color="auto"/>
            </w:tcBorders>
          </w:tcPr>
          <w:p w14:paraId="5C3CE648" w14:textId="77777777" w:rsidR="00C31644" w:rsidRPr="00211FCA" w:rsidRDefault="00C31644" w:rsidP="00435B27">
            <w:pPr>
              <w:pStyle w:val="BodyText"/>
              <w:tabs>
                <w:tab w:val="clear" w:pos="450"/>
                <w:tab w:val="clear" w:pos="1080"/>
              </w:tabs>
              <w:spacing w:line="240" w:lineRule="exact"/>
              <w:ind w:right="167"/>
              <w:jc w:val="center"/>
              <w:rPr>
                <w:rFonts w:asciiTheme="majorBidi" w:hAnsiTheme="majorBidi" w:cstheme="majorBidi"/>
                <w:color w:val="000000"/>
                <w:sz w:val="20"/>
                <w:szCs w:val="20"/>
                <w:lang w:val="en-US"/>
              </w:rPr>
            </w:pPr>
            <w:r w:rsidRPr="00211FCA">
              <w:rPr>
                <w:rFonts w:asciiTheme="majorBidi" w:hAnsiTheme="majorBidi" w:cstheme="majorBidi"/>
                <w:color w:val="000000"/>
                <w:sz w:val="20"/>
                <w:szCs w:val="20"/>
                <w:lang w:val="en-US"/>
              </w:rPr>
              <w:t>-</w:t>
            </w:r>
          </w:p>
        </w:tc>
        <w:tc>
          <w:tcPr>
            <w:tcW w:w="135" w:type="dxa"/>
          </w:tcPr>
          <w:p w14:paraId="275B4CE5" w14:textId="77777777" w:rsidR="00C31644" w:rsidRPr="00211FCA" w:rsidRDefault="00C31644" w:rsidP="00435B27">
            <w:pPr>
              <w:pStyle w:val="BodyText"/>
              <w:tabs>
                <w:tab w:val="clear" w:pos="450"/>
                <w:tab w:val="clear" w:pos="1080"/>
              </w:tabs>
              <w:spacing w:line="240" w:lineRule="exact"/>
              <w:ind w:right="167"/>
              <w:jc w:val="center"/>
              <w:rPr>
                <w:rFonts w:asciiTheme="majorBidi" w:hAnsiTheme="majorBidi" w:cstheme="majorBidi"/>
                <w:color w:val="000000"/>
                <w:sz w:val="20"/>
                <w:szCs w:val="20"/>
                <w:lang w:val="en-US"/>
              </w:rPr>
            </w:pPr>
          </w:p>
        </w:tc>
        <w:tc>
          <w:tcPr>
            <w:tcW w:w="1143" w:type="dxa"/>
            <w:tcBorders>
              <w:bottom w:val="single" w:sz="4" w:space="0" w:color="auto"/>
            </w:tcBorders>
          </w:tcPr>
          <w:p w14:paraId="74A1C6E1"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r w:rsidRPr="00211FCA">
              <w:rPr>
                <w:rFonts w:asciiTheme="majorBidi" w:hAnsiTheme="majorBidi" w:cstheme="majorBidi"/>
                <w:color w:val="000000"/>
                <w:sz w:val="20"/>
                <w:szCs w:val="20"/>
                <w:lang w:val="en-US"/>
              </w:rPr>
              <w:t>56</w:t>
            </w:r>
          </w:p>
        </w:tc>
      </w:tr>
      <w:tr w:rsidR="00C31644" w:rsidRPr="00211FCA" w14:paraId="24538008" w14:textId="77777777" w:rsidTr="00435B27">
        <w:trPr>
          <w:trHeight w:val="52"/>
        </w:trPr>
        <w:tc>
          <w:tcPr>
            <w:tcW w:w="3051" w:type="dxa"/>
          </w:tcPr>
          <w:p w14:paraId="2335E660" w14:textId="77777777" w:rsidR="00C31644" w:rsidRPr="00270B25" w:rsidRDefault="00C31644" w:rsidP="00435B27">
            <w:pPr>
              <w:spacing w:line="240" w:lineRule="exact"/>
              <w:ind w:right="-16" w:firstLine="263"/>
              <w:jc w:val="thaiDistribute"/>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Total</w:t>
            </w:r>
          </w:p>
        </w:tc>
        <w:tc>
          <w:tcPr>
            <w:tcW w:w="1206" w:type="dxa"/>
            <w:tcBorders>
              <w:top w:val="single" w:sz="4" w:space="0" w:color="auto"/>
              <w:bottom w:val="double" w:sz="4" w:space="0" w:color="auto"/>
            </w:tcBorders>
            <w:shd w:val="clear" w:color="auto" w:fill="auto"/>
          </w:tcPr>
          <w:p w14:paraId="65D3BE6C" w14:textId="77777777" w:rsidR="00C31644" w:rsidRPr="00211FCA" w:rsidRDefault="00C31644" w:rsidP="00435B27">
            <w:pPr>
              <w:pStyle w:val="BodyText"/>
              <w:tabs>
                <w:tab w:val="clear" w:pos="450"/>
                <w:tab w:val="clear" w:pos="1080"/>
              </w:tabs>
              <w:spacing w:line="240" w:lineRule="exact"/>
              <w:ind w:right="167"/>
              <w:jc w:val="center"/>
              <w:rPr>
                <w:rFonts w:asciiTheme="majorBidi" w:hAnsiTheme="majorBidi" w:cstheme="majorBidi"/>
                <w:color w:val="000000"/>
                <w:sz w:val="20"/>
                <w:szCs w:val="20"/>
                <w:lang w:val="en-US"/>
              </w:rPr>
            </w:pPr>
            <w:r w:rsidRPr="00211FCA">
              <w:rPr>
                <w:rFonts w:asciiTheme="majorBidi" w:hAnsiTheme="majorBidi" w:cstheme="majorBidi"/>
                <w:color w:val="000000"/>
                <w:sz w:val="20"/>
                <w:szCs w:val="20"/>
                <w:lang w:val="en-US"/>
              </w:rPr>
              <w:t>-</w:t>
            </w:r>
          </w:p>
        </w:tc>
        <w:tc>
          <w:tcPr>
            <w:tcW w:w="135" w:type="dxa"/>
            <w:shd w:val="clear" w:color="auto" w:fill="auto"/>
          </w:tcPr>
          <w:p w14:paraId="073D355E"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134" w:type="dxa"/>
            <w:tcBorders>
              <w:top w:val="single" w:sz="4" w:space="0" w:color="auto"/>
              <w:bottom w:val="double" w:sz="4" w:space="0" w:color="auto"/>
            </w:tcBorders>
            <w:shd w:val="clear" w:color="auto" w:fill="auto"/>
          </w:tcPr>
          <w:p w14:paraId="5234FB7D"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r w:rsidRPr="00211FCA">
              <w:rPr>
                <w:rFonts w:asciiTheme="majorBidi" w:hAnsiTheme="majorBidi" w:cstheme="majorBidi"/>
                <w:color w:val="000000"/>
                <w:sz w:val="20"/>
                <w:szCs w:val="20"/>
                <w:lang w:val="en-US"/>
              </w:rPr>
              <w:t>56</w:t>
            </w:r>
          </w:p>
        </w:tc>
        <w:tc>
          <w:tcPr>
            <w:tcW w:w="135" w:type="dxa"/>
          </w:tcPr>
          <w:p w14:paraId="55A0C7EB"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242" w:type="dxa"/>
            <w:tcBorders>
              <w:top w:val="single" w:sz="4" w:space="0" w:color="auto"/>
              <w:bottom w:val="double" w:sz="4" w:space="0" w:color="auto"/>
            </w:tcBorders>
          </w:tcPr>
          <w:p w14:paraId="14227696"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10,263</w:t>
            </w:r>
          </w:p>
        </w:tc>
        <w:tc>
          <w:tcPr>
            <w:tcW w:w="135" w:type="dxa"/>
          </w:tcPr>
          <w:p w14:paraId="092C27C5"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143" w:type="dxa"/>
            <w:tcBorders>
              <w:top w:val="single" w:sz="4" w:space="0" w:color="auto"/>
              <w:bottom w:val="double" w:sz="4" w:space="0" w:color="auto"/>
            </w:tcBorders>
          </w:tcPr>
          <w:p w14:paraId="7DFE6AC8" w14:textId="77777777" w:rsidR="00C31644" w:rsidRPr="00211FCA" w:rsidRDefault="00C31644" w:rsidP="00435B27">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r w:rsidRPr="00211FCA">
              <w:rPr>
                <w:rFonts w:asciiTheme="majorBidi" w:hAnsiTheme="majorBidi" w:cstheme="majorBidi"/>
                <w:color w:val="000000"/>
                <w:sz w:val="20"/>
                <w:szCs w:val="20"/>
                <w:lang w:val="en-US"/>
              </w:rPr>
              <w:t>7,171</w:t>
            </w:r>
          </w:p>
        </w:tc>
      </w:tr>
    </w:tbl>
    <w:p w14:paraId="69AFD360" w14:textId="77777777" w:rsidR="00435B27" w:rsidRDefault="00435B27" w:rsidP="00C31644">
      <w:pPr>
        <w:spacing w:before="240"/>
        <w:ind w:left="1080" w:right="-14"/>
        <w:jc w:val="both"/>
        <w:rPr>
          <w:rFonts w:asciiTheme="majorBidi" w:hAnsiTheme="majorBidi" w:cstheme="majorBidi"/>
          <w:color w:val="000000"/>
          <w:sz w:val="24"/>
          <w:szCs w:val="24"/>
        </w:rPr>
      </w:pPr>
    </w:p>
    <w:p w14:paraId="36558ED1" w14:textId="77777777" w:rsidR="00435B27" w:rsidRDefault="00435B27">
      <w:pPr>
        <w:rPr>
          <w:rFonts w:asciiTheme="majorBidi" w:hAnsiTheme="majorBidi" w:cstheme="majorBidi"/>
          <w:color w:val="000000"/>
          <w:sz w:val="24"/>
          <w:szCs w:val="24"/>
        </w:rPr>
      </w:pPr>
      <w:r>
        <w:rPr>
          <w:rFonts w:asciiTheme="majorBidi" w:hAnsiTheme="majorBidi" w:cstheme="majorBidi"/>
          <w:color w:val="000000"/>
          <w:sz w:val="24"/>
          <w:szCs w:val="24"/>
        </w:rPr>
        <w:br w:type="page"/>
      </w:r>
    </w:p>
    <w:p w14:paraId="326372AC" w14:textId="194CE763" w:rsidR="00C31644" w:rsidRPr="00270B25" w:rsidRDefault="00C31644" w:rsidP="00C31644">
      <w:pPr>
        <w:spacing w:before="240"/>
        <w:ind w:left="1080" w:right="-14"/>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Trade and other current receivables presented balances before deducted expected credit loss </w:t>
      </w:r>
      <w:r>
        <w:rPr>
          <w:rFonts w:asciiTheme="majorBidi" w:hAnsiTheme="majorBidi" w:cstheme="majorBidi"/>
          <w:color w:val="000000"/>
          <w:sz w:val="24"/>
          <w:szCs w:val="24"/>
        </w:rPr>
        <w:t xml:space="preserve">as at December 31, </w:t>
      </w:r>
      <w:r w:rsidRPr="00270B25">
        <w:rPr>
          <w:rFonts w:asciiTheme="majorBidi" w:hAnsiTheme="majorBidi" w:cstheme="majorBidi"/>
          <w:color w:val="000000"/>
          <w:sz w:val="24"/>
          <w:szCs w:val="24"/>
          <w:cs/>
        </w:rPr>
        <w:t>(</w:t>
      </w:r>
      <w:r w:rsidRPr="00270B25">
        <w:rPr>
          <w:rFonts w:asciiTheme="majorBidi" w:hAnsiTheme="majorBidi" w:cstheme="majorBidi"/>
          <w:color w:val="000000"/>
          <w:sz w:val="24"/>
          <w:szCs w:val="24"/>
        </w:rPr>
        <w:t xml:space="preserve">see Note </w:t>
      </w:r>
      <w:r>
        <w:rPr>
          <w:rFonts w:asciiTheme="majorBidi" w:hAnsiTheme="majorBidi" w:cs="Angsana New"/>
          <w:color w:val="000000"/>
          <w:sz w:val="24"/>
          <w:szCs w:val="24"/>
        </w:rPr>
        <w:t>8</w:t>
      </w:r>
      <w:r w:rsidRPr="00270B25">
        <w:rPr>
          <w:rFonts w:asciiTheme="majorBidi" w:hAnsiTheme="majorBidi" w:cstheme="majorBidi"/>
          <w:color w:val="000000"/>
          <w:sz w:val="24"/>
          <w:szCs w:val="24"/>
          <w:cs/>
        </w:rPr>
        <w:t>)</w:t>
      </w:r>
      <w:r w:rsidRPr="00270B25">
        <w:rPr>
          <w:rFonts w:asciiTheme="majorBidi" w:hAnsiTheme="majorBidi" w:cstheme="majorBidi"/>
          <w:color w:val="000000"/>
          <w:sz w:val="24"/>
          <w:szCs w:val="24"/>
        </w:rPr>
        <w:t>.</w:t>
      </w:r>
    </w:p>
    <w:p w14:paraId="2C32FA11" w14:textId="77777777" w:rsidR="00C31644" w:rsidRPr="00270B25" w:rsidRDefault="00C31644" w:rsidP="00C31644">
      <w:pPr>
        <w:ind w:left="547" w:right="-16"/>
        <w:jc w:val="right"/>
        <w:rPr>
          <w:rFonts w:asciiTheme="majorBidi" w:hAnsiTheme="majorBidi" w:cstheme="majorBidi"/>
          <w:b/>
          <w:bCs/>
          <w:color w:val="000000"/>
          <w:spacing w:val="-4"/>
          <w:sz w:val="19"/>
          <w:szCs w:val="19"/>
        </w:rPr>
      </w:pPr>
      <w:r w:rsidRPr="00270B25">
        <w:rPr>
          <w:rFonts w:asciiTheme="majorBidi" w:hAnsiTheme="majorBidi" w:cstheme="majorBidi"/>
          <w:b/>
          <w:bCs/>
          <w:color w:val="000000"/>
          <w:spacing w:val="-4"/>
          <w:sz w:val="19"/>
          <w:szCs w:val="19"/>
        </w:rPr>
        <w:t>Unit : Million Baht</w:t>
      </w:r>
    </w:p>
    <w:tbl>
      <w:tblPr>
        <w:tblW w:w="8289" w:type="dxa"/>
        <w:tblInd w:w="927" w:type="dxa"/>
        <w:tblLayout w:type="fixed"/>
        <w:tblCellMar>
          <w:left w:w="0" w:type="dxa"/>
          <w:right w:w="0" w:type="dxa"/>
        </w:tblCellMar>
        <w:tblLook w:val="0000" w:firstRow="0" w:lastRow="0" w:firstColumn="0" w:lastColumn="0" w:noHBand="0" w:noVBand="0"/>
      </w:tblPr>
      <w:tblGrid>
        <w:gridCol w:w="5071"/>
        <w:gridCol w:w="799"/>
        <w:gridCol w:w="99"/>
        <w:gridCol w:w="595"/>
        <w:gridCol w:w="90"/>
        <w:gridCol w:w="20"/>
        <w:gridCol w:w="696"/>
        <w:gridCol w:w="91"/>
        <w:gridCol w:w="9"/>
        <w:gridCol w:w="735"/>
        <w:gridCol w:w="84"/>
      </w:tblGrid>
      <w:tr w:rsidR="00C31644" w:rsidRPr="003F54B3" w14:paraId="0E860EE8" w14:textId="77777777" w:rsidTr="003F54B3">
        <w:tc>
          <w:tcPr>
            <w:tcW w:w="5071" w:type="dxa"/>
          </w:tcPr>
          <w:p w14:paraId="3AB01FE3" w14:textId="77777777" w:rsidR="00C31644" w:rsidRPr="003F54B3" w:rsidRDefault="00C31644" w:rsidP="00435B27">
            <w:pPr>
              <w:spacing w:line="240" w:lineRule="exact"/>
              <w:ind w:right="-16"/>
              <w:rPr>
                <w:rFonts w:asciiTheme="majorBidi" w:hAnsiTheme="majorBidi" w:cstheme="majorBidi"/>
                <w:b/>
                <w:bCs/>
                <w:i/>
                <w:iCs/>
                <w:color w:val="000000"/>
                <w:sz w:val="18"/>
                <w:szCs w:val="18"/>
                <w:cs/>
              </w:rPr>
            </w:pPr>
          </w:p>
        </w:tc>
        <w:tc>
          <w:tcPr>
            <w:tcW w:w="1583" w:type="dxa"/>
            <w:gridSpan w:val="4"/>
            <w:vAlign w:val="center"/>
          </w:tcPr>
          <w:p w14:paraId="11C42CC5" w14:textId="77777777" w:rsidR="00C31644" w:rsidRPr="003F54B3" w:rsidRDefault="00C31644" w:rsidP="00435B27">
            <w:pPr>
              <w:spacing w:line="240" w:lineRule="exact"/>
              <w:ind w:right="10"/>
              <w:jc w:val="center"/>
              <w:rPr>
                <w:rFonts w:asciiTheme="majorBidi" w:hAnsiTheme="majorBidi" w:cstheme="majorBidi"/>
                <w:b/>
                <w:bCs/>
                <w:color w:val="000000"/>
                <w:sz w:val="18"/>
                <w:szCs w:val="18"/>
              </w:rPr>
            </w:pPr>
            <w:r w:rsidRPr="003F54B3">
              <w:rPr>
                <w:rFonts w:asciiTheme="majorBidi" w:hAnsiTheme="majorBidi" w:cstheme="majorBidi"/>
                <w:b/>
                <w:bCs/>
                <w:color w:val="000000"/>
                <w:sz w:val="18"/>
                <w:szCs w:val="18"/>
              </w:rPr>
              <w:t>Consolidated</w:t>
            </w:r>
          </w:p>
          <w:p w14:paraId="2DF64B39" w14:textId="77777777" w:rsidR="00C31644" w:rsidRPr="003F54B3" w:rsidRDefault="00C31644" w:rsidP="00435B27">
            <w:pPr>
              <w:spacing w:line="240" w:lineRule="exact"/>
              <w:ind w:right="10"/>
              <w:jc w:val="center"/>
              <w:rPr>
                <w:rFonts w:asciiTheme="majorBidi" w:hAnsiTheme="majorBidi" w:cstheme="majorBidi"/>
                <w:b/>
                <w:bCs/>
                <w:color w:val="000000"/>
                <w:sz w:val="18"/>
                <w:szCs w:val="18"/>
              </w:rPr>
            </w:pPr>
            <w:r w:rsidRPr="003F54B3">
              <w:rPr>
                <w:rFonts w:asciiTheme="majorBidi" w:hAnsiTheme="majorBidi" w:cstheme="majorBidi"/>
                <w:b/>
                <w:bCs/>
                <w:color w:val="000000"/>
                <w:sz w:val="18"/>
                <w:szCs w:val="18"/>
              </w:rPr>
              <w:t>financial statements</w:t>
            </w:r>
          </w:p>
        </w:tc>
        <w:tc>
          <w:tcPr>
            <w:tcW w:w="20" w:type="dxa"/>
            <w:vAlign w:val="center"/>
          </w:tcPr>
          <w:p w14:paraId="5CB09263" w14:textId="77777777" w:rsidR="00C31644" w:rsidRPr="003F54B3" w:rsidRDefault="00C31644" w:rsidP="00435B27">
            <w:pPr>
              <w:tabs>
                <w:tab w:val="decimal" w:pos="898"/>
              </w:tabs>
              <w:spacing w:line="240" w:lineRule="exact"/>
              <w:ind w:right="-16"/>
              <w:jc w:val="center"/>
              <w:rPr>
                <w:rFonts w:asciiTheme="majorBidi" w:hAnsiTheme="majorBidi" w:cstheme="majorBidi"/>
                <w:b/>
                <w:bCs/>
                <w:color w:val="000000"/>
                <w:sz w:val="18"/>
                <w:szCs w:val="18"/>
              </w:rPr>
            </w:pPr>
          </w:p>
        </w:tc>
        <w:tc>
          <w:tcPr>
            <w:tcW w:w="1615" w:type="dxa"/>
            <w:gridSpan w:val="5"/>
            <w:vAlign w:val="center"/>
          </w:tcPr>
          <w:p w14:paraId="7CECC125" w14:textId="77777777" w:rsidR="00C31644" w:rsidRPr="003F54B3" w:rsidRDefault="00C31644" w:rsidP="00435B27">
            <w:pPr>
              <w:spacing w:line="240" w:lineRule="exact"/>
              <w:ind w:right="10"/>
              <w:jc w:val="center"/>
              <w:rPr>
                <w:rFonts w:asciiTheme="majorBidi" w:hAnsiTheme="majorBidi" w:cstheme="majorBidi"/>
                <w:b/>
                <w:bCs/>
                <w:color w:val="000000"/>
                <w:sz w:val="18"/>
                <w:szCs w:val="18"/>
              </w:rPr>
            </w:pPr>
            <w:r w:rsidRPr="003F54B3">
              <w:rPr>
                <w:rFonts w:asciiTheme="majorBidi" w:hAnsiTheme="majorBidi" w:cstheme="majorBidi"/>
                <w:b/>
                <w:bCs/>
                <w:color w:val="000000"/>
                <w:sz w:val="18"/>
                <w:szCs w:val="18"/>
              </w:rPr>
              <w:t>Separate</w:t>
            </w:r>
          </w:p>
          <w:p w14:paraId="21BA98D6" w14:textId="77777777" w:rsidR="00C31644" w:rsidRPr="003F54B3" w:rsidRDefault="00C31644" w:rsidP="00435B27">
            <w:pPr>
              <w:spacing w:line="240" w:lineRule="exact"/>
              <w:ind w:right="10"/>
              <w:jc w:val="center"/>
              <w:rPr>
                <w:rFonts w:asciiTheme="majorBidi" w:hAnsiTheme="majorBidi" w:cstheme="majorBidi"/>
                <w:b/>
                <w:bCs/>
                <w:color w:val="000000"/>
                <w:sz w:val="18"/>
                <w:szCs w:val="18"/>
              </w:rPr>
            </w:pPr>
            <w:r w:rsidRPr="003F54B3">
              <w:rPr>
                <w:rFonts w:asciiTheme="majorBidi" w:hAnsiTheme="majorBidi" w:cstheme="majorBidi"/>
                <w:b/>
                <w:bCs/>
                <w:color w:val="000000"/>
                <w:sz w:val="18"/>
                <w:szCs w:val="18"/>
              </w:rPr>
              <w:t>financial statements</w:t>
            </w:r>
          </w:p>
        </w:tc>
      </w:tr>
      <w:tr w:rsidR="003F54B3" w:rsidRPr="003F54B3" w14:paraId="25ECB938" w14:textId="77777777" w:rsidTr="003F54B3">
        <w:tc>
          <w:tcPr>
            <w:tcW w:w="5071" w:type="dxa"/>
          </w:tcPr>
          <w:p w14:paraId="47F6807F" w14:textId="77777777" w:rsidR="00C31644" w:rsidRPr="003F54B3" w:rsidRDefault="00C31644" w:rsidP="00435B27">
            <w:pPr>
              <w:spacing w:line="240" w:lineRule="exact"/>
              <w:ind w:right="-16"/>
              <w:rPr>
                <w:rFonts w:asciiTheme="majorBidi" w:hAnsiTheme="majorBidi" w:cstheme="majorBidi"/>
                <w:b/>
                <w:bCs/>
                <w:i/>
                <w:iCs/>
                <w:color w:val="000000"/>
                <w:sz w:val="18"/>
                <w:szCs w:val="18"/>
                <w:cs/>
              </w:rPr>
            </w:pPr>
          </w:p>
        </w:tc>
        <w:tc>
          <w:tcPr>
            <w:tcW w:w="799" w:type="dxa"/>
            <w:vAlign w:val="center"/>
          </w:tcPr>
          <w:p w14:paraId="56AC540A" w14:textId="77777777" w:rsidR="00C31644" w:rsidRPr="003F54B3" w:rsidRDefault="00C31644" w:rsidP="00435B27">
            <w:pPr>
              <w:spacing w:line="240" w:lineRule="exact"/>
              <w:ind w:right="10"/>
              <w:jc w:val="center"/>
              <w:rPr>
                <w:rFonts w:asciiTheme="majorBidi" w:hAnsiTheme="majorBidi" w:cstheme="majorBidi"/>
                <w:b/>
                <w:bCs/>
                <w:color w:val="000000"/>
                <w:sz w:val="18"/>
                <w:szCs w:val="18"/>
              </w:rPr>
            </w:pPr>
            <w:r w:rsidRPr="003F54B3">
              <w:rPr>
                <w:rFonts w:asciiTheme="majorBidi" w:hAnsiTheme="majorBidi" w:cs="Angsana New"/>
                <w:b/>
                <w:bCs/>
                <w:color w:val="000000"/>
                <w:sz w:val="18"/>
                <w:szCs w:val="18"/>
              </w:rPr>
              <w:t>2020</w:t>
            </w:r>
          </w:p>
        </w:tc>
        <w:tc>
          <w:tcPr>
            <w:tcW w:w="99" w:type="dxa"/>
            <w:vAlign w:val="center"/>
          </w:tcPr>
          <w:p w14:paraId="2C20DD8C" w14:textId="77777777" w:rsidR="00C31644" w:rsidRPr="003F54B3" w:rsidRDefault="00C31644" w:rsidP="00435B27">
            <w:pPr>
              <w:tabs>
                <w:tab w:val="decimal" w:pos="882"/>
              </w:tabs>
              <w:spacing w:line="240" w:lineRule="exact"/>
              <w:ind w:right="-16"/>
              <w:jc w:val="center"/>
              <w:rPr>
                <w:rFonts w:asciiTheme="majorBidi" w:hAnsiTheme="majorBidi" w:cstheme="majorBidi"/>
                <w:b/>
                <w:bCs/>
                <w:color w:val="000000"/>
                <w:sz w:val="18"/>
                <w:szCs w:val="18"/>
              </w:rPr>
            </w:pPr>
          </w:p>
        </w:tc>
        <w:tc>
          <w:tcPr>
            <w:tcW w:w="595" w:type="dxa"/>
            <w:vAlign w:val="center"/>
          </w:tcPr>
          <w:p w14:paraId="03E01C81" w14:textId="77777777" w:rsidR="00C31644" w:rsidRPr="003F54B3" w:rsidRDefault="00C31644" w:rsidP="00435B27">
            <w:pPr>
              <w:spacing w:line="240" w:lineRule="exact"/>
              <w:ind w:right="10"/>
              <w:jc w:val="center"/>
              <w:rPr>
                <w:rFonts w:asciiTheme="majorBidi" w:hAnsiTheme="majorBidi" w:cstheme="majorBidi"/>
                <w:b/>
                <w:bCs/>
                <w:color w:val="000000"/>
                <w:sz w:val="18"/>
                <w:szCs w:val="18"/>
              </w:rPr>
            </w:pPr>
            <w:r w:rsidRPr="003F54B3">
              <w:rPr>
                <w:rFonts w:asciiTheme="majorBidi" w:hAnsiTheme="majorBidi" w:cs="Angsana New"/>
                <w:b/>
                <w:bCs/>
                <w:color w:val="000000"/>
                <w:sz w:val="18"/>
                <w:szCs w:val="18"/>
              </w:rPr>
              <w:t>2019</w:t>
            </w:r>
          </w:p>
        </w:tc>
        <w:tc>
          <w:tcPr>
            <w:tcW w:w="90" w:type="dxa"/>
            <w:vAlign w:val="center"/>
          </w:tcPr>
          <w:p w14:paraId="47B22FC5" w14:textId="77777777" w:rsidR="00C31644" w:rsidRPr="003F54B3" w:rsidRDefault="00C31644" w:rsidP="00435B27">
            <w:pPr>
              <w:tabs>
                <w:tab w:val="decimal" w:pos="898"/>
              </w:tabs>
              <w:spacing w:line="240" w:lineRule="exact"/>
              <w:ind w:right="-16"/>
              <w:jc w:val="center"/>
              <w:rPr>
                <w:rFonts w:asciiTheme="majorBidi" w:hAnsiTheme="majorBidi" w:cstheme="majorBidi"/>
                <w:b/>
                <w:bCs/>
                <w:color w:val="000000"/>
                <w:sz w:val="18"/>
                <w:szCs w:val="18"/>
              </w:rPr>
            </w:pPr>
          </w:p>
        </w:tc>
        <w:tc>
          <w:tcPr>
            <w:tcW w:w="716" w:type="dxa"/>
            <w:gridSpan w:val="2"/>
            <w:vAlign w:val="center"/>
          </w:tcPr>
          <w:p w14:paraId="19DF672B" w14:textId="77777777" w:rsidR="00C31644" w:rsidRPr="003F54B3" w:rsidRDefault="00C31644" w:rsidP="00435B27">
            <w:pPr>
              <w:spacing w:line="240" w:lineRule="exact"/>
              <w:ind w:right="10"/>
              <w:jc w:val="center"/>
              <w:rPr>
                <w:rFonts w:asciiTheme="majorBidi" w:hAnsiTheme="majorBidi" w:cstheme="majorBidi"/>
                <w:b/>
                <w:bCs/>
                <w:color w:val="000000"/>
                <w:sz w:val="18"/>
                <w:szCs w:val="18"/>
              </w:rPr>
            </w:pPr>
            <w:r w:rsidRPr="003F54B3">
              <w:rPr>
                <w:rFonts w:asciiTheme="majorBidi" w:hAnsiTheme="majorBidi" w:cs="Angsana New"/>
                <w:b/>
                <w:bCs/>
                <w:color w:val="000000"/>
                <w:sz w:val="18"/>
                <w:szCs w:val="18"/>
              </w:rPr>
              <w:t>2020</w:t>
            </w:r>
          </w:p>
        </w:tc>
        <w:tc>
          <w:tcPr>
            <w:tcW w:w="100" w:type="dxa"/>
            <w:gridSpan w:val="2"/>
            <w:vAlign w:val="center"/>
          </w:tcPr>
          <w:p w14:paraId="2A85A4DB" w14:textId="77777777" w:rsidR="00C31644" w:rsidRPr="003F54B3" w:rsidRDefault="00C31644" w:rsidP="00435B27">
            <w:pPr>
              <w:tabs>
                <w:tab w:val="decimal" w:pos="882"/>
              </w:tabs>
              <w:spacing w:line="240" w:lineRule="exact"/>
              <w:ind w:right="-16"/>
              <w:jc w:val="center"/>
              <w:rPr>
                <w:rFonts w:asciiTheme="majorBidi" w:hAnsiTheme="majorBidi" w:cstheme="majorBidi"/>
                <w:b/>
                <w:bCs/>
                <w:color w:val="000000"/>
                <w:sz w:val="18"/>
                <w:szCs w:val="18"/>
              </w:rPr>
            </w:pPr>
          </w:p>
        </w:tc>
        <w:tc>
          <w:tcPr>
            <w:tcW w:w="819" w:type="dxa"/>
            <w:gridSpan w:val="2"/>
            <w:vAlign w:val="center"/>
          </w:tcPr>
          <w:p w14:paraId="64121CEE" w14:textId="77777777" w:rsidR="00C31644" w:rsidRPr="003F54B3" w:rsidRDefault="00C31644" w:rsidP="00435B27">
            <w:pPr>
              <w:spacing w:line="240" w:lineRule="exact"/>
              <w:ind w:right="10"/>
              <w:jc w:val="center"/>
              <w:rPr>
                <w:rFonts w:asciiTheme="majorBidi" w:hAnsiTheme="majorBidi" w:cstheme="majorBidi"/>
                <w:b/>
                <w:bCs/>
                <w:color w:val="000000"/>
                <w:sz w:val="18"/>
                <w:szCs w:val="18"/>
              </w:rPr>
            </w:pPr>
            <w:r w:rsidRPr="003F54B3">
              <w:rPr>
                <w:rFonts w:asciiTheme="majorBidi" w:hAnsiTheme="majorBidi" w:cs="Angsana New"/>
                <w:b/>
                <w:bCs/>
                <w:color w:val="000000"/>
                <w:sz w:val="18"/>
                <w:szCs w:val="18"/>
              </w:rPr>
              <w:t>2019</w:t>
            </w:r>
          </w:p>
        </w:tc>
      </w:tr>
      <w:tr w:rsidR="003F54B3" w:rsidRPr="003F54B3" w14:paraId="65DADD95" w14:textId="77777777" w:rsidTr="003F54B3">
        <w:trPr>
          <w:trHeight w:val="52"/>
        </w:trPr>
        <w:tc>
          <w:tcPr>
            <w:tcW w:w="5071" w:type="dxa"/>
          </w:tcPr>
          <w:p w14:paraId="058A5C42" w14:textId="77777777" w:rsidR="00C31644" w:rsidRPr="003F54B3" w:rsidRDefault="00C31644" w:rsidP="00435B27">
            <w:pPr>
              <w:spacing w:line="240" w:lineRule="exact"/>
              <w:ind w:left="72" w:right="-16" w:firstLine="61"/>
              <w:rPr>
                <w:rFonts w:asciiTheme="majorBidi" w:hAnsiTheme="majorBidi" w:cstheme="majorBidi"/>
                <w:b/>
                <w:bCs/>
                <w:color w:val="000000"/>
                <w:sz w:val="18"/>
                <w:szCs w:val="18"/>
              </w:rPr>
            </w:pPr>
          </w:p>
        </w:tc>
        <w:tc>
          <w:tcPr>
            <w:tcW w:w="799" w:type="dxa"/>
          </w:tcPr>
          <w:p w14:paraId="28020B52" w14:textId="77777777" w:rsidR="00C31644" w:rsidRPr="003F54B3" w:rsidRDefault="00C31644" w:rsidP="00435B27">
            <w:pPr>
              <w:spacing w:line="240" w:lineRule="exact"/>
              <w:ind w:left="-108" w:right="-82" w:firstLine="108"/>
              <w:jc w:val="center"/>
              <w:rPr>
                <w:rFonts w:asciiTheme="majorBidi" w:hAnsiTheme="majorBidi" w:cstheme="majorBidi"/>
                <w:b/>
                <w:bCs/>
                <w:color w:val="000000"/>
                <w:sz w:val="18"/>
                <w:szCs w:val="18"/>
              </w:rPr>
            </w:pPr>
          </w:p>
        </w:tc>
        <w:tc>
          <w:tcPr>
            <w:tcW w:w="99" w:type="dxa"/>
          </w:tcPr>
          <w:p w14:paraId="71791D3B" w14:textId="77777777" w:rsidR="00C31644" w:rsidRPr="003F54B3" w:rsidRDefault="00C31644" w:rsidP="00435B27">
            <w:pPr>
              <w:tabs>
                <w:tab w:val="decimal" w:pos="882"/>
              </w:tabs>
              <w:spacing w:line="240" w:lineRule="exact"/>
              <w:ind w:right="-16"/>
              <w:jc w:val="center"/>
              <w:rPr>
                <w:rFonts w:asciiTheme="majorBidi" w:hAnsiTheme="majorBidi" w:cstheme="majorBidi"/>
                <w:b/>
                <w:bCs/>
                <w:color w:val="000000"/>
                <w:sz w:val="18"/>
                <w:szCs w:val="18"/>
              </w:rPr>
            </w:pPr>
          </w:p>
        </w:tc>
        <w:tc>
          <w:tcPr>
            <w:tcW w:w="595" w:type="dxa"/>
          </w:tcPr>
          <w:p w14:paraId="4E635579" w14:textId="77777777" w:rsidR="00C31644" w:rsidRPr="003F54B3" w:rsidRDefault="00C31644" w:rsidP="00435B27">
            <w:pPr>
              <w:spacing w:line="240" w:lineRule="exact"/>
              <w:ind w:left="-108" w:right="-16" w:firstLine="108"/>
              <w:jc w:val="center"/>
              <w:rPr>
                <w:rFonts w:asciiTheme="majorBidi" w:hAnsiTheme="majorBidi" w:cstheme="majorBidi"/>
                <w:b/>
                <w:bCs/>
                <w:color w:val="000000"/>
                <w:sz w:val="18"/>
                <w:szCs w:val="18"/>
              </w:rPr>
            </w:pPr>
          </w:p>
        </w:tc>
        <w:tc>
          <w:tcPr>
            <w:tcW w:w="90" w:type="dxa"/>
          </w:tcPr>
          <w:p w14:paraId="53D2D24E" w14:textId="77777777" w:rsidR="00C31644" w:rsidRPr="003F54B3" w:rsidRDefault="00C31644" w:rsidP="00435B27">
            <w:pPr>
              <w:tabs>
                <w:tab w:val="decimal" w:pos="898"/>
              </w:tabs>
              <w:spacing w:line="240" w:lineRule="exact"/>
              <w:ind w:right="-16"/>
              <w:jc w:val="center"/>
              <w:rPr>
                <w:rFonts w:asciiTheme="majorBidi" w:hAnsiTheme="majorBidi" w:cstheme="majorBidi"/>
                <w:b/>
                <w:bCs/>
                <w:color w:val="000000"/>
                <w:sz w:val="18"/>
                <w:szCs w:val="18"/>
              </w:rPr>
            </w:pPr>
          </w:p>
        </w:tc>
        <w:tc>
          <w:tcPr>
            <w:tcW w:w="716" w:type="dxa"/>
            <w:gridSpan w:val="2"/>
          </w:tcPr>
          <w:p w14:paraId="59DAE1E3" w14:textId="77777777" w:rsidR="00C31644" w:rsidRPr="003F54B3" w:rsidRDefault="00C31644" w:rsidP="00435B27">
            <w:pPr>
              <w:spacing w:line="240" w:lineRule="exact"/>
              <w:ind w:left="-108" w:right="-82" w:firstLine="108"/>
              <w:jc w:val="center"/>
              <w:rPr>
                <w:rFonts w:asciiTheme="majorBidi" w:hAnsiTheme="majorBidi" w:cstheme="majorBidi"/>
                <w:b/>
                <w:bCs/>
                <w:color w:val="000000"/>
                <w:sz w:val="18"/>
                <w:szCs w:val="18"/>
              </w:rPr>
            </w:pPr>
          </w:p>
        </w:tc>
        <w:tc>
          <w:tcPr>
            <w:tcW w:w="100" w:type="dxa"/>
            <w:gridSpan w:val="2"/>
          </w:tcPr>
          <w:p w14:paraId="3D189C5A" w14:textId="77777777" w:rsidR="00C31644" w:rsidRPr="003F54B3" w:rsidRDefault="00C31644" w:rsidP="00435B27">
            <w:pPr>
              <w:tabs>
                <w:tab w:val="decimal" w:pos="882"/>
              </w:tabs>
              <w:spacing w:line="240" w:lineRule="exact"/>
              <w:ind w:right="-16"/>
              <w:jc w:val="center"/>
              <w:rPr>
                <w:rFonts w:asciiTheme="majorBidi" w:hAnsiTheme="majorBidi" w:cstheme="majorBidi"/>
                <w:b/>
                <w:bCs/>
                <w:color w:val="000000"/>
                <w:sz w:val="18"/>
                <w:szCs w:val="18"/>
              </w:rPr>
            </w:pPr>
          </w:p>
        </w:tc>
        <w:tc>
          <w:tcPr>
            <w:tcW w:w="819" w:type="dxa"/>
            <w:gridSpan w:val="2"/>
          </w:tcPr>
          <w:p w14:paraId="74330F32" w14:textId="77777777" w:rsidR="00C31644" w:rsidRPr="003F54B3" w:rsidRDefault="00C31644" w:rsidP="00435B27">
            <w:pPr>
              <w:spacing w:line="240" w:lineRule="exact"/>
              <w:ind w:left="-108" w:right="-16" w:firstLine="108"/>
              <w:jc w:val="center"/>
              <w:rPr>
                <w:rFonts w:asciiTheme="majorBidi" w:hAnsiTheme="majorBidi" w:cstheme="majorBidi"/>
                <w:b/>
                <w:bCs/>
                <w:color w:val="000000"/>
                <w:sz w:val="18"/>
                <w:szCs w:val="18"/>
              </w:rPr>
            </w:pPr>
          </w:p>
        </w:tc>
      </w:tr>
      <w:tr w:rsidR="003F54B3" w:rsidRPr="003F54B3" w14:paraId="2F5492D7" w14:textId="77777777" w:rsidTr="003F54B3">
        <w:trPr>
          <w:gridAfter w:val="1"/>
          <w:wAfter w:w="84" w:type="dxa"/>
          <w:trHeight w:val="52"/>
        </w:trPr>
        <w:tc>
          <w:tcPr>
            <w:tcW w:w="5870" w:type="dxa"/>
            <w:gridSpan w:val="2"/>
          </w:tcPr>
          <w:p w14:paraId="1873970A" w14:textId="71E13A36" w:rsidR="00C31644" w:rsidRPr="003F54B3" w:rsidRDefault="00C31644" w:rsidP="00DA4C1B">
            <w:pPr>
              <w:spacing w:line="240" w:lineRule="exact"/>
              <w:ind w:left="-108" w:right="189" w:firstLine="108"/>
              <w:rPr>
                <w:rFonts w:asciiTheme="majorBidi" w:hAnsiTheme="majorBidi" w:cstheme="majorBidi"/>
                <w:color w:val="000000"/>
                <w:sz w:val="18"/>
                <w:szCs w:val="18"/>
              </w:rPr>
            </w:pPr>
            <w:r w:rsidRPr="003F54B3">
              <w:rPr>
                <w:rFonts w:asciiTheme="majorBidi" w:hAnsiTheme="majorBidi" w:cstheme="majorBidi"/>
                <w:b/>
                <w:bCs/>
                <w:color w:val="000000"/>
                <w:sz w:val="18"/>
                <w:szCs w:val="18"/>
              </w:rPr>
              <w:t xml:space="preserve">   Current receivable under finance lease agreements </w:t>
            </w:r>
          </w:p>
        </w:tc>
        <w:tc>
          <w:tcPr>
            <w:tcW w:w="99" w:type="dxa"/>
            <w:shd w:val="clear" w:color="auto" w:fill="auto"/>
          </w:tcPr>
          <w:p w14:paraId="2576226B" w14:textId="77777777" w:rsidR="00C31644" w:rsidRPr="003F54B3" w:rsidRDefault="00C31644" w:rsidP="00435B27">
            <w:pPr>
              <w:tabs>
                <w:tab w:val="decimal" w:pos="882"/>
              </w:tabs>
              <w:spacing w:line="240" w:lineRule="exact"/>
              <w:ind w:right="189"/>
              <w:jc w:val="right"/>
              <w:rPr>
                <w:rFonts w:asciiTheme="majorBidi" w:hAnsiTheme="majorBidi" w:cstheme="majorBidi"/>
                <w:color w:val="000000"/>
                <w:sz w:val="18"/>
                <w:szCs w:val="18"/>
              </w:rPr>
            </w:pPr>
          </w:p>
        </w:tc>
        <w:tc>
          <w:tcPr>
            <w:tcW w:w="595" w:type="dxa"/>
            <w:shd w:val="clear" w:color="auto" w:fill="auto"/>
          </w:tcPr>
          <w:p w14:paraId="401316CC" w14:textId="77777777" w:rsidR="00C31644" w:rsidRPr="003F54B3" w:rsidRDefault="00C31644" w:rsidP="00435B27">
            <w:pPr>
              <w:spacing w:line="240" w:lineRule="exact"/>
              <w:ind w:left="-108" w:right="189" w:firstLine="108"/>
              <w:jc w:val="right"/>
              <w:rPr>
                <w:rFonts w:asciiTheme="majorBidi" w:hAnsiTheme="majorBidi" w:cstheme="majorBidi"/>
                <w:color w:val="000000"/>
                <w:sz w:val="18"/>
                <w:szCs w:val="18"/>
              </w:rPr>
            </w:pPr>
          </w:p>
        </w:tc>
        <w:tc>
          <w:tcPr>
            <w:tcW w:w="90" w:type="dxa"/>
          </w:tcPr>
          <w:p w14:paraId="375E653B" w14:textId="77777777" w:rsidR="00C31644" w:rsidRPr="003F54B3" w:rsidRDefault="00C31644" w:rsidP="00435B27">
            <w:pPr>
              <w:tabs>
                <w:tab w:val="decimal" w:pos="898"/>
              </w:tabs>
              <w:spacing w:line="240" w:lineRule="exact"/>
              <w:ind w:right="189"/>
              <w:jc w:val="right"/>
              <w:rPr>
                <w:rFonts w:asciiTheme="majorBidi" w:hAnsiTheme="majorBidi" w:cstheme="majorBidi"/>
                <w:color w:val="000000"/>
                <w:sz w:val="18"/>
                <w:szCs w:val="18"/>
              </w:rPr>
            </w:pPr>
          </w:p>
        </w:tc>
        <w:tc>
          <w:tcPr>
            <w:tcW w:w="716" w:type="dxa"/>
            <w:gridSpan w:val="2"/>
          </w:tcPr>
          <w:p w14:paraId="3B5E4919" w14:textId="77777777" w:rsidR="00C31644" w:rsidRPr="003F54B3" w:rsidRDefault="00C31644" w:rsidP="00435B27">
            <w:pPr>
              <w:spacing w:line="240" w:lineRule="exact"/>
              <w:ind w:left="-108" w:right="189" w:firstLine="108"/>
              <w:jc w:val="right"/>
              <w:rPr>
                <w:rFonts w:asciiTheme="majorBidi" w:hAnsiTheme="majorBidi" w:cstheme="majorBidi"/>
                <w:color w:val="000000"/>
                <w:sz w:val="18"/>
                <w:szCs w:val="18"/>
              </w:rPr>
            </w:pPr>
          </w:p>
        </w:tc>
        <w:tc>
          <w:tcPr>
            <w:tcW w:w="100" w:type="dxa"/>
            <w:gridSpan w:val="2"/>
          </w:tcPr>
          <w:p w14:paraId="2B27148E" w14:textId="77777777" w:rsidR="00C31644" w:rsidRPr="003F54B3" w:rsidRDefault="00C31644" w:rsidP="00435B27">
            <w:pPr>
              <w:tabs>
                <w:tab w:val="decimal" w:pos="882"/>
              </w:tabs>
              <w:spacing w:line="240" w:lineRule="exact"/>
              <w:ind w:right="189"/>
              <w:jc w:val="right"/>
              <w:rPr>
                <w:rFonts w:asciiTheme="majorBidi" w:hAnsiTheme="majorBidi" w:cstheme="majorBidi"/>
                <w:color w:val="000000"/>
                <w:sz w:val="18"/>
                <w:szCs w:val="18"/>
              </w:rPr>
            </w:pPr>
          </w:p>
        </w:tc>
        <w:tc>
          <w:tcPr>
            <w:tcW w:w="735" w:type="dxa"/>
          </w:tcPr>
          <w:p w14:paraId="154C6893" w14:textId="77777777" w:rsidR="00C31644" w:rsidRPr="003F54B3" w:rsidRDefault="00C31644" w:rsidP="00435B27">
            <w:pPr>
              <w:spacing w:line="240" w:lineRule="exact"/>
              <w:ind w:left="-108" w:right="189" w:firstLine="108"/>
              <w:jc w:val="right"/>
              <w:rPr>
                <w:rFonts w:asciiTheme="majorBidi" w:hAnsiTheme="majorBidi" w:cstheme="majorBidi"/>
                <w:color w:val="000000"/>
                <w:sz w:val="18"/>
                <w:szCs w:val="18"/>
              </w:rPr>
            </w:pPr>
          </w:p>
        </w:tc>
      </w:tr>
      <w:tr w:rsidR="003F54B3" w:rsidRPr="003F54B3" w14:paraId="578C615D" w14:textId="77777777" w:rsidTr="003F54B3">
        <w:trPr>
          <w:gridAfter w:val="1"/>
          <w:wAfter w:w="84" w:type="dxa"/>
          <w:trHeight w:val="52"/>
        </w:trPr>
        <w:tc>
          <w:tcPr>
            <w:tcW w:w="5870" w:type="dxa"/>
            <w:gridSpan w:val="2"/>
          </w:tcPr>
          <w:p w14:paraId="7FD322A4" w14:textId="78B60ECD" w:rsidR="00DA4C1B" w:rsidRPr="003F54B3" w:rsidRDefault="00DA4C1B" w:rsidP="00DA4C1B">
            <w:pPr>
              <w:spacing w:line="240" w:lineRule="exact"/>
              <w:ind w:left="-108" w:right="189" w:firstLine="108"/>
              <w:rPr>
                <w:rFonts w:asciiTheme="majorBidi" w:hAnsiTheme="majorBidi" w:cstheme="majorBidi"/>
                <w:b/>
                <w:bCs/>
                <w:color w:val="000000"/>
                <w:sz w:val="18"/>
                <w:szCs w:val="18"/>
              </w:rPr>
            </w:pPr>
            <w:r w:rsidRPr="003F54B3">
              <w:rPr>
                <w:rFonts w:asciiTheme="majorBidi" w:hAnsiTheme="majorBidi" w:cstheme="majorBidi"/>
                <w:b/>
                <w:bCs/>
                <w:color w:val="000000"/>
                <w:sz w:val="18"/>
                <w:szCs w:val="18"/>
              </w:rPr>
              <w:t xml:space="preserve">      (see Note 8)</w:t>
            </w:r>
          </w:p>
        </w:tc>
        <w:tc>
          <w:tcPr>
            <w:tcW w:w="99" w:type="dxa"/>
            <w:shd w:val="clear" w:color="auto" w:fill="auto"/>
          </w:tcPr>
          <w:p w14:paraId="61E4DBB9" w14:textId="77777777" w:rsidR="00DA4C1B" w:rsidRPr="003F54B3" w:rsidRDefault="00DA4C1B" w:rsidP="00435B27">
            <w:pPr>
              <w:tabs>
                <w:tab w:val="decimal" w:pos="882"/>
              </w:tabs>
              <w:spacing w:line="240" w:lineRule="exact"/>
              <w:ind w:right="189"/>
              <w:jc w:val="right"/>
              <w:rPr>
                <w:rFonts w:asciiTheme="majorBidi" w:hAnsiTheme="majorBidi" w:cstheme="majorBidi"/>
                <w:color w:val="000000"/>
                <w:sz w:val="18"/>
                <w:szCs w:val="18"/>
              </w:rPr>
            </w:pPr>
          </w:p>
        </w:tc>
        <w:tc>
          <w:tcPr>
            <w:tcW w:w="595" w:type="dxa"/>
            <w:shd w:val="clear" w:color="auto" w:fill="auto"/>
          </w:tcPr>
          <w:p w14:paraId="23CE22A6" w14:textId="77777777" w:rsidR="00DA4C1B" w:rsidRPr="003F54B3" w:rsidRDefault="00DA4C1B" w:rsidP="00435B27">
            <w:pPr>
              <w:spacing w:line="240" w:lineRule="exact"/>
              <w:ind w:left="-108" w:right="189" w:firstLine="108"/>
              <w:jc w:val="right"/>
              <w:rPr>
                <w:rFonts w:asciiTheme="majorBidi" w:hAnsiTheme="majorBidi" w:cstheme="majorBidi"/>
                <w:color w:val="000000"/>
                <w:sz w:val="18"/>
                <w:szCs w:val="18"/>
              </w:rPr>
            </w:pPr>
          </w:p>
        </w:tc>
        <w:tc>
          <w:tcPr>
            <w:tcW w:w="90" w:type="dxa"/>
          </w:tcPr>
          <w:p w14:paraId="3613F6FF" w14:textId="77777777" w:rsidR="00DA4C1B" w:rsidRPr="003F54B3" w:rsidRDefault="00DA4C1B" w:rsidP="00435B27">
            <w:pPr>
              <w:tabs>
                <w:tab w:val="decimal" w:pos="898"/>
              </w:tabs>
              <w:spacing w:line="240" w:lineRule="exact"/>
              <w:ind w:right="189"/>
              <w:jc w:val="right"/>
              <w:rPr>
                <w:rFonts w:asciiTheme="majorBidi" w:hAnsiTheme="majorBidi" w:cstheme="majorBidi"/>
                <w:color w:val="000000"/>
                <w:sz w:val="18"/>
                <w:szCs w:val="18"/>
              </w:rPr>
            </w:pPr>
          </w:p>
        </w:tc>
        <w:tc>
          <w:tcPr>
            <w:tcW w:w="716" w:type="dxa"/>
            <w:gridSpan w:val="2"/>
          </w:tcPr>
          <w:p w14:paraId="36F7736C" w14:textId="77777777" w:rsidR="00DA4C1B" w:rsidRPr="003F54B3" w:rsidRDefault="00DA4C1B" w:rsidP="00435B27">
            <w:pPr>
              <w:spacing w:line="240" w:lineRule="exact"/>
              <w:ind w:left="-108" w:right="189" w:firstLine="108"/>
              <w:jc w:val="right"/>
              <w:rPr>
                <w:rFonts w:asciiTheme="majorBidi" w:hAnsiTheme="majorBidi" w:cstheme="majorBidi"/>
                <w:color w:val="000000"/>
                <w:sz w:val="18"/>
                <w:szCs w:val="18"/>
              </w:rPr>
            </w:pPr>
          </w:p>
        </w:tc>
        <w:tc>
          <w:tcPr>
            <w:tcW w:w="100" w:type="dxa"/>
            <w:gridSpan w:val="2"/>
          </w:tcPr>
          <w:p w14:paraId="4E13C775" w14:textId="77777777" w:rsidR="00DA4C1B" w:rsidRPr="003F54B3" w:rsidRDefault="00DA4C1B" w:rsidP="00435B27">
            <w:pPr>
              <w:tabs>
                <w:tab w:val="decimal" w:pos="882"/>
              </w:tabs>
              <w:spacing w:line="240" w:lineRule="exact"/>
              <w:ind w:right="189"/>
              <w:jc w:val="right"/>
              <w:rPr>
                <w:rFonts w:asciiTheme="majorBidi" w:hAnsiTheme="majorBidi" w:cstheme="majorBidi"/>
                <w:color w:val="000000"/>
                <w:sz w:val="18"/>
                <w:szCs w:val="18"/>
              </w:rPr>
            </w:pPr>
          </w:p>
        </w:tc>
        <w:tc>
          <w:tcPr>
            <w:tcW w:w="735" w:type="dxa"/>
          </w:tcPr>
          <w:p w14:paraId="67D7A972" w14:textId="77777777" w:rsidR="00DA4C1B" w:rsidRPr="003F54B3" w:rsidRDefault="00DA4C1B" w:rsidP="00435B27">
            <w:pPr>
              <w:spacing w:line="240" w:lineRule="exact"/>
              <w:ind w:left="-108" w:right="189" w:firstLine="108"/>
              <w:jc w:val="right"/>
              <w:rPr>
                <w:rFonts w:asciiTheme="majorBidi" w:hAnsiTheme="majorBidi" w:cstheme="majorBidi"/>
                <w:color w:val="000000"/>
                <w:sz w:val="18"/>
                <w:szCs w:val="18"/>
              </w:rPr>
            </w:pPr>
          </w:p>
        </w:tc>
      </w:tr>
      <w:tr w:rsidR="003F54B3" w:rsidRPr="003F54B3" w14:paraId="2F63F5CE" w14:textId="77777777" w:rsidTr="003F54B3">
        <w:trPr>
          <w:trHeight w:val="52"/>
        </w:trPr>
        <w:tc>
          <w:tcPr>
            <w:tcW w:w="5071" w:type="dxa"/>
          </w:tcPr>
          <w:p w14:paraId="5A9207DD" w14:textId="2681BB2F" w:rsidR="00C31644" w:rsidRPr="003F54B3" w:rsidRDefault="00C31644" w:rsidP="00435B27">
            <w:pPr>
              <w:spacing w:line="240" w:lineRule="exact"/>
              <w:ind w:right="-16" w:firstLine="263"/>
              <w:jc w:val="thaiDistribute"/>
              <w:rPr>
                <w:rFonts w:asciiTheme="majorBidi" w:hAnsiTheme="majorBidi" w:cstheme="majorBidi"/>
                <w:b/>
                <w:bCs/>
                <w:color w:val="000000"/>
                <w:sz w:val="18"/>
                <w:szCs w:val="18"/>
              </w:rPr>
            </w:pPr>
            <w:r w:rsidRPr="003F54B3">
              <w:rPr>
                <w:rFonts w:asciiTheme="majorBidi" w:hAnsiTheme="majorBidi" w:cstheme="majorBidi"/>
                <w:color w:val="000000"/>
                <w:sz w:val="18"/>
                <w:szCs w:val="18"/>
              </w:rPr>
              <w:t>Subsidiary</w:t>
            </w:r>
          </w:p>
        </w:tc>
        <w:tc>
          <w:tcPr>
            <w:tcW w:w="799" w:type="dxa"/>
            <w:tcBorders>
              <w:bottom w:val="single" w:sz="4" w:space="0" w:color="auto"/>
            </w:tcBorders>
            <w:shd w:val="clear" w:color="auto" w:fill="auto"/>
          </w:tcPr>
          <w:p w14:paraId="2F44873F"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r w:rsidRPr="003F54B3">
              <w:rPr>
                <w:rFonts w:asciiTheme="majorBidi" w:hAnsiTheme="majorBidi" w:cstheme="majorBidi"/>
                <w:color w:val="000000"/>
                <w:sz w:val="18"/>
                <w:szCs w:val="18"/>
              </w:rPr>
              <w:t>-</w:t>
            </w:r>
          </w:p>
        </w:tc>
        <w:tc>
          <w:tcPr>
            <w:tcW w:w="99" w:type="dxa"/>
            <w:shd w:val="clear" w:color="auto" w:fill="auto"/>
          </w:tcPr>
          <w:p w14:paraId="73054D2E" w14:textId="77777777" w:rsidR="00C31644" w:rsidRPr="003F54B3" w:rsidRDefault="00C31644" w:rsidP="00435B27">
            <w:pPr>
              <w:tabs>
                <w:tab w:val="decimal" w:pos="882"/>
              </w:tabs>
              <w:spacing w:line="240" w:lineRule="exact"/>
              <w:ind w:right="189"/>
              <w:jc w:val="center"/>
              <w:rPr>
                <w:rFonts w:asciiTheme="majorBidi" w:hAnsiTheme="majorBidi" w:cstheme="majorBidi"/>
                <w:color w:val="000000"/>
                <w:sz w:val="18"/>
                <w:szCs w:val="18"/>
              </w:rPr>
            </w:pPr>
          </w:p>
        </w:tc>
        <w:tc>
          <w:tcPr>
            <w:tcW w:w="595" w:type="dxa"/>
            <w:tcBorders>
              <w:bottom w:val="single" w:sz="4" w:space="0" w:color="auto"/>
            </w:tcBorders>
            <w:shd w:val="clear" w:color="auto" w:fill="auto"/>
          </w:tcPr>
          <w:p w14:paraId="2D6EE0FD"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r w:rsidRPr="003F54B3">
              <w:rPr>
                <w:rFonts w:asciiTheme="majorBidi" w:hAnsiTheme="majorBidi" w:cstheme="majorBidi"/>
                <w:color w:val="000000"/>
                <w:sz w:val="18"/>
                <w:szCs w:val="18"/>
              </w:rPr>
              <w:t>-</w:t>
            </w:r>
          </w:p>
        </w:tc>
        <w:tc>
          <w:tcPr>
            <w:tcW w:w="90" w:type="dxa"/>
          </w:tcPr>
          <w:p w14:paraId="11BA0661" w14:textId="77777777" w:rsidR="00C31644" w:rsidRPr="003F54B3" w:rsidRDefault="00C31644" w:rsidP="00435B27">
            <w:pPr>
              <w:tabs>
                <w:tab w:val="decimal" w:pos="898"/>
              </w:tabs>
              <w:spacing w:line="240" w:lineRule="exact"/>
              <w:ind w:right="189"/>
              <w:jc w:val="right"/>
              <w:rPr>
                <w:rFonts w:asciiTheme="majorBidi" w:hAnsiTheme="majorBidi" w:cstheme="majorBidi"/>
                <w:color w:val="000000"/>
                <w:sz w:val="18"/>
                <w:szCs w:val="18"/>
              </w:rPr>
            </w:pPr>
          </w:p>
        </w:tc>
        <w:tc>
          <w:tcPr>
            <w:tcW w:w="716" w:type="dxa"/>
            <w:gridSpan w:val="2"/>
            <w:tcBorders>
              <w:bottom w:val="single" w:sz="4" w:space="0" w:color="auto"/>
            </w:tcBorders>
          </w:tcPr>
          <w:p w14:paraId="2893811F" w14:textId="77777777" w:rsidR="00C31644" w:rsidRPr="003F54B3" w:rsidRDefault="00C31644" w:rsidP="003F54B3">
            <w:pPr>
              <w:spacing w:line="240" w:lineRule="exact"/>
              <w:ind w:left="-108" w:right="74" w:firstLine="108"/>
              <w:jc w:val="right"/>
              <w:rPr>
                <w:rFonts w:asciiTheme="majorBidi" w:hAnsiTheme="majorBidi" w:cstheme="majorBidi"/>
                <w:color w:val="000000"/>
                <w:sz w:val="18"/>
                <w:szCs w:val="18"/>
              </w:rPr>
            </w:pPr>
            <w:r w:rsidRPr="003F54B3">
              <w:rPr>
                <w:rFonts w:asciiTheme="majorBidi" w:hAnsiTheme="majorBidi" w:cstheme="majorBidi"/>
                <w:color w:val="000000"/>
                <w:sz w:val="18"/>
                <w:szCs w:val="18"/>
              </w:rPr>
              <w:t>1,201</w:t>
            </w:r>
          </w:p>
        </w:tc>
        <w:tc>
          <w:tcPr>
            <w:tcW w:w="100" w:type="dxa"/>
            <w:gridSpan w:val="2"/>
          </w:tcPr>
          <w:p w14:paraId="3DCD397C" w14:textId="77777777" w:rsidR="00C31644" w:rsidRPr="003F54B3" w:rsidRDefault="00C31644" w:rsidP="00435B27">
            <w:pPr>
              <w:tabs>
                <w:tab w:val="decimal" w:pos="882"/>
              </w:tabs>
              <w:spacing w:line="240" w:lineRule="exact"/>
              <w:ind w:right="189"/>
              <w:jc w:val="right"/>
              <w:rPr>
                <w:rFonts w:asciiTheme="majorBidi" w:hAnsiTheme="majorBidi" w:cstheme="majorBidi"/>
                <w:color w:val="000000"/>
                <w:sz w:val="18"/>
                <w:szCs w:val="18"/>
              </w:rPr>
            </w:pPr>
          </w:p>
        </w:tc>
        <w:tc>
          <w:tcPr>
            <w:tcW w:w="819" w:type="dxa"/>
            <w:gridSpan w:val="2"/>
            <w:tcBorders>
              <w:bottom w:val="single" w:sz="4" w:space="0" w:color="auto"/>
            </w:tcBorders>
          </w:tcPr>
          <w:p w14:paraId="05231EDF"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r w:rsidRPr="003F54B3">
              <w:rPr>
                <w:rFonts w:asciiTheme="majorBidi" w:hAnsiTheme="majorBidi" w:cstheme="majorBidi"/>
                <w:color w:val="000000"/>
                <w:sz w:val="18"/>
                <w:szCs w:val="18"/>
              </w:rPr>
              <w:t>-</w:t>
            </w:r>
          </w:p>
        </w:tc>
      </w:tr>
      <w:tr w:rsidR="003F54B3" w:rsidRPr="003F54B3" w14:paraId="5BBD2325" w14:textId="77777777" w:rsidTr="003F54B3">
        <w:trPr>
          <w:trHeight w:val="52"/>
        </w:trPr>
        <w:tc>
          <w:tcPr>
            <w:tcW w:w="5071" w:type="dxa"/>
          </w:tcPr>
          <w:p w14:paraId="28D99A6E" w14:textId="77777777" w:rsidR="00C31644" w:rsidRPr="003F54B3" w:rsidRDefault="00C31644" w:rsidP="00435B27">
            <w:pPr>
              <w:spacing w:line="240" w:lineRule="exact"/>
              <w:ind w:right="-16" w:firstLine="263"/>
              <w:jc w:val="thaiDistribute"/>
              <w:rPr>
                <w:rFonts w:asciiTheme="majorBidi" w:hAnsiTheme="majorBidi" w:cstheme="majorBidi"/>
                <w:b/>
                <w:bCs/>
                <w:color w:val="000000"/>
                <w:sz w:val="18"/>
                <w:szCs w:val="18"/>
              </w:rPr>
            </w:pPr>
            <w:r w:rsidRPr="003F54B3">
              <w:rPr>
                <w:rFonts w:asciiTheme="majorBidi" w:hAnsiTheme="majorBidi" w:cstheme="majorBidi"/>
                <w:b/>
                <w:bCs/>
                <w:color w:val="000000"/>
                <w:sz w:val="18"/>
                <w:szCs w:val="18"/>
              </w:rPr>
              <w:t>Total</w:t>
            </w:r>
          </w:p>
        </w:tc>
        <w:tc>
          <w:tcPr>
            <w:tcW w:w="799" w:type="dxa"/>
            <w:tcBorders>
              <w:top w:val="single" w:sz="4" w:space="0" w:color="auto"/>
              <w:bottom w:val="double" w:sz="4" w:space="0" w:color="auto"/>
            </w:tcBorders>
            <w:shd w:val="clear" w:color="auto" w:fill="auto"/>
          </w:tcPr>
          <w:p w14:paraId="3F064973"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r w:rsidRPr="003F54B3">
              <w:rPr>
                <w:rFonts w:asciiTheme="majorBidi" w:hAnsiTheme="majorBidi" w:cstheme="majorBidi"/>
                <w:color w:val="000000"/>
                <w:sz w:val="18"/>
                <w:szCs w:val="18"/>
              </w:rPr>
              <w:t>-</w:t>
            </w:r>
          </w:p>
        </w:tc>
        <w:tc>
          <w:tcPr>
            <w:tcW w:w="99" w:type="dxa"/>
            <w:shd w:val="clear" w:color="auto" w:fill="auto"/>
          </w:tcPr>
          <w:p w14:paraId="6F3C924C" w14:textId="77777777" w:rsidR="00C31644" w:rsidRPr="003F54B3" w:rsidRDefault="00C31644" w:rsidP="00435B27">
            <w:pPr>
              <w:tabs>
                <w:tab w:val="decimal" w:pos="882"/>
              </w:tabs>
              <w:spacing w:line="240" w:lineRule="exact"/>
              <w:ind w:right="189"/>
              <w:jc w:val="center"/>
              <w:rPr>
                <w:rFonts w:asciiTheme="majorBidi" w:hAnsiTheme="majorBidi" w:cstheme="majorBidi"/>
                <w:color w:val="000000"/>
                <w:sz w:val="18"/>
                <w:szCs w:val="18"/>
              </w:rPr>
            </w:pPr>
          </w:p>
        </w:tc>
        <w:tc>
          <w:tcPr>
            <w:tcW w:w="595" w:type="dxa"/>
            <w:tcBorders>
              <w:top w:val="single" w:sz="4" w:space="0" w:color="auto"/>
              <w:bottom w:val="double" w:sz="4" w:space="0" w:color="auto"/>
            </w:tcBorders>
            <w:shd w:val="clear" w:color="auto" w:fill="auto"/>
          </w:tcPr>
          <w:p w14:paraId="01C55F6E"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r w:rsidRPr="003F54B3">
              <w:rPr>
                <w:rFonts w:asciiTheme="majorBidi" w:hAnsiTheme="majorBidi" w:cstheme="majorBidi"/>
                <w:color w:val="000000"/>
                <w:sz w:val="18"/>
                <w:szCs w:val="18"/>
              </w:rPr>
              <w:t>-</w:t>
            </w:r>
          </w:p>
        </w:tc>
        <w:tc>
          <w:tcPr>
            <w:tcW w:w="90" w:type="dxa"/>
          </w:tcPr>
          <w:p w14:paraId="0BEAAF25" w14:textId="77777777" w:rsidR="00C31644" w:rsidRPr="003F54B3" w:rsidRDefault="00C31644" w:rsidP="00435B27">
            <w:pPr>
              <w:tabs>
                <w:tab w:val="decimal" w:pos="898"/>
              </w:tabs>
              <w:spacing w:line="240" w:lineRule="exact"/>
              <w:ind w:right="189"/>
              <w:jc w:val="right"/>
              <w:rPr>
                <w:rFonts w:asciiTheme="majorBidi" w:hAnsiTheme="majorBidi" w:cstheme="majorBidi"/>
                <w:color w:val="000000"/>
                <w:sz w:val="18"/>
                <w:szCs w:val="18"/>
              </w:rPr>
            </w:pPr>
          </w:p>
        </w:tc>
        <w:tc>
          <w:tcPr>
            <w:tcW w:w="716" w:type="dxa"/>
            <w:gridSpan w:val="2"/>
            <w:tcBorders>
              <w:top w:val="single" w:sz="4" w:space="0" w:color="auto"/>
              <w:bottom w:val="double" w:sz="4" w:space="0" w:color="auto"/>
            </w:tcBorders>
          </w:tcPr>
          <w:p w14:paraId="454DCA0D" w14:textId="77777777" w:rsidR="00C31644" w:rsidRPr="003F54B3" w:rsidRDefault="00C31644" w:rsidP="003F54B3">
            <w:pPr>
              <w:spacing w:line="240" w:lineRule="exact"/>
              <w:ind w:left="-108" w:right="74" w:firstLine="108"/>
              <w:jc w:val="right"/>
              <w:rPr>
                <w:rFonts w:asciiTheme="majorBidi" w:hAnsiTheme="majorBidi" w:cstheme="majorBidi"/>
                <w:color w:val="000000"/>
                <w:sz w:val="18"/>
                <w:szCs w:val="18"/>
              </w:rPr>
            </w:pPr>
            <w:r w:rsidRPr="003F54B3">
              <w:rPr>
                <w:rFonts w:asciiTheme="majorBidi" w:hAnsiTheme="majorBidi" w:cstheme="majorBidi"/>
                <w:color w:val="000000"/>
                <w:sz w:val="18"/>
                <w:szCs w:val="18"/>
              </w:rPr>
              <w:t>1,201</w:t>
            </w:r>
          </w:p>
        </w:tc>
        <w:tc>
          <w:tcPr>
            <w:tcW w:w="100" w:type="dxa"/>
            <w:gridSpan w:val="2"/>
          </w:tcPr>
          <w:p w14:paraId="544D3A9D" w14:textId="77777777" w:rsidR="00C31644" w:rsidRPr="003F54B3" w:rsidRDefault="00C31644" w:rsidP="00435B27">
            <w:pPr>
              <w:tabs>
                <w:tab w:val="decimal" w:pos="882"/>
              </w:tabs>
              <w:spacing w:line="240" w:lineRule="exact"/>
              <w:ind w:right="189"/>
              <w:jc w:val="right"/>
              <w:rPr>
                <w:rFonts w:asciiTheme="majorBidi" w:hAnsiTheme="majorBidi" w:cstheme="majorBidi"/>
                <w:color w:val="000000"/>
                <w:sz w:val="18"/>
                <w:szCs w:val="18"/>
              </w:rPr>
            </w:pPr>
          </w:p>
        </w:tc>
        <w:tc>
          <w:tcPr>
            <w:tcW w:w="819" w:type="dxa"/>
            <w:gridSpan w:val="2"/>
            <w:tcBorders>
              <w:top w:val="single" w:sz="4" w:space="0" w:color="auto"/>
              <w:bottom w:val="double" w:sz="4" w:space="0" w:color="auto"/>
            </w:tcBorders>
          </w:tcPr>
          <w:p w14:paraId="31CE8B27"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r w:rsidRPr="003F54B3">
              <w:rPr>
                <w:rFonts w:asciiTheme="majorBidi" w:hAnsiTheme="majorBidi" w:cstheme="majorBidi"/>
                <w:color w:val="000000"/>
                <w:sz w:val="18"/>
                <w:szCs w:val="18"/>
              </w:rPr>
              <w:t>-</w:t>
            </w:r>
          </w:p>
        </w:tc>
      </w:tr>
      <w:tr w:rsidR="003F54B3" w:rsidRPr="003F54B3" w14:paraId="05F9EAFC" w14:textId="77777777" w:rsidTr="003F54B3">
        <w:trPr>
          <w:trHeight w:val="52"/>
        </w:trPr>
        <w:tc>
          <w:tcPr>
            <w:tcW w:w="5071" w:type="dxa"/>
          </w:tcPr>
          <w:p w14:paraId="01FA2354" w14:textId="77777777" w:rsidR="00C31644" w:rsidRPr="003F54B3" w:rsidRDefault="00C31644" w:rsidP="00435B27">
            <w:pPr>
              <w:spacing w:line="240" w:lineRule="exact"/>
              <w:ind w:left="72" w:right="-16" w:firstLine="61"/>
              <w:rPr>
                <w:rFonts w:asciiTheme="majorBidi" w:hAnsiTheme="majorBidi" w:cstheme="majorBidi"/>
                <w:b/>
                <w:bCs/>
                <w:color w:val="000000"/>
                <w:sz w:val="18"/>
                <w:szCs w:val="18"/>
              </w:rPr>
            </w:pPr>
          </w:p>
        </w:tc>
        <w:tc>
          <w:tcPr>
            <w:tcW w:w="799" w:type="dxa"/>
          </w:tcPr>
          <w:p w14:paraId="7429FBAB"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p>
        </w:tc>
        <w:tc>
          <w:tcPr>
            <w:tcW w:w="99" w:type="dxa"/>
          </w:tcPr>
          <w:p w14:paraId="09A8CB22" w14:textId="77777777" w:rsidR="00C31644" w:rsidRPr="003F54B3" w:rsidRDefault="00C31644" w:rsidP="00435B27">
            <w:pPr>
              <w:tabs>
                <w:tab w:val="decimal" w:pos="882"/>
              </w:tabs>
              <w:spacing w:line="240" w:lineRule="exact"/>
              <w:ind w:right="189"/>
              <w:jc w:val="center"/>
              <w:rPr>
                <w:rFonts w:asciiTheme="majorBidi" w:hAnsiTheme="majorBidi" w:cstheme="majorBidi"/>
                <w:color w:val="000000"/>
                <w:sz w:val="18"/>
                <w:szCs w:val="18"/>
              </w:rPr>
            </w:pPr>
          </w:p>
        </w:tc>
        <w:tc>
          <w:tcPr>
            <w:tcW w:w="595" w:type="dxa"/>
          </w:tcPr>
          <w:p w14:paraId="2B859312"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p>
        </w:tc>
        <w:tc>
          <w:tcPr>
            <w:tcW w:w="90" w:type="dxa"/>
          </w:tcPr>
          <w:p w14:paraId="3E67EA76" w14:textId="77777777" w:rsidR="00C31644" w:rsidRPr="003F54B3" w:rsidRDefault="00C31644" w:rsidP="00435B27">
            <w:pPr>
              <w:tabs>
                <w:tab w:val="decimal" w:pos="898"/>
              </w:tabs>
              <w:spacing w:line="240" w:lineRule="exact"/>
              <w:ind w:right="189"/>
              <w:jc w:val="right"/>
              <w:rPr>
                <w:rFonts w:asciiTheme="majorBidi" w:hAnsiTheme="majorBidi" w:cstheme="majorBidi"/>
                <w:color w:val="000000"/>
                <w:sz w:val="18"/>
                <w:szCs w:val="18"/>
              </w:rPr>
            </w:pPr>
          </w:p>
        </w:tc>
        <w:tc>
          <w:tcPr>
            <w:tcW w:w="716" w:type="dxa"/>
            <w:gridSpan w:val="2"/>
          </w:tcPr>
          <w:p w14:paraId="339A914D" w14:textId="77777777" w:rsidR="00C31644" w:rsidRPr="003F54B3" w:rsidRDefault="00C31644" w:rsidP="003F54B3">
            <w:pPr>
              <w:spacing w:line="240" w:lineRule="exact"/>
              <w:ind w:left="-108" w:right="74" w:firstLine="108"/>
              <w:jc w:val="right"/>
              <w:rPr>
                <w:rFonts w:asciiTheme="majorBidi" w:hAnsiTheme="majorBidi" w:cstheme="majorBidi"/>
                <w:color w:val="000000"/>
                <w:sz w:val="18"/>
                <w:szCs w:val="18"/>
              </w:rPr>
            </w:pPr>
          </w:p>
        </w:tc>
        <w:tc>
          <w:tcPr>
            <w:tcW w:w="100" w:type="dxa"/>
            <w:gridSpan w:val="2"/>
          </w:tcPr>
          <w:p w14:paraId="4BC5080B" w14:textId="77777777" w:rsidR="00C31644" w:rsidRPr="003F54B3" w:rsidRDefault="00C31644" w:rsidP="00435B27">
            <w:pPr>
              <w:tabs>
                <w:tab w:val="decimal" w:pos="882"/>
              </w:tabs>
              <w:spacing w:line="240" w:lineRule="exact"/>
              <w:ind w:right="189"/>
              <w:jc w:val="right"/>
              <w:rPr>
                <w:rFonts w:asciiTheme="majorBidi" w:hAnsiTheme="majorBidi" w:cstheme="majorBidi"/>
                <w:color w:val="000000"/>
                <w:sz w:val="18"/>
                <w:szCs w:val="18"/>
              </w:rPr>
            </w:pPr>
          </w:p>
        </w:tc>
        <w:tc>
          <w:tcPr>
            <w:tcW w:w="819" w:type="dxa"/>
            <w:gridSpan w:val="2"/>
          </w:tcPr>
          <w:p w14:paraId="60D27C5D"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p>
        </w:tc>
      </w:tr>
      <w:tr w:rsidR="003F54B3" w:rsidRPr="003F54B3" w14:paraId="64D19792" w14:textId="77777777" w:rsidTr="003F54B3">
        <w:trPr>
          <w:trHeight w:val="52"/>
        </w:trPr>
        <w:tc>
          <w:tcPr>
            <w:tcW w:w="5071" w:type="dxa"/>
          </w:tcPr>
          <w:p w14:paraId="5FB867F0" w14:textId="77777777" w:rsidR="00C31644" w:rsidRPr="003F54B3" w:rsidRDefault="00C31644" w:rsidP="00435B27">
            <w:pPr>
              <w:spacing w:line="240" w:lineRule="exact"/>
              <w:ind w:right="-16" w:firstLine="122"/>
              <w:rPr>
                <w:rFonts w:asciiTheme="majorBidi" w:hAnsiTheme="majorBidi" w:cstheme="majorBidi"/>
                <w:b/>
                <w:bCs/>
                <w:color w:val="000000"/>
                <w:sz w:val="18"/>
                <w:szCs w:val="18"/>
              </w:rPr>
            </w:pPr>
            <w:r w:rsidRPr="003F54B3">
              <w:rPr>
                <w:rFonts w:asciiTheme="majorBidi" w:hAnsiTheme="majorBidi" w:cstheme="majorBidi"/>
                <w:b/>
                <w:bCs/>
                <w:color w:val="000000"/>
                <w:sz w:val="18"/>
                <w:szCs w:val="18"/>
              </w:rPr>
              <w:t xml:space="preserve">Non-current receivable under finance lease agreements </w:t>
            </w:r>
          </w:p>
        </w:tc>
        <w:tc>
          <w:tcPr>
            <w:tcW w:w="799" w:type="dxa"/>
            <w:shd w:val="clear" w:color="auto" w:fill="auto"/>
          </w:tcPr>
          <w:p w14:paraId="40784A57"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p>
        </w:tc>
        <w:tc>
          <w:tcPr>
            <w:tcW w:w="99" w:type="dxa"/>
            <w:shd w:val="clear" w:color="auto" w:fill="auto"/>
          </w:tcPr>
          <w:p w14:paraId="61C8B183" w14:textId="77777777" w:rsidR="00C31644" w:rsidRPr="003F54B3" w:rsidRDefault="00C31644" w:rsidP="00435B27">
            <w:pPr>
              <w:tabs>
                <w:tab w:val="decimal" w:pos="882"/>
              </w:tabs>
              <w:spacing w:line="240" w:lineRule="exact"/>
              <w:ind w:right="189"/>
              <w:jc w:val="center"/>
              <w:rPr>
                <w:rFonts w:asciiTheme="majorBidi" w:hAnsiTheme="majorBidi" w:cstheme="majorBidi"/>
                <w:color w:val="000000"/>
                <w:sz w:val="18"/>
                <w:szCs w:val="18"/>
              </w:rPr>
            </w:pPr>
          </w:p>
        </w:tc>
        <w:tc>
          <w:tcPr>
            <w:tcW w:w="595" w:type="dxa"/>
            <w:shd w:val="clear" w:color="auto" w:fill="auto"/>
          </w:tcPr>
          <w:p w14:paraId="6B4EDA7C"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p>
        </w:tc>
        <w:tc>
          <w:tcPr>
            <w:tcW w:w="90" w:type="dxa"/>
          </w:tcPr>
          <w:p w14:paraId="4B20B677" w14:textId="77777777" w:rsidR="00C31644" w:rsidRPr="003F54B3" w:rsidRDefault="00C31644" w:rsidP="00435B27">
            <w:pPr>
              <w:tabs>
                <w:tab w:val="decimal" w:pos="898"/>
              </w:tabs>
              <w:spacing w:line="240" w:lineRule="exact"/>
              <w:ind w:right="189"/>
              <w:jc w:val="right"/>
              <w:rPr>
                <w:rFonts w:asciiTheme="majorBidi" w:hAnsiTheme="majorBidi" w:cstheme="majorBidi"/>
                <w:color w:val="000000"/>
                <w:sz w:val="18"/>
                <w:szCs w:val="18"/>
              </w:rPr>
            </w:pPr>
          </w:p>
        </w:tc>
        <w:tc>
          <w:tcPr>
            <w:tcW w:w="716" w:type="dxa"/>
            <w:gridSpan w:val="2"/>
          </w:tcPr>
          <w:p w14:paraId="4104D0F7" w14:textId="77777777" w:rsidR="00C31644" w:rsidRPr="003F54B3" w:rsidRDefault="00C31644" w:rsidP="003F54B3">
            <w:pPr>
              <w:spacing w:line="240" w:lineRule="exact"/>
              <w:ind w:left="-108" w:right="74" w:firstLine="108"/>
              <w:jc w:val="right"/>
              <w:rPr>
                <w:rFonts w:asciiTheme="majorBidi" w:hAnsiTheme="majorBidi" w:cstheme="majorBidi"/>
                <w:color w:val="000000"/>
                <w:sz w:val="18"/>
                <w:szCs w:val="18"/>
              </w:rPr>
            </w:pPr>
          </w:p>
        </w:tc>
        <w:tc>
          <w:tcPr>
            <w:tcW w:w="100" w:type="dxa"/>
            <w:gridSpan w:val="2"/>
          </w:tcPr>
          <w:p w14:paraId="70D1767C" w14:textId="77777777" w:rsidR="00C31644" w:rsidRPr="003F54B3" w:rsidRDefault="00C31644" w:rsidP="00435B27">
            <w:pPr>
              <w:tabs>
                <w:tab w:val="decimal" w:pos="882"/>
              </w:tabs>
              <w:spacing w:line="240" w:lineRule="exact"/>
              <w:ind w:right="189"/>
              <w:jc w:val="right"/>
              <w:rPr>
                <w:rFonts w:asciiTheme="majorBidi" w:hAnsiTheme="majorBidi" w:cstheme="majorBidi"/>
                <w:color w:val="000000"/>
                <w:sz w:val="18"/>
                <w:szCs w:val="18"/>
              </w:rPr>
            </w:pPr>
          </w:p>
        </w:tc>
        <w:tc>
          <w:tcPr>
            <w:tcW w:w="819" w:type="dxa"/>
            <w:gridSpan w:val="2"/>
          </w:tcPr>
          <w:p w14:paraId="2EBB5C53"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p>
        </w:tc>
      </w:tr>
      <w:tr w:rsidR="003F54B3" w:rsidRPr="003F54B3" w14:paraId="6C66B8C1" w14:textId="77777777" w:rsidTr="003F54B3">
        <w:trPr>
          <w:trHeight w:val="52"/>
        </w:trPr>
        <w:tc>
          <w:tcPr>
            <w:tcW w:w="5071" w:type="dxa"/>
          </w:tcPr>
          <w:p w14:paraId="57B09773" w14:textId="77777777" w:rsidR="00C31644" w:rsidRPr="003F54B3" w:rsidRDefault="00C31644" w:rsidP="00435B27">
            <w:pPr>
              <w:spacing w:line="240" w:lineRule="exact"/>
              <w:ind w:right="-16" w:firstLine="263"/>
              <w:jc w:val="thaiDistribute"/>
              <w:rPr>
                <w:rFonts w:asciiTheme="majorBidi" w:hAnsiTheme="majorBidi" w:cstheme="majorBidi"/>
                <w:b/>
                <w:bCs/>
                <w:color w:val="000000"/>
                <w:sz w:val="18"/>
                <w:szCs w:val="18"/>
              </w:rPr>
            </w:pPr>
            <w:r w:rsidRPr="003F54B3">
              <w:rPr>
                <w:rFonts w:asciiTheme="majorBidi" w:hAnsiTheme="majorBidi" w:cstheme="majorBidi"/>
                <w:color w:val="000000"/>
                <w:sz w:val="18"/>
                <w:szCs w:val="18"/>
              </w:rPr>
              <w:t>Subsidiary</w:t>
            </w:r>
          </w:p>
        </w:tc>
        <w:tc>
          <w:tcPr>
            <w:tcW w:w="799" w:type="dxa"/>
            <w:tcBorders>
              <w:bottom w:val="single" w:sz="4" w:space="0" w:color="auto"/>
            </w:tcBorders>
            <w:shd w:val="clear" w:color="auto" w:fill="auto"/>
          </w:tcPr>
          <w:p w14:paraId="2CAF07B2"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r w:rsidRPr="003F54B3">
              <w:rPr>
                <w:rFonts w:asciiTheme="majorBidi" w:hAnsiTheme="majorBidi" w:cstheme="majorBidi"/>
                <w:color w:val="000000"/>
                <w:sz w:val="18"/>
                <w:szCs w:val="18"/>
              </w:rPr>
              <w:t>-</w:t>
            </w:r>
          </w:p>
        </w:tc>
        <w:tc>
          <w:tcPr>
            <w:tcW w:w="99" w:type="dxa"/>
            <w:shd w:val="clear" w:color="auto" w:fill="auto"/>
          </w:tcPr>
          <w:p w14:paraId="51C7073D" w14:textId="77777777" w:rsidR="00C31644" w:rsidRPr="003F54B3" w:rsidRDefault="00C31644" w:rsidP="00435B27">
            <w:pPr>
              <w:tabs>
                <w:tab w:val="decimal" w:pos="882"/>
              </w:tabs>
              <w:spacing w:line="240" w:lineRule="exact"/>
              <w:ind w:right="189"/>
              <w:jc w:val="center"/>
              <w:rPr>
                <w:rFonts w:asciiTheme="majorBidi" w:hAnsiTheme="majorBidi" w:cstheme="majorBidi"/>
                <w:color w:val="000000"/>
                <w:sz w:val="18"/>
                <w:szCs w:val="18"/>
              </w:rPr>
            </w:pPr>
          </w:p>
        </w:tc>
        <w:tc>
          <w:tcPr>
            <w:tcW w:w="595" w:type="dxa"/>
            <w:tcBorders>
              <w:bottom w:val="single" w:sz="4" w:space="0" w:color="auto"/>
            </w:tcBorders>
            <w:shd w:val="clear" w:color="auto" w:fill="auto"/>
          </w:tcPr>
          <w:p w14:paraId="5B6D8540"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r w:rsidRPr="003F54B3">
              <w:rPr>
                <w:rFonts w:asciiTheme="majorBidi" w:hAnsiTheme="majorBidi" w:cstheme="majorBidi"/>
                <w:color w:val="000000"/>
                <w:sz w:val="18"/>
                <w:szCs w:val="18"/>
              </w:rPr>
              <w:t>-</w:t>
            </w:r>
          </w:p>
        </w:tc>
        <w:tc>
          <w:tcPr>
            <w:tcW w:w="90" w:type="dxa"/>
          </w:tcPr>
          <w:p w14:paraId="139DDD24" w14:textId="77777777" w:rsidR="00C31644" w:rsidRPr="003F54B3" w:rsidRDefault="00C31644" w:rsidP="00435B27">
            <w:pPr>
              <w:tabs>
                <w:tab w:val="decimal" w:pos="898"/>
              </w:tabs>
              <w:spacing w:line="240" w:lineRule="exact"/>
              <w:ind w:right="189"/>
              <w:jc w:val="right"/>
              <w:rPr>
                <w:rFonts w:asciiTheme="majorBidi" w:hAnsiTheme="majorBidi" w:cstheme="majorBidi"/>
                <w:color w:val="000000"/>
                <w:sz w:val="18"/>
                <w:szCs w:val="18"/>
              </w:rPr>
            </w:pPr>
          </w:p>
        </w:tc>
        <w:tc>
          <w:tcPr>
            <w:tcW w:w="716" w:type="dxa"/>
            <w:gridSpan w:val="2"/>
            <w:tcBorders>
              <w:bottom w:val="single" w:sz="4" w:space="0" w:color="auto"/>
            </w:tcBorders>
            <w:shd w:val="clear" w:color="auto" w:fill="auto"/>
          </w:tcPr>
          <w:p w14:paraId="2A396F58" w14:textId="77777777" w:rsidR="00C31644" w:rsidRPr="003F54B3" w:rsidRDefault="00C31644" w:rsidP="003F54B3">
            <w:pPr>
              <w:spacing w:line="240" w:lineRule="exact"/>
              <w:ind w:left="-108" w:right="74" w:firstLine="108"/>
              <w:jc w:val="right"/>
              <w:rPr>
                <w:rFonts w:asciiTheme="majorBidi" w:hAnsiTheme="majorBidi" w:cstheme="majorBidi"/>
                <w:color w:val="000000"/>
                <w:sz w:val="18"/>
                <w:szCs w:val="18"/>
              </w:rPr>
            </w:pPr>
            <w:r w:rsidRPr="003F54B3">
              <w:rPr>
                <w:rFonts w:asciiTheme="majorBidi" w:hAnsiTheme="majorBidi" w:cstheme="majorBidi"/>
                <w:color w:val="000000"/>
                <w:sz w:val="18"/>
                <w:szCs w:val="18"/>
              </w:rPr>
              <w:t>4,631</w:t>
            </w:r>
          </w:p>
        </w:tc>
        <w:tc>
          <w:tcPr>
            <w:tcW w:w="100" w:type="dxa"/>
            <w:gridSpan w:val="2"/>
          </w:tcPr>
          <w:p w14:paraId="78713E75" w14:textId="77777777" w:rsidR="00C31644" w:rsidRPr="003F54B3" w:rsidRDefault="00C31644" w:rsidP="00435B27">
            <w:pPr>
              <w:tabs>
                <w:tab w:val="decimal" w:pos="882"/>
              </w:tabs>
              <w:spacing w:line="240" w:lineRule="exact"/>
              <w:ind w:right="189"/>
              <w:jc w:val="right"/>
              <w:rPr>
                <w:rFonts w:asciiTheme="majorBidi" w:hAnsiTheme="majorBidi" w:cstheme="majorBidi"/>
                <w:color w:val="000000"/>
                <w:sz w:val="18"/>
                <w:szCs w:val="18"/>
              </w:rPr>
            </w:pPr>
          </w:p>
        </w:tc>
        <w:tc>
          <w:tcPr>
            <w:tcW w:w="819" w:type="dxa"/>
            <w:gridSpan w:val="2"/>
            <w:tcBorders>
              <w:bottom w:val="single" w:sz="4" w:space="0" w:color="auto"/>
            </w:tcBorders>
          </w:tcPr>
          <w:p w14:paraId="2B761740"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r w:rsidRPr="003F54B3">
              <w:rPr>
                <w:rFonts w:asciiTheme="majorBidi" w:hAnsiTheme="majorBidi" w:cstheme="majorBidi"/>
                <w:color w:val="000000"/>
                <w:sz w:val="18"/>
                <w:szCs w:val="18"/>
              </w:rPr>
              <w:t>-</w:t>
            </w:r>
          </w:p>
        </w:tc>
      </w:tr>
      <w:tr w:rsidR="003F54B3" w:rsidRPr="003F54B3" w14:paraId="08031711" w14:textId="77777777" w:rsidTr="003F54B3">
        <w:trPr>
          <w:trHeight w:val="52"/>
        </w:trPr>
        <w:tc>
          <w:tcPr>
            <w:tcW w:w="5071" w:type="dxa"/>
          </w:tcPr>
          <w:p w14:paraId="3BCAC165" w14:textId="77777777" w:rsidR="00C31644" w:rsidRPr="003F54B3" w:rsidRDefault="00C31644" w:rsidP="00435B27">
            <w:pPr>
              <w:spacing w:line="240" w:lineRule="exact"/>
              <w:ind w:right="-16" w:firstLine="263"/>
              <w:jc w:val="thaiDistribute"/>
              <w:rPr>
                <w:rFonts w:asciiTheme="majorBidi" w:hAnsiTheme="majorBidi" w:cstheme="majorBidi"/>
                <w:b/>
                <w:bCs/>
                <w:color w:val="000000"/>
                <w:sz w:val="18"/>
                <w:szCs w:val="18"/>
              </w:rPr>
            </w:pPr>
            <w:r w:rsidRPr="003F54B3">
              <w:rPr>
                <w:rFonts w:asciiTheme="majorBidi" w:hAnsiTheme="majorBidi" w:cstheme="majorBidi"/>
                <w:b/>
                <w:bCs/>
                <w:color w:val="000000"/>
                <w:sz w:val="18"/>
                <w:szCs w:val="18"/>
              </w:rPr>
              <w:t>Total</w:t>
            </w:r>
          </w:p>
        </w:tc>
        <w:tc>
          <w:tcPr>
            <w:tcW w:w="799" w:type="dxa"/>
            <w:tcBorders>
              <w:top w:val="single" w:sz="4" w:space="0" w:color="auto"/>
              <w:bottom w:val="double" w:sz="4" w:space="0" w:color="auto"/>
            </w:tcBorders>
            <w:shd w:val="clear" w:color="auto" w:fill="auto"/>
          </w:tcPr>
          <w:p w14:paraId="6C6A0E24"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r w:rsidRPr="003F54B3">
              <w:rPr>
                <w:rFonts w:asciiTheme="majorBidi" w:hAnsiTheme="majorBidi" w:cstheme="majorBidi"/>
                <w:color w:val="000000"/>
                <w:sz w:val="18"/>
                <w:szCs w:val="18"/>
              </w:rPr>
              <w:t>-</w:t>
            </w:r>
          </w:p>
        </w:tc>
        <w:tc>
          <w:tcPr>
            <w:tcW w:w="99" w:type="dxa"/>
            <w:shd w:val="clear" w:color="auto" w:fill="auto"/>
          </w:tcPr>
          <w:p w14:paraId="3BAD5BBC" w14:textId="77777777" w:rsidR="00C31644" w:rsidRPr="003F54B3" w:rsidRDefault="00C31644" w:rsidP="00435B27">
            <w:pPr>
              <w:tabs>
                <w:tab w:val="decimal" w:pos="882"/>
              </w:tabs>
              <w:spacing w:line="240" w:lineRule="exact"/>
              <w:ind w:right="189"/>
              <w:jc w:val="center"/>
              <w:rPr>
                <w:rFonts w:asciiTheme="majorBidi" w:hAnsiTheme="majorBidi" w:cstheme="majorBidi"/>
                <w:color w:val="000000"/>
                <w:sz w:val="18"/>
                <w:szCs w:val="18"/>
              </w:rPr>
            </w:pPr>
          </w:p>
        </w:tc>
        <w:tc>
          <w:tcPr>
            <w:tcW w:w="595" w:type="dxa"/>
            <w:tcBorders>
              <w:top w:val="single" w:sz="4" w:space="0" w:color="auto"/>
              <w:bottom w:val="double" w:sz="4" w:space="0" w:color="auto"/>
            </w:tcBorders>
            <w:shd w:val="clear" w:color="auto" w:fill="auto"/>
          </w:tcPr>
          <w:p w14:paraId="04A5216E"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r w:rsidRPr="003F54B3">
              <w:rPr>
                <w:rFonts w:asciiTheme="majorBidi" w:hAnsiTheme="majorBidi" w:cstheme="majorBidi"/>
                <w:color w:val="000000"/>
                <w:sz w:val="18"/>
                <w:szCs w:val="18"/>
              </w:rPr>
              <w:t>-</w:t>
            </w:r>
          </w:p>
        </w:tc>
        <w:tc>
          <w:tcPr>
            <w:tcW w:w="90" w:type="dxa"/>
          </w:tcPr>
          <w:p w14:paraId="4E001C2D" w14:textId="77777777" w:rsidR="00C31644" w:rsidRPr="003F54B3" w:rsidRDefault="00C31644" w:rsidP="00435B27">
            <w:pPr>
              <w:tabs>
                <w:tab w:val="decimal" w:pos="898"/>
              </w:tabs>
              <w:spacing w:line="240" w:lineRule="exact"/>
              <w:ind w:right="189"/>
              <w:jc w:val="right"/>
              <w:rPr>
                <w:rFonts w:asciiTheme="majorBidi" w:hAnsiTheme="majorBidi" w:cstheme="majorBidi"/>
                <w:color w:val="000000"/>
                <w:sz w:val="18"/>
                <w:szCs w:val="18"/>
              </w:rPr>
            </w:pPr>
          </w:p>
        </w:tc>
        <w:tc>
          <w:tcPr>
            <w:tcW w:w="716" w:type="dxa"/>
            <w:gridSpan w:val="2"/>
            <w:tcBorders>
              <w:top w:val="single" w:sz="4" w:space="0" w:color="auto"/>
              <w:bottom w:val="double" w:sz="4" w:space="0" w:color="auto"/>
            </w:tcBorders>
            <w:shd w:val="clear" w:color="auto" w:fill="auto"/>
          </w:tcPr>
          <w:p w14:paraId="7545D26C" w14:textId="77777777" w:rsidR="00C31644" w:rsidRPr="003F54B3" w:rsidRDefault="00C31644" w:rsidP="003F54B3">
            <w:pPr>
              <w:spacing w:line="240" w:lineRule="exact"/>
              <w:ind w:left="-108" w:right="74" w:firstLine="108"/>
              <w:jc w:val="right"/>
              <w:rPr>
                <w:rFonts w:asciiTheme="majorBidi" w:hAnsiTheme="majorBidi" w:cstheme="majorBidi"/>
                <w:color w:val="000000"/>
                <w:sz w:val="18"/>
                <w:szCs w:val="18"/>
              </w:rPr>
            </w:pPr>
            <w:r w:rsidRPr="003F54B3">
              <w:rPr>
                <w:rFonts w:asciiTheme="majorBidi" w:hAnsiTheme="majorBidi" w:cstheme="majorBidi"/>
                <w:color w:val="000000"/>
                <w:sz w:val="18"/>
                <w:szCs w:val="18"/>
              </w:rPr>
              <w:t>4,631</w:t>
            </w:r>
          </w:p>
        </w:tc>
        <w:tc>
          <w:tcPr>
            <w:tcW w:w="100" w:type="dxa"/>
            <w:gridSpan w:val="2"/>
          </w:tcPr>
          <w:p w14:paraId="12A65E8A" w14:textId="77777777" w:rsidR="00C31644" w:rsidRPr="003F54B3" w:rsidRDefault="00C31644" w:rsidP="00435B27">
            <w:pPr>
              <w:tabs>
                <w:tab w:val="decimal" w:pos="882"/>
              </w:tabs>
              <w:spacing w:line="240" w:lineRule="exact"/>
              <w:ind w:right="189"/>
              <w:jc w:val="right"/>
              <w:rPr>
                <w:rFonts w:asciiTheme="majorBidi" w:hAnsiTheme="majorBidi" w:cstheme="majorBidi"/>
                <w:color w:val="000000"/>
                <w:sz w:val="18"/>
                <w:szCs w:val="18"/>
              </w:rPr>
            </w:pPr>
          </w:p>
        </w:tc>
        <w:tc>
          <w:tcPr>
            <w:tcW w:w="819" w:type="dxa"/>
            <w:gridSpan w:val="2"/>
            <w:tcBorders>
              <w:top w:val="single" w:sz="4" w:space="0" w:color="auto"/>
              <w:bottom w:val="double" w:sz="4" w:space="0" w:color="auto"/>
            </w:tcBorders>
          </w:tcPr>
          <w:p w14:paraId="13859DCA"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r w:rsidRPr="003F54B3">
              <w:rPr>
                <w:rFonts w:asciiTheme="majorBidi" w:hAnsiTheme="majorBidi" w:cstheme="majorBidi"/>
                <w:color w:val="000000"/>
                <w:sz w:val="18"/>
                <w:szCs w:val="18"/>
              </w:rPr>
              <w:t>-</w:t>
            </w:r>
          </w:p>
        </w:tc>
      </w:tr>
      <w:tr w:rsidR="003F54B3" w:rsidRPr="003F54B3" w14:paraId="491ECAF3" w14:textId="77777777" w:rsidTr="003F54B3">
        <w:trPr>
          <w:trHeight w:val="52"/>
        </w:trPr>
        <w:tc>
          <w:tcPr>
            <w:tcW w:w="5071" w:type="dxa"/>
          </w:tcPr>
          <w:p w14:paraId="7998A1FE" w14:textId="77777777" w:rsidR="00C31644" w:rsidRPr="003F54B3" w:rsidRDefault="00C31644" w:rsidP="00435B27">
            <w:pPr>
              <w:spacing w:line="240" w:lineRule="exact"/>
              <w:ind w:left="72" w:right="-16" w:firstLine="61"/>
              <w:rPr>
                <w:rFonts w:asciiTheme="majorBidi" w:hAnsiTheme="majorBidi" w:cstheme="majorBidi"/>
                <w:b/>
                <w:bCs/>
                <w:color w:val="000000"/>
                <w:sz w:val="18"/>
                <w:szCs w:val="18"/>
              </w:rPr>
            </w:pPr>
          </w:p>
        </w:tc>
        <w:tc>
          <w:tcPr>
            <w:tcW w:w="799" w:type="dxa"/>
          </w:tcPr>
          <w:p w14:paraId="6F8B7DAA" w14:textId="77777777" w:rsidR="00C31644" w:rsidRPr="003F54B3" w:rsidRDefault="00C31644" w:rsidP="00435B27">
            <w:pPr>
              <w:spacing w:line="240" w:lineRule="exact"/>
              <w:ind w:left="-108" w:right="189" w:firstLine="108"/>
              <w:jc w:val="right"/>
              <w:rPr>
                <w:rFonts w:asciiTheme="majorBidi" w:hAnsiTheme="majorBidi" w:cstheme="majorBidi"/>
                <w:color w:val="000000"/>
                <w:sz w:val="18"/>
                <w:szCs w:val="18"/>
              </w:rPr>
            </w:pPr>
          </w:p>
        </w:tc>
        <w:tc>
          <w:tcPr>
            <w:tcW w:w="99" w:type="dxa"/>
          </w:tcPr>
          <w:p w14:paraId="5560CE47" w14:textId="77777777" w:rsidR="00C31644" w:rsidRPr="003F54B3" w:rsidRDefault="00C31644" w:rsidP="00435B27">
            <w:pPr>
              <w:tabs>
                <w:tab w:val="decimal" w:pos="882"/>
              </w:tabs>
              <w:spacing w:line="240" w:lineRule="exact"/>
              <w:ind w:right="189"/>
              <w:jc w:val="right"/>
              <w:rPr>
                <w:rFonts w:asciiTheme="majorBidi" w:hAnsiTheme="majorBidi" w:cstheme="majorBidi"/>
                <w:color w:val="000000"/>
                <w:sz w:val="18"/>
                <w:szCs w:val="18"/>
              </w:rPr>
            </w:pPr>
          </w:p>
        </w:tc>
        <w:tc>
          <w:tcPr>
            <w:tcW w:w="595" w:type="dxa"/>
          </w:tcPr>
          <w:p w14:paraId="7DD66CCE"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p>
        </w:tc>
        <w:tc>
          <w:tcPr>
            <w:tcW w:w="90" w:type="dxa"/>
          </w:tcPr>
          <w:p w14:paraId="26191412" w14:textId="77777777" w:rsidR="00C31644" w:rsidRPr="003F54B3" w:rsidRDefault="00C31644" w:rsidP="00435B27">
            <w:pPr>
              <w:tabs>
                <w:tab w:val="decimal" w:pos="898"/>
              </w:tabs>
              <w:spacing w:line="240" w:lineRule="exact"/>
              <w:ind w:right="189"/>
              <w:jc w:val="right"/>
              <w:rPr>
                <w:rFonts w:asciiTheme="majorBidi" w:hAnsiTheme="majorBidi" w:cstheme="majorBidi"/>
                <w:color w:val="000000"/>
                <w:sz w:val="18"/>
                <w:szCs w:val="18"/>
              </w:rPr>
            </w:pPr>
          </w:p>
        </w:tc>
        <w:tc>
          <w:tcPr>
            <w:tcW w:w="716" w:type="dxa"/>
            <w:gridSpan w:val="2"/>
          </w:tcPr>
          <w:p w14:paraId="2B23CC7C" w14:textId="77777777" w:rsidR="00C31644" w:rsidRPr="003F54B3" w:rsidRDefault="00C31644" w:rsidP="003F54B3">
            <w:pPr>
              <w:spacing w:line="240" w:lineRule="exact"/>
              <w:ind w:left="-108" w:right="74" w:firstLine="108"/>
              <w:jc w:val="center"/>
              <w:rPr>
                <w:rFonts w:asciiTheme="majorBidi" w:hAnsiTheme="majorBidi" w:cstheme="majorBidi"/>
                <w:color w:val="000000"/>
                <w:sz w:val="18"/>
                <w:szCs w:val="18"/>
              </w:rPr>
            </w:pPr>
          </w:p>
        </w:tc>
        <w:tc>
          <w:tcPr>
            <w:tcW w:w="100" w:type="dxa"/>
            <w:gridSpan w:val="2"/>
          </w:tcPr>
          <w:p w14:paraId="176871A3" w14:textId="77777777" w:rsidR="00C31644" w:rsidRPr="003F54B3" w:rsidRDefault="00C31644" w:rsidP="00435B27">
            <w:pPr>
              <w:tabs>
                <w:tab w:val="decimal" w:pos="882"/>
              </w:tabs>
              <w:spacing w:line="240" w:lineRule="exact"/>
              <w:ind w:right="189"/>
              <w:jc w:val="right"/>
              <w:rPr>
                <w:rFonts w:asciiTheme="majorBidi" w:hAnsiTheme="majorBidi" w:cstheme="majorBidi"/>
                <w:color w:val="000000"/>
                <w:sz w:val="18"/>
                <w:szCs w:val="18"/>
              </w:rPr>
            </w:pPr>
          </w:p>
        </w:tc>
        <w:tc>
          <w:tcPr>
            <w:tcW w:w="819" w:type="dxa"/>
            <w:gridSpan w:val="2"/>
          </w:tcPr>
          <w:p w14:paraId="1CDC43B9"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p>
        </w:tc>
      </w:tr>
      <w:tr w:rsidR="003F54B3" w:rsidRPr="003F54B3" w14:paraId="41CFF9C3" w14:textId="77777777" w:rsidTr="003F54B3">
        <w:trPr>
          <w:trHeight w:val="52"/>
        </w:trPr>
        <w:tc>
          <w:tcPr>
            <w:tcW w:w="8289" w:type="dxa"/>
            <w:gridSpan w:val="11"/>
          </w:tcPr>
          <w:p w14:paraId="274CA12D" w14:textId="62778E89" w:rsidR="003F54B3" w:rsidRPr="003F54B3" w:rsidRDefault="003F54B3" w:rsidP="003F54B3">
            <w:pPr>
              <w:spacing w:line="240" w:lineRule="exact"/>
              <w:ind w:left="-108" w:right="189" w:firstLine="108"/>
              <w:rPr>
                <w:rFonts w:asciiTheme="majorBidi" w:hAnsiTheme="majorBidi" w:cstheme="majorBidi"/>
                <w:color w:val="000000"/>
                <w:sz w:val="18"/>
                <w:szCs w:val="18"/>
              </w:rPr>
            </w:pPr>
            <w:bookmarkStart w:id="2" w:name="_Hlk65492458"/>
            <w:r w:rsidRPr="003F54B3">
              <w:rPr>
                <w:rFonts w:asciiTheme="majorBidi" w:hAnsiTheme="majorBidi" w:cstheme="majorBidi"/>
                <w:b/>
                <w:bCs/>
                <w:color w:val="000000"/>
                <w:sz w:val="18"/>
                <w:szCs w:val="18"/>
              </w:rPr>
              <w:t xml:space="preserve">   Trade and other current payables (see Note 20)</w:t>
            </w:r>
          </w:p>
        </w:tc>
      </w:tr>
      <w:bookmarkEnd w:id="2"/>
      <w:tr w:rsidR="003F54B3" w:rsidRPr="003F54B3" w14:paraId="162496EF" w14:textId="77777777" w:rsidTr="003F54B3">
        <w:trPr>
          <w:trHeight w:val="180"/>
        </w:trPr>
        <w:tc>
          <w:tcPr>
            <w:tcW w:w="5071" w:type="dxa"/>
          </w:tcPr>
          <w:p w14:paraId="62AD9371" w14:textId="77777777" w:rsidR="00C31644" w:rsidRPr="003F54B3" w:rsidRDefault="00C31644" w:rsidP="00435B27">
            <w:pPr>
              <w:spacing w:line="240" w:lineRule="exact"/>
              <w:ind w:right="-16" w:firstLine="263"/>
              <w:jc w:val="thaiDistribute"/>
              <w:rPr>
                <w:rFonts w:asciiTheme="majorBidi" w:hAnsiTheme="majorBidi" w:cstheme="majorBidi"/>
                <w:color w:val="000000"/>
                <w:sz w:val="18"/>
                <w:szCs w:val="18"/>
              </w:rPr>
            </w:pPr>
            <w:r w:rsidRPr="003F54B3">
              <w:rPr>
                <w:rFonts w:asciiTheme="majorBidi" w:hAnsiTheme="majorBidi" w:cstheme="majorBidi"/>
                <w:color w:val="000000"/>
                <w:sz w:val="18"/>
                <w:szCs w:val="18"/>
              </w:rPr>
              <w:t>Subsidiaries</w:t>
            </w:r>
          </w:p>
        </w:tc>
        <w:tc>
          <w:tcPr>
            <w:tcW w:w="799" w:type="dxa"/>
            <w:shd w:val="clear" w:color="auto" w:fill="auto"/>
            <w:vAlign w:val="bottom"/>
          </w:tcPr>
          <w:p w14:paraId="37FE3B94"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r w:rsidRPr="003F54B3">
              <w:rPr>
                <w:rFonts w:asciiTheme="majorBidi" w:hAnsiTheme="majorBidi" w:cstheme="majorBidi"/>
                <w:color w:val="000000"/>
                <w:sz w:val="18"/>
                <w:szCs w:val="18"/>
              </w:rPr>
              <w:t>-</w:t>
            </w:r>
          </w:p>
        </w:tc>
        <w:tc>
          <w:tcPr>
            <w:tcW w:w="99" w:type="dxa"/>
            <w:shd w:val="clear" w:color="auto" w:fill="auto"/>
            <w:vAlign w:val="bottom"/>
          </w:tcPr>
          <w:p w14:paraId="2F407B54" w14:textId="77777777" w:rsidR="00C31644" w:rsidRPr="003F54B3" w:rsidRDefault="00C31644" w:rsidP="00435B27">
            <w:pPr>
              <w:tabs>
                <w:tab w:val="decimal" w:pos="882"/>
              </w:tabs>
              <w:spacing w:line="240" w:lineRule="exact"/>
              <w:ind w:right="189"/>
              <w:jc w:val="center"/>
              <w:rPr>
                <w:rFonts w:asciiTheme="majorBidi" w:hAnsiTheme="majorBidi" w:cstheme="majorBidi"/>
                <w:color w:val="000000"/>
                <w:sz w:val="18"/>
                <w:szCs w:val="18"/>
              </w:rPr>
            </w:pPr>
          </w:p>
        </w:tc>
        <w:tc>
          <w:tcPr>
            <w:tcW w:w="595" w:type="dxa"/>
            <w:shd w:val="clear" w:color="auto" w:fill="auto"/>
            <w:vAlign w:val="bottom"/>
          </w:tcPr>
          <w:p w14:paraId="57C801D5"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r w:rsidRPr="003F54B3">
              <w:rPr>
                <w:rFonts w:asciiTheme="majorBidi" w:hAnsiTheme="majorBidi" w:cstheme="majorBidi"/>
                <w:color w:val="000000"/>
                <w:sz w:val="18"/>
                <w:szCs w:val="18"/>
              </w:rPr>
              <w:t>-</w:t>
            </w:r>
          </w:p>
        </w:tc>
        <w:tc>
          <w:tcPr>
            <w:tcW w:w="90" w:type="dxa"/>
            <w:vAlign w:val="bottom"/>
          </w:tcPr>
          <w:p w14:paraId="2EFB2AB0" w14:textId="77777777" w:rsidR="00C31644" w:rsidRPr="003F54B3" w:rsidRDefault="00C31644" w:rsidP="00435B27">
            <w:pPr>
              <w:tabs>
                <w:tab w:val="decimal" w:pos="898"/>
              </w:tabs>
              <w:spacing w:line="240" w:lineRule="exact"/>
              <w:ind w:right="189"/>
              <w:jc w:val="right"/>
              <w:rPr>
                <w:rFonts w:asciiTheme="majorBidi" w:hAnsiTheme="majorBidi" w:cstheme="majorBidi"/>
                <w:color w:val="000000"/>
                <w:sz w:val="18"/>
                <w:szCs w:val="18"/>
              </w:rPr>
            </w:pPr>
          </w:p>
        </w:tc>
        <w:tc>
          <w:tcPr>
            <w:tcW w:w="716" w:type="dxa"/>
            <w:gridSpan w:val="2"/>
            <w:vAlign w:val="bottom"/>
          </w:tcPr>
          <w:p w14:paraId="74A16166" w14:textId="77777777" w:rsidR="00C31644" w:rsidRPr="003F54B3" w:rsidRDefault="00C31644" w:rsidP="003F54B3">
            <w:pPr>
              <w:spacing w:line="240" w:lineRule="exact"/>
              <w:ind w:left="-108" w:right="74" w:firstLine="108"/>
              <w:jc w:val="right"/>
              <w:rPr>
                <w:rFonts w:asciiTheme="majorBidi" w:hAnsiTheme="majorBidi" w:cstheme="majorBidi"/>
                <w:color w:val="000000"/>
                <w:sz w:val="18"/>
                <w:szCs w:val="18"/>
              </w:rPr>
            </w:pPr>
            <w:r w:rsidRPr="003F54B3">
              <w:rPr>
                <w:rFonts w:asciiTheme="majorBidi" w:hAnsiTheme="majorBidi" w:cstheme="majorBidi"/>
                <w:color w:val="000000"/>
                <w:sz w:val="18"/>
                <w:szCs w:val="18"/>
              </w:rPr>
              <w:t>142</w:t>
            </w:r>
          </w:p>
        </w:tc>
        <w:tc>
          <w:tcPr>
            <w:tcW w:w="100" w:type="dxa"/>
            <w:gridSpan w:val="2"/>
            <w:vAlign w:val="bottom"/>
          </w:tcPr>
          <w:p w14:paraId="6E22807C" w14:textId="77777777" w:rsidR="00C31644" w:rsidRPr="003F54B3" w:rsidRDefault="00C31644" w:rsidP="00435B27">
            <w:pPr>
              <w:tabs>
                <w:tab w:val="decimal" w:pos="882"/>
              </w:tabs>
              <w:spacing w:line="240" w:lineRule="exact"/>
              <w:ind w:right="189"/>
              <w:jc w:val="right"/>
              <w:rPr>
                <w:rFonts w:asciiTheme="majorBidi" w:hAnsiTheme="majorBidi" w:cstheme="majorBidi"/>
                <w:color w:val="000000"/>
                <w:sz w:val="18"/>
                <w:szCs w:val="18"/>
              </w:rPr>
            </w:pPr>
          </w:p>
        </w:tc>
        <w:tc>
          <w:tcPr>
            <w:tcW w:w="819" w:type="dxa"/>
            <w:gridSpan w:val="2"/>
            <w:vAlign w:val="bottom"/>
          </w:tcPr>
          <w:p w14:paraId="3CA80DC2" w14:textId="77777777" w:rsidR="00C31644" w:rsidRPr="003F54B3" w:rsidRDefault="00C31644" w:rsidP="003F54B3">
            <w:pPr>
              <w:spacing w:line="240" w:lineRule="exact"/>
              <w:ind w:left="-108" w:right="93" w:firstLine="108"/>
              <w:jc w:val="right"/>
              <w:rPr>
                <w:rFonts w:asciiTheme="majorBidi" w:hAnsiTheme="majorBidi" w:cstheme="majorBidi"/>
                <w:color w:val="000000"/>
                <w:sz w:val="18"/>
                <w:szCs w:val="18"/>
              </w:rPr>
            </w:pPr>
            <w:r w:rsidRPr="003F54B3">
              <w:rPr>
                <w:rFonts w:asciiTheme="majorBidi" w:hAnsiTheme="majorBidi" w:cstheme="majorBidi"/>
                <w:color w:val="000000"/>
                <w:sz w:val="18"/>
                <w:szCs w:val="18"/>
              </w:rPr>
              <w:t>1</w:t>
            </w:r>
          </w:p>
        </w:tc>
      </w:tr>
      <w:tr w:rsidR="003F54B3" w:rsidRPr="003F54B3" w14:paraId="022DA152" w14:textId="77777777" w:rsidTr="003F54B3">
        <w:trPr>
          <w:trHeight w:val="52"/>
        </w:trPr>
        <w:tc>
          <w:tcPr>
            <w:tcW w:w="5071" w:type="dxa"/>
          </w:tcPr>
          <w:p w14:paraId="14BEFEEE" w14:textId="77777777" w:rsidR="00C31644" w:rsidRPr="003F54B3" w:rsidRDefault="00C31644" w:rsidP="00435B27">
            <w:pPr>
              <w:spacing w:line="240" w:lineRule="exact"/>
              <w:ind w:right="-16" w:firstLine="263"/>
              <w:jc w:val="thaiDistribute"/>
              <w:rPr>
                <w:rFonts w:asciiTheme="majorBidi" w:hAnsiTheme="majorBidi" w:cstheme="majorBidi"/>
                <w:color w:val="000000"/>
                <w:sz w:val="18"/>
                <w:szCs w:val="18"/>
              </w:rPr>
            </w:pPr>
            <w:r w:rsidRPr="003F54B3">
              <w:rPr>
                <w:rFonts w:asciiTheme="majorBidi" w:hAnsiTheme="majorBidi" w:cstheme="majorBidi"/>
                <w:color w:val="000000"/>
                <w:sz w:val="18"/>
                <w:szCs w:val="18"/>
              </w:rPr>
              <w:t>Associates</w:t>
            </w:r>
          </w:p>
        </w:tc>
        <w:tc>
          <w:tcPr>
            <w:tcW w:w="799" w:type="dxa"/>
            <w:tcBorders>
              <w:bottom w:val="single" w:sz="4" w:space="0" w:color="auto"/>
            </w:tcBorders>
            <w:shd w:val="clear" w:color="auto" w:fill="auto"/>
            <w:vAlign w:val="bottom"/>
          </w:tcPr>
          <w:p w14:paraId="7E46BB76" w14:textId="77777777" w:rsidR="00C31644" w:rsidRPr="003F54B3" w:rsidRDefault="00C31644" w:rsidP="003F54B3">
            <w:pPr>
              <w:spacing w:line="240" w:lineRule="exact"/>
              <w:ind w:left="-108" w:right="104" w:firstLine="108"/>
              <w:jc w:val="right"/>
              <w:rPr>
                <w:rFonts w:asciiTheme="majorBidi" w:hAnsiTheme="majorBidi" w:cstheme="majorBidi"/>
                <w:color w:val="000000"/>
                <w:sz w:val="18"/>
                <w:szCs w:val="18"/>
              </w:rPr>
            </w:pPr>
            <w:r w:rsidRPr="003F54B3">
              <w:rPr>
                <w:rFonts w:asciiTheme="majorBidi" w:hAnsiTheme="majorBidi" w:cstheme="majorBidi"/>
                <w:color w:val="000000"/>
                <w:sz w:val="18"/>
                <w:szCs w:val="18"/>
              </w:rPr>
              <w:t>45</w:t>
            </w:r>
          </w:p>
        </w:tc>
        <w:tc>
          <w:tcPr>
            <w:tcW w:w="99" w:type="dxa"/>
            <w:shd w:val="clear" w:color="auto" w:fill="auto"/>
            <w:vAlign w:val="bottom"/>
          </w:tcPr>
          <w:p w14:paraId="7A92973F" w14:textId="77777777" w:rsidR="00C31644" w:rsidRPr="003F54B3" w:rsidRDefault="00C31644" w:rsidP="00435B27">
            <w:pPr>
              <w:tabs>
                <w:tab w:val="decimal" w:pos="882"/>
              </w:tabs>
              <w:spacing w:line="240" w:lineRule="exact"/>
              <w:ind w:right="189"/>
              <w:jc w:val="right"/>
              <w:rPr>
                <w:rFonts w:asciiTheme="majorBidi" w:hAnsiTheme="majorBidi" w:cstheme="majorBidi"/>
                <w:color w:val="000000"/>
                <w:sz w:val="18"/>
                <w:szCs w:val="18"/>
              </w:rPr>
            </w:pPr>
          </w:p>
        </w:tc>
        <w:tc>
          <w:tcPr>
            <w:tcW w:w="595" w:type="dxa"/>
            <w:tcBorders>
              <w:bottom w:val="single" w:sz="4" w:space="0" w:color="auto"/>
            </w:tcBorders>
            <w:shd w:val="clear" w:color="auto" w:fill="auto"/>
            <w:vAlign w:val="bottom"/>
          </w:tcPr>
          <w:p w14:paraId="64C155FA" w14:textId="77777777" w:rsidR="00C31644" w:rsidRPr="003F54B3" w:rsidRDefault="00C31644" w:rsidP="003F54B3">
            <w:pPr>
              <w:spacing w:line="240" w:lineRule="exact"/>
              <w:ind w:left="-108" w:right="110" w:firstLine="108"/>
              <w:jc w:val="right"/>
              <w:rPr>
                <w:rFonts w:asciiTheme="majorBidi" w:hAnsiTheme="majorBidi" w:cstheme="majorBidi"/>
                <w:color w:val="000000"/>
                <w:sz w:val="18"/>
                <w:szCs w:val="18"/>
              </w:rPr>
            </w:pPr>
            <w:r w:rsidRPr="003F54B3">
              <w:rPr>
                <w:rFonts w:asciiTheme="majorBidi" w:hAnsiTheme="majorBidi" w:cstheme="majorBidi"/>
                <w:color w:val="000000"/>
                <w:sz w:val="18"/>
                <w:szCs w:val="18"/>
              </w:rPr>
              <w:t>2</w:t>
            </w:r>
          </w:p>
        </w:tc>
        <w:tc>
          <w:tcPr>
            <w:tcW w:w="90" w:type="dxa"/>
            <w:vAlign w:val="bottom"/>
          </w:tcPr>
          <w:p w14:paraId="680C4F07" w14:textId="77777777" w:rsidR="00C31644" w:rsidRPr="003F54B3" w:rsidRDefault="00C31644" w:rsidP="00435B27">
            <w:pPr>
              <w:tabs>
                <w:tab w:val="decimal" w:pos="898"/>
              </w:tabs>
              <w:spacing w:line="240" w:lineRule="exact"/>
              <w:ind w:right="189"/>
              <w:jc w:val="right"/>
              <w:rPr>
                <w:rFonts w:asciiTheme="majorBidi" w:hAnsiTheme="majorBidi" w:cstheme="majorBidi"/>
                <w:color w:val="000000"/>
                <w:sz w:val="18"/>
                <w:szCs w:val="18"/>
              </w:rPr>
            </w:pPr>
          </w:p>
        </w:tc>
        <w:tc>
          <w:tcPr>
            <w:tcW w:w="716" w:type="dxa"/>
            <w:gridSpan w:val="2"/>
            <w:tcBorders>
              <w:bottom w:val="single" w:sz="4" w:space="0" w:color="auto"/>
            </w:tcBorders>
            <w:vAlign w:val="bottom"/>
          </w:tcPr>
          <w:p w14:paraId="3B40BF5F" w14:textId="77777777" w:rsidR="00C31644" w:rsidRPr="003F54B3" w:rsidRDefault="00C31644" w:rsidP="003F54B3">
            <w:pPr>
              <w:spacing w:line="240" w:lineRule="exact"/>
              <w:ind w:left="-108" w:right="74" w:firstLine="108"/>
              <w:jc w:val="right"/>
              <w:rPr>
                <w:rFonts w:asciiTheme="majorBidi" w:hAnsiTheme="majorBidi" w:cstheme="majorBidi"/>
                <w:color w:val="000000"/>
                <w:sz w:val="18"/>
                <w:szCs w:val="18"/>
              </w:rPr>
            </w:pPr>
            <w:r w:rsidRPr="003F54B3">
              <w:rPr>
                <w:rFonts w:asciiTheme="majorBidi" w:hAnsiTheme="majorBidi" w:cstheme="majorBidi"/>
                <w:color w:val="000000"/>
                <w:sz w:val="18"/>
                <w:szCs w:val="18"/>
              </w:rPr>
              <w:t>45</w:t>
            </w:r>
          </w:p>
        </w:tc>
        <w:tc>
          <w:tcPr>
            <w:tcW w:w="100" w:type="dxa"/>
            <w:gridSpan w:val="2"/>
            <w:vAlign w:val="bottom"/>
          </w:tcPr>
          <w:p w14:paraId="3DFA74B5" w14:textId="77777777" w:rsidR="00C31644" w:rsidRPr="003F54B3" w:rsidRDefault="00C31644" w:rsidP="00435B27">
            <w:pPr>
              <w:tabs>
                <w:tab w:val="decimal" w:pos="882"/>
              </w:tabs>
              <w:spacing w:line="240" w:lineRule="exact"/>
              <w:ind w:right="189"/>
              <w:jc w:val="right"/>
              <w:rPr>
                <w:rFonts w:asciiTheme="majorBidi" w:hAnsiTheme="majorBidi" w:cstheme="majorBidi"/>
                <w:color w:val="000000"/>
                <w:sz w:val="18"/>
                <w:szCs w:val="18"/>
              </w:rPr>
            </w:pPr>
          </w:p>
        </w:tc>
        <w:tc>
          <w:tcPr>
            <w:tcW w:w="819" w:type="dxa"/>
            <w:gridSpan w:val="2"/>
            <w:tcBorders>
              <w:bottom w:val="single" w:sz="4" w:space="0" w:color="auto"/>
            </w:tcBorders>
            <w:vAlign w:val="bottom"/>
          </w:tcPr>
          <w:p w14:paraId="4C5C0B63" w14:textId="77777777" w:rsidR="00C31644" w:rsidRPr="003F54B3" w:rsidRDefault="00C31644" w:rsidP="003F54B3">
            <w:pPr>
              <w:spacing w:line="240" w:lineRule="exact"/>
              <w:ind w:left="-108" w:right="93" w:firstLine="108"/>
              <w:jc w:val="right"/>
              <w:rPr>
                <w:rFonts w:asciiTheme="majorBidi" w:hAnsiTheme="majorBidi" w:cstheme="majorBidi"/>
                <w:color w:val="000000"/>
                <w:sz w:val="18"/>
                <w:szCs w:val="18"/>
              </w:rPr>
            </w:pPr>
            <w:r w:rsidRPr="003F54B3">
              <w:rPr>
                <w:rFonts w:asciiTheme="majorBidi" w:hAnsiTheme="majorBidi" w:cstheme="majorBidi"/>
                <w:color w:val="000000"/>
                <w:sz w:val="18"/>
                <w:szCs w:val="18"/>
              </w:rPr>
              <w:t>2</w:t>
            </w:r>
          </w:p>
        </w:tc>
      </w:tr>
      <w:tr w:rsidR="003F54B3" w:rsidRPr="003F54B3" w14:paraId="4A2957D8" w14:textId="77777777" w:rsidTr="003F54B3">
        <w:trPr>
          <w:trHeight w:val="52"/>
        </w:trPr>
        <w:tc>
          <w:tcPr>
            <w:tcW w:w="5071" w:type="dxa"/>
          </w:tcPr>
          <w:p w14:paraId="2B927DCA" w14:textId="77777777" w:rsidR="00C31644" w:rsidRPr="003F54B3" w:rsidRDefault="00C31644" w:rsidP="00435B27">
            <w:pPr>
              <w:spacing w:line="240" w:lineRule="exact"/>
              <w:ind w:right="-16" w:firstLine="263"/>
              <w:jc w:val="thaiDistribute"/>
              <w:rPr>
                <w:rFonts w:asciiTheme="majorBidi" w:hAnsiTheme="majorBidi" w:cstheme="majorBidi"/>
                <w:color w:val="000000"/>
                <w:sz w:val="18"/>
                <w:szCs w:val="18"/>
              </w:rPr>
            </w:pPr>
            <w:r w:rsidRPr="003F54B3">
              <w:rPr>
                <w:rFonts w:asciiTheme="majorBidi" w:hAnsiTheme="majorBidi" w:cstheme="majorBidi"/>
                <w:b/>
                <w:bCs/>
                <w:color w:val="000000"/>
                <w:sz w:val="18"/>
                <w:szCs w:val="18"/>
              </w:rPr>
              <w:t>Total</w:t>
            </w:r>
          </w:p>
        </w:tc>
        <w:tc>
          <w:tcPr>
            <w:tcW w:w="799" w:type="dxa"/>
            <w:tcBorders>
              <w:top w:val="single" w:sz="4" w:space="0" w:color="auto"/>
              <w:bottom w:val="double" w:sz="4" w:space="0" w:color="auto"/>
            </w:tcBorders>
            <w:shd w:val="clear" w:color="auto" w:fill="auto"/>
            <w:vAlign w:val="bottom"/>
          </w:tcPr>
          <w:p w14:paraId="2DF06E4D" w14:textId="77777777" w:rsidR="00C31644" w:rsidRPr="003F54B3" w:rsidRDefault="00C31644" w:rsidP="003F54B3">
            <w:pPr>
              <w:spacing w:line="240" w:lineRule="exact"/>
              <w:ind w:left="-108" w:right="104" w:firstLine="108"/>
              <w:jc w:val="right"/>
              <w:rPr>
                <w:rFonts w:asciiTheme="majorBidi" w:hAnsiTheme="majorBidi" w:cstheme="majorBidi"/>
                <w:color w:val="000000"/>
                <w:sz w:val="18"/>
                <w:szCs w:val="18"/>
              </w:rPr>
            </w:pPr>
            <w:r w:rsidRPr="003F54B3">
              <w:rPr>
                <w:rFonts w:asciiTheme="majorBidi" w:hAnsiTheme="majorBidi" w:cstheme="majorBidi"/>
                <w:color w:val="000000"/>
                <w:sz w:val="18"/>
                <w:szCs w:val="18"/>
              </w:rPr>
              <w:t>45</w:t>
            </w:r>
          </w:p>
        </w:tc>
        <w:tc>
          <w:tcPr>
            <w:tcW w:w="99" w:type="dxa"/>
            <w:shd w:val="clear" w:color="auto" w:fill="auto"/>
            <w:vAlign w:val="bottom"/>
          </w:tcPr>
          <w:p w14:paraId="7BC44820" w14:textId="77777777" w:rsidR="00C31644" w:rsidRPr="003F54B3" w:rsidRDefault="00C31644" w:rsidP="00435B27">
            <w:pPr>
              <w:tabs>
                <w:tab w:val="decimal" w:pos="882"/>
              </w:tabs>
              <w:spacing w:line="240" w:lineRule="exact"/>
              <w:ind w:right="-16"/>
              <w:jc w:val="center"/>
              <w:rPr>
                <w:rFonts w:asciiTheme="majorBidi" w:hAnsiTheme="majorBidi" w:cstheme="majorBidi"/>
                <w:color w:val="000000"/>
                <w:sz w:val="18"/>
                <w:szCs w:val="18"/>
              </w:rPr>
            </w:pPr>
          </w:p>
        </w:tc>
        <w:tc>
          <w:tcPr>
            <w:tcW w:w="595" w:type="dxa"/>
            <w:tcBorders>
              <w:top w:val="single" w:sz="4" w:space="0" w:color="auto"/>
              <w:bottom w:val="double" w:sz="4" w:space="0" w:color="auto"/>
            </w:tcBorders>
            <w:shd w:val="clear" w:color="auto" w:fill="auto"/>
            <w:vAlign w:val="bottom"/>
          </w:tcPr>
          <w:p w14:paraId="340FF0C2" w14:textId="77777777" w:rsidR="00C31644" w:rsidRPr="003F54B3" w:rsidRDefault="00C31644" w:rsidP="003F54B3">
            <w:pPr>
              <w:spacing w:line="240" w:lineRule="exact"/>
              <w:ind w:left="-108" w:right="110" w:firstLine="108"/>
              <w:jc w:val="right"/>
              <w:rPr>
                <w:rFonts w:asciiTheme="majorBidi" w:hAnsiTheme="majorBidi" w:cstheme="majorBidi"/>
                <w:color w:val="000000"/>
                <w:sz w:val="18"/>
                <w:szCs w:val="18"/>
              </w:rPr>
            </w:pPr>
            <w:r w:rsidRPr="003F54B3">
              <w:rPr>
                <w:rFonts w:asciiTheme="majorBidi" w:hAnsiTheme="majorBidi" w:cstheme="majorBidi"/>
                <w:color w:val="000000"/>
                <w:sz w:val="18"/>
                <w:szCs w:val="18"/>
              </w:rPr>
              <w:t>2</w:t>
            </w:r>
          </w:p>
        </w:tc>
        <w:tc>
          <w:tcPr>
            <w:tcW w:w="90" w:type="dxa"/>
            <w:vAlign w:val="bottom"/>
          </w:tcPr>
          <w:p w14:paraId="62940323" w14:textId="77777777" w:rsidR="00C31644" w:rsidRPr="003F54B3" w:rsidRDefault="00C31644" w:rsidP="00435B27">
            <w:pPr>
              <w:tabs>
                <w:tab w:val="decimal" w:pos="898"/>
              </w:tabs>
              <w:spacing w:line="240" w:lineRule="exact"/>
              <w:ind w:right="134"/>
              <w:jc w:val="right"/>
              <w:rPr>
                <w:rFonts w:asciiTheme="majorBidi" w:hAnsiTheme="majorBidi" w:cstheme="majorBidi"/>
                <w:color w:val="000000"/>
                <w:sz w:val="18"/>
                <w:szCs w:val="18"/>
              </w:rPr>
            </w:pPr>
          </w:p>
        </w:tc>
        <w:tc>
          <w:tcPr>
            <w:tcW w:w="716" w:type="dxa"/>
            <w:gridSpan w:val="2"/>
            <w:tcBorders>
              <w:top w:val="single" w:sz="4" w:space="0" w:color="auto"/>
              <w:bottom w:val="double" w:sz="4" w:space="0" w:color="auto"/>
            </w:tcBorders>
            <w:vAlign w:val="bottom"/>
          </w:tcPr>
          <w:p w14:paraId="63494C8D" w14:textId="77777777" w:rsidR="00C31644" w:rsidRPr="003F54B3" w:rsidRDefault="00C31644" w:rsidP="003F54B3">
            <w:pPr>
              <w:spacing w:line="240" w:lineRule="exact"/>
              <w:ind w:left="-108" w:right="74" w:firstLine="108"/>
              <w:jc w:val="right"/>
              <w:rPr>
                <w:rFonts w:asciiTheme="majorBidi" w:hAnsiTheme="majorBidi" w:cstheme="majorBidi"/>
                <w:color w:val="000000"/>
                <w:sz w:val="18"/>
                <w:szCs w:val="18"/>
              </w:rPr>
            </w:pPr>
            <w:r w:rsidRPr="003F54B3">
              <w:rPr>
                <w:rFonts w:asciiTheme="majorBidi" w:hAnsiTheme="majorBidi" w:cstheme="majorBidi"/>
                <w:color w:val="000000"/>
                <w:sz w:val="18"/>
                <w:szCs w:val="18"/>
              </w:rPr>
              <w:t>187</w:t>
            </w:r>
          </w:p>
        </w:tc>
        <w:tc>
          <w:tcPr>
            <w:tcW w:w="100" w:type="dxa"/>
            <w:gridSpan w:val="2"/>
            <w:vAlign w:val="bottom"/>
          </w:tcPr>
          <w:p w14:paraId="0E0A9A36" w14:textId="77777777" w:rsidR="00C31644" w:rsidRPr="003F54B3" w:rsidRDefault="00C31644" w:rsidP="00435B27">
            <w:pPr>
              <w:tabs>
                <w:tab w:val="decimal" w:pos="882"/>
              </w:tabs>
              <w:spacing w:line="240" w:lineRule="exact"/>
              <w:ind w:right="134"/>
              <w:jc w:val="right"/>
              <w:rPr>
                <w:rFonts w:asciiTheme="majorBidi" w:hAnsiTheme="majorBidi" w:cstheme="majorBidi"/>
                <w:color w:val="000000"/>
                <w:sz w:val="18"/>
                <w:szCs w:val="18"/>
              </w:rPr>
            </w:pPr>
          </w:p>
        </w:tc>
        <w:tc>
          <w:tcPr>
            <w:tcW w:w="819" w:type="dxa"/>
            <w:gridSpan w:val="2"/>
            <w:tcBorders>
              <w:top w:val="single" w:sz="4" w:space="0" w:color="auto"/>
              <w:bottom w:val="double" w:sz="4" w:space="0" w:color="auto"/>
            </w:tcBorders>
            <w:vAlign w:val="bottom"/>
          </w:tcPr>
          <w:p w14:paraId="47CACD0D" w14:textId="77777777" w:rsidR="00C31644" w:rsidRPr="003F54B3" w:rsidRDefault="00C31644" w:rsidP="003F54B3">
            <w:pPr>
              <w:spacing w:line="240" w:lineRule="exact"/>
              <w:ind w:left="-108" w:right="93" w:firstLine="108"/>
              <w:jc w:val="right"/>
              <w:rPr>
                <w:rFonts w:asciiTheme="majorBidi" w:hAnsiTheme="majorBidi" w:cstheme="majorBidi"/>
                <w:color w:val="000000"/>
                <w:sz w:val="18"/>
                <w:szCs w:val="18"/>
              </w:rPr>
            </w:pPr>
            <w:r w:rsidRPr="003F54B3">
              <w:rPr>
                <w:rFonts w:asciiTheme="majorBidi" w:hAnsiTheme="majorBidi" w:cstheme="majorBidi"/>
                <w:color w:val="000000"/>
                <w:sz w:val="18"/>
                <w:szCs w:val="18"/>
              </w:rPr>
              <w:t>3</w:t>
            </w:r>
          </w:p>
        </w:tc>
      </w:tr>
      <w:tr w:rsidR="003F54B3" w:rsidRPr="003F54B3" w14:paraId="4C41AFFD" w14:textId="77777777" w:rsidTr="003F54B3">
        <w:trPr>
          <w:trHeight w:val="52"/>
        </w:trPr>
        <w:tc>
          <w:tcPr>
            <w:tcW w:w="5071" w:type="dxa"/>
          </w:tcPr>
          <w:p w14:paraId="2F1BD76E" w14:textId="77777777" w:rsidR="00C31644" w:rsidRPr="003F54B3" w:rsidRDefault="00C31644" w:rsidP="00435B27">
            <w:pPr>
              <w:spacing w:line="240" w:lineRule="exact"/>
              <w:ind w:left="72" w:right="-16" w:firstLine="61"/>
              <w:rPr>
                <w:rFonts w:asciiTheme="majorBidi" w:hAnsiTheme="majorBidi" w:cstheme="majorBidi"/>
                <w:b/>
                <w:bCs/>
                <w:color w:val="000000"/>
                <w:sz w:val="18"/>
                <w:szCs w:val="18"/>
              </w:rPr>
            </w:pPr>
          </w:p>
        </w:tc>
        <w:tc>
          <w:tcPr>
            <w:tcW w:w="799" w:type="dxa"/>
          </w:tcPr>
          <w:p w14:paraId="5A246842" w14:textId="77777777" w:rsidR="00C31644" w:rsidRPr="003F54B3" w:rsidRDefault="00C31644" w:rsidP="00435B27">
            <w:pPr>
              <w:spacing w:line="240" w:lineRule="exact"/>
              <w:ind w:left="-108" w:right="189" w:firstLine="108"/>
              <w:jc w:val="right"/>
              <w:rPr>
                <w:rFonts w:asciiTheme="majorBidi" w:hAnsiTheme="majorBidi" w:cstheme="majorBidi"/>
                <w:color w:val="000000"/>
                <w:sz w:val="18"/>
                <w:szCs w:val="18"/>
              </w:rPr>
            </w:pPr>
          </w:p>
        </w:tc>
        <w:tc>
          <w:tcPr>
            <w:tcW w:w="99" w:type="dxa"/>
          </w:tcPr>
          <w:p w14:paraId="41C088E3" w14:textId="77777777" w:rsidR="00C31644" w:rsidRPr="003F54B3" w:rsidRDefault="00C31644" w:rsidP="00435B27">
            <w:pPr>
              <w:tabs>
                <w:tab w:val="decimal" w:pos="882"/>
              </w:tabs>
              <w:spacing w:line="240" w:lineRule="exact"/>
              <w:ind w:right="189"/>
              <w:jc w:val="right"/>
              <w:rPr>
                <w:rFonts w:asciiTheme="majorBidi" w:hAnsiTheme="majorBidi" w:cstheme="majorBidi"/>
                <w:color w:val="000000"/>
                <w:sz w:val="18"/>
                <w:szCs w:val="18"/>
              </w:rPr>
            </w:pPr>
          </w:p>
        </w:tc>
        <w:tc>
          <w:tcPr>
            <w:tcW w:w="595" w:type="dxa"/>
          </w:tcPr>
          <w:p w14:paraId="12504F4C" w14:textId="77777777" w:rsidR="00C31644" w:rsidRPr="003F54B3" w:rsidRDefault="00C31644" w:rsidP="00435B27">
            <w:pPr>
              <w:spacing w:line="240" w:lineRule="exact"/>
              <w:ind w:left="-108" w:right="189" w:firstLine="108"/>
              <w:jc w:val="right"/>
              <w:rPr>
                <w:rFonts w:asciiTheme="majorBidi" w:hAnsiTheme="majorBidi" w:cstheme="majorBidi"/>
                <w:color w:val="000000"/>
                <w:sz w:val="18"/>
                <w:szCs w:val="18"/>
              </w:rPr>
            </w:pPr>
          </w:p>
        </w:tc>
        <w:tc>
          <w:tcPr>
            <w:tcW w:w="90" w:type="dxa"/>
          </w:tcPr>
          <w:p w14:paraId="2DFEE07D" w14:textId="77777777" w:rsidR="00C31644" w:rsidRPr="003F54B3" w:rsidRDefault="00C31644" w:rsidP="00435B27">
            <w:pPr>
              <w:tabs>
                <w:tab w:val="decimal" w:pos="898"/>
              </w:tabs>
              <w:spacing w:line="240" w:lineRule="exact"/>
              <w:ind w:right="189"/>
              <w:jc w:val="right"/>
              <w:rPr>
                <w:rFonts w:asciiTheme="majorBidi" w:hAnsiTheme="majorBidi" w:cstheme="majorBidi"/>
                <w:color w:val="000000"/>
                <w:sz w:val="18"/>
                <w:szCs w:val="18"/>
              </w:rPr>
            </w:pPr>
          </w:p>
        </w:tc>
        <w:tc>
          <w:tcPr>
            <w:tcW w:w="716" w:type="dxa"/>
            <w:gridSpan w:val="2"/>
          </w:tcPr>
          <w:p w14:paraId="25F6F8FF" w14:textId="77777777" w:rsidR="00C31644" w:rsidRPr="003F54B3" w:rsidRDefault="00C31644" w:rsidP="00435B27">
            <w:pPr>
              <w:spacing w:line="240" w:lineRule="exact"/>
              <w:ind w:left="-108" w:right="189" w:firstLine="108"/>
              <w:jc w:val="right"/>
              <w:rPr>
                <w:rFonts w:asciiTheme="majorBidi" w:hAnsiTheme="majorBidi" w:cstheme="majorBidi"/>
                <w:color w:val="000000"/>
                <w:sz w:val="18"/>
                <w:szCs w:val="18"/>
              </w:rPr>
            </w:pPr>
          </w:p>
        </w:tc>
        <w:tc>
          <w:tcPr>
            <w:tcW w:w="100" w:type="dxa"/>
            <w:gridSpan w:val="2"/>
          </w:tcPr>
          <w:p w14:paraId="0EBB2375" w14:textId="77777777" w:rsidR="00C31644" w:rsidRPr="003F54B3" w:rsidRDefault="00C31644" w:rsidP="00435B27">
            <w:pPr>
              <w:tabs>
                <w:tab w:val="decimal" w:pos="882"/>
              </w:tabs>
              <w:spacing w:line="240" w:lineRule="exact"/>
              <w:ind w:right="189"/>
              <w:jc w:val="right"/>
              <w:rPr>
                <w:rFonts w:asciiTheme="majorBidi" w:hAnsiTheme="majorBidi" w:cstheme="majorBidi"/>
                <w:color w:val="000000"/>
                <w:sz w:val="18"/>
                <w:szCs w:val="18"/>
              </w:rPr>
            </w:pPr>
          </w:p>
        </w:tc>
        <w:tc>
          <w:tcPr>
            <w:tcW w:w="819" w:type="dxa"/>
            <w:gridSpan w:val="2"/>
          </w:tcPr>
          <w:p w14:paraId="3C4C0AA8" w14:textId="77777777" w:rsidR="00C31644" w:rsidRPr="003F54B3" w:rsidRDefault="00C31644" w:rsidP="00435B27">
            <w:pPr>
              <w:spacing w:line="240" w:lineRule="exact"/>
              <w:ind w:left="-108" w:right="189" w:firstLine="108"/>
              <w:jc w:val="right"/>
              <w:rPr>
                <w:rFonts w:asciiTheme="majorBidi" w:hAnsiTheme="majorBidi" w:cstheme="majorBidi"/>
                <w:color w:val="000000"/>
                <w:sz w:val="18"/>
                <w:szCs w:val="18"/>
              </w:rPr>
            </w:pPr>
          </w:p>
        </w:tc>
      </w:tr>
      <w:tr w:rsidR="003F54B3" w:rsidRPr="003F54B3" w14:paraId="14C54EC8" w14:textId="77777777" w:rsidTr="003F54B3">
        <w:trPr>
          <w:trHeight w:val="52"/>
        </w:trPr>
        <w:tc>
          <w:tcPr>
            <w:tcW w:w="8289" w:type="dxa"/>
            <w:gridSpan w:val="11"/>
          </w:tcPr>
          <w:p w14:paraId="5153BEA3" w14:textId="6B8F32A3" w:rsidR="003F54B3" w:rsidRPr="003F54B3" w:rsidRDefault="003F54B3" w:rsidP="003F54B3">
            <w:pPr>
              <w:spacing w:line="240" w:lineRule="exact"/>
              <w:ind w:left="-108" w:right="189" w:firstLine="108"/>
              <w:rPr>
                <w:rFonts w:asciiTheme="majorBidi" w:hAnsiTheme="majorBidi" w:cstheme="majorBidi"/>
                <w:color w:val="000000"/>
                <w:sz w:val="18"/>
                <w:szCs w:val="18"/>
              </w:rPr>
            </w:pPr>
            <w:r w:rsidRPr="003F54B3">
              <w:rPr>
                <w:rFonts w:asciiTheme="majorBidi" w:hAnsiTheme="majorBidi" w:cstheme="majorBidi"/>
                <w:b/>
                <w:bCs/>
                <w:color w:val="000000"/>
                <w:sz w:val="18"/>
                <w:szCs w:val="18"/>
              </w:rPr>
              <w:t xml:space="preserve">   Short-term borrowings from related parties</w:t>
            </w:r>
          </w:p>
        </w:tc>
      </w:tr>
      <w:tr w:rsidR="003F54B3" w:rsidRPr="003F54B3" w14:paraId="6A89DAD8" w14:textId="77777777" w:rsidTr="003F54B3">
        <w:trPr>
          <w:trHeight w:val="52"/>
        </w:trPr>
        <w:tc>
          <w:tcPr>
            <w:tcW w:w="5071" w:type="dxa"/>
          </w:tcPr>
          <w:p w14:paraId="706C17C9" w14:textId="77777777" w:rsidR="00C31644" w:rsidRPr="003F54B3" w:rsidRDefault="00C31644" w:rsidP="00435B27">
            <w:pPr>
              <w:spacing w:line="240" w:lineRule="exact"/>
              <w:ind w:right="-16" w:firstLine="263"/>
              <w:jc w:val="thaiDistribute"/>
              <w:rPr>
                <w:rFonts w:asciiTheme="majorBidi" w:hAnsiTheme="majorBidi" w:cstheme="majorBidi"/>
                <w:color w:val="000000"/>
                <w:sz w:val="18"/>
                <w:szCs w:val="18"/>
              </w:rPr>
            </w:pPr>
            <w:r w:rsidRPr="003F54B3">
              <w:rPr>
                <w:rFonts w:asciiTheme="majorBidi" w:hAnsiTheme="majorBidi" w:cstheme="majorBidi"/>
                <w:color w:val="000000"/>
                <w:sz w:val="18"/>
                <w:szCs w:val="18"/>
              </w:rPr>
              <w:t>Related parties</w:t>
            </w:r>
          </w:p>
        </w:tc>
        <w:tc>
          <w:tcPr>
            <w:tcW w:w="799" w:type="dxa"/>
            <w:tcBorders>
              <w:bottom w:val="single" w:sz="4" w:space="0" w:color="auto"/>
            </w:tcBorders>
            <w:shd w:val="clear" w:color="auto" w:fill="auto"/>
            <w:vAlign w:val="bottom"/>
          </w:tcPr>
          <w:p w14:paraId="7DD95EA5" w14:textId="77777777" w:rsidR="00C31644" w:rsidRPr="003F54B3" w:rsidRDefault="00C31644" w:rsidP="003F54B3">
            <w:pPr>
              <w:spacing w:line="240" w:lineRule="exact"/>
              <w:ind w:left="-108" w:right="104" w:firstLine="108"/>
              <w:jc w:val="right"/>
              <w:rPr>
                <w:rFonts w:asciiTheme="majorBidi" w:hAnsiTheme="majorBidi" w:cstheme="majorBidi"/>
                <w:color w:val="000000"/>
                <w:sz w:val="18"/>
                <w:szCs w:val="18"/>
              </w:rPr>
            </w:pPr>
            <w:r w:rsidRPr="003F54B3">
              <w:rPr>
                <w:rFonts w:asciiTheme="majorBidi" w:hAnsiTheme="majorBidi" w:cstheme="majorBidi"/>
                <w:color w:val="000000"/>
                <w:sz w:val="18"/>
                <w:szCs w:val="18"/>
              </w:rPr>
              <w:t>11,261</w:t>
            </w:r>
          </w:p>
        </w:tc>
        <w:tc>
          <w:tcPr>
            <w:tcW w:w="99" w:type="dxa"/>
            <w:shd w:val="clear" w:color="auto" w:fill="auto"/>
            <w:vAlign w:val="bottom"/>
          </w:tcPr>
          <w:p w14:paraId="1710DE0C"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p>
        </w:tc>
        <w:tc>
          <w:tcPr>
            <w:tcW w:w="595" w:type="dxa"/>
            <w:tcBorders>
              <w:bottom w:val="single" w:sz="4" w:space="0" w:color="auto"/>
            </w:tcBorders>
            <w:shd w:val="clear" w:color="auto" w:fill="auto"/>
            <w:vAlign w:val="bottom"/>
          </w:tcPr>
          <w:p w14:paraId="7D2340CE" w14:textId="77777777" w:rsidR="00C31644" w:rsidRPr="003F54B3" w:rsidRDefault="00C31644" w:rsidP="003F54B3">
            <w:pPr>
              <w:spacing w:line="240" w:lineRule="exact"/>
              <w:ind w:left="-108" w:right="110" w:firstLine="108"/>
              <w:jc w:val="right"/>
              <w:rPr>
                <w:rFonts w:asciiTheme="majorBidi" w:hAnsiTheme="majorBidi" w:cstheme="majorBidi"/>
                <w:color w:val="000000"/>
                <w:sz w:val="18"/>
                <w:szCs w:val="18"/>
              </w:rPr>
            </w:pPr>
            <w:r w:rsidRPr="003F54B3">
              <w:rPr>
                <w:rFonts w:asciiTheme="majorBidi" w:hAnsiTheme="majorBidi" w:cstheme="majorBidi"/>
                <w:color w:val="000000"/>
                <w:sz w:val="18"/>
                <w:szCs w:val="18"/>
              </w:rPr>
              <w:t>3,500</w:t>
            </w:r>
          </w:p>
        </w:tc>
        <w:tc>
          <w:tcPr>
            <w:tcW w:w="90" w:type="dxa"/>
            <w:shd w:val="clear" w:color="auto" w:fill="auto"/>
            <w:vAlign w:val="bottom"/>
          </w:tcPr>
          <w:p w14:paraId="4C7A25DB" w14:textId="77777777" w:rsidR="00C31644" w:rsidRPr="003F54B3" w:rsidRDefault="00C31644" w:rsidP="00435B27">
            <w:pPr>
              <w:spacing w:line="240" w:lineRule="exact"/>
              <w:ind w:left="-108" w:right="189"/>
              <w:jc w:val="right"/>
              <w:rPr>
                <w:rFonts w:asciiTheme="majorBidi" w:hAnsiTheme="majorBidi" w:cstheme="majorBidi"/>
                <w:color w:val="000000"/>
                <w:sz w:val="18"/>
                <w:szCs w:val="18"/>
              </w:rPr>
            </w:pPr>
          </w:p>
        </w:tc>
        <w:tc>
          <w:tcPr>
            <w:tcW w:w="716" w:type="dxa"/>
            <w:gridSpan w:val="2"/>
            <w:tcBorders>
              <w:bottom w:val="single" w:sz="4" w:space="0" w:color="auto"/>
            </w:tcBorders>
            <w:shd w:val="clear" w:color="auto" w:fill="auto"/>
            <w:vAlign w:val="bottom"/>
          </w:tcPr>
          <w:p w14:paraId="050B28B1" w14:textId="77777777" w:rsidR="00C31644" w:rsidRPr="003F54B3" w:rsidRDefault="00C31644" w:rsidP="003F54B3">
            <w:pPr>
              <w:spacing w:line="240" w:lineRule="exact"/>
              <w:ind w:left="-108" w:right="74" w:firstLine="108"/>
              <w:jc w:val="right"/>
              <w:rPr>
                <w:rFonts w:asciiTheme="majorBidi" w:hAnsiTheme="majorBidi" w:cstheme="majorBidi"/>
                <w:color w:val="000000"/>
                <w:sz w:val="18"/>
                <w:szCs w:val="18"/>
              </w:rPr>
            </w:pPr>
            <w:r w:rsidRPr="003F54B3">
              <w:rPr>
                <w:rFonts w:asciiTheme="majorBidi" w:hAnsiTheme="majorBidi" w:cstheme="majorBidi"/>
                <w:color w:val="000000"/>
                <w:sz w:val="18"/>
                <w:szCs w:val="18"/>
              </w:rPr>
              <w:t>11,261</w:t>
            </w:r>
          </w:p>
        </w:tc>
        <w:tc>
          <w:tcPr>
            <w:tcW w:w="100" w:type="dxa"/>
            <w:gridSpan w:val="2"/>
            <w:vAlign w:val="bottom"/>
          </w:tcPr>
          <w:p w14:paraId="1824B185" w14:textId="77777777" w:rsidR="00C31644" w:rsidRPr="003F54B3" w:rsidRDefault="00C31644" w:rsidP="00435B27">
            <w:pPr>
              <w:spacing w:line="240" w:lineRule="exact"/>
              <w:ind w:left="-108" w:right="189"/>
              <w:jc w:val="right"/>
              <w:rPr>
                <w:rFonts w:asciiTheme="majorBidi" w:hAnsiTheme="majorBidi" w:cstheme="majorBidi"/>
                <w:color w:val="000000"/>
                <w:sz w:val="18"/>
                <w:szCs w:val="18"/>
              </w:rPr>
            </w:pPr>
          </w:p>
        </w:tc>
        <w:tc>
          <w:tcPr>
            <w:tcW w:w="819" w:type="dxa"/>
            <w:gridSpan w:val="2"/>
            <w:tcBorders>
              <w:bottom w:val="single" w:sz="4" w:space="0" w:color="auto"/>
            </w:tcBorders>
            <w:vAlign w:val="bottom"/>
          </w:tcPr>
          <w:p w14:paraId="52BAFD07" w14:textId="77777777" w:rsidR="00C31644" w:rsidRPr="003F54B3" w:rsidRDefault="00C31644" w:rsidP="003F54B3">
            <w:pPr>
              <w:spacing w:line="240" w:lineRule="exact"/>
              <w:ind w:left="-108" w:right="93" w:firstLine="108"/>
              <w:jc w:val="right"/>
              <w:rPr>
                <w:rFonts w:asciiTheme="majorBidi" w:hAnsiTheme="majorBidi" w:cstheme="majorBidi"/>
                <w:color w:val="000000"/>
                <w:sz w:val="18"/>
                <w:szCs w:val="18"/>
              </w:rPr>
            </w:pPr>
            <w:r w:rsidRPr="003F54B3">
              <w:rPr>
                <w:rFonts w:asciiTheme="majorBidi" w:hAnsiTheme="majorBidi" w:cstheme="majorBidi"/>
                <w:color w:val="000000"/>
                <w:sz w:val="18"/>
                <w:szCs w:val="18"/>
              </w:rPr>
              <w:t>3,500</w:t>
            </w:r>
          </w:p>
        </w:tc>
      </w:tr>
      <w:tr w:rsidR="003F54B3" w:rsidRPr="003F54B3" w14:paraId="39A0DC23" w14:textId="77777777" w:rsidTr="003F54B3">
        <w:trPr>
          <w:trHeight w:val="52"/>
        </w:trPr>
        <w:tc>
          <w:tcPr>
            <w:tcW w:w="5071" w:type="dxa"/>
          </w:tcPr>
          <w:p w14:paraId="459D807D" w14:textId="77777777" w:rsidR="00C31644" w:rsidRPr="003F54B3" w:rsidRDefault="00C31644" w:rsidP="00435B27">
            <w:pPr>
              <w:spacing w:line="240" w:lineRule="exact"/>
              <w:ind w:right="-16" w:firstLine="263"/>
              <w:jc w:val="thaiDistribute"/>
              <w:rPr>
                <w:rFonts w:asciiTheme="majorBidi" w:hAnsiTheme="majorBidi" w:cstheme="majorBidi"/>
                <w:b/>
                <w:bCs/>
                <w:color w:val="000000"/>
                <w:sz w:val="18"/>
                <w:szCs w:val="18"/>
              </w:rPr>
            </w:pPr>
            <w:r w:rsidRPr="003F54B3">
              <w:rPr>
                <w:rFonts w:asciiTheme="majorBidi" w:hAnsiTheme="majorBidi" w:cstheme="majorBidi"/>
                <w:b/>
                <w:bCs/>
                <w:color w:val="000000"/>
                <w:sz w:val="18"/>
                <w:szCs w:val="18"/>
              </w:rPr>
              <w:t>Total</w:t>
            </w:r>
          </w:p>
        </w:tc>
        <w:tc>
          <w:tcPr>
            <w:tcW w:w="799" w:type="dxa"/>
            <w:tcBorders>
              <w:top w:val="single" w:sz="4" w:space="0" w:color="auto"/>
              <w:bottom w:val="double" w:sz="4" w:space="0" w:color="auto"/>
            </w:tcBorders>
            <w:shd w:val="clear" w:color="auto" w:fill="auto"/>
          </w:tcPr>
          <w:p w14:paraId="46570417" w14:textId="77777777" w:rsidR="00C31644" w:rsidRPr="003F54B3" w:rsidRDefault="00C31644" w:rsidP="003F54B3">
            <w:pPr>
              <w:spacing w:line="240" w:lineRule="exact"/>
              <w:ind w:left="-108" w:right="104" w:firstLine="108"/>
              <w:jc w:val="right"/>
              <w:rPr>
                <w:rFonts w:asciiTheme="majorBidi" w:hAnsiTheme="majorBidi" w:cstheme="majorBidi"/>
                <w:color w:val="000000"/>
                <w:sz w:val="18"/>
                <w:szCs w:val="18"/>
              </w:rPr>
            </w:pPr>
            <w:r w:rsidRPr="003F54B3">
              <w:rPr>
                <w:rFonts w:asciiTheme="majorBidi" w:hAnsiTheme="majorBidi" w:cstheme="majorBidi"/>
                <w:color w:val="000000"/>
                <w:sz w:val="18"/>
                <w:szCs w:val="18"/>
              </w:rPr>
              <w:t>11,261</w:t>
            </w:r>
          </w:p>
        </w:tc>
        <w:tc>
          <w:tcPr>
            <w:tcW w:w="99" w:type="dxa"/>
            <w:shd w:val="clear" w:color="auto" w:fill="auto"/>
          </w:tcPr>
          <w:p w14:paraId="1344C78A" w14:textId="77777777" w:rsidR="00C31644" w:rsidRPr="003F54B3" w:rsidRDefault="00C31644" w:rsidP="00435B27">
            <w:pPr>
              <w:spacing w:line="240" w:lineRule="exact"/>
              <w:ind w:left="-108" w:right="189" w:firstLine="108"/>
              <w:jc w:val="center"/>
              <w:rPr>
                <w:rFonts w:asciiTheme="majorBidi" w:hAnsiTheme="majorBidi" w:cstheme="majorBidi"/>
                <w:color w:val="000000"/>
                <w:sz w:val="18"/>
                <w:szCs w:val="18"/>
              </w:rPr>
            </w:pPr>
          </w:p>
        </w:tc>
        <w:tc>
          <w:tcPr>
            <w:tcW w:w="595" w:type="dxa"/>
            <w:tcBorders>
              <w:top w:val="single" w:sz="4" w:space="0" w:color="auto"/>
              <w:bottom w:val="double" w:sz="4" w:space="0" w:color="auto"/>
            </w:tcBorders>
            <w:shd w:val="clear" w:color="auto" w:fill="auto"/>
          </w:tcPr>
          <w:p w14:paraId="50A7C329" w14:textId="77777777" w:rsidR="00C31644" w:rsidRPr="003F54B3" w:rsidRDefault="00C31644" w:rsidP="003F54B3">
            <w:pPr>
              <w:spacing w:line="240" w:lineRule="exact"/>
              <w:ind w:left="-108" w:right="110" w:firstLine="108"/>
              <w:jc w:val="right"/>
              <w:rPr>
                <w:rFonts w:asciiTheme="majorBidi" w:hAnsiTheme="majorBidi" w:cstheme="majorBidi"/>
                <w:color w:val="000000"/>
                <w:sz w:val="18"/>
                <w:szCs w:val="18"/>
              </w:rPr>
            </w:pPr>
            <w:r w:rsidRPr="003F54B3">
              <w:rPr>
                <w:rFonts w:asciiTheme="majorBidi" w:hAnsiTheme="majorBidi" w:cstheme="majorBidi"/>
                <w:color w:val="000000"/>
                <w:sz w:val="18"/>
                <w:szCs w:val="18"/>
              </w:rPr>
              <w:t>3,500</w:t>
            </w:r>
          </w:p>
        </w:tc>
        <w:tc>
          <w:tcPr>
            <w:tcW w:w="90" w:type="dxa"/>
            <w:shd w:val="clear" w:color="auto" w:fill="auto"/>
          </w:tcPr>
          <w:p w14:paraId="4EF6E76B" w14:textId="77777777" w:rsidR="00C31644" w:rsidRPr="003F54B3" w:rsidRDefault="00C31644" w:rsidP="00435B27">
            <w:pPr>
              <w:spacing w:line="240" w:lineRule="exact"/>
              <w:ind w:left="-108" w:right="189"/>
              <w:jc w:val="right"/>
              <w:rPr>
                <w:rFonts w:asciiTheme="majorBidi" w:hAnsiTheme="majorBidi" w:cstheme="majorBidi"/>
                <w:color w:val="000000"/>
                <w:sz w:val="18"/>
                <w:szCs w:val="18"/>
              </w:rPr>
            </w:pPr>
          </w:p>
        </w:tc>
        <w:tc>
          <w:tcPr>
            <w:tcW w:w="716" w:type="dxa"/>
            <w:gridSpan w:val="2"/>
            <w:tcBorders>
              <w:top w:val="single" w:sz="4" w:space="0" w:color="auto"/>
              <w:bottom w:val="double" w:sz="4" w:space="0" w:color="auto"/>
            </w:tcBorders>
            <w:shd w:val="clear" w:color="auto" w:fill="auto"/>
          </w:tcPr>
          <w:p w14:paraId="7118C072" w14:textId="77777777" w:rsidR="00C31644" w:rsidRPr="003F54B3" w:rsidRDefault="00C31644" w:rsidP="003F54B3">
            <w:pPr>
              <w:spacing w:line="240" w:lineRule="exact"/>
              <w:ind w:left="-108" w:right="74" w:firstLine="108"/>
              <w:jc w:val="right"/>
              <w:rPr>
                <w:rFonts w:asciiTheme="majorBidi" w:hAnsiTheme="majorBidi" w:cstheme="majorBidi"/>
                <w:color w:val="000000"/>
                <w:sz w:val="18"/>
                <w:szCs w:val="18"/>
              </w:rPr>
            </w:pPr>
            <w:r w:rsidRPr="003F54B3">
              <w:rPr>
                <w:rFonts w:asciiTheme="majorBidi" w:hAnsiTheme="majorBidi" w:cstheme="majorBidi"/>
                <w:color w:val="000000"/>
                <w:sz w:val="18"/>
                <w:szCs w:val="18"/>
              </w:rPr>
              <w:t>11,261</w:t>
            </w:r>
          </w:p>
        </w:tc>
        <w:tc>
          <w:tcPr>
            <w:tcW w:w="91" w:type="dxa"/>
          </w:tcPr>
          <w:p w14:paraId="5D9BC7AE" w14:textId="77777777" w:rsidR="00C31644" w:rsidRPr="003F54B3" w:rsidRDefault="00C31644" w:rsidP="00435B27">
            <w:pPr>
              <w:spacing w:line="240" w:lineRule="exact"/>
              <w:ind w:left="-108" w:right="189"/>
              <w:jc w:val="right"/>
              <w:rPr>
                <w:rFonts w:asciiTheme="majorBidi" w:hAnsiTheme="majorBidi" w:cstheme="majorBidi"/>
                <w:color w:val="000000"/>
                <w:sz w:val="18"/>
                <w:szCs w:val="18"/>
              </w:rPr>
            </w:pPr>
          </w:p>
        </w:tc>
        <w:tc>
          <w:tcPr>
            <w:tcW w:w="828" w:type="dxa"/>
            <w:gridSpan w:val="3"/>
            <w:tcBorders>
              <w:top w:val="single" w:sz="4" w:space="0" w:color="auto"/>
              <w:bottom w:val="double" w:sz="4" w:space="0" w:color="auto"/>
            </w:tcBorders>
          </w:tcPr>
          <w:p w14:paraId="3C483833" w14:textId="77777777" w:rsidR="00C31644" w:rsidRPr="003F54B3" w:rsidRDefault="00C31644" w:rsidP="003F54B3">
            <w:pPr>
              <w:spacing w:line="240" w:lineRule="exact"/>
              <w:ind w:left="-108" w:right="93" w:firstLine="108"/>
              <w:jc w:val="right"/>
              <w:rPr>
                <w:rFonts w:asciiTheme="majorBidi" w:hAnsiTheme="majorBidi" w:cstheme="majorBidi"/>
                <w:color w:val="000000"/>
                <w:sz w:val="18"/>
                <w:szCs w:val="18"/>
              </w:rPr>
            </w:pPr>
            <w:r w:rsidRPr="003F54B3">
              <w:rPr>
                <w:rFonts w:asciiTheme="majorBidi" w:hAnsiTheme="majorBidi" w:cstheme="majorBidi"/>
                <w:color w:val="000000"/>
                <w:sz w:val="18"/>
                <w:szCs w:val="18"/>
              </w:rPr>
              <w:t>3,500</w:t>
            </w:r>
          </w:p>
        </w:tc>
      </w:tr>
    </w:tbl>
    <w:p w14:paraId="6B29FBDC" w14:textId="77777777" w:rsidR="00C31644" w:rsidRPr="00270B25" w:rsidRDefault="00C31644" w:rsidP="00C31644">
      <w:pPr>
        <w:spacing w:before="240" w:after="180"/>
        <w:ind w:left="1080" w:right="-14"/>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Short-term borrowings from</w:t>
      </w:r>
      <w:r w:rsidRPr="00270B25">
        <w:rPr>
          <w:rFonts w:asciiTheme="majorBidi" w:hAnsiTheme="majorBidi" w:cstheme="majorBidi"/>
          <w:color w:val="000000"/>
          <w:sz w:val="24"/>
          <w:szCs w:val="24"/>
          <w:cs/>
        </w:rPr>
        <w:t xml:space="preserve"> </w:t>
      </w:r>
      <w:r w:rsidRPr="00270B25">
        <w:rPr>
          <w:rFonts w:asciiTheme="majorBidi" w:hAnsiTheme="majorBidi" w:cstheme="majorBidi"/>
          <w:color w:val="000000"/>
          <w:sz w:val="24"/>
          <w:szCs w:val="24"/>
        </w:rPr>
        <w:t xml:space="preserve">domestic financial institution controlled by </w:t>
      </w:r>
      <w:r>
        <w:rPr>
          <w:rFonts w:asciiTheme="majorBidi" w:hAnsiTheme="majorBidi" w:cstheme="majorBidi"/>
          <w:color w:val="000000"/>
          <w:sz w:val="24"/>
          <w:szCs w:val="24"/>
        </w:rPr>
        <w:t xml:space="preserve">the </w:t>
      </w:r>
      <w:r w:rsidRPr="00270B25">
        <w:rPr>
          <w:rFonts w:asciiTheme="majorBidi" w:hAnsiTheme="majorBidi" w:cstheme="majorBidi"/>
          <w:color w:val="000000"/>
          <w:sz w:val="24"/>
          <w:szCs w:val="24"/>
        </w:rPr>
        <w:t>major shareholder</w:t>
      </w:r>
      <w:r w:rsidRPr="00270B25">
        <w:rPr>
          <w:rFonts w:asciiTheme="majorBidi" w:hAnsiTheme="majorBidi" w:cstheme="majorBidi"/>
          <w:color w:val="000000"/>
          <w:spacing w:val="-4"/>
          <w:sz w:val="24"/>
          <w:szCs w:val="24"/>
        </w:rPr>
        <w:t xml:space="preserve"> had fixed interest rate at </w:t>
      </w:r>
      <w:r w:rsidRPr="007667DF">
        <w:rPr>
          <w:rFonts w:asciiTheme="majorBidi" w:hAnsiTheme="majorBidi" w:cs="Angsana New"/>
          <w:color w:val="000000"/>
          <w:spacing w:val="-4"/>
          <w:sz w:val="24"/>
          <w:szCs w:val="24"/>
        </w:rPr>
        <w:t>1</w:t>
      </w:r>
      <w:r w:rsidRPr="007667DF">
        <w:rPr>
          <w:rFonts w:asciiTheme="majorBidi" w:hAnsiTheme="majorBidi" w:cstheme="majorBidi"/>
          <w:color w:val="000000"/>
          <w:spacing w:val="-4"/>
          <w:sz w:val="24"/>
          <w:szCs w:val="24"/>
        </w:rPr>
        <w:t>.</w:t>
      </w:r>
      <w:r w:rsidRPr="007667DF">
        <w:rPr>
          <w:rFonts w:asciiTheme="majorBidi" w:hAnsiTheme="majorBidi" w:cs="Angsana New"/>
          <w:color w:val="000000"/>
          <w:spacing w:val="-4"/>
          <w:sz w:val="24"/>
          <w:szCs w:val="24"/>
        </w:rPr>
        <w:t>14</w:t>
      </w:r>
      <w:r w:rsidRPr="007667DF">
        <w:rPr>
          <w:rFonts w:asciiTheme="majorBidi" w:hAnsiTheme="majorBidi" w:cstheme="majorBidi"/>
          <w:color w:val="000000"/>
          <w:sz w:val="24"/>
          <w:szCs w:val="24"/>
        </w:rPr>
        <w:t xml:space="preserve">% - </w:t>
      </w:r>
      <w:r w:rsidRPr="007667DF">
        <w:rPr>
          <w:rFonts w:asciiTheme="majorBidi" w:hAnsiTheme="majorBidi" w:cs="Angsana New"/>
          <w:color w:val="000000"/>
          <w:sz w:val="24"/>
          <w:szCs w:val="24"/>
        </w:rPr>
        <w:t>3</w:t>
      </w:r>
      <w:r w:rsidRPr="007667DF">
        <w:rPr>
          <w:rFonts w:asciiTheme="majorBidi" w:hAnsiTheme="majorBidi" w:cstheme="majorBidi"/>
          <w:color w:val="000000"/>
          <w:sz w:val="24"/>
          <w:szCs w:val="24"/>
        </w:rPr>
        <w:t>.</w:t>
      </w:r>
      <w:r w:rsidRPr="007667DF">
        <w:rPr>
          <w:rFonts w:asciiTheme="majorBidi" w:hAnsiTheme="majorBidi" w:cs="Angsana New"/>
          <w:color w:val="000000"/>
          <w:sz w:val="24"/>
          <w:szCs w:val="24"/>
        </w:rPr>
        <w:t>40</w:t>
      </w:r>
      <w:r w:rsidRPr="007667DF">
        <w:rPr>
          <w:rFonts w:asciiTheme="majorBidi" w:hAnsiTheme="majorBidi" w:cstheme="majorBidi"/>
          <w:color w:val="000000"/>
          <w:sz w:val="24"/>
          <w:szCs w:val="24"/>
        </w:rPr>
        <w:t>%</w:t>
      </w:r>
      <w:r w:rsidRPr="00270B25">
        <w:rPr>
          <w:rFonts w:asciiTheme="majorBidi" w:hAnsiTheme="majorBidi" w:cstheme="majorBidi"/>
          <w:color w:val="000000"/>
          <w:sz w:val="24"/>
          <w:szCs w:val="24"/>
        </w:rPr>
        <w:t xml:space="preserve"> p.a. and floating interest rate at</w:t>
      </w:r>
      <w:r w:rsidRPr="00270B25">
        <w:rPr>
          <w:rFonts w:asciiTheme="majorBidi" w:hAnsiTheme="majorBidi" w:cstheme="majorBidi"/>
          <w:color w:val="000000"/>
          <w:sz w:val="24"/>
          <w:szCs w:val="24"/>
        </w:rPr>
        <w:br/>
      </w:r>
      <w:r w:rsidRPr="007667DF">
        <w:rPr>
          <w:rFonts w:asciiTheme="majorBidi" w:hAnsiTheme="majorBidi" w:cs="Angsana New"/>
          <w:color w:val="000000"/>
          <w:sz w:val="24"/>
          <w:szCs w:val="24"/>
        </w:rPr>
        <w:t>6</w:t>
      </w:r>
      <w:r w:rsidRPr="007667DF">
        <w:rPr>
          <w:rFonts w:asciiTheme="majorBidi" w:hAnsiTheme="majorBidi" w:cstheme="majorBidi"/>
          <w:color w:val="000000"/>
          <w:sz w:val="24"/>
          <w:szCs w:val="24"/>
        </w:rPr>
        <w:t xml:space="preserve"> Month Fixed Deposit </w:t>
      </w:r>
      <w:r w:rsidRPr="007667DF">
        <w:rPr>
          <w:rFonts w:asciiTheme="majorBidi" w:hAnsiTheme="majorBidi" w:cstheme="majorBidi"/>
          <w:color w:val="000000"/>
          <w:spacing w:val="-4"/>
          <w:sz w:val="24"/>
          <w:szCs w:val="24"/>
        </w:rPr>
        <w:t xml:space="preserve">Rate + </w:t>
      </w:r>
      <w:r w:rsidRPr="007667DF">
        <w:rPr>
          <w:rFonts w:asciiTheme="majorBidi" w:hAnsiTheme="majorBidi" w:cs="Angsana New"/>
          <w:color w:val="000000"/>
          <w:spacing w:val="-4"/>
          <w:sz w:val="24"/>
          <w:szCs w:val="24"/>
        </w:rPr>
        <w:t>2</w:t>
      </w:r>
      <w:r w:rsidRPr="007667DF">
        <w:rPr>
          <w:rFonts w:asciiTheme="majorBidi" w:hAnsiTheme="majorBidi" w:cstheme="majorBidi"/>
          <w:color w:val="000000"/>
          <w:spacing w:val="-4"/>
          <w:sz w:val="24"/>
          <w:szCs w:val="24"/>
        </w:rPr>
        <w:t>.</w:t>
      </w:r>
      <w:r w:rsidRPr="007667DF">
        <w:rPr>
          <w:rFonts w:asciiTheme="majorBidi" w:hAnsiTheme="majorBidi" w:cs="Angsana New"/>
          <w:color w:val="000000"/>
          <w:spacing w:val="-4"/>
          <w:sz w:val="24"/>
          <w:szCs w:val="24"/>
        </w:rPr>
        <w:t>50</w:t>
      </w:r>
      <w:r w:rsidRPr="007667DF">
        <w:rPr>
          <w:rFonts w:asciiTheme="majorBidi" w:hAnsiTheme="majorBidi" w:cstheme="majorBidi"/>
          <w:color w:val="000000"/>
          <w:spacing w:val="-4"/>
          <w:sz w:val="24"/>
          <w:szCs w:val="24"/>
        </w:rPr>
        <w:t>%</w:t>
      </w:r>
      <w:r w:rsidRPr="00270B25">
        <w:rPr>
          <w:rFonts w:asciiTheme="majorBidi" w:hAnsiTheme="majorBidi" w:cstheme="majorBidi"/>
          <w:color w:val="000000"/>
          <w:spacing w:val="-4"/>
          <w:sz w:val="24"/>
          <w:szCs w:val="24"/>
        </w:rPr>
        <w:t xml:space="preserve"> p.a. The Company did not use fixed assets or other securities as collateral</w:t>
      </w:r>
      <w:r w:rsidRPr="00270B25">
        <w:rPr>
          <w:rFonts w:asciiTheme="majorBidi" w:hAnsiTheme="majorBidi" w:cstheme="majorBidi"/>
          <w:color w:val="000000"/>
          <w:sz w:val="24"/>
          <w:szCs w:val="24"/>
        </w:rPr>
        <w:t>.</w:t>
      </w:r>
    </w:p>
    <w:p w14:paraId="44B01C42" w14:textId="6DA29E65" w:rsidR="00C31644" w:rsidRPr="00270B25" w:rsidRDefault="00C31644" w:rsidP="00C31644">
      <w:pPr>
        <w:spacing w:after="240"/>
        <w:ind w:left="1080" w:right="-14"/>
        <w:jc w:val="both"/>
        <w:rPr>
          <w:rFonts w:asciiTheme="majorBidi" w:hAnsiTheme="majorBidi" w:cstheme="majorBidi"/>
          <w:color w:val="000000"/>
          <w:sz w:val="24"/>
          <w:szCs w:val="24"/>
        </w:rPr>
      </w:pPr>
      <w:r w:rsidRPr="00270B25">
        <w:rPr>
          <w:rFonts w:asciiTheme="majorBidi" w:hAnsiTheme="majorBidi" w:cstheme="majorBidi"/>
          <w:color w:val="000000"/>
          <w:spacing w:val="-2"/>
          <w:sz w:val="24"/>
          <w:szCs w:val="24"/>
        </w:rPr>
        <w:t xml:space="preserve">During the </w:t>
      </w:r>
      <w:r>
        <w:rPr>
          <w:rFonts w:asciiTheme="majorBidi" w:hAnsiTheme="majorBidi" w:cstheme="majorBidi"/>
          <w:color w:val="000000"/>
          <w:spacing w:val="-2"/>
          <w:sz w:val="24"/>
          <w:szCs w:val="24"/>
        </w:rPr>
        <w:t>year</w:t>
      </w:r>
      <w:r w:rsidRPr="00270B25">
        <w:rPr>
          <w:rFonts w:asciiTheme="majorBidi" w:hAnsiTheme="majorBidi" w:cstheme="majorBidi"/>
          <w:color w:val="000000"/>
          <w:spacing w:val="-2"/>
          <w:sz w:val="24"/>
          <w:szCs w:val="24"/>
        </w:rPr>
        <w:t xml:space="preserve"> ended </w:t>
      </w:r>
      <w:r>
        <w:rPr>
          <w:rFonts w:asciiTheme="majorBidi" w:hAnsiTheme="majorBidi" w:cstheme="majorBidi"/>
          <w:color w:val="000000"/>
          <w:spacing w:val="-2"/>
          <w:sz w:val="24"/>
          <w:szCs w:val="24"/>
        </w:rPr>
        <w:t>December 31</w:t>
      </w:r>
      <w:r w:rsidRPr="00270B25">
        <w:rPr>
          <w:rFonts w:asciiTheme="majorBidi" w:hAnsiTheme="majorBidi" w:cstheme="majorBidi"/>
          <w:color w:val="000000"/>
          <w:spacing w:val="-2"/>
          <w:sz w:val="24"/>
          <w:szCs w:val="24"/>
        </w:rPr>
        <w:t xml:space="preserve">, </w:t>
      </w:r>
      <w:r w:rsidRPr="00532420">
        <w:rPr>
          <w:rFonts w:asciiTheme="majorBidi" w:hAnsiTheme="majorBidi" w:cs="Angsana New"/>
          <w:color w:val="000000"/>
          <w:spacing w:val="-2"/>
          <w:sz w:val="24"/>
          <w:szCs w:val="24"/>
        </w:rPr>
        <w:t>2020</w:t>
      </w:r>
      <w:r w:rsidRPr="00270B25">
        <w:rPr>
          <w:rFonts w:asciiTheme="majorBidi" w:hAnsiTheme="majorBidi" w:cstheme="majorBidi"/>
          <w:color w:val="000000"/>
          <w:spacing w:val="-2"/>
          <w:sz w:val="24"/>
          <w:szCs w:val="24"/>
        </w:rPr>
        <w:t>, the Company had additional</w:t>
      </w:r>
      <w:r w:rsidRPr="00270B25">
        <w:rPr>
          <w:rFonts w:asciiTheme="majorBidi" w:hAnsiTheme="majorBidi" w:cstheme="majorBidi"/>
          <w:color w:val="000000"/>
          <w:sz w:val="24"/>
          <w:szCs w:val="24"/>
        </w:rPr>
        <w:t xml:space="preserve"> short-term borrowings from related parties of </w:t>
      </w:r>
      <w:r w:rsidRPr="007667DF">
        <w:rPr>
          <w:rFonts w:asciiTheme="majorBidi" w:hAnsiTheme="majorBidi" w:cstheme="majorBidi"/>
          <w:color w:val="000000"/>
          <w:sz w:val="24"/>
          <w:szCs w:val="24"/>
        </w:rPr>
        <w:t xml:space="preserve">Baht </w:t>
      </w:r>
      <w:r w:rsidRPr="007667DF">
        <w:rPr>
          <w:rFonts w:asciiTheme="majorBidi" w:hAnsiTheme="majorBidi" w:cs="Angsana New"/>
          <w:color w:val="000000"/>
          <w:sz w:val="24"/>
          <w:szCs w:val="24"/>
        </w:rPr>
        <w:t>15</w:t>
      </w:r>
      <w:r w:rsidRPr="007667DF">
        <w:rPr>
          <w:rFonts w:asciiTheme="majorBidi" w:hAnsiTheme="majorBidi" w:cstheme="majorBidi"/>
          <w:color w:val="000000"/>
          <w:sz w:val="24"/>
          <w:szCs w:val="24"/>
        </w:rPr>
        <w:t>,</w:t>
      </w:r>
      <w:r w:rsidRPr="007667DF">
        <w:rPr>
          <w:rFonts w:asciiTheme="majorBidi" w:hAnsiTheme="majorBidi" w:cs="Angsana New"/>
          <w:color w:val="000000"/>
          <w:sz w:val="24"/>
          <w:szCs w:val="24"/>
        </w:rPr>
        <w:t>500</w:t>
      </w:r>
      <w:r w:rsidRPr="00270B25">
        <w:rPr>
          <w:rFonts w:asciiTheme="majorBidi" w:hAnsiTheme="majorBidi" w:cstheme="majorBidi"/>
          <w:color w:val="000000"/>
          <w:sz w:val="24"/>
          <w:szCs w:val="24"/>
        </w:rPr>
        <w:t xml:space="preserve"> million and repa</w:t>
      </w:r>
      <w:r w:rsidR="00EA3E49">
        <w:rPr>
          <w:rFonts w:asciiTheme="majorBidi" w:hAnsiTheme="majorBidi" w:cstheme="majorBidi"/>
          <w:color w:val="000000"/>
          <w:sz w:val="24"/>
          <w:szCs w:val="24"/>
        </w:rPr>
        <w:t xml:space="preserve">id </w:t>
      </w:r>
      <w:r w:rsidRPr="00270B25">
        <w:rPr>
          <w:rFonts w:asciiTheme="majorBidi" w:hAnsiTheme="majorBidi" w:cstheme="majorBidi"/>
          <w:color w:val="000000"/>
          <w:sz w:val="24"/>
          <w:szCs w:val="24"/>
        </w:rPr>
        <w:t xml:space="preserve">the principal of Baht </w:t>
      </w:r>
      <w:r w:rsidRPr="007667DF">
        <w:rPr>
          <w:rFonts w:asciiTheme="majorBidi" w:hAnsiTheme="majorBidi" w:cs="Angsana New"/>
          <w:color w:val="000000"/>
          <w:sz w:val="24"/>
          <w:szCs w:val="24"/>
        </w:rPr>
        <w:t>7</w:t>
      </w:r>
      <w:r w:rsidRPr="007667DF">
        <w:rPr>
          <w:rFonts w:asciiTheme="majorBidi" w:hAnsiTheme="majorBidi" w:cstheme="majorBidi"/>
          <w:color w:val="000000"/>
          <w:sz w:val="24"/>
          <w:szCs w:val="24"/>
        </w:rPr>
        <w:t>,</w:t>
      </w:r>
      <w:r w:rsidRPr="007667DF">
        <w:rPr>
          <w:rFonts w:asciiTheme="majorBidi" w:hAnsiTheme="majorBidi" w:cs="Angsana New"/>
          <w:color w:val="000000"/>
          <w:sz w:val="24"/>
          <w:szCs w:val="24"/>
        </w:rPr>
        <w:t>739</w:t>
      </w:r>
      <w:r w:rsidRPr="00270B25">
        <w:rPr>
          <w:rFonts w:asciiTheme="majorBidi" w:hAnsiTheme="majorBidi" w:cstheme="majorBidi"/>
          <w:color w:val="000000"/>
          <w:sz w:val="24"/>
          <w:szCs w:val="24"/>
        </w:rPr>
        <w:t xml:space="preserve"> million</w:t>
      </w:r>
      <w:r>
        <w:rPr>
          <w:rFonts w:asciiTheme="majorBidi" w:hAnsiTheme="majorBidi" w:cstheme="majorBidi"/>
          <w:color w:val="000000"/>
          <w:sz w:val="24"/>
          <w:szCs w:val="24"/>
        </w:rPr>
        <w:t>.</w:t>
      </w:r>
    </w:p>
    <w:p w14:paraId="2C09AA98" w14:textId="48886916" w:rsidR="00C31644" w:rsidRPr="00270B25" w:rsidRDefault="00C31644" w:rsidP="00C31644">
      <w:pPr>
        <w:ind w:left="1080" w:right="-14"/>
        <w:jc w:val="both"/>
        <w:rPr>
          <w:rFonts w:asciiTheme="majorBidi" w:hAnsiTheme="majorBidi" w:cstheme="majorBidi"/>
          <w:color w:val="000000"/>
          <w:sz w:val="24"/>
          <w:szCs w:val="24"/>
          <w:cs/>
        </w:rPr>
      </w:pPr>
      <w:r w:rsidRPr="00270B25">
        <w:rPr>
          <w:rFonts w:asciiTheme="majorBidi" w:hAnsiTheme="majorBidi" w:cstheme="majorBidi"/>
          <w:color w:val="000000"/>
          <w:spacing w:val="-4"/>
          <w:sz w:val="24"/>
          <w:szCs w:val="24"/>
        </w:rPr>
        <w:t xml:space="preserve">Long-term borrowings from related parties as at December </w:t>
      </w:r>
      <w:r w:rsidRPr="00532420">
        <w:rPr>
          <w:rFonts w:asciiTheme="majorBidi" w:hAnsiTheme="majorBidi" w:cs="Angsana New"/>
          <w:color w:val="000000"/>
          <w:spacing w:val="-4"/>
          <w:sz w:val="24"/>
          <w:szCs w:val="24"/>
        </w:rPr>
        <w:t>31</w:t>
      </w:r>
      <w:r w:rsidR="00E94701">
        <w:rPr>
          <w:rFonts w:asciiTheme="majorBidi" w:hAnsiTheme="majorBidi" w:cstheme="majorBidi"/>
          <w:color w:val="000000"/>
          <w:sz w:val="24"/>
          <w:szCs w:val="24"/>
        </w:rPr>
        <w:t xml:space="preserve">, consist </w:t>
      </w:r>
      <w:r w:rsidRPr="00270B25">
        <w:rPr>
          <w:rFonts w:asciiTheme="majorBidi" w:hAnsiTheme="majorBidi" w:cstheme="majorBidi"/>
          <w:color w:val="000000"/>
          <w:sz w:val="24"/>
          <w:szCs w:val="24"/>
        </w:rPr>
        <w:t>of:</w:t>
      </w:r>
    </w:p>
    <w:p w14:paraId="09E2659C" w14:textId="77777777" w:rsidR="00C31644" w:rsidRPr="00270B25" w:rsidRDefault="00C31644" w:rsidP="00C31644">
      <w:pPr>
        <w:spacing w:before="180"/>
        <w:ind w:left="6898" w:right="-14" w:hanging="6898"/>
        <w:jc w:val="right"/>
        <w:rPr>
          <w:rFonts w:asciiTheme="majorBidi" w:hAnsiTheme="majorBidi" w:cstheme="majorBidi"/>
          <w:b/>
          <w:bCs/>
          <w:color w:val="000000"/>
          <w:sz w:val="19"/>
          <w:szCs w:val="19"/>
          <w:lang w:val="en-GB"/>
        </w:rPr>
      </w:pPr>
      <w:r w:rsidRPr="00270B25">
        <w:rPr>
          <w:rFonts w:asciiTheme="majorBidi" w:hAnsiTheme="majorBidi" w:cstheme="majorBidi"/>
          <w:b/>
          <w:bCs/>
          <w:color w:val="000000"/>
          <w:sz w:val="19"/>
          <w:szCs w:val="19"/>
        </w:rPr>
        <w:t>Unit : Million Baht</w:t>
      </w:r>
    </w:p>
    <w:tbl>
      <w:tblPr>
        <w:tblW w:w="8262"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22"/>
        <w:gridCol w:w="1778"/>
        <w:gridCol w:w="2560"/>
        <w:gridCol w:w="1089"/>
        <w:gridCol w:w="216"/>
        <w:gridCol w:w="1197"/>
      </w:tblGrid>
      <w:tr w:rsidR="00C31644" w:rsidRPr="00270B25" w14:paraId="56F769F6" w14:textId="77777777" w:rsidTr="00435B27">
        <w:tc>
          <w:tcPr>
            <w:tcW w:w="1422" w:type="dxa"/>
            <w:tcBorders>
              <w:top w:val="nil"/>
              <w:left w:val="nil"/>
              <w:bottom w:val="nil"/>
              <w:right w:val="nil"/>
            </w:tcBorders>
            <w:shd w:val="clear" w:color="auto" w:fill="auto"/>
          </w:tcPr>
          <w:p w14:paraId="4D60C3B9" w14:textId="77777777" w:rsidR="00C31644" w:rsidRPr="00270B25" w:rsidRDefault="00C31644" w:rsidP="00435B27">
            <w:pPr>
              <w:spacing w:line="260" w:lineRule="exact"/>
              <w:ind w:right="-16"/>
              <w:jc w:val="thaiDistribute"/>
              <w:rPr>
                <w:rFonts w:asciiTheme="majorBidi" w:eastAsia="Verdana" w:hAnsiTheme="majorBidi" w:cstheme="majorBidi"/>
                <w:color w:val="000000"/>
                <w:sz w:val="19"/>
                <w:szCs w:val="19"/>
              </w:rPr>
            </w:pPr>
          </w:p>
        </w:tc>
        <w:tc>
          <w:tcPr>
            <w:tcW w:w="1778" w:type="dxa"/>
            <w:tcBorders>
              <w:top w:val="nil"/>
              <w:left w:val="nil"/>
              <w:bottom w:val="nil"/>
              <w:right w:val="nil"/>
            </w:tcBorders>
            <w:shd w:val="clear" w:color="auto" w:fill="auto"/>
          </w:tcPr>
          <w:p w14:paraId="144176F0" w14:textId="77777777" w:rsidR="00C31644" w:rsidRPr="00270B25" w:rsidRDefault="00C31644" w:rsidP="00435B27">
            <w:pPr>
              <w:spacing w:line="260" w:lineRule="exact"/>
              <w:ind w:right="-16"/>
              <w:jc w:val="thaiDistribute"/>
              <w:rPr>
                <w:rFonts w:asciiTheme="majorBidi" w:eastAsia="Verdana" w:hAnsiTheme="majorBidi" w:cstheme="majorBidi"/>
                <w:color w:val="000000"/>
                <w:sz w:val="19"/>
                <w:szCs w:val="19"/>
              </w:rPr>
            </w:pPr>
          </w:p>
        </w:tc>
        <w:tc>
          <w:tcPr>
            <w:tcW w:w="2560" w:type="dxa"/>
            <w:tcBorders>
              <w:top w:val="nil"/>
              <w:left w:val="nil"/>
              <w:bottom w:val="nil"/>
              <w:right w:val="nil"/>
            </w:tcBorders>
            <w:shd w:val="clear" w:color="auto" w:fill="auto"/>
          </w:tcPr>
          <w:p w14:paraId="2E7C89CA" w14:textId="77777777" w:rsidR="00C31644" w:rsidRPr="00270B25" w:rsidRDefault="00C31644" w:rsidP="00435B27">
            <w:pPr>
              <w:spacing w:line="260" w:lineRule="exact"/>
              <w:ind w:right="-16"/>
              <w:jc w:val="thaiDistribute"/>
              <w:rPr>
                <w:rFonts w:asciiTheme="majorBidi" w:eastAsia="Verdana" w:hAnsiTheme="majorBidi" w:cstheme="majorBidi"/>
                <w:color w:val="000000"/>
                <w:sz w:val="19"/>
                <w:szCs w:val="19"/>
              </w:rPr>
            </w:pPr>
          </w:p>
        </w:tc>
        <w:tc>
          <w:tcPr>
            <w:tcW w:w="2502" w:type="dxa"/>
            <w:gridSpan w:val="3"/>
            <w:tcBorders>
              <w:top w:val="nil"/>
              <w:left w:val="nil"/>
              <w:bottom w:val="nil"/>
              <w:right w:val="nil"/>
            </w:tcBorders>
            <w:shd w:val="clear" w:color="auto" w:fill="auto"/>
            <w:vAlign w:val="center"/>
          </w:tcPr>
          <w:p w14:paraId="7ABED17D" w14:textId="77777777" w:rsidR="00C31644" w:rsidRPr="00270B25" w:rsidRDefault="00C31644" w:rsidP="00435B27">
            <w:pPr>
              <w:spacing w:line="260" w:lineRule="exact"/>
              <w:ind w:right="6"/>
              <w:jc w:val="center"/>
              <w:rPr>
                <w:rFonts w:asciiTheme="majorBidi" w:eastAsia="Verdana" w:hAnsiTheme="majorBidi" w:cstheme="majorBidi"/>
                <w:b/>
                <w:bCs/>
                <w:color w:val="000000"/>
                <w:sz w:val="19"/>
                <w:szCs w:val="19"/>
              </w:rPr>
            </w:pPr>
            <w:r w:rsidRPr="00270B25">
              <w:rPr>
                <w:rFonts w:asciiTheme="majorBidi" w:eastAsia="Verdana" w:hAnsiTheme="majorBidi" w:cstheme="majorBidi"/>
                <w:b/>
                <w:bCs/>
                <w:color w:val="000000"/>
                <w:sz w:val="19"/>
                <w:szCs w:val="19"/>
              </w:rPr>
              <w:t>Consolidated and separate</w:t>
            </w:r>
          </w:p>
          <w:p w14:paraId="057790B7" w14:textId="77777777" w:rsidR="00C31644" w:rsidRPr="00270B25" w:rsidRDefault="00C31644" w:rsidP="00435B27">
            <w:pPr>
              <w:spacing w:line="260" w:lineRule="exact"/>
              <w:ind w:right="6"/>
              <w:jc w:val="center"/>
              <w:rPr>
                <w:rFonts w:asciiTheme="majorBidi" w:eastAsia="Verdana" w:hAnsiTheme="majorBidi" w:cstheme="majorBidi"/>
                <w:b/>
                <w:bCs/>
                <w:color w:val="000000"/>
                <w:sz w:val="19"/>
                <w:szCs w:val="19"/>
              </w:rPr>
            </w:pPr>
            <w:r w:rsidRPr="00270B25">
              <w:rPr>
                <w:rFonts w:asciiTheme="majorBidi" w:eastAsia="Verdana" w:hAnsiTheme="majorBidi" w:cstheme="majorBidi"/>
                <w:b/>
                <w:bCs/>
                <w:color w:val="000000"/>
                <w:sz w:val="19"/>
                <w:szCs w:val="19"/>
              </w:rPr>
              <w:t>financial statements</w:t>
            </w:r>
          </w:p>
        </w:tc>
      </w:tr>
      <w:tr w:rsidR="00C31644" w:rsidRPr="00270B25" w14:paraId="2103C507" w14:textId="77777777" w:rsidTr="00435B27">
        <w:tc>
          <w:tcPr>
            <w:tcW w:w="1422" w:type="dxa"/>
            <w:tcBorders>
              <w:top w:val="nil"/>
              <w:left w:val="nil"/>
              <w:bottom w:val="nil"/>
              <w:right w:val="nil"/>
            </w:tcBorders>
            <w:shd w:val="clear" w:color="auto" w:fill="auto"/>
          </w:tcPr>
          <w:p w14:paraId="6CA8E605" w14:textId="77777777" w:rsidR="00C31644" w:rsidRPr="00270B25" w:rsidRDefault="00C31644" w:rsidP="00435B27">
            <w:pPr>
              <w:spacing w:line="260" w:lineRule="exact"/>
              <w:ind w:right="-16"/>
              <w:jc w:val="thaiDistribute"/>
              <w:rPr>
                <w:rFonts w:asciiTheme="majorBidi" w:eastAsia="Verdana" w:hAnsiTheme="majorBidi" w:cstheme="majorBidi"/>
                <w:color w:val="000000"/>
                <w:sz w:val="19"/>
                <w:szCs w:val="19"/>
              </w:rPr>
            </w:pPr>
          </w:p>
        </w:tc>
        <w:tc>
          <w:tcPr>
            <w:tcW w:w="1778" w:type="dxa"/>
            <w:tcBorders>
              <w:top w:val="nil"/>
              <w:left w:val="nil"/>
              <w:bottom w:val="nil"/>
              <w:right w:val="nil"/>
            </w:tcBorders>
            <w:shd w:val="clear" w:color="auto" w:fill="auto"/>
          </w:tcPr>
          <w:p w14:paraId="268D3DFC" w14:textId="77777777" w:rsidR="00C31644" w:rsidRPr="00270B25" w:rsidRDefault="00C31644" w:rsidP="00435B27">
            <w:pPr>
              <w:spacing w:line="260" w:lineRule="exact"/>
              <w:ind w:right="-16"/>
              <w:jc w:val="thaiDistribute"/>
              <w:rPr>
                <w:rFonts w:asciiTheme="majorBidi" w:eastAsia="Verdana" w:hAnsiTheme="majorBidi" w:cstheme="majorBidi"/>
                <w:color w:val="000000"/>
                <w:sz w:val="19"/>
                <w:szCs w:val="19"/>
              </w:rPr>
            </w:pPr>
          </w:p>
        </w:tc>
        <w:tc>
          <w:tcPr>
            <w:tcW w:w="2560" w:type="dxa"/>
            <w:tcBorders>
              <w:top w:val="nil"/>
              <w:left w:val="nil"/>
              <w:bottom w:val="nil"/>
              <w:right w:val="nil"/>
            </w:tcBorders>
            <w:shd w:val="clear" w:color="auto" w:fill="auto"/>
          </w:tcPr>
          <w:p w14:paraId="138FC33E" w14:textId="77777777" w:rsidR="00C31644" w:rsidRPr="00270B25" w:rsidRDefault="00C31644" w:rsidP="00435B27">
            <w:pPr>
              <w:spacing w:line="260" w:lineRule="exact"/>
              <w:ind w:right="-16"/>
              <w:jc w:val="thaiDistribute"/>
              <w:rPr>
                <w:rFonts w:asciiTheme="majorBidi" w:eastAsia="Verdana" w:hAnsiTheme="majorBidi" w:cstheme="majorBidi"/>
                <w:color w:val="000000"/>
                <w:sz w:val="19"/>
                <w:szCs w:val="19"/>
              </w:rPr>
            </w:pPr>
          </w:p>
        </w:tc>
        <w:tc>
          <w:tcPr>
            <w:tcW w:w="1089" w:type="dxa"/>
            <w:tcBorders>
              <w:top w:val="nil"/>
              <w:left w:val="nil"/>
              <w:bottom w:val="nil"/>
              <w:right w:val="nil"/>
            </w:tcBorders>
            <w:shd w:val="clear" w:color="auto" w:fill="auto"/>
            <w:vAlign w:val="center"/>
          </w:tcPr>
          <w:p w14:paraId="0D41DB12" w14:textId="77777777" w:rsidR="00C31644" w:rsidRPr="00270B25" w:rsidRDefault="00C31644" w:rsidP="00435B27">
            <w:pPr>
              <w:spacing w:line="260" w:lineRule="exact"/>
              <w:ind w:right="6"/>
              <w:jc w:val="center"/>
              <w:rPr>
                <w:rFonts w:asciiTheme="majorBidi" w:eastAsia="Verdana" w:hAnsiTheme="majorBidi" w:cstheme="majorBidi"/>
                <w:b/>
                <w:bCs/>
                <w:color w:val="000000"/>
                <w:sz w:val="19"/>
                <w:szCs w:val="19"/>
              </w:rPr>
            </w:pPr>
            <w:r w:rsidRPr="00532420">
              <w:rPr>
                <w:rFonts w:asciiTheme="majorBidi" w:eastAsia="Verdana" w:hAnsiTheme="majorBidi" w:cs="Angsana New"/>
                <w:b/>
                <w:bCs/>
                <w:color w:val="000000"/>
                <w:sz w:val="19"/>
                <w:szCs w:val="19"/>
              </w:rPr>
              <w:t>2020</w:t>
            </w:r>
          </w:p>
        </w:tc>
        <w:tc>
          <w:tcPr>
            <w:tcW w:w="216" w:type="dxa"/>
            <w:tcBorders>
              <w:top w:val="nil"/>
              <w:left w:val="nil"/>
              <w:bottom w:val="nil"/>
              <w:right w:val="nil"/>
            </w:tcBorders>
            <w:shd w:val="clear" w:color="auto" w:fill="auto"/>
            <w:vAlign w:val="center"/>
          </w:tcPr>
          <w:p w14:paraId="327E0833" w14:textId="77777777" w:rsidR="00C31644" w:rsidRPr="00270B25" w:rsidRDefault="00C31644" w:rsidP="00435B27">
            <w:pPr>
              <w:tabs>
                <w:tab w:val="decimal" w:pos="882"/>
              </w:tabs>
              <w:spacing w:line="260" w:lineRule="exact"/>
              <w:ind w:right="6"/>
              <w:jc w:val="center"/>
              <w:rPr>
                <w:rFonts w:asciiTheme="majorBidi" w:eastAsia="Verdana" w:hAnsiTheme="majorBidi" w:cstheme="majorBidi"/>
                <w:b/>
                <w:bCs/>
                <w:color w:val="000000"/>
                <w:sz w:val="19"/>
                <w:szCs w:val="19"/>
              </w:rPr>
            </w:pPr>
          </w:p>
        </w:tc>
        <w:tc>
          <w:tcPr>
            <w:tcW w:w="1197" w:type="dxa"/>
            <w:tcBorders>
              <w:top w:val="nil"/>
              <w:left w:val="nil"/>
              <w:bottom w:val="nil"/>
              <w:right w:val="nil"/>
            </w:tcBorders>
            <w:shd w:val="clear" w:color="auto" w:fill="auto"/>
            <w:vAlign w:val="center"/>
          </w:tcPr>
          <w:p w14:paraId="280D4B05" w14:textId="77777777" w:rsidR="00C31644" w:rsidRPr="00270B25" w:rsidRDefault="00C31644" w:rsidP="00435B27">
            <w:pPr>
              <w:spacing w:line="260" w:lineRule="exact"/>
              <w:ind w:right="6"/>
              <w:jc w:val="center"/>
              <w:rPr>
                <w:rFonts w:asciiTheme="majorBidi" w:eastAsia="Verdana" w:hAnsiTheme="majorBidi" w:cstheme="majorBidi"/>
                <w:b/>
                <w:bCs/>
                <w:color w:val="000000"/>
                <w:sz w:val="19"/>
                <w:szCs w:val="19"/>
              </w:rPr>
            </w:pPr>
            <w:r w:rsidRPr="00532420">
              <w:rPr>
                <w:rFonts w:asciiTheme="majorBidi" w:eastAsia="Verdana" w:hAnsiTheme="majorBidi" w:cs="Angsana New"/>
                <w:b/>
                <w:bCs/>
                <w:color w:val="000000"/>
                <w:sz w:val="19"/>
                <w:szCs w:val="19"/>
              </w:rPr>
              <w:t>2019</w:t>
            </w:r>
          </w:p>
        </w:tc>
      </w:tr>
      <w:tr w:rsidR="00C31644" w:rsidRPr="00270B25" w14:paraId="128E6F0D" w14:textId="77777777" w:rsidTr="00435B27">
        <w:tc>
          <w:tcPr>
            <w:tcW w:w="5760" w:type="dxa"/>
            <w:gridSpan w:val="3"/>
            <w:tcBorders>
              <w:top w:val="nil"/>
              <w:left w:val="nil"/>
              <w:bottom w:val="nil"/>
              <w:right w:val="nil"/>
            </w:tcBorders>
            <w:shd w:val="clear" w:color="auto" w:fill="auto"/>
          </w:tcPr>
          <w:p w14:paraId="28AA5897" w14:textId="77777777" w:rsidR="00C31644" w:rsidRPr="00270B25" w:rsidRDefault="00C31644" w:rsidP="00435B27">
            <w:pPr>
              <w:spacing w:line="260" w:lineRule="exact"/>
              <w:ind w:right="-16" w:firstLine="122"/>
              <w:rPr>
                <w:rFonts w:asciiTheme="majorBidi" w:hAnsiTheme="majorBidi" w:cstheme="majorBidi"/>
                <w:b/>
                <w:bCs/>
                <w:color w:val="000000"/>
                <w:sz w:val="19"/>
                <w:szCs w:val="19"/>
                <w:cs/>
              </w:rPr>
            </w:pPr>
            <w:r w:rsidRPr="00270B25">
              <w:rPr>
                <w:rFonts w:asciiTheme="majorBidi" w:hAnsiTheme="majorBidi" w:cstheme="majorBidi"/>
                <w:b/>
                <w:bCs/>
                <w:color w:val="000000"/>
                <w:sz w:val="19"/>
                <w:szCs w:val="19"/>
              </w:rPr>
              <w:t>Long-term borrowings from related parties</w:t>
            </w:r>
          </w:p>
        </w:tc>
        <w:tc>
          <w:tcPr>
            <w:tcW w:w="1089" w:type="dxa"/>
            <w:tcBorders>
              <w:top w:val="nil"/>
              <w:left w:val="nil"/>
              <w:bottom w:val="nil"/>
              <w:right w:val="nil"/>
            </w:tcBorders>
            <w:shd w:val="clear" w:color="auto" w:fill="auto"/>
          </w:tcPr>
          <w:p w14:paraId="2A15516E" w14:textId="77777777" w:rsidR="00C31644" w:rsidRPr="00270B25" w:rsidRDefault="00C31644" w:rsidP="00435B27">
            <w:pPr>
              <w:tabs>
                <w:tab w:val="decimal" w:pos="1304"/>
              </w:tabs>
              <w:spacing w:line="260" w:lineRule="exact"/>
              <w:ind w:right="-16"/>
              <w:jc w:val="both"/>
              <w:rPr>
                <w:rFonts w:asciiTheme="majorBidi" w:eastAsia="Verdana" w:hAnsiTheme="majorBidi" w:cstheme="majorBidi"/>
                <w:color w:val="000000"/>
                <w:sz w:val="19"/>
                <w:szCs w:val="19"/>
              </w:rPr>
            </w:pPr>
          </w:p>
        </w:tc>
        <w:tc>
          <w:tcPr>
            <w:tcW w:w="216" w:type="dxa"/>
            <w:tcBorders>
              <w:top w:val="nil"/>
              <w:left w:val="nil"/>
              <w:bottom w:val="nil"/>
              <w:right w:val="nil"/>
            </w:tcBorders>
            <w:shd w:val="clear" w:color="auto" w:fill="auto"/>
          </w:tcPr>
          <w:p w14:paraId="0EE1A1C3" w14:textId="77777777" w:rsidR="00C31644" w:rsidRPr="00270B25" w:rsidRDefault="00C31644" w:rsidP="00435B27">
            <w:pPr>
              <w:spacing w:line="260" w:lineRule="exact"/>
              <w:ind w:right="-16"/>
              <w:jc w:val="right"/>
              <w:rPr>
                <w:rFonts w:asciiTheme="majorBidi" w:eastAsia="Verdana" w:hAnsiTheme="majorBidi" w:cstheme="majorBidi"/>
                <w:color w:val="000000"/>
                <w:sz w:val="19"/>
                <w:szCs w:val="19"/>
              </w:rPr>
            </w:pPr>
          </w:p>
        </w:tc>
        <w:tc>
          <w:tcPr>
            <w:tcW w:w="1197" w:type="dxa"/>
            <w:tcBorders>
              <w:top w:val="nil"/>
              <w:left w:val="nil"/>
              <w:bottom w:val="nil"/>
              <w:right w:val="nil"/>
            </w:tcBorders>
            <w:shd w:val="clear" w:color="auto" w:fill="auto"/>
          </w:tcPr>
          <w:p w14:paraId="01075D2E" w14:textId="77777777" w:rsidR="00C31644" w:rsidRPr="00270B25" w:rsidRDefault="00C31644" w:rsidP="00435B27">
            <w:pPr>
              <w:tabs>
                <w:tab w:val="decimal" w:pos="1323"/>
              </w:tabs>
              <w:spacing w:line="260" w:lineRule="exact"/>
              <w:ind w:right="-16"/>
              <w:jc w:val="both"/>
              <w:rPr>
                <w:rFonts w:asciiTheme="majorBidi" w:eastAsia="Verdana" w:hAnsiTheme="majorBidi" w:cstheme="majorBidi"/>
                <w:color w:val="000000"/>
                <w:sz w:val="19"/>
                <w:szCs w:val="19"/>
              </w:rPr>
            </w:pPr>
          </w:p>
        </w:tc>
      </w:tr>
      <w:tr w:rsidR="00C31644" w:rsidRPr="007667DF" w14:paraId="1C76D435" w14:textId="77777777" w:rsidTr="00435B27">
        <w:tc>
          <w:tcPr>
            <w:tcW w:w="5760" w:type="dxa"/>
            <w:gridSpan w:val="3"/>
            <w:tcBorders>
              <w:top w:val="nil"/>
              <w:left w:val="nil"/>
              <w:bottom w:val="nil"/>
              <w:right w:val="nil"/>
            </w:tcBorders>
            <w:shd w:val="clear" w:color="auto" w:fill="auto"/>
            <w:vAlign w:val="bottom"/>
          </w:tcPr>
          <w:p w14:paraId="7D47082F" w14:textId="77777777" w:rsidR="00C31644" w:rsidRPr="00270B25" w:rsidRDefault="00C31644" w:rsidP="00435B27">
            <w:pPr>
              <w:spacing w:line="260" w:lineRule="exact"/>
              <w:ind w:left="72" w:right="-16" w:firstLine="174"/>
              <w:rPr>
                <w:rFonts w:asciiTheme="majorBidi" w:hAnsiTheme="majorBidi" w:cstheme="majorBidi"/>
                <w:color w:val="000000"/>
                <w:sz w:val="19"/>
                <w:szCs w:val="19"/>
                <w:cs/>
              </w:rPr>
            </w:pPr>
            <w:r w:rsidRPr="00270B25">
              <w:rPr>
                <w:rFonts w:asciiTheme="majorBidi" w:hAnsiTheme="majorBidi" w:cstheme="majorBidi"/>
                <w:color w:val="000000"/>
                <w:sz w:val="19"/>
                <w:szCs w:val="19"/>
              </w:rPr>
              <w:t>From foreign financial institution through major shareholder</w:t>
            </w:r>
          </w:p>
        </w:tc>
        <w:tc>
          <w:tcPr>
            <w:tcW w:w="1089" w:type="dxa"/>
            <w:tcBorders>
              <w:top w:val="nil"/>
              <w:left w:val="nil"/>
              <w:bottom w:val="nil"/>
              <w:right w:val="nil"/>
            </w:tcBorders>
            <w:shd w:val="clear" w:color="auto" w:fill="auto"/>
          </w:tcPr>
          <w:p w14:paraId="2911DCD6" w14:textId="77777777" w:rsidR="00C31644" w:rsidRPr="007667DF" w:rsidRDefault="00C31644" w:rsidP="00435B27">
            <w:pPr>
              <w:spacing w:line="260" w:lineRule="exact"/>
              <w:ind w:left="-108" w:right="192" w:firstLine="97"/>
              <w:jc w:val="right"/>
              <w:rPr>
                <w:rFonts w:asciiTheme="majorBidi" w:hAnsiTheme="majorBidi" w:cstheme="majorBidi"/>
                <w:color w:val="000000"/>
                <w:sz w:val="20"/>
                <w:szCs w:val="20"/>
              </w:rPr>
            </w:pPr>
            <w:r w:rsidRPr="007667DF">
              <w:rPr>
                <w:rFonts w:asciiTheme="majorBidi" w:hAnsiTheme="majorBidi" w:cstheme="majorBidi"/>
                <w:color w:val="000000"/>
                <w:sz w:val="20"/>
                <w:szCs w:val="20"/>
              </w:rPr>
              <w:t>12,497</w:t>
            </w:r>
          </w:p>
        </w:tc>
        <w:tc>
          <w:tcPr>
            <w:tcW w:w="216" w:type="dxa"/>
            <w:tcBorders>
              <w:top w:val="nil"/>
              <w:left w:val="nil"/>
              <w:bottom w:val="nil"/>
              <w:right w:val="nil"/>
            </w:tcBorders>
            <w:shd w:val="clear" w:color="auto" w:fill="auto"/>
          </w:tcPr>
          <w:p w14:paraId="2D51D33D" w14:textId="77777777" w:rsidR="00C31644" w:rsidRPr="007667DF" w:rsidRDefault="00C31644" w:rsidP="00435B27">
            <w:pPr>
              <w:tabs>
                <w:tab w:val="decimal" w:pos="918"/>
              </w:tabs>
              <w:spacing w:line="260" w:lineRule="exact"/>
              <w:ind w:left="-108" w:right="-16"/>
              <w:rPr>
                <w:rFonts w:asciiTheme="majorBidi" w:hAnsiTheme="majorBidi" w:cstheme="majorBidi"/>
                <w:color w:val="000000"/>
                <w:sz w:val="20"/>
                <w:szCs w:val="20"/>
              </w:rPr>
            </w:pPr>
          </w:p>
        </w:tc>
        <w:tc>
          <w:tcPr>
            <w:tcW w:w="1197" w:type="dxa"/>
            <w:tcBorders>
              <w:top w:val="nil"/>
              <w:left w:val="nil"/>
              <w:bottom w:val="nil"/>
              <w:right w:val="nil"/>
            </w:tcBorders>
            <w:shd w:val="clear" w:color="auto" w:fill="auto"/>
          </w:tcPr>
          <w:p w14:paraId="3721884D" w14:textId="77777777" w:rsidR="00C31644" w:rsidRPr="007667DF" w:rsidRDefault="00C31644" w:rsidP="00435B27">
            <w:pPr>
              <w:spacing w:line="260" w:lineRule="exact"/>
              <w:ind w:left="-108" w:right="192" w:firstLine="97"/>
              <w:jc w:val="right"/>
              <w:rPr>
                <w:rFonts w:asciiTheme="majorBidi" w:hAnsiTheme="majorBidi" w:cstheme="majorBidi"/>
                <w:color w:val="000000"/>
                <w:sz w:val="20"/>
                <w:szCs w:val="20"/>
              </w:rPr>
            </w:pPr>
            <w:r w:rsidRPr="007667DF">
              <w:rPr>
                <w:rFonts w:asciiTheme="majorBidi" w:hAnsiTheme="majorBidi" w:cstheme="majorBidi"/>
                <w:color w:val="000000"/>
                <w:sz w:val="20"/>
                <w:szCs w:val="20"/>
              </w:rPr>
              <w:t>11,978</w:t>
            </w:r>
          </w:p>
        </w:tc>
      </w:tr>
      <w:tr w:rsidR="00C31644" w:rsidRPr="007667DF" w14:paraId="7920AA16" w14:textId="77777777" w:rsidTr="00435B27">
        <w:tc>
          <w:tcPr>
            <w:tcW w:w="5760" w:type="dxa"/>
            <w:gridSpan w:val="3"/>
            <w:tcBorders>
              <w:top w:val="nil"/>
              <w:left w:val="nil"/>
              <w:bottom w:val="nil"/>
              <w:right w:val="nil"/>
            </w:tcBorders>
            <w:shd w:val="clear" w:color="auto" w:fill="auto"/>
            <w:vAlign w:val="bottom"/>
          </w:tcPr>
          <w:p w14:paraId="15B7ADC1" w14:textId="7D5081A7" w:rsidR="00C31644" w:rsidRPr="00270B25" w:rsidRDefault="00C31644" w:rsidP="00DA4C1B">
            <w:pPr>
              <w:spacing w:line="260" w:lineRule="exact"/>
              <w:ind w:left="72" w:right="-16" w:firstLine="174"/>
              <w:rPr>
                <w:rFonts w:asciiTheme="majorBidi" w:hAnsiTheme="majorBidi" w:cstheme="majorBidi"/>
                <w:color w:val="000000"/>
                <w:sz w:val="19"/>
                <w:szCs w:val="19"/>
              </w:rPr>
            </w:pPr>
            <w:r w:rsidRPr="00270B25">
              <w:rPr>
                <w:rFonts w:asciiTheme="majorBidi" w:hAnsiTheme="majorBidi" w:cstheme="majorBidi"/>
                <w:color w:val="000000"/>
                <w:sz w:val="19"/>
                <w:szCs w:val="19"/>
              </w:rPr>
              <w:t>From domestic financial institution</w:t>
            </w:r>
            <w:r>
              <w:rPr>
                <w:rFonts w:asciiTheme="majorBidi" w:hAnsiTheme="majorBidi" w:cstheme="majorBidi"/>
                <w:color w:val="000000"/>
                <w:sz w:val="19"/>
                <w:szCs w:val="19"/>
              </w:rPr>
              <w:t>s</w:t>
            </w:r>
            <w:r w:rsidRPr="00270B25">
              <w:rPr>
                <w:rFonts w:asciiTheme="majorBidi" w:hAnsiTheme="majorBidi" w:cstheme="majorBidi"/>
                <w:color w:val="000000"/>
                <w:sz w:val="19"/>
                <w:szCs w:val="19"/>
              </w:rPr>
              <w:t xml:space="preserve"> controlled </w:t>
            </w:r>
          </w:p>
        </w:tc>
        <w:tc>
          <w:tcPr>
            <w:tcW w:w="1089" w:type="dxa"/>
            <w:tcBorders>
              <w:top w:val="nil"/>
              <w:left w:val="nil"/>
              <w:bottom w:val="nil"/>
              <w:right w:val="nil"/>
            </w:tcBorders>
            <w:shd w:val="clear" w:color="auto" w:fill="auto"/>
          </w:tcPr>
          <w:p w14:paraId="429176F1" w14:textId="60C9A9B9" w:rsidR="00C31644" w:rsidRPr="007667DF" w:rsidRDefault="00C31644" w:rsidP="00435B27">
            <w:pPr>
              <w:spacing w:line="260" w:lineRule="exact"/>
              <w:ind w:left="-108" w:right="192" w:firstLine="97"/>
              <w:jc w:val="right"/>
              <w:rPr>
                <w:rFonts w:asciiTheme="majorBidi" w:hAnsiTheme="majorBidi" w:cstheme="majorBidi"/>
                <w:color w:val="000000"/>
                <w:sz w:val="20"/>
                <w:szCs w:val="20"/>
              </w:rPr>
            </w:pPr>
          </w:p>
        </w:tc>
        <w:tc>
          <w:tcPr>
            <w:tcW w:w="216" w:type="dxa"/>
            <w:tcBorders>
              <w:top w:val="nil"/>
              <w:left w:val="nil"/>
              <w:bottom w:val="nil"/>
              <w:right w:val="nil"/>
            </w:tcBorders>
            <w:shd w:val="clear" w:color="auto" w:fill="auto"/>
          </w:tcPr>
          <w:p w14:paraId="618CCD5F" w14:textId="77777777" w:rsidR="00C31644" w:rsidRPr="007667DF" w:rsidRDefault="00C31644" w:rsidP="00435B27">
            <w:pPr>
              <w:tabs>
                <w:tab w:val="decimal" w:pos="918"/>
              </w:tabs>
              <w:spacing w:line="260" w:lineRule="exact"/>
              <w:ind w:left="-108" w:right="-16"/>
              <w:rPr>
                <w:rFonts w:asciiTheme="majorBidi" w:hAnsiTheme="majorBidi" w:cstheme="majorBidi"/>
                <w:color w:val="000000"/>
                <w:sz w:val="20"/>
                <w:szCs w:val="20"/>
              </w:rPr>
            </w:pPr>
          </w:p>
        </w:tc>
        <w:tc>
          <w:tcPr>
            <w:tcW w:w="1197" w:type="dxa"/>
            <w:tcBorders>
              <w:top w:val="nil"/>
              <w:left w:val="nil"/>
              <w:bottom w:val="nil"/>
              <w:right w:val="nil"/>
            </w:tcBorders>
            <w:shd w:val="clear" w:color="auto" w:fill="auto"/>
          </w:tcPr>
          <w:p w14:paraId="71AF9CD6" w14:textId="18571B94" w:rsidR="00C31644" w:rsidRPr="007667DF" w:rsidRDefault="00C31644" w:rsidP="00435B27">
            <w:pPr>
              <w:spacing w:line="260" w:lineRule="exact"/>
              <w:ind w:left="-108" w:right="192" w:firstLine="97"/>
              <w:jc w:val="right"/>
              <w:rPr>
                <w:rFonts w:asciiTheme="majorBidi" w:hAnsiTheme="majorBidi" w:cstheme="majorBidi"/>
                <w:color w:val="000000"/>
                <w:sz w:val="20"/>
                <w:szCs w:val="20"/>
              </w:rPr>
            </w:pPr>
          </w:p>
        </w:tc>
      </w:tr>
      <w:tr w:rsidR="00DA4C1B" w:rsidRPr="007667DF" w14:paraId="448BBF2F" w14:textId="77777777" w:rsidTr="00435B27">
        <w:tc>
          <w:tcPr>
            <w:tcW w:w="5760" w:type="dxa"/>
            <w:gridSpan w:val="3"/>
            <w:tcBorders>
              <w:top w:val="nil"/>
              <w:left w:val="nil"/>
              <w:bottom w:val="nil"/>
              <w:right w:val="nil"/>
            </w:tcBorders>
            <w:shd w:val="clear" w:color="auto" w:fill="auto"/>
            <w:vAlign w:val="bottom"/>
          </w:tcPr>
          <w:p w14:paraId="7AAD6EB4" w14:textId="7ABAF8CA" w:rsidR="00DA4C1B" w:rsidRPr="00270B25" w:rsidRDefault="00DA4C1B" w:rsidP="00DA4C1B">
            <w:pPr>
              <w:spacing w:line="260" w:lineRule="exact"/>
              <w:ind w:left="72" w:right="-16" w:firstLine="174"/>
              <w:rPr>
                <w:rFonts w:asciiTheme="majorBidi" w:hAnsiTheme="majorBidi" w:cstheme="majorBidi"/>
                <w:color w:val="000000"/>
                <w:sz w:val="19"/>
                <w:szCs w:val="19"/>
              </w:rPr>
            </w:pPr>
            <w:r>
              <w:rPr>
                <w:rFonts w:asciiTheme="majorBidi" w:hAnsiTheme="majorBidi" w:cstheme="majorBidi"/>
                <w:color w:val="000000"/>
                <w:sz w:val="19"/>
                <w:szCs w:val="19"/>
              </w:rPr>
              <w:t xml:space="preserve">   </w:t>
            </w:r>
            <w:r w:rsidRPr="00270B25">
              <w:rPr>
                <w:rFonts w:asciiTheme="majorBidi" w:hAnsiTheme="majorBidi" w:cstheme="majorBidi"/>
                <w:color w:val="000000"/>
                <w:sz w:val="19"/>
                <w:szCs w:val="19"/>
              </w:rPr>
              <w:t xml:space="preserve">by </w:t>
            </w:r>
            <w:r>
              <w:rPr>
                <w:rFonts w:asciiTheme="majorBidi" w:hAnsiTheme="majorBidi" w:cs="Angsana New"/>
                <w:color w:val="000000"/>
                <w:sz w:val="19"/>
                <w:szCs w:val="24"/>
              </w:rPr>
              <w:t xml:space="preserve">the </w:t>
            </w:r>
            <w:r w:rsidRPr="00270B25">
              <w:rPr>
                <w:rFonts w:asciiTheme="majorBidi" w:hAnsiTheme="majorBidi" w:cstheme="majorBidi"/>
                <w:color w:val="000000"/>
                <w:sz w:val="19"/>
                <w:szCs w:val="19"/>
              </w:rPr>
              <w:t xml:space="preserve">major </w:t>
            </w:r>
            <w:r>
              <w:rPr>
                <w:rFonts w:asciiTheme="majorBidi" w:hAnsiTheme="majorBidi" w:cstheme="majorBidi"/>
                <w:color w:val="000000"/>
                <w:sz w:val="19"/>
                <w:szCs w:val="19"/>
              </w:rPr>
              <w:t>shareholder</w:t>
            </w:r>
          </w:p>
        </w:tc>
        <w:tc>
          <w:tcPr>
            <w:tcW w:w="1089" w:type="dxa"/>
            <w:tcBorders>
              <w:top w:val="nil"/>
              <w:left w:val="nil"/>
              <w:bottom w:val="nil"/>
              <w:right w:val="nil"/>
            </w:tcBorders>
            <w:shd w:val="clear" w:color="auto" w:fill="auto"/>
          </w:tcPr>
          <w:p w14:paraId="6A7CE819" w14:textId="02E7C96B" w:rsidR="00DA4C1B" w:rsidRPr="007667DF" w:rsidRDefault="00DA4C1B" w:rsidP="00DA4C1B">
            <w:pPr>
              <w:spacing w:line="260" w:lineRule="exact"/>
              <w:ind w:left="-108" w:right="192" w:firstLine="97"/>
              <w:jc w:val="right"/>
              <w:rPr>
                <w:rFonts w:asciiTheme="majorBidi" w:hAnsiTheme="majorBidi" w:cstheme="majorBidi"/>
                <w:color w:val="000000"/>
                <w:sz w:val="20"/>
                <w:szCs w:val="20"/>
              </w:rPr>
            </w:pPr>
            <w:r w:rsidRPr="007667DF">
              <w:rPr>
                <w:rFonts w:asciiTheme="majorBidi" w:hAnsiTheme="majorBidi" w:cstheme="majorBidi"/>
                <w:color w:val="000000"/>
                <w:sz w:val="20"/>
                <w:szCs w:val="20"/>
              </w:rPr>
              <w:t>2,399</w:t>
            </w:r>
          </w:p>
        </w:tc>
        <w:tc>
          <w:tcPr>
            <w:tcW w:w="216" w:type="dxa"/>
            <w:tcBorders>
              <w:top w:val="nil"/>
              <w:left w:val="nil"/>
              <w:bottom w:val="nil"/>
              <w:right w:val="nil"/>
            </w:tcBorders>
            <w:shd w:val="clear" w:color="auto" w:fill="auto"/>
          </w:tcPr>
          <w:p w14:paraId="54E0F8E6" w14:textId="77777777" w:rsidR="00DA4C1B" w:rsidRPr="007667DF" w:rsidRDefault="00DA4C1B" w:rsidP="00DA4C1B">
            <w:pPr>
              <w:tabs>
                <w:tab w:val="decimal" w:pos="918"/>
              </w:tabs>
              <w:spacing w:line="260" w:lineRule="exact"/>
              <w:ind w:left="-108" w:right="-16"/>
              <w:rPr>
                <w:rFonts w:asciiTheme="majorBidi" w:hAnsiTheme="majorBidi" w:cstheme="majorBidi"/>
                <w:color w:val="000000"/>
                <w:sz w:val="20"/>
                <w:szCs w:val="20"/>
              </w:rPr>
            </w:pPr>
          </w:p>
        </w:tc>
        <w:tc>
          <w:tcPr>
            <w:tcW w:w="1197" w:type="dxa"/>
            <w:tcBorders>
              <w:top w:val="nil"/>
              <w:left w:val="nil"/>
              <w:bottom w:val="nil"/>
              <w:right w:val="nil"/>
            </w:tcBorders>
            <w:shd w:val="clear" w:color="auto" w:fill="auto"/>
          </w:tcPr>
          <w:p w14:paraId="55B96605" w14:textId="1126BAC2" w:rsidR="00DA4C1B" w:rsidRPr="007667DF" w:rsidRDefault="00DA4C1B" w:rsidP="00DA4C1B">
            <w:pPr>
              <w:spacing w:line="260" w:lineRule="exact"/>
              <w:ind w:left="-108" w:right="192" w:firstLine="97"/>
              <w:jc w:val="right"/>
              <w:rPr>
                <w:rFonts w:asciiTheme="majorBidi" w:hAnsiTheme="majorBidi" w:cstheme="majorBidi"/>
                <w:color w:val="000000"/>
                <w:sz w:val="20"/>
                <w:szCs w:val="20"/>
              </w:rPr>
            </w:pPr>
            <w:r w:rsidRPr="007667DF">
              <w:rPr>
                <w:rFonts w:asciiTheme="majorBidi" w:hAnsiTheme="majorBidi" w:cstheme="majorBidi"/>
                <w:color w:val="000000"/>
                <w:sz w:val="20"/>
                <w:szCs w:val="20"/>
              </w:rPr>
              <w:t>2,437</w:t>
            </w:r>
          </w:p>
        </w:tc>
      </w:tr>
      <w:tr w:rsidR="00DA4C1B" w:rsidRPr="007667DF" w14:paraId="259EACAC" w14:textId="77777777" w:rsidTr="00435B27">
        <w:tc>
          <w:tcPr>
            <w:tcW w:w="5760" w:type="dxa"/>
            <w:gridSpan w:val="3"/>
            <w:tcBorders>
              <w:top w:val="nil"/>
              <w:left w:val="nil"/>
              <w:bottom w:val="nil"/>
              <w:right w:val="nil"/>
            </w:tcBorders>
            <w:shd w:val="clear" w:color="auto" w:fill="auto"/>
            <w:vAlign w:val="bottom"/>
          </w:tcPr>
          <w:p w14:paraId="752A0101" w14:textId="32F3810E" w:rsidR="00DA4C1B" w:rsidRPr="00270B25" w:rsidRDefault="00DA4C1B" w:rsidP="00DA4C1B">
            <w:pPr>
              <w:spacing w:line="260" w:lineRule="exact"/>
              <w:ind w:left="72" w:right="-16" w:firstLine="174"/>
              <w:rPr>
                <w:rFonts w:asciiTheme="majorBidi" w:hAnsiTheme="majorBidi" w:cstheme="majorBidi"/>
                <w:b/>
                <w:bCs/>
                <w:color w:val="000000"/>
                <w:sz w:val="19"/>
                <w:szCs w:val="19"/>
                <w:cs/>
              </w:rPr>
            </w:pPr>
            <w:r w:rsidRPr="00270B25">
              <w:rPr>
                <w:rFonts w:asciiTheme="majorBidi" w:hAnsiTheme="majorBidi" w:cstheme="majorBidi"/>
                <w:b/>
                <w:bCs/>
                <w:color w:val="000000"/>
                <w:sz w:val="19"/>
                <w:szCs w:val="19"/>
              </w:rPr>
              <w:t>Total</w:t>
            </w:r>
            <w:r w:rsidRPr="00270B25">
              <w:rPr>
                <w:rFonts w:asciiTheme="majorBidi" w:hAnsiTheme="majorBidi" w:cstheme="majorBidi"/>
                <w:color w:val="000000"/>
                <w:sz w:val="19"/>
                <w:szCs w:val="19"/>
              </w:rPr>
              <w:t xml:space="preserve"> </w:t>
            </w:r>
          </w:p>
        </w:tc>
        <w:tc>
          <w:tcPr>
            <w:tcW w:w="1089" w:type="dxa"/>
            <w:tcBorders>
              <w:top w:val="single" w:sz="4" w:space="0" w:color="auto"/>
              <w:left w:val="nil"/>
              <w:bottom w:val="double" w:sz="4" w:space="0" w:color="auto"/>
              <w:right w:val="nil"/>
            </w:tcBorders>
            <w:shd w:val="clear" w:color="auto" w:fill="auto"/>
          </w:tcPr>
          <w:p w14:paraId="67757CAC" w14:textId="77777777" w:rsidR="00DA4C1B" w:rsidRPr="007667DF" w:rsidRDefault="00DA4C1B" w:rsidP="00DA4C1B">
            <w:pPr>
              <w:spacing w:line="260" w:lineRule="exact"/>
              <w:ind w:left="-108" w:right="192" w:firstLine="97"/>
              <w:jc w:val="right"/>
              <w:rPr>
                <w:rFonts w:asciiTheme="majorBidi" w:hAnsiTheme="majorBidi" w:cstheme="majorBidi"/>
                <w:color w:val="000000"/>
                <w:sz w:val="20"/>
                <w:szCs w:val="20"/>
              </w:rPr>
            </w:pPr>
            <w:r w:rsidRPr="007667DF">
              <w:rPr>
                <w:rFonts w:asciiTheme="majorBidi" w:hAnsiTheme="majorBidi" w:cstheme="majorBidi"/>
                <w:color w:val="000000"/>
                <w:sz w:val="20"/>
                <w:szCs w:val="20"/>
              </w:rPr>
              <w:t>14,896</w:t>
            </w:r>
          </w:p>
        </w:tc>
        <w:tc>
          <w:tcPr>
            <w:tcW w:w="216" w:type="dxa"/>
            <w:tcBorders>
              <w:top w:val="nil"/>
              <w:left w:val="nil"/>
              <w:bottom w:val="nil"/>
              <w:right w:val="nil"/>
            </w:tcBorders>
            <w:shd w:val="clear" w:color="auto" w:fill="auto"/>
          </w:tcPr>
          <w:p w14:paraId="213CAF53" w14:textId="77777777" w:rsidR="00DA4C1B" w:rsidRPr="007667DF" w:rsidRDefault="00DA4C1B" w:rsidP="00DA4C1B">
            <w:pPr>
              <w:tabs>
                <w:tab w:val="decimal" w:pos="918"/>
              </w:tabs>
              <w:spacing w:line="260" w:lineRule="exact"/>
              <w:ind w:left="-108" w:right="-16"/>
              <w:rPr>
                <w:rFonts w:asciiTheme="majorBidi" w:hAnsiTheme="majorBidi" w:cstheme="majorBidi"/>
                <w:color w:val="000000"/>
                <w:sz w:val="20"/>
                <w:szCs w:val="20"/>
              </w:rPr>
            </w:pPr>
          </w:p>
        </w:tc>
        <w:tc>
          <w:tcPr>
            <w:tcW w:w="1197" w:type="dxa"/>
            <w:tcBorders>
              <w:top w:val="single" w:sz="4" w:space="0" w:color="auto"/>
              <w:left w:val="nil"/>
              <w:bottom w:val="double" w:sz="4" w:space="0" w:color="auto"/>
              <w:right w:val="nil"/>
            </w:tcBorders>
            <w:shd w:val="clear" w:color="auto" w:fill="auto"/>
          </w:tcPr>
          <w:p w14:paraId="301EB8A7" w14:textId="77777777" w:rsidR="00DA4C1B" w:rsidRPr="007667DF" w:rsidRDefault="00DA4C1B" w:rsidP="00DA4C1B">
            <w:pPr>
              <w:spacing w:line="260" w:lineRule="exact"/>
              <w:ind w:left="-108" w:right="192" w:firstLine="97"/>
              <w:jc w:val="right"/>
              <w:rPr>
                <w:rFonts w:asciiTheme="majorBidi" w:hAnsiTheme="majorBidi" w:cstheme="majorBidi"/>
                <w:color w:val="000000"/>
                <w:sz w:val="20"/>
                <w:szCs w:val="20"/>
              </w:rPr>
            </w:pPr>
            <w:r w:rsidRPr="007667DF">
              <w:rPr>
                <w:rFonts w:asciiTheme="majorBidi" w:hAnsiTheme="majorBidi" w:cstheme="majorBidi"/>
                <w:color w:val="000000"/>
                <w:sz w:val="20"/>
                <w:szCs w:val="20"/>
              </w:rPr>
              <w:t>14,415</w:t>
            </w:r>
          </w:p>
        </w:tc>
      </w:tr>
    </w:tbl>
    <w:p w14:paraId="6591C229" w14:textId="77777777" w:rsidR="00435B27" w:rsidRDefault="00435B27" w:rsidP="00C31644">
      <w:pPr>
        <w:spacing w:before="240"/>
        <w:ind w:left="1080" w:right="-288"/>
        <w:jc w:val="both"/>
        <w:rPr>
          <w:rFonts w:asciiTheme="majorBidi" w:hAnsiTheme="majorBidi" w:cstheme="majorBidi"/>
          <w:color w:val="000000"/>
          <w:sz w:val="24"/>
          <w:szCs w:val="24"/>
        </w:rPr>
      </w:pPr>
    </w:p>
    <w:p w14:paraId="5D9C6863" w14:textId="77777777" w:rsidR="00435B27" w:rsidRDefault="00435B27">
      <w:pPr>
        <w:rPr>
          <w:rFonts w:asciiTheme="majorBidi" w:hAnsiTheme="majorBidi" w:cstheme="majorBidi"/>
          <w:color w:val="000000"/>
          <w:sz w:val="24"/>
          <w:szCs w:val="24"/>
        </w:rPr>
      </w:pPr>
      <w:r>
        <w:rPr>
          <w:rFonts w:asciiTheme="majorBidi" w:hAnsiTheme="majorBidi" w:cstheme="majorBidi"/>
          <w:color w:val="000000"/>
          <w:sz w:val="24"/>
          <w:szCs w:val="24"/>
        </w:rPr>
        <w:br w:type="page"/>
      </w:r>
    </w:p>
    <w:p w14:paraId="5352F955" w14:textId="23D2809A" w:rsidR="00C31644" w:rsidRPr="00270B25" w:rsidRDefault="00C31644" w:rsidP="00C31644">
      <w:pPr>
        <w:spacing w:before="240"/>
        <w:ind w:left="1080" w:right="-288"/>
        <w:jc w:val="both"/>
        <w:rPr>
          <w:rFonts w:asciiTheme="majorBidi" w:hAnsiTheme="majorBidi" w:cstheme="majorBidi"/>
          <w:color w:val="000000"/>
          <w:spacing w:val="-6"/>
          <w:sz w:val="24"/>
          <w:szCs w:val="24"/>
        </w:rPr>
      </w:pPr>
      <w:r w:rsidRPr="00270B25">
        <w:rPr>
          <w:rFonts w:asciiTheme="majorBidi" w:hAnsiTheme="majorBidi" w:cstheme="majorBidi"/>
          <w:color w:val="000000"/>
          <w:sz w:val="24"/>
          <w:szCs w:val="24"/>
        </w:rPr>
        <w:t xml:space="preserve">Details of long-term borrowings from related parties as at </w:t>
      </w:r>
      <w:r w:rsidRPr="00270B25">
        <w:rPr>
          <w:rFonts w:asciiTheme="majorBidi" w:hAnsiTheme="majorBidi" w:cstheme="majorBidi"/>
          <w:color w:val="000000"/>
          <w:spacing w:val="-6"/>
          <w:sz w:val="24"/>
          <w:szCs w:val="24"/>
        </w:rPr>
        <w:t xml:space="preserve">December </w:t>
      </w:r>
      <w:r w:rsidRPr="00532420">
        <w:rPr>
          <w:rFonts w:asciiTheme="majorBidi" w:hAnsiTheme="majorBidi" w:cs="Angsana New"/>
          <w:color w:val="000000"/>
          <w:spacing w:val="-6"/>
          <w:sz w:val="24"/>
          <w:szCs w:val="24"/>
        </w:rPr>
        <w:t>31</w:t>
      </w:r>
      <w:r w:rsidRPr="00270B25">
        <w:rPr>
          <w:rFonts w:asciiTheme="majorBidi" w:hAnsiTheme="majorBidi" w:cstheme="majorBidi"/>
          <w:color w:val="000000"/>
          <w:spacing w:val="-6"/>
          <w:sz w:val="24"/>
          <w:szCs w:val="24"/>
        </w:rPr>
        <w:t>, are as follows:</w:t>
      </w:r>
    </w:p>
    <w:p w14:paraId="31340A38" w14:textId="77777777" w:rsidR="00C31644" w:rsidRPr="00270B25" w:rsidRDefault="00C31644" w:rsidP="00C31644">
      <w:pPr>
        <w:spacing w:before="120"/>
        <w:ind w:left="7747" w:right="-205" w:hanging="1537"/>
        <w:jc w:val="right"/>
        <w:rPr>
          <w:rFonts w:asciiTheme="majorBidi" w:hAnsiTheme="majorBidi" w:cstheme="majorBidi"/>
          <w:b/>
          <w:bCs/>
          <w:color w:val="000000"/>
          <w:spacing w:val="-4"/>
          <w:sz w:val="17"/>
          <w:szCs w:val="17"/>
        </w:rPr>
      </w:pPr>
      <w:r w:rsidRPr="00270B25">
        <w:rPr>
          <w:rFonts w:asciiTheme="majorBidi" w:hAnsiTheme="majorBidi" w:cstheme="majorBidi"/>
          <w:b/>
          <w:bCs/>
          <w:color w:val="000000"/>
          <w:spacing w:val="-4"/>
          <w:sz w:val="17"/>
          <w:szCs w:val="17"/>
        </w:rPr>
        <w:t>Unit : Million Baht</w:t>
      </w:r>
    </w:p>
    <w:tbl>
      <w:tblPr>
        <w:tblW w:w="8493" w:type="dxa"/>
        <w:tblInd w:w="999" w:type="dxa"/>
        <w:tblLayout w:type="fixed"/>
        <w:tblCellMar>
          <w:left w:w="0" w:type="dxa"/>
          <w:right w:w="0" w:type="dxa"/>
        </w:tblCellMar>
        <w:tblLook w:val="0000" w:firstRow="0" w:lastRow="0" w:firstColumn="0" w:lastColumn="0" w:noHBand="0" w:noVBand="0"/>
      </w:tblPr>
      <w:tblGrid>
        <w:gridCol w:w="2880"/>
        <w:gridCol w:w="1161"/>
        <w:gridCol w:w="1080"/>
        <w:gridCol w:w="1099"/>
        <w:gridCol w:w="1115"/>
        <w:gridCol w:w="90"/>
        <w:gridCol w:w="1068"/>
      </w:tblGrid>
      <w:tr w:rsidR="00C31644" w:rsidRPr="00270B25" w14:paraId="7C0AF223" w14:textId="77777777" w:rsidTr="00435B27">
        <w:trPr>
          <w:cantSplit/>
          <w:tblHeader/>
        </w:trPr>
        <w:tc>
          <w:tcPr>
            <w:tcW w:w="2880" w:type="dxa"/>
          </w:tcPr>
          <w:p w14:paraId="3478E61A" w14:textId="77777777" w:rsidR="00C31644" w:rsidRPr="00270B25" w:rsidRDefault="00C31644" w:rsidP="00435B27">
            <w:pPr>
              <w:spacing w:line="240" w:lineRule="exact"/>
              <w:ind w:right="-186"/>
              <w:jc w:val="thaiDistribute"/>
              <w:rPr>
                <w:rFonts w:asciiTheme="majorBidi" w:hAnsiTheme="majorBidi" w:cstheme="majorBidi"/>
                <w:b/>
                <w:bCs/>
                <w:color w:val="000000"/>
                <w:sz w:val="17"/>
                <w:szCs w:val="17"/>
              </w:rPr>
            </w:pPr>
          </w:p>
        </w:tc>
        <w:tc>
          <w:tcPr>
            <w:tcW w:w="5613" w:type="dxa"/>
            <w:gridSpan w:val="6"/>
            <w:shd w:val="clear" w:color="auto" w:fill="auto"/>
          </w:tcPr>
          <w:p w14:paraId="1D205288" w14:textId="6BF0B77B" w:rsidR="00C31644" w:rsidRPr="00270B25" w:rsidRDefault="00C31644" w:rsidP="00435B27">
            <w:pPr>
              <w:spacing w:line="240" w:lineRule="exact"/>
              <w:jc w:val="center"/>
              <w:rPr>
                <w:rFonts w:asciiTheme="majorBidi" w:hAnsiTheme="majorBidi" w:cstheme="majorBidi"/>
                <w:b/>
                <w:bCs/>
                <w:color w:val="000000"/>
                <w:sz w:val="17"/>
                <w:szCs w:val="17"/>
                <w:cs/>
              </w:rPr>
            </w:pPr>
            <w:r w:rsidRPr="00270B25">
              <w:rPr>
                <w:rFonts w:asciiTheme="majorBidi" w:hAnsiTheme="majorBidi" w:cstheme="majorBidi"/>
                <w:b/>
                <w:bCs/>
                <w:color w:val="000000"/>
                <w:sz w:val="17"/>
                <w:szCs w:val="17"/>
              </w:rPr>
              <w:t>Consolidated and separate financial statements</w:t>
            </w:r>
          </w:p>
        </w:tc>
      </w:tr>
      <w:tr w:rsidR="00C31644" w:rsidRPr="00270B25" w14:paraId="40ABBF64" w14:textId="77777777" w:rsidTr="00435B27">
        <w:trPr>
          <w:cantSplit/>
          <w:tblHeader/>
        </w:trPr>
        <w:tc>
          <w:tcPr>
            <w:tcW w:w="2880" w:type="dxa"/>
          </w:tcPr>
          <w:p w14:paraId="4AF81489" w14:textId="77777777" w:rsidR="00C31644" w:rsidRPr="00270B25" w:rsidRDefault="00C31644" w:rsidP="00435B27">
            <w:pPr>
              <w:spacing w:line="240" w:lineRule="exact"/>
              <w:ind w:right="-186"/>
              <w:jc w:val="thaiDistribute"/>
              <w:rPr>
                <w:rFonts w:asciiTheme="majorBidi" w:hAnsiTheme="majorBidi" w:cstheme="majorBidi"/>
                <w:b/>
                <w:bCs/>
                <w:color w:val="000000"/>
                <w:sz w:val="17"/>
                <w:szCs w:val="17"/>
              </w:rPr>
            </w:pPr>
            <w:r w:rsidRPr="00270B25">
              <w:rPr>
                <w:rFonts w:asciiTheme="majorBidi" w:hAnsiTheme="majorBidi" w:cstheme="majorBidi"/>
                <w:color w:val="000000"/>
                <w:sz w:val="17"/>
                <w:szCs w:val="17"/>
              </w:rPr>
              <w:br w:type="page"/>
            </w:r>
          </w:p>
        </w:tc>
        <w:tc>
          <w:tcPr>
            <w:tcW w:w="1161" w:type="dxa"/>
          </w:tcPr>
          <w:p w14:paraId="2A38B44C" w14:textId="77777777" w:rsidR="00C31644" w:rsidRPr="00270B25" w:rsidRDefault="00C31644" w:rsidP="00435B27">
            <w:pPr>
              <w:spacing w:line="240" w:lineRule="exact"/>
              <w:ind w:right="13"/>
              <w:jc w:val="center"/>
              <w:rPr>
                <w:rFonts w:asciiTheme="majorBidi" w:hAnsiTheme="majorBidi" w:cstheme="majorBidi"/>
                <w:b/>
                <w:bCs/>
                <w:color w:val="000000"/>
                <w:sz w:val="17"/>
                <w:szCs w:val="17"/>
              </w:rPr>
            </w:pPr>
            <w:r w:rsidRPr="00270B25">
              <w:rPr>
                <w:rFonts w:asciiTheme="majorBidi" w:hAnsiTheme="majorBidi" w:cstheme="majorBidi"/>
                <w:b/>
                <w:bCs/>
                <w:color w:val="000000"/>
                <w:sz w:val="17"/>
                <w:szCs w:val="17"/>
              </w:rPr>
              <w:t>Interest rate</w:t>
            </w:r>
          </w:p>
        </w:tc>
        <w:tc>
          <w:tcPr>
            <w:tcW w:w="2179" w:type="dxa"/>
            <w:gridSpan w:val="2"/>
            <w:shd w:val="clear" w:color="auto" w:fill="auto"/>
          </w:tcPr>
          <w:p w14:paraId="5C6989FF" w14:textId="77777777" w:rsidR="00C31644" w:rsidRPr="00270B25" w:rsidRDefault="00C31644" w:rsidP="00435B27">
            <w:pPr>
              <w:spacing w:line="240" w:lineRule="exact"/>
              <w:jc w:val="center"/>
              <w:rPr>
                <w:rFonts w:asciiTheme="majorBidi" w:hAnsiTheme="majorBidi" w:cstheme="majorBidi"/>
                <w:b/>
                <w:bCs/>
                <w:color w:val="000000"/>
                <w:sz w:val="17"/>
                <w:szCs w:val="17"/>
              </w:rPr>
            </w:pPr>
            <w:r w:rsidRPr="00270B25">
              <w:rPr>
                <w:rFonts w:asciiTheme="majorBidi" w:hAnsiTheme="majorBidi" w:cstheme="majorBidi"/>
                <w:b/>
                <w:bCs/>
                <w:color w:val="000000"/>
                <w:sz w:val="17"/>
                <w:szCs w:val="17"/>
              </w:rPr>
              <w:t>Repayment date</w:t>
            </w:r>
          </w:p>
        </w:tc>
        <w:tc>
          <w:tcPr>
            <w:tcW w:w="2273" w:type="dxa"/>
            <w:gridSpan w:val="3"/>
            <w:shd w:val="clear" w:color="auto" w:fill="auto"/>
          </w:tcPr>
          <w:p w14:paraId="57DFD2ED" w14:textId="77777777" w:rsidR="00C31644" w:rsidRPr="00270B25" w:rsidRDefault="00C31644" w:rsidP="00435B27">
            <w:pPr>
              <w:spacing w:line="240" w:lineRule="exact"/>
              <w:jc w:val="center"/>
              <w:rPr>
                <w:rFonts w:asciiTheme="majorBidi" w:hAnsiTheme="majorBidi" w:cstheme="majorBidi"/>
                <w:b/>
                <w:bCs/>
                <w:color w:val="000000"/>
                <w:sz w:val="17"/>
                <w:szCs w:val="17"/>
                <w:cs/>
              </w:rPr>
            </w:pPr>
            <w:r w:rsidRPr="00270B25">
              <w:rPr>
                <w:rFonts w:asciiTheme="majorBidi" w:hAnsiTheme="majorBidi" w:cstheme="majorBidi"/>
                <w:b/>
                <w:bCs/>
                <w:color w:val="000000"/>
                <w:sz w:val="17"/>
                <w:szCs w:val="17"/>
              </w:rPr>
              <w:t>Amount</w:t>
            </w:r>
          </w:p>
        </w:tc>
      </w:tr>
      <w:tr w:rsidR="00C31644" w:rsidRPr="00270B25" w14:paraId="2BB6D929" w14:textId="77777777" w:rsidTr="00435B27">
        <w:trPr>
          <w:cantSplit/>
          <w:tblHeader/>
        </w:trPr>
        <w:tc>
          <w:tcPr>
            <w:tcW w:w="2880" w:type="dxa"/>
          </w:tcPr>
          <w:p w14:paraId="17DA2B62" w14:textId="77777777" w:rsidR="00C31644" w:rsidRPr="00270B25" w:rsidRDefault="00C31644" w:rsidP="00435B27">
            <w:pPr>
              <w:spacing w:line="240" w:lineRule="exact"/>
              <w:ind w:right="-186"/>
              <w:jc w:val="thaiDistribute"/>
              <w:rPr>
                <w:rFonts w:asciiTheme="majorBidi" w:hAnsiTheme="majorBidi" w:cstheme="majorBidi"/>
                <w:b/>
                <w:bCs/>
                <w:color w:val="000000"/>
                <w:sz w:val="17"/>
                <w:szCs w:val="17"/>
              </w:rPr>
            </w:pPr>
          </w:p>
        </w:tc>
        <w:tc>
          <w:tcPr>
            <w:tcW w:w="1161" w:type="dxa"/>
          </w:tcPr>
          <w:p w14:paraId="27BF1017" w14:textId="77777777" w:rsidR="00C31644" w:rsidRPr="00270B25" w:rsidRDefault="00C31644" w:rsidP="00435B27">
            <w:pPr>
              <w:spacing w:line="240" w:lineRule="exact"/>
              <w:ind w:right="13"/>
              <w:jc w:val="center"/>
              <w:rPr>
                <w:rFonts w:asciiTheme="majorBidi" w:hAnsiTheme="majorBidi" w:cstheme="majorBidi"/>
                <w:b/>
                <w:bCs/>
                <w:color w:val="000000"/>
                <w:sz w:val="17"/>
                <w:szCs w:val="17"/>
              </w:rPr>
            </w:pPr>
            <w:r>
              <w:rPr>
                <w:rFonts w:asciiTheme="majorBidi" w:hAnsiTheme="majorBidi" w:cstheme="majorBidi"/>
                <w:b/>
                <w:bCs/>
                <w:color w:val="000000"/>
                <w:sz w:val="17"/>
                <w:szCs w:val="17"/>
              </w:rPr>
              <w:t>% per annum</w:t>
            </w:r>
          </w:p>
        </w:tc>
        <w:tc>
          <w:tcPr>
            <w:tcW w:w="1080" w:type="dxa"/>
            <w:shd w:val="clear" w:color="auto" w:fill="auto"/>
          </w:tcPr>
          <w:p w14:paraId="67D912C0" w14:textId="77777777" w:rsidR="00C31644" w:rsidRPr="00270B25" w:rsidRDefault="00C31644" w:rsidP="00435B27">
            <w:pPr>
              <w:spacing w:line="240" w:lineRule="exact"/>
              <w:jc w:val="center"/>
              <w:rPr>
                <w:rFonts w:asciiTheme="majorBidi" w:hAnsiTheme="majorBidi" w:cstheme="majorBidi"/>
                <w:b/>
                <w:bCs/>
                <w:color w:val="000000"/>
                <w:sz w:val="17"/>
                <w:szCs w:val="17"/>
                <w:cs/>
              </w:rPr>
            </w:pPr>
            <w:r w:rsidRPr="00532420">
              <w:rPr>
                <w:rFonts w:asciiTheme="majorBidi" w:hAnsiTheme="majorBidi" w:cs="Angsana New"/>
                <w:b/>
                <w:bCs/>
                <w:color w:val="000000"/>
                <w:sz w:val="17"/>
                <w:szCs w:val="17"/>
              </w:rPr>
              <w:t>2020</w:t>
            </w:r>
          </w:p>
        </w:tc>
        <w:tc>
          <w:tcPr>
            <w:tcW w:w="1099" w:type="dxa"/>
            <w:shd w:val="clear" w:color="auto" w:fill="auto"/>
          </w:tcPr>
          <w:p w14:paraId="0DB14C22" w14:textId="77777777" w:rsidR="00C31644" w:rsidRPr="00270B25" w:rsidRDefault="00C31644" w:rsidP="00435B27">
            <w:pPr>
              <w:spacing w:line="240" w:lineRule="exact"/>
              <w:jc w:val="center"/>
              <w:rPr>
                <w:rFonts w:asciiTheme="majorBidi" w:hAnsiTheme="majorBidi" w:cstheme="majorBidi"/>
                <w:b/>
                <w:bCs/>
                <w:color w:val="000000"/>
                <w:sz w:val="17"/>
                <w:szCs w:val="17"/>
              </w:rPr>
            </w:pPr>
            <w:r w:rsidRPr="00532420">
              <w:rPr>
                <w:rFonts w:asciiTheme="majorBidi" w:hAnsiTheme="majorBidi" w:cs="Angsana New"/>
                <w:b/>
                <w:bCs/>
                <w:color w:val="000000"/>
                <w:sz w:val="17"/>
                <w:szCs w:val="17"/>
              </w:rPr>
              <w:t>2019</w:t>
            </w:r>
          </w:p>
        </w:tc>
        <w:tc>
          <w:tcPr>
            <w:tcW w:w="1115" w:type="dxa"/>
            <w:shd w:val="clear" w:color="auto" w:fill="auto"/>
          </w:tcPr>
          <w:p w14:paraId="65C27BE8" w14:textId="77777777" w:rsidR="00C31644" w:rsidRPr="00270B25" w:rsidRDefault="00C31644" w:rsidP="00435B27">
            <w:pPr>
              <w:spacing w:line="240" w:lineRule="exact"/>
              <w:jc w:val="center"/>
              <w:rPr>
                <w:rFonts w:asciiTheme="majorBidi" w:hAnsiTheme="majorBidi" w:cstheme="majorBidi"/>
                <w:b/>
                <w:bCs/>
                <w:color w:val="000000"/>
                <w:sz w:val="17"/>
                <w:szCs w:val="17"/>
                <w:cs/>
              </w:rPr>
            </w:pPr>
            <w:r w:rsidRPr="00532420">
              <w:rPr>
                <w:rFonts w:asciiTheme="majorBidi" w:hAnsiTheme="majorBidi" w:cs="Angsana New"/>
                <w:b/>
                <w:bCs/>
                <w:color w:val="000000"/>
                <w:sz w:val="17"/>
                <w:szCs w:val="17"/>
              </w:rPr>
              <w:t>2020</w:t>
            </w:r>
          </w:p>
        </w:tc>
        <w:tc>
          <w:tcPr>
            <w:tcW w:w="90" w:type="dxa"/>
          </w:tcPr>
          <w:p w14:paraId="71185F07" w14:textId="77777777" w:rsidR="00C31644" w:rsidRPr="00270B25" w:rsidRDefault="00C31644" w:rsidP="00435B27">
            <w:pPr>
              <w:tabs>
                <w:tab w:val="decimal" w:pos="882"/>
              </w:tabs>
              <w:spacing w:line="240" w:lineRule="exact"/>
              <w:jc w:val="center"/>
              <w:rPr>
                <w:rFonts w:asciiTheme="majorBidi" w:hAnsiTheme="majorBidi" w:cstheme="majorBidi"/>
                <w:b/>
                <w:bCs/>
                <w:color w:val="000000"/>
                <w:sz w:val="17"/>
                <w:szCs w:val="17"/>
              </w:rPr>
            </w:pPr>
          </w:p>
        </w:tc>
        <w:tc>
          <w:tcPr>
            <w:tcW w:w="1068" w:type="dxa"/>
          </w:tcPr>
          <w:p w14:paraId="4F027106" w14:textId="77777777" w:rsidR="00C31644" w:rsidRPr="00270B25" w:rsidRDefault="00C31644" w:rsidP="00435B27">
            <w:pPr>
              <w:spacing w:line="240" w:lineRule="exact"/>
              <w:jc w:val="center"/>
              <w:rPr>
                <w:rFonts w:asciiTheme="majorBidi" w:hAnsiTheme="majorBidi" w:cstheme="majorBidi"/>
                <w:b/>
                <w:bCs/>
                <w:color w:val="000000"/>
                <w:sz w:val="17"/>
                <w:szCs w:val="17"/>
                <w:cs/>
              </w:rPr>
            </w:pPr>
            <w:r w:rsidRPr="00532420">
              <w:rPr>
                <w:rFonts w:asciiTheme="majorBidi" w:hAnsiTheme="majorBidi" w:cs="Angsana New"/>
                <w:b/>
                <w:bCs/>
                <w:color w:val="000000"/>
                <w:sz w:val="17"/>
                <w:szCs w:val="17"/>
              </w:rPr>
              <w:t>2019</w:t>
            </w:r>
          </w:p>
        </w:tc>
      </w:tr>
      <w:tr w:rsidR="00C31644" w:rsidRPr="00270B25" w14:paraId="2F3797C5" w14:textId="77777777" w:rsidTr="00435B27">
        <w:trPr>
          <w:cantSplit/>
          <w:tblHeader/>
        </w:trPr>
        <w:tc>
          <w:tcPr>
            <w:tcW w:w="4041" w:type="dxa"/>
            <w:gridSpan w:val="2"/>
          </w:tcPr>
          <w:p w14:paraId="20B5B58A" w14:textId="77777777" w:rsidR="00C31644" w:rsidRPr="00270B25" w:rsidRDefault="00C31644" w:rsidP="00435B27">
            <w:pPr>
              <w:spacing w:line="240" w:lineRule="exact"/>
              <w:ind w:left="72" w:right="-16" w:firstLine="11"/>
              <w:rPr>
                <w:rFonts w:asciiTheme="majorBidi" w:hAnsiTheme="majorBidi" w:cstheme="majorBidi"/>
                <w:b/>
                <w:bCs/>
                <w:color w:val="000000"/>
                <w:sz w:val="17"/>
                <w:szCs w:val="17"/>
                <w:cs/>
              </w:rPr>
            </w:pPr>
            <w:r w:rsidRPr="00270B25">
              <w:rPr>
                <w:rFonts w:asciiTheme="majorBidi" w:hAnsiTheme="majorBidi" w:cstheme="majorBidi"/>
                <w:b/>
                <w:bCs/>
                <w:color w:val="000000"/>
                <w:sz w:val="17"/>
                <w:szCs w:val="17"/>
              </w:rPr>
              <w:t>Long-term borrowings from related parties</w:t>
            </w:r>
          </w:p>
        </w:tc>
        <w:tc>
          <w:tcPr>
            <w:tcW w:w="1080" w:type="dxa"/>
            <w:shd w:val="clear" w:color="auto" w:fill="auto"/>
          </w:tcPr>
          <w:p w14:paraId="76023916" w14:textId="77777777" w:rsidR="00C31644" w:rsidRPr="00270B25" w:rsidRDefault="00C31644" w:rsidP="00435B27">
            <w:pPr>
              <w:spacing w:line="240" w:lineRule="exact"/>
              <w:jc w:val="center"/>
              <w:rPr>
                <w:rFonts w:asciiTheme="majorBidi" w:hAnsiTheme="majorBidi" w:cstheme="majorBidi"/>
                <w:b/>
                <w:bCs/>
                <w:color w:val="000000"/>
                <w:sz w:val="17"/>
                <w:szCs w:val="17"/>
                <w:cs/>
              </w:rPr>
            </w:pPr>
          </w:p>
        </w:tc>
        <w:tc>
          <w:tcPr>
            <w:tcW w:w="1099" w:type="dxa"/>
            <w:shd w:val="clear" w:color="auto" w:fill="auto"/>
          </w:tcPr>
          <w:p w14:paraId="4E54E58C" w14:textId="77777777" w:rsidR="00C31644" w:rsidRPr="00270B25" w:rsidRDefault="00C31644" w:rsidP="00435B27">
            <w:pPr>
              <w:spacing w:line="240" w:lineRule="exact"/>
              <w:jc w:val="center"/>
              <w:rPr>
                <w:rFonts w:asciiTheme="majorBidi" w:hAnsiTheme="majorBidi" w:cstheme="majorBidi"/>
                <w:b/>
                <w:bCs/>
                <w:color w:val="000000"/>
                <w:sz w:val="17"/>
                <w:szCs w:val="17"/>
                <w:cs/>
              </w:rPr>
            </w:pPr>
          </w:p>
        </w:tc>
        <w:tc>
          <w:tcPr>
            <w:tcW w:w="1115" w:type="dxa"/>
            <w:shd w:val="clear" w:color="auto" w:fill="auto"/>
          </w:tcPr>
          <w:p w14:paraId="29F6FCB5" w14:textId="77777777" w:rsidR="00C31644" w:rsidRPr="00270B25" w:rsidRDefault="00C31644" w:rsidP="00435B27">
            <w:pPr>
              <w:spacing w:line="240" w:lineRule="exact"/>
              <w:jc w:val="center"/>
              <w:rPr>
                <w:rFonts w:asciiTheme="majorBidi" w:hAnsiTheme="majorBidi" w:cstheme="majorBidi"/>
                <w:b/>
                <w:bCs/>
                <w:color w:val="000000"/>
                <w:sz w:val="17"/>
                <w:szCs w:val="17"/>
                <w:cs/>
              </w:rPr>
            </w:pPr>
          </w:p>
        </w:tc>
        <w:tc>
          <w:tcPr>
            <w:tcW w:w="90" w:type="dxa"/>
          </w:tcPr>
          <w:p w14:paraId="03498539" w14:textId="77777777" w:rsidR="00C31644" w:rsidRPr="00270B25" w:rsidRDefault="00C31644" w:rsidP="00435B27">
            <w:pPr>
              <w:tabs>
                <w:tab w:val="decimal" w:pos="882"/>
              </w:tabs>
              <w:spacing w:line="240" w:lineRule="exact"/>
              <w:jc w:val="center"/>
              <w:rPr>
                <w:rFonts w:asciiTheme="majorBidi" w:hAnsiTheme="majorBidi" w:cstheme="majorBidi"/>
                <w:b/>
                <w:bCs/>
                <w:color w:val="000000"/>
                <w:sz w:val="17"/>
                <w:szCs w:val="17"/>
              </w:rPr>
            </w:pPr>
          </w:p>
        </w:tc>
        <w:tc>
          <w:tcPr>
            <w:tcW w:w="1068" w:type="dxa"/>
          </w:tcPr>
          <w:p w14:paraId="36888A8A" w14:textId="77777777" w:rsidR="00C31644" w:rsidRPr="00270B25" w:rsidRDefault="00C31644" w:rsidP="00435B27">
            <w:pPr>
              <w:spacing w:line="240" w:lineRule="exact"/>
              <w:jc w:val="center"/>
              <w:rPr>
                <w:rFonts w:asciiTheme="majorBidi" w:hAnsiTheme="majorBidi" w:cstheme="majorBidi"/>
                <w:b/>
                <w:bCs/>
                <w:color w:val="000000"/>
                <w:sz w:val="17"/>
                <w:szCs w:val="17"/>
                <w:cs/>
              </w:rPr>
            </w:pPr>
          </w:p>
        </w:tc>
      </w:tr>
      <w:tr w:rsidR="00C31644" w:rsidRPr="00270B25" w14:paraId="650040CC" w14:textId="77777777" w:rsidTr="00435B27">
        <w:trPr>
          <w:cantSplit/>
        </w:trPr>
        <w:tc>
          <w:tcPr>
            <w:tcW w:w="2880" w:type="dxa"/>
          </w:tcPr>
          <w:p w14:paraId="02C61D90" w14:textId="77777777" w:rsidR="00C31644" w:rsidRPr="00270B25" w:rsidRDefault="00C31644" w:rsidP="00435B27">
            <w:pPr>
              <w:spacing w:line="240" w:lineRule="exact"/>
              <w:ind w:left="76" w:right="-186"/>
              <w:jc w:val="thaiDistribute"/>
              <w:rPr>
                <w:rFonts w:asciiTheme="majorBidi" w:hAnsiTheme="majorBidi" w:cstheme="majorBidi"/>
                <w:b/>
                <w:bCs/>
                <w:color w:val="000000"/>
                <w:sz w:val="17"/>
                <w:szCs w:val="17"/>
              </w:rPr>
            </w:pPr>
            <w:r w:rsidRPr="00270B25">
              <w:rPr>
                <w:rFonts w:asciiTheme="majorBidi" w:hAnsiTheme="majorBidi" w:cstheme="majorBidi"/>
                <w:b/>
                <w:bCs/>
                <w:color w:val="000000"/>
                <w:sz w:val="17"/>
                <w:szCs w:val="17"/>
              </w:rPr>
              <w:t>Current portion</w:t>
            </w:r>
          </w:p>
        </w:tc>
        <w:tc>
          <w:tcPr>
            <w:tcW w:w="1161" w:type="dxa"/>
          </w:tcPr>
          <w:p w14:paraId="0568CB3F" w14:textId="77777777" w:rsidR="00C31644" w:rsidRPr="00270B25" w:rsidRDefault="00C31644" w:rsidP="00435B27">
            <w:pPr>
              <w:spacing w:line="240" w:lineRule="exact"/>
              <w:jc w:val="center"/>
              <w:rPr>
                <w:rFonts w:asciiTheme="majorBidi" w:hAnsiTheme="majorBidi" w:cstheme="majorBidi"/>
                <w:b/>
                <w:bCs/>
                <w:color w:val="000000"/>
                <w:sz w:val="17"/>
                <w:szCs w:val="17"/>
                <w:cs/>
              </w:rPr>
            </w:pPr>
          </w:p>
        </w:tc>
        <w:tc>
          <w:tcPr>
            <w:tcW w:w="1080" w:type="dxa"/>
            <w:shd w:val="clear" w:color="auto" w:fill="auto"/>
          </w:tcPr>
          <w:p w14:paraId="2049F0A1" w14:textId="77777777" w:rsidR="00C31644" w:rsidRPr="00270B25" w:rsidRDefault="00C31644" w:rsidP="00435B27">
            <w:pPr>
              <w:spacing w:line="240" w:lineRule="exact"/>
              <w:jc w:val="center"/>
              <w:rPr>
                <w:rFonts w:asciiTheme="majorBidi" w:hAnsiTheme="majorBidi" w:cstheme="majorBidi"/>
                <w:b/>
                <w:bCs/>
                <w:color w:val="000000"/>
                <w:sz w:val="17"/>
                <w:szCs w:val="17"/>
                <w:cs/>
              </w:rPr>
            </w:pPr>
          </w:p>
        </w:tc>
        <w:tc>
          <w:tcPr>
            <w:tcW w:w="1099" w:type="dxa"/>
            <w:shd w:val="clear" w:color="auto" w:fill="auto"/>
          </w:tcPr>
          <w:p w14:paraId="4FA1188F" w14:textId="77777777" w:rsidR="00C31644" w:rsidRPr="00270B25" w:rsidRDefault="00C31644" w:rsidP="00435B27">
            <w:pPr>
              <w:spacing w:line="240" w:lineRule="exact"/>
              <w:jc w:val="center"/>
              <w:rPr>
                <w:rFonts w:asciiTheme="majorBidi" w:hAnsiTheme="majorBidi" w:cstheme="majorBidi"/>
                <w:b/>
                <w:bCs/>
                <w:color w:val="000000"/>
                <w:sz w:val="17"/>
                <w:szCs w:val="17"/>
                <w:cs/>
              </w:rPr>
            </w:pPr>
          </w:p>
        </w:tc>
        <w:tc>
          <w:tcPr>
            <w:tcW w:w="1115" w:type="dxa"/>
            <w:shd w:val="clear" w:color="auto" w:fill="auto"/>
          </w:tcPr>
          <w:p w14:paraId="72380CDC" w14:textId="77777777" w:rsidR="00C31644" w:rsidRPr="00270B25" w:rsidRDefault="00C31644" w:rsidP="00435B27">
            <w:pPr>
              <w:spacing w:line="240" w:lineRule="exact"/>
              <w:jc w:val="center"/>
              <w:rPr>
                <w:rFonts w:asciiTheme="majorBidi" w:hAnsiTheme="majorBidi" w:cstheme="majorBidi"/>
                <w:b/>
                <w:bCs/>
                <w:color w:val="000000"/>
                <w:sz w:val="17"/>
                <w:szCs w:val="17"/>
                <w:cs/>
              </w:rPr>
            </w:pPr>
          </w:p>
        </w:tc>
        <w:tc>
          <w:tcPr>
            <w:tcW w:w="90" w:type="dxa"/>
          </w:tcPr>
          <w:p w14:paraId="6B525373" w14:textId="77777777" w:rsidR="00C31644" w:rsidRPr="00270B25" w:rsidRDefault="00C31644" w:rsidP="00435B27">
            <w:pPr>
              <w:tabs>
                <w:tab w:val="decimal" w:pos="882"/>
              </w:tabs>
              <w:spacing w:line="240" w:lineRule="exact"/>
              <w:jc w:val="center"/>
              <w:rPr>
                <w:rFonts w:asciiTheme="majorBidi" w:hAnsiTheme="majorBidi" w:cstheme="majorBidi"/>
                <w:b/>
                <w:bCs/>
                <w:color w:val="000000"/>
                <w:sz w:val="17"/>
                <w:szCs w:val="17"/>
              </w:rPr>
            </w:pPr>
          </w:p>
        </w:tc>
        <w:tc>
          <w:tcPr>
            <w:tcW w:w="1068" w:type="dxa"/>
          </w:tcPr>
          <w:p w14:paraId="5058429C" w14:textId="77777777" w:rsidR="00C31644" w:rsidRPr="00270B25" w:rsidRDefault="00C31644" w:rsidP="00435B27">
            <w:pPr>
              <w:spacing w:line="240" w:lineRule="exact"/>
              <w:jc w:val="center"/>
              <w:rPr>
                <w:rFonts w:asciiTheme="majorBidi" w:hAnsiTheme="majorBidi" w:cstheme="majorBidi"/>
                <w:b/>
                <w:bCs/>
                <w:color w:val="000000"/>
                <w:sz w:val="17"/>
                <w:szCs w:val="17"/>
                <w:cs/>
              </w:rPr>
            </w:pPr>
          </w:p>
        </w:tc>
      </w:tr>
      <w:tr w:rsidR="00C31644" w:rsidRPr="00690583" w14:paraId="5A9911CF" w14:textId="77777777" w:rsidTr="00435B27">
        <w:trPr>
          <w:cantSplit/>
        </w:trPr>
        <w:tc>
          <w:tcPr>
            <w:tcW w:w="2880" w:type="dxa"/>
            <w:vAlign w:val="bottom"/>
          </w:tcPr>
          <w:p w14:paraId="55C2C20D" w14:textId="77777777" w:rsidR="00C31644" w:rsidRPr="00270B25" w:rsidRDefault="00C31644" w:rsidP="00435B27">
            <w:pPr>
              <w:spacing w:line="240" w:lineRule="exact"/>
              <w:ind w:left="72" w:right="-16" w:firstLine="65"/>
              <w:rPr>
                <w:rFonts w:asciiTheme="majorBidi" w:hAnsiTheme="majorBidi" w:cstheme="majorBidi"/>
                <w:color w:val="000000"/>
                <w:sz w:val="17"/>
                <w:szCs w:val="17"/>
              </w:rPr>
            </w:pPr>
            <w:r w:rsidRPr="00270B25">
              <w:rPr>
                <w:rFonts w:asciiTheme="majorBidi" w:hAnsiTheme="majorBidi" w:cstheme="majorBidi"/>
                <w:color w:val="000000"/>
                <w:sz w:val="17"/>
                <w:szCs w:val="17"/>
              </w:rPr>
              <w:t xml:space="preserve">From foreign financial institution </w:t>
            </w:r>
          </w:p>
          <w:p w14:paraId="2B9B54CD" w14:textId="77777777" w:rsidR="00C31644" w:rsidRPr="00270B25" w:rsidRDefault="00C31644" w:rsidP="00435B27">
            <w:pPr>
              <w:spacing w:line="240" w:lineRule="exact"/>
              <w:ind w:left="261" w:right="-16" w:hanging="124"/>
              <w:rPr>
                <w:rFonts w:asciiTheme="majorBidi" w:hAnsiTheme="majorBidi" w:cstheme="majorBidi"/>
                <w:color w:val="000000"/>
                <w:sz w:val="17"/>
                <w:szCs w:val="17"/>
              </w:rPr>
            </w:pPr>
            <w:r w:rsidRPr="00270B25">
              <w:rPr>
                <w:rFonts w:asciiTheme="majorBidi" w:hAnsiTheme="majorBidi" w:cstheme="majorBidi"/>
                <w:color w:val="000000"/>
                <w:sz w:val="17"/>
                <w:szCs w:val="17"/>
              </w:rPr>
              <w:tab/>
              <w:t>through major shareholder</w:t>
            </w:r>
            <w:r w:rsidRPr="00270B25">
              <w:rPr>
                <w:rFonts w:asciiTheme="majorBidi" w:hAnsiTheme="majorBidi" w:cstheme="majorBidi"/>
                <w:color w:val="000000"/>
                <w:sz w:val="17"/>
                <w:szCs w:val="17"/>
                <w:vertAlign w:val="superscript"/>
              </w:rPr>
              <w:t xml:space="preserve"> (</w:t>
            </w:r>
            <w:r w:rsidRPr="00532420">
              <w:rPr>
                <w:rFonts w:asciiTheme="majorBidi" w:hAnsiTheme="majorBidi" w:cs="Angsana New"/>
                <w:color w:val="000000"/>
                <w:sz w:val="17"/>
                <w:szCs w:val="17"/>
                <w:vertAlign w:val="superscript"/>
              </w:rPr>
              <w:t>1</w:t>
            </w:r>
            <w:r w:rsidRPr="00270B25">
              <w:rPr>
                <w:rFonts w:asciiTheme="majorBidi" w:hAnsiTheme="majorBidi" w:cstheme="majorBidi"/>
                <w:color w:val="000000"/>
                <w:sz w:val="17"/>
                <w:szCs w:val="17"/>
                <w:vertAlign w:val="superscript"/>
              </w:rPr>
              <w:t>)</w:t>
            </w:r>
          </w:p>
        </w:tc>
        <w:tc>
          <w:tcPr>
            <w:tcW w:w="1161" w:type="dxa"/>
            <w:shd w:val="clear" w:color="auto" w:fill="auto"/>
            <w:vAlign w:val="bottom"/>
          </w:tcPr>
          <w:p w14:paraId="0110FB6B" w14:textId="77777777" w:rsidR="00C31644" w:rsidRPr="00690583" w:rsidRDefault="00C31644" w:rsidP="00435B27">
            <w:pPr>
              <w:spacing w:line="240" w:lineRule="exact"/>
              <w:jc w:val="center"/>
              <w:rPr>
                <w:rFonts w:asciiTheme="majorBidi" w:hAnsiTheme="majorBidi" w:cstheme="majorBidi"/>
                <w:color w:val="000000"/>
                <w:sz w:val="17"/>
                <w:szCs w:val="17"/>
                <w:highlight w:val="yellow"/>
                <w:cs/>
              </w:rPr>
            </w:pPr>
            <w:r w:rsidRPr="00690583">
              <w:rPr>
                <w:rFonts w:asciiTheme="majorBidi" w:hAnsiTheme="majorBidi" w:cstheme="majorBidi"/>
                <w:color w:val="000000"/>
                <w:sz w:val="17"/>
                <w:szCs w:val="17"/>
              </w:rPr>
              <w:t>2.31</w:t>
            </w:r>
          </w:p>
        </w:tc>
        <w:tc>
          <w:tcPr>
            <w:tcW w:w="1080" w:type="dxa"/>
            <w:shd w:val="clear" w:color="auto" w:fill="auto"/>
            <w:vAlign w:val="bottom"/>
          </w:tcPr>
          <w:p w14:paraId="0389DB2B" w14:textId="77777777" w:rsidR="00C31644" w:rsidRPr="007667DF" w:rsidRDefault="00C31644" w:rsidP="00435B27">
            <w:pPr>
              <w:spacing w:line="240" w:lineRule="exact"/>
              <w:jc w:val="center"/>
              <w:rPr>
                <w:rFonts w:asciiTheme="majorBidi" w:hAnsiTheme="majorBidi" w:cstheme="majorBidi"/>
                <w:color w:val="000000"/>
                <w:sz w:val="17"/>
                <w:szCs w:val="17"/>
                <w:cs/>
              </w:rPr>
            </w:pPr>
            <w:r w:rsidRPr="007667DF">
              <w:rPr>
                <w:rFonts w:asciiTheme="majorBidi" w:hAnsiTheme="majorBidi" w:cstheme="majorBidi"/>
                <w:color w:val="000000"/>
                <w:sz w:val="17"/>
                <w:szCs w:val="17"/>
              </w:rPr>
              <w:t>at call</w:t>
            </w:r>
          </w:p>
        </w:tc>
        <w:tc>
          <w:tcPr>
            <w:tcW w:w="1099" w:type="dxa"/>
            <w:shd w:val="clear" w:color="auto" w:fill="auto"/>
            <w:vAlign w:val="bottom"/>
          </w:tcPr>
          <w:p w14:paraId="5AA9A2F0" w14:textId="77777777" w:rsidR="00C31644" w:rsidRPr="00270B25" w:rsidRDefault="00C31644" w:rsidP="00435B27">
            <w:pPr>
              <w:spacing w:line="240" w:lineRule="exact"/>
              <w:ind w:right="7"/>
              <w:jc w:val="center"/>
              <w:rPr>
                <w:rFonts w:asciiTheme="majorBidi" w:hAnsiTheme="majorBidi" w:cstheme="majorBidi"/>
                <w:color w:val="000000"/>
                <w:sz w:val="17"/>
                <w:szCs w:val="17"/>
                <w:cs/>
              </w:rPr>
            </w:pPr>
            <w:r w:rsidRPr="00270B25">
              <w:rPr>
                <w:rFonts w:asciiTheme="majorBidi" w:hAnsiTheme="majorBidi" w:cstheme="majorBidi"/>
                <w:color w:val="000000"/>
                <w:sz w:val="17"/>
                <w:szCs w:val="17"/>
              </w:rPr>
              <w:t xml:space="preserve">July </w:t>
            </w:r>
            <w:r w:rsidRPr="00532420">
              <w:rPr>
                <w:rFonts w:asciiTheme="majorBidi" w:hAnsiTheme="majorBidi" w:cs="Angsana New"/>
                <w:color w:val="000000"/>
                <w:sz w:val="17"/>
                <w:szCs w:val="17"/>
              </w:rPr>
              <w:t>15</w:t>
            </w:r>
            <w:r w:rsidRPr="00270B25">
              <w:rPr>
                <w:rFonts w:asciiTheme="majorBidi" w:hAnsiTheme="majorBidi" w:cstheme="majorBidi"/>
                <w:color w:val="000000"/>
                <w:sz w:val="17"/>
                <w:szCs w:val="17"/>
              </w:rPr>
              <w:t xml:space="preserve">, </w:t>
            </w:r>
            <w:r w:rsidRPr="00532420">
              <w:rPr>
                <w:rFonts w:asciiTheme="majorBidi" w:hAnsiTheme="majorBidi" w:cs="Angsana New"/>
                <w:color w:val="000000"/>
                <w:sz w:val="17"/>
                <w:szCs w:val="17"/>
              </w:rPr>
              <w:t>2020</w:t>
            </w:r>
          </w:p>
        </w:tc>
        <w:tc>
          <w:tcPr>
            <w:tcW w:w="1115" w:type="dxa"/>
            <w:shd w:val="clear" w:color="auto" w:fill="auto"/>
            <w:vAlign w:val="bottom"/>
          </w:tcPr>
          <w:p w14:paraId="38DCBDDE" w14:textId="77777777" w:rsidR="00C31644" w:rsidRPr="00690583" w:rsidRDefault="00C31644" w:rsidP="00435B27">
            <w:pPr>
              <w:spacing w:line="240" w:lineRule="exact"/>
              <w:ind w:left="-655" w:right="171" w:firstLine="90"/>
              <w:jc w:val="right"/>
              <w:rPr>
                <w:rFonts w:asciiTheme="majorBidi" w:hAnsiTheme="majorBidi" w:cstheme="majorBidi"/>
                <w:color w:val="000000"/>
                <w:sz w:val="17"/>
                <w:szCs w:val="17"/>
                <w:highlight w:val="yellow"/>
              </w:rPr>
            </w:pPr>
            <w:r w:rsidRPr="00690583">
              <w:rPr>
                <w:rFonts w:asciiTheme="majorBidi" w:hAnsiTheme="majorBidi" w:cstheme="majorBidi"/>
                <w:color w:val="000000"/>
                <w:sz w:val="17"/>
                <w:szCs w:val="17"/>
              </w:rPr>
              <w:t>12,497</w:t>
            </w:r>
          </w:p>
        </w:tc>
        <w:tc>
          <w:tcPr>
            <w:tcW w:w="90" w:type="dxa"/>
            <w:vAlign w:val="bottom"/>
          </w:tcPr>
          <w:p w14:paraId="076CBEBA" w14:textId="77777777" w:rsidR="00C31644" w:rsidRPr="00690583" w:rsidRDefault="00C31644" w:rsidP="00435B27">
            <w:pPr>
              <w:tabs>
                <w:tab w:val="decimal" w:pos="804"/>
              </w:tabs>
              <w:spacing w:line="240" w:lineRule="exact"/>
              <w:ind w:right="-58"/>
              <w:rPr>
                <w:rFonts w:asciiTheme="majorBidi" w:hAnsiTheme="majorBidi" w:cstheme="majorBidi"/>
                <w:color w:val="000000"/>
                <w:sz w:val="17"/>
                <w:szCs w:val="17"/>
              </w:rPr>
            </w:pPr>
          </w:p>
        </w:tc>
        <w:tc>
          <w:tcPr>
            <w:tcW w:w="1068" w:type="dxa"/>
            <w:vAlign w:val="bottom"/>
          </w:tcPr>
          <w:p w14:paraId="71DD8736" w14:textId="77777777" w:rsidR="00C31644" w:rsidRPr="00690583" w:rsidRDefault="00C31644" w:rsidP="00435B27">
            <w:pPr>
              <w:spacing w:line="240" w:lineRule="exact"/>
              <w:ind w:left="-655" w:right="171" w:firstLine="90"/>
              <w:jc w:val="right"/>
              <w:rPr>
                <w:rFonts w:asciiTheme="majorBidi" w:hAnsiTheme="majorBidi" w:cstheme="majorBidi"/>
                <w:color w:val="000000"/>
                <w:sz w:val="17"/>
                <w:szCs w:val="17"/>
              </w:rPr>
            </w:pPr>
            <w:r w:rsidRPr="00690583">
              <w:rPr>
                <w:rFonts w:asciiTheme="majorBidi" w:hAnsiTheme="majorBidi" w:cstheme="majorBidi"/>
                <w:color w:val="000000"/>
                <w:sz w:val="17"/>
                <w:szCs w:val="17"/>
              </w:rPr>
              <w:t>1,090</w:t>
            </w:r>
          </w:p>
        </w:tc>
      </w:tr>
      <w:tr w:rsidR="00C31644" w:rsidRPr="00690583" w14:paraId="46BD8914" w14:textId="77777777" w:rsidTr="00435B27">
        <w:trPr>
          <w:cantSplit/>
        </w:trPr>
        <w:tc>
          <w:tcPr>
            <w:tcW w:w="2880" w:type="dxa"/>
            <w:vAlign w:val="bottom"/>
          </w:tcPr>
          <w:p w14:paraId="3D4D2152" w14:textId="77777777" w:rsidR="00C31644" w:rsidRPr="00270B25" w:rsidRDefault="00C31644" w:rsidP="00435B27">
            <w:pPr>
              <w:spacing w:line="240" w:lineRule="exact"/>
              <w:ind w:left="72" w:right="-16" w:firstLine="65"/>
              <w:rPr>
                <w:rFonts w:asciiTheme="majorBidi" w:hAnsiTheme="majorBidi" w:cstheme="majorBidi"/>
                <w:color w:val="000000"/>
                <w:sz w:val="17"/>
                <w:szCs w:val="17"/>
              </w:rPr>
            </w:pPr>
            <w:r w:rsidRPr="00270B25">
              <w:rPr>
                <w:rFonts w:asciiTheme="majorBidi" w:hAnsiTheme="majorBidi" w:cstheme="majorBidi"/>
                <w:color w:val="000000"/>
                <w:sz w:val="17"/>
                <w:szCs w:val="17"/>
              </w:rPr>
              <w:t xml:space="preserve">From domestic financial institution </w:t>
            </w:r>
          </w:p>
          <w:p w14:paraId="53040893" w14:textId="77777777" w:rsidR="00C31644" w:rsidRPr="00270B25" w:rsidRDefault="00C31644" w:rsidP="00435B27">
            <w:pPr>
              <w:spacing w:line="240" w:lineRule="exact"/>
              <w:ind w:left="254" w:right="-16" w:hanging="207"/>
              <w:rPr>
                <w:rFonts w:asciiTheme="majorBidi" w:hAnsiTheme="majorBidi" w:cstheme="majorBidi"/>
                <w:color w:val="000000"/>
                <w:sz w:val="17"/>
                <w:szCs w:val="17"/>
                <w:cs/>
              </w:rPr>
            </w:pPr>
            <w:r w:rsidRPr="00270B25">
              <w:rPr>
                <w:rFonts w:asciiTheme="majorBidi" w:hAnsiTheme="majorBidi" w:cstheme="majorBidi"/>
                <w:color w:val="000000"/>
                <w:sz w:val="17"/>
                <w:szCs w:val="17"/>
              </w:rPr>
              <w:tab/>
              <w:t xml:space="preserve">controlled by the major shareholder </w:t>
            </w:r>
            <w:r w:rsidRPr="00270B25">
              <w:rPr>
                <w:rFonts w:asciiTheme="majorBidi" w:hAnsiTheme="majorBidi" w:cstheme="majorBidi"/>
                <w:color w:val="000000"/>
                <w:sz w:val="17"/>
                <w:szCs w:val="17"/>
                <w:vertAlign w:val="superscript"/>
              </w:rPr>
              <w:t>(</w:t>
            </w:r>
            <w:r w:rsidRPr="00532420">
              <w:rPr>
                <w:rFonts w:asciiTheme="majorBidi" w:hAnsiTheme="majorBidi" w:cs="Angsana New"/>
                <w:color w:val="000000"/>
                <w:sz w:val="17"/>
                <w:szCs w:val="17"/>
                <w:vertAlign w:val="superscript"/>
              </w:rPr>
              <w:t>2</w:t>
            </w:r>
            <w:r w:rsidRPr="00270B25">
              <w:rPr>
                <w:rFonts w:asciiTheme="majorBidi" w:hAnsiTheme="majorBidi" w:cstheme="majorBidi"/>
                <w:color w:val="000000"/>
                <w:sz w:val="17"/>
                <w:szCs w:val="17"/>
                <w:vertAlign w:val="superscript"/>
              </w:rPr>
              <w:t>)</w:t>
            </w:r>
          </w:p>
        </w:tc>
        <w:tc>
          <w:tcPr>
            <w:tcW w:w="1161" w:type="dxa"/>
            <w:shd w:val="clear" w:color="auto" w:fill="auto"/>
            <w:vAlign w:val="bottom"/>
          </w:tcPr>
          <w:p w14:paraId="5CC9DBAC" w14:textId="77777777" w:rsidR="00C31644" w:rsidRPr="00690583" w:rsidRDefault="00C31644" w:rsidP="00435B27">
            <w:pPr>
              <w:spacing w:line="240" w:lineRule="exact"/>
              <w:jc w:val="center"/>
              <w:rPr>
                <w:rFonts w:asciiTheme="majorBidi" w:hAnsiTheme="majorBidi" w:cstheme="majorBidi"/>
                <w:color w:val="000000"/>
                <w:sz w:val="17"/>
                <w:szCs w:val="17"/>
                <w:highlight w:val="yellow"/>
                <w:cs/>
              </w:rPr>
            </w:pPr>
            <w:r w:rsidRPr="00690583">
              <w:rPr>
                <w:rFonts w:asciiTheme="majorBidi" w:hAnsiTheme="majorBidi" w:cstheme="majorBidi"/>
                <w:color w:val="000000" w:themeColor="text1"/>
                <w:sz w:val="17"/>
                <w:szCs w:val="17"/>
              </w:rPr>
              <w:t>1.92</w:t>
            </w:r>
          </w:p>
        </w:tc>
        <w:tc>
          <w:tcPr>
            <w:tcW w:w="1080" w:type="dxa"/>
            <w:shd w:val="clear" w:color="auto" w:fill="auto"/>
            <w:vAlign w:val="bottom"/>
          </w:tcPr>
          <w:p w14:paraId="46FD4162" w14:textId="77777777" w:rsidR="00C31644" w:rsidRPr="007667DF" w:rsidRDefault="00C31644" w:rsidP="00435B27">
            <w:pPr>
              <w:spacing w:line="240" w:lineRule="exact"/>
              <w:jc w:val="center"/>
              <w:rPr>
                <w:rFonts w:asciiTheme="majorBidi" w:hAnsiTheme="majorBidi" w:cstheme="majorBidi"/>
                <w:color w:val="000000"/>
                <w:sz w:val="17"/>
                <w:szCs w:val="17"/>
              </w:rPr>
            </w:pPr>
            <w:r w:rsidRPr="007667DF">
              <w:rPr>
                <w:rFonts w:asciiTheme="majorBidi" w:hAnsiTheme="majorBidi" w:cstheme="majorBidi"/>
                <w:color w:val="000000"/>
                <w:sz w:val="17"/>
                <w:szCs w:val="17"/>
              </w:rPr>
              <w:t>at call</w:t>
            </w:r>
          </w:p>
        </w:tc>
        <w:tc>
          <w:tcPr>
            <w:tcW w:w="1099" w:type="dxa"/>
            <w:shd w:val="clear" w:color="auto" w:fill="auto"/>
            <w:vAlign w:val="bottom"/>
          </w:tcPr>
          <w:p w14:paraId="7CC215A7" w14:textId="77777777" w:rsidR="00C31644" w:rsidRPr="00270B25" w:rsidRDefault="00C31644" w:rsidP="00435B27">
            <w:pPr>
              <w:spacing w:line="240" w:lineRule="exact"/>
              <w:ind w:right="7"/>
              <w:jc w:val="center"/>
              <w:rPr>
                <w:rFonts w:asciiTheme="majorBidi" w:hAnsiTheme="majorBidi" w:cstheme="majorBidi"/>
                <w:color w:val="000000"/>
                <w:sz w:val="17"/>
                <w:szCs w:val="17"/>
              </w:rPr>
            </w:pPr>
            <w:r w:rsidRPr="00270B25">
              <w:rPr>
                <w:rFonts w:asciiTheme="majorBidi" w:hAnsiTheme="majorBidi" w:cstheme="majorBidi"/>
                <w:color w:val="000000"/>
                <w:sz w:val="17"/>
                <w:szCs w:val="17"/>
              </w:rPr>
              <w:t xml:space="preserve">June </w:t>
            </w:r>
            <w:r w:rsidRPr="00532420">
              <w:rPr>
                <w:rFonts w:asciiTheme="majorBidi" w:hAnsiTheme="majorBidi" w:cs="Angsana New"/>
                <w:color w:val="000000"/>
                <w:sz w:val="17"/>
                <w:szCs w:val="17"/>
              </w:rPr>
              <w:t>30</w:t>
            </w:r>
            <w:r w:rsidRPr="00270B25">
              <w:rPr>
                <w:rFonts w:asciiTheme="majorBidi" w:hAnsiTheme="majorBidi" w:cstheme="majorBidi"/>
                <w:color w:val="000000"/>
                <w:sz w:val="17"/>
                <w:szCs w:val="17"/>
              </w:rPr>
              <w:t xml:space="preserve">, </w:t>
            </w:r>
            <w:r w:rsidRPr="00532420">
              <w:rPr>
                <w:rFonts w:asciiTheme="majorBidi" w:hAnsiTheme="majorBidi" w:cs="Angsana New"/>
                <w:color w:val="000000"/>
                <w:sz w:val="17"/>
                <w:szCs w:val="17"/>
              </w:rPr>
              <w:t>2020</w:t>
            </w:r>
          </w:p>
        </w:tc>
        <w:tc>
          <w:tcPr>
            <w:tcW w:w="1115" w:type="dxa"/>
            <w:shd w:val="clear" w:color="auto" w:fill="auto"/>
            <w:vAlign w:val="bottom"/>
          </w:tcPr>
          <w:p w14:paraId="3CC5ABB1" w14:textId="77777777" w:rsidR="00C31644" w:rsidRPr="00690583" w:rsidRDefault="00C31644" w:rsidP="00435B27">
            <w:pPr>
              <w:spacing w:line="240" w:lineRule="exact"/>
              <w:ind w:left="-655" w:right="171" w:firstLine="90"/>
              <w:jc w:val="right"/>
              <w:rPr>
                <w:rFonts w:asciiTheme="majorBidi" w:hAnsiTheme="majorBidi" w:cstheme="majorBidi"/>
                <w:color w:val="000000"/>
                <w:sz w:val="17"/>
                <w:szCs w:val="17"/>
                <w:highlight w:val="yellow"/>
              </w:rPr>
            </w:pPr>
            <w:r w:rsidRPr="00690583">
              <w:rPr>
                <w:rFonts w:asciiTheme="majorBidi" w:hAnsiTheme="majorBidi" w:cstheme="majorBidi"/>
                <w:color w:val="000000"/>
                <w:sz w:val="17"/>
                <w:szCs w:val="17"/>
              </w:rPr>
              <w:t>399</w:t>
            </w:r>
          </w:p>
        </w:tc>
        <w:tc>
          <w:tcPr>
            <w:tcW w:w="90" w:type="dxa"/>
            <w:vAlign w:val="bottom"/>
          </w:tcPr>
          <w:p w14:paraId="0658813E" w14:textId="77777777" w:rsidR="00C31644" w:rsidRPr="00690583" w:rsidRDefault="00C31644" w:rsidP="00435B27">
            <w:pPr>
              <w:tabs>
                <w:tab w:val="decimal" w:pos="804"/>
                <w:tab w:val="decimal" w:pos="891"/>
              </w:tabs>
              <w:spacing w:line="240" w:lineRule="exact"/>
              <w:ind w:right="-58"/>
              <w:rPr>
                <w:rFonts w:asciiTheme="majorBidi" w:hAnsiTheme="majorBidi" w:cstheme="majorBidi"/>
                <w:color w:val="000000"/>
                <w:sz w:val="17"/>
                <w:szCs w:val="17"/>
              </w:rPr>
            </w:pPr>
          </w:p>
        </w:tc>
        <w:tc>
          <w:tcPr>
            <w:tcW w:w="1068" w:type="dxa"/>
            <w:vAlign w:val="bottom"/>
          </w:tcPr>
          <w:p w14:paraId="0C62D622" w14:textId="77777777" w:rsidR="00C31644" w:rsidRPr="00690583" w:rsidRDefault="00C31644" w:rsidP="00435B27">
            <w:pPr>
              <w:spacing w:line="240" w:lineRule="exact"/>
              <w:ind w:left="-655" w:right="171" w:firstLine="90"/>
              <w:jc w:val="right"/>
              <w:rPr>
                <w:rFonts w:asciiTheme="majorBidi" w:hAnsiTheme="majorBidi" w:cstheme="majorBidi"/>
                <w:color w:val="000000"/>
                <w:sz w:val="17"/>
                <w:szCs w:val="17"/>
              </w:rPr>
            </w:pPr>
            <w:r w:rsidRPr="00690583">
              <w:rPr>
                <w:rFonts w:asciiTheme="majorBidi" w:hAnsiTheme="majorBidi" w:cstheme="majorBidi"/>
                <w:color w:val="000000"/>
                <w:sz w:val="17"/>
                <w:szCs w:val="17"/>
              </w:rPr>
              <w:t>235</w:t>
            </w:r>
          </w:p>
        </w:tc>
      </w:tr>
      <w:tr w:rsidR="00C31644" w:rsidRPr="00690583" w14:paraId="1E818780" w14:textId="77777777" w:rsidTr="00435B27">
        <w:trPr>
          <w:cantSplit/>
        </w:trPr>
        <w:tc>
          <w:tcPr>
            <w:tcW w:w="2880" w:type="dxa"/>
            <w:vAlign w:val="bottom"/>
          </w:tcPr>
          <w:p w14:paraId="70409CFA" w14:textId="77777777" w:rsidR="00C31644" w:rsidRPr="00270B25" w:rsidRDefault="00C31644" w:rsidP="00435B27">
            <w:pPr>
              <w:spacing w:line="240" w:lineRule="exact"/>
              <w:ind w:left="72" w:right="-16" w:firstLine="65"/>
              <w:rPr>
                <w:rFonts w:asciiTheme="majorBidi" w:hAnsiTheme="majorBidi" w:cstheme="majorBidi"/>
                <w:color w:val="000000"/>
                <w:sz w:val="17"/>
                <w:szCs w:val="17"/>
              </w:rPr>
            </w:pPr>
            <w:r w:rsidRPr="00270B25">
              <w:rPr>
                <w:rFonts w:asciiTheme="majorBidi" w:hAnsiTheme="majorBidi" w:cstheme="majorBidi"/>
                <w:color w:val="000000"/>
                <w:sz w:val="17"/>
                <w:szCs w:val="17"/>
              </w:rPr>
              <w:t xml:space="preserve">From domestic financial institution </w:t>
            </w:r>
          </w:p>
          <w:p w14:paraId="79D3256B" w14:textId="77777777" w:rsidR="00C31644" w:rsidRPr="00270B25" w:rsidRDefault="00C31644" w:rsidP="00435B27">
            <w:pPr>
              <w:spacing w:line="240" w:lineRule="exact"/>
              <w:ind w:left="254" w:right="-16" w:hanging="207"/>
              <w:rPr>
                <w:rFonts w:asciiTheme="majorBidi" w:hAnsiTheme="majorBidi" w:cstheme="majorBidi"/>
                <w:color w:val="000000"/>
                <w:sz w:val="17"/>
                <w:szCs w:val="17"/>
                <w:cs/>
              </w:rPr>
            </w:pPr>
            <w:r w:rsidRPr="00270B25">
              <w:rPr>
                <w:rFonts w:asciiTheme="majorBidi" w:hAnsiTheme="majorBidi" w:cstheme="majorBidi"/>
                <w:color w:val="000000"/>
                <w:sz w:val="17"/>
                <w:szCs w:val="17"/>
              </w:rPr>
              <w:tab/>
              <w:t xml:space="preserve">controlled by the major shareholder </w:t>
            </w:r>
            <w:r w:rsidRPr="00270B25">
              <w:rPr>
                <w:rFonts w:asciiTheme="majorBidi" w:hAnsiTheme="majorBidi" w:cstheme="majorBidi"/>
                <w:color w:val="000000"/>
                <w:sz w:val="17"/>
                <w:szCs w:val="17"/>
                <w:vertAlign w:val="superscript"/>
              </w:rPr>
              <w:t>(</w:t>
            </w:r>
            <w:r w:rsidRPr="00532420">
              <w:rPr>
                <w:rFonts w:asciiTheme="majorBidi" w:hAnsiTheme="majorBidi" w:cs="Angsana New"/>
                <w:color w:val="000000"/>
                <w:sz w:val="17"/>
                <w:szCs w:val="17"/>
                <w:vertAlign w:val="superscript"/>
              </w:rPr>
              <w:t>3</w:t>
            </w:r>
            <w:r w:rsidRPr="00270B25">
              <w:rPr>
                <w:rFonts w:asciiTheme="majorBidi" w:hAnsiTheme="majorBidi" w:cstheme="majorBidi"/>
                <w:color w:val="000000"/>
                <w:sz w:val="17"/>
                <w:szCs w:val="17"/>
                <w:vertAlign w:val="superscript"/>
              </w:rPr>
              <w:t>)</w:t>
            </w:r>
          </w:p>
        </w:tc>
        <w:tc>
          <w:tcPr>
            <w:tcW w:w="1161" w:type="dxa"/>
            <w:shd w:val="clear" w:color="auto" w:fill="auto"/>
            <w:vAlign w:val="bottom"/>
          </w:tcPr>
          <w:p w14:paraId="344F6ACA" w14:textId="77777777" w:rsidR="00C31644" w:rsidRPr="00690583" w:rsidRDefault="00C31644" w:rsidP="00435B27">
            <w:pPr>
              <w:spacing w:line="240" w:lineRule="exact"/>
              <w:jc w:val="center"/>
              <w:rPr>
                <w:rFonts w:asciiTheme="majorBidi" w:hAnsiTheme="majorBidi" w:cstheme="majorBidi"/>
                <w:color w:val="000000"/>
                <w:sz w:val="17"/>
                <w:szCs w:val="17"/>
                <w:highlight w:val="yellow"/>
                <w:cs/>
              </w:rPr>
            </w:pPr>
            <w:r w:rsidRPr="00690583">
              <w:rPr>
                <w:rFonts w:asciiTheme="majorBidi" w:hAnsiTheme="majorBidi" w:cstheme="majorBidi"/>
                <w:color w:val="000000" w:themeColor="text1"/>
                <w:sz w:val="17"/>
                <w:szCs w:val="17"/>
              </w:rPr>
              <w:t>1.83</w:t>
            </w:r>
          </w:p>
        </w:tc>
        <w:tc>
          <w:tcPr>
            <w:tcW w:w="1080" w:type="dxa"/>
            <w:shd w:val="clear" w:color="auto" w:fill="auto"/>
            <w:vAlign w:val="bottom"/>
          </w:tcPr>
          <w:p w14:paraId="65C09708" w14:textId="77777777" w:rsidR="00C31644" w:rsidRPr="007667DF" w:rsidRDefault="00C31644" w:rsidP="00435B27">
            <w:pPr>
              <w:spacing w:line="240" w:lineRule="exact"/>
              <w:jc w:val="center"/>
              <w:rPr>
                <w:rFonts w:asciiTheme="majorBidi" w:hAnsiTheme="majorBidi" w:cstheme="majorBidi"/>
                <w:color w:val="000000"/>
                <w:sz w:val="17"/>
                <w:szCs w:val="17"/>
              </w:rPr>
            </w:pPr>
            <w:r w:rsidRPr="007667DF">
              <w:rPr>
                <w:rFonts w:asciiTheme="majorBidi" w:hAnsiTheme="majorBidi" w:cstheme="majorBidi"/>
                <w:color w:val="000000"/>
                <w:sz w:val="17"/>
                <w:szCs w:val="17"/>
              </w:rPr>
              <w:t>at call</w:t>
            </w:r>
          </w:p>
        </w:tc>
        <w:tc>
          <w:tcPr>
            <w:tcW w:w="1099" w:type="dxa"/>
            <w:shd w:val="clear" w:color="auto" w:fill="auto"/>
            <w:vAlign w:val="bottom"/>
          </w:tcPr>
          <w:p w14:paraId="286EEAF8" w14:textId="77777777" w:rsidR="00C31644" w:rsidRPr="00270B25" w:rsidRDefault="00C31644" w:rsidP="00435B27">
            <w:pPr>
              <w:spacing w:line="240" w:lineRule="exact"/>
              <w:ind w:right="7"/>
              <w:jc w:val="center"/>
              <w:rPr>
                <w:rFonts w:asciiTheme="majorBidi" w:hAnsiTheme="majorBidi" w:cstheme="majorBidi"/>
                <w:color w:val="000000"/>
                <w:sz w:val="17"/>
                <w:szCs w:val="17"/>
              </w:rPr>
            </w:pPr>
            <w:r w:rsidRPr="00270B25">
              <w:rPr>
                <w:rFonts w:asciiTheme="majorBidi" w:hAnsiTheme="majorBidi" w:cstheme="majorBidi"/>
                <w:color w:val="000000"/>
                <w:sz w:val="17"/>
                <w:szCs w:val="17"/>
              </w:rPr>
              <w:t xml:space="preserve">April </w:t>
            </w:r>
            <w:r w:rsidRPr="00532420">
              <w:rPr>
                <w:rFonts w:asciiTheme="majorBidi" w:hAnsiTheme="majorBidi" w:cs="Angsana New"/>
                <w:color w:val="000000"/>
                <w:sz w:val="17"/>
                <w:szCs w:val="17"/>
              </w:rPr>
              <w:t>30</w:t>
            </w:r>
            <w:r w:rsidRPr="00270B25">
              <w:rPr>
                <w:rFonts w:asciiTheme="majorBidi" w:hAnsiTheme="majorBidi" w:cstheme="majorBidi"/>
                <w:color w:val="000000"/>
                <w:sz w:val="17"/>
                <w:szCs w:val="17"/>
              </w:rPr>
              <w:t xml:space="preserve">, </w:t>
            </w:r>
            <w:r w:rsidRPr="00532420">
              <w:rPr>
                <w:rFonts w:asciiTheme="majorBidi" w:hAnsiTheme="majorBidi" w:cs="Angsana New"/>
                <w:color w:val="000000"/>
                <w:sz w:val="17"/>
                <w:szCs w:val="17"/>
              </w:rPr>
              <w:t>2020</w:t>
            </w:r>
            <w:r w:rsidRPr="00270B25">
              <w:rPr>
                <w:rFonts w:asciiTheme="majorBidi" w:hAnsiTheme="majorBidi" w:cstheme="majorBidi"/>
                <w:color w:val="000000"/>
                <w:sz w:val="17"/>
                <w:szCs w:val="17"/>
              </w:rPr>
              <w:t xml:space="preserve"> </w:t>
            </w:r>
          </w:p>
        </w:tc>
        <w:tc>
          <w:tcPr>
            <w:tcW w:w="1115" w:type="dxa"/>
            <w:tcBorders>
              <w:bottom w:val="single" w:sz="4" w:space="0" w:color="auto"/>
            </w:tcBorders>
            <w:shd w:val="clear" w:color="auto" w:fill="auto"/>
            <w:vAlign w:val="bottom"/>
          </w:tcPr>
          <w:p w14:paraId="4238F67F" w14:textId="77777777" w:rsidR="00C31644" w:rsidRPr="00690583" w:rsidRDefault="00C31644" w:rsidP="00435B27">
            <w:pPr>
              <w:spacing w:line="240" w:lineRule="exact"/>
              <w:ind w:left="-655" w:right="171" w:firstLine="90"/>
              <w:jc w:val="right"/>
              <w:rPr>
                <w:rFonts w:asciiTheme="majorBidi" w:hAnsiTheme="majorBidi" w:cstheme="majorBidi"/>
                <w:color w:val="000000"/>
                <w:sz w:val="17"/>
                <w:szCs w:val="17"/>
                <w:highlight w:val="yellow"/>
              </w:rPr>
            </w:pPr>
            <w:r w:rsidRPr="00690583">
              <w:rPr>
                <w:rFonts w:asciiTheme="majorBidi" w:hAnsiTheme="majorBidi" w:cstheme="majorBidi"/>
                <w:color w:val="000000"/>
                <w:sz w:val="17"/>
                <w:szCs w:val="17"/>
              </w:rPr>
              <w:t>2,000</w:t>
            </w:r>
          </w:p>
        </w:tc>
        <w:tc>
          <w:tcPr>
            <w:tcW w:w="90" w:type="dxa"/>
            <w:vAlign w:val="bottom"/>
          </w:tcPr>
          <w:p w14:paraId="1E554E24" w14:textId="77777777" w:rsidR="00C31644" w:rsidRPr="00690583" w:rsidRDefault="00C31644" w:rsidP="00435B27">
            <w:pPr>
              <w:tabs>
                <w:tab w:val="decimal" w:pos="804"/>
                <w:tab w:val="decimal" w:pos="891"/>
              </w:tabs>
              <w:spacing w:line="240" w:lineRule="exact"/>
              <w:ind w:right="-58"/>
              <w:rPr>
                <w:rFonts w:asciiTheme="majorBidi" w:hAnsiTheme="majorBidi" w:cstheme="majorBidi"/>
                <w:color w:val="000000"/>
                <w:sz w:val="17"/>
                <w:szCs w:val="17"/>
              </w:rPr>
            </w:pPr>
          </w:p>
        </w:tc>
        <w:tc>
          <w:tcPr>
            <w:tcW w:w="1068" w:type="dxa"/>
            <w:tcBorders>
              <w:bottom w:val="single" w:sz="4" w:space="0" w:color="auto"/>
            </w:tcBorders>
            <w:vAlign w:val="bottom"/>
          </w:tcPr>
          <w:p w14:paraId="49A3730D" w14:textId="77777777" w:rsidR="00C31644" w:rsidRPr="00690583" w:rsidRDefault="00C31644" w:rsidP="00435B27">
            <w:pPr>
              <w:spacing w:line="240" w:lineRule="exact"/>
              <w:ind w:left="-655" w:right="171" w:firstLine="90"/>
              <w:jc w:val="right"/>
              <w:rPr>
                <w:rFonts w:asciiTheme="majorBidi" w:hAnsiTheme="majorBidi" w:cstheme="majorBidi"/>
                <w:color w:val="000000"/>
                <w:sz w:val="17"/>
                <w:szCs w:val="17"/>
              </w:rPr>
            </w:pPr>
            <w:r w:rsidRPr="00690583">
              <w:rPr>
                <w:rFonts w:asciiTheme="majorBidi" w:hAnsiTheme="majorBidi" w:cstheme="majorBidi"/>
                <w:color w:val="000000"/>
                <w:sz w:val="17"/>
                <w:szCs w:val="17"/>
              </w:rPr>
              <w:t>300</w:t>
            </w:r>
          </w:p>
        </w:tc>
      </w:tr>
      <w:tr w:rsidR="00C31644" w:rsidRPr="00690583" w14:paraId="5895CBD6" w14:textId="77777777" w:rsidTr="00435B27">
        <w:trPr>
          <w:cantSplit/>
        </w:trPr>
        <w:tc>
          <w:tcPr>
            <w:tcW w:w="2880" w:type="dxa"/>
            <w:vAlign w:val="bottom"/>
          </w:tcPr>
          <w:p w14:paraId="6A3801CE" w14:textId="77777777" w:rsidR="00C31644" w:rsidRPr="00270B25" w:rsidRDefault="00C31644" w:rsidP="00435B27">
            <w:pPr>
              <w:spacing w:line="240" w:lineRule="exact"/>
              <w:ind w:left="254" w:right="-58"/>
              <w:jc w:val="thaiDistribute"/>
              <w:rPr>
                <w:rFonts w:asciiTheme="majorBidi" w:hAnsiTheme="majorBidi" w:cstheme="majorBidi"/>
                <w:b/>
                <w:bCs/>
                <w:color w:val="000000"/>
                <w:sz w:val="17"/>
                <w:szCs w:val="17"/>
                <w:cs/>
              </w:rPr>
            </w:pPr>
          </w:p>
        </w:tc>
        <w:tc>
          <w:tcPr>
            <w:tcW w:w="1161" w:type="dxa"/>
            <w:shd w:val="clear" w:color="auto" w:fill="auto"/>
          </w:tcPr>
          <w:p w14:paraId="01AA208B" w14:textId="77777777" w:rsidR="00C31644" w:rsidRPr="00690583" w:rsidRDefault="00C31644" w:rsidP="00435B27">
            <w:pPr>
              <w:spacing w:line="240" w:lineRule="exact"/>
              <w:jc w:val="center"/>
              <w:rPr>
                <w:rFonts w:asciiTheme="majorBidi" w:hAnsiTheme="majorBidi" w:cstheme="majorBidi"/>
                <w:b/>
                <w:bCs/>
                <w:color w:val="000000"/>
                <w:sz w:val="17"/>
                <w:szCs w:val="17"/>
                <w:cs/>
              </w:rPr>
            </w:pPr>
          </w:p>
        </w:tc>
        <w:tc>
          <w:tcPr>
            <w:tcW w:w="1080" w:type="dxa"/>
            <w:shd w:val="clear" w:color="auto" w:fill="auto"/>
            <w:vAlign w:val="bottom"/>
          </w:tcPr>
          <w:p w14:paraId="76AF2CC4" w14:textId="77777777" w:rsidR="00C31644" w:rsidRPr="007667DF" w:rsidRDefault="00C31644" w:rsidP="00435B27">
            <w:pPr>
              <w:spacing w:line="240" w:lineRule="exact"/>
              <w:jc w:val="center"/>
              <w:rPr>
                <w:rFonts w:asciiTheme="majorBidi" w:hAnsiTheme="majorBidi" w:cstheme="majorBidi"/>
                <w:b/>
                <w:bCs/>
                <w:color w:val="000000"/>
                <w:sz w:val="17"/>
                <w:szCs w:val="17"/>
                <w:cs/>
              </w:rPr>
            </w:pPr>
          </w:p>
        </w:tc>
        <w:tc>
          <w:tcPr>
            <w:tcW w:w="1099" w:type="dxa"/>
            <w:shd w:val="clear" w:color="auto" w:fill="auto"/>
          </w:tcPr>
          <w:p w14:paraId="395544DB" w14:textId="77777777" w:rsidR="00C31644" w:rsidRPr="00270B25" w:rsidRDefault="00C31644" w:rsidP="00435B27">
            <w:pPr>
              <w:spacing w:line="240" w:lineRule="exact"/>
              <w:jc w:val="center"/>
              <w:rPr>
                <w:rFonts w:asciiTheme="majorBidi" w:hAnsiTheme="majorBidi" w:cstheme="majorBidi"/>
                <w:b/>
                <w:bCs/>
                <w:i/>
                <w:iCs/>
                <w:color w:val="000000"/>
                <w:sz w:val="17"/>
                <w:szCs w:val="17"/>
              </w:rPr>
            </w:pPr>
          </w:p>
        </w:tc>
        <w:tc>
          <w:tcPr>
            <w:tcW w:w="1115" w:type="dxa"/>
            <w:tcBorders>
              <w:top w:val="single" w:sz="4" w:space="0" w:color="auto"/>
              <w:bottom w:val="single" w:sz="4" w:space="0" w:color="auto"/>
            </w:tcBorders>
            <w:shd w:val="clear" w:color="auto" w:fill="auto"/>
          </w:tcPr>
          <w:p w14:paraId="173F48EC" w14:textId="77777777" w:rsidR="00C31644" w:rsidRPr="00690583" w:rsidRDefault="00C31644" w:rsidP="00435B27">
            <w:pPr>
              <w:spacing w:line="240" w:lineRule="exact"/>
              <w:ind w:left="-655" w:right="171" w:firstLine="90"/>
              <w:jc w:val="right"/>
              <w:rPr>
                <w:rFonts w:asciiTheme="majorBidi" w:hAnsiTheme="majorBidi" w:cstheme="majorBidi"/>
                <w:color w:val="000000"/>
                <w:sz w:val="17"/>
                <w:szCs w:val="17"/>
                <w:highlight w:val="yellow"/>
              </w:rPr>
            </w:pPr>
            <w:r w:rsidRPr="00690583">
              <w:rPr>
                <w:rFonts w:asciiTheme="majorBidi" w:hAnsiTheme="majorBidi" w:cstheme="majorBidi"/>
                <w:color w:val="000000"/>
                <w:sz w:val="17"/>
                <w:szCs w:val="17"/>
              </w:rPr>
              <w:t>14,896</w:t>
            </w:r>
          </w:p>
        </w:tc>
        <w:tc>
          <w:tcPr>
            <w:tcW w:w="90" w:type="dxa"/>
          </w:tcPr>
          <w:p w14:paraId="71DD4486" w14:textId="77777777" w:rsidR="00C31644" w:rsidRPr="00690583" w:rsidRDefault="00C31644" w:rsidP="00435B27">
            <w:pPr>
              <w:tabs>
                <w:tab w:val="decimal" w:pos="804"/>
                <w:tab w:val="decimal" w:pos="891"/>
              </w:tabs>
              <w:spacing w:line="240" w:lineRule="exact"/>
              <w:ind w:right="-58"/>
              <w:rPr>
                <w:rFonts w:asciiTheme="majorBidi" w:hAnsiTheme="majorBidi" w:cstheme="majorBidi"/>
                <w:color w:val="000000"/>
                <w:sz w:val="17"/>
                <w:szCs w:val="17"/>
              </w:rPr>
            </w:pPr>
          </w:p>
        </w:tc>
        <w:tc>
          <w:tcPr>
            <w:tcW w:w="1068" w:type="dxa"/>
            <w:tcBorders>
              <w:top w:val="single" w:sz="4" w:space="0" w:color="auto"/>
              <w:bottom w:val="single" w:sz="4" w:space="0" w:color="auto"/>
            </w:tcBorders>
          </w:tcPr>
          <w:p w14:paraId="509AAAC3" w14:textId="77777777" w:rsidR="00C31644" w:rsidRPr="00690583" w:rsidRDefault="00C31644" w:rsidP="00435B27">
            <w:pPr>
              <w:spacing w:line="240" w:lineRule="exact"/>
              <w:ind w:left="-655" w:right="171" w:firstLine="90"/>
              <w:jc w:val="right"/>
              <w:rPr>
                <w:rFonts w:asciiTheme="majorBidi" w:hAnsiTheme="majorBidi" w:cstheme="majorBidi"/>
                <w:color w:val="000000"/>
                <w:sz w:val="17"/>
                <w:szCs w:val="17"/>
              </w:rPr>
            </w:pPr>
            <w:r w:rsidRPr="00690583">
              <w:rPr>
                <w:rFonts w:asciiTheme="majorBidi" w:hAnsiTheme="majorBidi" w:cstheme="majorBidi"/>
                <w:color w:val="000000"/>
                <w:sz w:val="17"/>
                <w:szCs w:val="17"/>
              </w:rPr>
              <w:t>1,625</w:t>
            </w:r>
          </w:p>
        </w:tc>
      </w:tr>
      <w:tr w:rsidR="00C31644" w:rsidRPr="00690583" w14:paraId="576469DC" w14:textId="77777777" w:rsidTr="00435B27">
        <w:trPr>
          <w:cantSplit/>
        </w:trPr>
        <w:tc>
          <w:tcPr>
            <w:tcW w:w="2880" w:type="dxa"/>
          </w:tcPr>
          <w:p w14:paraId="05B9B826" w14:textId="77777777" w:rsidR="00C31644" w:rsidRPr="00270B25" w:rsidRDefault="00C31644" w:rsidP="00435B27">
            <w:pPr>
              <w:spacing w:line="240" w:lineRule="exact"/>
              <w:ind w:left="76" w:right="-186"/>
              <w:jc w:val="thaiDistribute"/>
              <w:rPr>
                <w:rFonts w:asciiTheme="majorBidi" w:hAnsiTheme="majorBidi" w:cstheme="majorBidi"/>
                <w:b/>
                <w:bCs/>
                <w:color w:val="000000"/>
                <w:sz w:val="17"/>
                <w:szCs w:val="17"/>
              </w:rPr>
            </w:pPr>
            <w:r>
              <w:rPr>
                <w:rFonts w:asciiTheme="majorBidi" w:hAnsiTheme="majorBidi" w:cstheme="majorBidi"/>
                <w:b/>
                <w:bCs/>
                <w:color w:val="000000"/>
                <w:sz w:val="17"/>
                <w:szCs w:val="17"/>
              </w:rPr>
              <w:t>Due</w:t>
            </w:r>
            <w:r w:rsidRPr="00270B25">
              <w:rPr>
                <w:rFonts w:asciiTheme="majorBidi" w:hAnsiTheme="majorBidi" w:cstheme="majorBidi"/>
                <w:b/>
                <w:bCs/>
                <w:color w:val="000000"/>
                <w:sz w:val="17"/>
                <w:szCs w:val="17"/>
              </w:rPr>
              <w:t xml:space="preserve"> over one year</w:t>
            </w:r>
          </w:p>
        </w:tc>
        <w:tc>
          <w:tcPr>
            <w:tcW w:w="1161" w:type="dxa"/>
            <w:shd w:val="clear" w:color="auto" w:fill="auto"/>
          </w:tcPr>
          <w:p w14:paraId="40DA3065" w14:textId="77777777" w:rsidR="00C31644" w:rsidRPr="00690583" w:rsidRDefault="00C31644" w:rsidP="00435B27">
            <w:pPr>
              <w:spacing w:line="240" w:lineRule="exact"/>
              <w:jc w:val="center"/>
              <w:rPr>
                <w:rFonts w:asciiTheme="majorBidi" w:hAnsiTheme="majorBidi" w:cstheme="majorBidi"/>
                <w:b/>
                <w:bCs/>
                <w:color w:val="000000"/>
                <w:sz w:val="17"/>
                <w:szCs w:val="17"/>
                <w:cs/>
              </w:rPr>
            </w:pPr>
          </w:p>
        </w:tc>
        <w:tc>
          <w:tcPr>
            <w:tcW w:w="1080" w:type="dxa"/>
            <w:shd w:val="clear" w:color="auto" w:fill="auto"/>
          </w:tcPr>
          <w:p w14:paraId="0D7F5B13" w14:textId="77777777" w:rsidR="00C31644" w:rsidRPr="007667DF" w:rsidRDefault="00C31644" w:rsidP="00435B27">
            <w:pPr>
              <w:spacing w:line="240" w:lineRule="exact"/>
              <w:jc w:val="center"/>
              <w:rPr>
                <w:rFonts w:asciiTheme="majorBidi" w:hAnsiTheme="majorBidi" w:cstheme="majorBidi"/>
                <w:b/>
                <w:bCs/>
                <w:color w:val="000000"/>
                <w:sz w:val="17"/>
                <w:szCs w:val="17"/>
                <w:cs/>
              </w:rPr>
            </w:pPr>
          </w:p>
        </w:tc>
        <w:tc>
          <w:tcPr>
            <w:tcW w:w="1099" w:type="dxa"/>
            <w:shd w:val="clear" w:color="auto" w:fill="auto"/>
          </w:tcPr>
          <w:p w14:paraId="69D5AD35" w14:textId="77777777" w:rsidR="00C31644" w:rsidRPr="00270B25" w:rsidRDefault="00C31644" w:rsidP="00435B27">
            <w:pPr>
              <w:spacing w:line="240" w:lineRule="exact"/>
              <w:jc w:val="center"/>
              <w:rPr>
                <w:rFonts w:asciiTheme="majorBidi" w:hAnsiTheme="majorBidi" w:cstheme="majorBidi"/>
                <w:b/>
                <w:bCs/>
                <w:color w:val="000000"/>
                <w:sz w:val="17"/>
                <w:szCs w:val="17"/>
                <w:cs/>
              </w:rPr>
            </w:pPr>
          </w:p>
        </w:tc>
        <w:tc>
          <w:tcPr>
            <w:tcW w:w="1115" w:type="dxa"/>
            <w:shd w:val="clear" w:color="auto" w:fill="auto"/>
          </w:tcPr>
          <w:p w14:paraId="4562CB21" w14:textId="77777777" w:rsidR="00C31644" w:rsidRPr="00690583" w:rsidRDefault="00C31644" w:rsidP="00435B27">
            <w:pPr>
              <w:spacing w:line="240" w:lineRule="exact"/>
              <w:ind w:left="-655" w:right="171" w:firstLine="90"/>
              <w:jc w:val="right"/>
              <w:rPr>
                <w:rFonts w:asciiTheme="majorBidi" w:hAnsiTheme="majorBidi" w:cstheme="majorBidi"/>
                <w:b/>
                <w:bCs/>
                <w:color w:val="000000"/>
                <w:sz w:val="17"/>
                <w:szCs w:val="17"/>
                <w:cs/>
              </w:rPr>
            </w:pPr>
          </w:p>
        </w:tc>
        <w:tc>
          <w:tcPr>
            <w:tcW w:w="90" w:type="dxa"/>
          </w:tcPr>
          <w:p w14:paraId="7A179B02" w14:textId="77777777" w:rsidR="00C31644" w:rsidRPr="00690583" w:rsidRDefault="00C31644" w:rsidP="00435B27">
            <w:pPr>
              <w:tabs>
                <w:tab w:val="decimal" w:pos="882"/>
              </w:tabs>
              <w:spacing w:line="240" w:lineRule="exact"/>
              <w:jc w:val="center"/>
              <w:rPr>
                <w:rFonts w:asciiTheme="majorBidi" w:hAnsiTheme="majorBidi" w:cstheme="majorBidi"/>
                <w:b/>
                <w:bCs/>
                <w:color w:val="000000"/>
                <w:sz w:val="17"/>
                <w:szCs w:val="17"/>
              </w:rPr>
            </w:pPr>
          </w:p>
        </w:tc>
        <w:tc>
          <w:tcPr>
            <w:tcW w:w="1068" w:type="dxa"/>
          </w:tcPr>
          <w:p w14:paraId="76A29CC0" w14:textId="77777777" w:rsidR="00C31644" w:rsidRPr="00690583" w:rsidRDefault="00C31644" w:rsidP="00435B27">
            <w:pPr>
              <w:tabs>
                <w:tab w:val="decimal" w:pos="903"/>
              </w:tabs>
              <w:spacing w:line="240" w:lineRule="exact"/>
              <w:rPr>
                <w:rFonts w:asciiTheme="majorBidi" w:hAnsiTheme="majorBidi" w:cstheme="majorBidi"/>
                <w:b/>
                <w:bCs/>
                <w:color w:val="000000"/>
                <w:sz w:val="17"/>
                <w:szCs w:val="17"/>
                <w:cs/>
              </w:rPr>
            </w:pPr>
          </w:p>
        </w:tc>
      </w:tr>
      <w:tr w:rsidR="00C31644" w:rsidRPr="00690583" w14:paraId="027E4F0E" w14:textId="77777777" w:rsidTr="00435B27">
        <w:trPr>
          <w:cantSplit/>
        </w:trPr>
        <w:tc>
          <w:tcPr>
            <w:tcW w:w="2880" w:type="dxa"/>
            <w:vAlign w:val="bottom"/>
          </w:tcPr>
          <w:p w14:paraId="423DFD5B" w14:textId="77777777" w:rsidR="00C31644" w:rsidRPr="00270B25" w:rsidRDefault="00C31644" w:rsidP="00435B27">
            <w:pPr>
              <w:spacing w:line="240" w:lineRule="exact"/>
              <w:ind w:left="72" w:right="-16" w:firstLine="65"/>
              <w:rPr>
                <w:rFonts w:asciiTheme="majorBidi" w:hAnsiTheme="majorBidi" w:cstheme="majorBidi"/>
                <w:color w:val="000000"/>
                <w:sz w:val="17"/>
                <w:szCs w:val="17"/>
              </w:rPr>
            </w:pPr>
            <w:r w:rsidRPr="00270B25">
              <w:rPr>
                <w:rFonts w:asciiTheme="majorBidi" w:hAnsiTheme="majorBidi" w:cstheme="majorBidi"/>
                <w:color w:val="000000"/>
                <w:sz w:val="17"/>
                <w:szCs w:val="17"/>
              </w:rPr>
              <w:t xml:space="preserve">From foreign financial institution </w:t>
            </w:r>
          </w:p>
          <w:p w14:paraId="5F2D5D21" w14:textId="77777777" w:rsidR="00C31644" w:rsidRPr="00270B25" w:rsidRDefault="00C31644" w:rsidP="00435B27">
            <w:pPr>
              <w:spacing w:line="240" w:lineRule="exact"/>
              <w:ind w:left="252" w:right="-16" w:hanging="115"/>
              <w:rPr>
                <w:rFonts w:asciiTheme="majorBidi" w:hAnsiTheme="majorBidi" w:cstheme="majorBidi"/>
                <w:color w:val="000000"/>
                <w:sz w:val="17"/>
                <w:szCs w:val="17"/>
              </w:rPr>
            </w:pPr>
            <w:r w:rsidRPr="00270B25">
              <w:rPr>
                <w:rFonts w:asciiTheme="majorBidi" w:hAnsiTheme="majorBidi" w:cstheme="majorBidi"/>
                <w:color w:val="000000"/>
                <w:sz w:val="17"/>
                <w:szCs w:val="17"/>
              </w:rPr>
              <w:tab/>
              <w:t>through major shareholder</w:t>
            </w:r>
            <w:r w:rsidRPr="00270B25">
              <w:rPr>
                <w:rFonts w:asciiTheme="majorBidi" w:hAnsiTheme="majorBidi" w:cstheme="majorBidi"/>
                <w:color w:val="000000"/>
                <w:sz w:val="17"/>
                <w:szCs w:val="17"/>
                <w:vertAlign w:val="superscript"/>
              </w:rPr>
              <w:t xml:space="preserve"> (</w:t>
            </w:r>
            <w:r w:rsidRPr="00532420">
              <w:rPr>
                <w:rFonts w:asciiTheme="majorBidi" w:hAnsiTheme="majorBidi" w:cs="Angsana New"/>
                <w:color w:val="000000"/>
                <w:sz w:val="17"/>
                <w:szCs w:val="17"/>
                <w:vertAlign w:val="superscript"/>
              </w:rPr>
              <w:t>1</w:t>
            </w:r>
            <w:r w:rsidRPr="00270B25">
              <w:rPr>
                <w:rFonts w:asciiTheme="majorBidi" w:hAnsiTheme="majorBidi" w:cstheme="majorBidi"/>
                <w:color w:val="000000"/>
                <w:sz w:val="17"/>
                <w:szCs w:val="17"/>
                <w:vertAlign w:val="superscript"/>
              </w:rPr>
              <w:t>)</w:t>
            </w:r>
          </w:p>
        </w:tc>
        <w:tc>
          <w:tcPr>
            <w:tcW w:w="1161" w:type="dxa"/>
            <w:shd w:val="clear" w:color="auto" w:fill="auto"/>
            <w:vAlign w:val="bottom"/>
          </w:tcPr>
          <w:p w14:paraId="6A5AA95B" w14:textId="77777777" w:rsidR="00C31644" w:rsidRPr="00690583" w:rsidRDefault="00C31644" w:rsidP="00435B27">
            <w:pPr>
              <w:spacing w:line="240" w:lineRule="exact"/>
              <w:jc w:val="center"/>
              <w:rPr>
                <w:rFonts w:asciiTheme="majorBidi" w:hAnsiTheme="majorBidi" w:cstheme="majorBidi"/>
                <w:color w:val="000000"/>
                <w:spacing w:val="-4"/>
                <w:sz w:val="17"/>
                <w:szCs w:val="17"/>
                <w:highlight w:val="yellow"/>
              </w:rPr>
            </w:pPr>
            <w:r w:rsidRPr="00690583">
              <w:rPr>
                <w:rFonts w:asciiTheme="majorBidi" w:hAnsiTheme="majorBidi" w:cstheme="majorBidi"/>
                <w:color w:val="000000"/>
                <w:sz w:val="17"/>
                <w:szCs w:val="17"/>
              </w:rPr>
              <w:t>2.31</w:t>
            </w:r>
          </w:p>
        </w:tc>
        <w:tc>
          <w:tcPr>
            <w:tcW w:w="1080" w:type="dxa"/>
            <w:shd w:val="clear" w:color="auto" w:fill="auto"/>
            <w:vAlign w:val="bottom"/>
          </w:tcPr>
          <w:p w14:paraId="331FF741" w14:textId="77777777" w:rsidR="00C31644" w:rsidRPr="007667DF" w:rsidRDefault="00C31644" w:rsidP="00435B27">
            <w:pPr>
              <w:spacing w:line="240" w:lineRule="exact"/>
              <w:jc w:val="center"/>
              <w:rPr>
                <w:rFonts w:asciiTheme="majorBidi" w:hAnsiTheme="majorBidi" w:cstheme="majorBidi"/>
                <w:color w:val="000000"/>
                <w:spacing w:val="-4"/>
                <w:sz w:val="17"/>
                <w:szCs w:val="17"/>
              </w:rPr>
            </w:pPr>
            <w:r w:rsidRPr="007667DF">
              <w:rPr>
                <w:rFonts w:asciiTheme="majorBidi" w:hAnsiTheme="majorBidi" w:cstheme="majorBidi"/>
                <w:color w:val="000000"/>
                <w:spacing w:val="-4"/>
                <w:sz w:val="17"/>
                <w:szCs w:val="17"/>
              </w:rPr>
              <w:t>-</w:t>
            </w:r>
          </w:p>
        </w:tc>
        <w:tc>
          <w:tcPr>
            <w:tcW w:w="1099" w:type="dxa"/>
            <w:shd w:val="clear" w:color="auto" w:fill="auto"/>
            <w:vAlign w:val="bottom"/>
          </w:tcPr>
          <w:p w14:paraId="6C5D415E" w14:textId="77777777" w:rsidR="00C31644" w:rsidRPr="00270B25" w:rsidRDefault="00C31644" w:rsidP="00435B27">
            <w:pPr>
              <w:spacing w:line="240" w:lineRule="exact"/>
              <w:ind w:right="7"/>
              <w:jc w:val="center"/>
              <w:rPr>
                <w:rFonts w:asciiTheme="majorBidi" w:hAnsiTheme="majorBidi" w:cstheme="majorBidi"/>
                <w:color w:val="000000"/>
                <w:spacing w:val="-4"/>
                <w:sz w:val="17"/>
                <w:szCs w:val="17"/>
              </w:rPr>
            </w:pPr>
            <w:r w:rsidRPr="00270B25">
              <w:rPr>
                <w:rFonts w:asciiTheme="majorBidi" w:hAnsiTheme="majorBidi" w:cstheme="majorBidi"/>
                <w:color w:val="000000"/>
                <w:spacing w:val="-4"/>
                <w:sz w:val="17"/>
                <w:szCs w:val="17"/>
              </w:rPr>
              <w:t xml:space="preserve">July </w:t>
            </w:r>
            <w:r w:rsidRPr="00532420">
              <w:rPr>
                <w:rFonts w:asciiTheme="majorBidi" w:hAnsiTheme="majorBidi" w:cs="Angsana New"/>
                <w:color w:val="000000"/>
                <w:spacing w:val="-4"/>
                <w:sz w:val="17"/>
                <w:szCs w:val="17"/>
              </w:rPr>
              <w:t>15</w:t>
            </w:r>
            <w:r w:rsidRPr="00270B25">
              <w:rPr>
                <w:rFonts w:asciiTheme="majorBidi" w:hAnsiTheme="majorBidi" w:cstheme="majorBidi"/>
                <w:color w:val="000000"/>
                <w:spacing w:val="-4"/>
                <w:sz w:val="17"/>
                <w:szCs w:val="17"/>
              </w:rPr>
              <w:t xml:space="preserve">, </w:t>
            </w:r>
            <w:r w:rsidRPr="00532420">
              <w:rPr>
                <w:rFonts w:asciiTheme="majorBidi" w:hAnsiTheme="majorBidi" w:cs="Angsana New"/>
                <w:color w:val="000000"/>
                <w:spacing w:val="-4"/>
                <w:sz w:val="17"/>
                <w:szCs w:val="17"/>
              </w:rPr>
              <w:t>2030</w:t>
            </w:r>
          </w:p>
        </w:tc>
        <w:tc>
          <w:tcPr>
            <w:tcW w:w="1115" w:type="dxa"/>
            <w:shd w:val="clear" w:color="auto" w:fill="auto"/>
            <w:vAlign w:val="bottom"/>
          </w:tcPr>
          <w:p w14:paraId="50A19B4C" w14:textId="77777777" w:rsidR="00C31644" w:rsidRPr="00690583" w:rsidRDefault="00C31644" w:rsidP="00435B27">
            <w:pPr>
              <w:spacing w:line="240" w:lineRule="exact"/>
              <w:ind w:left="-655" w:right="7" w:firstLine="644"/>
              <w:jc w:val="center"/>
              <w:rPr>
                <w:rFonts w:asciiTheme="majorBidi" w:hAnsiTheme="majorBidi" w:cstheme="majorBidi"/>
                <w:color w:val="000000"/>
                <w:sz w:val="17"/>
                <w:szCs w:val="17"/>
                <w:highlight w:val="yellow"/>
              </w:rPr>
            </w:pPr>
            <w:r w:rsidRPr="00690583">
              <w:rPr>
                <w:rFonts w:asciiTheme="majorBidi" w:hAnsiTheme="majorBidi" w:cstheme="majorBidi"/>
                <w:color w:val="000000"/>
                <w:sz w:val="17"/>
                <w:szCs w:val="17"/>
                <w:cs/>
              </w:rPr>
              <w:t>-</w:t>
            </w:r>
          </w:p>
        </w:tc>
        <w:tc>
          <w:tcPr>
            <w:tcW w:w="90" w:type="dxa"/>
            <w:vAlign w:val="bottom"/>
          </w:tcPr>
          <w:p w14:paraId="62CF9F07" w14:textId="77777777" w:rsidR="00C31644" w:rsidRPr="00690583" w:rsidRDefault="00C31644" w:rsidP="00435B27">
            <w:pPr>
              <w:tabs>
                <w:tab w:val="decimal" w:pos="804"/>
                <w:tab w:val="decimal" w:pos="891"/>
              </w:tabs>
              <w:spacing w:line="240" w:lineRule="exact"/>
              <w:ind w:right="-58"/>
              <w:rPr>
                <w:rFonts w:asciiTheme="majorBidi" w:hAnsiTheme="majorBidi" w:cstheme="majorBidi"/>
                <w:color w:val="000000"/>
                <w:sz w:val="17"/>
                <w:szCs w:val="17"/>
              </w:rPr>
            </w:pPr>
          </w:p>
        </w:tc>
        <w:tc>
          <w:tcPr>
            <w:tcW w:w="1068" w:type="dxa"/>
            <w:vAlign w:val="bottom"/>
          </w:tcPr>
          <w:p w14:paraId="5214C960" w14:textId="77777777" w:rsidR="00C31644" w:rsidRPr="00690583" w:rsidRDefault="00C31644" w:rsidP="00435B27">
            <w:pPr>
              <w:spacing w:line="240" w:lineRule="exact"/>
              <w:ind w:left="-655" w:right="171" w:firstLine="90"/>
              <w:jc w:val="right"/>
              <w:rPr>
                <w:rFonts w:asciiTheme="majorBidi" w:hAnsiTheme="majorBidi" w:cstheme="majorBidi"/>
                <w:color w:val="000000"/>
                <w:sz w:val="17"/>
                <w:szCs w:val="17"/>
              </w:rPr>
            </w:pPr>
            <w:r w:rsidRPr="00690583">
              <w:rPr>
                <w:rFonts w:asciiTheme="majorBidi" w:hAnsiTheme="majorBidi" w:cstheme="majorBidi"/>
                <w:color w:val="000000"/>
                <w:sz w:val="17"/>
                <w:szCs w:val="17"/>
              </w:rPr>
              <w:t>10,888</w:t>
            </w:r>
          </w:p>
        </w:tc>
      </w:tr>
      <w:tr w:rsidR="00C31644" w:rsidRPr="00690583" w14:paraId="409CBA89" w14:textId="77777777" w:rsidTr="00435B27">
        <w:trPr>
          <w:cantSplit/>
        </w:trPr>
        <w:tc>
          <w:tcPr>
            <w:tcW w:w="2880" w:type="dxa"/>
            <w:vAlign w:val="bottom"/>
          </w:tcPr>
          <w:p w14:paraId="42AB8422" w14:textId="77777777" w:rsidR="00C31644" w:rsidRPr="00270B25" w:rsidRDefault="00C31644" w:rsidP="00435B27">
            <w:pPr>
              <w:spacing w:line="240" w:lineRule="exact"/>
              <w:ind w:left="72" w:right="-16" w:firstLine="65"/>
              <w:rPr>
                <w:rFonts w:asciiTheme="majorBidi" w:hAnsiTheme="majorBidi" w:cstheme="majorBidi"/>
                <w:color w:val="000000"/>
                <w:sz w:val="17"/>
                <w:szCs w:val="17"/>
              </w:rPr>
            </w:pPr>
            <w:r w:rsidRPr="00270B25">
              <w:rPr>
                <w:rFonts w:asciiTheme="majorBidi" w:hAnsiTheme="majorBidi" w:cstheme="majorBidi"/>
                <w:color w:val="000000"/>
                <w:sz w:val="17"/>
                <w:szCs w:val="17"/>
              </w:rPr>
              <w:t xml:space="preserve">From domestic financial institution </w:t>
            </w:r>
          </w:p>
          <w:p w14:paraId="48F8E119" w14:textId="77777777" w:rsidR="00C31644" w:rsidRPr="00270B25" w:rsidRDefault="00C31644" w:rsidP="00435B27">
            <w:pPr>
              <w:spacing w:line="240" w:lineRule="exact"/>
              <w:ind w:left="254" w:right="-16" w:hanging="207"/>
              <w:rPr>
                <w:rFonts w:asciiTheme="majorBidi" w:hAnsiTheme="majorBidi" w:cstheme="majorBidi"/>
                <w:color w:val="000000"/>
                <w:sz w:val="17"/>
                <w:szCs w:val="17"/>
                <w:cs/>
              </w:rPr>
            </w:pPr>
            <w:r w:rsidRPr="00270B25">
              <w:rPr>
                <w:rFonts w:asciiTheme="majorBidi" w:hAnsiTheme="majorBidi" w:cstheme="majorBidi"/>
                <w:color w:val="000000"/>
                <w:sz w:val="17"/>
                <w:szCs w:val="17"/>
              </w:rPr>
              <w:tab/>
              <w:t xml:space="preserve">controlled by the major shareholder </w:t>
            </w:r>
            <w:r w:rsidRPr="00270B25">
              <w:rPr>
                <w:rFonts w:asciiTheme="majorBidi" w:hAnsiTheme="majorBidi" w:cstheme="majorBidi"/>
                <w:color w:val="000000"/>
                <w:sz w:val="17"/>
                <w:szCs w:val="17"/>
                <w:vertAlign w:val="superscript"/>
              </w:rPr>
              <w:t>(</w:t>
            </w:r>
            <w:r w:rsidRPr="00532420">
              <w:rPr>
                <w:rFonts w:asciiTheme="majorBidi" w:hAnsiTheme="majorBidi" w:cs="Angsana New"/>
                <w:color w:val="000000"/>
                <w:sz w:val="17"/>
                <w:szCs w:val="17"/>
                <w:vertAlign w:val="superscript"/>
              </w:rPr>
              <w:t>2</w:t>
            </w:r>
            <w:r w:rsidRPr="00270B25">
              <w:rPr>
                <w:rFonts w:asciiTheme="majorBidi" w:hAnsiTheme="majorBidi" w:cstheme="majorBidi"/>
                <w:color w:val="000000"/>
                <w:sz w:val="17"/>
                <w:szCs w:val="17"/>
                <w:vertAlign w:val="superscript"/>
              </w:rPr>
              <w:t>)</w:t>
            </w:r>
          </w:p>
        </w:tc>
        <w:tc>
          <w:tcPr>
            <w:tcW w:w="1161" w:type="dxa"/>
            <w:shd w:val="clear" w:color="auto" w:fill="auto"/>
            <w:vAlign w:val="bottom"/>
          </w:tcPr>
          <w:p w14:paraId="0EE05746" w14:textId="77777777" w:rsidR="00C31644" w:rsidRPr="00690583" w:rsidRDefault="00C31644" w:rsidP="00435B27">
            <w:pPr>
              <w:spacing w:line="240" w:lineRule="exact"/>
              <w:jc w:val="center"/>
              <w:rPr>
                <w:rFonts w:asciiTheme="majorBidi" w:hAnsiTheme="majorBidi" w:cstheme="majorBidi"/>
                <w:color w:val="000000"/>
                <w:sz w:val="17"/>
                <w:szCs w:val="17"/>
                <w:highlight w:val="yellow"/>
              </w:rPr>
            </w:pPr>
            <w:r w:rsidRPr="00690583">
              <w:rPr>
                <w:rFonts w:asciiTheme="majorBidi" w:hAnsiTheme="majorBidi" w:cstheme="majorBidi"/>
                <w:color w:val="000000" w:themeColor="text1"/>
                <w:sz w:val="17"/>
                <w:szCs w:val="17"/>
              </w:rPr>
              <w:t>1.92</w:t>
            </w:r>
          </w:p>
        </w:tc>
        <w:tc>
          <w:tcPr>
            <w:tcW w:w="1080" w:type="dxa"/>
            <w:shd w:val="clear" w:color="auto" w:fill="auto"/>
            <w:vAlign w:val="bottom"/>
          </w:tcPr>
          <w:p w14:paraId="4F80CE14" w14:textId="77777777" w:rsidR="00C31644" w:rsidRPr="007667DF" w:rsidRDefault="00C31644" w:rsidP="00435B27">
            <w:pPr>
              <w:spacing w:line="240" w:lineRule="exact"/>
              <w:jc w:val="center"/>
              <w:rPr>
                <w:rFonts w:asciiTheme="majorBidi" w:hAnsiTheme="majorBidi" w:cstheme="majorBidi"/>
                <w:color w:val="000000"/>
                <w:sz w:val="17"/>
                <w:szCs w:val="17"/>
              </w:rPr>
            </w:pPr>
            <w:r w:rsidRPr="007667DF">
              <w:rPr>
                <w:rFonts w:asciiTheme="majorBidi" w:hAnsiTheme="majorBidi" w:cstheme="majorBidi"/>
                <w:color w:val="000000"/>
                <w:sz w:val="17"/>
                <w:szCs w:val="17"/>
              </w:rPr>
              <w:t>-</w:t>
            </w:r>
          </w:p>
        </w:tc>
        <w:tc>
          <w:tcPr>
            <w:tcW w:w="1099" w:type="dxa"/>
            <w:shd w:val="clear" w:color="auto" w:fill="auto"/>
            <w:vAlign w:val="bottom"/>
          </w:tcPr>
          <w:p w14:paraId="1B6EB135" w14:textId="77777777" w:rsidR="00C31644" w:rsidRPr="00270B25" w:rsidRDefault="00C31644" w:rsidP="00435B27">
            <w:pPr>
              <w:spacing w:line="240" w:lineRule="exact"/>
              <w:ind w:right="7"/>
              <w:jc w:val="center"/>
              <w:rPr>
                <w:rFonts w:asciiTheme="majorBidi" w:hAnsiTheme="majorBidi" w:cstheme="majorBidi"/>
                <w:color w:val="000000"/>
                <w:sz w:val="17"/>
                <w:szCs w:val="17"/>
              </w:rPr>
            </w:pPr>
            <w:r w:rsidRPr="00270B25">
              <w:rPr>
                <w:rFonts w:asciiTheme="majorBidi" w:hAnsiTheme="majorBidi" w:cstheme="majorBidi"/>
                <w:color w:val="000000"/>
                <w:sz w:val="17"/>
                <w:szCs w:val="17"/>
              </w:rPr>
              <w:t xml:space="preserve">December </w:t>
            </w:r>
            <w:r w:rsidRPr="00532420">
              <w:rPr>
                <w:rFonts w:asciiTheme="majorBidi" w:hAnsiTheme="majorBidi" w:cs="Angsana New"/>
                <w:color w:val="000000"/>
                <w:sz w:val="17"/>
                <w:szCs w:val="17"/>
              </w:rPr>
              <w:t>31</w:t>
            </w:r>
            <w:r w:rsidRPr="00270B25">
              <w:rPr>
                <w:rFonts w:asciiTheme="majorBidi" w:hAnsiTheme="majorBidi" w:cstheme="majorBidi"/>
                <w:color w:val="000000"/>
                <w:sz w:val="17"/>
                <w:szCs w:val="17"/>
              </w:rPr>
              <w:t>,</w:t>
            </w:r>
            <w:r w:rsidRPr="00270B25">
              <w:rPr>
                <w:rFonts w:asciiTheme="majorBidi" w:hAnsiTheme="majorBidi" w:cstheme="majorBidi"/>
                <w:color w:val="000000"/>
                <w:sz w:val="17"/>
                <w:szCs w:val="17"/>
                <w:cs/>
              </w:rPr>
              <w:t xml:space="preserve"> </w:t>
            </w:r>
            <w:r w:rsidRPr="00532420">
              <w:rPr>
                <w:rFonts w:asciiTheme="majorBidi" w:hAnsiTheme="majorBidi" w:cs="Angsana New"/>
                <w:color w:val="000000"/>
                <w:sz w:val="17"/>
                <w:szCs w:val="17"/>
              </w:rPr>
              <w:t>2021</w:t>
            </w:r>
          </w:p>
        </w:tc>
        <w:tc>
          <w:tcPr>
            <w:tcW w:w="1115" w:type="dxa"/>
            <w:shd w:val="clear" w:color="auto" w:fill="auto"/>
            <w:vAlign w:val="bottom"/>
          </w:tcPr>
          <w:p w14:paraId="0090ECDD" w14:textId="77777777" w:rsidR="00C31644" w:rsidRPr="00690583" w:rsidRDefault="00C31644" w:rsidP="00435B27">
            <w:pPr>
              <w:spacing w:line="240" w:lineRule="exact"/>
              <w:ind w:left="-655" w:right="7" w:firstLine="644"/>
              <w:jc w:val="center"/>
              <w:rPr>
                <w:rFonts w:asciiTheme="majorBidi" w:hAnsiTheme="majorBidi" w:cstheme="majorBidi"/>
                <w:color w:val="000000"/>
                <w:sz w:val="17"/>
                <w:szCs w:val="17"/>
                <w:highlight w:val="yellow"/>
              </w:rPr>
            </w:pPr>
            <w:r w:rsidRPr="00690583">
              <w:rPr>
                <w:rFonts w:asciiTheme="majorBidi" w:hAnsiTheme="majorBidi" w:cstheme="majorBidi"/>
                <w:color w:val="000000"/>
                <w:sz w:val="17"/>
                <w:szCs w:val="17"/>
              </w:rPr>
              <w:t>-</w:t>
            </w:r>
          </w:p>
        </w:tc>
        <w:tc>
          <w:tcPr>
            <w:tcW w:w="90" w:type="dxa"/>
            <w:vAlign w:val="bottom"/>
          </w:tcPr>
          <w:p w14:paraId="52DB8D03" w14:textId="77777777" w:rsidR="00C31644" w:rsidRPr="00690583" w:rsidRDefault="00C31644" w:rsidP="00435B27">
            <w:pPr>
              <w:tabs>
                <w:tab w:val="decimal" w:pos="804"/>
                <w:tab w:val="decimal" w:pos="891"/>
              </w:tabs>
              <w:spacing w:line="240" w:lineRule="exact"/>
              <w:ind w:right="-58"/>
              <w:rPr>
                <w:rFonts w:asciiTheme="majorBidi" w:hAnsiTheme="majorBidi" w:cstheme="majorBidi"/>
                <w:color w:val="000000"/>
                <w:sz w:val="17"/>
                <w:szCs w:val="17"/>
              </w:rPr>
            </w:pPr>
          </w:p>
        </w:tc>
        <w:tc>
          <w:tcPr>
            <w:tcW w:w="1068" w:type="dxa"/>
            <w:vAlign w:val="bottom"/>
          </w:tcPr>
          <w:p w14:paraId="4BBD84CE" w14:textId="77777777" w:rsidR="00C31644" w:rsidRPr="00690583" w:rsidRDefault="00C31644" w:rsidP="00435B27">
            <w:pPr>
              <w:spacing w:line="240" w:lineRule="exact"/>
              <w:ind w:left="-655" w:right="171" w:firstLine="90"/>
              <w:jc w:val="right"/>
              <w:rPr>
                <w:rFonts w:asciiTheme="majorBidi" w:hAnsiTheme="majorBidi" w:cstheme="majorBidi"/>
                <w:color w:val="000000"/>
                <w:sz w:val="17"/>
                <w:szCs w:val="17"/>
              </w:rPr>
            </w:pPr>
            <w:r w:rsidRPr="00690583">
              <w:rPr>
                <w:rFonts w:asciiTheme="majorBidi" w:hAnsiTheme="majorBidi" w:cstheme="majorBidi"/>
                <w:color w:val="000000"/>
                <w:sz w:val="17"/>
                <w:szCs w:val="17"/>
              </w:rPr>
              <w:t>202</w:t>
            </w:r>
          </w:p>
        </w:tc>
      </w:tr>
      <w:tr w:rsidR="00C31644" w:rsidRPr="00690583" w14:paraId="1D2B211A" w14:textId="77777777" w:rsidTr="00435B27">
        <w:trPr>
          <w:cantSplit/>
        </w:trPr>
        <w:tc>
          <w:tcPr>
            <w:tcW w:w="2880" w:type="dxa"/>
            <w:vAlign w:val="bottom"/>
          </w:tcPr>
          <w:p w14:paraId="57AD0298" w14:textId="77777777" w:rsidR="00C31644" w:rsidRPr="00270B25" w:rsidRDefault="00C31644" w:rsidP="00435B27">
            <w:pPr>
              <w:spacing w:line="240" w:lineRule="exact"/>
              <w:ind w:left="72" w:right="-16" w:firstLine="65"/>
              <w:rPr>
                <w:rFonts w:asciiTheme="majorBidi" w:hAnsiTheme="majorBidi" w:cstheme="majorBidi"/>
                <w:color w:val="000000"/>
                <w:sz w:val="17"/>
                <w:szCs w:val="17"/>
              </w:rPr>
            </w:pPr>
            <w:r w:rsidRPr="00270B25">
              <w:rPr>
                <w:rFonts w:asciiTheme="majorBidi" w:hAnsiTheme="majorBidi" w:cstheme="majorBidi"/>
                <w:color w:val="000000"/>
                <w:sz w:val="17"/>
                <w:szCs w:val="17"/>
              </w:rPr>
              <w:t xml:space="preserve">From domestic financial institution </w:t>
            </w:r>
          </w:p>
          <w:p w14:paraId="23495F7B" w14:textId="77777777" w:rsidR="00C31644" w:rsidRPr="00270B25" w:rsidRDefault="00C31644" w:rsidP="00435B27">
            <w:pPr>
              <w:spacing w:line="240" w:lineRule="exact"/>
              <w:ind w:left="254" w:right="-16" w:hanging="207"/>
              <w:rPr>
                <w:rFonts w:asciiTheme="majorBidi" w:hAnsiTheme="majorBidi" w:cstheme="majorBidi"/>
                <w:color w:val="000000"/>
                <w:sz w:val="17"/>
                <w:szCs w:val="17"/>
                <w:cs/>
              </w:rPr>
            </w:pPr>
            <w:r w:rsidRPr="00270B25">
              <w:rPr>
                <w:rFonts w:asciiTheme="majorBidi" w:hAnsiTheme="majorBidi" w:cstheme="majorBidi"/>
                <w:color w:val="000000"/>
                <w:sz w:val="17"/>
                <w:szCs w:val="17"/>
              </w:rPr>
              <w:tab/>
              <w:t xml:space="preserve">controlled by the major shareholder </w:t>
            </w:r>
            <w:r w:rsidRPr="00270B25">
              <w:rPr>
                <w:rFonts w:asciiTheme="majorBidi" w:hAnsiTheme="majorBidi" w:cstheme="majorBidi"/>
                <w:color w:val="000000"/>
                <w:sz w:val="17"/>
                <w:szCs w:val="17"/>
                <w:vertAlign w:val="superscript"/>
              </w:rPr>
              <w:t>(</w:t>
            </w:r>
            <w:r w:rsidRPr="00532420">
              <w:rPr>
                <w:rFonts w:asciiTheme="majorBidi" w:hAnsiTheme="majorBidi" w:cs="Angsana New"/>
                <w:color w:val="000000"/>
                <w:sz w:val="17"/>
                <w:szCs w:val="17"/>
                <w:vertAlign w:val="superscript"/>
              </w:rPr>
              <w:t>3</w:t>
            </w:r>
            <w:r w:rsidRPr="00270B25">
              <w:rPr>
                <w:rFonts w:asciiTheme="majorBidi" w:hAnsiTheme="majorBidi" w:cstheme="majorBidi"/>
                <w:color w:val="000000"/>
                <w:sz w:val="17"/>
                <w:szCs w:val="17"/>
                <w:vertAlign w:val="superscript"/>
              </w:rPr>
              <w:t>)</w:t>
            </w:r>
          </w:p>
        </w:tc>
        <w:tc>
          <w:tcPr>
            <w:tcW w:w="1161" w:type="dxa"/>
            <w:shd w:val="clear" w:color="auto" w:fill="auto"/>
            <w:vAlign w:val="bottom"/>
          </w:tcPr>
          <w:p w14:paraId="50E0B87D" w14:textId="77777777" w:rsidR="00C31644" w:rsidRPr="00690583" w:rsidRDefault="00C31644" w:rsidP="00435B27">
            <w:pPr>
              <w:spacing w:line="240" w:lineRule="exact"/>
              <w:jc w:val="center"/>
              <w:rPr>
                <w:rFonts w:asciiTheme="majorBidi" w:hAnsiTheme="majorBidi" w:cstheme="majorBidi"/>
                <w:color w:val="000000"/>
                <w:sz w:val="17"/>
                <w:szCs w:val="17"/>
                <w:highlight w:val="yellow"/>
              </w:rPr>
            </w:pPr>
            <w:r w:rsidRPr="00690583">
              <w:rPr>
                <w:rFonts w:asciiTheme="majorBidi" w:hAnsiTheme="majorBidi" w:cstheme="majorBidi"/>
                <w:color w:val="000000" w:themeColor="text1"/>
                <w:sz w:val="17"/>
                <w:szCs w:val="17"/>
              </w:rPr>
              <w:t>1.83</w:t>
            </w:r>
          </w:p>
        </w:tc>
        <w:tc>
          <w:tcPr>
            <w:tcW w:w="1080" w:type="dxa"/>
            <w:shd w:val="clear" w:color="auto" w:fill="auto"/>
            <w:vAlign w:val="bottom"/>
          </w:tcPr>
          <w:p w14:paraId="58128633" w14:textId="77777777" w:rsidR="00C31644" w:rsidRPr="007667DF" w:rsidRDefault="00C31644" w:rsidP="00435B27">
            <w:pPr>
              <w:spacing w:line="240" w:lineRule="exact"/>
              <w:jc w:val="center"/>
              <w:rPr>
                <w:rFonts w:asciiTheme="majorBidi" w:hAnsiTheme="majorBidi" w:cstheme="majorBidi"/>
                <w:color w:val="000000"/>
                <w:sz w:val="17"/>
                <w:szCs w:val="17"/>
              </w:rPr>
            </w:pPr>
            <w:r w:rsidRPr="007667DF">
              <w:rPr>
                <w:rFonts w:asciiTheme="majorBidi" w:hAnsiTheme="majorBidi" w:cstheme="majorBidi"/>
                <w:color w:val="000000"/>
                <w:sz w:val="17"/>
                <w:szCs w:val="17"/>
              </w:rPr>
              <w:t>-</w:t>
            </w:r>
          </w:p>
        </w:tc>
        <w:tc>
          <w:tcPr>
            <w:tcW w:w="1099" w:type="dxa"/>
            <w:shd w:val="clear" w:color="auto" w:fill="auto"/>
            <w:vAlign w:val="bottom"/>
          </w:tcPr>
          <w:p w14:paraId="59B336DB" w14:textId="77777777" w:rsidR="00C31644" w:rsidRPr="00270B25" w:rsidRDefault="00C31644" w:rsidP="00435B27">
            <w:pPr>
              <w:spacing w:line="240" w:lineRule="exact"/>
              <w:ind w:right="7"/>
              <w:jc w:val="center"/>
              <w:rPr>
                <w:rFonts w:asciiTheme="majorBidi" w:hAnsiTheme="majorBidi" w:cstheme="majorBidi"/>
                <w:color w:val="000000"/>
                <w:sz w:val="17"/>
                <w:szCs w:val="17"/>
              </w:rPr>
            </w:pPr>
            <w:r w:rsidRPr="00270B25">
              <w:rPr>
                <w:rFonts w:asciiTheme="majorBidi" w:hAnsiTheme="majorBidi" w:cstheme="majorBidi"/>
                <w:color w:val="000000"/>
                <w:sz w:val="17"/>
                <w:szCs w:val="17"/>
              </w:rPr>
              <w:t xml:space="preserve">January </w:t>
            </w:r>
            <w:r w:rsidRPr="00532420">
              <w:rPr>
                <w:rFonts w:asciiTheme="majorBidi" w:hAnsiTheme="majorBidi" w:cs="Angsana New"/>
                <w:color w:val="000000"/>
                <w:sz w:val="17"/>
                <w:szCs w:val="17"/>
              </w:rPr>
              <w:t>17</w:t>
            </w:r>
            <w:r w:rsidRPr="00270B25">
              <w:rPr>
                <w:rFonts w:asciiTheme="majorBidi" w:hAnsiTheme="majorBidi" w:cstheme="majorBidi"/>
                <w:color w:val="000000"/>
                <w:sz w:val="17"/>
                <w:szCs w:val="17"/>
              </w:rPr>
              <w:t>,</w:t>
            </w:r>
            <w:r w:rsidRPr="00270B25">
              <w:rPr>
                <w:rFonts w:asciiTheme="majorBidi" w:hAnsiTheme="majorBidi" w:cstheme="majorBidi"/>
                <w:color w:val="000000"/>
                <w:sz w:val="17"/>
                <w:szCs w:val="17"/>
                <w:cs/>
              </w:rPr>
              <w:t xml:space="preserve"> </w:t>
            </w:r>
            <w:r w:rsidRPr="00532420">
              <w:rPr>
                <w:rFonts w:asciiTheme="majorBidi" w:hAnsiTheme="majorBidi" w:cs="Angsana New"/>
                <w:color w:val="000000"/>
                <w:sz w:val="17"/>
                <w:szCs w:val="17"/>
              </w:rPr>
              <w:t>2025</w:t>
            </w:r>
          </w:p>
        </w:tc>
        <w:tc>
          <w:tcPr>
            <w:tcW w:w="1115" w:type="dxa"/>
            <w:shd w:val="clear" w:color="auto" w:fill="auto"/>
            <w:vAlign w:val="bottom"/>
          </w:tcPr>
          <w:p w14:paraId="4B4C51B7" w14:textId="77777777" w:rsidR="00C31644" w:rsidRPr="00690583" w:rsidRDefault="00C31644" w:rsidP="00435B27">
            <w:pPr>
              <w:spacing w:line="240" w:lineRule="exact"/>
              <w:ind w:left="-655" w:right="7" w:firstLine="644"/>
              <w:jc w:val="center"/>
              <w:rPr>
                <w:rFonts w:asciiTheme="majorBidi" w:hAnsiTheme="majorBidi" w:cstheme="majorBidi"/>
                <w:color w:val="000000"/>
                <w:sz w:val="17"/>
                <w:szCs w:val="17"/>
                <w:highlight w:val="yellow"/>
              </w:rPr>
            </w:pPr>
            <w:r w:rsidRPr="00690583">
              <w:rPr>
                <w:rFonts w:asciiTheme="majorBidi" w:hAnsiTheme="majorBidi" w:cstheme="majorBidi"/>
                <w:color w:val="000000"/>
                <w:sz w:val="17"/>
                <w:szCs w:val="17"/>
                <w:cs/>
              </w:rPr>
              <w:t>-</w:t>
            </w:r>
          </w:p>
        </w:tc>
        <w:tc>
          <w:tcPr>
            <w:tcW w:w="90" w:type="dxa"/>
            <w:vAlign w:val="bottom"/>
          </w:tcPr>
          <w:p w14:paraId="49E7B15F" w14:textId="77777777" w:rsidR="00C31644" w:rsidRPr="00690583" w:rsidRDefault="00C31644" w:rsidP="00435B27">
            <w:pPr>
              <w:tabs>
                <w:tab w:val="decimal" w:pos="804"/>
                <w:tab w:val="decimal" w:pos="891"/>
              </w:tabs>
              <w:spacing w:line="240" w:lineRule="exact"/>
              <w:ind w:right="-58"/>
              <w:rPr>
                <w:rFonts w:asciiTheme="majorBidi" w:hAnsiTheme="majorBidi" w:cstheme="majorBidi"/>
                <w:color w:val="000000"/>
                <w:sz w:val="17"/>
                <w:szCs w:val="17"/>
              </w:rPr>
            </w:pPr>
          </w:p>
        </w:tc>
        <w:tc>
          <w:tcPr>
            <w:tcW w:w="1068" w:type="dxa"/>
            <w:vAlign w:val="bottom"/>
          </w:tcPr>
          <w:p w14:paraId="588C65D2" w14:textId="77777777" w:rsidR="00C31644" w:rsidRPr="00690583" w:rsidRDefault="00C31644" w:rsidP="00435B27">
            <w:pPr>
              <w:spacing w:line="240" w:lineRule="exact"/>
              <w:ind w:left="-655" w:right="171" w:firstLine="90"/>
              <w:jc w:val="right"/>
              <w:rPr>
                <w:rFonts w:asciiTheme="majorBidi" w:hAnsiTheme="majorBidi" w:cstheme="majorBidi"/>
                <w:color w:val="000000"/>
                <w:sz w:val="17"/>
                <w:szCs w:val="17"/>
              </w:rPr>
            </w:pPr>
            <w:r w:rsidRPr="00690583">
              <w:rPr>
                <w:rFonts w:asciiTheme="majorBidi" w:hAnsiTheme="majorBidi" w:cstheme="majorBidi"/>
                <w:color w:val="000000"/>
                <w:sz w:val="17"/>
                <w:szCs w:val="17"/>
              </w:rPr>
              <w:t>1,700</w:t>
            </w:r>
          </w:p>
        </w:tc>
      </w:tr>
      <w:tr w:rsidR="00C31644" w:rsidRPr="00690583" w14:paraId="375BA34F" w14:textId="77777777" w:rsidTr="00435B27">
        <w:trPr>
          <w:cantSplit/>
        </w:trPr>
        <w:tc>
          <w:tcPr>
            <w:tcW w:w="2880" w:type="dxa"/>
          </w:tcPr>
          <w:p w14:paraId="1AA1A6EF" w14:textId="77777777" w:rsidR="00C31644" w:rsidRPr="00270B25" w:rsidRDefault="00C31644" w:rsidP="00435B27">
            <w:pPr>
              <w:spacing w:line="240" w:lineRule="exact"/>
              <w:ind w:left="254" w:right="-58"/>
              <w:jc w:val="thaiDistribute"/>
              <w:rPr>
                <w:rFonts w:asciiTheme="majorBidi" w:hAnsiTheme="majorBidi" w:cstheme="majorBidi"/>
                <w:b/>
                <w:bCs/>
                <w:color w:val="000000"/>
                <w:sz w:val="17"/>
                <w:szCs w:val="17"/>
              </w:rPr>
            </w:pPr>
          </w:p>
        </w:tc>
        <w:tc>
          <w:tcPr>
            <w:tcW w:w="1161" w:type="dxa"/>
            <w:shd w:val="clear" w:color="auto" w:fill="auto"/>
          </w:tcPr>
          <w:p w14:paraId="468DD30D" w14:textId="77777777" w:rsidR="00C31644" w:rsidRPr="007667DF" w:rsidRDefault="00C31644" w:rsidP="00435B27">
            <w:pPr>
              <w:spacing w:line="240" w:lineRule="exact"/>
              <w:jc w:val="center"/>
              <w:rPr>
                <w:rFonts w:asciiTheme="majorBidi" w:hAnsiTheme="majorBidi" w:cstheme="majorBidi"/>
                <w:b/>
                <w:bCs/>
                <w:color w:val="000000"/>
                <w:sz w:val="20"/>
                <w:szCs w:val="20"/>
              </w:rPr>
            </w:pPr>
          </w:p>
        </w:tc>
        <w:tc>
          <w:tcPr>
            <w:tcW w:w="1080" w:type="dxa"/>
            <w:shd w:val="clear" w:color="auto" w:fill="auto"/>
          </w:tcPr>
          <w:p w14:paraId="49E6645A" w14:textId="77777777" w:rsidR="00C31644" w:rsidRPr="007667DF" w:rsidRDefault="00C31644" w:rsidP="00435B27">
            <w:pPr>
              <w:spacing w:line="240" w:lineRule="exact"/>
              <w:jc w:val="center"/>
              <w:rPr>
                <w:rFonts w:asciiTheme="majorBidi" w:hAnsiTheme="majorBidi" w:cstheme="majorBidi"/>
                <w:b/>
                <w:bCs/>
                <w:color w:val="000000"/>
                <w:sz w:val="17"/>
                <w:szCs w:val="17"/>
              </w:rPr>
            </w:pPr>
          </w:p>
        </w:tc>
        <w:tc>
          <w:tcPr>
            <w:tcW w:w="1099" w:type="dxa"/>
            <w:shd w:val="clear" w:color="auto" w:fill="auto"/>
          </w:tcPr>
          <w:p w14:paraId="26A4A73D" w14:textId="77777777" w:rsidR="00C31644" w:rsidRPr="00270B25" w:rsidRDefault="00C31644" w:rsidP="00435B27">
            <w:pPr>
              <w:spacing w:line="240" w:lineRule="exact"/>
              <w:jc w:val="center"/>
              <w:rPr>
                <w:rFonts w:asciiTheme="majorBidi" w:hAnsiTheme="majorBidi" w:cstheme="majorBidi"/>
                <w:b/>
                <w:bCs/>
                <w:color w:val="000000"/>
                <w:sz w:val="17"/>
                <w:szCs w:val="17"/>
              </w:rPr>
            </w:pPr>
          </w:p>
        </w:tc>
        <w:tc>
          <w:tcPr>
            <w:tcW w:w="1115" w:type="dxa"/>
            <w:tcBorders>
              <w:top w:val="single" w:sz="4" w:space="0" w:color="auto"/>
              <w:bottom w:val="single" w:sz="4" w:space="0" w:color="auto"/>
            </w:tcBorders>
            <w:shd w:val="clear" w:color="auto" w:fill="auto"/>
          </w:tcPr>
          <w:p w14:paraId="15B0A122" w14:textId="77777777" w:rsidR="00C31644" w:rsidRPr="00690583" w:rsidRDefault="00C31644" w:rsidP="00435B27">
            <w:pPr>
              <w:spacing w:line="240" w:lineRule="exact"/>
              <w:ind w:left="-655" w:right="7" w:firstLine="644"/>
              <w:jc w:val="center"/>
              <w:rPr>
                <w:rFonts w:asciiTheme="majorBidi" w:hAnsiTheme="majorBidi" w:cstheme="majorBidi"/>
                <w:color w:val="000000"/>
                <w:sz w:val="17"/>
                <w:szCs w:val="17"/>
                <w:highlight w:val="yellow"/>
              </w:rPr>
            </w:pPr>
            <w:r w:rsidRPr="00690583">
              <w:rPr>
                <w:rFonts w:asciiTheme="majorBidi" w:hAnsiTheme="majorBidi" w:cstheme="majorBidi"/>
                <w:color w:val="000000"/>
                <w:sz w:val="17"/>
                <w:szCs w:val="17"/>
              </w:rPr>
              <w:t>-</w:t>
            </w:r>
          </w:p>
        </w:tc>
        <w:tc>
          <w:tcPr>
            <w:tcW w:w="90" w:type="dxa"/>
          </w:tcPr>
          <w:p w14:paraId="34226441" w14:textId="77777777" w:rsidR="00C31644" w:rsidRPr="00690583" w:rsidRDefault="00C31644" w:rsidP="00435B27">
            <w:pPr>
              <w:tabs>
                <w:tab w:val="decimal" w:pos="804"/>
                <w:tab w:val="decimal" w:pos="891"/>
              </w:tabs>
              <w:spacing w:line="240" w:lineRule="exact"/>
              <w:ind w:right="-58"/>
              <w:rPr>
                <w:rFonts w:asciiTheme="majorBidi" w:hAnsiTheme="majorBidi" w:cstheme="majorBidi"/>
                <w:color w:val="000000"/>
                <w:sz w:val="17"/>
                <w:szCs w:val="17"/>
              </w:rPr>
            </w:pPr>
          </w:p>
        </w:tc>
        <w:tc>
          <w:tcPr>
            <w:tcW w:w="1068" w:type="dxa"/>
            <w:tcBorders>
              <w:top w:val="single" w:sz="4" w:space="0" w:color="auto"/>
              <w:bottom w:val="single" w:sz="4" w:space="0" w:color="auto"/>
            </w:tcBorders>
          </w:tcPr>
          <w:p w14:paraId="266CCF5B" w14:textId="77777777" w:rsidR="00C31644" w:rsidRPr="00690583" w:rsidRDefault="00C31644" w:rsidP="00435B27">
            <w:pPr>
              <w:spacing w:line="240" w:lineRule="exact"/>
              <w:ind w:left="-655" w:right="171" w:firstLine="90"/>
              <w:jc w:val="right"/>
              <w:rPr>
                <w:rFonts w:asciiTheme="majorBidi" w:hAnsiTheme="majorBidi" w:cstheme="majorBidi"/>
                <w:color w:val="000000"/>
                <w:sz w:val="17"/>
                <w:szCs w:val="17"/>
              </w:rPr>
            </w:pPr>
            <w:r w:rsidRPr="00690583">
              <w:rPr>
                <w:rFonts w:asciiTheme="majorBidi" w:hAnsiTheme="majorBidi" w:cstheme="majorBidi"/>
                <w:color w:val="000000"/>
                <w:sz w:val="17"/>
                <w:szCs w:val="17"/>
              </w:rPr>
              <w:t>12,790</w:t>
            </w:r>
          </w:p>
        </w:tc>
      </w:tr>
      <w:tr w:rsidR="00C31644" w:rsidRPr="00690583" w14:paraId="1F1DA60A" w14:textId="77777777" w:rsidTr="00435B27">
        <w:trPr>
          <w:cantSplit/>
        </w:trPr>
        <w:tc>
          <w:tcPr>
            <w:tcW w:w="2880" w:type="dxa"/>
          </w:tcPr>
          <w:p w14:paraId="5194F1F4" w14:textId="77777777" w:rsidR="00C31644" w:rsidRPr="00270B25" w:rsidRDefault="00C31644" w:rsidP="00435B27">
            <w:pPr>
              <w:spacing w:line="240" w:lineRule="exact"/>
              <w:ind w:left="254" w:right="-58"/>
              <w:jc w:val="thaiDistribute"/>
              <w:rPr>
                <w:rFonts w:asciiTheme="majorBidi" w:hAnsiTheme="majorBidi" w:cstheme="majorBidi"/>
                <w:b/>
                <w:bCs/>
                <w:color w:val="000000"/>
                <w:sz w:val="17"/>
                <w:szCs w:val="17"/>
              </w:rPr>
            </w:pPr>
            <w:r w:rsidRPr="00270B25">
              <w:rPr>
                <w:rFonts w:asciiTheme="majorBidi" w:hAnsiTheme="majorBidi" w:cstheme="majorBidi"/>
                <w:b/>
                <w:bCs/>
                <w:color w:val="000000"/>
                <w:sz w:val="17"/>
                <w:szCs w:val="17"/>
              </w:rPr>
              <w:t>Total</w:t>
            </w:r>
          </w:p>
        </w:tc>
        <w:tc>
          <w:tcPr>
            <w:tcW w:w="1161" w:type="dxa"/>
            <w:shd w:val="clear" w:color="auto" w:fill="auto"/>
          </w:tcPr>
          <w:p w14:paraId="5A12F8D4" w14:textId="77777777" w:rsidR="00C31644" w:rsidRPr="007667DF" w:rsidRDefault="00C31644" w:rsidP="00435B27">
            <w:pPr>
              <w:spacing w:line="240" w:lineRule="exact"/>
              <w:jc w:val="center"/>
              <w:rPr>
                <w:rFonts w:asciiTheme="majorBidi" w:hAnsiTheme="majorBidi" w:cstheme="majorBidi"/>
                <w:b/>
                <w:bCs/>
                <w:color w:val="000000"/>
                <w:sz w:val="20"/>
                <w:szCs w:val="20"/>
              </w:rPr>
            </w:pPr>
          </w:p>
        </w:tc>
        <w:tc>
          <w:tcPr>
            <w:tcW w:w="1080" w:type="dxa"/>
            <w:shd w:val="clear" w:color="auto" w:fill="auto"/>
          </w:tcPr>
          <w:p w14:paraId="24E0B908" w14:textId="77777777" w:rsidR="00C31644" w:rsidRPr="007667DF" w:rsidRDefault="00C31644" w:rsidP="00435B27">
            <w:pPr>
              <w:spacing w:line="240" w:lineRule="exact"/>
              <w:jc w:val="center"/>
              <w:rPr>
                <w:rFonts w:asciiTheme="majorBidi" w:hAnsiTheme="majorBidi" w:cstheme="majorBidi"/>
                <w:b/>
                <w:bCs/>
                <w:color w:val="000000"/>
                <w:sz w:val="17"/>
                <w:szCs w:val="17"/>
              </w:rPr>
            </w:pPr>
          </w:p>
        </w:tc>
        <w:tc>
          <w:tcPr>
            <w:tcW w:w="1099" w:type="dxa"/>
            <w:shd w:val="clear" w:color="auto" w:fill="auto"/>
          </w:tcPr>
          <w:p w14:paraId="5C271D7B" w14:textId="77777777" w:rsidR="00C31644" w:rsidRPr="00270B25" w:rsidRDefault="00C31644" w:rsidP="00435B27">
            <w:pPr>
              <w:spacing w:line="240" w:lineRule="exact"/>
              <w:jc w:val="center"/>
              <w:rPr>
                <w:rFonts w:asciiTheme="majorBidi" w:hAnsiTheme="majorBidi" w:cstheme="majorBidi"/>
                <w:b/>
                <w:bCs/>
                <w:color w:val="000000"/>
                <w:sz w:val="17"/>
                <w:szCs w:val="17"/>
              </w:rPr>
            </w:pPr>
          </w:p>
        </w:tc>
        <w:tc>
          <w:tcPr>
            <w:tcW w:w="1115" w:type="dxa"/>
            <w:tcBorders>
              <w:top w:val="single" w:sz="4" w:space="0" w:color="auto"/>
              <w:bottom w:val="double" w:sz="4" w:space="0" w:color="auto"/>
            </w:tcBorders>
            <w:shd w:val="clear" w:color="auto" w:fill="auto"/>
          </w:tcPr>
          <w:p w14:paraId="63A2CCA7" w14:textId="77777777" w:rsidR="00C31644" w:rsidRPr="00690583" w:rsidRDefault="00C31644" w:rsidP="00435B27">
            <w:pPr>
              <w:spacing w:line="240" w:lineRule="exact"/>
              <w:ind w:left="-655" w:right="171" w:firstLine="90"/>
              <w:jc w:val="right"/>
              <w:rPr>
                <w:rFonts w:asciiTheme="majorBidi" w:hAnsiTheme="majorBidi" w:cstheme="majorBidi"/>
                <w:color w:val="000000"/>
                <w:sz w:val="17"/>
                <w:szCs w:val="17"/>
                <w:highlight w:val="yellow"/>
              </w:rPr>
            </w:pPr>
            <w:r w:rsidRPr="00690583">
              <w:rPr>
                <w:rFonts w:asciiTheme="majorBidi" w:hAnsiTheme="majorBidi" w:cstheme="majorBidi"/>
                <w:color w:val="000000"/>
                <w:sz w:val="17"/>
                <w:szCs w:val="17"/>
              </w:rPr>
              <w:t>14,896</w:t>
            </w:r>
          </w:p>
        </w:tc>
        <w:tc>
          <w:tcPr>
            <w:tcW w:w="90" w:type="dxa"/>
          </w:tcPr>
          <w:p w14:paraId="7791FBC1" w14:textId="77777777" w:rsidR="00C31644" w:rsidRPr="00690583" w:rsidRDefault="00C31644" w:rsidP="00435B27">
            <w:pPr>
              <w:tabs>
                <w:tab w:val="decimal" w:pos="804"/>
                <w:tab w:val="decimal" w:pos="891"/>
              </w:tabs>
              <w:spacing w:line="240" w:lineRule="exact"/>
              <w:ind w:right="-58"/>
              <w:rPr>
                <w:rFonts w:asciiTheme="majorBidi" w:hAnsiTheme="majorBidi" w:cstheme="majorBidi"/>
                <w:color w:val="000000"/>
                <w:sz w:val="17"/>
                <w:szCs w:val="17"/>
              </w:rPr>
            </w:pPr>
          </w:p>
        </w:tc>
        <w:tc>
          <w:tcPr>
            <w:tcW w:w="1068" w:type="dxa"/>
            <w:tcBorders>
              <w:top w:val="single" w:sz="4" w:space="0" w:color="auto"/>
              <w:bottom w:val="double" w:sz="4" w:space="0" w:color="auto"/>
            </w:tcBorders>
          </w:tcPr>
          <w:p w14:paraId="36741A31" w14:textId="77777777" w:rsidR="00C31644" w:rsidRPr="00690583" w:rsidRDefault="00C31644" w:rsidP="00435B27">
            <w:pPr>
              <w:spacing w:line="240" w:lineRule="exact"/>
              <w:ind w:left="-655" w:right="171" w:firstLine="90"/>
              <w:jc w:val="right"/>
              <w:rPr>
                <w:rFonts w:asciiTheme="majorBidi" w:hAnsiTheme="majorBidi" w:cstheme="majorBidi"/>
                <w:color w:val="000000"/>
                <w:sz w:val="17"/>
                <w:szCs w:val="17"/>
              </w:rPr>
            </w:pPr>
            <w:r w:rsidRPr="00690583">
              <w:rPr>
                <w:rFonts w:asciiTheme="majorBidi" w:hAnsiTheme="majorBidi" w:cstheme="majorBidi"/>
                <w:color w:val="000000"/>
                <w:sz w:val="17"/>
                <w:szCs w:val="17"/>
              </w:rPr>
              <w:t>14,415</w:t>
            </w:r>
          </w:p>
        </w:tc>
      </w:tr>
    </w:tbl>
    <w:p w14:paraId="4F77981C" w14:textId="77777777" w:rsidR="00C31644" w:rsidRPr="00270B25" w:rsidRDefault="00C31644" w:rsidP="00435B27">
      <w:pPr>
        <w:pStyle w:val="BodyText"/>
        <w:tabs>
          <w:tab w:val="clear" w:pos="450"/>
          <w:tab w:val="clear" w:pos="1080"/>
          <w:tab w:val="clear" w:pos="1620"/>
          <w:tab w:val="clear" w:pos="2552"/>
        </w:tabs>
        <w:spacing w:before="240" w:after="240"/>
        <w:ind w:left="1396" w:right="-245" w:hanging="302"/>
        <w:jc w:val="thaiDistribute"/>
        <w:rPr>
          <w:rFonts w:asciiTheme="majorBidi" w:hAnsiTheme="majorBidi" w:cstheme="majorBidi"/>
          <w:color w:val="000000"/>
          <w:sz w:val="18"/>
          <w:szCs w:val="18"/>
          <w:lang w:val="en-US"/>
        </w:rPr>
      </w:pPr>
      <w:r w:rsidRPr="00270B25">
        <w:rPr>
          <w:rFonts w:asciiTheme="majorBidi" w:hAnsiTheme="majorBidi" w:cstheme="majorBidi"/>
          <w:color w:val="000000"/>
          <w:sz w:val="18"/>
          <w:szCs w:val="18"/>
          <w:vertAlign w:val="superscript"/>
          <w:cs/>
          <w:lang w:val="en-US" w:eastAsia="en-US"/>
        </w:rPr>
        <w:t>(</w:t>
      </w:r>
      <w:r w:rsidRPr="00532420">
        <w:rPr>
          <w:rFonts w:asciiTheme="majorBidi" w:hAnsiTheme="majorBidi"/>
          <w:color w:val="000000"/>
          <w:sz w:val="18"/>
          <w:szCs w:val="18"/>
          <w:vertAlign w:val="superscript"/>
          <w:lang w:val="en-US" w:eastAsia="en-US"/>
        </w:rPr>
        <w:t>1</w:t>
      </w:r>
      <w:r w:rsidRPr="00270B25">
        <w:rPr>
          <w:rFonts w:asciiTheme="majorBidi" w:hAnsiTheme="majorBidi" w:cstheme="majorBidi"/>
          <w:color w:val="000000"/>
          <w:sz w:val="18"/>
          <w:szCs w:val="18"/>
          <w:vertAlign w:val="superscript"/>
          <w:cs/>
          <w:lang w:val="en-US" w:eastAsia="en-US"/>
        </w:rPr>
        <w:t>)</w:t>
      </w:r>
      <w:r w:rsidRPr="00270B25">
        <w:rPr>
          <w:rFonts w:asciiTheme="majorBidi" w:hAnsiTheme="majorBidi" w:cstheme="majorBidi"/>
          <w:color w:val="000000"/>
          <w:vertAlign w:val="superscript"/>
        </w:rPr>
        <w:tab/>
      </w:r>
      <w:r w:rsidRPr="00270B25">
        <w:rPr>
          <w:rFonts w:asciiTheme="majorBidi" w:hAnsiTheme="majorBidi" w:cstheme="majorBidi"/>
          <w:color w:val="000000"/>
          <w:spacing w:val="-2"/>
          <w:sz w:val="18"/>
          <w:szCs w:val="18"/>
          <w:lang w:val="en-US"/>
        </w:rPr>
        <w:t>Borrowings from foreign financial institutions through major shareholder was the loans that the Ministry of Finance entered into the borrowings agreements with foreign financial institution and the Ministry of Finance had given such borrowings to the Company in Euro currency</w:t>
      </w:r>
      <w:r w:rsidRPr="00270B25">
        <w:rPr>
          <w:rFonts w:asciiTheme="majorBidi" w:hAnsiTheme="majorBidi" w:cstheme="majorBidi"/>
          <w:color w:val="000000"/>
          <w:sz w:val="18"/>
          <w:szCs w:val="18"/>
          <w:lang w:val="en-US"/>
        </w:rPr>
        <w:t>. The Company agreed to make repayment of such borrowings and interest to the major shareholder in the borrowed currency.</w:t>
      </w:r>
    </w:p>
    <w:p w14:paraId="3A135924" w14:textId="77777777" w:rsidR="00C31644" w:rsidRPr="00270B25" w:rsidRDefault="00C31644" w:rsidP="00435B27">
      <w:pPr>
        <w:pStyle w:val="BodyText"/>
        <w:tabs>
          <w:tab w:val="clear" w:pos="450"/>
          <w:tab w:val="clear" w:pos="1080"/>
          <w:tab w:val="clear" w:pos="1620"/>
          <w:tab w:val="clear" w:pos="2552"/>
        </w:tabs>
        <w:spacing w:after="240"/>
        <w:ind w:left="1396" w:right="-245" w:hanging="302"/>
        <w:jc w:val="thaiDistribute"/>
        <w:rPr>
          <w:rFonts w:asciiTheme="majorBidi" w:hAnsiTheme="majorBidi" w:cstheme="majorBidi"/>
          <w:color w:val="000000"/>
          <w:sz w:val="18"/>
          <w:szCs w:val="18"/>
          <w:lang w:val="en-US"/>
        </w:rPr>
      </w:pPr>
      <w:r w:rsidRPr="00270B25">
        <w:rPr>
          <w:rFonts w:asciiTheme="majorBidi" w:hAnsiTheme="majorBidi" w:cstheme="majorBidi"/>
          <w:color w:val="000000"/>
          <w:sz w:val="18"/>
          <w:szCs w:val="18"/>
          <w:lang w:val="en-US"/>
        </w:rPr>
        <w:tab/>
      </w:r>
      <w:r w:rsidRPr="00270B25">
        <w:rPr>
          <w:rFonts w:asciiTheme="majorBidi" w:hAnsiTheme="majorBidi" w:cstheme="majorBidi"/>
          <w:color w:val="000000"/>
          <w:sz w:val="18"/>
          <w:szCs w:val="18"/>
        </w:rPr>
        <w:t xml:space="preserve">On May </w:t>
      </w:r>
      <w:r w:rsidRPr="00532420">
        <w:rPr>
          <w:rFonts w:asciiTheme="majorBidi" w:hAnsiTheme="majorBidi"/>
          <w:color w:val="000000"/>
          <w:sz w:val="18"/>
          <w:szCs w:val="18"/>
          <w:lang w:val="en-US"/>
        </w:rPr>
        <w:t>22</w:t>
      </w:r>
      <w:r w:rsidRPr="00270B25">
        <w:rPr>
          <w:rFonts w:asciiTheme="majorBidi" w:hAnsiTheme="majorBidi" w:cstheme="majorBidi"/>
          <w:color w:val="000000"/>
          <w:sz w:val="18"/>
          <w:szCs w:val="18"/>
        </w:rPr>
        <w:t xml:space="preserve">, </w:t>
      </w:r>
      <w:r w:rsidRPr="00532420">
        <w:rPr>
          <w:rFonts w:asciiTheme="majorBidi" w:hAnsiTheme="majorBidi"/>
          <w:color w:val="000000"/>
          <w:sz w:val="18"/>
          <w:szCs w:val="18"/>
          <w:lang w:val="en-US"/>
        </w:rPr>
        <w:t>2020</w:t>
      </w:r>
      <w:r w:rsidRPr="00270B25">
        <w:rPr>
          <w:rFonts w:asciiTheme="majorBidi" w:hAnsiTheme="majorBidi" w:cstheme="majorBidi"/>
          <w:color w:val="000000"/>
          <w:sz w:val="18"/>
          <w:szCs w:val="18"/>
        </w:rPr>
        <w:t xml:space="preserve">, the Ministry of Finance sent the notice of request to make the debt </w:t>
      </w:r>
      <w:r>
        <w:rPr>
          <w:rFonts w:asciiTheme="majorBidi" w:hAnsiTheme="majorBidi" w:cstheme="majorBidi"/>
          <w:color w:val="000000"/>
          <w:sz w:val="18"/>
          <w:szCs w:val="18"/>
          <w:lang w:val="en-US"/>
        </w:rPr>
        <w:t>re</w:t>
      </w:r>
      <w:r w:rsidRPr="00270B25">
        <w:rPr>
          <w:rFonts w:asciiTheme="majorBidi" w:hAnsiTheme="majorBidi" w:cstheme="majorBidi"/>
          <w:color w:val="000000"/>
          <w:sz w:val="18"/>
          <w:szCs w:val="18"/>
        </w:rPr>
        <w:t xml:space="preserve">payment of Euro </w:t>
      </w:r>
      <w:r w:rsidRPr="00532420">
        <w:rPr>
          <w:rFonts w:asciiTheme="majorBidi" w:hAnsiTheme="majorBidi"/>
          <w:color w:val="000000"/>
          <w:sz w:val="18"/>
          <w:szCs w:val="18"/>
          <w:lang w:val="en-US"/>
        </w:rPr>
        <w:t>355</w:t>
      </w:r>
      <w:r w:rsidRPr="00270B25">
        <w:rPr>
          <w:rFonts w:asciiTheme="majorBidi" w:hAnsiTheme="majorBidi" w:cstheme="majorBidi"/>
          <w:color w:val="000000"/>
          <w:sz w:val="18"/>
          <w:szCs w:val="18"/>
        </w:rPr>
        <w:t xml:space="preserve"> million to the Company, including fee relating to such borrowings within June </w:t>
      </w:r>
      <w:r w:rsidRPr="00532420">
        <w:rPr>
          <w:rFonts w:asciiTheme="majorBidi" w:hAnsiTheme="majorBidi"/>
          <w:color w:val="000000"/>
          <w:sz w:val="18"/>
          <w:szCs w:val="18"/>
          <w:lang w:val="en-US"/>
        </w:rPr>
        <w:t>15</w:t>
      </w:r>
      <w:r w:rsidRPr="00270B25">
        <w:rPr>
          <w:rFonts w:asciiTheme="majorBidi" w:hAnsiTheme="majorBidi" w:cstheme="majorBidi"/>
          <w:color w:val="000000"/>
          <w:sz w:val="18"/>
          <w:szCs w:val="18"/>
        </w:rPr>
        <w:t xml:space="preserve">, </w:t>
      </w:r>
      <w:r w:rsidRPr="00532420">
        <w:rPr>
          <w:rFonts w:asciiTheme="majorBidi" w:hAnsiTheme="majorBidi"/>
          <w:color w:val="000000"/>
          <w:sz w:val="18"/>
          <w:szCs w:val="18"/>
          <w:lang w:val="en-US"/>
        </w:rPr>
        <w:t>2020</w:t>
      </w:r>
      <w:r w:rsidRPr="00270B25">
        <w:rPr>
          <w:rFonts w:asciiTheme="majorBidi" w:hAnsiTheme="majorBidi" w:cstheme="majorBidi"/>
          <w:color w:val="000000"/>
          <w:sz w:val="18"/>
          <w:szCs w:val="18"/>
        </w:rPr>
        <w:t>. However, the Company was in Automatic Stay status for protect the receivable and could not be able to make</w:t>
      </w:r>
      <w:r>
        <w:rPr>
          <w:rFonts w:asciiTheme="majorBidi" w:hAnsiTheme="majorBidi" w:cstheme="majorBidi"/>
          <w:color w:val="000000"/>
          <w:sz w:val="18"/>
          <w:szCs w:val="18"/>
          <w:lang w:val="en-US"/>
        </w:rPr>
        <w:t xml:space="preserve"> the</w:t>
      </w:r>
      <w:r w:rsidRPr="00270B25">
        <w:rPr>
          <w:rFonts w:asciiTheme="majorBidi" w:hAnsiTheme="majorBidi" w:cstheme="majorBidi"/>
          <w:color w:val="000000"/>
          <w:sz w:val="18"/>
          <w:szCs w:val="18"/>
        </w:rPr>
        <w:t xml:space="preserve"> repayment. Therefore, the Company reclassified the borrowings due over one year to be the current portion.</w:t>
      </w:r>
    </w:p>
    <w:p w14:paraId="134F944B" w14:textId="77777777" w:rsidR="00C31644" w:rsidRPr="00270B25" w:rsidRDefault="00C31644" w:rsidP="00435B27">
      <w:pPr>
        <w:pStyle w:val="BodyText"/>
        <w:tabs>
          <w:tab w:val="clear" w:pos="450"/>
          <w:tab w:val="clear" w:pos="1080"/>
          <w:tab w:val="clear" w:pos="1620"/>
          <w:tab w:val="clear" w:pos="2552"/>
        </w:tabs>
        <w:spacing w:after="240"/>
        <w:ind w:left="1396" w:right="-245" w:hanging="302"/>
        <w:jc w:val="thaiDistribute"/>
        <w:rPr>
          <w:rFonts w:asciiTheme="majorBidi" w:hAnsiTheme="majorBidi" w:cstheme="majorBidi"/>
          <w:color w:val="000000"/>
          <w:sz w:val="18"/>
          <w:szCs w:val="18"/>
          <w:cs/>
          <w:lang w:val="en-US"/>
        </w:rPr>
      </w:pPr>
      <w:r w:rsidRPr="00270B25">
        <w:rPr>
          <w:rFonts w:asciiTheme="majorBidi" w:hAnsiTheme="majorBidi" w:cstheme="majorBidi"/>
          <w:color w:val="000000"/>
          <w:sz w:val="18"/>
          <w:szCs w:val="18"/>
          <w:vertAlign w:val="superscript"/>
          <w:cs/>
          <w:lang w:val="en-US" w:eastAsia="en-US"/>
        </w:rPr>
        <w:t xml:space="preserve"> (</w:t>
      </w:r>
      <w:r w:rsidRPr="00532420">
        <w:rPr>
          <w:rFonts w:asciiTheme="majorBidi" w:hAnsiTheme="majorBidi"/>
          <w:color w:val="000000"/>
          <w:sz w:val="18"/>
          <w:szCs w:val="18"/>
          <w:vertAlign w:val="superscript"/>
          <w:lang w:val="en-US" w:eastAsia="en-US"/>
        </w:rPr>
        <w:t>2</w:t>
      </w:r>
      <w:r w:rsidRPr="00270B25">
        <w:rPr>
          <w:rFonts w:asciiTheme="majorBidi" w:hAnsiTheme="majorBidi" w:cstheme="majorBidi"/>
          <w:color w:val="000000"/>
          <w:sz w:val="18"/>
          <w:szCs w:val="18"/>
          <w:vertAlign w:val="superscript"/>
          <w:cs/>
          <w:lang w:val="en-US" w:eastAsia="en-US"/>
        </w:rPr>
        <w:t>)</w:t>
      </w:r>
      <w:r w:rsidRPr="00270B25">
        <w:rPr>
          <w:rFonts w:asciiTheme="majorBidi" w:hAnsiTheme="majorBidi" w:cstheme="majorBidi"/>
          <w:color w:val="000000"/>
          <w:vertAlign w:val="superscript"/>
        </w:rPr>
        <w:tab/>
      </w:r>
      <w:r w:rsidRPr="00270B25">
        <w:rPr>
          <w:rFonts w:asciiTheme="majorBidi" w:hAnsiTheme="majorBidi" w:cstheme="majorBidi"/>
          <w:color w:val="000000"/>
          <w:spacing w:val="-2"/>
          <w:sz w:val="18"/>
          <w:szCs w:val="18"/>
          <w:lang w:val="en-US"/>
        </w:rPr>
        <w:t>Borrowings</w:t>
      </w:r>
      <w:r w:rsidRPr="00270B25">
        <w:rPr>
          <w:rFonts w:asciiTheme="majorBidi" w:hAnsiTheme="majorBidi" w:cstheme="majorBidi"/>
          <w:color w:val="000000"/>
          <w:sz w:val="18"/>
          <w:szCs w:val="18"/>
          <w:lang w:val="en-US"/>
        </w:rPr>
        <w:t xml:space="preserve"> from domestic financial institution controlled by the major shareholder was the borrowings in Yen currency, having the requirement to register the aircraft (A</w:t>
      </w:r>
      <w:r w:rsidRPr="00532420">
        <w:rPr>
          <w:rFonts w:asciiTheme="majorBidi" w:hAnsiTheme="majorBidi"/>
          <w:color w:val="000000"/>
          <w:sz w:val="18"/>
          <w:szCs w:val="18"/>
          <w:lang w:val="en-US"/>
        </w:rPr>
        <w:t>330</w:t>
      </w:r>
      <w:r w:rsidRPr="00270B25">
        <w:rPr>
          <w:rFonts w:asciiTheme="majorBidi" w:hAnsiTheme="majorBidi" w:cstheme="majorBidi"/>
          <w:color w:val="000000"/>
          <w:sz w:val="18"/>
          <w:szCs w:val="18"/>
          <w:lang w:val="en-US"/>
        </w:rPr>
        <w:t>-</w:t>
      </w:r>
      <w:r w:rsidRPr="00532420">
        <w:rPr>
          <w:rFonts w:asciiTheme="majorBidi" w:hAnsiTheme="majorBidi"/>
          <w:color w:val="000000"/>
          <w:sz w:val="18"/>
          <w:szCs w:val="18"/>
          <w:lang w:val="en-US"/>
        </w:rPr>
        <w:t>300</w:t>
      </w:r>
      <w:r w:rsidRPr="00270B25">
        <w:rPr>
          <w:rFonts w:asciiTheme="majorBidi" w:hAnsiTheme="majorBidi" w:cstheme="majorBidi"/>
          <w:color w:val="000000"/>
          <w:sz w:val="18"/>
          <w:szCs w:val="18"/>
          <w:lang w:val="en-US"/>
        </w:rPr>
        <w:t xml:space="preserve">, </w:t>
      </w:r>
      <w:r w:rsidRPr="00532420">
        <w:rPr>
          <w:rFonts w:asciiTheme="majorBidi" w:hAnsiTheme="majorBidi"/>
          <w:color w:val="000000"/>
          <w:sz w:val="18"/>
          <w:szCs w:val="18"/>
          <w:lang w:val="en-US"/>
        </w:rPr>
        <w:t>2</w:t>
      </w:r>
      <w:r w:rsidRPr="00270B25">
        <w:rPr>
          <w:rFonts w:asciiTheme="majorBidi" w:hAnsiTheme="majorBidi" w:cstheme="majorBidi"/>
          <w:color w:val="000000"/>
          <w:sz w:val="18"/>
          <w:szCs w:val="18"/>
          <w:lang w:val="en-US"/>
        </w:rPr>
        <w:t xml:space="preserve"> aircraft</w:t>
      </w:r>
      <w:r>
        <w:rPr>
          <w:rFonts w:asciiTheme="majorBidi" w:hAnsiTheme="majorBidi" w:cstheme="majorBidi"/>
          <w:color w:val="000000"/>
          <w:sz w:val="18"/>
          <w:szCs w:val="18"/>
          <w:lang w:val="en-US"/>
        </w:rPr>
        <w:t>s</w:t>
      </w:r>
      <w:r w:rsidRPr="00270B25">
        <w:rPr>
          <w:rFonts w:asciiTheme="majorBidi" w:hAnsiTheme="majorBidi" w:cstheme="majorBidi"/>
          <w:color w:val="000000"/>
          <w:sz w:val="18"/>
          <w:szCs w:val="18"/>
          <w:lang w:val="en-US"/>
        </w:rPr>
        <w:t xml:space="preserve">) as business </w:t>
      </w:r>
      <w:r w:rsidRPr="00270B25">
        <w:rPr>
          <w:rFonts w:asciiTheme="majorBidi" w:hAnsiTheme="majorBidi" w:cstheme="majorBidi"/>
          <w:color w:val="000000"/>
          <w:spacing w:val="-2"/>
          <w:sz w:val="18"/>
          <w:szCs w:val="18"/>
          <w:lang w:val="en-US"/>
        </w:rPr>
        <w:t>collateral</w:t>
      </w:r>
      <w:r w:rsidRPr="00270B25">
        <w:rPr>
          <w:rFonts w:asciiTheme="majorBidi" w:hAnsiTheme="majorBidi" w:cstheme="majorBidi"/>
          <w:color w:val="000000"/>
          <w:sz w:val="18"/>
          <w:szCs w:val="18"/>
          <w:lang w:val="en-US"/>
        </w:rPr>
        <w:t xml:space="preserve">, with the total credit of Yen </w:t>
      </w:r>
      <w:r w:rsidRPr="00532420">
        <w:rPr>
          <w:rFonts w:asciiTheme="majorBidi" w:hAnsiTheme="majorBidi"/>
          <w:color w:val="000000"/>
          <w:sz w:val="18"/>
          <w:szCs w:val="18"/>
          <w:lang w:val="en-US"/>
        </w:rPr>
        <w:t>4</w:t>
      </w:r>
      <w:r w:rsidRPr="00270B25">
        <w:rPr>
          <w:rFonts w:asciiTheme="majorBidi" w:hAnsiTheme="majorBidi" w:cstheme="majorBidi"/>
          <w:color w:val="000000"/>
          <w:sz w:val="18"/>
          <w:szCs w:val="18"/>
          <w:lang w:val="en-US"/>
        </w:rPr>
        <w:t>,</w:t>
      </w:r>
      <w:r w:rsidRPr="00532420">
        <w:rPr>
          <w:rFonts w:asciiTheme="majorBidi" w:hAnsiTheme="majorBidi"/>
          <w:color w:val="000000"/>
          <w:sz w:val="18"/>
          <w:szCs w:val="18"/>
          <w:lang w:val="en-US"/>
        </w:rPr>
        <w:t>200</w:t>
      </w:r>
      <w:r w:rsidRPr="00270B25">
        <w:rPr>
          <w:rFonts w:asciiTheme="majorBidi" w:hAnsiTheme="majorBidi" w:cstheme="majorBidi"/>
          <w:color w:val="000000"/>
          <w:sz w:val="18"/>
          <w:szCs w:val="18"/>
          <w:lang w:val="en-US"/>
        </w:rPr>
        <w:t xml:space="preserve"> million as a repayment collateral (see Note </w:t>
      </w:r>
      <w:r w:rsidRPr="00532420">
        <w:rPr>
          <w:rFonts w:asciiTheme="majorBidi" w:hAnsiTheme="majorBidi"/>
          <w:color w:val="000000"/>
          <w:sz w:val="18"/>
          <w:szCs w:val="18"/>
          <w:lang w:val="en-US"/>
        </w:rPr>
        <w:t>1</w:t>
      </w:r>
      <w:r>
        <w:rPr>
          <w:rFonts w:asciiTheme="majorBidi" w:hAnsiTheme="majorBidi"/>
          <w:color w:val="000000"/>
          <w:sz w:val="18"/>
          <w:szCs w:val="18"/>
          <w:lang w:val="en-US"/>
        </w:rPr>
        <w:t>2</w:t>
      </w:r>
      <w:r w:rsidRPr="00270B25">
        <w:rPr>
          <w:rFonts w:asciiTheme="majorBidi" w:hAnsiTheme="majorBidi" w:cstheme="majorBidi"/>
          <w:color w:val="000000"/>
          <w:sz w:val="18"/>
          <w:szCs w:val="18"/>
          <w:lang w:val="en-US"/>
        </w:rPr>
        <w:t xml:space="preserve">). According to the business rehabilitation process, the Company </w:t>
      </w:r>
      <w:r>
        <w:rPr>
          <w:rFonts w:asciiTheme="majorBidi" w:hAnsiTheme="majorBidi" w:cstheme="majorBidi"/>
          <w:color w:val="000000"/>
          <w:sz w:val="18"/>
          <w:szCs w:val="18"/>
          <w:lang w:val="en-US"/>
        </w:rPr>
        <w:t xml:space="preserve">is </w:t>
      </w:r>
      <w:r w:rsidRPr="00270B25">
        <w:rPr>
          <w:rFonts w:asciiTheme="majorBidi" w:hAnsiTheme="majorBidi" w:cstheme="majorBidi"/>
          <w:color w:val="000000"/>
          <w:sz w:val="18"/>
          <w:szCs w:val="18"/>
          <w:lang w:val="en-US"/>
        </w:rPr>
        <w:t>unable to pay interest and principal to</w:t>
      </w:r>
      <w:r w:rsidRPr="00270B25">
        <w:rPr>
          <w:rFonts w:asciiTheme="majorBidi" w:hAnsiTheme="majorBidi" w:cstheme="majorBidi"/>
          <w:color w:val="000000"/>
          <w:sz w:val="18"/>
          <w:szCs w:val="18"/>
          <w:cs/>
          <w:lang w:val="en-US"/>
        </w:rPr>
        <w:t xml:space="preserve"> </w:t>
      </w:r>
      <w:r w:rsidRPr="00270B25">
        <w:rPr>
          <w:rFonts w:asciiTheme="majorBidi" w:hAnsiTheme="majorBidi" w:cstheme="majorBidi"/>
          <w:color w:val="000000"/>
          <w:sz w:val="18"/>
          <w:szCs w:val="18"/>
          <w:lang w:val="en-US"/>
        </w:rPr>
        <w:t xml:space="preserve">the lender which caused the default </w:t>
      </w:r>
      <w:r w:rsidRPr="00270B25">
        <w:rPr>
          <w:rFonts w:asciiTheme="majorBidi" w:hAnsiTheme="majorBidi" w:cstheme="majorBidi"/>
          <w:color w:val="000000"/>
          <w:spacing w:val="-4"/>
          <w:sz w:val="18"/>
          <w:szCs w:val="18"/>
          <w:lang w:val="en-US"/>
        </w:rPr>
        <w:t>of payment. As a result, the lender has the right to call for immediate repayment of the entire amount. Therefore,</w:t>
      </w:r>
      <w:r w:rsidRPr="00270B25">
        <w:rPr>
          <w:rFonts w:asciiTheme="majorBidi" w:hAnsiTheme="majorBidi" w:cstheme="majorBidi"/>
          <w:color w:val="000000"/>
          <w:sz w:val="18"/>
          <w:szCs w:val="18"/>
          <w:lang w:val="en-US"/>
        </w:rPr>
        <w:t xml:space="preserve"> the Company classified long-term borrowings as current-liabilities due within one year.</w:t>
      </w:r>
    </w:p>
    <w:p w14:paraId="6EF8CF65" w14:textId="77777777" w:rsidR="00C31644" w:rsidRPr="00270B25" w:rsidRDefault="00C31644" w:rsidP="00435B27">
      <w:pPr>
        <w:pStyle w:val="BodyText"/>
        <w:tabs>
          <w:tab w:val="clear" w:pos="450"/>
          <w:tab w:val="clear" w:pos="1080"/>
          <w:tab w:val="clear" w:pos="1620"/>
          <w:tab w:val="clear" w:pos="2552"/>
        </w:tabs>
        <w:spacing w:after="240"/>
        <w:ind w:left="1396" w:right="-245" w:hanging="302"/>
        <w:jc w:val="thaiDistribute"/>
        <w:rPr>
          <w:rFonts w:asciiTheme="majorBidi" w:hAnsiTheme="majorBidi" w:cstheme="majorBidi"/>
          <w:color w:val="000000"/>
          <w:sz w:val="18"/>
          <w:szCs w:val="18"/>
          <w:lang w:val="en-US"/>
        </w:rPr>
      </w:pPr>
      <w:r w:rsidRPr="00270B25">
        <w:rPr>
          <w:rFonts w:asciiTheme="majorBidi" w:hAnsiTheme="majorBidi" w:cstheme="majorBidi"/>
          <w:color w:val="000000"/>
          <w:sz w:val="18"/>
          <w:szCs w:val="18"/>
          <w:vertAlign w:val="superscript"/>
          <w:lang w:val="en-US" w:eastAsia="en-US"/>
        </w:rPr>
        <w:t>(</w:t>
      </w:r>
      <w:r w:rsidRPr="00532420">
        <w:rPr>
          <w:rFonts w:asciiTheme="majorBidi" w:hAnsiTheme="majorBidi"/>
          <w:color w:val="000000"/>
          <w:sz w:val="18"/>
          <w:szCs w:val="18"/>
          <w:vertAlign w:val="superscript"/>
          <w:lang w:val="en-US" w:eastAsia="en-US"/>
        </w:rPr>
        <w:t>3</w:t>
      </w:r>
      <w:r w:rsidRPr="00270B25">
        <w:rPr>
          <w:rFonts w:asciiTheme="majorBidi" w:hAnsiTheme="majorBidi" w:cstheme="majorBidi"/>
          <w:color w:val="000000"/>
          <w:sz w:val="18"/>
          <w:szCs w:val="18"/>
          <w:vertAlign w:val="superscript"/>
          <w:lang w:val="en-US" w:eastAsia="en-US"/>
        </w:rPr>
        <w:t>)</w:t>
      </w:r>
      <w:r w:rsidRPr="00270B25">
        <w:rPr>
          <w:rFonts w:asciiTheme="majorBidi" w:hAnsiTheme="majorBidi" w:cstheme="majorBidi"/>
          <w:color w:val="000000"/>
          <w:vertAlign w:val="superscript"/>
        </w:rPr>
        <w:t xml:space="preserve"> </w:t>
      </w:r>
      <w:r w:rsidRPr="00270B25">
        <w:rPr>
          <w:rFonts w:asciiTheme="majorBidi" w:hAnsiTheme="majorBidi" w:cstheme="majorBidi"/>
          <w:color w:val="000000"/>
          <w:vertAlign w:val="superscript"/>
        </w:rPr>
        <w:tab/>
      </w:r>
      <w:r w:rsidRPr="00270B25">
        <w:rPr>
          <w:rFonts w:asciiTheme="majorBidi" w:hAnsiTheme="majorBidi" w:cstheme="majorBidi"/>
          <w:color w:val="000000"/>
          <w:sz w:val="18"/>
          <w:szCs w:val="18"/>
        </w:rPr>
        <w:t xml:space="preserve">On April </w:t>
      </w:r>
      <w:r w:rsidRPr="00532420">
        <w:rPr>
          <w:rFonts w:asciiTheme="majorBidi" w:hAnsiTheme="majorBidi"/>
          <w:color w:val="000000"/>
          <w:sz w:val="18"/>
          <w:szCs w:val="18"/>
          <w:lang w:val="en-US"/>
        </w:rPr>
        <w:t>29</w:t>
      </w:r>
      <w:r w:rsidRPr="00270B25">
        <w:rPr>
          <w:rFonts w:asciiTheme="majorBidi" w:hAnsiTheme="majorBidi" w:cstheme="majorBidi"/>
          <w:color w:val="000000"/>
          <w:sz w:val="18"/>
          <w:szCs w:val="18"/>
        </w:rPr>
        <w:t xml:space="preserve">, </w:t>
      </w:r>
      <w:r w:rsidRPr="00532420">
        <w:rPr>
          <w:rFonts w:asciiTheme="majorBidi" w:hAnsiTheme="majorBidi"/>
          <w:color w:val="000000"/>
          <w:sz w:val="18"/>
          <w:szCs w:val="18"/>
          <w:lang w:val="en-US"/>
        </w:rPr>
        <w:t>2020</w:t>
      </w:r>
      <w:r w:rsidRPr="00270B25">
        <w:rPr>
          <w:rFonts w:asciiTheme="majorBidi" w:hAnsiTheme="majorBidi" w:cstheme="majorBidi"/>
          <w:color w:val="000000"/>
          <w:sz w:val="18"/>
          <w:szCs w:val="18"/>
        </w:rPr>
        <w:t xml:space="preserve">, the </w:t>
      </w:r>
      <w:r w:rsidRPr="00270B25">
        <w:rPr>
          <w:rFonts w:asciiTheme="majorBidi" w:hAnsiTheme="majorBidi" w:cstheme="majorBidi"/>
          <w:color w:val="000000"/>
          <w:sz w:val="18"/>
          <w:szCs w:val="18"/>
          <w:lang w:val="en-US"/>
        </w:rPr>
        <w:t>C</w:t>
      </w:r>
      <w:proofErr w:type="spellStart"/>
      <w:r w:rsidRPr="00270B25">
        <w:rPr>
          <w:rFonts w:asciiTheme="majorBidi" w:hAnsiTheme="majorBidi" w:cstheme="majorBidi"/>
          <w:color w:val="000000"/>
          <w:sz w:val="18"/>
          <w:szCs w:val="18"/>
        </w:rPr>
        <w:t>ompany</w:t>
      </w:r>
      <w:proofErr w:type="spellEnd"/>
      <w:r w:rsidRPr="00270B25">
        <w:rPr>
          <w:rFonts w:asciiTheme="majorBidi" w:hAnsiTheme="majorBidi" w:cstheme="majorBidi"/>
          <w:color w:val="000000"/>
          <w:sz w:val="18"/>
          <w:szCs w:val="18"/>
        </w:rPr>
        <w:t xml:space="preserve"> entered into the amendment</w:t>
      </w:r>
      <w:r w:rsidRPr="00270B25">
        <w:rPr>
          <w:rFonts w:asciiTheme="majorBidi" w:hAnsiTheme="majorBidi" w:cstheme="majorBidi"/>
          <w:color w:val="000000"/>
          <w:sz w:val="18"/>
          <w:szCs w:val="18"/>
          <w:lang w:val="en-US"/>
        </w:rPr>
        <w:t xml:space="preserve"> to change</w:t>
      </w:r>
      <w:r w:rsidRPr="00270B25">
        <w:rPr>
          <w:rFonts w:asciiTheme="majorBidi" w:hAnsiTheme="majorBidi" w:cstheme="majorBidi"/>
          <w:color w:val="000000"/>
          <w:sz w:val="18"/>
          <w:szCs w:val="18"/>
        </w:rPr>
        <w:t xml:space="preserve"> </w:t>
      </w:r>
      <w:r w:rsidRPr="00270B25">
        <w:rPr>
          <w:rFonts w:asciiTheme="majorBidi" w:hAnsiTheme="majorBidi" w:cstheme="majorBidi"/>
          <w:color w:val="000000"/>
          <w:sz w:val="18"/>
          <w:szCs w:val="18"/>
          <w:lang w:val="en-US"/>
        </w:rPr>
        <w:t xml:space="preserve">the </w:t>
      </w:r>
      <w:r w:rsidRPr="00270B25">
        <w:rPr>
          <w:rFonts w:asciiTheme="majorBidi" w:hAnsiTheme="majorBidi" w:cstheme="majorBidi"/>
          <w:color w:val="000000"/>
          <w:sz w:val="18"/>
          <w:szCs w:val="18"/>
        </w:rPr>
        <w:t>condition of</w:t>
      </w:r>
      <w:r w:rsidRPr="00270B25">
        <w:rPr>
          <w:rFonts w:asciiTheme="majorBidi" w:hAnsiTheme="majorBidi" w:cstheme="majorBidi"/>
          <w:color w:val="000000"/>
          <w:sz w:val="18"/>
          <w:szCs w:val="18"/>
          <w:lang w:val="en-US"/>
        </w:rPr>
        <w:t xml:space="preserve"> long-term</w:t>
      </w:r>
      <w:r w:rsidRPr="00270B25">
        <w:rPr>
          <w:rFonts w:asciiTheme="majorBidi" w:hAnsiTheme="majorBidi" w:cstheme="majorBidi"/>
          <w:color w:val="000000"/>
          <w:sz w:val="18"/>
          <w:szCs w:val="18"/>
        </w:rPr>
        <w:t xml:space="preserve"> </w:t>
      </w:r>
      <w:r w:rsidRPr="00270B25">
        <w:rPr>
          <w:rFonts w:asciiTheme="majorBidi" w:hAnsiTheme="majorBidi" w:cstheme="majorBidi"/>
          <w:color w:val="000000"/>
          <w:sz w:val="18"/>
          <w:szCs w:val="18"/>
          <w:lang w:val="en-US"/>
        </w:rPr>
        <w:t>borrowings</w:t>
      </w:r>
      <w:r w:rsidRPr="00270B25">
        <w:rPr>
          <w:rFonts w:asciiTheme="majorBidi" w:hAnsiTheme="majorBidi" w:cstheme="majorBidi"/>
          <w:color w:val="000000"/>
          <w:sz w:val="18"/>
          <w:szCs w:val="18"/>
        </w:rPr>
        <w:t xml:space="preserve"> agreement with domestic financial institution controlled by the major shareholder of Baht </w:t>
      </w:r>
      <w:r w:rsidRPr="00532420">
        <w:rPr>
          <w:rFonts w:asciiTheme="majorBidi" w:hAnsiTheme="majorBidi"/>
          <w:color w:val="000000"/>
          <w:sz w:val="18"/>
          <w:szCs w:val="18"/>
          <w:lang w:val="en-US"/>
        </w:rPr>
        <w:t>2</w:t>
      </w:r>
      <w:r w:rsidRPr="00270B25">
        <w:rPr>
          <w:rFonts w:asciiTheme="majorBidi" w:hAnsiTheme="majorBidi" w:cstheme="majorBidi"/>
          <w:color w:val="000000"/>
          <w:sz w:val="18"/>
          <w:szCs w:val="18"/>
        </w:rPr>
        <w:t>,</w:t>
      </w:r>
      <w:r w:rsidRPr="00532420">
        <w:rPr>
          <w:rFonts w:asciiTheme="majorBidi" w:hAnsiTheme="majorBidi"/>
          <w:color w:val="000000"/>
          <w:sz w:val="18"/>
          <w:szCs w:val="18"/>
          <w:lang w:val="en-US"/>
        </w:rPr>
        <w:t>000</w:t>
      </w:r>
      <w:r w:rsidRPr="00270B25">
        <w:rPr>
          <w:rFonts w:asciiTheme="majorBidi" w:hAnsiTheme="majorBidi" w:cstheme="majorBidi"/>
          <w:color w:val="000000"/>
          <w:sz w:val="18"/>
          <w:szCs w:val="18"/>
        </w:rPr>
        <w:t xml:space="preserve"> million </w:t>
      </w:r>
      <w:r w:rsidRPr="00270B25">
        <w:rPr>
          <w:rFonts w:asciiTheme="majorBidi" w:hAnsiTheme="majorBidi" w:cstheme="majorBidi"/>
          <w:color w:val="000000"/>
          <w:spacing w:val="-2"/>
          <w:sz w:val="18"/>
          <w:szCs w:val="18"/>
          <w:lang w:val="en-US"/>
        </w:rPr>
        <w:t>which</w:t>
      </w:r>
      <w:r w:rsidRPr="00270B25">
        <w:rPr>
          <w:rFonts w:asciiTheme="majorBidi" w:hAnsiTheme="majorBidi" w:cstheme="majorBidi"/>
          <w:color w:val="000000"/>
          <w:sz w:val="18"/>
          <w:szCs w:val="18"/>
        </w:rPr>
        <w:t xml:space="preserve"> was previously </w:t>
      </w:r>
      <w:r w:rsidRPr="00270B25">
        <w:rPr>
          <w:rFonts w:asciiTheme="majorBidi" w:hAnsiTheme="majorBidi" w:cstheme="majorBidi"/>
          <w:color w:val="000000"/>
          <w:sz w:val="18"/>
          <w:szCs w:val="18"/>
          <w:lang w:val="en-US"/>
        </w:rPr>
        <w:t xml:space="preserve">had </w:t>
      </w:r>
      <w:r w:rsidRPr="00270B25">
        <w:rPr>
          <w:rFonts w:asciiTheme="majorBidi" w:hAnsiTheme="majorBidi" w:cstheme="majorBidi"/>
          <w:color w:val="000000"/>
          <w:sz w:val="18"/>
          <w:szCs w:val="18"/>
        </w:rPr>
        <w:t xml:space="preserve">first maturity period in April </w:t>
      </w:r>
      <w:r w:rsidRPr="00532420">
        <w:rPr>
          <w:rFonts w:asciiTheme="majorBidi" w:hAnsiTheme="majorBidi"/>
          <w:color w:val="000000"/>
          <w:sz w:val="18"/>
          <w:szCs w:val="18"/>
          <w:lang w:val="en-US"/>
        </w:rPr>
        <w:t>2020</w:t>
      </w:r>
      <w:r w:rsidRPr="00270B25">
        <w:rPr>
          <w:rFonts w:asciiTheme="majorBidi" w:hAnsiTheme="majorBidi" w:cstheme="majorBidi"/>
          <w:color w:val="000000"/>
          <w:sz w:val="18"/>
          <w:szCs w:val="18"/>
        </w:rPr>
        <w:t xml:space="preserve"> and</w:t>
      </w:r>
      <w:r w:rsidRPr="00270B25">
        <w:rPr>
          <w:rFonts w:asciiTheme="majorBidi" w:hAnsiTheme="majorBidi" w:cstheme="majorBidi"/>
          <w:color w:val="000000"/>
          <w:sz w:val="18"/>
          <w:szCs w:val="18"/>
          <w:lang w:val="en-US"/>
        </w:rPr>
        <w:t xml:space="preserve"> last</w:t>
      </w:r>
      <w:r w:rsidRPr="00270B25">
        <w:rPr>
          <w:rFonts w:asciiTheme="majorBidi" w:hAnsiTheme="majorBidi" w:cstheme="majorBidi"/>
          <w:color w:val="000000"/>
          <w:sz w:val="18"/>
          <w:szCs w:val="18"/>
        </w:rPr>
        <w:t xml:space="preserve"> maturity period in January </w:t>
      </w:r>
      <w:r w:rsidRPr="00532420">
        <w:rPr>
          <w:rFonts w:asciiTheme="majorBidi" w:hAnsiTheme="majorBidi"/>
          <w:color w:val="000000"/>
          <w:sz w:val="18"/>
          <w:szCs w:val="18"/>
          <w:lang w:val="en-US"/>
        </w:rPr>
        <w:t>2025</w:t>
      </w:r>
      <w:r w:rsidRPr="00270B25">
        <w:rPr>
          <w:rFonts w:asciiTheme="majorBidi" w:hAnsiTheme="majorBidi" w:cstheme="majorBidi"/>
          <w:color w:val="000000"/>
          <w:sz w:val="18"/>
          <w:szCs w:val="18"/>
        </w:rPr>
        <w:t xml:space="preserve"> to the first maturity period in April </w:t>
      </w:r>
      <w:r w:rsidRPr="00532420">
        <w:rPr>
          <w:rFonts w:asciiTheme="majorBidi" w:hAnsiTheme="majorBidi"/>
          <w:color w:val="000000"/>
          <w:sz w:val="18"/>
          <w:szCs w:val="18"/>
          <w:lang w:val="en-US"/>
        </w:rPr>
        <w:t>2021</w:t>
      </w:r>
      <w:r w:rsidRPr="00270B25">
        <w:rPr>
          <w:rFonts w:asciiTheme="majorBidi" w:hAnsiTheme="majorBidi" w:cstheme="majorBidi"/>
          <w:color w:val="000000"/>
          <w:sz w:val="18"/>
          <w:szCs w:val="18"/>
        </w:rPr>
        <w:t xml:space="preserve"> and last maturity period in January </w:t>
      </w:r>
      <w:r w:rsidRPr="00532420">
        <w:rPr>
          <w:rFonts w:asciiTheme="majorBidi" w:hAnsiTheme="majorBidi"/>
          <w:color w:val="000000"/>
          <w:sz w:val="18"/>
          <w:szCs w:val="18"/>
          <w:lang w:val="en-US"/>
        </w:rPr>
        <w:t>202</w:t>
      </w:r>
      <w:r>
        <w:rPr>
          <w:rFonts w:asciiTheme="majorBidi" w:hAnsiTheme="majorBidi"/>
          <w:color w:val="000000"/>
          <w:sz w:val="18"/>
          <w:szCs w:val="18"/>
          <w:lang w:val="en-US"/>
        </w:rPr>
        <w:t>6</w:t>
      </w:r>
      <w:r w:rsidRPr="00270B25">
        <w:rPr>
          <w:rFonts w:asciiTheme="majorBidi" w:hAnsiTheme="majorBidi" w:cstheme="majorBidi"/>
          <w:color w:val="000000"/>
          <w:sz w:val="18"/>
          <w:szCs w:val="18"/>
        </w:rPr>
        <w:t xml:space="preserve">. </w:t>
      </w:r>
      <w:r w:rsidRPr="00270B25">
        <w:rPr>
          <w:rFonts w:asciiTheme="majorBidi" w:hAnsiTheme="majorBidi" w:cstheme="majorBidi"/>
          <w:color w:val="000000"/>
          <w:sz w:val="18"/>
          <w:szCs w:val="18"/>
          <w:lang w:val="en-US"/>
        </w:rPr>
        <w:t xml:space="preserve">Subsequently on May </w:t>
      </w:r>
      <w:r w:rsidRPr="00532420">
        <w:rPr>
          <w:rFonts w:asciiTheme="majorBidi" w:hAnsiTheme="majorBidi"/>
          <w:color w:val="000000"/>
          <w:sz w:val="18"/>
          <w:szCs w:val="18"/>
          <w:lang w:val="en-US"/>
        </w:rPr>
        <w:t>18</w:t>
      </w:r>
      <w:r w:rsidRPr="00270B25">
        <w:rPr>
          <w:rFonts w:asciiTheme="majorBidi" w:hAnsiTheme="majorBidi" w:cstheme="majorBidi"/>
          <w:color w:val="000000"/>
          <w:sz w:val="18"/>
          <w:szCs w:val="18"/>
          <w:lang w:val="en-US"/>
        </w:rPr>
        <w:t xml:space="preserve">, </w:t>
      </w:r>
      <w:r w:rsidRPr="00532420">
        <w:rPr>
          <w:rFonts w:asciiTheme="majorBidi" w:hAnsiTheme="majorBidi"/>
          <w:color w:val="000000"/>
          <w:sz w:val="18"/>
          <w:szCs w:val="18"/>
          <w:lang w:val="en-US"/>
        </w:rPr>
        <w:t>2020</w:t>
      </w:r>
      <w:r w:rsidRPr="00270B25">
        <w:rPr>
          <w:rFonts w:asciiTheme="majorBidi" w:hAnsiTheme="majorBidi" w:cstheme="majorBidi"/>
          <w:color w:val="000000"/>
          <w:sz w:val="18"/>
          <w:szCs w:val="18"/>
          <w:lang w:val="en-US"/>
        </w:rPr>
        <w:t xml:space="preserve">, the debtor sent the notice of request to make the repayment of the principle of the promissory note and its interest to the Company on May </w:t>
      </w:r>
      <w:r w:rsidRPr="00532420">
        <w:rPr>
          <w:rFonts w:asciiTheme="majorBidi" w:hAnsiTheme="majorBidi"/>
          <w:color w:val="000000"/>
          <w:sz w:val="18"/>
          <w:szCs w:val="18"/>
          <w:lang w:val="en-US"/>
        </w:rPr>
        <w:t>22</w:t>
      </w:r>
      <w:r w:rsidRPr="00270B25">
        <w:rPr>
          <w:rFonts w:asciiTheme="majorBidi" w:hAnsiTheme="majorBidi" w:cstheme="majorBidi"/>
          <w:color w:val="000000"/>
          <w:sz w:val="18"/>
          <w:szCs w:val="18"/>
          <w:lang w:val="en-US"/>
        </w:rPr>
        <w:t xml:space="preserve">, </w:t>
      </w:r>
      <w:r w:rsidRPr="00532420">
        <w:rPr>
          <w:rFonts w:asciiTheme="majorBidi" w:hAnsiTheme="majorBidi"/>
          <w:color w:val="000000"/>
          <w:sz w:val="18"/>
          <w:szCs w:val="18"/>
          <w:lang w:val="en-US"/>
        </w:rPr>
        <w:t>2020</w:t>
      </w:r>
      <w:r w:rsidRPr="00270B25">
        <w:rPr>
          <w:rFonts w:asciiTheme="majorBidi" w:hAnsiTheme="majorBidi" w:cstheme="majorBidi"/>
          <w:color w:val="000000"/>
          <w:sz w:val="18"/>
          <w:szCs w:val="18"/>
          <w:lang w:val="en-US"/>
        </w:rPr>
        <w:t>. Therefore, the Company reclassified such long-term borrowings to be the current liabilities due within one year.</w:t>
      </w:r>
    </w:p>
    <w:p w14:paraId="5A3940D6" w14:textId="77777777" w:rsidR="00C31644" w:rsidRPr="00270B25" w:rsidRDefault="00C31644" w:rsidP="00435B27">
      <w:pPr>
        <w:ind w:left="1080" w:right="-274"/>
        <w:jc w:val="both"/>
        <w:rPr>
          <w:rFonts w:asciiTheme="majorBidi" w:hAnsiTheme="majorBidi" w:cstheme="majorBidi"/>
          <w:color w:val="000000"/>
          <w:sz w:val="24"/>
          <w:szCs w:val="24"/>
          <w:lang w:val="x-none"/>
        </w:rPr>
      </w:pPr>
      <w:r w:rsidRPr="00270B25">
        <w:rPr>
          <w:rFonts w:asciiTheme="majorBidi" w:hAnsiTheme="majorBidi" w:cstheme="majorBidi"/>
          <w:color w:val="000000"/>
          <w:spacing w:val="-2"/>
          <w:sz w:val="24"/>
          <w:szCs w:val="24"/>
        </w:rPr>
        <w:t xml:space="preserve">During the </w:t>
      </w:r>
      <w:r>
        <w:rPr>
          <w:rFonts w:asciiTheme="majorBidi" w:hAnsiTheme="majorBidi" w:cstheme="majorBidi"/>
          <w:color w:val="000000"/>
          <w:spacing w:val="-2"/>
          <w:sz w:val="24"/>
          <w:szCs w:val="24"/>
        </w:rPr>
        <w:t>year</w:t>
      </w:r>
      <w:r w:rsidRPr="00270B25">
        <w:rPr>
          <w:rFonts w:asciiTheme="majorBidi" w:hAnsiTheme="majorBidi" w:cstheme="majorBidi"/>
          <w:color w:val="000000"/>
          <w:spacing w:val="-2"/>
          <w:sz w:val="24"/>
          <w:szCs w:val="24"/>
        </w:rPr>
        <w:t xml:space="preserve"> ended </w:t>
      </w:r>
      <w:r>
        <w:rPr>
          <w:rFonts w:asciiTheme="majorBidi" w:hAnsiTheme="majorBidi" w:cstheme="majorBidi"/>
          <w:color w:val="000000"/>
          <w:spacing w:val="-2"/>
          <w:sz w:val="24"/>
          <w:szCs w:val="24"/>
        </w:rPr>
        <w:t>December 31</w:t>
      </w:r>
      <w:r w:rsidRPr="00270B25">
        <w:rPr>
          <w:rFonts w:asciiTheme="majorBidi" w:hAnsiTheme="majorBidi" w:cstheme="majorBidi"/>
          <w:color w:val="000000"/>
          <w:spacing w:val="-2"/>
          <w:sz w:val="24"/>
          <w:szCs w:val="24"/>
        </w:rPr>
        <w:t xml:space="preserve">, </w:t>
      </w:r>
      <w:r w:rsidRPr="00532420">
        <w:rPr>
          <w:rFonts w:asciiTheme="majorBidi" w:hAnsiTheme="majorBidi" w:cs="Angsana New"/>
          <w:color w:val="000000"/>
          <w:spacing w:val="-2"/>
          <w:sz w:val="24"/>
          <w:szCs w:val="24"/>
        </w:rPr>
        <w:t>2020</w:t>
      </w:r>
      <w:r w:rsidRPr="00270B25">
        <w:rPr>
          <w:rFonts w:asciiTheme="majorBidi" w:hAnsiTheme="majorBidi" w:cstheme="majorBidi"/>
          <w:color w:val="000000"/>
          <w:spacing w:val="-2"/>
          <w:sz w:val="24"/>
          <w:szCs w:val="24"/>
        </w:rPr>
        <w:t>, the Company made repayment</w:t>
      </w:r>
      <w:r w:rsidRPr="00270B25">
        <w:rPr>
          <w:rFonts w:asciiTheme="majorBidi" w:hAnsiTheme="majorBidi" w:cstheme="majorBidi"/>
          <w:color w:val="000000"/>
          <w:sz w:val="24"/>
          <w:szCs w:val="24"/>
        </w:rPr>
        <w:t xml:space="preserve"> of long-term borrowings from related parties of Baht </w:t>
      </w:r>
      <w:r w:rsidRPr="007667DF">
        <w:rPr>
          <w:rFonts w:asciiTheme="majorBidi" w:hAnsiTheme="majorBidi" w:cs="Angsana New"/>
          <w:color w:val="000000"/>
          <w:sz w:val="24"/>
          <w:szCs w:val="24"/>
        </w:rPr>
        <w:t>725</w:t>
      </w:r>
      <w:r w:rsidRPr="00270B25">
        <w:rPr>
          <w:rFonts w:asciiTheme="majorBidi" w:hAnsiTheme="majorBidi" w:cstheme="majorBidi"/>
          <w:color w:val="000000"/>
          <w:sz w:val="24"/>
          <w:szCs w:val="24"/>
        </w:rPr>
        <w:t xml:space="preserve"> million and no additional long-term borrowings from related parties was made.</w:t>
      </w:r>
    </w:p>
    <w:p w14:paraId="6971044B" w14:textId="77777777" w:rsidR="00435B27" w:rsidRDefault="00435B27">
      <w:pPr>
        <w:rPr>
          <w:rFonts w:asciiTheme="majorBidi" w:eastAsia="Angsana New" w:hAnsiTheme="majorBidi" w:cs="Angsana New"/>
          <w:color w:val="000000"/>
          <w:spacing w:val="-4"/>
          <w:sz w:val="24"/>
          <w:szCs w:val="24"/>
          <w:lang w:eastAsia="th-TH"/>
        </w:rPr>
      </w:pPr>
      <w:r>
        <w:rPr>
          <w:rFonts w:asciiTheme="majorBidi" w:hAnsiTheme="majorBidi" w:cs="Angsana New"/>
          <w:color w:val="000000"/>
          <w:spacing w:val="-4"/>
          <w:sz w:val="24"/>
          <w:szCs w:val="24"/>
        </w:rPr>
        <w:br w:type="page"/>
      </w:r>
    </w:p>
    <w:p w14:paraId="6179485A" w14:textId="2396C0D9" w:rsidR="00C31644" w:rsidRPr="00270B25" w:rsidRDefault="00C31644" w:rsidP="00C31644">
      <w:pPr>
        <w:pStyle w:val="a6"/>
        <w:spacing w:before="240" w:after="240"/>
        <w:ind w:left="1080" w:right="-14" w:hanging="547"/>
        <w:jc w:val="both"/>
        <w:rPr>
          <w:rFonts w:asciiTheme="majorBidi" w:hAnsiTheme="majorBidi" w:cstheme="majorBidi"/>
          <w:color w:val="000000"/>
          <w:spacing w:val="-4"/>
          <w:sz w:val="24"/>
          <w:szCs w:val="24"/>
          <w:cs/>
        </w:rPr>
      </w:pPr>
      <w:r>
        <w:rPr>
          <w:rFonts w:asciiTheme="majorBidi" w:hAnsiTheme="majorBidi" w:cs="Angsana New"/>
          <w:color w:val="000000"/>
          <w:spacing w:val="-4"/>
          <w:sz w:val="24"/>
          <w:szCs w:val="24"/>
        </w:rPr>
        <w:t>6</w:t>
      </w:r>
      <w:r w:rsidRPr="00270B25">
        <w:rPr>
          <w:rFonts w:asciiTheme="majorBidi" w:hAnsiTheme="majorBidi" w:cstheme="majorBidi"/>
          <w:color w:val="000000"/>
          <w:spacing w:val="-4"/>
          <w:sz w:val="24"/>
          <w:szCs w:val="24"/>
          <w:cs/>
        </w:rPr>
        <w:t>.</w:t>
      </w:r>
      <w:r w:rsidRPr="00532420">
        <w:rPr>
          <w:rFonts w:asciiTheme="majorBidi" w:hAnsiTheme="majorBidi" w:cs="Angsana New"/>
          <w:color w:val="000000"/>
          <w:spacing w:val="-4"/>
          <w:sz w:val="24"/>
          <w:szCs w:val="24"/>
        </w:rPr>
        <w:t>3</w:t>
      </w:r>
      <w:r w:rsidRPr="00270B25">
        <w:rPr>
          <w:rFonts w:asciiTheme="majorBidi" w:hAnsiTheme="majorBidi" w:cstheme="majorBidi"/>
          <w:color w:val="000000"/>
          <w:spacing w:val="-4"/>
          <w:sz w:val="24"/>
          <w:szCs w:val="24"/>
          <w:cs/>
        </w:rPr>
        <w:tab/>
      </w:r>
      <w:r w:rsidRPr="00270B25">
        <w:rPr>
          <w:rFonts w:asciiTheme="majorBidi" w:hAnsiTheme="majorBidi" w:cstheme="majorBidi"/>
          <w:color w:val="000000"/>
          <w:spacing w:val="-4"/>
          <w:sz w:val="24"/>
          <w:szCs w:val="24"/>
        </w:rPr>
        <w:t>Significant agreements with related parties</w:t>
      </w:r>
    </w:p>
    <w:p w14:paraId="04D99325" w14:textId="77777777" w:rsidR="00C31644" w:rsidRPr="00270B25" w:rsidRDefault="00C31644" w:rsidP="00C31644">
      <w:pPr>
        <w:spacing w:after="240"/>
        <w:ind w:right="-14" w:firstLine="1080"/>
        <w:jc w:val="thaiDistribute"/>
        <w:rPr>
          <w:rFonts w:asciiTheme="majorBidi" w:hAnsiTheme="majorBidi" w:cstheme="majorBidi"/>
          <w:color w:val="000000"/>
          <w:sz w:val="24"/>
          <w:szCs w:val="24"/>
          <w:lang w:eastAsia="x-none"/>
        </w:rPr>
      </w:pPr>
      <w:r w:rsidRPr="00270B25">
        <w:rPr>
          <w:rFonts w:asciiTheme="majorBidi" w:hAnsiTheme="majorBidi" w:cstheme="majorBidi"/>
          <w:color w:val="000000"/>
          <w:sz w:val="24"/>
          <w:szCs w:val="24"/>
          <w:lang w:eastAsia="x-none"/>
        </w:rPr>
        <w:t>Aircraft leases</w:t>
      </w:r>
    </w:p>
    <w:p w14:paraId="29EE9BE1" w14:textId="77777777" w:rsidR="00C31644" w:rsidRDefault="00C31644" w:rsidP="00435B27">
      <w:pPr>
        <w:autoSpaceDE w:val="0"/>
        <w:autoSpaceDN w:val="0"/>
        <w:spacing w:after="120"/>
        <w:ind w:left="108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The Company entered into A</w:t>
      </w:r>
      <w:r w:rsidRPr="00532420">
        <w:rPr>
          <w:rFonts w:asciiTheme="majorBidi" w:hAnsiTheme="majorBidi" w:cs="Angsana New"/>
          <w:color w:val="000000"/>
          <w:sz w:val="24"/>
          <w:szCs w:val="24"/>
        </w:rPr>
        <w:t>320</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200</w:t>
      </w:r>
      <w:r w:rsidRPr="00270B25">
        <w:rPr>
          <w:rFonts w:asciiTheme="majorBidi" w:hAnsiTheme="majorBidi" w:cstheme="majorBidi"/>
          <w:color w:val="000000"/>
          <w:sz w:val="24"/>
          <w:szCs w:val="24"/>
        </w:rPr>
        <w:t xml:space="preserve"> aircraft sublease agreements with Thai Smile </w:t>
      </w:r>
      <w:r w:rsidRPr="00270B25">
        <w:rPr>
          <w:rFonts w:asciiTheme="majorBidi" w:hAnsiTheme="majorBidi" w:cstheme="majorBidi"/>
          <w:color w:val="000000"/>
          <w:spacing w:val="-6"/>
          <w:sz w:val="24"/>
          <w:szCs w:val="24"/>
        </w:rPr>
        <w:t xml:space="preserve">Airways Company Limited with lease period of </w:t>
      </w:r>
      <w:r w:rsidRPr="00532420">
        <w:rPr>
          <w:rFonts w:asciiTheme="majorBidi" w:hAnsiTheme="majorBidi" w:cs="Angsana New"/>
          <w:color w:val="000000"/>
          <w:spacing w:val="-6"/>
          <w:sz w:val="24"/>
          <w:szCs w:val="24"/>
        </w:rPr>
        <w:t>3</w:t>
      </w:r>
      <w:r w:rsidRPr="00270B25">
        <w:rPr>
          <w:rFonts w:asciiTheme="majorBidi" w:hAnsiTheme="majorBidi" w:cstheme="majorBidi"/>
          <w:color w:val="000000"/>
          <w:spacing w:val="-6"/>
          <w:sz w:val="24"/>
          <w:szCs w:val="24"/>
        </w:rPr>
        <w:t xml:space="preserve"> - </w:t>
      </w:r>
      <w:r w:rsidRPr="00532420">
        <w:rPr>
          <w:rFonts w:asciiTheme="majorBidi" w:hAnsiTheme="majorBidi" w:cs="Angsana New"/>
          <w:color w:val="000000"/>
          <w:spacing w:val="-6"/>
          <w:sz w:val="24"/>
          <w:szCs w:val="24"/>
        </w:rPr>
        <w:t>12</w:t>
      </w:r>
      <w:r w:rsidRPr="00270B25">
        <w:rPr>
          <w:rFonts w:asciiTheme="majorBidi" w:hAnsiTheme="majorBidi" w:cstheme="majorBidi"/>
          <w:color w:val="000000"/>
          <w:spacing w:val="-6"/>
          <w:sz w:val="24"/>
          <w:szCs w:val="24"/>
        </w:rPr>
        <w:t xml:space="preserve"> years, totaling </w:t>
      </w:r>
      <w:r w:rsidRPr="00532420">
        <w:rPr>
          <w:rFonts w:asciiTheme="majorBidi" w:hAnsiTheme="majorBidi" w:cs="Angsana New"/>
          <w:color w:val="000000"/>
          <w:spacing w:val="-6"/>
          <w:sz w:val="24"/>
          <w:szCs w:val="24"/>
        </w:rPr>
        <w:t>20</w:t>
      </w:r>
      <w:r w:rsidRPr="00270B25">
        <w:rPr>
          <w:rFonts w:asciiTheme="majorBidi" w:hAnsiTheme="majorBidi" w:cstheme="majorBidi"/>
          <w:color w:val="000000"/>
          <w:spacing w:val="-6"/>
          <w:sz w:val="24"/>
          <w:szCs w:val="24"/>
        </w:rPr>
        <w:t xml:space="preserve"> aircrafts, consisted</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4"/>
          <w:sz w:val="24"/>
          <w:szCs w:val="24"/>
        </w:rPr>
        <w:t xml:space="preserve">of </w:t>
      </w:r>
      <w:r w:rsidRPr="00532420">
        <w:rPr>
          <w:rFonts w:asciiTheme="majorBidi" w:hAnsiTheme="majorBidi" w:cs="Angsana New"/>
          <w:color w:val="000000"/>
          <w:spacing w:val="-4"/>
          <w:sz w:val="24"/>
          <w:szCs w:val="24"/>
        </w:rPr>
        <w:t>15</w:t>
      </w:r>
      <w:r w:rsidRPr="00270B25">
        <w:rPr>
          <w:rFonts w:asciiTheme="majorBidi" w:hAnsiTheme="majorBidi" w:cstheme="majorBidi"/>
          <w:color w:val="000000"/>
          <w:spacing w:val="-4"/>
          <w:sz w:val="24"/>
          <w:szCs w:val="24"/>
        </w:rPr>
        <w:t xml:space="preserve"> aircrafts which were under operating lease agreements with monthly lease payment</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2"/>
          <w:sz w:val="24"/>
          <w:szCs w:val="24"/>
        </w:rPr>
        <w:t xml:space="preserve">and </w:t>
      </w:r>
      <w:r w:rsidRPr="00532420">
        <w:rPr>
          <w:rFonts w:asciiTheme="majorBidi" w:hAnsiTheme="majorBidi" w:cs="Angsana New"/>
          <w:color w:val="000000"/>
          <w:spacing w:val="-2"/>
          <w:sz w:val="24"/>
          <w:szCs w:val="24"/>
        </w:rPr>
        <w:t>5</w:t>
      </w:r>
      <w:r w:rsidRPr="00270B25">
        <w:rPr>
          <w:rFonts w:asciiTheme="majorBidi" w:hAnsiTheme="majorBidi" w:cstheme="majorBidi"/>
          <w:color w:val="000000"/>
          <w:spacing w:val="-2"/>
          <w:sz w:val="24"/>
          <w:szCs w:val="24"/>
        </w:rPr>
        <w:t xml:space="preserve"> aircrafts which were under finance lease agreements with quarterly lease payment. As a result</w:t>
      </w:r>
      <w:r w:rsidRPr="00270B25">
        <w:rPr>
          <w:rFonts w:asciiTheme="majorBidi" w:hAnsiTheme="majorBidi" w:cstheme="majorBidi"/>
          <w:color w:val="000000"/>
          <w:sz w:val="24"/>
          <w:szCs w:val="24"/>
        </w:rPr>
        <w:t xml:space="preserve"> of sublease agreements, the Company had current</w:t>
      </w:r>
      <w:r>
        <w:rPr>
          <w:rFonts w:asciiTheme="majorBidi" w:hAnsiTheme="majorBidi" w:cstheme="majorBidi"/>
          <w:color w:val="000000"/>
          <w:sz w:val="24"/>
          <w:szCs w:val="24"/>
        </w:rPr>
        <w:t xml:space="preserve"> finance</w:t>
      </w:r>
      <w:r w:rsidRPr="00270B25">
        <w:rPr>
          <w:rFonts w:asciiTheme="majorBidi" w:hAnsiTheme="majorBidi" w:cstheme="majorBidi"/>
          <w:color w:val="000000"/>
          <w:sz w:val="24"/>
          <w:szCs w:val="24"/>
        </w:rPr>
        <w:t xml:space="preserve"> lease receivables (recognized as </w:t>
      </w:r>
      <w:r w:rsidRPr="00270B25">
        <w:rPr>
          <w:rFonts w:asciiTheme="majorBidi" w:hAnsiTheme="majorBidi" w:cstheme="majorBidi"/>
          <w:color w:val="000000"/>
          <w:spacing w:val="-2"/>
          <w:sz w:val="24"/>
          <w:szCs w:val="24"/>
        </w:rPr>
        <w:t xml:space="preserve">trade and other current receivables) and </w:t>
      </w:r>
      <w:r>
        <w:rPr>
          <w:rFonts w:asciiTheme="majorBidi" w:hAnsiTheme="majorBidi" w:cstheme="majorBidi"/>
          <w:color w:val="000000"/>
          <w:spacing w:val="-2"/>
          <w:sz w:val="24"/>
          <w:szCs w:val="24"/>
        </w:rPr>
        <w:t xml:space="preserve">finance lease </w:t>
      </w:r>
      <w:r w:rsidRPr="00270B25">
        <w:rPr>
          <w:rFonts w:asciiTheme="majorBidi" w:hAnsiTheme="majorBidi" w:cstheme="majorBidi"/>
          <w:color w:val="000000"/>
          <w:spacing w:val="-2"/>
          <w:sz w:val="24"/>
          <w:szCs w:val="24"/>
        </w:rPr>
        <w:t>non-current receivable in the separate</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2"/>
          <w:sz w:val="24"/>
          <w:szCs w:val="24"/>
        </w:rPr>
        <w:t xml:space="preserve">financial statements as at </w:t>
      </w:r>
      <w:r>
        <w:rPr>
          <w:rFonts w:asciiTheme="majorBidi" w:hAnsiTheme="majorBidi" w:cstheme="majorBidi"/>
          <w:color w:val="000000"/>
          <w:spacing w:val="-2"/>
          <w:sz w:val="24"/>
          <w:szCs w:val="24"/>
        </w:rPr>
        <w:t>December 31</w:t>
      </w:r>
      <w:r w:rsidRPr="00270B25">
        <w:rPr>
          <w:rFonts w:asciiTheme="majorBidi" w:hAnsiTheme="majorBidi" w:cstheme="majorBidi"/>
          <w:color w:val="000000"/>
          <w:spacing w:val="-2"/>
          <w:sz w:val="24"/>
          <w:szCs w:val="24"/>
        </w:rPr>
        <w:t xml:space="preserve">, </w:t>
      </w:r>
      <w:r w:rsidRPr="00532420">
        <w:rPr>
          <w:rFonts w:asciiTheme="majorBidi" w:hAnsiTheme="majorBidi" w:cs="Angsana New"/>
          <w:color w:val="000000"/>
          <w:spacing w:val="-2"/>
          <w:sz w:val="24"/>
          <w:szCs w:val="24"/>
        </w:rPr>
        <w:t>2020</w:t>
      </w:r>
      <w:r w:rsidRPr="00270B25">
        <w:rPr>
          <w:rFonts w:asciiTheme="majorBidi" w:hAnsiTheme="majorBidi" w:cstheme="majorBidi"/>
          <w:color w:val="000000"/>
          <w:spacing w:val="-2"/>
          <w:sz w:val="24"/>
          <w:szCs w:val="24"/>
        </w:rPr>
        <w:t xml:space="preserve"> of Baht </w:t>
      </w:r>
      <w:r>
        <w:rPr>
          <w:rFonts w:asciiTheme="majorBidi" w:hAnsiTheme="majorBidi" w:cs="Angsana New"/>
          <w:color w:val="000000"/>
          <w:spacing w:val="-2"/>
          <w:sz w:val="24"/>
          <w:szCs w:val="24"/>
        </w:rPr>
        <w:t>1,201</w:t>
      </w:r>
      <w:r w:rsidRPr="00270B25">
        <w:rPr>
          <w:rFonts w:asciiTheme="majorBidi" w:hAnsiTheme="majorBidi" w:cstheme="majorBidi"/>
          <w:color w:val="000000"/>
          <w:spacing w:val="-2"/>
          <w:sz w:val="24"/>
          <w:szCs w:val="24"/>
        </w:rPr>
        <w:t xml:space="preserve"> million and Baht </w:t>
      </w:r>
      <w:r>
        <w:rPr>
          <w:rFonts w:asciiTheme="majorBidi" w:hAnsiTheme="majorBidi" w:cs="Angsana New"/>
          <w:color w:val="000000"/>
          <w:spacing w:val="-2"/>
          <w:sz w:val="24"/>
          <w:szCs w:val="24"/>
        </w:rPr>
        <w:t>4,631</w:t>
      </w:r>
      <w:r w:rsidRPr="00270B25">
        <w:rPr>
          <w:rFonts w:asciiTheme="majorBidi" w:hAnsiTheme="majorBidi" w:cstheme="majorBidi"/>
          <w:color w:val="000000"/>
          <w:spacing w:val="-2"/>
          <w:sz w:val="24"/>
          <w:szCs w:val="24"/>
        </w:rPr>
        <w:t xml:space="preserve"> million</w:t>
      </w:r>
      <w:r w:rsidRPr="00270B25">
        <w:rPr>
          <w:rFonts w:asciiTheme="majorBidi" w:hAnsiTheme="majorBidi" w:cstheme="majorBidi"/>
          <w:color w:val="000000"/>
          <w:sz w:val="24"/>
          <w:szCs w:val="24"/>
        </w:rPr>
        <w:t xml:space="preserve">, respectively. </w:t>
      </w:r>
    </w:p>
    <w:p w14:paraId="41DECB5F" w14:textId="77777777" w:rsidR="00C31644" w:rsidRPr="00B24E60" w:rsidRDefault="00C31644" w:rsidP="00435B27">
      <w:pPr>
        <w:spacing w:before="120"/>
        <w:ind w:left="7747" w:right="-25" w:hanging="1537"/>
        <w:jc w:val="right"/>
        <w:rPr>
          <w:rFonts w:asciiTheme="majorBidi" w:hAnsiTheme="majorBidi" w:cstheme="majorBidi"/>
          <w:b/>
          <w:bCs/>
          <w:color w:val="000000"/>
          <w:spacing w:val="-4"/>
          <w:sz w:val="22"/>
          <w:szCs w:val="22"/>
        </w:rPr>
      </w:pPr>
      <w:r w:rsidRPr="00B24E60">
        <w:rPr>
          <w:rFonts w:asciiTheme="majorBidi" w:hAnsiTheme="majorBidi" w:cstheme="majorBidi"/>
          <w:b/>
          <w:bCs/>
          <w:color w:val="000000"/>
          <w:spacing w:val="-4"/>
          <w:sz w:val="22"/>
          <w:szCs w:val="22"/>
        </w:rPr>
        <w:t>Unit : Million Baht</w:t>
      </w:r>
    </w:p>
    <w:tbl>
      <w:tblPr>
        <w:tblW w:w="8102" w:type="dxa"/>
        <w:tblInd w:w="1080" w:type="dxa"/>
        <w:tblLayout w:type="fixed"/>
        <w:tblCellMar>
          <w:left w:w="0" w:type="dxa"/>
          <w:right w:w="0" w:type="dxa"/>
        </w:tblCellMar>
        <w:tblLook w:val="0000" w:firstRow="0" w:lastRow="0" w:firstColumn="0" w:lastColumn="0" w:noHBand="0" w:noVBand="0"/>
      </w:tblPr>
      <w:tblGrid>
        <w:gridCol w:w="4318"/>
        <w:gridCol w:w="1261"/>
        <w:gridCol w:w="1530"/>
        <w:gridCol w:w="993"/>
      </w:tblGrid>
      <w:tr w:rsidR="00435B27" w:rsidRPr="00B24E60" w14:paraId="67BB429B" w14:textId="77777777" w:rsidTr="00435B27">
        <w:tc>
          <w:tcPr>
            <w:tcW w:w="2665" w:type="pct"/>
          </w:tcPr>
          <w:p w14:paraId="24351605" w14:textId="77777777" w:rsidR="00435B27" w:rsidRPr="00B24E60" w:rsidRDefault="00435B27" w:rsidP="00435B27">
            <w:pPr>
              <w:pStyle w:val="BodyText"/>
              <w:tabs>
                <w:tab w:val="left" w:pos="282"/>
              </w:tabs>
              <w:ind w:right="9" w:firstLine="135"/>
              <w:rPr>
                <w:rFonts w:asciiTheme="majorBidi" w:hAnsiTheme="majorBidi" w:cstheme="majorBidi"/>
                <w:b/>
                <w:bCs/>
                <w:sz w:val="22"/>
                <w:szCs w:val="22"/>
              </w:rPr>
            </w:pPr>
          </w:p>
        </w:tc>
        <w:tc>
          <w:tcPr>
            <w:tcW w:w="2335" w:type="pct"/>
            <w:gridSpan w:val="3"/>
          </w:tcPr>
          <w:p w14:paraId="239A951C" w14:textId="3CD29394" w:rsidR="00435B27" w:rsidRPr="00B24E60" w:rsidRDefault="00435B27" w:rsidP="00435B27">
            <w:pPr>
              <w:ind w:right="-4"/>
              <w:contextualSpacing/>
              <w:jc w:val="center"/>
              <w:rPr>
                <w:rFonts w:asciiTheme="majorBidi" w:hAnsiTheme="majorBidi" w:cstheme="majorBidi"/>
                <w:b/>
                <w:bCs/>
                <w:sz w:val="22"/>
                <w:szCs w:val="22"/>
              </w:rPr>
            </w:pPr>
            <w:r>
              <w:rPr>
                <w:rFonts w:asciiTheme="majorBidi" w:hAnsiTheme="majorBidi" w:cs="Angsana New"/>
                <w:b/>
                <w:bCs/>
                <w:sz w:val="22"/>
                <w:szCs w:val="22"/>
              </w:rPr>
              <w:t xml:space="preserve">      </w:t>
            </w:r>
            <w:r w:rsidRPr="00B24E60">
              <w:rPr>
                <w:rFonts w:asciiTheme="majorBidi" w:hAnsiTheme="majorBidi" w:cs="Angsana New"/>
                <w:b/>
                <w:bCs/>
                <w:sz w:val="22"/>
                <w:szCs w:val="22"/>
              </w:rPr>
              <w:t>Minimum lease payments</w:t>
            </w:r>
            <w:r w:rsidRPr="00B24E60">
              <w:rPr>
                <w:rFonts w:asciiTheme="majorBidi" w:hAnsiTheme="majorBidi" w:cstheme="majorBidi"/>
                <w:b/>
                <w:bCs/>
                <w:sz w:val="22"/>
                <w:szCs w:val="22"/>
              </w:rPr>
              <w:t xml:space="preserve"> Consolidated and Separate</w:t>
            </w:r>
          </w:p>
          <w:p w14:paraId="7C571E19" w14:textId="77777777" w:rsidR="00435B27" w:rsidRPr="00B24E60" w:rsidRDefault="00435B27" w:rsidP="00435B27">
            <w:pPr>
              <w:ind w:right="-4"/>
              <w:contextualSpacing/>
              <w:jc w:val="center"/>
              <w:rPr>
                <w:rFonts w:asciiTheme="majorBidi" w:hAnsiTheme="majorBidi" w:cstheme="majorBidi"/>
                <w:b/>
                <w:bCs/>
                <w:sz w:val="22"/>
                <w:szCs w:val="22"/>
              </w:rPr>
            </w:pPr>
            <w:r w:rsidRPr="00B24E60">
              <w:rPr>
                <w:rFonts w:asciiTheme="majorBidi" w:hAnsiTheme="majorBidi" w:cstheme="majorBidi"/>
                <w:b/>
                <w:bCs/>
                <w:sz w:val="22"/>
                <w:szCs w:val="22"/>
              </w:rPr>
              <w:t>financial statements</w:t>
            </w:r>
          </w:p>
        </w:tc>
      </w:tr>
      <w:tr w:rsidR="00C31644" w:rsidRPr="00B24E60" w14:paraId="3CC1B9B3" w14:textId="77777777" w:rsidTr="00435B27">
        <w:tc>
          <w:tcPr>
            <w:tcW w:w="2665" w:type="pct"/>
          </w:tcPr>
          <w:p w14:paraId="15F7229B" w14:textId="77777777" w:rsidR="00C31644" w:rsidRPr="00B24E60" w:rsidRDefault="00C31644" w:rsidP="00435B27">
            <w:pPr>
              <w:pStyle w:val="BodyText"/>
              <w:tabs>
                <w:tab w:val="left" w:pos="282"/>
              </w:tabs>
              <w:ind w:right="9" w:firstLine="135"/>
              <w:rPr>
                <w:rFonts w:asciiTheme="majorBidi" w:hAnsiTheme="majorBidi" w:cstheme="majorBidi"/>
                <w:b/>
                <w:bCs/>
                <w:sz w:val="22"/>
                <w:szCs w:val="22"/>
              </w:rPr>
            </w:pPr>
          </w:p>
        </w:tc>
        <w:tc>
          <w:tcPr>
            <w:tcW w:w="778" w:type="pct"/>
          </w:tcPr>
          <w:p w14:paraId="44F7562C" w14:textId="77777777" w:rsidR="00C31644" w:rsidRPr="00B24E60" w:rsidRDefault="00C31644" w:rsidP="00435B27">
            <w:pPr>
              <w:spacing w:line="240" w:lineRule="exact"/>
              <w:jc w:val="center"/>
              <w:rPr>
                <w:rFonts w:asciiTheme="majorBidi" w:hAnsiTheme="majorBidi" w:cstheme="majorBidi"/>
                <w:b/>
                <w:bCs/>
                <w:sz w:val="22"/>
                <w:szCs w:val="22"/>
              </w:rPr>
            </w:pPr>
          </w:p>
        </w:tc>
        <w:tc>
          <w:tcPr>
            <w:tcW w:w="1556" w:type="pct"/>
            <w:gridSpan w:val="2"/>
          </w:tcPr>
          <w:p w14:paraId="5FB1A2DC" w14:textId="77777777" w:rsidR="00C31644" w:rsidRPr="00B24E60" w:rsidRDefault="00C31644" w:rsidP="00435B27">
            <w:pPr>
              <w:spacing w:line="240" w:lineRule="exact"/>
              <w:jc w:val="center"/>
              <w:rPr>
                <w:rFonts w:asciiTheme="majorBidi" w:hAnsiTheme="majorBidi" w:cstheme="majorBidi"/>
                <w:b/>
                <w:bCs/>
                <w:sz w:val="22"/>
                <w:szCs w:val="22"/>
              </w:rPr>
            </w:pPr>
          </w:p>
        </w:tc>
      </w:tr>
      <w:tr w:rsidR="00C31644" w:rsidRPr="00B24E60" w14:paraId="194C5867" w14:textId="77777777" w:rsidTr="00435B27">
        <w:trPr>
          <w:gridAfter w:val="1"/>
          <w:wAfter w:w="612" w:type="pct"/>
        </w:trPr>
        <w:tc>
          <w:tcPr>
            <w:tcW w:w="2665" w:type="pct"/>
            <w:vAlign w:val="center"/>
          </w:tcPr>
          <w:p w14:paraId="6EFDD174" w14:textId="77777777" w:rsidR="00C31644" w:rsidRPr="00B24E60" w:rsidRDefault="00C31644" w:rsidP="00435B27">
            <w:pPr>
              <w:ind w:right="72"/>
              <w:jc w:val="both"/>
              <w:rPr>
                <w:rFonts w:asciiTheme="majorBidi" w:hAnsiTheme="majorBidi" w:cstheme="majorBidi"/>
                <w:sz w:val="22"/>
                <w:szCs w:val="22"/>
              </w:rPr>
            </w:pPr>
          </w:p>
        </w:tc>
        <w:tc>
          <w:tcPr>
            <w:tcW w:w="778" w:type="pct"/>
          </w:tcPr>
          <w:p w14:paraId="1A594FA5" w14:textId="77777777" w:rsidR="00C31644" w:rsidRPr="00B24E60" w:rsidRDefault="00C31644" w:rsidP="00435B27">
            <w:pPr>
              <w:spacing w:line="240" w:lineRule="exact"/>
              <w:rPr>
                <w:rFonts w:asciiTheme="majorBidi" w:hAnsiTheme="majorBidi" w:cstheme="majorBidi"/>
                <w:b/>
                <w:bCs/>
                <w:sz w:val="22"/>
                <w:szCs w:val="22"/>
              </w:rPr>
            </w:pPr>
          </w:p>
        </w:tc>
        <w:tc>
          <w:tcPr>
            <w:tcW w:w="944" w:type="pct"/>
          </w:tcPr>
          <w:p w14:paraId="6F513432" w14:textId="77777777" w:rsidR="00C31644" w:rsidRPr="00B24E60" w:rsidRDefault="00C31644" w:rsidP="00435B27">
            <w:pPr>
              <w:spacing w:line="240" w:lineRule="exact"/>
              <w:jc w:val="center"/>
              <w:rPr>
                <w:rFonts w:asciiTheme="majorBidi" w:hAnsiTheme="majorBidi" w:cstheme="majorBidi"/>
                <w:b/>
                <w:bCs/>
                <w:sz w:val="22"/>
                <w:szCs w:val="22"/>
              </w:rPr>
            </w:pPr>
            <w:r w:rsidRPr="00B24E60">
              <w:rPr>
                <w:rFonts w:asciiTheme="majorBidi" w:hAnsiTheme="majorBidi" w:cstheme="majorBidi"/>
                <w:b/>
                <w:bCs/>
                <w:sz w:val="22"/>
                <w:szCs w:val="22"/>
              </w:rPr>
              <w:t>2020</w:t>
            </w:r>
          </w:p>
        </w:tc>
      </w:tr>
      <w:tr w:rsidR="00C31644" w:rsidRPr="00B24E60" w14:paraId="630D2BC4" w14:textId="77777777" w:rsidTr="00435B27">
        <w:trPr>
          <w:gridAfter w:val="1"/>
          <w:wAfter w:w="612" w:type="pct"/>
        </w:trPr>
        <w:tc>
          <w:tcPr>
            <w:tcW w:w="2665" w:type="pct"/>
            <w:vAlign w:val="center"/>
          </w:tcPr>
          <w:p w14:paraId="20E8332C" w14:textId="77777777" w:rsidR="00C31644" w:rsidRPr="00B24E60" w:rsidRDefault="00C31644" w:rsidP="00435B27">
            <w:pPr>
              <w:ind w:right="72"/>
              <w:jc w:val="both"/>
              <w:rPr>
                <w:rFonts w:asciiTheme="majorBidi" w:hAnsiTheme="majorBidi" w:cstheme="majorBidi"/>
                <w:b/>
                <w:bCs/>
                <w:sz w:val="22"/>
                <w:szCs w:val="22"/>
                <w:cs/>
              </w:rPr>
            </w:pPr>
            <w:r w:rsidRPr="00B24E60">
              <w:rPr>
                <w:rFonts w:asciiTheme="majorBidi" w:hAnsiTheme="majorBidi" w:cstheme="majorBidi"/>
                <w:b/>
                <w:bCs/>
                <w:sz w:val="22"/>
                <w:szCs w:val="22"/>
              </w:rPr>
              <w:t>Amounts receivable under finance leases:</w:t>
            </w:r>
          </w:p>
        </w:tc>
        <w:tc>
          <w:tcPr>
            <w:tcW w:w="778" w:type="pct"/>
          </w:tcPr>
          <w:p w14:paraId="06FFEAF7" w14:textId="77777777" w:rsidR="00C31644" w:rsidRPr="00B24E60" w:rsidRDefault="00C31644" w:rsidP="00435B27">
            <w:pPr>
              <w:spacing w:line="240" w:lineRule="exact"/>
              <w:rPr>
                <w:rFonts w:asciiTheme="majorBidi" w:hAnsiTheme="majorBidi" w:cstheme="majorBidi"/>
                <w:b/>
                <w:bCs/>
                <w:sz w:val="22"/>
                <w:szCs w:val="22"/>
              </w:rPr>
            </w:pPr>
          </w:p>
        </w:tc>
        <w:tc>
          <w:tcPr>
            <w:tcW w:w="944" w:type="pct"/>
          </w:tcPr>
          <w:p w14:paraId="22E5C040" w14:textId="77777777" w:rsidR="00C31644" w:rsidRPr="00B24E60" w:rsidRDefault="00C31644" w:rsidP="00435B27">
            <w:pPr>
              <w:spacing w:line="240" w:lineRule="exact"/>
              <w:rPr>
                <w:rFonts w:asciiTheme="majorBidi" w:hAnsiTheme="majorBidi" w:cstheme="majorBidi"/>
                <w:b/>
                <w:bCs/>
                <w:sz w:val="22"/>
                <w:szCs w:val="22"/>
              </w:rPr>
            </w:pPr>
          </w:p>
        </w:tc>
      </w:tr>
      <w:tr w:rsidR="00C31644" w:rsidRPr="00B24E60" w14:paraId="4C9DE847" w14:textId="77777777" w:rsidTr="00435B27">
        <w:trPr>
          <w:gridAfter w:val="1"/>
          <w:wAfter w:w="612" w:type="pct"/>
          <w:trHeight w:val="297"/>
        </w:trPr>
        <w:tc>
          <w:tcPr>
            <w:tcW w:w="2665" w:type="pct"/>
            <w:vAlign w:val="center"/>
          </w:tcPr>
          <w:p w14:paraId="0B54FA37" w14:textId="77777777" w:rsidR="00C31644" w:rsidRPr="00B24E60" w:rsidRDefault="00C31644" w:rsidP="00435B27">
            <w:pPr>
              <w:ind w:right="-538"/>
              <w:jc w:val="both"/>
              <w:rPr>
                <w:rFonts w:asciiTheme="majorBidi" w:hAnsiTheme="majorBidi" w:cstheme="majorBidi"/>
                <w:sz w:val="22"/>
                <w:szCs w:val="22"/>
              </w:rPr>
            </w:pPr>
            <w:r w:rsidRPr="00B24E60">
              <w:rPr>
                <w:rFonts w:asciiTheme="majorBidi" w:hAnsiTheme="majorBidi" w:cstheme="majorBidi"/>
                <w:sz w:val="22"/>
                <w:szCs w:val="22"/>
              </w:rPr>
              <w:t>Year 1</w:t>
            </w:r>
          </w:p>
        </w:tc>
        <w:tc>
          <w:tcPr>
            <w:tcW w:w="778" w:type="pct"/>
          </w:tcPr>
          <w:p w14:paraId="560FB4B2" w14:textId="77777777" w:rsidR="00C31644" w:rsidRPr="00B24E60" w:rsidRDefault="00C31644" w:rsidP="00435B27">
            <w:pPr>
              <w:spacing w:line="240" w:lineRule="exact"/>
              <w:rPr>
                <w:rFonts w:asciiTheme="majorBidi" w:hAnsiTheme="majorBidi" w:cstheme="majorBidi"/>
                <w:sz w:val="22"/>
                <w:szCs w:val="22"/>
              </w:rPr>
            </w:pPr>
          </w:p>
        </w:tc>
        <w:tc>
          <w:tcPr>
            <w:tcW w:w="944" w:type="pct"/>
          </w:tcPr>
          <w:p w14:paraId="3393EAA7" w14:textId="77777777" w:rsidR="00C31644" w:rsidRPr="00B24E60" w:rsidRDefault="00C31644" w:rsidP="00435B27">
            <w:pPr>
              <w:spacing w:line="240" w:lineRule="exact"/>
              <w:jc w:val="center"/>
              <w:rPr>
                <w:rFonts w:asciiTheme="majorBidi" w:hAnsiTheme="majorBidi" w:cstheme="majorBidi"/>
                <w:sz w:val="22"/>
                <w:szCs w:val="22"/>
              </w:rPr>
            </w:pPr>
            <w:r w:rsidRPr="00B24E60">
              <w:rPr>
                <w:rFonts w:asciiTheme="majorBidi" w:hAnsiTheme="majorBidi" w:cstheme="majorBidi"/>
                <w:sz w:val="22"/>
                <w:szCs w:val="22"/>
              </w:rPr>
              <w:t>1,501</w:t>
            </w:r>
          </w:p>
        </w:tc>
      </w:tr>
      <w:tr w:rsidR="00C31644" w:rsidRPr="00B24E60" w14:paraId="72FD503E" w14:textId="77777777" w:rsidTr="00435B27">
        <w:trPr>
          <w:gridAfter w:val="1"/>
          <w:wAfter w:w="612" w:type="pct"/>
          <w:trHeight w:val="270"/>
        </w:trPr>
        <w:tc>
          <w:tcPr>
            <w:tcW w:w="2665" w:type="pct"/>
            <w:vAlign w:val="center"/>
          </w:tcPr>
          <w:p w14:paraId="60E4BCF0" w14:textId="77777777" w:rsidR="00C31644" w:rsidRPr="00B24E60" w:rsidRDefault="00C31644" w:rsidP="00435B27">
            <w:pPr>
              <w:ind w:right="72"/>
              <w:jc w:val="both"/>
              <w:rPr>
                <w:rFonts w:asciiTheme="majorBidi" w:hAnsiTheme="majorBidi" w:cstheme="majorBidi"/>
                <w:sz w:val="22"/>
                <w:szCs w:val="22"/>
              </w:rPr>
            </w:pPr>
            <w:r w:rsidRPr="00B24E60">
              <w:rPr>
                <w:rFonts w:asciiTheme="majorBidi" w:hAnsiTheme="majorBidi" w:cstheme="majorBidi"/>
                <w:sz w:val="22"/>
                <w:szCs w:val="22"/>
              </w:rPr>
              <w:t>Year 2-5</w:t>
            </w:r>
          </w:p>
        </w:tc>
        <w:tc>
          <w:tcPr>
            <w:tcW w:w="778" w:type="pct"/>
          </w:tcPr>
          <w:p w14:paraId="42313887" w14:textId="77777777" w:rsidR="00C31644" w:rsidRPr="00B24E60" w:rsidRDefault="00C31644" w:rsidP="00435B27">
            <w:pPr>
              <w:spacing w:line="240" w:lineRule="exact"/>
              <w:rPr>
                <w:rFonts w:asciiTheme="majorBidi" w:hAnsiTheme="majorBidi" w:cstheme="majorBidi"/>
                <w:sz w:val="22"/>
                <w:szCs w:val="22"/>
              </w:rPr>
            </w:pPr>
          </w:p>
        </w:tc>
        <w:tc>
          <w:tcPr>
            <w:tcW w:w="944" w:type="pct"/>
          </w:tcPr>
          <w:p w14:paraId="755257C0" w14:textId="77777777" w:rsidR="00C31644" w:rsidRPr="00B24E60" w:rsidRDefault="00C31644" w:rsidP="00435B27">
            <w:pPr>
              <w:spacing w:line="240" w:lineRule="exact"/>
              <w:jc w:val="center"/>
              <w:rPr>
                <w:rFonts w:asciiTheme="majorBidi" w:hAnsiTheme="majorBidi" w:cstheme="majorBidi"/>
                <w:sz w:val="22"/>
                <w:szCs w:val="22"/>
              </w:rPr>
            </w:pPr>
            <w:r w:rsidRPr="00B24E60">
              <w:rPr>
                <w:rFonts w:asciiTheme="majorBidi" w:hAnsiTheme="majorBidi" w:cstheme="majorBidi"/>
                <w:sz w:val="22"/>
                <w:szCs w:val="22"/>
              </w:rPr>
              <w:t>4,721</w:t>
            </w:r>
          </w:p>
        </w:tc>
      </w:tr>
      <w:tr w:rsidR="00C31644" w:rsidRPr="00B24E60" w14:paraId="13E05061" w14:textId="77777777" w:rsidTr="00435B27">
        <w:trPr>
          <w:gridAfter w:val="1"/>
          <w:wAfter w:w="612" w:type="pct"/>
        </w:trPr>
        <w:tc>
          <w:tcPr>
            <w:tcW w:w="2665" w:type="pct"/>
            <w:vAlign w:val="center"/>
          </w:tcPr>
          <w:p w14:paraId="7AFC3F26" w14:textId="77777777" w:rsidR="00C31644" w:rsidRPr="00B24E60" w:rsidRDefault="00C31644" w:rsidP="00435B27">
            <w:pPr>
              <w:ind w:right="72"/>
              <w:jc w:val="both"/>
              <w:rPr>
                <w:rFonts w:asciiTheme="majorBidi" w:hAnsiTheme="majorBidi" w:cstheme="majorBidi"/>
                <w:sz w:val="22"/>
                <w:szCs w:val="22"/>
              </w:rPr>
            </w:pPr>
            <w:r w:rsidRPr="00B24E60">
              <w:rPr>
                <w:rFonts w:asciiTheme="majorBidi" w:hAnsiTheme="majorBidi" w:cstheme="majorBidi"/>
                <w:sz w:val="22"/>
                <w:szCs w:val="22"/>
              </w:rPr>
              <w:t>Year 5 Onwards</w:t>
            </w:r>
          </w:p>
        </w:tc>
        <w:tc>
          <w:tcPr>
            <w:tcW w:w="778" w:type="pct"/>
          </w:tcPr>
          <w:p w14:paraId="3A0F92E9" w14:textId="77777777" w:rsidR="00C31644" w:rsidRPr="00B24E60" w:rsidRDefault="00C31644" w:rsidP="00435B27">
            <w:pPr>
              <w:spacing w:line="240" w:lineRule="exact"/>
              <w:rPr>
                <w:rFonts w:asciiTheme="majorBidi" w:hAnsiTheme="majorBidi" w:cstheme="majorBidi"/>
                <w:sz w:val="22"/>
                <w:szCs w:val="22"/>
              </w:rPr>
            </w:pPr>
          </w:p>
        </w:tc>
        <w:tc>
          <w:tcPr>
            <w:tcW w:w="944" w:type="pct"/>
            <w:tcBorders>
              <w:bottom w:val="single" w:sz="4" w:space="0" w:color="auto"/>
            </w:tcBorders>
          </w:tcPr>
          <w:p w14:paraId="0283C319" w14:textId="77777777" w:rsidR="00C31644" w:rsidRPr="00B24E60" w:rsidRDefault="00C31644" w:rsidP="00435B27">
            <w:pPr>
              <w:spacing w:line="240" w:lineRule="exact"/>
              <w:jc w:val="center"/>
              <w:rPr>
                <w:rFonts w:asciiTheme="majorBidi" w:hAnsiTheme="majorBidi" w:cstheme="majorBidi"/>
                <w:sz w:val="22"/>
                <w:szCs w:val="22"/>
              </w:rPr>
            </w:pPr>
            <w:r w:rsidRPr="00B24E60">
              <w:rPr>
                <w:rFonts w:asciiTheme="majorBidi" w:hAnsiTheme="majorBidi" w:cstheme="majorBidi"/>
                <w:sz w:val="22"/>
                <w:szCs w:val="22"/>
              </w:rPr>
              <w:t>155</w:t>
            </w:r>
          </w:p>
        </w:tc>
      </w:tr>
      <w:tr w:rsidR="00C31644" w:rsidRPr="00B24E60" w14:paraId="13067076" w14:textId="77777777" w:rsidTr="00435B27">
        <w:trPr>
          <w:gridAfter w:val="1"/>
          <w:wAfter w:w="612" w:type="pct"/>
        </w:trPr>
        <w:tc>
          <w:tcPr>
            <w:tcW w:w="2665" w:type="pct"/>
            <w:vAlign w:val="center"/>
          </w:tcPr>
          <w:p w14:paraId="1F7858DB" w14:textId="77777777" w:rsidR="00C31644" w:rsidRPr="00B24E60" w:rsidRDefault="00C31644" w:rsidP="00435B27">
            <w:pPr>
              <w:ind w:right="72"/>
              <w:jc w:val="both"/>
              <w:rPr>
                <w:rFonts w:asciiTheme="majorBidi" w:hAnsiTheme="majorBidi" w:cstheme="majorBidi"/>
                <w:sz w:val="22"/>
                <w:szCs w:val="22"/>
              </w:rPr>
            </w:pPr>
            <w:r w:rsidRPr="00B24E60">
              <w:rPr>
                <w:rFonts w:asciiTheme="majorBidi" w:hAnsiTheme="majorBidi" w:cstheme="majorBidi"/>
                <w:sz w:val="22"/>
                <w:szCs w:val="22"/>
              </w:rPr>
              <w:t>Undiscounted lease payments</w:t>
            </w:r>
          </w:p>
        </w:tc>
        <w:tc>
          <w:tcPr>
            <w:tcW w:w="778" w:type="pct"/>
          </w:tcPr>
          <w:p w14:paraId="66F59C34" w14:textId="77777777" w:rsidR="00C31644" w:rsidRPr="00B24E60" w:rsidRDefault="00C31644" w:rsidP="00435B27">
            <w:pPr>
              <w:pStyle w:val="BodyText"/>
              <w:tabs>
                <w:tab w:val="decimal" w:pos="1418"/>
              </w:tabs>
              <w:spacing w:line="260" w:lineRule="exact"/>
              <w:ind w:right="9"/>
              <w:rPr>
                <w:rFonts w:asciiTheme="majorBidi" w:hAnsiTheme="majorBidi" w:cstheme="majorBidi"/>
                <w:sz w:val="22"/>
                <w:szCs w:val="22"/>
                <w:lang w:val="en-US"/>
              </w:rPr>
            </w:pPr>
          </w:p>
        </w:tc>
        <w:tc>
          <w:tcPr>
            <w:tcW w:w="944" w:type="pct"/>
            <w:tcBorders>
              <w:top w:val="single" w:sz="4" w:space="0" w:color="auto"/>
            </w:tcBorders>
          </w:tcPr>
          <w:p w14:paraId="77765E24" w14:textId="77777777" w:rsidR="00C31644" w:rsidRPr="00B24E60" w:rsidRDefault="00C31644" w:rsidP="00435B27">
            <w:pPr>
              <w:spacing w:line="240" w:lineRule="exact"/>
              <w:jc w:val="center"/>
              <w:rPr>
                <w:rFonts w:asciiTheme="majorBidi" w:hAnsiTheme="majorBidi" w:cs="Angsana New"/>
                <w:sz w:val="22"/>
                <w:szCs w:val="22"/>
              </w:rPr>
            </w:pPr>
            <w:r w:rsidRPr="00B24E60">
              <w:rPr>
                <w:rFonts w:asciiTheme="majorBidi" w:hAnsiTheme="majorBidi" w:cstheme="majorBidi"/>
                <w:sz w:val="22"/>
                <w:szCs w:val="22"/>
              </w:rPr>
              <w:t>6,377</w:t>
            </w:r>
          </w:p>
        </w:tc>
      </w:tr>
      <w:tr w:rsidR="00C31644" w:rsidRPr="00B24E60" w14:paraId="56151E95" w14:textId="77777777" w:rsidTr="00435B27">
        <w:trPr>
          <w:gridAfter w:val="1"/>
          <w:wAfter w:w="612" w:type="pct"/>
        </w:trPr>
        <w:tc>
          <w:tcPr>
            <w:tcW w:w="2665" w:type="pct"/>
            <w:vAlign w:val="center"/>
          </w:tcPr>
          <w:p w14:paraId="79150933" w14:textId="77777777" w:rsidR="00C31644" w:rsidRPr="00B24E60" w:rsidRDefault="00C31644" w:rsidP="00435B27">
            <w:pPr>
              <w:ind w:right="72"/>
              <w:jc w:val="both"/>
              <w:rPr>
                <w:rFonts w:asciiTheme="majorBidi" w:hAnsiTheme="majorBidi" w:cstheme="majorBidi"/>
                <w:sz w:val="22"/>
                <w:szCs w:val="22"/>
              </w:rPr>
            </w:pPr>
            <w:r w:rsidRPr="00B24E60">
              <w:rPr>
                <w:rFonts w:asciiTheme="majorBidi" w:hAnsiTheme="majorBidi" w:cstheme="majorBidi"/>
                <w:sz w:val="22"/>
                <w:szCs w:val="22"/>
                <w:u w:val="single"/>
              </w:rPr>
              <w:t>Less</w:t>
            </w:r>
            <w:r w:rsidRPr="00B24E60">
              <w:rPr>
                <w:rFonts w:asciiTheme="majorBidi" w:hAnsiTheme="majorBidi" w:cstheme="majorBidi"/>
                <w:sz w:val="22"/>
                <w:szCs w:val="22"/>
              </w:rPr>
              <w:t xml:space="preserve"> unearned finance income</w:t>
            </w:r>
          </w:p>
        </w:tc>
        <w:tc>
          <w:tcPr>
            <w:tcW w:w="778" w:type="pct"/>
          </w:tcPr>
          <w:p w14:paraId="370EDB6B" w14:textId="77777777" w:rsidR="00C31644" w:rsidRPr="00B24E60" w:rsidRDefault="00C31644" w:rsidP="00435B27">
            <w:pPr>
              <w:pStyle w:val="BodyText"/>
              <w:tabs>
                <w:tab w:val="decimal" w:pos="1418"/>
              </w:tabs>
              <w:spacing w:line="260" w:lineRule="exact"/>
              <w:ind w:right="9"/>
              <w:rPr>
                <w:rFonts w:asciiTheme="majorBidi" w:hAnsiTheme="majorBidi" w:cstheme="majorBidi"/>
                <w:sz w:val="22"/>
                <w:szCs w:val="22"/>
                <w:lang w:val="en-US"/>
              </w:rPr>
            </w:pPr>
          </w:p>
        </w:tc>
        <w:tc>
          <w:tcPr>
            <w:tcW w:w="944" w:type="pct"/>
            <w:tcBorders>
              <w:bottom w:val="single" w:sz="4" w:space="0" w:color="auto"/>
            </w:tcBorders>
          </w:tcPr>
          <w:p w14:paraId="5004754E" w14:textId="77777777" w:rsidR="00C31644" w:rsidRPr="00B24E60" w:rsidRDefault="00C31644" w:rsidP="00435B27">
            <w:pPr>
              <w:spacing w:line="240" w:lineRule="exact"/>
              <w:jc w:val="center"/>
              <w:rPr>
                <w:rFonts w:asciiTheme="majorBidi" w:hAnsiTheme="majorBidi" w:cstheme="majorBidi"/>
                <w:sz w:val="22"/>
                <w:szCs w:val="22"/>
              </w:rPr>
            </w:pPr>
            <w:r w:rsidRPr="00B24E60">
              <w:rPr>
                <w:rFonts w:asciiTheme="majorBidi" w:hAnsiTheme="majorBidi" w:cstheme="majorBidi"/>
                <w:sz w:val="22"/>
                <w:szCs w:val="22"/>
              </w:rPr>
              <w:t>(545)</w:t>
            </w:r>
          </w:p>
        </w:tc>
      </w:tr>
      <w:tr w:rsidR="00C31644" w:rsidRPr="00B24E60" w14:paraId="47DB8502" w14:textId="77777777" w:rsidTr="00435B27">
        <w:trPr>
          <w:gridAfter w:val="1"/>
          <w:wAfter w:w="612" w:type="pct"/>
        </w:trPr>
        <w:tc>
          <w:tcPr>
            <w:tcW w:w="2665" w:type="pct"/>
            <w:vAlign w:val="center"/>
          </w:tcPr>
          <w:p w14:paraId="03430D87" w14:textId="77777777" w:rsidR="00C31644" w:rsidRPr="00B24E60" w:rsidRDefault="00C31644" w:rsidP="00435B27">
            <w:pPr>
              <w:ind w:right="72"/>
              <w:jc w:val="both"/>
              <w:rPr>
                <w:rFonts w:asciiTheme="majorBidi" w:hAnsiTheme="majorBidi" w:cstheme="majorBidi"/>
                <w:sz w:val="22"/>
                <w:szCs w:val="22"/>
              </w:rPr>
            </w:pPr>
            <w:r w:rsidRPr="00B24E60">
              <w:rPr>
                <w:rFonts w:asciiTheme="majorBidi" w:hAnsiTheme="majorBidi" w:cstheme="majorBidi"/>
                <w:sz w:val="22"/>
                <w:szCs w:val="22"/>
              </w:rPr>
              <w:t>Net investment in the lease</w:t>
            </w:r>
          </w:p>
        </w:tc>
        <w:tc>
          <w:tcPr>
            <w:tcW w:w="778" w:type="pct"/>
          </w:tcPr>
          <w:p w14:paraId="3E6AADE3" w14:textId="77777777" w:rsidR="00C31644" w:rsidRPr="00B24E60" w:rsidRDefault="00C31644" w:rsidP="00435B27">
            <w:pPr>
              <w:pStyle w:val="BodyText"/>
              <w:tabs>
                <w:tab w:val="decimal" w:pos="1418"/>
              </w:tabs>
              <w:spacing w:line="260" w:lineRule="exact"/>
              <w:ind w:right="9"/>
              <w:rPr>
                <w:rFonts w:asciiTheme="majorBidi" w:hAnsiTheme="majorBidi" w:cstheme="majorBidi"/>
                <w:sz w:val="22"/>
                <w:szCs w:val="22"/>
                <w:lang w:val="en-US"/>
              </w:rPr>
            </w:pPr>
          </w:p>
        </w:tc>
        <w:tc>
          <w:tcPr>
            <w:tcW w:w="944" w:type="pct"/>
            <w:tcBorders>
              <w:top w:val="single" w:sz="4" w:space="0" w:color="auto"/>
              <w:bottom w:val="double" w:sz="4" w:space="0" w:color="auto"/>
            </w:tcBorders>
          </w:tcPr>
          <w:p w14:paraId="1D9DC000" w14:textId="77777777" w:rsidR="00C31644" w:rsidRPr="00B24E60" w:rsidRDefault="00C31644" w:rsidP="00435B27">
            <w:pPr>
              <w:spacing w:line="240" w:lineRule="exact"/>
              <w:jc w:val="center"/>
              <w:rPr>
                <w:rFonts w:asciiTheme="majorBidi" w:hAnsiTheme="majorBidi" w:cstheme="majorBidi"/>
                <w:sz w:val="22"/>
                <w:szCs w:val="22"/>
              </w:rPr>
            </w:pPr>
            <w:r w:rsidRPr="00B24E60">
              <w:rPr>
                <w:rFonts w:asciiTheme="majorBidi" w:hAnsiTheme="majorBidi" w:cstheme="majorBidi"/>
                <w:sz w:val="22"/>
                <w:szCs w:val="22"/>
              </w:rPr>
              <w:t>5,832</w:t>
            </w:r>
          </w:p>
        </w:tc>
      </w:tr>
      <w:tr w:rsidR="00C31644" w:rsidRPr="00B24E60" w14:paraId="413887A5" w14:textId="77777777" w:rsidTr="00435B27">
        <w:trPr>
          <w:gridAfter w:val="1"/>
          <w:wAfter w:w="612" w:type="pct"/>
        </w:trPr>
        <w:tc>
          <w:tcPr>
            <w:tcW w:w="2665" w:type="pct"/>
            <w:vAlign w:val="center"/>
          </w:tcPr>
          <w:p w14:paraId="4B8A82BB" w14:textId="77777777" w:rsidR="00C31644" w:rsidRPr="00B24E60" w:rsidRDefault="00C31644" w:rsidP="00435B27">
            <w:pPr>
              <w:ind w:right="72"/>
              <w:jc w:val="both"/>
              <w:rPr>
                <w:rFonts w:asciiTheme="majorBidi" w:hAnsiTheme="majorBidi" w:cstheme="majorBidi"/>
                <w:sz w:val="22"/>
                <w:szCs w:val="22"/>
              </w:rPr>
            </w:pPr>
          </w:p>
        </w:tc>
        <w:tc>
          <w:tcPr>
            <w:tcW w:w="778" w:type="pct"/>
          </w:tcPr>
          <w:p w14:paraId="1BC61415" w14:textId="77777777" w:rsidR="00C31644" w:rsidRPr="00B24E60" w:rsidRDefault="00C31644" w:rsidP="00435B27">
            <w:pPr>
              <w:pStyle w:val="BodyText"/>
              <w:tabs>
                <w:tab w:val="decimal" w:pos="1418"/>
              </w:tabs>
              <w:spacing w:line="260" w:lineRule="exact"/>
              <w:ind w:right="9"/>
              <w:rPr>
                <w:rFonts w:asciiTheme="majorBidi" w:hAnsiTheme="majorBidi" w:cstheme="majorBidi"/>
                <w:sz w:val="22"/>
                <w:szCs w:val="22"/>
                <w:lang w:val="en-US"/>
              </w:rPr>
            </w:pPr>
          </w:p>
        </w:tc>
        <w:tc>
          <w:tcPr>
            <w:tcW w:w="944" w:type="pct"/>
            <w:tcBorders>
              <w:top w:val="double" w:sz="4" w:space="0" w:color="auto"/>
            </w:tcBorders>
          </w:tcPr>
          <w:p w14:paraId="18FD1C6F" w14:textId="77777777" w:rsidR="00C31644" w:rsidRPr="00B24E60" w:rsidRDefault="00C31644" w:rsidP="00435B27">
            <w:pPr>
              <w:spacing w:line="240" w:lineRule="exact"/>
              <w:jc w:val="center"/>
              <w:rPr>
                <w:rFonts w:asciiTheme="majorBidi" w:hAnsiTheme="majorBidi" w:cstheme="majorBidi"/>
                <w:sz w:val="22"/>
                <w:szCs w:val="22"/>
              </w:rPr>
            </w:pPr>
          </w:p>
        </w:tc>
      </w:tr>
      <w:tr w:rsidR="00C31644" w:rsidRPr="00B24E60" w14:paraId="78D160D7" w14:textId="77777777" w:rsidTr="00435B27">
        <w:trPr>
          <w:gridAfter w:val="1"/>
          <w:wAfter w:w="612" w:type="pct"/>
        </w:trPr>
        <w:tc>
          <w:tcPr>
            <w:tcW w:w="2665" w:type="pct"/>
            <w:vAlign w:val="center"/>
          </w:tcPr>
          <w:p w14:paraId="30B89D0F" w14:textId="77777777" w:rsidR="00C31644" w:rsidRPr="00B24E60" w:rsidRDefault="00C31644" w:rsidP="00435B27">
            <w:pPr>
              <w:ind w:left="142" w:right="72" w:hanging="142"/>
              <w:jc w:val="both"/>
              <w:rPr>
                <w:rFonts w:asciiTheme="majorBidi" w:hAnsiTheme="majorBidi" w:cstheme="majorBidi"/>
                <w:sz w:val="22"/>
                <w:szCs w:val="22"/>
              </w:rPr>
            </w:pPr>
            <w:r w:rsidRPr="00B24E60">
              <w:rPr>
                <w:rFonts w:asciiTheme="majorBidi" w:hAnsiTheme="majorBidi" w:cstheme="majorBidi"/>
                <w:sz w:val="22"/>
                <w:szCs w:val="22"/>
              </w:rPr>
              <w:t>Undiscounted lease payments analyzed as:</w:t>
            </w:r>
          </w:p>
        </w:tc>
        <w:tc>
          <w:tcPr>
            <w:tcW w:w="778" w:type="pct"/>
          </w:tcPr>
          <w:p w14:paraId="356E134E" w14:textId="77777777" w:rsidR="00C31644" w:rsidRPr="00B24E60" w:rsidRDefault="00C31644" w:rsidP="00435B27">
            <w:pPr>
              <w:pStyle w:val="BodyText"/>
              <w:tabs>
                <w:tab w:val="decimal" w:pos="1418"/>
              </w:tabs>
              <w:spacing w:line="260" w:lineRule="exact"/>
              <w:ind w:right="9"/>
              <w:rPr>
                <w:rFonts w:asciiTheme="majorBidi" w:hAnsiTheme="majorBidi" w:cstheme="majorBidi"/>
                <w:sz w:val="22"/>
                <w:szCs w:val="22"/>
                <w:lang w:val="en-US"/>
              </w:rPr>
            </w:pPr>
          </w:p>
        </w:tc>
        <w:tc>
          <w:tcPr>
            <w:tcW w:w="944" w:type="pct"/>
          </w:tcPr>
          <w:p w14:paraId="5AE75C6B" w14:textId="77777777" w:rsidR="00C31644" w:rsidRPr="00B24E60" w:rsidRDefault="00C31644" w:rsidP="00435B27">
            <w:pPr>
              <w:spacing w:line="240" w:lineRule="exact"/>
              <w:jc w:val="center"/>
              <w:rPr>
                <w:rFonts w:asciiTheme="majorBidi" w:hAnsiTheme="majorBidi" w:cstheme="majorBidi"/>
                <w:sz w:val="22"/>
                <w:szCs w:val="22"/>
              </w:rPr>
            </w:pPr>
          </w:p>
        </w:tc>
      </w:tr>
      <w:tr w:rsidR="00C31644" w:rsidRPr="00B24E60" w14:paraId="7FAC6294" w14:textId="77777777" w:rsidTr="00435B27">
        <w:trPr>
          <w:gridAfter w:val="1"/>
          <w:wAfter w:w="612" w:type="pct"/>
        </w:trPr>
        <w:tc>
          <w:tcPr>
            <w:tcW w:w="2665" w:type="pct"/>
            <w:vAlign w:val="center"/>
          </w:tcPr>
          <w:p w14:paraId="137D0E7F" w14:textId="77777777" w:rsidR="00C31644" w:rsidRPr="00B24E60" w:rsidRDefault="00C31644" w:rsidP="00435B27">
            <w:pPr>
              <w:ind w:left="142" w:right="72" w:hanging="142"/>
              <w:jc w:val="both"/>
              <w:rPr>
                <w:rFonts w:asciiTheme="majorBidi" w:hAnsiTheme="majorBidi" w:cstheme="majorBidi"/>
                <w:sz w:val="22"/>
                <w:szCs w:val="22"/>
              </w:rPr>
            </w:pPr>
            <w:r w:rsidRPr="00B24E60">
              <w:rPr>
                <w:rFonts w:asciiTheme="majorBidi" w:hAnsiTheme="majorBidi" w:cstheme="majorBidi"/>
                <w:sz w:val="22"/>
                <w:szCs w:val="22"/>
              </w:rPr>
              <w:t xml:space="preserve">Recoverable </w:t>
            </w:r>
            <w:r>
              <w:rPr>
                <w:rFonts w:asciiTheme="majorBidi" w:hAnsiTheme="majorBidi" w:cstheme="majorBidi"/>
                <w:sz w:val="22"/>
                <w:szCs w:val="22"/>
              </w:rPr>
              <w:t>within</w:t>
            </w:r>
            <w:r w:rsidRPr="00B24E60">
              <w:rPr>
                <w:rFonts w:asciiTheme="majorBidi" w:hAnsiTheme="majorBidi" w:cstheme="majorBidi"/>
                <w:sz w:val="22"/>
                <w:szCs w:val="22"/>
              </w:rPr>
              <w:t xml:space="preserve"> 12 months</w:t>
            </w:r>
          </w:p>
        </w:tc>
        <w:tc>
          <w:tcPr>
            <w:tcW w:w="778" w:type="pct"/>
          </w:tcPr>
          <w:p w14:paraId="3FA1D150" w14:textId="77777777" w:rsidR="00C31644" w:rsidRPr="00B24E60" w:rsidRDefault="00C31644" w:rsidP="00435B27">
            <w:pPr>
              <w:pStyle w:val="BodyText"/>
              <w:tabs>
                <w:tab w:val="decimal" w:pos="1418"/>
              </w:tabs>
              <w:spacing w:line="260" w:lineRule="exact"/>
              <w:ind w:right="9"/>
              <w:rPr>
                <w:rFonts w:asciiTheme="majorBidi" w:hAnsiTheme="majorBidi" w:cstheme="majorBidi"/>
                <w:sz w:val="22"/>
                <w:szCs w:val="22"/>
                <w:lang w:val="en-US"/>
              </w:rPr>
            </w:pPr>
          </w:p>
        </w:tc>
        <w:tc>
          <w:tcPr>
            <w:tcW w:w="944" w:type="pct"/>
          </w:tcPr>
          <w:p w14:paraId="3DE7C63A" w14:textId="77777777" w:rsidR="00C31644" w:rsidRPr="00B24E60" w:rsidRDefault="00C31644" w:rsidP="00435B27">
            <w:pPr>
              <w:spacing w:line="240" w:lineRule="exact"/>
              <w:jc w:val="center"/>
              <w:rPr>
                <w:rFonts w:asciiTheme="majorBidi" w:hAnsiTheme="majorBidi" w:cstheme="majorBidi"/>
                <w:sz w:val="22"/>
                <w:szCs w:val="22"/>
              </w:rPr>
            </w:pPr>
            <w:r w:rsidRPr="00B24E60">
              <w:rPr>
                <w:rFonts w:asciiTheme="majorBidi" w:hAnsiTheme="majorBidi" w:cstheme="majorBidi"/>
                <w:sz w:val="22"/>
                <w:szCs w:val="22"/>
              </w:rPr>
              <w:t>1,501</w:t>
            </w:r>
          </w:p>
        </w:tc>
      </w:tr>
      <w:tr w:rsidR="00C31644" w:rsidRPr="00B24E60" w14:paraId="732E0FF5" w14:textId="77777777" w:rsidTr="00435B27">
        <w:trPr>
          <w:gridAfter w:val="1"/>
          <w:wAfter w:w="612" w:type="pct"/>
        </w:trPr>
        <w:tc>
          <w:tcPr>
            <w:tcW w:w="2665" w:type="pct"/>
            <w:vAlign w:val="center"/>
          </w:tcPr>
          <w:p w14:paraId="134EBADC" w14:textId="77777777" w:rsidR="00C31644" w:rsidRPr="00B24E60" w:rsidRDefault="00C31644" w:rsidP="00435B27">
            <w:pPr>
              <w:ind w:left="142" w:right="72" w:hanging="142"/>
              <w:jc w:val="both"/>
              <w:rPr>
                <w:rFonts w:asciiTheme="majorBidi" w:hAnsiTheme="majorBidi" w:cstheme="majorBidi"/>
                <w:sz w:val="22"/>
                <w:szCs w:val="22"/>
              </w:rPr>
            </w:pPr>
            <w:r w:rsidRPr="00B24E60">
              <w:rPr>
                <w:rFonts w:asciiTheme="majorBidi" w:hAnsiTheme="majorBidi" w:cstheme="majorBidi"/>
                <w:sz w:val="22"/>
                <w:szCs w:val="22"/>
              </w:rPr>
              <w:t xml:space="preserve">Recoverable </w:t>
            </w:r>
            <w:r>
              <w:rPr>
                <w:rFonts w:asciiTheme="majorBidi" w:hAnsiTheme="majorBidi" w:cstheme="majorBidi"/>
                <w:sz w:val="22"/>
                <w:szCs w:val="22"/>
              </w:rPr>
              <w:t>after</w:t>
            </w:r>
            <w:r w:rsidRPr="00B24E60">
              <w:rPr>
                <w:rFonts w:asciiTheme="majorBidi" w:hAnsiTheme="majorBidi" w:cstheme="majorBidi"/>
                <w:sz w:val="22"/>
                <w:szCs w:val="22"/>
              </w:rPr>
              <w:t xml:space="preserve"> 12 months</w:t>
            </w:r>
          </w:p>
        </w:tc>
        <w:tc>
          <w:tcPr>
            <w:tcW w:w="778" w:type="pct"/>
          </w:tcPr>
          <w:p w14:paraId="4E633D66" w14:textId="77777777" w:rsidR="00C31644" w:rsidRPr="00B24E60" w:rsidRDefault="00C31644" w:rsidP="00435B27">
            <w:pPr>
              <w:pStyle w:val="BodyText"/>
              <w:tabs>
                <w:tab w:val="decimal" w:pos="1418"/>
              </w:tabs>
              <w:spacing w:line="260" w:lineRule="exact"/>
              <w:ind w:right="9"/>
              <w:jc w:val="left"/>
              <w:rPr>
                <w:rFonts w:asciiTheme="majorBidi" w:hAnsiTheme="majorBidi" w:cstheme="majorBidi"/>
                <w:sz w:val="22"/>
                <w:szCs w:val="22"/>
              </w:rPr>
            </w:pPr>
          </w:p>
        </w:tc>
        <w:tc>
          <w:tcPr>
            <w:tcW w:w="944" w:type="pct"/>
            <w:tcBorders>
              <w:bottom w:val="single" w:sz="4" w:space="0" w:color="auto"/>
            </w:tcBorders>
          </w:tcPr>
          <w:p w14:paraId="503743BA" w14:textId="77777777" w:rsidR="00C31644" w:rsidRPr="00B24E60" w:rsidRDefault="00C31644" w:rsidP="00435B27">
            <w:pPr>
              <w:spacing w:line="240" w:lineRule="exact"/>
              <w:jc w:val="center"/>
              <w:rPr>
                <w:rFonts w:asciiTheme="majorBidi" w:hAnsiTheme="majorBidi" w:cstheme="majorBidi"/>
                <w:sz w:val="22"/>
                <w:szCs w:val="22"/>
              </w:rPr>
            </w:pPr>
            <w:r w:rsidRPr="00B24E60">
              <w:rPr>
                <w:rFonts w:asciiTheme="majorBidi" w:hAnsiTheme="majorBidi" w:cstheme="majorBidi"/>
                <w:sz w:val="22"/>
                <w:szCs w:val="22"/>
              </w:rPr>
              <w:t>4,876</w:t>
            </w:r>
          </w:p>
        </w:tc>
      </w:tr>
      <w:tr w:rsidR="00C31644" w:rsidRPr="00B24E60" w14:paraId="2364E75C" w14:textId="77777777" w:rsidTr="00435B27">
        <w:trPr>
          <w:gridAfter w:val="1"/>
          <w:wAfter w:w="612" w:type="pct"/>
        </w:trPr>
        <w:tc>
          <w:tcPr>
            <w:tcW w:w="2665" w:type="pct"/>
            <w:vAlign w:val="center"/>
          </w:tcPr>
          <w:p w14:paraId="49271E98" w14:textId="77777777" w:rsidR="00C31644" w:rsidRPr="00B24E60" w:rsidRDefault="00C31644" w:rsidP="00435B27">
            <w:pPr>
              <w:ind w:left="142" w:right="72" w:hanging="142"/>
              <w:jc w:val="both"/>
              <w:rPr>
                <w:rFonts w:asciiTheme="majorBidi" w:hAnsiTheme="majorBidi" w:cstheme="majorBidi"/>
                <w:sz w:val="22"/>
                <w:szCs w:val="22"/>
              </w:rPr>
            </w:pPr>
          </w:p>
        </w:tc>
        <w:tc>
          <w:tcPr>
            <w:tcW w:w="778" w:type="pct"/>
          </w:tcPr>
          <w:p w14:paraId="7CCD78F8" w14:textId="77777777" w:rsidR="00C31644" w:rsidRPr="00B24E60" w:rsidRDefault="00C31644" w:rsidP="00435B27">
            <w:pPr>
              <w:pStyle w:val="BodyText"/>
              <w:tabs>
                <w:tab w:val="decimal" w:pos="1418"/>
              </w:tabs>
              <w:spacing w:line="260" w:lineRule="exact"/>
              <w:ind w:right="9"/>
              <w:jc w:val="left"/>
              <w:rPr>
                <w:rFonts w:asciiTheme="majorBidi" w:hAnsiTheme="majorBidi" w:cstheme="majorBidi"/>
                <w:sz w:val="22"/>
                <w:szCs w:val="22"/>
              </w:rPr>
            </w:pPr>
          </w:p>
        </w:tc>
        <w:tc>
          <w:tcPr>
            <w:tcW w:w="944" w:type="pct"/>
            <w:tcBorders>
              <w:top w:val="single" w:sz="4" w:space="0" w:color="auto"/>
              <w:bottom w:val="double" w:sz="4" w:space="0" w:color="auto"/>
            </w:tcBorders>
          </w:tcPr>
          <w:p w14:paraId="71A6B46E" w14:textId="77777777" w:rsidR="00C31644" w:rsidRPr="00B24E60" w:rsidRDefault="00C31644" w:rsidP="00435B27">
            <w:pPr>
              <w:spacing w:line="240" w:lineRule="exact"/>
              <w:jc w:val="center"/>
              <w:rPr>
                <w:rFonts w:asciiTheme="majorBidi" w:hAnsiTheme="majorBidi" w:cstheme="majorBidi"/>
                <w:sz w:val="22"/>
                <w:szCs w:val="22"/>
              </w:rPr>
            </w:pPr>
            <w:r w:rsidRPr="00B24E60">
              <w:rPr>
                <w:rFonts w:asciiTheme="majorBidi" w:hAnsiTheme="majorBidi" w:cstheme="majorBidi"/>
                <w:sz w:val="22"/>
                <w:szCs w:val="22"/>
              </w:rPr>
              <w:t>6,377</w:t>
            </w:r>
          </w:p>
        </w:tc>
      </w:tr>
      <w:tr w:rsidR="00C31644" w:rsidRPr="00B24E60" w14:paraId="25C30A5B" w14:textId="77777777" w:rsidTr="00435B27">
        <w:trPr>
          <w:gridAfter w:val="1"/>
          <w:wAfter w:w="612" w:type="pct"/>
        </w:trPr>
        <w:tc>
          <w:tcPr>
            <w:tcW w:w="2665" w:type="pct"/>
            <w:vAlign w:val="center"/>
          </w:tcPr>
          <w:p w14:paraId="710C7096" w14:textId="77777777" w:rsidR="00C31644" w:rsidRPr="00B24E60" w:rsidRDefault="00C31644" w:rsidP="00435B27">
            <w:pPr>
              <w:ind w:left="142" w:right="72" w:hanging="142"/>
              <w:jc w:val="both"/>
              <w:rPr>
                <w:rFonts w:asciiTheme="majorBidi" w:hAnsiTheme="majorBidi" w:cstheme="majorBidi"/>
                <w:sz w:val="22"/>
                <w:szCs w:val="22"/>
              </w:rPr>
            </w:pPr>
            <w:r w:rsidRPr="00B24E60">
              <w:rPr>
                <w:rFonts w:asciiTheme="majorBidi" w:hAnsiTheme="majorBidi" w:cstheme="majorBidi"/>
                <w:sz w:val="22"/>
                <w:szCs w:val="22"/>
              </w:rPr>
              <w:t>Net investment in the lease analyzed as:</w:t>
            </w:r>
          </w:p>
        </w:tc>
        <w:tc>
          <w:tcPr>
            <w:tcW w:w="778" w:type="pct"/>
          </w:tcPr>
          <w:p w14:paraId="0548253B" w14:textId="77777777" w:rsidR="00C31644" w:rsidRPr="00B24E60" w:rsidRDefault="00C31644" w:rsidP="00435B27">
            <w:pPr>
              <w:pStyle w:val="BodyText"/>
              <w:tabs>
                <w:tab w:val="decimal" w:pos="1418"/>
              </w:tabs>
              <w:spacing w:line="260" w:lineRule="exact"/>
              <w:ind w:right="9"/>
              <w:jc w:val="left"/>
              <w:rPr>
                <w:rFonts w:asciiTheme="majorBidi" w:hAnsiTheme="majorBidi" w:cstheme="majorBidi"/>
                <w:sz w:val="22"/>
                <w:szCs w:val="22"/>
              </w:rPr>
            </w:pPr>
          </w:p>
        </w:tc>
        <w:tc>
          <w:tcPr>
            <w:tcW w:w="944" w:type="pct"/>
            <w:tcBorders>
              <w:top w:val="double" w:sz="4" w:space="0" w:color="auto"/>
            </w:tcBorders>
          </w:tcPr>
          <w:p w14:paraId="3BC8E9ED" w14:textId="77777777" w:rsidR="00C31644" w:rsidRPr="00B24E60" w:rsidRDefault="00C31644" w:rsidP="00435B27">
            <w:pPr>
              <w:spacing w:line="240" w:lineRule="exact"/>
              <w:jc w:val="center"/>
              <w:rPr>
                <w:rFonts w:asciiTheme="majorBidi" w:hAnsiTheme="majorBidi" w:cstheme="majorBidi"/>
                <w:sz w:val="22"/>
                <w:szCs w:val="22"/>
              </w:rPr>
            </w:pPr>
          </w:p>
        </w:tc>
      </w:tr>
      <w:tr w:rsidR="00C31644" w:rsidRPr="00B24E60" w14:paraId="50EB8E3D" w14:textId="77777777" w:rsidTr="00435B27">
        <w:trPr>
          <w:gridAfter w:val="1"/>
          <w:wAfter w:w="612" w:type="pct"/>
        </w:trPr>
        <w:tc>
          <w:tcPr>
            <w:tcW w:w="2665" w:type="pct"/>
            <w:vAlign w:val="center"/>
          </w:tcPr>
          <w:p w14:paraId="4671160E" w14:textId="77777777" w:rsidR="00C31644" w:rsidRPr="00B24E60" w:rsidRDefault="00C31644" w:rsidP="00435B27">
            <w:pPr>
              <w:ind w:left="142" w:right="72" w:hanging="142"/>
              <w:jc w:val="both"/>
              <w:rPr>
                <w:rFonts w:asciiTheme="majorBidi" w:hAnsiTheme="majorBidi" w:cstheme="majorBidi"/>
                <w:sz w:val="22"/>
                <w:szCs w:val="22"/>
              </w:rPr>
            </w:pPr>
            <w:r w:rsidRPr="00B24E60">
              <w:rPr>
                <w:rFonts w:asciiTheme="majorBidi" w:hAnsiTheme="majorBidi" w:cstheme="majorBidi"/>
                <w:sz w:val="22"/>
                <w:szCs w:val="22"/>
              </w:rPr>
              <w:t xml:space="preserve">Recoverable </w:t>
            </w:r>
            <w:r>
              <w:rPr>
                <w:rFonts w:asciiTheme="majorBidi" w:hAnsiTheme="majorBidi" w:cstheme="majorBidi"/>
                <w:sz w:val="22"/>
                <w:szCs w:val="22"/>
              </w:rPr>
              <w:t>within</w:t>
            </w:r>
            <w:r w:rsidRPr="00B24E60">
              <w:rPr>
                <w:rFonts w:asciiTheme="majorBidi" w:hAnsiTheme="majorBidi" w:cstheme="majorBidi"/>
                <w:sz w:val="22"/>
                <w:szCs w:val="22"/>
              </w:rPr>
              <w:t xml:space="preserve"> 12 months</w:t>
            </w:r>
          </w:p>
        </w:tc>
        <w:tc>
          <w:tcPr>
            <w:tcW w:w="778" w:type="pct"/>
          </w:tcPr>
          <w:p w14:paraId="7B67FE7C" w14:textId="77777777" w:rsidR="00C31644" w:rsidRPr="00B24E60" w:rsidRDefault="00C31644" w:rsidP="00435B27">
            <w:pPr>
              <w:pStyle w:val="BodyText"/>
              <w:tabs>
                <w:tab w:val="decimal" w:pos="1418"/>
              </w:tabs>
              <w:spacing w:line="260" w:lineRule="exact"/>
              <w:ind w:right="9"/>
              <w:jc w:val="left"/>
              <w:rPr>
                <w:rFonts w:asciiTheme="majorBidi" w:hAnsiTheme="majorBidi" w:cstheme="majorBidi"/>
                <w:sz w:val="22"/>
                <w:szCs w:val="22"/>
              </w:rPr>
            </w:pPr>
          </w:p>
        </w:tc>
        <w:tc>
          <w:tcPr>
            <w:tcW w:w="944" w:type="pct"/>
          </w:tcPr>
          <w:p w14:paraId="5F9ACE5C" w14:textId="77777777" w:rsidR="00C31644" w:rsidRPr="00B24E60" w:rsidRDefault="00C31644" w:rsidP="00435B27">
            <w:pPr>
              <w:spacing w:line="240" w:lineRule="exact"/>
              <w:jc w:val="center"/>
              <w:rPr>
                <w:rFonts w:asciiTheme="majorBidi" w:hAnsiTheme="majorBidi" w:cstheme="majorBidi"/>
                <w:sz w:val="22"/>
                <w:szCs w:val="22"/>
              </w:rPr>
            </w:pPr>
            <w:r w:rsidRPr="00B24E60">
              <w:rPr>
                <w:rFonts w:asciiTheme="majorBidi" w:hAnsiTheme="majorBidi" w:cstheme="majorBidi"/>
                <w:sz w:val="22"/>
                <w:szCs w:val="22"/>
              </w:rPr>
              <w:t>1,201</w:t>
            </w:r>
          </w:p>
        </w:tc>
      </w:tr>
      <w:tr w:rsidR="00C31644" w:rsidRPr="00B24E60" w14:paraId="402AB296" w14:textId="77777777" w:rsidTr="00435B27">
        <w:trPr>
          <w:gridAfter w:val="1"/>
          <w:wAfter w:w="612" w:type="pct"/>
        </w:trPr>
        <w:tc>
          <w:tcPr>
            <w:tcW w:w="2665" w:type="pct"/>
            <w:vAlign w:val="center"/>
          </w:tcPr>
          <w:p w14:paraId="77BCACCC" w14:textId="77777777" w:rsidR="00C31644" w:rsidRPr="00B24E60" w:rsidRDefault="00C31644" w:rsidP="00435B27">
            <w:pPr>
              <w:ind w:left="142" w:right="72" w:hanging="142"/>
              <w:jc w:val="both"/>
              <w:rPr>
                <w:rFonts w:asciiTheme="majorBidi" w:hAnsiTheme="majorBidi" w:cstheme="majorBidi"/>
                <w:sz w:val="22"/>
                <w:szCs w:val="22"/>
              </w:rPr>
            </w:pPr>
            <w:r w:rsidRPr="00B24E60">
              <w:rPr>
                <w:rFonts w:asciiTheme="majorBidi" w:hAnsiTheme="majorBidi" w:cstheme="majorBidi"/>
                <w:sz w:val="22"/>
                <w:szCs w:val="22"/>
              </w:rPr>
              <w:t xml:space="preserve">Recoverable </w:t>
            </w:r>
            <w:r>
              <w:rPr>
                <w:rFonts w:asciiTheme="majorBidi" w:hAnsiTheme="majorBidi" w:cstheme="majorBidi"/>
                <w:sz w:val="22"/>
                <w:szCs w:val="22"/>
              </w:rPr>
              <w:t>after</w:t>
            </w:r>
            <w:r w:rsidRPr="00B24E60">
              <w:rPr>
                <w:rFonts w:asciiTheme="majorBidi" w:hAnsiTheme="majorBidi" w:cstheme="majorBidi"/>
                <w:sz w:val="22"/>
                <w:szCs w:val="22"/>
              </w:rPr>
              <w:t xml:space="preserve"> 12 months</w:t>
            </w:r>
          </w:p>
        </w:tc>
        <w:tc>
          <w:tcPr>
            <w:tcW w:w="778" w:type="pct"/>
          </w:tcPr>
          <w:p w14:paraId="1C3E0ADE" w14:textId="77777777" w:rsidR="00C31644" w:rsidRPr="00B24E60" w:rsidRDefault="00C31644" w:rsidP="00435B27">
            <w:pPr>
              <w:pStyle w:val="BodyText"/>
              <w:tabs>
                <w:tab w:val="decimal" w:pos="1418"/>
              </w:tabs>
              <w:spacing w:line="260" w:lineRule="exact"/>
              <w:ind w:right="9"/>
              <w:jc w:val="left"/>
              <w:rPr>
                <w:rFonts w:asciiTheme="majorBidi" w:hAnsiTheme="majorBidi" w:cstheme="majorBidi"/>
                <w:sz w:val="22"/>
                <w:szCs w:val="22"/>
              </w:rPr>
            </w:pPr>
          </w:p>
        </w:tc>
        <w:tc>
          <w:tcPr>
            <w:tcW w:w="944" w:type="pct"/>
            <w:tcBorders>
              <w:bottom w:val="single" w:sz="4" w:space="0" w:color="auto"/>
            </w:tcBorders>
          </w:tcPr>
          <w:p w14:paraId="1333AAC3" w14:textId="77777777" w:rsidR="00C31644" w:rsidRPr="00B24E60" w:rsidRDefault="00C31644" w:rsidP="00435B27">
            <w:pPr>
              <w:spacing w:line="240" w:lineRule="exact"/>
              <w:jc w:val="center"/>
              <w:rPr>
                <w:rFonts w:asciiTheme="majorBidi" w:hAnsiTheme="majorBidi" w:cstheme="majorBidi"/>
                <w:sz w:val="22"/>
                <w:szCs w:val="22"/>
              </w:rPr>
            </w:pPr>
            <w:r w:rsidRPr="00B24E60">
              <w:rPr>
                <w:rFonts w:asciiTheme="majorBidi" w:hAnsiTheme="majorBidi" w:cstheme="majorBidi"/>
                <w:sz w:val="22"/>
                <w:szCs w:val="22"/>
              </w:rPr>
              <w:t>4,631</w:t>
            </w:r>
          </w:p>
        </w:tc>
      </w:tr>
      <w:tr w:rsidR="00C31644" w:rsidRPr="00B24E60" w14:paraId="33BF29EF" w14:textId="77777777" w:rsidTr="00435B27">
        <w:trPr>
          <w:gridAfter w:val="1"/>
          <w:wAfter w:w="612" w:type="pct"/>
        </w:trPr>
        <w:tc>
          <w:tcPr>
            <w:tcW w:w="2665" w:type="pct"/>
            <w:vAlign w:val="center"/>
          </w:tcPr>
          <w:p w14:paraId="411203BA" w14:textId="77777777" w:rsidR="00C31644" w:rsidRPr="00B24E60" w:rsidRDefault="00C31644" w:rsidP="00435B27">
            <w:pPr>
              <w:ind w:left="142" w:right="72" w:hanging="142"/>
              <w:jc w:val="both"/>
              <w:rPr>
                <w:rFonts w:asciiTheme="majorBidi" w:hAnsiTheme="majorBidi" w:cstheme="majorBidi"/>
                <w:sz w:val="22"/>
                <w:szCs w:val="22"/>
              </w:rPr>
            </w:pPr>
          </w:p>
        </w:tc>
        <w:tc>
          <w:tcPr>
            <w:tcW w:w="778" w:type="pct"/>
          </w:tcPr>
          <w:p w14:paraId="6B25CB3D" w14:textId="77777777" w:rsidR="00C31644" w:rsidRPr="00B24E60" w:rsidRDefault="00C31644" w:rsidP="00435B27">
            <w:pPr>
              <w:pStyle w:val="BodyText"/>
              <w:tabs>
                <w:tab w:val="decimal" w:pos="1418"/>
              </w:tabs>
              <w:spacing w:line="260" w:lineRule="exact"/>
              <w:ind w:right="9"/>
              <w:jc w:val="left"/>
              <w:rPr>
                <w:rFonts w:asciiTheme="majorBidi" w:hAnsiTheme="majorBidi" w:cstheme="majorBidi"/>
                <w:sz w:val="22"/>
                <w:szCs w:val="22"/>
              </w:rPr>
            </w:pPr>
          </w:p>
        </w:tc>
        <w:tc>
          <w:tcPr>
            <w:tcW w:w="944" w:type="pct"/>
            <w:tcBorders>
              <w:top w:val="single" w:sz="4" w:space="0" w:color="auto"/>
              <w:bottom w:val="double" w:sz="4" w:space="0" w:color="auto"/>
            </w:tcBorders>
          </w:tcPr>
          <w:p w14:paraId="23F2C6BE" w14:textId="77777777" w:rsidR="00C31644" w:rsidRPr="00B24E60" w:rsidRDefault="00C31644" w:rsidP="00435B27">
            <w:pPr>
              <w:spacing w:line="240" w:lineRule="exact"/>
              <w:jc w:val="center"/>
              <w:rPr>
                <w:rFonts w:asciiTheme="majorBidi" w:hAnsiTheme="majorBidi" w:cstheme="majorBidi"/>
                <w:sz w:val="22"/>
                <w:szCs w:val="22"/>
              </w:rPr>
            </w:pPr>
            <w:r w:rsidRPr="00B24E60">
              <w:rPr>
                <w:rFonts w:asciiTheme="majorBidi" w:hAnsiTheme="majorBidi" w:cstheme="majorBidi"/>
                <w:sz w:val="22"/>
                <w:szCs w:val="22"/>
              </w:rPr>
              <w:t>5,832</w:t>
            </w:r>
          </w:p>
        </w:tc>
      </w:tr>
    </w:tbl>
    <w:p w14:paraId="0F9A10DB" w14:textId="77777777" w:rsidR="00C31644" w:rsidRPr="00270B25" w:rsidRDefault="00C31644" w:rsidP="00435B27">
      <w:pPr>
        <w:autoSpaceDE w:val="0"/>
        <w:autoSpaceDN w:val="0"/>
        <w:spacing w:before="240" w:after="240"/>
        <w:ind w:left="1080" w:right="-14"/>
        <w:rPr>
          <w:rFonts w:asciiTheme="majorBidi" w:hAnsiTheme="majorBidi" w:cstheme="majorBidi"/>
          <w:color w:val="000000"/>
          <w:sz w:val="24"/>
          <w:szCs w:val="24"/>
          <w:cs/>
        </w:rPr>
      </w:pPr>
      <w:r w:rsidRPr="00270B25">
        <w:rPr>
          <w:rFonts w:asciiTheme="majorBidi" w:hAnsiTheme="majorBidi" w:cstheme="majorBidi"/>
          <w:color w:val="000000"/>
          <w:sz w:val="24"/>
          <w:szCs w:val="24"/>
        </w:rPr>
        <w:t>Services agreement</w:t>
      </w:r>
    </w:p>
    <w:p w14:paraId="248549DF" w14:textId="77777777" w:rsidR="00C31644" w:rsidRPr="00270B25" w:rsidRDefault="00C31644" w:rsidP="00C31644">
      <w:pPr>
        <w:autoSpaceDE w:val="0"/>
        <w:autoSpaceDN w:val="0"/>
        <w:spacing w:after="240"/>
        <w:ind w:left="108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Company entered into services agreement with Thai Smile Airways Company </w:t>
      </w:r>
      <w:r w:rsidRPr="00270B25">
        <w:rPr>
          <w:rFonts w:asciiTheme="majorBidi" w:hAnsiTheme="majorBidi" w:cstheme="majorBidi"/>
          <w:color w:val="000000"/>
          <w:spacing w:val="-2"/>
          <w:sz w:val="24"/>
          <w:szCs w:val="24"/>
        </w:rPr>
        <w:t>Limited for providing maintenance service and repair aircraft and aircraft’s equipment which Thai Smile Airways Company Limited leased from the Company under the price</w:t>
      </w:r>
      <w:r w:rsidRPr="00270B25">
        <w:rPr>
          <w:rFonts w:asciiTheme="majorBidi" w:hAnsiTheme="majorBidi" w:cstheme="majorBidi"/>
          <w:color w:val="000000"/>
          <w:sz w:val="24"/>
          <w:szCs w:val="24"/>
        </w:rPr>
        <w:t xml:space="preserve"> and conditions stated in the agreements.</w:t>
      </w:r>
    </w:p>
    <w:p w14:paraId="286FBF36" w14:textId="77777777" w:rsidR="00C31644" w:rsidRPr="00270B25" w:rsidRDefault="00C31644" w:rsidP="00C31644">
      <w:pPr>
        <w:autoSpaceDE w:val="0"/>
        <w:autoSpaceDN w:val="0"/>
        <w:spacing w:after="240"/>
        <w:ind w:right="-14" w:firstLine="1080"/>
        <w:rPr>
          <w:rFonts w:asciiTheme="majorBidi" w:hAnsiTheme="majorBidi" w:cstheme="majorBidi"/>
          <w:color w:val="000000"/>
          <w:sz w:val="24"/>
          <w:szCs w:val="24"/>
        </w:rPr>
      </w:pPr>
      <w:r w:rsidRPr="00270B25">
        <w:rPr>
          <w:rFonts w:asciiTheme="majorBidi" w:hAnsiTheme="majorBidi" w:cstheme="majorBidi"/>
          <w:color w:val="000000"/>
          <w:sz w:val="24"/>
          <w:szCs w:val="24"/>
        </w:rPr>
        <w:t>Leasing Space Agreement and license to operate business</w:t>
      </w:r>
    </w:p>
    <w:p w14:paraId="6207543B" w14:textId="77777777" w:rsidR="00C31644" w:rsidRPr="00270B25" w:rsidRDefault="00C31644" w:rsidP="00C31644">
      <w:pPr>
        <w:autoSpaceDE w:val="0"/>
        <w:autoSpaceDN w:val="0"/>
        <w:spacing w:after="480"/>
        <w:ind w:left="1080" w:right="-16"/>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Company entered into leasing space agreement and license to operate business agreement with Airports of Thailand Public Company Limited under the price and conditions stated in the agreements (see Notes </w:t>
      </w:r>
      <w:r w:rsidRPr="00532420">
        <w:rPr>
          <w:rFonts w:asciiTheme="majorBidi" w:hAnsiTheme="majorBidi" w:cs="Angsana New"/>
          <w:color w:val="000000"/>
          <w:sz w:val="24"/>
          <w:szCs w:val="24"/>
        </w:rPr>
        <w:t>1</w:t>
      </w:r>
      <w:r>
        <w:rPr>
          <w:rFonts w:asciiTheme="majorBidi" w:hAnsiTheme="majorBidi" w:cs="Angsana New"/>
          <w:color w:val="000000"/>
          <w:sz w:val="24"/>
          <w:szCs w:val="24"/>
        </w:rPr>
        <w:t>2</w:t>
      </w:r>
      <w:r w:rsidRPr="00270B25">
        <w:rPr>
          <w:rFonts w:asciiTheme="majorBidi" w:hAnsiTheme="majorBidi" w:cstheme="majorBidi"/>
          <w:color w:val="000000"/>
          <w:sz w:val="24"/>
          <w:szCs w:val="24"/>
        </w:rPr>
        <w:t xml:space="preserve"> and </w:t>
      </w:r>
      <w:r>
        <w:rPr>
          <w:rFonts w:asciiTheme="majorBidi" w:hAnsiTheme="majorBidi" w:cs="Angsana New"/>
          <w:color w:val="000000"/>
          <w:sz w:val="24"/>
          <w:szCs w:val="24"/>
        </w:rPr>
        <w:t>35</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4</w:t>
      </w:r>
      <w:r w:rsidRPr="00270B25">
        <w:rPr>
          <w:rFonts w:asciiTheme="majorBidi" w:hAnsiTheme="majorBidi" w:cstheme="majorBidi"/>
          <w:color w:val="000000"/>
          <w:sz w:val="24"/>
          <w:szCs w:val="24"/>
        </w:rPr>
        <w:t>).</w:t>
      </w:r>
    </w:p>
    <w:p w14:paraId="43D3DD11" w14:textId="77777777" w:rsidR="00435B27" w:rsidRDefault="00435B27">
      <w:pPr>
        <w:rPr>
          <w:rFonts w:asciiTheme="majorBidi" w:hAnsiTheme="majorBidi" w:cs="Angsana New"/>
          <w:b/>
          <w:bCs/>
          <w:color w:val="000000"/>
          <w:sz w:val="24"/>
          <w:szCs w:val="24"/>
        </w:rPr>
      </w:pPr>
      <w:r>
        <w:rPr>
          <w:rFonts w:asciiTheme="majorBidi" w:hAnsiTheme="majorBidi" w:cs="Angsana New"/>
          <w:b/>
          <w:bCs/>
          <w:color w:val="000000"/>
          <w:sz w:val="24"/>
          <w:szCs w:val="24"/>
        </w:rPr>
        <w:br w:type="page"/>
      </w:r>
    </w:p>
    <w:p w14:paraId="4E373E90" w14:textId="7E029325" w:rsidR="00C31644" w:rsidRPr="00270B25" w:rsidRDefault="00C31644" w:rsidP="00C31644">
      <w:pPr>
        <w:spacing w:after="240"/>
        <w:ind w:left="547" w:right="-16" w:hanging="547"/>
        <w:rPr>
          <w:rFonts w:asciiTheme="majorBidi" w:hAnsiTheme="majorBidi" w:cstheme="majorBidi"/>
          <w:b/>
          <w:bCs/>
          <w:color w:val="000000"/>
          <w:sz w:val="24"/>
          <w:szCs w:val="24"/>
        </w:rPr>
      </w:pPr>
      <w:r>
        <w:rPr>
          <w:rFonts w:asciiTheme="majorBidi" w:hAnsiTheme="majorBidi" w:cs="Angsana New"/>
          <w:b/>
          <w:bCs/>
          <w:color w:val="000000"/>
          <w:sz w:val="24"/>
          <w:szCs w:val="24"/>
        </w:rPr>
        <w:t>7</w:t>
      </w:r>
      <w:r w:rsidRPr="00270B25">
        <w:rPr>
          <w:rFonts w:asciiTheme="majorBidi" w:hAnsiTheme="majorBidi" w:cstheme="majorBidi"/>
          <w:b/>
          <w:bCs/>
          <w:color w:val="000000"/>
          <w:sz w:val="24"/>
          <w:szCs w:val="24"/>
        </w:rPr>
        <w:t>.</w:t>
      </w:r>
      <w:r w:rsidRPr="00270B25">
        <w:rPr>
          <w:rFonts w:asciiTheme="majorBidi" w:hAnsiTheme="majorBidi" w:cstheme="majorBidi"/>
          <w:b/>
          <w:bCs/>
          <w:color w:val="000000"/>
          <w:sz w:val="24"/>
          <w:szCs w:val="24"/>
        </w:rPr>
        <w:tab/>
      </w:r>
      <w:r w:rsidRPr="00270B25">
        <w:rPr>
          <w:rFonts w:asciiTheme="majorBidi" w:hAnsiTheme="majorBidi" w:cstheme="majorBidi"/>
          <w:b/>
          <w:bCs/>
          <w:color w:val="000000"/>
          <w:sz w:val="20"/>
          <w:szCs w:val="20"/>
        </w:rPr>
        <w:t>ADDITIONAL  CASH  FLOWS  INFORMATION</w:t>
      </w:r>
    </w:p>
    <w:p w14:paraId="38680011" w14:textId="77777777" w:rsidR="00C31644" w:rsidRPr="00270B25" w:rsidRDefault="00C31644" w:rsidP="00C31644">
      <w:pPr>
        <w:pStyle w:val="BodyText"/>
        <w:tabs>
          <w:tab w:val="clear" w:pos="450"/>
          <w:tab w:val="clear" w:pos="1080"/>
          <w:tab w:val="clear" w:pos="1620"/>
          <w:tab w:val="clear" w:pos="2552"/>
        </w:tabs>
        <w:spacing w:after="80"/>
        <w:ind w:left="1080" w:right="-14" w:hanging="533"/>
        <w:rPr>
          <w:rFonts w:asciiTheme="majorBidi" w:hAnsiTheme="majorBidi" w:cstheme="majorBidi"/>
          <w:color w:val="000000"/>
        </w:rPr>
      </w:pPr>
      <w:r>
        <w:rPr>
          <w:rFonts w:asciiTheme="majorBidi" w:hAnsiTheme="majorBidi"/>
          <w:color w:val="000000"/>
          <w:lang w:val="en-US"/>
        </w:rPr>
        <w:t>7</w:t>
      </w:r>
      <w:r w:rsidRPr="00270B25">
        <w:rPr>
          <w:rFonts w:asciiTheme="majorBidi" w:hAnsiTheme="majorBidi" w:cstheme="majorBidi"/>
          <w:color w:val="000000"/>
        </w:rPr>
        <w:t>.</w:t>
      </w:r>
      <w:r w:rsidRPr="00532420">
        <w:rPr>
          <w:rFonts w:asciiTheme="majorBidi" w:hAnsiTheme="majorBidi"/>
          <w:color w:val="000000"/>
          <w:lang w:val="en-US"/>
        </w:rPr>
        <w:t>1</w:t>
      </w:r>
      <w:r w:rsidRPr="00270B25">
        <w:rPr>
          <w:rFonts w:asciiTheme="majorBidi" w:hAnsiTheme="majorBidi" w:cstheme="majorBidi"/>
          <w:b/>
          <w:bCs/>
          <w:color w:val="000000"/>
        </w:rPr>
        <w:tab/>
      </w:r>
      <w:r w:rsidRPr="00270B25">
        <w:rPr>
          <w:rFonts w:asciiTheme="majorBidi" w:hAnsiTheme="majorBidi" w:cstheme="majorBidi"/>
          <w:color w:val="000000"/>
        </w:rPr>
        <w:t>Cash and Cash Equivalents</w:t>
      </w:r>
    </w:p>
    <w:p w14:paraId="08D75948" w14:textId="77777777" w:rsidR="00C31644" w:rsidRPr="00270B25" w:rsidRDefault="00C31644" w:rsidP="00C31644">
      <w:pPr>
        <w:pStyle w:val="BodyText"/>
        <w:tabs>
          <w:tab w:val="clear" w:pos="450"/>
          <w:tab w:val="clear" w:pos="1080"/>
          <w:tab w:val="clear" w:pos="1620"/>
          <w:tab w:val="clear" w:pos="2552"/>
        </w:tabs>
        <w:spacing w:after="120"/>
        <w:ind w:left="1109" w:right="-14" w:hanging="29"/>
        <w:rPr>
          <w:rFonts w:asciiTheme="majorBidi" w:hAnsiTheme="majorBidi" w:cstheme="majorBidi"/>
          <w:color w:val="000000"/>
          <w:spacing w:val="-4"/>
        </w:rPr>
      </w:pPr>
      <w:r w:rsidRPr="00270B25">
        <w:rPr>
          <w:rFonts w:asciiTheme="majorBidi" w:hAnsiTheme="majorBidi" w:cstheme="majorBidi"/>
          <w:color w:val="000000"/>
          <w:spacing w:val="-4"/>
        </w:rPr>
        <w:t xml:space="preserve">Cash and cash equivalents </w:t>
      </w:r>
      <w:r w:rsidRPr="00270B25">
        <w:rPr>
          <w:rFonts w:asciiTheme="majorBidi" w:hAnsiTheme="majorBidi" w:cstheme="majorBidi"/>
          <w:color w:val="000000"/>
          <w:spacing w:val="-4"/>
          <w:lang w:val="en-US"/>
        </w:rPr>
        <w:t xml:space="preserve">as at </w:t>
      </w:r>
      <w:r>
        <w:rPr>
          <w:rFonts w:asciiTheme="majorBidi" w:hAnsiTheme="majorBidi" w:cstheme="majorBidi"/>
          <w:color w:val="000000"/>
          <w:spacing w:val="-4"/>
          <w:lang w:val="en-US"/>
        </w:rPr>
        <w:t>December 31</w:t>
      </w:r>
      <w:r w:rsidRPr="00270B25">
        <w:rPr>
          <w:rFonts w:asciiTheme="majorBidi" w:hAnsiTheme="majorBidi" w:cstheme="majorBidi"/>
          <w:color w:val="000000"/>
          <w:spacing w:val="-4"/>
          <w:lang w:val="en-US"/>
        </w:rPr>
        <w:t xml:space="preserve">, </w:t>
      </w:r>
      <w:r w:rsidRPr="00270B25">
        <w:rPr>
          <w:rFonts w:asciiTheme="majorBidi" w:hAnsiTheme="majorBidi" w:cstheme="majorBidi"/>
          <w:color w:val="000000"/>
          <w:spacing w:val="-4"/>
        </w:rPr>
        <w:t>consist of:</w:t>
      </w:r>
    </w:p>
    <w:p w14:paraId="4888CF1C" w14:textId="77777777" w:rsidR="00C31644" w:rsidRPr="00270B25" w:rsidRDefault="00C31644" w:rsidP="00C31644">
      <w:pPr>
        <w:ind w:left="547" w:right="-16"/>
        <w:jc w:val="right"/>
        <w:rPr>
          <w:rFonts w:asciiTheme="majorBidi" w:hAnsiTheme="majorBidi" w:cstheme="majorBidi"/>
          <w:b/>
          <w:bCs/>
          <w:color w:val="000000"/>
          <w:spacing w:val="-4"/>
          <w:sz w:val="18"/>
          <w:szCs w:val="18"/>
        </w:rPr>
      </w:pPr>
      <w:r w:rsidRPr="00270B25">
        <w:rPr>
          <w:rFonts w:asciiTheme="majorBidi" w:hAnsiTheme="majorBidi" w:cstheme="majorBidi"/>
          <w:b/>
          <w:bCs/>
          <w:color w:val="000000"/>
          <w:spacing w:val="-4"/>
          <w:sz w:val="18"/>
          <w:szCs w:val="18"/>
        </w:rPr>
        <w:t>Unit : Million Baht</w:t>
      </w:r>
    </w:p>
    <w:tbl>
      <w:tblPr>
        <w:tblW w:w="8280" w:type="dxa"/>
        <w:tblInd w:w="1080" w:type="dxa"/>
        <w:tblLayout w:type="fixed"/>
        <w:tblCellMar>
          <w:left w:w="0" w:type="dxa"/>
          <w:right w:w="0" w:type="dxa"/>
        </w:tblCellMar>
        <w:tblLook w:val="0000" w:firstRow="0" w:lastRow="0" w:firstColumn="0" w:lastColumn="0" w:noHBand="0" w:noVBand="0"/>
      </w:tblPr>
      <w:tblGrid>
        <w:gridCol w:w="3510"/>
        <w:gridCol w:w="1080"/>
        <w:gridCol w:w="135"/>
        <w:gridCol w:w="1139"/>
        <w:gridCol w:w="135"/>
        <w:gridCol w:w="1111"/>
        <w:gridCol w:w="135"/>
        <w:gridCol w:w="1035"/>
      </w:tblGrid>
      <w:tr w:rsidR="00C31644" w:rsidRPr="00270B25" w14:paraId="0148CA4F" w14:textId="77777777" w:rsidTr="00435B27">
        <w:tc>
          <w:tcPr>
            <w:tcW w:w="3510" w:type="dxa"/>
          </w:tcPr>
          <w:p w14:paraId="437E489A" w14:textId="77777777" w:rsidR="00C31644" w:rsidRPr="00270B25" w:rsidRDefault="00C31644" w:rsidP="00483896">
            <w:pPr>
              <w:spacing w:line="220" w:lineRule="exact"/>
              <w:ind w:right="-16"/>
              <w:rPr>
                <w:rFonts w:asciiTheme="majorBidi" w:hAnsiTheme="majorBidi" w:cstheme="majorBidi"/>
                <w:b/>
                <w:bCs/>
                <w:i/>
                <w:iCs/>
                <w:color w:val="000000"/>
                <w:sz w:val="18"/>
                <w:szCs w:val="18"/>
                <w:cs/>
              </w:rPr>
            </w:pPr>
          </w:p>
        </w:tc>
        <w:tc>
          <w:tcPr>
            <w:tcW w:w="2354" w:type="dxa"/>
            <w:gridSpan w:val="3"/>
            <w:vAlign w:val="center"/>
          </w:tcPr>
          <w:p w14:paraId="5EB41735" w14:textId="77777777" w:rsidR="00C31644" w:rsidRPr="00270B25" w:rsidRDefault="00C31644" w:rsidP="00483896">
            <w:pPr>
              <w:spacing w:line="220" w:lineRule="exact"/>
              <w:ind w:right="10"/>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Consolidated</w:t>
            </w:r>
          </w:p>
          <w:p w14:paraId="3DEB2F3C" w14:textId="77777777" w:rsidR="00C31644" w:rsidRPr="00270B25" w:rsidRDefault="00C31644" w:rsidP="00483896">
            <w:pPr>
              <w:spacing w:line="220" w:lineRule="exact"/>
              <w:ind w:right="10"/>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financial statements</w:t>
            </w:r>
          </w:p>
        </w:tc>
        <w:tc>
          <w:tcPr>
            <w:tcW w:w="135" w:type="dxa"/>
            <w:vAlign w:val="center"/>
          </w:tcPr>
          <w:p w14:paraId="027FE89E" w14:textId="77777777" w:rsidR="00C31644" w:rsidRPr="00270B25" w:rsidRDefault="00C31644" w:rsidP="00483896">
            <w:pPr>
              <w:tabs>
                <w:tab w:val="decimal" w:pos="898"/>
              </w:tabs>
              <w:spacing w:line="220" w:lineRule="exact"/>
              <w:ind w:right="-16"/>
              <w:jc w:val="center"/>
              <w:rPr>
                <w:rFonts w:asciiTheme="majorBidi" w:hAnsiTheme="majorBidi" w:cstheme="majorBidi"/>
                <w:b/>
                <w:bCs/>
                <w:color w:val="000000"/>
                <w:sz w:val="18"/>
                <w:szCs w:val="18"/>
              </w:rPr>
            </w:pPr>
          </w:p>
        </w:tc>
        <w:tc>
          <w:tcPr>
            <w:tcW w:w="2281" w:type="dxa"/>
            <w:gridSpan w:val="3"/>
            <w:vAlign w:val="center"/>
          </w:tcPr>
          <w:p w14:paraId="000BA462" w14:textId="77777777" w:rsidR="00C31644" w:rsidRPr="00270B25" w:rsidRDefault="00C31644" w:rsidP="00483896">
            <w:pPr>
              <w:spacing w:line="220" w:lineRule="exact"/>
              <w:ind w:right="10"/>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Separate</w:t>
            </w:r>
          </w:p>
          <w:p w14:paraId="59ADF2CF" w14:textId="77777777" w:rsidR="00C31644" w:rsidRPr="00270B25" w:rsidRDefault="00C31644" w:rsidP="00483896">
            <w:pPr>
              <w:spacing w:line="220" w:lineRule="exact"/>
              <w:ind w:right="10"/>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financial statements</w:t>
            </w:r>
          </w:p>
        </w:tc>
      </w:tr>
      <w:tr w:rsidR="00C31644" w:rsidRPr="00270B25" w14:paraId="66BE03E1" w14:textId="77777777" w:rsidTr="00435B27">
        <w:tc>
          <w:tcPr>
            <w:tcW w:w="3510" w:type="dxa"/>
          </w:tcPr>
          <w:p w14:paraId="6085FCCF" w14:textId="77777777" w:rsidR="00C31644" w:rsidRPr="00270B25" w:rsidRDefault="00C31644" w:rsidP="00483896">
            <w:pPr>
              <w:spacing w:line="220" w:lineRule="exact"/>
              <w:ind w:right="-16"/>
              <w:rPr>
                <w:rFonts w:asciiTheme="majorBidi" w:hAnsiTheme="majorBidi" w:cstheme="majorBidi"/>
                <w:b/>
                <w:bCs/>
                <w:i/>
                <w:iCs/>
                <w:color w:val="000000"/>
                <w:sz w:val="18"/>
                <w:szCs w:val="18"/>
                <w:cs/>
              </w:rPr>
            </w:pPr>
          </w:p>
        </w:tc>
        <w:tc>
          <w:tcPr>
            <w:tcW w:w="1080" w:type="dxa"/>
            <w:vAlign w:val="center"/>
          </w:tcPr>
          <w:p w14:paraId="0F406F50" w14:textId="77777777" w:rsidR="00C31644" w:rsidRPr="00270B25" w:rsidRDefault="00C31644" w:rsidP="00483896">
            <w:pPr>
              <w:spacing w:line="220" w:lineRule="exact"/>
              <w:ind w:right="10"/>
              <w:jc w:val="center"/>
              <w:rPr>
                <w:rFonts w:asciiTheme="majorBidi" w:hAnsiTheme="majorBidi" w:cstheme="majorBidi"/>
                <w:b/>
                <w:bCs/>
                <w:color w:val="000000"/>
                <w:sz w:val="18"/>
                <w:szCs w:val="18"/>
              </w:rPr>
            </w:pPr>
            <w:r w:rsidRPr="00532420">
              <w:rPr>
                <w:rFonts w:asciiTheme="majorBidi" w:hAnsiTheme="majorBidi" w:cs="Angsana New"/>
                <w:b/>
                <w:bCs/>
                <w:color w:val="000000"/>
                <w:sz w:val="18"/>
                <w:szCs w:val="18"/>
              </w:rPr>
              <w:t>2020</w:t>
            </w:r>
          </w:p>
        </w:tc>
        <w:tc>
          <w:tcPr>
            <w:tcW w:w="135" w:type="dxa"/>
            <w:vAlign w:val="center"/>
          </w:tcPr>
          <w:p w14:paraId="35FB1466" w14:textId="77777777" w:rsidR="00C31644" w:rsidRPr="00270B25" w:rsidRDefault="00C31644" w:rsidP="00483896">
            <w:pPr>
              <w:tabs>
                <w:tab w:val="decimal" w:pos="882"/>
              </w:tabs>
              <w:spacing w:line="220" w:lineRule="exact"/>
              <w:ind w:right="-16"/>
              <w:jc w:val="center"/>
              <w:rPr>
                <w:rFonts w:asciiTheme="majorBidi" w:hAnsiTheme="majorBidi" w:cstheme="majorBidi"/>
                <w:b/>
                <w:bCs/>
                <w:color w:val="000000"/>
                <w:sz w:val="18"/>
                <w:szCs w:val="18"/>
              </w:rPr>
            </w:pPr>
          </w:p>
        </w:tc>
        <w:tc>
          <w:tcPr>
            <w:tcW w:w="1139" w:type="dxa"/>
            <w:vAlign w:val="center"/>
          </w:tcPr>
          <w:p w14:paraId="7C4A59B4" w14:textId="77777777" w:rsidR="00C31644" w:rsidRPr="00270B25" w:rsidRDefault="00C31644" w:rsidP="00483896">
            <w:pPr>
              <w:spacing w:line="220" w:lineRule="exact"/>
              <w:ind w:right="10"/>
              <w:jc w:val="center"/>
              <w:rPr>
                <w:rFonts w:asciiTheme="majorBidi" w:hAnsiTheme="majorBidi" w:cstheme="majorBidi"/>
                <w:b/>
                <w:bCs/>
                <w:color w:val="000000"/>
                <w:sz w:val="18"/>
                <w:szCs w:val="18"/>
              </w:rPr>
            </w:pPr>
            <w:r w:rsidRPr="00532420">
              <w:rPr>
                <w:rFonts w:asciiTheme="majorBidi" w:hAnsiTheme="majorBidi" w:cs="Angsana New"/>
                <w:b/>
                <w:bCs/>
                <w:color w:val="000000"/>
                <w:sz w:val="18"/>
                <w:szCs w:val="18"/>
              </w:rPr>
              <w:t>2019</w:t>
            </w:r>
          </w:p>
        </w:tc>
        <w:tc>
          <w:tcPr>
            <w:tcW w:w="135" w:type="dxa"/>
            <w:vAlign w:val="center"/>
          </w:tcPr>
          <w:p w14:paraId="4B6047A0" w14:textId="77777777" w:rsidR="00C31644" w:rsidRPr="00270B25" w:rsidRDefault="00C31644" w:rsidP="00483896">
            <w:pPr>
              <w:tabs>
                <w:tab w:val="decimal" w:pos="898"/>
              </w:tabs>
              <w:spacing w:line="220" w:lineRule="exact"/>
              <w:ind w:right="-16"/>
              <w:jc w:val="center"/>
              <w:rPr>
                <w:rFonts w:asciiTheme="majorBidi" w:hAnsiTheme="majorBidi" w:cstheme="majorBidi"/>
                <w:b/>
                <w:bCs/>
                <w:color w:val="000000"/>
                <w:sz w:val="18"/>
                <w:szCs w:val="18"/>
              </w:rPr>
            </w:pPr>
          </w:p>
        </w:tc>
        <w:tc>
          <w:tcPr>
            <w:tcW w:w="1111" w:type="dxa"/>
            <w:vAlign w:val="center"/>
          </w:tcPr>
          <w:p w14:paraId="47A89B11" w14:textId="77777777" w:rsidR="00C31644" w:rsidRPr="00270B25" w:rsidRDefault="00C31644" w:rsidP="00483896">
            <w:pPr>
              <w:spacing w:line="220" w:lineRule="exact"/>
              <w:ind w:right="10"/>
              <w:jc w:val="center"/>
              <w:rPr>
                <w:rFonts w:asciiTheme="majorBidi" w:hAnsiTheme="majorBidi" w:cstheme="majorBidi"/>
                <w:b/>
                <w:bCs/>
                <w:color w:val="000000"/>
                <w:sz w:val="18"/>
                <w:szCs w:val="18"/>
              </w:rPr>
            </w:pPr>
            <w:r w:rsidRPr="00532420">
              <w:rPr>
                <w:rFonts w:asciiTheme="majorBidi" w:hAnsiTheme="majorBidi" w:cs="Angsana New"/>
                <w:b/>
                <w:bCs/>
                <w:color w:val="000000"/>
                <w:sz w:val="18"/>
                <w:szCs w:val="18"/>
              </w:rPr>
              <w:t>2020</w:t>
            </w:r>
          </w:p>
        </w:tc>
        <w:tc>
          <w:tcPr>
            <w:tcW w:w="135" w:type="dxa"/>
            <w:vAlign w:val="center"/>
          </w:tcPr>
          <w:p w14:paraId="2A51C221" w14:textId="77777777" w:rsidR="00C31644" w:rsidRPr="00270B25" w:rsidRDefault="00C31644" w:rsidP="00483896">
            <w:pPr>
              <w:tabs>
                <w:tab w:val="decimal" w:pos="882"/>
              </w:tabs>
              <w:spacing w:line="220" w:lineRule="exact"/>
              <w:ind w:right="-16"/>
              <w:jc w:val="center"/>
              <w:rPr>
                <w:rFonts w:asciiTheme="majorBidi" w:hAnsiTheme="majorBidi" w:cstheme="majorBidi"/>
                <w:b/>
                <w:bCs/>
                <w:color w:val="000000"/>
                <w:sz w:val="18"/>
                <w:szCs w:val="18"/>
              </w:rPr>
            </w:pPr>
          </w:p>
        </w:tc>
        <w:tc>
          <w:tcPr>
            <w:tcW w:w="1035" w:type="dxa"/>
            <w:vAlign w:val="center"/>
          </w:tcPr>
          <w:p w14:paraId="1D91357F" w14:textId="77777777" w:rsidR="00C31644" w:rsidRPr="00270B25" w:rsidRDefault="00C31644" w:rsidP="00483896">
            <w:pPr>
              <w:spacing w:line="220" w:lineRule="exact"/>
              <w:ind w:right="10"/>
              <w:jc w:val="center"/>
              <w:rPr>
                <w:rFonts w:asciiTheme="majorBidi" w:hAnsiTheme="majorBidi" w:cstheme="majorBidi"/>
                <w:b/>
                <w:bCs/>
                <w:color w:val="000000"/>
                <w:sz w:val="18"/>
                <w:szCs w:val="18"/>
              </w:rPr>
            </w:pPr>
            <w:r w:rsidRPr="00532420">
              <w:rPr>
                <w:rFonts w:asciiTheme="majorBidi" w:hAnsiTheme="majorBidi" w:cs="Angsana New"/>
                <w:b/>
                <w:bCs/>
                <w:color w:val="000000"/>
                <w:sz w:val="18"/>
                <w:szCs w:val="18"/>
              </w:rPr>
              <w:t>2019</w:t>
            </w:r>
          </w:p>
        </w:tc>
      </w:tr>
      <w:tr w:rsidR="00C31644" w:rsidRPr="00270B25" w14:paraId="5F34333B" w14:textId="77777777" w:rsidTr="00435B27">
        <w:trPr>
          <w:trHeight w:val="52"/>
        </w:trPr>
        <w:tc>
          <w:tcPr>
            <w:tcW w:w="3510" w:type="dxa"/>
          </w:tcPr>
          <w:p w14:paraId="22A7B82A" w14:textId="77777777" w:rsidR="00C31644" w:rsidRPr="00270B25" w:rsidRDefault="00C31644" w:rsidP="00483896">
            <w:pPr>
              <w:spacing w:line="220" w:lineRule="exact"/>
              <w:ind w:left="72" w:right="-16" w:firstLine="61"/>
              <w:rPr>
                <w:rFonts w:asciiTheme="majorBidi" w:hAnsiTheme="majorBidi" w:cstheme="majorBidi"/>
                <w:b/>
                <w:bCs/>
                <w:color w:val="000000"/>
                <w:sz w:val="18"/>
                <w:szCs w:val="18"/>
              </w:rPr>
            </w:pPr>
          </w:p>
        </w:tc>
        <w:tc>
          <w:tcPr>
            <w:tcW w:w="1080" w:type="dxa"/>
          </w:tcPr>
          <w:p w14:paraId="1750EC8A" w14:textId="77777777" w:rsidR="00C31644" w:rsidRPr="00270B25" w:rsidRDefault="00C31644" w:rsidP="00483896">
            <w:pPr>
              <w:spacing w:line="220" w:lineRule="exact"/>
              <w:ind w:left="-108" w:right="161" w:firstLine="108"/>
              <w:jc w:val="right"/>
              <w:rPr>
                <w:rFonts w:asciiTheme="majorBidi" w:hAnsiTheme="majorBidi" w:cstheme="majorBidi"/>
                <w:color w:val="000000"/>
                <w:sz w:val="18"/>
                <w:szCs w:val="18"/>
              </w:rPr>
            </w:pPr>
          </w:p>
        </w:tc>
        <w:tc>
          <w:tcPr>
            <w:tcW w:w="135" w:type="dxa"/>
          </w:tcPr>
          <w:p w14:paraId="168F3656" w14:textId="77777777" w:rsidR="00C31644" w:rsidRPr="00270B25" w:rsidRDefault="00C31644" w:rsidP="00483896">
            <w:pPr>
              <w:tabs>
                <w:tab w:val="decimal" w:pos="882"/>
              </w:tabs>
              <w:spacing w:line="220" w:lineRule="exact"/>
              <w:ind w:right="-16"/>
              <w:jc w:val="center"/>
              <w:rPr>
                <w:rFonts w:asciiTheme="majorBidi" w:hAnsiTheme="majorBidi" w:cstheme="majorBidi"/>
                <w:color w:val="000000"/>
                <w:sz w:val="18"/>
                <w:szCs w:val="18"/>
              </w:rPr>
            </w:pPr>
          </w:p>
        </w:tc>
        <w:tc>
          <w:tcPr>
            <w:tcW w:w="1139" w:type="dxa"/>
          </w:tcPr>
          <w:p w14:paraId="0F2450AB" w14:textId="77777777" w:rsidR="00C31644" w:rsidRPr="00270B25" w:rsidRDefault="00C31644" w:rsidP="00483896">
            <w:pPr>
              <w:spacing w:line="220" w:lineRule="exact"/>
              <w:ind w:left="-108" w:right="161" w:firstLine="108"/>
              <w:jc w:val="right"/>
              <w:rPr>
                <w:rFonts w:asciiTheme="majorBidi" w:hAnsiTheme="majorBidi" w:cstheme="majorBidi"/>
                <w:color w:val="000000"/>
                <w:sz w:val="18"/>
                <w:szCs w:val="18"/>
              </w:rPr>
            </w:pPr>
          </w:p>
        </w:tc>
        <w:tc>
          <w:tcPr>
            <w:tcW w:w="135" w:type="dxa"/>
          </w:tcPr>
          <w:p w14:paraId="7F377846" w14:textId="77777777" w:rsidR="00C31644" w:rsidRPr="00270B25" w:rsidRDefault="00C31644" w:rsidP="00483896">
            <w:pPr>
              <w:tabs>
                <w:tab w:val="decimal" w:pos="898"/>
              </w:tabs>
              <w:spacing w:line="220" w:lineRule="exact"/>
              <w:ind w:right="161"/>
              <w:jc w:val="right"/>
              <w:rPr>
                <w:rFonts w:asciiTheme="majorBidi" w:hAnsiTheme="majorBidi" w:cstheme="majorBidi"/>
                <w:color w:val="000000"/>
                <w:sz w:val="18"/>
                <w:szCs w:val="18"/>
              </w:rPr>
            </w:pPr>
          </w:p>
        </w:tc>
        <w:tc>
          <w:tcPr>
            <w:tcW w:w="1111" w:type="dxa"/>
          </w:tcPr>
          <w:p w14:paraId="0E0E1290" w14:textId="77777777" w:rsidR="00C31644" w:rsidRPr="00270B25" w:rsidRDefault="00C31644" w:rsidP="00483896">
            <w:pPr>
              <w:spacing w:line="220" w:lineRule="exact"/>
              <w:ind w:left="-108" w:right="161" w:firstLine="108"/>
              <w:jc w:val="right"/>
              <w:rPr>
                <w:rFonts w:asciiTheme="majorBidi" w:hAnsiTheme="majorBidi" w:cstheme="majorBidi"/>
                <w:color w:val="000000"/>
                <w:sz w:val="18"/>
                <w:szCs w:val="18"/>
              </w:rPr>
            </w:pPr>
          </w:p>
        </w:tc>
        <w:tc>
          <w:tcPr>
            <w:tcW w:w="135" w:type="dxa"/>
          </w:tcPr>
          <w:p w14:paraId="4CEADEFA" w14:textId="77777777" w:rsidR="00C31644" w:rsidRPr="00270B25" w:rsidRDefault="00C31644" w:rsidP="00483896">
            <w:pPr>
              <w:tabs>
                <w:tab w:val="decimal" w:pos="882"/>
              </w:tabs>
              <w:spacing w:line="220" w:lineRule="exact"/>
              <w:ind w:right="161"/>
              <w:jc w:val="right"/>
              <w:rPr>
                <w:rFonts w:asciiTheme="majorBidi" w:hAnsiTheme="majorBidi" w:cstheme="majorBidi"/>
                <w:color w:val="000000"/>
                <w:sz w:val="18"/>
                <w:szCs w:val="18"/>
              </w:rPr>
            </w:pPr>
          </w:p>
        </w:tc>
        <w:tc>
          <w:tcPr>
            <w:tcW w:w="1035" w:type="dxa"/>
          </w:tcPr>
          <w:p w14:paraId="6978ED4B" w14:textId="77777777" w:rsidR="00C31644" w:rsidRPr="00270B25" w:rsidRDefault="00C31644" w:rsidP="00483896">
            <w:pPr>
              <w:spacing w:line="220" w:lineRule="exact"/>
              <w:ind w:left="-108" w:right="161" w:firstLine="108"/>
              <w:jc w:val="right"/>
              <w:rPr>
                <w:rFonts w:asciiTheme="majorBidi" w:hAnsiTheme="majorBidi" w:cstheme="majorBidi"/>
                <w:color w:val="000000"/>
                <w:sz w:val="18"/>
                <w:szCs w:val="18"/>
              </w:rPr>
            </w:pPr>
          </w:p>
        </w:tc>
      </w:tr>
      <w:tr w:rsidR="00C31644" w:rsidRPr="00270B25" w14:paraId="7E9F71D1" w14:textId="77777777" w:rsidTr="00435B27">
        <w:trPr>
          <w:trHeight w:val="52"/>
        </w:trPr>
        <w:tc>
          <w:tcPr>
            <w:tcW w:w="3510" w:type="dxa"/>
          </w:tcPr>
          <w:p w14:paraId="709E483B" w14:textId="77777777" w:rsidR="00C31644" w:rsidRPr="00270B25" w:rsidRDefault="00C31644" w:rsidP="00483896">
            <w:pPr>
              <w:spacing w:line="220" w:lineRule="exact"/>
              <w:ind w:right="-16" w:firstLine="106"/>
              <w:rPr>
                <w:rFonts w:asciiTheme="majorBidi" w:hAnsiTheme="majorBidi" w:cstheme="majorBidi"/>
                <w:color w:val="000000"/>
                <w:sz w:val="18"/>
                <w:szCs w:val="18"/>
              </w:rPr>
            </w:pPr>
            <w:r w:rsidRPr="00270B25">
              <w:rPr>
                <w:rFonts w:asciiTheme="majorBidi" w:hAnsiTheme="majorBidi" w:cstheme="majorBidi"/>
                <w:color w:val="000000"/>
                <w:sz w:val="18"/>
                <w:szCs w:val="18"/>
              </w:rPr>
              <w:t>Cash on hand - Domestic</w:t>
            </w:r>
          </w:p>
        </w:tc>
        <w:tc>
          <w:tcPr>
            <w:tcW w:w="1080" w:type="dxa"/>
            <w:shd w:val="clear" w:color="auto" w:fill="auto"/>
          </w:tcPr>
          <w:p w14:paraId="0345EB8F" w14:textId="77777777" w:rsidR="00C31644" w:rsidRPr="00270B25" w:rsidRDefault="00C31644" w:rsidP="00483896">
            <w:pPr>
              <w:pStyle w:val="BodyText"/>
              <w:tabs>
                <w:tab w:val="clear" w:pos="450"/>
                <w:tab w:val="clear" w:pos="1080"/>
                <w:tab w:val="clear" w:pos="1620"/>
                <w:tab w:val="clear" w:pos="2552"/>
                <w:tab w:val="decimal" w:pos="952"/>
              </w:tabs>
              <w:spacing w:line="220" w:lineRule="exact"/>
              <w:ind w:right="-16"/>
              <w:jc w:val="left"/>
              <w:rPr>
                <w:rFonts w:asciiTheme="majorBidi" w:hAnsiTheme="majorBidi" w:cstheme="majorBidi"/>
                <w:color w:val="000000"/>
                <w:sz w:val="18"/>
                <w:szCs w:val="18"/>
                <w:lang w:val="en-US" w:eastAsia="en-US"/>
              </w:rPr>
            </w:pPr>
            <w:r>
              <w:rPr>
                <w:rFonts w:asciiTheme="majorBidi" w:hAnsiTheme="majorBidi" w:cstheme="majorBidi"/>
                <w:color w:val="000000"/>
                <w:sz w:val="18"/>
                <w:szCs w:val="18"/>
                <w:lang w:val="en-US" w:eastAsia="en-US"/>
              </w:rPr>
              <w:t>13</w:t>
            </w:r>
          </w:p>
        </w:tc>
        <w:tc>
          <w:tcPr>
            <w:tcW w:w="135" w:type="dxa"/>
            <w:shd w:val="clear" w:color="auto" w:fill="auto"/>
          </w:tcPr>
          <w:p w14:paraId="2C6A849F" w14:textId="77777777" w:rsidR="00C31644" w:rsidRPr="00270B25" w:rsidRDefault="00C31644" w:rsidP="00483896">
            <w:pPr>
              <w:pStyle w:val="BodyText"/>
              <w:tabs>
                <w:tab w:val="clear" w:pos="1080"/>
              </w:tabs>
              <w:spacing w:line="220" w:lineRule="exact"/>
              <w:ind w:right="-16"/>
              <w:rPr>
                <w:rFonts w:asciiTheme="majorBidi" w:hAnsiTheme="majorBidi" w:cstheme="majorBidi"/>
                <w:color w:val="000000"/>
                <w:sz w:val="18"/>
                <w:szCs w:val="18"/>
                <w:lang w:val="en-US" w:eastAsia="en-US"/>
              </w:rPr>
            </w:pPr>
          </w:p>
        </w:tc>
        <w:tc>
          <w:tcPr>
            <w:tcW w:w="1139" w:type="dxa"/>
            <w:shd w:val="clear" w:color="auto" w:fill="auto"/>
          </w:tcPr>
          <w:p w14:paraId="0D6EA008" w14:textId="77777777" w:rsidR="00C31644" w:rsidRPr="00270B25" w:rsidRDefault="00C31644" w:rsidP="00483896">
            <w:pPr>
              <w:pStyle w:val="BodyText"/>
              <w:tabs>
                <w:tab w:val="clear" w:pos="450"/>
                <w:tab w:val="clear" w:pos="1080"/>
                <w:tab w:val="clear" w:pos="1620"/>
                <w:tab w:val="clear" w:pos="2552"/>
                <w:tab w:val="decimal" w:pos="966"/>
              </w:tabs>
              <w:spacing w:line="22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13</w:t>
            </w:r>
          </w:p>
        </w:tc>
        <w:tc>
          <w:tcPr>
            <w:tcW w:w="135" w:type="dxa"/>
          </w:tcPr>
          <w:p w14:paraId="67FE1C55" w14:textId="77777777" w:rsidR="00C31644" w:rsidRPr="00270B25" w:rsidRDefault="00C31644" w:rsidP="00483896">
            <w:pPr>
              <w:pStyle w:val="BodyText"/>
              <w:tabs>
                <w:tab w:val="clear" w:pos="1080"/>
              </w:tabs>
              <w:spacing w:line="220" w:lineRule="exact"/>
              <w:ind w:right="-16"/>
              <w:jc w:val="right"/>
              <w:rPr>
                <w:rFonts w:asciiTheme="majorBidi" w:hAnsiTheme="majorBidi" w:cstheme="majorBidi"/>
                <w:color w:val="000000"/>
                <w:sz w:val="18"/>
                <w:szCs w:val="18"/>
                <w:lang w:val="en-US" w:eastAsia="en-US"/>
              </w:rPr>
            </w:pPr>
          </w:p>
        </w:tc>
        <w:tc>
          <w:tcPr>
            <w:tcW w:w="1111" w:type="dxa"/>
          </w:tcPr>
          <w:p w14:paraId="1A91E962" w14:textId="77777777" w:rsidR="00C31644" w:rsidRPr="00270B25" w:rsidRDefault="00C31644" w:rsidP="00483896">
            <w:pPr>
              <w:pStyle w:val="BodyText"/>
              <w:tabs>
                <w:tab w:val="clear" w:pos="450"/>
                <w:tab w:val="clear" w:pos="1080"/>
                <w:tab w:val="clear" w:pos="1620"/>
                <w:tab w:val="clear" w:pos="2552"/>
                <w:tab w:val="decimal" w:pos="966"/>
              </w:tabs>
              <w:spacing w:line="220" w:lineRule="exact"/>
              <w:ind w:right="-16"/>
              <w:jc w:val="left"/>
              <w:rPr>
                <w:rFonts w:asciiTheme="majorBidi" w:hAnsiTheme="majorBidi" w:cstheme="majorBidi"/>
                <w:color w:val="000000"/>
                <w:sz w:val="18"/>
                <w:szCs w:val="18"/>
                <w:lang w:val="en-US" w:eastAsia="en-US"/>
              </w:rPr>
            </w:pPr>
            <w:r>
              <w:rPr>
                <w:rFonts w:asciiTheme="majorBidi" w:hAnsiTheme="majorBidi" w:cstheme="majorBidi"/>
                <w:color w:val="000000"/>
                <w:sz w:val="18"/>
                <w:szCs w:val="18"/>
                <w:lang w:val="en-US" w:eastAsia="en-US"/>
              </w:rPr>
              <w:t>10</w:t>
            </w:r>
          </w:p>
        </w:tc>
        <w:tc>
          <w:tcPr>
            <w:tcW w:w="135" w:type="dxa"/>
          </w:tcPr>
          <w:p w14:paraId="6AB31BC8" w14:textId="77777777" w:rsidR="00C31644" w:rsidRPr="00270B25" w:rsidRDefault="00C31644" w:rsidP="00483896">
            <w:pPr>
              <w:pStyle w:val="BodyText"/>
              <w:tabs>
                <w:tab w:val="clear" w:pos="1080"/>
              </w:tabs>
              <w:spacing w:line="220" w:lineRule="exact"/>
              <w:ind w:right="-16"/>
              <w:jc w:val="right"/>
              <w:rPr>
                <w:rFonts w:asciiTheme="majorBidi" w:hAnsiTheme="majorBidi" w:cstheme="majorBidi"/>
                <w:color w:val="000000"/>
                <w:sz w:val="18"/>
                <w:szCs w:val="18"/>
                <w:lang w:val="en-US" w:eastAsia="en-US"/>
              </w:rPr>
            </w:pPr>
          </w:p>
        </w:tc>
        <w:tc>
          <w:tcPr>
            <w:tcW w:w="1035" w:type="dxa"/>
          </w:tcPr>
          <w:p w14:paraId="743DB6EC" w14:textId="77777777" w:rsidR="00C31644" w:rsidRPr="00270B25" w:rsidRDefault="00C31644" w:rsidP="00483896">
            <w:pPr>
              <w:pStyle w:val="BodyText"/>
              <w:tabs>
                <w:tab w:val="clear" w:pos="450"/>
                <w:tab w:val="clear" w:pos="1080"/>
                <w:tab w:val="clear" w:pos="1620"/>
                <w:tab w:val="clear" w:pos="2552"/>
                <w:tab w:val="decimal" w:pos="940"/>
              </w:tabs>
              <w:spacing w:line="220" w:lineRule="exact"/>
              <w:ind w:right="-16"/>
              <w:jc w:val="lef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10</w:t>
            </w:r>
          </w:p>
        </w:tc>
      </w:tr>
      <w:tr w:rsidR="00C31644" w:rsidRPr="00270B25" w14:paraId="7D9F89B0" w14:textId="77777777" w:rsidTr="00435B27">
        <w:trPr>
          <w:trHeight w:val="52"/>
        </w:trPr>
        <w:tc>
          <w:tcPr>
            <w:tcW w:w="3510" w:type="dxa"/>
          </w:tcPr>
          <w:p w14:paraId="45DE6951" w14:textId="77777777" w:rsidR="00C31644" w:rsidRPr="00270B25" w:rsidRDefault="00C31644" w:rsidP="00483896">
            <w:pPr>
              <w:spacing w:line="220" w:lineRule="exact"/>
              <w:ind w:right="-16" w:firstLine="106"/>
              <w:rPr>
                <w:rFonts w:asciiTheme="majorBidi" w:hAnsiTheme="majorBidi" w:cstheme="majorBidi"/>
                <w:color w:val="000000"/>
                <w:sz w:val="18"/>
                <w:szCs w:val="18"/>
              </w:rPr>
            </w:pPr>
            <w:r w:rsidRPr="00270B25">
              <w:rPr>
                <w:rFonts w:asciiTheme="majorBidi" w:hAnsiTheme="majorBidi" w:cstheme="majorBidi"/>
                <w:color w:val="000000"/>
                <w:sz w:val="18"/>
                <w:szCs w:val="18"/>
              </w:rPr>
              <w:t>Cash on hand - Foreign</w:t>
            </w:r>
          </w:p>
        </w:tc>
        <w:tc>
          <w:tcPr>
            <w:tcW w:w="1080" w:type="dxa"/>
            <w:shd w:val="clear" w:color="auto" w:fill="auto"/>
          </w:tcPr>
          <w:p w14:paraId="007B3527" w14:textId="77777777" w:rsidR="00C31644" w:rsidRPr="00270B25" w:rsidRDefault="00C31644" w:rsidP="00483896">
            <w:pPr>
              <w:pStyle w:val="BodyText"/>
              <w:tabs>
                <w:tab w:val="clear" w:pos="450"/>
                <w:tab w:val="clear" w:pos="1080"/>
                <w:tab w:val="clear" w:pos="1620"/>
                <w:tab w:val="clear" w:pos="2552"/>
                <w:tab w:val="decimal" w:pos="952"/>
              </w:tabs>
              <w:spacing w:line="220" w:lineRule="exact"/>
              <w:ind w:right="-16"/>
              <w:jc w:val="left"/>
              <w:rPr>
                <w:rFonts w:asciiTheme="majorBidi" w:hAnsiTheme="majorBidi" w:cstheme="majorBidi"/>
                <w:color w:val="000000"/>
                <w:sz w:val="18"/>
                <w:szCs w:val="18"/>
                <w:lang w:val="en-US" w:eastAsia="en-US"/>
              </w:rPr>
            </w:pPr>
            <w:r>
              <w:rPr>
                <w:rFonts w:asciiTheme="majorBidi" w:hAnsiTheme="majorBidi" w:cstheme="majorBidi"/>
                <w:color w:val="000000"/>
                <w:sz w:val="18"/>
                <w:szCs w:val="18"/>
                <w:lang w:val="en-US" w:eastAsia="en-US"/>
              </w:rPr>
              <w:t>4</w:t>
            </w:r>
          </w:p>
        </w:tc>
        <w:tc>
          <w:tcPr>
            <w:tcW w:w="135" w:type="dxa"/>
            <w:shd w:val="clear" w:color="auto" w:fill="auto"/>
          </w:tcPr>
          <w:p w14:paraId="11B2BBCA" w14:textId="77777777" w:rsidR="00C31644" w:rsidRPr="00270B25" w:rsidRDefault="00C31644" w:rsidP="00483896">
            <w:pPr>
              <w:pStyle w:val="BodyText"/>
              <w:tabs>
                <w:tab w:val="clear" w:pos="1080"/>
              </w:tabs>
              <w:spacing w:line="220" w:lineRule="exact"/>
              <w:ind w:right="-16"/>
              <w:rPr>
                <w:rFonts w:asciiTheme="majorBidi" w:hAnsiTheme="majorBidi" w:cstheme="majorBidi"/>
                <w:color w:val="000000"/>
                <w:sz w:val="18"/>
                <w:szCs w:val="18"/>
                <w:lang w:val="en-US" w:eastAsia="en-US"/>
              </w:rPr>
            </w:pPr>
          </w:p>
        </w:tc>
        <w:tc>
          <w:tcPr>
            <w:tcW w:w="1139" w:type="dxa"/>
            <w:shd w:val="clear" w:color="auto" w:fill="auto"/>
          </w:tcPr>
          <w:p w14:paraId="10DAE4B7" w14:textId="77777777" w:rsidR="00C31644" w:rsidRPr="00270B25" w:rsidRDefault="00C31644" w:rsidP="00483896">
            <w:pPr>
              <w:pStyle w:val="BodyText"/>
              <w:tabs>
                <w:tab w:val="clear" w:pos="450"/>
                <w:tab w:val="clear" w:pos="1080"/>
                <w:tab w:val="clear" w:pos="1620"/>
                <w:tab w:val="clear" w:pos="2552"/>
                <w:tab w:val="decimal" w:pos="966"/>
              </w:tabs>
              <w:spacing w:line="22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18</w:t>
            </w:r>
          </w:p>
        </w:tc>
        <w:tc>
          <w:tcPr>
            <w:tcW w:w="135" w:type="dxa"/>
          </w:tcPr>
          <w:p w14:paraId="38850587" w14:textId="77777777" w:rsidR="00C31644" w:rsidRPr="00270B25" w:rsidRDefault="00C31644" w:rsidP="00483896">
            <w:pPr>
              <w:pStyle w:val="BodyText"/>
              <w:tabs>
                <w:tab w:val="clear" w:pos="1080"/>
              </w:tabs>
              <w:spacing w:line="220" w:lineRule="exact"/>
              <w:ind w:right="-16"/>
              <w:jc w:val="right"/>
              <w:rPr>
                <w:rFonts w:asciiTheme="majorBidi" w:hAnsiTheme="majorBidi" w:cstheme="majorBidi"/>
                <w:color w:val="000000"/>
                <w:sz w:val="18"/>
                <w:szCs w:val="18"/>
                <w:lang w:val="en-US" w:eastAsia="en-US"/>
              </w:rPr>
            </w:pPr>
          </w:p>
        </w:tc>
        <w:tc>
          <w:tcPr>
            <w:tcW w:w="1111" w:type="dxa"/>
          </w:tcPr>
          <w:p w14:paraId="6231E159" w14:textId="77777777" w:rsidR="00C31644" w:rsidRPr="00270B25" w:rsidRDefault="00C31644" w:rsidP="00483896">
            <w:pPr>
              <w:pStyle w:val="BodyText"/>
              <w:tabs>
                <w:tab w:val="clear" w:pos="450"/>
                <w:tab w:val="clear" w:pos="1080"/>
                <w:tab w:val="clear" w:pos="1620"/>
                <w:tab w:val="clear" w:pos="2552"/>
                <w:tab w:val="decimal" w:pos="966"/>
              </w:tabs>
              <w:spacing w:line="220" w:lineRule="exact"/>
              <w:ind w:right="-16"/>
              <w:jc w:val="left"/>
              <w:rPr>
                <w:rFonts w:asciiTheme="majorBidi" w:hAnsiTheme="majorBidi" w:cstheme="majorBidi"/>
                <w:color w:val="000000"/>
                <w:sz w:val="18"/>
                <w:szCs w:val="18"/>
                <w:lang w:val="en-US" w:eastAsia="en-US"/>
              </w:rPr>
            </w:pPr>
            <w:r>
              <w:rPr>
                <w:rFonts w:asciiTheme="majorBidi" w:hAnsiTheme="majorBidi" w:cstheme="majorBidi"/>
                <w:color w:val="000000"/>
                <w:sz w:val="18"/>
                <w:szCs w:val="18"/>
                <w:lang w:val="en-US" w:eastAsia="en-US"/>
              </w:rPr>
              <w:t>4</w:t>
            </w:r>
          </w:p>
        </w:tc>
        <w:tc>
          <w:tcPr>
            <w:tcW w:w="135" w:type="dxa"/>
          </w:tcPr>
          <w:p w14:paraId="2E9EF8A3" w14:textId="77777777" w:rsidR="00C31644" w:rsidRPr="00270B25" w:rsidRDefault="00C31644" w:rsidP="00483896">
            <w:pPr>
              <w:pStyle w:val="BodyText"/>
              <w:tabs>
                <w:tab w:val="clear" w:pos="1080"/>
              </w:tabs>
              <w:spacing w:line="220" w:lineRule="exact"/>
              <w:ind w:right="-16"/>
              <w:jc w:val="right"/>
              <w:rPr>
                <w:rFonts w:asciiTheme="majorBidi" w:hAnsiTheme="majorBidi" w:cstheme="majorBidi"/>
                <w:color w:val="000000"/>
                <w:sz w:val="18"/>
                <w:szCs w:val="18"/>
                <w:lang w:val="en-US" w:eastAsia="en-US"/>
              </w:rPr>
            </w:pPr>
          </w:p>
        </w:tc>
        <w:tc>
          <w:tcPr>
            <w:tcW w:w="1035" w:type="dxa"/>
          </w:tcPr>
          <w:p w14:paraId="23B54EDF" w14:textId="77777777" w:rsidR="00C31644" w:rsidRPr="00270B25" w:rsidRDefault="00C31644" w:rsidP="00483896">
            <w:pPr>
              <w:pStyle w:val="BodyText"/>
              <w:tabs>
                <w:tab w:val="clear" w:pos="450"/>
                <w:tab w:val="clear" w:pos="1080"/>
                <w:tab w:val="clear" w:pos="1620"/>
                <w:tab w:val="clear" w:pos="2552"/>
                <w:tab w:val="decimal" w:pos="940"/>
              </w:tabs>
              <w:spacing w:line="220" w:lineRule="exact"/>
              <w:ind w:right="-16"/>
              <w:jc w:val="lef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18</w:t>
            </w:r>
          </w:p>
        </w:tc>
      </w:tr>
      <w:tr w:rsidR="00C31644" w:rsidRPr="00270B25" w14:paraId="18C92850" w14:textId="77777777" w:rsidTr="00435B27">
        <w:trPr>
          <w:trHeight w:val="52"/>
        </w:trPr>
        <w:tc>
          <w:tcPr>
            <w:tcW w:w="3510" w:type="dxa"/>
          </w:tcPr>
          <w:p w14:paraId="6C722C7B" w14:textId="77777777" w:rsidR="00C31644" w:rsidRPr="00270B25" w:rsidRDefault="00C31644" w:rsidP="00483896">
            <w:pPr>
              <w:spacing w:line="220" w:lineRule="exact"/>
              <w:ind w:right="-16" w:firstLine="106"/>
              <w:rPr>
                <w:rFonts w:asciiTheme="majorBidi" w:hAnsiTheme="majorBidi" w:cstheme="majorBidi"/>
                <w:color w:val="000000"/>
                <w:sz w:val="18"/>
                <w:szCs w:val="18"/>
              </w:rPr>
            </w:pPr>
            <w:r w:rsidRPr="00270B25">
              <w:rPr>
                <w:rFonts w:asciiTheme="majorBidi" w:hAnsiTheme="majorBidi" w:cstheme="majorBidi"/>
                <w:color w:val="000000"/>
                <w:sz w:val="18"/>
                <w:szCs w:val="18"/>
              </w:rPr>
              <w:t xml:space="preserve">Cash at banks - Domestic </w:t>
            </w:r>
          </w:p>
        </w:tc>
        <w:tc>
          <w:tcPr>
            <w:tcW w:w="1080" w:type="dxa"/>
            <w:shd w:val="clear" w:color="auto" w:fill="auto"/>
          </w:tcPr>
          <w:p w14:paraId="73215B26" w14:textId="77777777" w:rsidR="00C31644" w:rsidRPr="00270B25" w:rsidRDefault="00C31644" w:rsidP="00483896">
            <w:pPr>
              <w:pStyle w:val="BodyText"/>
              <w:tabs>
                <w:tab w:val="clear" w:pos="450"/>
                <w:tab w:val="clear" w:pos="1080"/>
                <w:tab w:val="clear" w:pos="1620"/>
                <w:tab w:val="clear" w:pos="2552"/>
                <w:tab w:val="decimal" w:pos="952"/>
              </w:tabs>
              <w:spacing w:line="220" w:lineRule="exact"/>
              <w:ind w:right="-16"/>
              <w:jc w:val="left"/>
              <w:rPr>
                <w:rFonts w:asciiTheme="majorBidi" w:hAnsiTheme="majorBidi" w:cstheme="majorBidi"/>
                <w:color w:val="000000"/>
                <w:sz w:val="18"/>
                <w:szCs w:val="18"/>
                <w:lang w:val="en-US" w:eastAsia="en-US"/>
              </w:rPr>
            </w:pPr>
            <w:r>
              <w:rPr>
                <w:rFonts w:asciiTheme="majorBidi" w:hAnsiTheme="majorBidi" w:cstheme="majorBidi"/>
                <w:color w:val="000000"/>
                <w:sz w:val="18"/>
                <w:szCs w:val="18"/>
                <w:lang w:val="en-US" w:eastAsia="en-US"/>
              </w:rPr>
              <w:t>6,222</w:t>
            </w:r>
          </w:p>
        </w:tc>
        <w:tc>
          <w:tcPr>
            <w:tcW w:w="135" w:type="dxa"/>
            <w:shd w:val="clear" w:color="auto" w:fill="auto"/>
          </w:tcPr>
          <w:p w14:paraId="61B2B35E" w14:textId="77777777" w:rsidR="00C31644" w:rsidRPr="00270B25" w:rsidRDefault="00C31644" w:rsidP="00483896">
            <w:pPr>
              <w:pStyle w:val="BodyText"/>
              <w:tabs>
                <w:tab w:val="clear" w:pos="1080"/>
              </w:tabs>
              <w:spacing w:line="220" w:lineRule="exact"/>
              <w:ind w:right="-16"/>
              <w:rPr>
                <w:rFonts w:asciiTheme="majorBidi" w:hAnsiTheme="majorBidi" w:cstheme="majorBidi"/>
                <w:color w:val="000000"/>
                <w:sz w:val="18"/>
                <w:szCs w:val="18"/>
                <w:lang w:val="en-US" w:eastAsia="en-US"/>
              </w:rPr>
            </w:pPr>
          </w:p>
        </w:tc>
        <w:tc>
          <w:tcPr>
            <w:tcW w:w="1139" w:type="dxa"/>
            <w:shd w:val="clear" w:color="auto" w:fill="auto"/>
          </w:tcPr>
          <w:p w14:paraId="1F981303" w14:textId="77777777" w:rsidR="00C31644" w:rsidRPr="00270B25" w:rsidRDefault="00C31644" w:rsidP="00483896">
            <w:pPr>
              <w:pStyle w:val="BodyText"/>
              <w:tabs>
                <w:tab w:val="clear" w:pos="450"/>
                <w:tab w:val="clear" w:pos="1080"/>
                <w:tab w:val="clear" w:pos="1620"/>
                <w:tab w:val="clear" w:pos="2552"/>
                <w:tab w:val="decimal" w:pos="966"/>
              </w:tabs>
              <w:spacing w:line="22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12</w:t>
            </w:r>
            <w:r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561</w:t>
            </w:r>
          </w:p>
        </w:tc>
        <w:tc>
          <w:tcPr>
            <w:tcW w:w="135" w:type="dxa"/>
          </w:tcPr>
          <w:p w14:paraId="281E2937" w14:textId="77777777" w:rsidR="00C31644" w:rsidRPr="00270B25" w:rsidRDefault="00C31644" w:rsidP="00483896">
            <w:pPr>
              <w:pStyle w:val="BodyText"/>
              <w:tabs>
                <w:tab w:val="clear" w:pos="1080"/>
              </w:tabs>
              <w:spacing w:line="220" w:lineRule="exact"/>
              <w:ind w:right="-16"/>
              <w:jc w:val="right"/>
              <w:rPr>
                <w:rFonts w:asciiTheme="majorBidi" w:hAnsiTheme="majorBidi" w:cstheme="majorBidi"/>
                <w:color w:val="000000"/>
                <w:sz w:val="18"/>
                <w:szCs w:val="18"/>
                <w:lang w:val="en-US" w:eastAsia="en-US"/>
              </w:rPr>
            </w:pPr>
          </w:p>
        </w:tc>
        <w:tc>
          <w:tcPr>
            <w:tcW w:w="1111" w:type="dxa"/>
          </w:tcPr>
          <w:p w14:paraId="281FF5A1" w14:textId="77777777" w:rsidR="00C31644" w:rsidRPr="00270B25" w:rsidRDefault="00C31644" w:rsidP="00483896">
            <w:pPr>
              <w:pStyle w:val="BodyText"/>
              <w:tabs>
                <w:tab w:val="clear" w:pos="450"/>
                <w:tab w:val="clear" w:pos="1080"/>
                <w:tab w:val="clear" w:pos="1620"/>
                <w:tab w:val="clear" w:pos="2552"/>
                <w:tab w:val="decimal" w:pos="966"/>
              </w:tabs>
              <w:spacing w:line="220" w:lineRule="exact"/>
              <w:ind w:right="-16"/>
              <w:jc w:val="left"/>
              <w:rPr>
                <w:rFonts w:asciiTheme="majorBidi" w:hAnsiTheme="majorBidi" w:cstheme="majorBidi"/>
                <w:color w:val="000000"/>
                <w:sz w:val="18"/>
                <w:szCs w:val="18"/>
                <w:lang w:val="en-US" w:eastAsia="en-US"/>
              </w:rPr>
            </w:pPr>
            <w:r>
              <w:rPr>
                <w:rFonts w:asciiTheme="majorBidi" w:hAnsiTheme="majorBidi" w:cstheme="majorBidi"/>
                <w:color w:val="000000"/>
                <w:sz w:val="18"/>
                <w:szCs w:val="18"/>
                <w:lang w:val="en-US" w:eastAsia="en-US"/>
              </w:rPr>
              <w:t>5,532</w:t>
            </w:r>
          </w:p>
        </w:tc>
        <w:tc>
          <w:tcPr>
            <w:tcW w:w="135" w:type="dxa"/>
          </w:tcPr>
          <w:p w14:paraId="6D1EE260" w14:textId="77777777" w:rsidR="00C31644" w:rsidRPr="00270B25" w:rsidRDefault="00C31644" w:rsidP="00483896">
            <w:pPr>
              <w:pStyle w:val="BodyText"/>
              <w:tabs>
                <w:tab w:val="clear" w:pos="1080"/>
              </w:tabs>
              <w:spacing w:line="220" w:lineRule="exact"/>
              <w:ind w:right="-16"/>
              <w:jc w:val="right"/>
              <w:rPr>
                <w:rFonts w:asciiTheme="majorBidi" w:hAnsiTheme="majorBidi" w:cstheme="majorBidi"/>
                <w:color w:val="000000"/>
                <w:sz w:val="18"/>
                <w:szCs w:val="18"/>
                <w:lang w:val="en-US" w:eastAsia="en-US"/>
              </w:rPr>
            </w:pPr>
          </w:p>
        </w:tc>
        <w:tc>
          <w:tcPr>
            <w:tcW w:w="1035" w:type="dxa"/>
          </w:tcPr>
          <w:p w14:paraId="54DF6241" w14:textId="77777777" w:rsidR="00C31644" w:rsidRPr="00270B25" w:rsidRDefault="00C31644" w:rsidP="00483896">
            <w:pPr>
              <w:pStyle w:val="BodyText"/>
              <w:tabs>
                <w:tab w:val="clear" w:pos="450"/>
                <w:tab w:val="clear" w:pos="1080"/>
                <w:tab w:val="clear" w:pos="1620"/>
                <w:tab w:val="clear" w:pos="2552"/>
                <w:tab w:val="decimal" w:pos="940"/>
              </w:tabs>
              <w:spacing w:line="220" w:lineRule="exact"/>
              <w:ind w:right="-16"/>
              <w:jc w:val="lef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12</w:t>
            </w:r>
            <w:r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032</w:t>
            </w:r>
          </w:p>
        </w:tc>
      </w:tr>
      <w:tr w:rsidR="00C31644" w:rsidRPr="00270B25" w14:paraId="7C0E4B85" w14:textId="77777777" w:rsidTr="00435B27">
        <w:trPr>
          <w:trHeight w:val="52"/>
        </w:trPr>
        <w:tc>
          <w:tcPr>
            <w:tcW w:w="3510" w:type="dxa"/>
          </w:tcPr>
          <w:p w14:paraId="781C5096" w14:textId="77777777" w:rsidR="00C31644" w:rsidRPr="00270B25" w:rsidRDefault="00C31644" w:rsidP="00483896">
            <w:pPr>
              <w:spacing w:line="220" w:lineRule="exact"/>
              <w:ind w:right="-16" w:firstLine="106"/>
              <w:rPr>
                <w:rFonts w:asciiTheme="majorBidi" w:hAnsiTheme="majorBidi" w:cstheme="majorBidi"/>
                <w:color w:val="000000"/>
                <w:sz w:val="18"/>
                <w:szCs w:val="18"/>
              </w:rPr>
            </w:pPr>
            <w:r w:rsidRPr="00270B25">
              <w:rPr>
                <w:rFonts w:asciiTheme="majorBidi" w:hAnsiTheme="majorBidi" w:cstheme="majorBidi"/>
                <w:color w:val="000000"/>
                <w:sz w:val="18"/>
                <w:szCs w:val="18"/>
              </w:rPr>
              <w:t>Cash at banks - Foreign</w:t>
            </w:r>
          </w:p>
        </w:tc>
        <w:tc>
          <w:tcPr>
            <w:tcW w:w="1080" w:type="dxa"/>
            <w:tcBorders>
              <w:bottom w:val="single" w:sz="4" w:space="0" w:color="auto"/>
            </w:tcBorders>
            <w:shd w:val="clear" w:color="auto" w:fill="auto"/>
          </w:tcPr>
          <w:p w14:paraId="714C8E4A" w14:textId="77777777" w:rsidR="00C31644" w:rsidRPr="00270B25" w:rsidRDefault="00C31644" w:rsidP="00483896">
            <w:pPr>
              <w:pStyle w:val="BodyText"/>
              <w:tabs>
                <w:tab w:val="clear" w:pos="450"/>
                <w:tab w:val="clear" w:pos="1080"/>
                <w:tab w:val="clear" w:pos="1620"/>
                <w:tab w:val="clear" w:pos="2552"/>
                <w:tab w:val="decimal" w:pos="952"/>
              </w:tabs>
              <w:spacing w:line="220" w:lineRule="exact"/>
              <w:ind w:right="-16"/>
              <w:jc w:val="left"/>
              <w:rPr>
                <w:rFonts w:asciiTheme="majorBidi" w:hAnsiTheme="majorBidi" w:cstheme="majorBidi"/>
                <w:color w:val="000000"/>
                <w:sz w:val="18"/>
                <w:szCs w:val="18"/>
                <w:lang w:val="en-US" w:eastAsia="en-US"/>
              </w:rPr>
            </w:pPr>
            <w:r>
              <w:rPr>
                <w:rFonts w:asciiTheme="majorBidi" w:hAnsiTheme="majorBidi" w:cstheme="majorBidi"/>
                <w:color w:val="000000"/>
                <w:sz w:val="18"/>
                <w:szCs w:val="18"/>
                <w:lang w:val="en-US" w:eastAsia="en-US"/>
              </w:rPr>
              <w:t>2,440</w:t>
            </w:r>
          </w:p>
        </w:tc>
        <w:tc>
          <w:tcPr>
            <w:tcW w:w="135" w:type="dxa"/>
            <w:shd w:val="clear" w:color="auto" w:fill="auto"/>
          </w:tcPr>
          <w:p w14:paraId="20FB9A35" w14:textId="77777777" w:rsidR="00C31644" w:rsidRPr="00270B25" w:rsidRDefault="00C31644" w:rsidP="00483896">
            <w:pPr>
              <w:pStyle w:val="BodyText"/>
              <w:tabs>
                <w:tab w:val="clear" w:pos="1080"/>
              </w:tabs>
              <w:spacing w:line="220" w:lineRule="exact"/>
              <w:ind w:right="-16"/>
              <w:rPr>
                <w:rFonts w:asciiTheme="majorBidi" w:hAnsiTheme="majorBidi" w:cstheme="majorBidi"/>
                <w:color w:val="000000"/>
                <w:sz w:val="18"/>
                <w:szCs w:val="18"/>
                <w:lang w:val="en-US" w:eastAsia="en-US"/>
              </w:rPr>
            </w:pPr>
          </w:p>
        </w:tc>
        <w:tc>
          <w:tcPr>
            <w:tcW w:w="1139" w:type="dxa"/>
            <w:tcBorders>
              <w:bottom w:val="single" w:sz="4" w:space="0" w:color="auto"/>
            </w:tcBorders>
            <w:shd w:val="clear" w:color="auto" w:fill="auto"/>
          </w:tcPr>
          <w:p w14:paraId="6F579754" w14:textId="77777777" w:rsidR="00C31644" w:rsidRPr="00270B25" w:rsidRDefault="00C31644" w:rsidP="00483896">
            <w:pPr>
              <w:pStyle w:val="BodyText"/>
              <w:tabs>
                <w:tab w:val="clear" w:pos="450"/>
                <w:tab w:val="clear" w:pos="1080"/>
                <w:tab w:val="clear" w:pos="1620"/>
                <w:tab w:val="clear" w:pos="2552"/>
                <w:tab w:val="decimal" w:pos="966"/>
              </w:tabs>
              <w:spacing w:line="22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9</w:t>
            </w:r>
            <w:r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071</w:t>
            </w:r>
          </w:p>
        </w:tc>
        <w:tc>
          <w:tcPr>
            <w:tcW w:w="135" w:type="dxa"/>
          </w:tcPr>
          <w:p w14:paraId="0E555493" w14:textId="77777777" w:rsidR="00C31644" w:rsidRPr="00270B25" w:rsidRDefault="00C31644" w:rsidP="00483896">
            <w:pPr>
              <w:pStyle w:val="BodyText"/>
              <w:tabs>
                <w:tab w:val="clear" w:pos="1080"/>
              </w:tabs>
              <w:spacing w:line="220" w:lineRule="exact"/>
              <w:ind w:right="-16"/>
              <w:jc w:val="right"/>
              <w:rPr>
                <w:rFonts w:asciiTheme="majorBidi" w:hAnsiTheme="majorBidi" w:cstheme="majorBidi"/>
                <w:color w:val="000000"/>
                <w:sz w:val="18"/>
                <w:szCs w:val="18"/>
                <w:lang w:val="en-US" w:eastAsia="en-US"/>
              </w:rPr>
            </w:pPr>
          </w:p>
        </w:tc>
        <w:tc>
          <w:tcPr>
            <w:tcW w:w="1111" w:type="dxa"/>
            <w:tcBorders>
              <w:bottom w:val="single" w:sz="4" w:space="0" w:color="auto"/>
            </w:tcBorders>
          </w:tcPr>
          <w:p w14:paraId="7A9A43F8" w14:textId="77777777" w:rsidR="00C31644" w:rsidRPr="00270B25" w:rsidRDefault="00C31644" w:rsidP="00483896">
            <w:pPr>
              <w:pStyle w:val="BodyText"/>
              <w:tabs>
                <w:tab w:val="clear" w:pos="450"/>
                <w:tab w:val="clear" w:pos="1080"/>
                <w:tab w:val="clear" w:pos="1620"/>
                <w:tab w:val="clear" w:pos="2552"/>
                <w:tab w:val="decimal" w:pos="966"/>
              </w:tabs>
              <w:spacing w:line="220" w:lineRule="exact"/>
              <w:ind w:right="-16"/>
              <w:jc w:val="left"/>
              <w:rPr>
                <w:rFonts w:asciiTheme="majorBidi" w:hAnsiTheme="majorBidi" w:cstheme="majorBidi"/>
                <w:color w:val="000000"/>
                <w:sz w:val="18"/>
                <w:szCs w:val="18"/>
                <w:lang w:val="en-US" w:eastAsia="en-US"/>
              </w:rPr>
            </w:pPr>
            <w:r>
              <w:rPr>
                <w:rFonts w:asciiTheme="majorBidi" w:hAnsiTheme="majorBidi" w:cstheme="majorBidi"/>
                <w:color w:val="000000"/>
                <w:sz w:val="18"/>
                <w:szCs w:val="18"/>
                <w:lang w:val="en-US" w:eastAsia="en-US"/>
              </w:rPr>
              <w:t>2,420</w:t>
            </w:r>
          </w:p>
        </w:tc>
        <w:tc>
          <w:tcPr>
            <w:tcW w:w="135" w:type="dxa"/>
          </w:tcPr>
          <w:p w14:paraId="0B2E869F" w14:textId="77777777" w:rsidR="00C31644" w:rsidRPr="00270B25" w:rsidRDefault="00C31644" w:rsidP="00483896">
            <w:pPr>
              <w:pStyle w:val="BodyText"/>
              <w:tabs>
                <w:tab w:val="clear" w:pos="1080"/>
              </w:tabs>
              <w:spacing w:line="220" w:lineRule="exact"/>
              <w:ind w:right="-16"/>
              <w:jc w:val="right"/>
              <w:rPr>
                <w:rFonts w:asciiTheme="majorBidi" w:hAnsiTheme="majorBidi" w:cstheme="majorBidi"/>
                <w:color w:val="000000"/>
                <w:sz w:val="18"/>
                <w:szCs w:val="18"/>
                <w:lang w:val="en-US" w:eastAsia="en-US"/>
              </w:rPr>
            </w:pPr>
          </w:p>
        </w:tc>
        <w:tc>
          <w:tcPr>
            <w:tcW w:w="1035" w:type="dxa"/>
            <w:tcBorders>
              <w:bottom w:val="single" w:sz="4" w:space="0" w:color="auto"/>
            </w:tcBorders>
          </w:tcPr>
          <w:p w14:paraId="12EF2941" w14:textId="77777777" w:rsidR="00C31644" w:rsidRPr="00270B25" w:rsidRDefault="00C31644" w:rsidP="00483896">
            <w:pPr>
              <w:pStyle w:val="BodyText"/>
              <w:tabs>
                <w:tab w:val="clear" w:pos="450"/>
                <w:tab w:val="clear" w:pos="1080"/>
                <w:tab w:val="clear" w:pos="1620"/>
                <w:tab w:val="clear" w:pos="2552"/>
                <w:tab w:val="decimal" w:pos="940"/>
              </w:tabs>
              <w:spacing w:line="220" w:lineRule="exact"/>
              <w:ind w:right="-16"/>
              <w:jc w:val="lef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8</w:t>
            </w:r>
            <w:r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813</w:t>
            </w:r>
          </w:p>
        </w:tc>
      </w:tr>
      <w:tr w:rsidR="00C31644" w:rsidRPr="00270B25" w14:paraId="327913CC" w14:textId="77777777" w:rsidTr="00435B27">
        <w:trPr>
          <w:trHeight w:val="52"/>
        </w:trPr>
        <w:tc>
          <w:tcPr>
            <w:tcW w:w="3510" w:type="dxa"/>
          </w:tcPr>
          <w:p w14:paraId="4B743443" w14:textId="77777777" w:rsidR="00C31644" w:rsidRPr="00270B25" w:rsidRDefault="00C31644" w:rsidP="00483896">
            <w:pPr>
              <w:pStyle w:val="BodyText"/>
              <w:tabs>
                <w:tab w:val="clear" w:pos="1080"/>
              </w:tabs>
              <w:spacing w:line="220" w:lineRule="exact"/>
              <w:ind w:right="-16" w:firstLine="228"/>
              <w:jc w:val="left"/>
              <w:rPr>
                <w:rFonts w:asciiTheme="majorBidi" w:hAnsiTheme="majorBidi" w:cstheme="majorBidi"/>
                <w:color w:val="000000"/>
                <w:sz w:val="18"/>
                <w:szCs w:val="18"/>
                <w:lang w:val="en-US" w:eastAsia="en-US"/>
              </w:rPr>
            </w:pPr>
            <w:r w:rsidRPr="00270B25">
              <w:rPr>
                <w:rFonts w:asciiTheme="majorBidi" w:hAnsiTheme="majorBidi" w:cstheme="majorBidi"/>
                <w:color w:val="000000"/>
                <w:sz w:val="18"/>
                <w:szCs w:val="18"/>
                <w:lang w:val="en-US"/>
              </w:rPr>
              <w:t xml:space="preserve"> </w:t>
            </w:r>
            <w:r w:rsidRPr="00270B25">
              <w:rPr>
                <w:rFonts w:asciiTheme="majorBidi" w:hAnsiTheme="majorBidi" w:cstheme="majorBidi"/>
                <w:color w:val="000000"/>
                <w:sz w:val="18"/>
                <w:szCs w:val="18"/>
              </w:rPr>
              <w:t>Total</w:t>
            </w:r>
            <w:r w:rsidRPr="00270B25">
              <w:rPr>
                <w:rFonts w:asciiTheme="majorBidi" w:hAnsiTheme="majorBidi" w:cstheme="majorBidi"/>
                <w:color w:val="000000"/>
                <w:sz w:val="18"/>
                <w:szCs w:val="18"/>
                <w:lang w:val="en-US"/>
              </w:rPr>
              <w:t xml:space="preserve"> cash and cash equivalents</w:t>
            </w:r>
          </w:p>
        </w:tc>
        <w:tc>
          <w:tcPr>
            <w:tcW w:w="1080" w:type="dxa"/>
            <w:tcBorders>
              <w:top w:val="single" w:sz="4" w:space="0" w:color="auto"/>
            </w:tcBorders>
            <w:shd w:val="clear" w:color="auto" w:fill="auto"/>
          </w:tcPr>
          <w:p w14:paraId="4405CD6D" w14:textId="77777777" w:rsidR="00C31644" w:rsidRPr="00270B25" w:rsidRDefault="00C31644" w:rsidP="00483896">
            <w:pPr>
              <w:pStyle w:val="BodyText"/>
              <w:tabs>
                <w:tab w:val="clear" w:pos="450"/>
                <w:tab w:val="clear" w:pos="1080"/>
                <w:tab w:val="clear" w:pos="1620"/>
                <w:tab w:val="clear" w:pos="2552"/>
                <w:tab w:val="decimal" w:pos="952"/>
              </w:tabs>
              <w:spacing w:line="220" w:lineRule="exact"/>
              <w:ind w:right="-16"/>
              <w:jc w:val="left"/>
              <w:rPr>
                <w:rFonts w:asciiTheme="majorBidi" w:hAnsiTheme="majorBidi" w:cstheme="majorBidi"/>
                <w:color w:val="000000"/>
                <w:sz w:val="18"/>
                <w:szCs w:val="18"/>
                <w:lang w:val="en-US" w:eastAsia="en-US"/>
              </w:rPr>
            </w:pPr>
            <w:r>
              <w:rPr>
                <w:rFonts w:asciiTheme="majorBidi" w:hAnsiTheme="majorBidi" w:cstheme="majorBidi"/>
                <w:color w:val="000000"/>
                <w:sz w:val="18"/>
                <w:szCs w:val="18"/>
                <w:lang w:val="en-US" w:eastAsia="en-US"/>
              </w:rPr>
              <w:t>8,679</w:t>
            </w:r>
          </w:p>
        </w:tc>
        <w:tc>
          <w:tcPr>
            <w:tcW w:w="135" w:type="dxa"/>
            <w:shd w:val="clear" w:color="auto" w:fill="auto"/>
          </w:tcPr>
          <w:p w14:paraId="2DA69555" w14:textId="77777777" w:rsidR="00C31644" w:rsidRPr="00270B25" w:rsidRDefault="00C31644" w:rsidP="00483896">
            <w:pPr>
              <w:pStyle w:val="BodyText"/>
              <w:tabs>
                <w:tab w:val="clear" w:pos="1080"/>
              </w:tabs>
              <w:spacing w:line="220" w:lineRule="exact"/>
              <w:ind w:right="-16"/>
              <w:jc w:val="right"/>
              <w:rPr>
                <w:rFonts w:asciiTheme="majorBidi" w:hAnsiTheme="majorBidi" w:cstheme="majorBidi"/>
                <w:color w:val="000000"/>
                <w:sz w:val="18"/>
                <w:szCs w:val="18"/>
                <w:lang w:val="en-US" w:eastAsia="en-US"/>
              </w:rPr>
            </w:pPr>
          </w:p>
        </w:tc>
        <w:tc>
          <w:tcPr>
            <w:tcW w:w="1139" w:type="dxa"/>
            <w:tcBorders>
              <w:top w:val="single" w:sz="4" w:space="0" w:color="auto"/>
            </w:tcBorders>
            <w:shd w:val="clear" w:color="auto" w:fill="auto"/>
          </w:tcPr>
          <w:p w14:paraId="6ABBA356" w14:textId="77777777" w:rsidR="00C31644" w:rsidRPr="00270B25" w:rsidRDefault="00C31644" w:rsidP="00483896">
            <w:pPr>
              <w:pStyle w:val="BodyText"/>
              <w:tabs>
                <w:tab w:val="clear" w:pos="450"/>
                <w:tab w:val="clear" w:pos="1080"/>
                <w:tab w:val="clear" w:pos="1620"/>
                <w:tab w:val="clear" w:pos="2552"/>
                <w:tab w:val="decimal" w:pos="966"/>
              </w:tabs>
              <w:spacing w:line="22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21</w:t>
            </w:r>
            <w:r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663</w:t>
            </w:r>
          </w:p>
        </w:tc>
        <w:tc>
          <w:tcPr>
            <w:tcW w:w="135" w:type="dxa"/>
          </w:tcPr>
          <w:p w14:paraId="3B7602B1" w14:textId="77777777" w:rsidR="00C31644" w:rsidRPr="00270B25" w:rsidRDefault="00C31644" w:rsidP="00483896">
            <w:pPr>
              <w:pStyle w:val="BodyText"/>
              <w:tabs>
                <w:tab w:val="clear" w:pos="1080"/>
              </w:tabs>
              <w:spacing w:line="220" w:lineRule="exact"/>
              <w:ind w:right="-16"/>
              <w:jc w:val="right"/>
              <w:rPr>
                <w:rFonts w:asciiTheme="majorBidi" w:hAnsiTheme="majorBidi" w:cstheme="majorBidi"/>
                <w:color w:val="000000"/>
                <w:sz w:val="18"/>
                <w:szCs w:val="18"/>
                <w:lang w:val="en-US" w:eastAsia="en-US"/>
              </w:rPr>
            </w:pPr>
          </w:p>
        </w:tc>
        <w:tc>
          <w:tcPr>
            <w:tcW w:w="1111" w:type="dxa"/>
            <w:tcBorders>
              <w:top w:val="single" w:sz="4" w:space="0" w:color="auto"/>
            </w:tcBorders>
          </w:tcPr>
          <w:p w14:paraId="39522215" w14:textId="77777777" w:rsidR="00C31644" w:rsidRPr="00270B25" w:rsidRDefault="00C31644" w:rsidP="00483896">
            <w:pPr>
              <w:pStyle w:val="BodyText"/>
              <w:tabs>
                <w:tab w:val="clear" w:pos="450"/>
                <w:tab w:val="clear" w:pos="1080"/>
                <w:tab w:val="clear" w:pos="1620"/>
                <w:tab w:val="clear" w:pos="2552"/>
                <w:tab w:val="decimal" w:pos="966"/>
              </w:tabs>
              <w:spacing w:line="220" w:lineRule="exact"/>
              <w:ind w:right="-16"/>
              <w:jc w:val="left"/>
              <w:rPr>
                <w:rFonts w:asciiTheme="majorBidi" w:hAnsiTheme="majorBidi" w:cstheme="majorBidi"/>
                <w:color w:val="000000"/>
                <w:sz w:val="18"/>
                <w:szCs w:val="18"/>
                <w:lang w:val="en-US" w:eastAsia="en-US"/>
              </w:rPr>
            </w:pPr>
            <w:r>
              <w:rPr>
                <w:rFonts w:asciiTheme="majorBidi" w:hAnsiTheme="majorBidi" w:cstheme="majorBidi"/>
                <w:color w:val="000000"/>
                <w:sz w:val="18"/>
                <w:szCs w:val="18"/>
                <w:lang w:val="en-US" w:eastAsia="en-US"/>
              </w:rPr>
              <w:t>7,966</w:t>
            </w:r>
          </w:p>
        </w:tc>
        <w:tc>
          <w:tcPr>
            <w:tcW w:w="135" w:type="dxa"/>
          </w:tcPr>
          <w:p w14:paraId="1EF25B0B" w14:textId="77777777" w:rsidR="00C31644" w:rsidRPr="00270B25" w:rsidRDefault="00C31644" w:rsidP="00483896">
            <w:pPr>
              <w:pStyle w:val="BodyText"/>
              <w:tabs>
                <w:tab w:val="clear" w:pos="1080"/>
              </w:tabs>
              <w:spacing w:line="220" w:lineRule="exact"/>
              <w:ind w:right="-16"/>
              <w:jc w:val="right"/>
              <w:rPr>
                <w:rFonts w:asciiTheme="majorBidi" w:hAnsiTheme="majorBidi" w:cstheme="majorBidi"/>
                <w:color w:val="000000"/>
                <w:sz w:val="18"/>
                <w:szCs w:val="18"/>
                <w:lang w:val="en-US" w:eastAsia="en-US"/>
              </w:rPr>
            </w:pPr>
          </w:p>
        </w:tc>
        <w:tc>
          <w:tcPr>
            <w:tcW w:w="1035" w:type="dxa"/>
            <w:tcBorders>
              <w:top w:val="single" w:sz="4" w:space="0" w:color="auto"/>
            </w:tcBorders>
          </w:tcPr>
          <w:p w14:paraId="529B7F8D" w14:textId="77777777" w:rsidR="00C31644" w:rsidRPr="00270B25" w:rsidRDefault="00C31644" w:rsidP="00483896">
            <w:pPr>
              <w:pStyle w:val="BodyText"/>
              <w:tabs>
                <w:tab w:val="clear" w:pos="450"/>
                <w:tab w:val="clear" w:pos="1080"/>
                <w:tab w:val="clear" w:pos="1620"/>
                <w:tab w:val="clear" w:pos="2552"/>
                <w:tab w:val="decimal" w:pos="940"/>
              </w:tabs>
              <w:spacing w:line="220" w:lineRule="exact"/>
              <w:ind w:right="-16"/>
              <w:jc w:val="left"/>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20</w:t>
            </w:r>
            <w:r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873</w:t>
            </w:r>
          </w:p>
        </w:tc>
      </w:tr>
      <w:tr w:rsidR="00C31644" w:rsidRPr="00270B25" w14:paraId="732B2C5B" w14:textId="77777777" w:rsidTr="00435B27">
        <w:trPr>
          <w:trHeight w:val="52"/>
        </w:trPr>
        <w:tc>
          <w:tcPr>
            <w:tcW w:w="3510" w:type="dxa"/>
          </w:tcPr>
          <w:p w14:paraId="69F94F33" w14:textId="77777777" w:rsidR="00C31644" w:rsidRPr="00270B25" w:rsidRDefault="00C31644" w:rsidP="00483896">
            <w:pPr>
              <w:pStyle w:val="BodyText"/>
              <w:tabs>
                <w:tab w:val="clear" w:pos="1080"/>
              </w:tabs>
              <w:spacing w:line="220" w:lineRule="exact"/>
              <w:ind w:right="-16" w:firstLine="106"/>
              <w:jc w:val="left"/>
              <w:rPr>
                <w:rFonts w:asciiTheme="majorBidi" w:hAnsiTheme="majorBidi" w:cstheme="majorBidi"/>
                <w:color w:val="000000"/>
                <w:sz w:val="18"/>
                <w:szCs w:val="18"/>
                <w:lang w:val="en-US"/>
              </w:rPr>
            </w:pPr>
            <w:r w:rsidRPr="00270B25">
              <w:rPr>
                <w:rFonts w:asciiTheme="majorBidi" w:hAnsiTheme="majorBidi" w:cstheme="majorBidi"/>
                <w:color w:val="000000"/>
                <w:sz w:val="18"/>
                <w:szCs w:val="18"/>
                <w:u w:val="single"/>
                <w:lang w:val="en-US"/>
              </w:rPr>
              <w:t>Less</w:t>
            </w:r>
            <w:r>
              <w:rPr>
                <w:rFonts w:asciiTheme="majorBidi" w:hAnsiTheme="majorBidi" w:cstheme="majorBidi"/>
                <w:color w:val="000000"/>
                <w:sz w:val="18"/>
                <w:szCs w:val="18"/>
                <w:lang w:val="en-US"/>
              </w:rPr>
              <w:t xml:space="preserve"> Loss allowance</w:t>
            </w:r>
          </w:p>
        </w:tc>
        <w:tc>
          <w:tcPr>
            <w:tcW w:w="1080" w:type="dxa"/>
            <w:shd w:val="clear" w:color="auto" w:fill="auto"/>
          </w:tcPr>
          <w:p w14:paraId="1C604C6B" w14:textId="77777777" w:rsidR="00C31644" w:rsidRPr="00270B25" w:rsidRDefault="00C31644" w:rsidP="00483896">
            <w:pPr>
              <w:pStyle w:val="BodyText"/>
              <w:tabs>
                <w:tab w:val="clear" w:pos="450"/>
                <w:tab w:val="clear" w:pos="1080"/>
                <w:tab w:val="clear" w:pos="1620"/>
                <w:tab w:val="clear" w:pos="2552"/>
                <w:tab w:val="decimal" w:pos="952"/>
              </w:tabs>
              <w:spacing w:line="220" w:lineRule="exact"/>
              <w:ind w:right="-16"/>
              <w:jc w:val="left"/>
              <w:rPr>
                <w:rFonts w:asciiTheme="majorBidi" w:hAnsiTheme="majorBidi" w:cstheme="majorBidi"/>
                <w:color w:val="000000"/>
                <w:sz w:val="18"/>
                <w:szCs w:val="18"/>
                <w:lang w:val="en-US" w:eastAsia="en-US"/>
              </w:rPr>
            </w:pPr>
            <w:r>
              <w:rPr>
                <w:rFonts w:asciiTheme="majorBidi" w:hAnsiTheme="majorBidi" w:cstheme="majorBidi"/>
                <w:color w:val="000000"/>
                <w:sz w:val="18"/>
                <w:szCs w:val="18"/>
                <w:lang w:val="en-US" w:eastAsia="en-US"/>
              </w:rPr>
              <w:t>(5)</w:t>
            </w:r>
          </w:p>
        </w:tc>
        <w:tc>
          <w:tcPr>
            <w:tcW w:w="135" w:type="dxa"/>
            <w:shd w:val="clear" w:color="auto" w:fill="auto"/>
          </w:tcPr>
          <w:p w14:paraId="35606622" w14:textId="77777777" w:rsidR="00C31644" w:rsidRPr="00270B25" w:rsidRDefault="00C31644" w:rsidP="00483896">
            <w:pPr>
              <w:pStyle w:val="BodyText"/>
              <w:tabs>
                <w:tab w:val="clear" w:pos="1080"/>
              </w:tabs>
              <w:spacing w:line="220" w:lineRule="exact"/>
              <w:ind w:right="-16"/>
              <w:jc w:val="right"/>
              <w:rPr>
                <w:rFonts w:asciiTheme="majorBidi" w:hAnsiTheme="majorBidi" w:cstheme="majorBidi"/>
                <w:color w:val="000000"/>
                <w:sz w:val="18"/>
                <w:szCs w:val="18"/>
                <w:lang w:val="en-US" w:eastAsia="en-US"/>
              </w:rPr>
            </w:pPr>
          </w:p>
        </w:tc>
        <w:tc>
          <w:tcPr>
            <w:tcW w:w="1139" w:type="dxa"/>
            <w:shd w:val="clear" w:color="auto" w:fill="auto"/>
          </w:tcPr>
          <w:p w14:paraId="4E3B0835" w14:textId="77777777" w:rsidR="00C31644" w:rsidRPr="00270B25" w:rsidRDefault="00C31644" w:rsidP="00483896">
            <w:pPr>
              <w:pStyle w:val="BodyText"/>
              <w:tabs>
                <w:tab w:val="clear" w:pos="450"/>
                <w:tab w:val="clear" w:pos="1080"/>
                <w:tab w:val="clear" w:pos="1620"/>
                <w:tab w:val="clear" w:pos="2552"/>
              </w:tabs>
              <w:spacing w:line="220" w:lineRule="exact"/>
              <w:jc w:val="center"/>
              <w:rPr>
                <w:rFonts w:asciiTheme="majorBidi" w:hAnsiTheme="majorBidi" w:cstheme="majorBidi"/>
                <w:color w:val="000000"/>
                <w:sz w:val="18"/>
                <w:szCs w:val="18"/>
                <w:lang w:val="en-US" w:eastAsia="en-US"/>
              </w:rPr>
            </w:pPr>
            <w:r w:rsidRPr="00270B25">
              <w:rPr>
                <w:rFonts w:asciiTheme="majorBidi" w:hAnsiTheme="majorBidi" w:cstheme="majorBidi"/>
                <w:color w:val="000000"/>
                <w:sz w:val="18"/>
                <w:szCs w:val="18"/>
                <w:lang w:val="en-US" w:eastAsia="en-US"/>
              </w:rPr>
              <w:t>-</w:t>
            </w:r>
          </w:p>
        </w:tc>
        <w:tc>
          <w:tcPr>
            <w:tcW w:w="135" w:type="dxa"/>
          </w:tcPr>
          <w:p w14:paraId="49B6BBA2" w14:textId="77777777" w:rsidR="00C31644" w:rsidRPr="00270B25" w:rsidRDefault="00C31644" w:rsidP="00483896">
            <w:pPr>
              <w:pStyle w:val="BodyText"/>
              <w:tabs>
                <w:tab w:val="clear" w:pos="1080"/>
              </w:tabs>
              <w:spacing w:line="220" w:lineRule="exact"/>
              <w:ind w:right="-16"/>
              <w:jc w:val="right"/>
              <w:rPr>
                <w:rFonts w:asciiTheme="majorBidi" w:hAnsiTheme="majorBidi" w:cstheme="majorBidi"/>
                <w:color w:val="000000"/>
                <w:sz w:val="18"/>
                <w:szCs w:val="18"/>
                <w:lang w:val="en-US" w:eastAsia="en-US"/>
              </w:rPr>
            </w:pPr>
          </w:p>
        </w:tc>
        <w:tc>
          <w:tcPr>
            <w:tcW w:w="1111" w:type="dxa"/>
          </w:tcPr>
          <w:p w14:paraId="024922A7" w14:textId="77777777" w:rsidR="00C31644" w:rsidRPr="00270B25" w:rsidRDefault="00C31644" w:rsidP="00483896">
            <w:pPr>
              <w:pStyle w:val="BodyText"/>
              <w:tabs>
                <w:tab w:val="clear" w:pos="450"/>
                <w:tab w:val="clear" w:pos="1080"/>
                <w:tab w:val="clear" w:pos="1620"/>
                <w:tab w:val="clear" w:pos="2552"/>
                <w:tab w:val="decimal" w:pos="966"/>
              </w:tabs>
              <w:spacing w:line="220" w:lineRule="exact"/>
              <w:ind w:right="-16"/>
              <w:jc w:val="left"/>
              <w:rPr>
                <w:rFonts w:asciiTheme="majorBidi" w:hAnsiTheme="majorBidi" w:cstheme="majorBidi"/>
                <w:color w:val="000000"/>
                <w:sz w:val="18"/>
                <w:szCs w:val="18"/>
                <w:lang w:val="en-US" w:eastAsia="en-US"/>
              </w:rPr>
            </w:pPr>
            <w:r>
              <w:rPr>
                <w:rFonts w:asciiTheme="majorBidi" w:hAnsiTheme="majorBidi" w:cstheme="majorBidi"/>
                <w:color w:val="000000"/>
                <w:sz w:val="18"/>
                <w:szCs w:val="18"/>
                <w:lang w:val="en-US" w:eastAsia="en-US"/>
              </w:rPr>
              <w:t>(5)</w:t>
            </w:r>
          </w:p>
        </w:tc>
        <w:tc>
          <w:tcPr>
            <w:tcW w:w="135" w:type="dxa"/>
          </w:tcPr>
          <w:p w14:paraId="4AC30A41" w14:textId="77777777" w:rsidR="00C31644" w:rsidRPr="00270B25" w:rsidRDefault="00C31644" w:rsidP="00483896">
            <w:pPr>
              <w:pStyle w:val="BodyText"/>
              <w:tabs>
                <w:tab w:val="clear" w:pos="1080"/>
              </w:tabs>
              <w:spacing w:line="220" w:lineRule="exact"/>
              <w:ind w:right="-16"/>
              <w:jc w:val="right"/>
              <w:rPr>
                <w:rFonts w:asciiTheme="majorBidi" w:hAnsiTheme="majorBidi" w:cstheme="majorBidi"/>
                <w:color w:val="000000"/>
                <w:sz w:val="18"/>
                <w:szCs w:val="18"/>
                <w:lang w:val="en-US" w:eastAsia="en-US"/>
              </w:rPr>
            </w:pPr>
          </w:p>
        </w:tc>
        <w:tc>
          <w:tcPr>
            <w:tcW w:w="1035" w:type="dxa"/>
          </w:tcPr>
          <w:p w14:paraId="376D3230" w14:textId="77777777" w:rsidR="00C31644" w:rsidRPr="00270B25" w:rsidRDefault="00C31644" w:rsidP="00483896">
            <w:pPr>
              <w:pStyle w:val="BodyText"/>
              <w:tabs>
                <w:tab w:val="clear" w:pos="450"/>
                <w:tab w:val="clear" w:pos="1080"/>
                <w:tab w:val="clear" w:pos="1620"/>
                <w:tab w:val="clear" w:pos="2552"/>
              </w:tabs>
              <w:spacing w:line="220" w:lineRule="exact"/>
              <w:jc w:val="center"/>
              <w:rPr>
                <w:rFonts w:asciiTheme="majorBidi" w:hAnsiTheme="majorBidi" w:cstheme="majorBidi"/>
                <w:color w:val="000000"/>
                <w:sz w:val="18"/>
                <w:szCs w:val="18"/>
                <w:cs/>
                <w:lang w:val="en-US" w:eastAsia="en-US"/>
              </w:rPr>
            </w:pPr>
            <w:r w:rsidRPr="00270B25">
              <w:rPr>
                <w:rFonts w:asciiTheme="majorBidi" w:hAnsiTheme="majorBidi" w:cstheme="majorBidi"/>
                <w:color w:val="000000"/>
                <w:sz w:val="18"/>
                <w:szCs w:val="18"/>
                <w:lang w:val="en-US" w:eastAsia="en-US"/>
              </w:rPr>
              <w:t>-</w:t>
            </w:r>
          </w:p>
        </w:tc>
      </w:tr>
      <w:tr w:rsidR="00C31644" w:rsidRPr="00270B25" w14:paraId="400A20B1" w14:textId="77777777" w:rsidTr="00435B27">
        <w:trPr>
          <w:trHeight w:val="52"/>
        </w:trPr>
        <w:tc>
          <w:tcPr>
            <w:tcW w:w="3510" w:type="dxa"/>
          </w:tcPr>
          <w:p w14:paraId="5A51A5DA" w14:textId="77777777" w:rsidR="00C31644" w:rsidRPr="00270B25" w:rsidRDefault="00C31644" w:rsidP="00483896">
            <w:pPr>
              <w:pStyle w:val="BodyText"/>
              <w:tabs>
                <w:tab w:val="clear" w:pos="1080"/>
              </w:tabs>
              <w:spacing w:line="220" w:lineRule="exact"/>
              <w:ind w:right="-16" w:firstLine="106"/>
              <w:jc w:val="left"/>
              <w:rPr>
                <w:rFonts w:asciiTheme="majorBidi" w:hAnsiTheme="majorBidi" w:cstheme="majorBidi"/>
                <w:color w:val="000000"/>
                <w:sz w:val="18"/>
                <w:szCs w:val="18"/>
              </w:rPr>
            </w:pPr>
            <w:r w:rsidRPr="00270B25">
              <w:rPr>
                <w:rFonts w:asciiTheme="majorBidi" w:hAnsiTheme="majorBidi" w:cstheme="majorBidi"/>
                <w:color w:val="000000"/>
                <w:sz w:val="18"/>
                <w:szCs w:val="18"/>
              </w:rPr>
              <w:t>Total cash and cash equivalents</w:t>
            </w:r>
          </w:p>
        </w:tc>
        <w:tc>
          <w:tcPr>
            <w:tcW w:w="1080" w:type="dxa"/>
            <w:tcBorders>
              <w:top w:val="single" w:sz="4" w:space="0" w:color="auto"/>
              <w:bottom w:val="double" w:sz="4" w:space="0" w:color="auto"/>
            </w:tcBorders>
            <w:shd w:val="clear" w:color="auto" w:fill="auto"/>
          </w:tcPr>
          <w:p w14:paraId="095493B6" w14:textId="77777777" w:rsidR="00C31644" w:rsidRPr="00270B25" w:rsidRDefault="00C31644" w:rsidP="00483896">
            <w:pPr>
              <w:pStyle w:val="BodyText"/>
              <w:tabs>
                <w:tab w:val="clear" w:pos="450"/>
                <w:tab w:val="clear" w:pos="1080"/>
                <w:tab w:val="clear" w:pos="1620"/>
                <w:tab w:val="clear" w:pos="2552"/>
                <w:tab w:val="decimal" w:pos="952"/>
              </w:tabs>
              <w:spacing w:line="220" w:lineRule="exact"/>
              <w:ind w:right="-16"/>
              <w:jc w:val="left"/>
              <w:rPr>
                <w:rFonts w:asciiTheme="majorBidi" w:hAnsiTheme="majorBidi" w:cstheme="majorBidi"/>
                <w:color w:val="000000"/>
                <w:sz w:val="18"/>
                <w:szCs w:val="18"/>
                <w:lang w:val="en-US" w:eastAsia="en-US"/>
              </w:rPr>
            </w:pPr>
            <w:r>
              <w:rPr>
                <w:rFonts w:asciiTheme="majorBidi" w:hAnsiTheme="majorBidi" w:cstheme="majorBidi"/>
                <w:color w:val="000000"/>
                <w:sz w:val="18"/>
                <w:szCs w:val="18"/>
                <w:lang w:val="en-US" w:eastAsia="en-US"/>
              </w:rPr>
              <w:t>8,674</w:t>
            </w:r>
          </w:p>
        </w:tc>
        <w:tc>
          <w:tcPr>
            <w:tcW w:w="135" w:type="dxa"/>
            <w:shd w:val="clear" w:color="auto" w:fill="auto"/>
          </w:tcPr>
          <w:p w14:paraId="0CB355BB" w14:textId="77777777" w:rsidR="00C31644" w:rsidRPr="00270B25" w:rsidRDefault="00C31644" w:rsidP="00483896">
            <w:pPr>
              <w:pStyle w:val="BodyText"/>
              <w:tabs>
                <w:tab w:val="clear" w:pos="1080"/>
              </w:tabs>
              <w:spacing w:line="220" w:lineRule="exact"/>
              <w:ind w:right="-16"/>
              <w:rPr>
                <w:rFonts w:asciiTheme="majorBidi" w:hAnsiTheme="majorBidi" w:cstheme="majorBidi"/>
                <w:b/>
                <w:bCs/>
                <w:color w:val="000000"/>
                <w:sz w:val="18"/>
                <w:szCs w:val="18"/>
                <w:u w:val="double"/>
                <w:lang w:val="en-US" w:eastAsia="en-US"/>
              </w:rPr>
            </w:pPr>
          </w:p>
        </w:tc>
        <w:tc>
          <w:tcPr>
            <w:tcW w:w="1139" w:type="dxa"/>
            <w:tcBorders>
              <w:top w:val="single" w:sz="4" w:space="0" w:color="auto"/>
              <w:bottom w:val="double" w:sz="4" w:space="0" w:color="auto"/>
            </w:tcBorders>
            <w:shd w:val="clear" w:color="auto" w:fill="auto"/>
          </w:tcPr>
          <w:p w14:paraId="56ECABA4" w14:textId="77777777" w:rsidR="00C31644" w:rsidRPr="00270B25" w:rsidRDefault="00C31644" w:rsidP="00483896">
            <w:pPr>
              <w:pStyle w:val="BodyText"/>
              <w:tabs>
                <w:tab w:val="clear" w:pos="450"/>
                <w:tab w:val="clear" w:pos="1080"/>
                <w:tab w:val="clear" w:pos="1620"/>
                <w:tab w:val="clear" w:pos="2552"/>
                <w:tab w:val="decimal" w:pos="966"/>
              </w:tabs>
              <w:spacing w:line="220" w:lineRule="exact"/>
              <w:ind w:right="-16"/>
              <w:jc w:val="thaiDistribute"/>
              <w:rPr>
                <w:rFonts w:asciiTheme="majorBidi" w:hAnsiTheme="majorBidi" w:cstheme="majorBidi"/>
                <w:color w:val="000000"/>
                <w:sz w:val="18"/>
                <w:szCs w:val="18"/>
                <w:lang w:val="en-US" w:eastAsia="en-US"/>
              </w:rPr>
            </w:pPr>
            <w:r w:rsidRPr="00532420">
              <w:rPr>
                <w:rFonts w:asciiTheme="majorBidi" w:hAnsiTheme="majorBidi"/>
                <w:color w:val="000000"/>
                <w:sz w:val="18"/>
                <w:szCs w:val="18"/>
                <w:lang w:val="en-US" w:eastAsia="en-US"/>
              </w:rPr>
              <w:t>21</w:t>
            </w:r>
            <w:r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663</w:t>
            </w:r>
          </w:p>
        </w:tc>
        <w:tc>
          <w:tcPr>
            <w:tcW w:w="135" w:type="dxa"/>
          </w:tcPr>
          <w:p w14:paraId="5081A212" w14:textId="77777777" w:rsidR="00C31644" w:rsidRPr="00270B25" w:rsidRDefault="00C31644" w:rsidP="00483896">
            <w:pPr>
              <w:pStyle w:val="BodyText"/>
              <w:tabs>
                <w:tab w:val="clear" w:pos="1080"/>
              </w:tabs>
              <w:spacing w:line="220" w:lineRule="exact"/>
              <w:ind w:right="-16"/>
              <w:jc w:val="right"/>
              <w:rPr>
                <w:rFonts w:asciiTheme="majorBidi" w:hAnsiTheme="majorBidi" w:cstheme="majorBidi"/>
                <w:color w:val="000000"/>
                <w:sz w:val="18"/>
                <w:szCs w:val="18"/>
                <w:lang w:val="en-US" w:eastAsia="en-US"/>
              </w:rPr>
            </w:pPr>
          </w:p>
        </w:tc>
        <w:tc>
          <w:tcPr>
            <w:tcW w:w="1111" w:type="dxa"/>
            <w:tcBorders>
              <w:top w:val="single" w:sz="4" w:space="0" w:color="auto"/>
              <w:bottom w:val="double" w:sz="4" w:space="0" w:color="auto"/>
            </w:tcBorders>
          </w:tcPr>
          <w:p w14:paraId="1833712C" w14:textId="77777777" w:rsidR="00C31644" w:rsidRPr="00270B25" w:rsidRDefault="00C31644" w:rsidP="00483896">
            <w:pPr>
              <w:pStyle w:val="BodyText"/>
              <w:tabs>
                <w:tab w:val="clear" w:pos="450"/>
                <w:tab w:val="clear" w:pos="1080"/>
                <w:tab w:val="clear" w:pos="1620"/>
                <w:tab w:val="clear" w:pos="2552"/>
                <w:tab w:val="decimal" w:pos="966"/>
              </w:tabs>
              <w:spacing w:line="220" w:lineRule="exact"/>
              <w:ind w:right="-16"/>
              <w:jc w:val="left"/>
              <w:rPr>
                <w:rFonts w:asciiTheme="majorBidi" w:hAnsiTheme="majorBidi" w:cstheme="majorBidi"/>
                <w:color w:val="000000"/>
                <w:sz w:val="18"/>
                <w:szCs w:val="18"/>
                <w:lang w:val="en-US" w:eastAsia="en-US"/>
              </w:rPr>
            </w:pPr>
            <w:r>
              <w:rPr>
                <w:rFonts w:asciiTheme="majorBidi" w:hAnsiTheme="majorBidi" w:cstheme="majorBidi"/>
                <w:color w:val="000000"/>
                <w:sz w:val="18"/>
                <w:szCs w:val="18"/>
                <w:lang w:val="en-US" w:eastAsia="en-US"/>
              </w:rPr>
              <w:t>7,961</w:t>
            </w:r>
          </w:p>
        </w:tc>
        <w:tc>
          <w:tcPr>
            <w:tcW w:w="135" w:type="dxa"/>
          </w:tcPr>
          <w:p w14:paraId="0889564A" w14:textId="77777777" w:rsidR="00C31644" w:rsidRPr="00270B25" w:rsidRDefault="00C31644" w:rsidP="00483896">
            <w:pPr>
              <w:pStyle w:val="BodyText"/>
              <w:tabs>
                <w:tab w:val="clear" w:pos="1080"/>
              </w:tabs>
              <w:spacing w:line="220" w:lineRule="exact"/>
              <w:ind w:right="-16"/>
              <w:jc w:val="right"/>
              <w:rPr>
                <w:rFonts w:asciiTheme="majorBidi" w:hAnsiTheme="majorBidi" w:cstheme="majorBidi"/>
                <w:color w:val="000000"/>
                <w:sz w:val="18"/>
                <w:szCs w:val="18"/>
                <w:lang w:val="en-US" w:eastAsia="en-US"/>
              </w:rPr>
            </w:pPr>
          </w:p>
        </w:tc>
        <w:tc>
          <w:tcPr>
            <w:tcW w:w="1035" w:type="dxa"/>
            <w:tcBorders>
              <w:top w:val="single" w:sz="4" w:space="0" w:color="auto"/>
              <w:bottom w:val="double" w:sz="4" w:space="0" w:color="auto"/>
            </w:tcBorders>
          </w:tcPr>
          <w:p w14:paraId="17C01C4B" w14:textId="77777777" w:rsidR="00C31644" w:rsidRPr="00270B25" w:rsidRDefault="00C31644" w:rsidP="00483896">
            <w:pPr>
              <w:pStyle w:val="BodyText"/>
              <w:tabs>
                <w:tab w:val="clear" w:pos="450"/>
                <w:tab w:val="clear" w:pos="1080"/>
                <w:tab w:val="clear" w:pos="1620"/>
                <w:tab w:val="clear" w:pos="2552"/>
                <w:tab w:val="decimal" w:pos="940"/>
              </w:tabs>
              <w:spacing w:line="220" w:lineRule="exact"/>
              <w:ind w:right="-16"/>
              <w:jc w:val="left"/>
              <w:rPr>
                <w:rFonts w:asciiTheme="majorBidi" w:hAnsiTheme="majorBidi" w:cstheme="majorBidi"/>
                <w:color w:val="000000"/>
                <w:sz w:val="18"/>
                <w:szCs w:val="18"/>
                <w:cs/>
                <w:lang w:val="en-US" w:eastAsia="en-US"/>
              </w:rPr>
            </w:pPr>
            <w:r w:rsidRPr="00532420">
              <w:rPr>
                <w:rFonts w:asciiTheme="majorBidi" w:hAnsiTheme="majorBidi"/>
                <w:color w:val="000000"/>
                <w:sz w:val="18"/>
                <w:szCs w:val="18"/>
                <w:lang w:val="en-US" w:eastAsia="en-US"/>
              </w:rPr>
              <w:t>20</w:t>
            </w:r>
            <w:r w:rsidRPr="00270B25">
              <w:rPr>
                <w:rFonts w:asciiTheme="majorBidi" w:hAnsiTheme="majorBidi" w:cstheme="majorBidi"/>
                <w:color w:val="000000"/>
                <w:sz w:val="18"/>
                <w:szCs w:val="18"/>
                <w:lang w:val="en-US" w:eastAsia="en-US"/>
              </w:rPr>
              <w:t>,</w:t>
            </w:r>
            <w:r w:rsidRPr="00532420">
              <w:rPr>
                <w:rFonts w:asciiTheme="majorBidi" w:hAnsiTheme="majorBidi"/>
                <w:color w:val="000000"/>
                <w:sz w:val="18"/>
                <w:szCs w:val="18"/>
                <w:lang w:val="en-US" w:eastAsia="en-US"/>
              </w:rPr>
              <w:t>873</w:t>
            </w:r>
          </w:p>
        </w:tc>
      </w:tr>
    </w:tbl>
    <w:p w14:paraId="74949B54" w14:textId="77777777" w:rsidR="00C31644" w:rsidRPr="00270B25" w:rsidRDefault="00C31644" w:rsidP="00483896">
      <w:pPr>
        <w:pStyle w:val="BodyText"/>
        <w:tabs>
          <w:tab w:val="clear" w:pos="450"/>
          <w:tab w:val="clear" w:pos="1080"/>
          <w:tab w:val="clear" w:pos="1620"/>
          <w:tab w:val="clear" w:pos="2552"/>
        </w:tabs>
        <w:spacing w:before="240"/>
        <w:ind w:left="1080" w:right="-14" w:hanging="533"/>
        <w:rPr>
          <w:rFonts w:asciiTheme="majorBidi" w:hAnsiTheme="majorBidi" w:cstheme="majorBidi"/>
          <w:color w:val="000000"/>
          <w:spacing w:val="-2"/>
        </w:rPr>
      </w:pPr>
      <w:r>
        <w:rPr>
          <w:rFonts w:asciiTheme="majorBidi" w:hAnsiTheme="majorBidi"/>
          <w:color w:val="000000"/>
          <w:spacing w:val="-10"/>
          <w:lang w:val="en-US"/>
        </w:rPr>
        <w:t>7</w:t>
      </w:r>
      <w:r w:rsidRPr="00270B25">
        <w:rPr>
          <w:rFonts w:asciiTheme="majorBidi" w:hAnsiTheme="majorBidi" w:cstheme="majorBidi"/>
          <w:color w:val="000000"/>
          <w:spacing w:val="-10"/>
        </w:rPr>
        <w:t>.</w:t>
      </w:r>
      <w:r w:rsidRPr="00532420">
        <w:rPr>
          <w:rFonts w:asciiTheme="majorBidi" w:hAnsiTheme="majorBidi"/>
          <w:color w:val="000000"/>
          <w:spacing w:val="-10"/>
          <w:lang w:val="en-US"/>
        </w:rPr>
        <w:t>2</w:t>
      </w:r>
      <w:r w:rsidRPr="00270B25">
        <w:rPr>
          <w:rFonts w:asciiTheme="majorBidi" w:hAnsiTheme="majorBidi" w:cstheme="majorBidi"/>
          <w:b/>
          <w:bCs/>
          <w:color w:val="000000"/>
          <w:spacing w:val="-10"/>
        </w:rPr>
        <w:tab/>
      </w:r>
      <w:r w:rsidRPr="00270B25">
        <w:rPr>
          <w:rFonts w:asciiTheme="majorBidi" w:hAnsiTheme="majorBidi" w:cstheme="majorBidi"/>
          <w:color w:val="000000"/>
          <w:spacing w:val="-2"/>
        </w:rPr>
        <w:t>Non-</w:t>
      </w:r>
      <w:r w:rsidRPr="00527F32">
        <w:rPr>
          <w:rFonts w:asciiTheme="majorBidi" w:hAnsiTheme="majorBidi" w:cstheme="majorBidi"/>
          <w:color w:val="000000"/>
        </w:rPr>
        <w:t>cash</w:t>
      </w:r>
      <w:r w:rsidRPr="00270B25">
        <w:rPr>
          <w:rFonts w:asciiTheme="majorBidi" w:hAnsiTheme="majorBidi" w:cstheme="majorBidi"/>
          <w:color w:val="000000"/>
          <w:spacing w:val="-2"/>
        </w:rPr>
        <w:t xml:space="preserve"> </w:t>
      </w:r>
      <w:r w:rsidRPr="00270B25">
        <w:rPr>
          <w:rFonts w:asciiTheme="majorBidi" w:hAnsiTheme="majorBidi" w:cstheme="majorBidi"/>
          <w:color w:val="000000"/>
          <w:spacing w:val="-2"/>
          <w:lang w:val="en-US"/>
        </w:rPr>
        <w:t>items</w:t>
      </w:r>
      <w:r w:rsidRPr="00270B25">
        <w:rPr>
          <w:rFonts w:asciiTheme="majorBidi" w:hAnsiTheme="majorBidi" w:cstheme="majorBidi"/>
          <w:color w:val="000000"/>
          <w:spacing w:val="-2"/>
        </w:rPr>
        <w:t xml:space="preserve"> for the </w:t>
      </w:r>
      <w:r>
        <w:rPr>
          <w:rFonts w:asciiTheme="majorBidi" w:hAnsiTheme="majorBidi" w:cstheme="majorBidi"/>
          <w:color w:val="000000"/>
          <w:spacing w:val="-2"/>
          <w:lang w:val="en-US"/>
        </w:rPr>
        <w:t>years</w:t>
      </w:r>
      <w:r w:rsidRPr="00270B25">
        <w:rPr>
          <w:rFonts w:asciiTheme="majorBidi" w:hAnsiTheme="majorBidi" w:cstheme="majorBidi"/>
          <w:color w:val="000000"/>
          <w:spacing w:val="-2"/>
        </w:rPr>
        <w:t xml:space="preserve"> ended </w:t>
      </w:r>
      <w:r>
        <w:rPr>
          <w:rFonts w:asciiTheme="majorBidi" w:hAnsiTheme="majorBidi" w:cstheme="majorBidi"/>
          <w:color w:val="000000"/>
          <w:spacing w:val="-2"/>
          <w:lang w:val="en-US"/>
        </w:rPr>
        <w:t>December</w:t>
      </w:r>
      <w:r w:rsidRPr="00270B25">
        <w:rPr>
          <w:rFonts w:asciiTheme="majorBidi" w:hAnsiTheme="majorBidi" w:cstheme="majorBidi"/>
          <w:color w:val="000000"/>
          <w:spacing w:val="-2"/>
          <w:lang w:val="en-US"/>
        </w:rPr>
        <w:t xml:space="preserve"> </w:t>
      </w:r>
      <w:r w:rsidRPr="00532420">
        <w:rPr>
          <w:rFonts w:asciiTheme="majorBidi" w:hAnsiTheme="majorBidi"/>
          <w:color w:val="000000"/>
          <w:spacing w:val="-2"/>
          <w:lang w:val="en-US"/>
        </w:rPr>
        <w:t>3</w:t>
      </w:r>
      <w:r>
        <w:rPr>
          <w:rFonts w:asciiTheme="majorBidi" w:hAnsiTheme="majorBidi"/>
          <w:color w:val="000000"/>
          <w:spacing w:val="-2"/>
          <w:lang w:val="en-US"/>
        </w:rPr>
        <w:t>1,</w:t>
      </w:r>
      <w:r>
        <w:rPr>
          <w:rFonts w:asciiTheme="majorBidi" w:hAnsiTheme="majorBidi" w:cstheme="majorBidi"/>
          <w:color w:val="000000"/>
          <w:spacing w:val="-2"/>
        </w:rPr>
        <w:t xml:space="preserve"> </w:t>
      </w:r>
      <w:r>
        <w:rPr>
          <w:rFonts w:asciiTheme="majorBidi" w:hAnsiTheme="majorBidi" w:cstheme="majorBidi"/>
          <w:color w:val="000000"/>
          <w:spacing w:val="-2"/>
          <w:lang w:val="en-US"/>
        </w:rPr>
        <w:t>are</w:t>
      </w:r>
      <w:r w:rsidRPr="00270B25">
        <w:rPr>
          <w:rFonts w:asciiTheme="majorBidi" w:hAnsiTheme="majorBidi" w:cstheme="majorBidi"/>
          <w:color w:val="000000"/>
          <w:spacing w:val="-2"/>
        </w:rPr>
        <w:t xml:space="preserve"> as follows:</w:t>
      </w:r>
    </w:p>
    <w:p w14:paraId="0417EDF7" w14:textId="77777777" w:rsidR="00C31644" w:rsidRPr="00270B25" w:rsidRDefault="00C31644" w:rsidP="00435B27">
      <w:pPr>
        <w:ind w:left="547" w:right="-115"/>
        <w:jc w:val="right"/>
        <w:rPr>
          <w:rFonts w:asciiTheme="majorBidi" w:hAnsiTheme="majorBidi" w:cstheme="majorBidi"/>
          <w:b/>
          <w:bCs/>
          <w:color w:val="000000"/>
          <w:spacing w:val="-4"/>
          <w:sz w:val="18"/>
          <w:szCs w:val="18"/>
        </w:rPr>
      </w:pPr>
      <w:r w:rsidRPr="00270B25">
        <w:rPr>
          <w:rFonts w:asciiTheme="majorBidi" w:hAnsiTheme="majorBidi" w:cstheme="majorBidi"/>
          <w:b/>
          <w:bCs/>
          <w:color w:val="000000"/>
          <w:spacing w:val="-4"/>
          <w:sz w:val="18"/>
          <w:szCs w:val="18"/>
        </w:rPr>
        <w:t>Unit : Million Baht</w:t>
      </w:r>
    </w:p>
    <w:tbl>
      <w:tblPr>
        <w:tblW w:w="8388" w:type="dxa"/>
        <w:tblInd w:w="972" w:type="dxa"/>
        <w:tblLayout w:type="fixed"/>
        <w:tblCellMar>
          <w:left w:w="0" w:type="dxa"/>
          <w:right w:w="0" w:type="dxa"/>
        </w:tblCellMar>
        <w:tblLook w:val="0000" w:firstRow="0" w:lastRow="0" w:firstColumn="0" w:lastColumn="0" w:noHBand="0" w:noVBand="0"/>
      </w:tblPr>
      <w:tblGrid>
        <w:gridCol w:w="3618"/>
        <w:gridCol w:w="1098"/>
        <w:gridCol w:w="162"/>
        <w:gridCol w:w="1080"/>
        <w:gridCol w:w="135"/>
        <w:gridCol w:w="1125"/>
        <w:gridCol w:w="135"/>
        <w:gridCol w:w="1035"/>
      </w:tblGrid>
      <w:tr w:rsidR="00435B27" w:rsidRPr="00270B25" w14:paraId="093B1E51" w14:textId="77777777" w:rsidTr="00435B27">
        <w:tc>
          <w:tcPr>
            <w:tcW w:w="3618" w:type="dxa"/>
            <w:shd w:val="clear" w:color="auto" w:fill="auto"/>
          </w:tcPr>
          <w:p w14:paraId="66E0E6A9" w14:textId="77777777" w:rsidR="00435B27" w:rsidRPr="00270B25" w:rsidRDefault="00435B27" w:rsidP="00483896">
            <w:pPr>
              <w:spacing w:line="220" w:lineRule="exact"/>
              <w:ind w:right="-16"/>
              <w:rPr>
                <w:rFonts w:asciiTheme="majorBidi" w:hAnsiTheme="majorBidi" w:cstheme="majorBidi"/>
                <w:b/>
                <w:bCs/>
                <w:i/>
                <w:iCs/>
                <w:color w:val="000000"/>
                <w:sz w:val="18"/>
                <w:szCs w:val="18"/>
                <w:cs/>
              </w:rPr>
            </w:pPr>
          </w:p>
        </w:tc>
        <w:tc>
          <w:tcPr>
            <w:tcW w:w="2340" w:type="dxa"/>
            <w:gridSpan w:val="3"/>
            <w:shd w:val="clear" w:color="auto" w:fill="auto"/>
            <w:vAlign w:val="center"/>
          </w:tcPr>
          <w:p w14:paraId="4D1824F8" w14:textId="77777777" w:rsidR="00435B27" w:rsidRDefault="00435B27" w:rsidP="00483896">
            <w:pPr>
              <w:spacing w:line="220" w:lineRule="exact"/>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Consolidated</w:t>
            </w:r>
          </w:p>
          <w:p w14:paraId="3E5ED190" w14:textId="44BACB5A" w:rsidR="00435B27" w:rsidRPr="00532420" w:rsidRDefault="00435B27" w:rsidP="00483896">
            <w:pPr>
              <w:spacing w:line="220" w:lineRule="exact"/>
              <w:jc w:val="center"/>
              <w:rPr>
                <w:rFonts w:asciiTheme="majorBidi" w:hAnsiTheme="majorBidi" w:cs="Angsana New"/>
                <w:b/>
                <w:bCs/>
                <w:color w:val="000000"/>
                <w:sz w:val="18"/>
                <w:szCs w:val="18"/>
              </w:rPr>
            </w:pPr>
            <w:r w:rsidRPr="00270B25">
              <w:rPr>
                <w:rFonts w:asciiTheme="majorBidi" w:hAnsiTheme="majorBidi" w:cstheme="majorBidi"/>
                <w:b/>
                <w:bCs/>
                <w:color w:val="000000"/>
                <w:sz w:val="18"/>
                <w:szCs w:val="18"/>
              </w:rPr>
              <w:t>financial statements</w:t>
            </w:r>
          </w:p>
        </w:tc>
        <w:tc>
          <w:tcPr>
            <w:tcW w:w="135" w:type="dxa"/>
            <w:shd w:val="clear" w:color="auto" w:fill="auto"/>
            <w:vAlign w:val="center"/>
          </w:tcPr>
          <w:p w14:paraId="569A5F6C" w14:textId="77777777" w:rsidR="00435B27" w:rsidRPr="00270B25" w:rsidRDefault="00435B27" w:rsidP="00483896">
            <w:pPr>
              <w:tabs>
                <w:tab w:val="decimal" w:pos="898"/>
              </w:tabs>
              <w:spacing w:line="220" w:lineRule="exact"/>
              <w:ind w:right="-16"/>
              <w:jc w:val="center"/>
              <w:rPr>
                <w:rFonts w:asciiTheme="majorBidi" w:hAnsiTheme="majorBidi" w:cstheme="majorBidi"/>
                <w:b/>
                <w:bCs/>
                <w:color w:val="000000"/>
                <w:sz w:val="18"/>
                <w:szCs w:val="18"/>
              </w:rPr>
            </w:pPr>
          </w:p>
        </w:tc>
        <w:tc>
          <w:tcPr>
            <w:tcW w:w="2295" w:type="dxa"/>
            <w:gridSpan w:val="3"/>
            <w:shd w:val="clear" w:color="auto" w:fill="auto"/>
            <w:vAlign w:val="center"/>
          </w:tcPr>
          <w:p w14:paraId="49CB34D8" w14:textId="77777777" w:rsidR="00435B27" w:rsidRPr="00270B25" w:rsidRDefault="00435B27" w:rsidP="00483896">
            <w:pPr>
              <w:spacing w:line="220" w:lineRule="exact"/>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Separate</w:t>
            </w:r>
          </w:p>
          <w:p w14:paraId="4F8A5712" w14:textId="13B712A5" w:rsidR="00435B27" w:rsidRPr="00532420" w:rsidRDefault="00435B27" w:rsidP="00483896">
            <w:pPr>
              <w:spacing w:line="220" w:lineRule="exact"/>
              <w:jc w:val="center"/>
              <w:rPr>
                <w:rFonts w:asciiTheme="majorBidi" w:hAnsiTheme="majorBidi" w:cs="Angsana New"/>
                <w:b/>
                <w:bCs/>
                <w:color w:val="000000"/>
                <w:sz w:val="18"/>
                <w:szCs w:val="18"/>
              </w:rPr>
            </w:pPr>
            <w:r w:rsidRPr="00270B25">
              <w:rPr>
                <w:rFonts w:asciiTheme="majorBidi" w:hAnsiTheme="majorBidi" w:cstheme="majorBidi"/>
                <w:b/>
                <w:bCs/>
                <w:color w:val="000000"/>
                <w:sz w:val="18"/>
                <w:szCs w:val="18"/>
              </w:rPr>
              <w:t>financial statements</w:t>
            </w:r>
          </w:p>
        </w:tc>
      </w:tr>
      <w:tr w:rsidR="00435B27" w:rsidRPr="00270B25" w14:paraId="1749535E" w14:textId="77777777" w:rsidTr="00435B27">
        <w:tc>
          <w:tcPr>
            <w:tcW w:w="3618" w:type="dxa"/>
            <w:shd w:val="clear" w:color="auto" w:fill="auto"/>
          </w:tcPr>
          <w:p w14:paraId="54E36ECD" w14:textId="77777777" w:rsidR="00435B27" w:rsidRPr="00270B25" w:rsidRDefault="00435B27" w:rsidP="00483896">
            <w:pPr>
              <w:spacing w:line="220" w:lineRule="exact"/>
              <w:ind w:right="-16"/>
              <w:rPr>
                <w:rFonts w:asciiTheme="majorBidi" w:hAnsiTheme="majorBidi" w:cstheme="majorBidi"/>
                <w:b/>
                <w:bCs/>
                <w:i/>
                <w:iCs/>
                <w:color w:val="000000"/>
                <w:sz w:val="18"/>
                <w:szCs w:val="18"/>
                <w:cs/>
              </w:rPr>
            </w:pPr>
          </w:p>
        </w:tc>
        <w:tc>
          <w:tcPr>
            <w:tcW w:w="1098" w:type="dxa"/>
            <w:shd w:val="clear" w:color="auto" w:fill="auto"/>
            <w:vAlign w:val="center"/>
          </w:tcPr>
          <w:p w14:paraId="341EA430" w14:textId="269E60F9" w:rsidR="00435B27" w:rsidRPr="00532420" w:rsidRDefault="00435B27" w:rsidP="00483896">
            <w:pPr>
              <w:spacing w:line="220" w:lineRule="exact"/>
              <w:ind w:right="10"/>
              <w:jc w:val="center"/>
              <w:rPr>
                <w:rFonts w:asciiTheme="majorBidi" w:hAnsiTheme="majorBidi" w:cs="Angsana New"/>
                <w:b/>
                <w:bCs/>
                <w:color w:val="000000"/>
                <w:sz w:val="18"/>
                <w:szCs w:val="18"/>
              </w:rPr>
            </w:pPr>
            <w:r w:rsidRPr="00532420">
              <w:rPr>
                <w:rFonts w:asciiTheme="majorBidi" w:hAnsiTheme="majorBidi" w:cs="Angsana New"/>
                <w:b/>
                <w:bCs/>
                <w:color w:val="000000"/>
                <w:sz w:val="18"/>
                <w:szCs w:val="18"/>
              </w:rPr>
              <w:t>2020</w:t>
            </w:r>
          </w:p>
        </w:tc>
        <w:tc>
          <w:tcPr>
            <w:tcW w:w="162" w:type="dxa"/>
            <w:shd w:val="clear" w:color="auto" w:fill="auto"/>
            <w:vAlign w:val="center"/>
          </w:tcPr>
          <w:p w14:paraId="168D86A1" w14:textId="77777777" w:rsidR="00435B27" w:rsidRPr="00270B25" w:rsidRDefault="00435B27" w:rsidP="00483896">
            <w:pPr>
              <w:tabs>
                <w:tab w:val="decimal" w:pos="882"/>
              </w:tabs>
              <w:spacing w:line="220" w:lineRule="exact"/>
              <w:ind w:right="-16"/>
              <w:jc w:val="center"/>
              <w:rPr>
                <w:rFonts w:asciiTheme="majorBidi" w:hAnsiTheme="majorBidi" w:cstheme="majorBidi"/>
                <w:b/>
                <w:bCs/>
                <w:color w:val="000000"/>
                <w:sz w:val="18"/>
                <w:szCs w:val="18"/>
              </w:rPr>
            </w:pPr>
          </w:p>
        </w:tc>
        <w:tc>
          <w:tcPr>
            <w:tcW w:w="1080" w:type="dxa"/>
            <w:shd w:val="clear" w:color="auto" w:fill="auto"/>
            <w:vAlign w:val="center"/>
          </w:tcPr>
          <w:p w14:paraId="4E728303" w14:textId="24FAF684" w:rsidR="00435B27" w:rsidRPr="00532420" w:rsidRDefault="00435B27" w:rsidP="00483896">
            <w:pPr>
              <w:spacing w:line="220" w:lineRule="exact"/>
              <w:ind w:right="10"/>
              <w:jc w:val="center"/>
              <w:rPr>
                <w:rFonts w:asciiTheme="majorBidi" w:hAnsiTheme="majorBidi" w:cs="Angsana New"/>
                <w:b/>
                <w:bCs/>
                <w:color w:val="000000"/>
                <w:sz w:val="18"/>
                <w:szCs w:val="18"/>
              </w:rPr>
            </w:pPr>
            <w:r w:rsidRPr="00532420">
              <w:rPr>
                <w:rFonts w:asciiTheme="majorBidi" w:hAnsiTheme="majorBidi" w:cs="Angsana New"/>
                <w:b/>
                <w:bCs/>
                <w:color w:val="000000"/>
                <w:sz w:val="18"/>
                <w:szCs w:val="18"/>
              </w:rPr>
              <w:t>2019</w:t>
            </w:r>
          </w:p>
        </w:tc>
        <w:tc>
          <w:tcPr>
            <w:tcW w:w="135" w:type="dxa"/>
            <w:shd w:val="clear" w:color="auto" w:fill="auto"/>
            <w:vAlign w:val="center"/>
          </w:tcPr>
          <w:p w14:paraId="1A18F098" w14:textId="77777777" w:rsidR="00435B27" w:rsidRPr="00270B25" w:rsidRDefault="00435B27" w:rsidP="00483896">
            <w:pPr>
              <w:tabs>
                <w:tab w:val="decimal" w:pos="898"/>
              </w:tabs>
              <w:spacing w:line="220" w:lineRule="exact"/>
              <w:ind w:right="-16"/>
              <w:jc w:val="center"/>
              <w:rPr>
                <w:rFonts w:asciiTheme="majorBidi" w:hAnsiTheme="majorBidi" w:cstheme="majorBidi"/>
                <w:b/>
                <w:bCs/>
                <w:color w:val="000000"/>
                <w:sz w:val="18"/>
                <w:szCs w:val="18"/>
              </w:rPr>
            </w:pPr>
          </w:p>
        </w:tc>
        <w:tc>
          <w:tcPr>
            <w:tcW w:w="1125" w:type="dxa"/>
            <w:shd w:val="clear" w:color="auto" w:fill="auto"/>
            <w:vAlign w:val="center"/>
          </w:tcPr>
          <w:p w14:paraId="49D2BD47" w14:textId="4ACFF96C" w:rsidR="00435B27" w:rsidRPr="00532420" w:rsidRDefault="00435B27" w:rsidP="00483896">
            <w:pPr>
              <w:spacing w:line="220" w:lineRule="exact"/>
              <w:ind w:right="10"/>
              <w:jc w:val="right"/>
              <w:rPr>
                <w:rFonts w:asciiTheme="majorBidi" w:hAnsiTheme="majorBidi" w:cs="Angsana New"/>
                <w:b/>
                <w:bCs/>
                <w:color w:val="000000"/>
                <w:sz w:val="18"/>
                <w:szCs w:val="18"/>
              </w:rPr>
            </w:pPr>
            <w:r w:rsidRPr="00532420">
              <w:rPr>
                <w:rFonts w:asciiTheme="majorBidi" w:hAnsiTheme="majorBidi" w:cs="Angsana New"/>
                <w:b/>
                <w:bCs/>
                <w:color w:val="000000"/>
                <w:sz w:val="18"/>
                <w:szCs w:val="18"/>
              </w:rPr>
              <w:t>2020</w:t>
            </w:r>
          </w:p>
        </w:tc>
        <w:tc>
          <w:tcPr>
            <w:tcW w:w="135" w:type="dxa"/>
            <w:shd w:val="clear" w:color="auto" w:fill="auto"/>
            <w:vAlign w:val="center"/>
          </w:tcPr>
          <w:p w14:paraId="34B42044" w14:textId="77777777" w:rsidR="00435B27" w:rsidRPr="00270B25" w:rsidRDefault="00435B27" w:rsidP="00483896">
            <w:pPr>
              <w:tabs>
                <w:tab w:val="decimal" w:pos="882"/>
              </w:tabs>
              <w:spacing w:line="220" w:lineRule="exact"/>
              <w:ind w:right="-16"/>
              <w:jc w:val="center"/>
              <w:rPr>
                <w:rFonts w:asciiTheme="majorBidi" w:hAnsiTheme="majorBidi" w:cstheme="majorBidi"/>
                <w:b/>
                <w:bCs/>
                <w:color w:val="000000"/>
                <w:sz w:val="18"/>
                <w:szCs w:val="18"/>
              </w:rPr>
            </w:pPr>
          </w:p>
        </w:tc>
        <w:tc>
          <w:tcPr>
            <w:tcW w:w="1035" w:type="dxa"/>
            <w:shd w:val="clear" w:color="auto" w:fill="auto"/>
            <w:vAlign w:val="center"/>
          </w:tcPr>
          <w:p w14:paraId="7D469183" w14:textId="27A08B6A" w:rsidR="00435B27" w:rsidRPr="00532420" w:rsidRDefault="00435B27" w:rsidP="00483896">
            <w:pPr>
              <w:spacing w:line="220" w:lineRule="exact"/>
              <w:ind w:right="155"/>
              <w:jc w:val="right"/>
              <w:rPr>
                <w:rFonts w:asciiTheme="majorBidi" w:hAnsiTheme="majorBidi" w:cs="Angsana New"/>
                <w:b/>
                <w:bCs/>
                <w:color w:val="000000"/>
                <w:sz w:val="18"/>
                <w:szCs w:val="18"/>
              </w:rPr>
            </w:pPr>
            <w:r w:rsidRPr="00532420">
              <w:rPr>
                <w:rFonts w:asciiTheme="majorBidi" w:hAnsiTheme="majorBidi" w:cs="Angsana New"/>
                <w:b/>
                <w:bCs/>
                <w:color w:val="000000"/>
                <w:sz w:val="18"/>
                <w:szCs w:val="18"/>
              </w:rPr>
              <w:t>2019</w:t>
            </w:r>
          </w:p>
        </w:tc>
      </w:tr>
      <w:tr w:rsidR="00435B27" w:rsidRPr="00270B25" w14:paraId="244F068C" w14:textId="77777777" w:rsidTr="00435B27">
        <w:trPr>
          <w:trHeight w:val="52"/>
        </w:trPr>
        <w:tc>
          <w:tcPr>
            <w:tcW w:w="3618" w:type="dxa"/>
            <w:shd w:val="clear" w:color="auto" w:fill="auto"/>
          </w:tcPr>
          <w:p w14:paraId="11313023" w14:textId="77777777" w:rsidR="00435B27" w:rsidRPr="00270B25" w:rsidRDefault="00435B27" w:rsidP="00483896">
            <w:pPr>
              <w:spacing w:line="220" w:lineRule="exact"/>
              <w:ind w:left="72" w:right="-16" w:firstLine="61"/>
              <w:rPr>
                <w:rFonts w:asciiTheme="majorBidi" w:hAnsiTheme="majorBidi" w:cstheme="majorBidi"/>
                <w:b/>
                <w:bCs/>
                <w:color w:val="000000"/>
                <w:sz w:val="18"/>
                <w:szCs w:val="18"/>
              </w:rPr>
            </w:pPr>
          </w:p>
        </w:tc>
        <w:tc>
          <w:tcPr>
            <w:tcW w:w="1098" w:type="dxa"/>
            <w:shd w:val="clear" w:color="auto" w:fill="auto"/>
            <w:vAlign w:val="center"/>
          </w:tcPr>
          <w:p w14:paraId="27105634" w14:textId="77777777" w:rsidR="00435B27" w:rsidRPr="00270B25" w:rsidRDefault="00435B27" w:rsidP="00483896">
            <w:pPr>
              <w:spacing w:line="220" w:lineRule="exact"/>
              <w:ind w:left="-303" w:right="181" w:hanging="375"/>
              <w:jc w:val="right"/>
              <w:rPr>
                <w:rFonts w:asciiTheme="majorBidi" w:hAnsiTheme="majorBidi" w:cstheme="majorBidi"/>
                <w:color w:val="000000"/>
                <w:sz w:val="18"/>
                <w:szCs w:val="18"/>
              </w:rPr>
            </w:pPr>
          </w:p>
        </w:tc>
        <w:tc>
          <w:tcPr>
            <w:tcW w:w="162" w:type="dxa"/>
            <w:shd w:val="clear" w:color="auto" w:fill="auto"/>
            <w:vAlign w:val="center"/>
          </w:tcPr>
          <w:p w14:paraId="38C7D82A" w14:textId="77777777" w:rsidR="00435B27" w:rsidRPr="00270B25" w:rsidRDefault="00435B27" w:rsidP="00483896">
            <w:pPr>
              <w:tabs>
                <w:tab w:val="decimal" w:pos="882"/>
              </w:tabs>
              <w:spacing w:line="220" w:lineRule="exact"/>
              <w:ind w:right="-16"/>
              <w:jc w:val="center"/>
              <w:rPr>
                <w:rFonts w:asciiTheme="majorBidi" w:hAnsiTheme="majorBidi" w:cstheme="majorBidi"/>
                <w:color w:val="000000"/>
                <w:sz w:val="18"/>
                <w:szCs w:val="18"/>
              </w:rPr>
            </w:pPr>
          </w:p>
        </w:tc>
        <w:tc>
          <w:tcPr>
            <w:tcW w:w="1080" w:type="dxa"/>
            <w:shd w:val="clear" w:color="auto" w:fill="auto"/>
            <w:vAlign w:val="center"/>
          </w:tcPr>
          <w:p w14:paraId="65BCA3D7" w14:textId="77777777" w:rsidR="00435B27" w:rsidRPr="00270B25" w:rsidRDefault="00435B27" w:rsidP="00483896">
            <w:pPr>
              <w:spacing w:line="220" w:lineRule="exact"/>
              <w:ind w:left="-303" w:right="181" w:hanging="375"/>
              <w:jc w:val="right"/>
              <w:rPr>
                <w:rFonts w:asciiTheme="majorBidi" w:hAnsiTheme="majorBidi" w:cstheme="majorBidi"/>
                <w:color w:val="000000"/>
                <w:sz w:val="18"/>
                <w:szCs w:val="18"/>
              </w:rPr>
            </w:pPr>
          </w:p>
        </w:tc>
        <w:tc>
          <w:tcPr>
            <w:tcW w:w="135" w:type="dxa"/>
            <w:shd w:val="clear" w:color="auto" w:fill="auto"/>
            <w:vAlign w:val="center"/>
          </w:tcPr>
          <w:p w14:paraId="10E64E1E" w14:textId="77777777" w:rsidR="00435B27" w:rsidRPr="00270B25" w:rsidRDefault="00435B27" w:rsidP="00483896">
            <w:pPr>
              <w:tabs>
                <w:tab w:val="decimal" w:pos="898"/>
              </w:tabs>
              <w:spacing w:line="220" w:lineRule="exact"/>
              <w:ind w:left="-303" w:right="181" w:hanging="375"/>
              <w:jc w:val="right"/>
              <w:rPr>
                <w:rFonts w:asciiTheme="majorBidi" w:hAnsiTheme="majorBidi" w:cstheme="majorBidi"/>
                <w:color w:val="000000"/>
                <w:sz w:val="18"/>
                <w:szCs w:val="18"/>
              </w:rPr>
            </w:pPr>
          </w:p>
        </w:tc>
        <w:tc>
          <w:tcPr>
            <w:tcW w:w="1125" w:type="dxa"/>
            <w:shd w:val="clear" w:color="auto" w:fill="auto"/>
            <w:vAlign w:val="center"/>
          </w:tcPr>
          <w:p w14:paraId="6E4F94A9" w14:textId="77777777" w:rsidR="00435B27" w:rsidRPr="00270B25" w:rsidRDefault="00435B27" w:rsidP="00483896">
            <w:pPr>
              <w:spacing w:line="220" w:lineRule="exact"/>
              <w:ind w:left="-303" w:right="181" w:hanging="375"/>
              <w:jc w:val="right"/>
              <w:rPr>
                <w:rFonts w:asciiTheme="majorBidi" w:hAnsiTheme="majorBidi" w:cstheme="majorBidi"/>
                <w:color w:val="000000"/>
                <w:sz w:val="18"/>
                <w:szCs w:val="18"/>
              </w:rPr>
            </w:pPr>
          </w:p>
        </w:tc>
        <w:tc>
          <w:tcPr>
            <w:tcW w:w="135" w:type="dxa"/>
            <w:shd w:val="clear" w:color="auto" w:fill="auto"/>
            <w:vAlign w:val="center"/>
          </w:tcPr>
          <w:p w14:paraId="7E070755" w14:textId="77777777" w:rsidR="00435B27" w:rsidRPr="00270B25" w:rsidRDefault="00435B27" w:rsidP="00483896">
            <w:pPr>
              <w:tabs>
                <w:tab w:val="decimal" w:pos="882"/>
              </w:tabs>
              <w:spacing w:line="220" w:lineRule="exact"/>
              <w:ind w:left="-303" w:right="181" w:hanging="375"/>
              <w:jc w:val="right"/>
              <w:rPr>
                <w:rFonts w:asciiTheme="majorBidi" w:hAnsiTheme="majorBidi" w:cstheme="majorBidi"/>
                <w:color w:val="000000"/>
                <w:sz w:val="18"/>
                <w:szCs w:val="18"/>
              </w:rPr>
            </w:pPr>
          </w:p>
        </w:tc>
        <w:tc>
          <w:tcPr>
            <w:tcW w:w="1035" w:type="dxa"/>
            <w:shd w:val="clear" w:color="auto" w:fill="auto"/>
            <w:vAlign w:val="center"/>
          </w:tcPr>
          <w:p w14:paraId="6EB15677" w14:textId="77777777" w:rsidR="00435B27" w:rsidRPr="00270B25" w:rsidRDefault="00435B27" w:rsidP="00483896">
            <w:pPr>
              <w:spacing w:line="220" w:lineRule="exact"/>
              <w:ind w:left="-303" w:right="179" w:hanging="375"/>
              <w:jc w:val="right"/>
              <w:rPr>
                <w:rFonts w:asciiTheme="majorBidi" w:hAnsiTheme="majorBidi" w:cstheme="majorBidi"/>
                <w:color w:val="000000"/>
                <w:sz w:val="18"/>
                <w:szCs w:val="18"/>
              </w:rPr>
            </w:pPr>
          </w:p>
        </w:tc>
      </w:tr>
      <w:tr w:rsidR="00435B27" w:rsidRPr="00270B25" w14:paraId="7CF93DE6" w14:textId="77777777" w:rsidTr="00435B27">
        <w:trPr>
          <w:trHeight w:val="52"/>
        </w:trPr>
        <w:tc>
          <w:tcPr>
            <w:tcW w:w="3618" w:type="dxa"/>
            <w:shd w:val="clear" w:color="auto" w:fill="auto"/>
            <w:vAlign w:val="center"/>
          </w:tcPr>
          <w:p w14:paraId="06BAF152" w14:textId="77777777" w:rsidR="00435B27" w:rsidRPr="00270B25" w:rsidRDefault="00435B27" w:rsidP="00483896">
            <w:pPr>
              <w:spacing w:line="220" w:lineRule="exact"/>
              <w:ind w:right="-16" w:firstLine="106"/>
              <w:rPr>
                <w:rFonts w:asciiTheme="majorBidi" w:hAnsiTheme="majorBidi" w:cstheme="majorBidi"/>
                <w:color w:val="000000"/>
                <w:sz w:val="18"/>
                <w:szCs w:val="18"/>
              </w:rPr>
            </w:pPr>
            <w:r w:rsidRPr="00270B25">
              <w:rPr>
                <w:rFonts w:asciiTheme="majorBidi" w:hAnsiTheme="majorBidi" w:cstheme="majorBidi"/>
                <w:color w:val="000000"/>
                <w:sz w:val="18"/>
                <w:szCs w:val="18"/>
              </w:rPr>
              <w:t>Payable for purchase of</w:t>
            </w:r>
            <w:r w:rsidRPr="00270B25">
              <w:rPr>
                <w:rFonts w:asciiTheme="majorBidi" w:hAnsiTheme="majorBidi" w:cstheme="majorBidi"/>
                <w:color w:val="000000"/>
                <w:sz w:val="18"/>
                <w:szCs w:val="18"/>
                <w:cs/>
              </w:rPr>
              <w:t xml:space="preserve"> </w:t>
            </w:r>
            <w:r w:rsidRPr="00270B25">
              <w:rPr>
                <w:rFonts w:asciiTheme="majorBidi" w:hAnsiTheme="majorBidi" w:cstheme="majorBidi"/>
                <w:color w:val="000000"/>
                <w:sz w:val="18"/>
                <w:szCs w:val="18"/>
              </w:rPr>
              <w:t>assets</w:t>
            </w:r>
          </w:p>
        </w:tc>
        <w:tc>
          <w:tcPr>
            <w:tcW w:w="1098" w:type="dxa"/>
            <w:shd w:val="clear" w:color="auto" w:fill="auto"/>
          </w:tcPr>
          <w:p w14:paraId="4CC87CB4" w14:textId="77777777" w:rsidR="00435B27" w:rsidRPr="00FA28BA" w:rsidRDefault="00435B27" w:rsidP="00483896">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18"/>
                <w:szCs w:val="18"/>
                <w:lang w:val="en-US" w:eastAsia="en-US"/>
              </w:rPr>
            </w:pPr>
            <w:r>
              <w:rPr>
                <w:rFonts w:asciiTheme="majorBidi" w:hAnsiTheme="majorBidi"/>
                <w:color w:val="000000"/>
                <w:sz w:val="18"/>
                <w:szCs w:val="18"/>
                <w:lang w:val="en-US" w:eastAsia="en-US"/>
              </w:rPr>
              <w:t>707</w:t>
            </w:r>
          </w:p>
        </w:tc>
        <w:tc>
          <w:tcPr>
            <w:tcW w:w="162" w:type="dxa"/>
            <w:shd w:val="clear" w:color="auto" w:fill="auto"/>
          </w:tcPr>
          <w:p w14:paraId="4264DBC8" w14:textId="77777777" w:rsidR="00435B27" w:rsidRPr="00FA28BA" w:rsidRDefault="00435B27" w:rsidP="00483896">
            <w:pPr>
              <w:pStyle w:val="BodyText"/>
              <w:tabs>
                <w:tab w:val="clear" w:pos="1080"/>
              </w:tabs>
              <w:spacing w:line="220" w:lineRule="exact"/>
              <w:ind w:right="-10"/>
              <w:rPr>
                <w:rFonts w:asciiTheme="majorBidi" w:hAnsiTheme="majorBidi" w:cstheme="majorBidi"/>
                <w:color w:val="000000"/>
                <w:sz w:val="18"/>
                <w:szCs w:val="18"/>
                <w:lang w:val="en-US" w:eastAsia="en-US"/>
              </w:rPr>
            </w:pPr>
          </w:p>
        </w:tc>
        <w:tc>
          <w:tcPr>
            <w:tcW w:w="1080" w:type="dxa"/>
            <w:shd w:val="clear" w:color="auto" w:fill="auto"/>
          </w:tcPr>
          <w:p w14:paraId="3250720E" w14:textId="77777777" w:rsidR="00435B27" w:rsidRPr="00FA28BA" w:rsidRDefault="00435B27" w:rsidP="00483896">
            <w:pPr>
              <w:pStyle w:val="BodyText"/>
              <w:tabs>
                <w:tab w:val="clear" w:pos="450"/>
                <w:tab w:val="clear" w:pos="1080"/>
                <w:tab w:val="clear" w:pos="1620"/>
                <w:tab w:val="clear" w:pos="2552"/>
                <w:tab w:val="decimal" w:pos="901"/>
              </w:tabs>
              <w:spacing w:line="220" w:lineRule="exact"/>
              <w:jc w:val="left"/>
              <w:rPr>
                <w:rFonts w:asciiTheme="majorBidi" w:hAnsiTheme="majorBidi" w:cstheme="majorBidi"/>
                <w:color w:val="000000"/>
                <w:sz w:val="18"/>
                <w:szCs w:val="18"/>
                <w:lang w:val="en-US" w:eastAsia="en-US"/>
              </w:rPr>
            </w:pPr>
            <w:r w:rsidRPr="00FA28BA">
              <w:rPr>
                <w:rFonts w:asciiTheme="majorBidi" w:hAnsiTheme="majorBidi"/>
                <w:color w:val="000000"/>
                <w:sz w:val="18"/>
                <w:szCs w:val="18"/>
                <w:lang w:val="en-US" w:eastAsia="en-US"/>
              </w:rPr>
              <w:t>129</w:t>
            </w:r>
          </w:p>
        </w:tc>
        <w:tc>
          <w:tcPr>
            <w:tcW w:w="135" w:type="dxa"/>
            <w:shd w:val="clear" w:color="auto" w:fill="auto"/>
          </w:tcPr>
          <w:p w14:paraId="53345A3A" w14:textId="77777777" w:rsidR="00435B27" w:rsidRPr="00FA28BA" w:rsidRDefault="00435B27" w:rsidP="00483896">
            <w:pPr>
              <w:pStyle w:val="BodyText"/>
              <w:tabs>
                <w:tab w:val="clear" w:pos="1080"/>
              </w:tabs>
              <w:spacing w:line="220" w:lineRule="exact"/>
              <w:ind w:right="124"/>
              <w:jc w:val="right"/>
              <w:rPr>
                <w:rFonts w:asciiTheme="majorBidi" w:hAnsiTheme="majorBidi" w:cstheme="majorBidi"/>
                <w:color w:val="000000"/>
                <w:sz w:val="18"/>
                <w:szCs w:val="18"/>
                <w:lang w:val="en-US" w:eastAsia="en-US"/>
              </w:rPr>
            </w:pPr>
          </w:p>
        </w:tc>
        <w:tc>
          <w:tcPr>
            <w:tcW w:w="1125" w:type="dxa"/>
            <w:shd w:val="clear" w:color="auto" w:fill="auto"/>
          </w:tcPr>
          <w:p w14:paraId="1A76466E" w14:textId="77777777" w:rsidR="00435B27" w:rsidRPr="00FA28BA" w:rsidRDefault="00435B27" w:rsidP="00483896">
            <w:pPr>
              <w:pStyle w:val="BodyText"/>
              <w:tabs>
                <w:tab w:val="clear" w:pos="450"/>
                <w:tab w:val="clear" w:pos="1080"/>
                <w:tab w:val="clear" w:pos="1620"/>
                <w:tab w:val="clear" w:pos="2552"/>
                <w:tab w:val="decimal" w:pos="1020"/>
              </w:tabs>
              <w:spacing w:line="220" w:lineRule="exact"/>
              <w:ind w:left="43"/>
              <w:jc w:val="left"/>
              <w:rPr>
                <w:rFonts w:asciiTheme="majorBidi" w:hAnsiTheme="majorBidi" w:cstheme="majorBidi"/>
                <w:color w:val="000000"/>
                <w:sz w:val="18"/>
                <w:szCs w:val="18"/>
                <w:lang w:val="en-US" w:eastAsia="en-US"/>
              </w:rPr>
            </w:pPr>
            <w:r>
              <w:rPr>
                <w:rFonts w:asciiTheme="majorBidi" w:hAnsiTheme="majorBidi"/>
                <w:color w:val="000000"/>
                <w:sz w:val="18"/>
                <w:szCs w:val="18"/>
                <w:lang w:val="en-US" w:eastAsia="en-US"/>
              </w:rPr>
              <w:t>707</w:t>
            </w:r>
          </w:p>
        </w:tc>
        <w:tc>
          <w:tcPr>
            <w:tcW w:w="135" w:type="dxa"/>
            <w:shd w:val="clear" w:color="auto" w:fill="auto"/>
          </w:tcPr>
          <w:p w14:paraId="467897E4" w14:textId="77777777" w:rsidR="00435B27" w:rsidRPr="00270B25" w:rsidRDefault="00435B27" w:rsidP="00483896">
            <w:pPr>
              <w:pStyle w:val="BodyText"/>
              <w:tabs>
                <w:tab w:val="clear" w:pos="1080"/>
              </w:tabs>
              <w:spacing w:line="220" w:lineRule="exact"/>
              <w:ind w:right="-204"/>
              <w:jc w:val="right"/>
              <w:rPr>
                <w:rFonts w:asciiTheme="majorBidi" w:hAnsiTheme="majorBidi" w:cstheme="majorBidi"/>
                <w:color w:val="000000"/>
                <w:sz w:val="18"/>
                <w:szCs w:val="18"/>
                <w:lang w:val="en-US" w:eastAsia="en-US"/>
              </w:rPr>
            </w:pPr>
          </w:p>
        </w:tc>
        <w:tc>
          <w:tcPr>
            <w:tcW w:w="1035" w:type="dxa"/>
            <w:shd w:val="clear" w:color="auto" w:fill="auto"/>
          </w:tcPr>
          <w:p w14:paraId="1B67ECEF" w14:textId="77777777" w:rsidR="00435B27" w:rsidRPr="00270B25" w:rsidRDefault="00435B27" w:rsidP="00483896">
            <w:pPr>
              <w:pStyle w:val="BodyText"/>
              <w:tabs>
                <w:tab w:val="clear" w:pos="450"/>
                <w:tab w:val="clear" w:pos="1080"/>
                <w:tab w:val="clear" w:pos="1620"/>
                <w:tab w:val="clear" w:pos="2552"/>
                <w:tab w:val="decimal" w:pos="850"/>
              </w:tabs>
              <w:spacing w:line="220" w:lineRule="exact"/>
              <w:jc w:val="left"/>
              <w:rPr>
                <w:rFonts w:asciiTheme="majorBidi" w:hAnsiTheme="majorBidi" w:cstheme="majorBidi"/>
                <w:color w:val="000000"/>
                <w:sz w:val="18"/>
                <w:szCs w:val="18"/>
                <w:lang w:val="en-US" w:eastAsia="en-US"/>
              </w:rPr>
            </w:pPr>
            <w:r>
              <w:rPr>
                <w:rFonts w:asciiTheme="majorBidi" w:hAnsiTheme="majorBidi"/>
                <w:color w:val="000000"/>
                <w:sz w:val="18"/>
                <w:szCs w:val="18"/>
                <w:lang w:val="en-US" w:eastAsia="en-US"/>
              </w:rPr>
              <w:t xml:space="preserve">    129</w:t>
            </w:r>
          </w:p>
        </w:tc>
      </w:tr>
      <w:tr w:rsidR="00435B27" w:rsidRPr="00270B25" w14:paraId="166312D1" w14:textId="77777777" w:rsidTr="00435B27">
        <w:trPr>
          <w:trHeight w:val="52"/>
        </w:trPr>
        <w:tc>
          <w:tcPr>
            <w:tcW w:w="3618" w:type="dxa"/>
            <w:shd w:val="clear" w:color="auto" w:fill="auto"/>
          </w:tcPr>
          <w:p w14:paraId="00C89FCA" w14:textId="77777777" w:rsidR="00435B27" w:rsidRPr="00E829D6" w:rsidRDefault="00435B27" w:rsidP="00483896">
            <w:pPr>
              <w:spacing w:line="220" w:lineRule="exact"/>
              <w:ind w:right="-16" w:firstLine="106"/>
              <w:rPr>
                <w:rFonts w:asciiTheme="majorBidi" w:hAnsiTheme="majorBidi" w:cstheme="majorBidi"/>
                <w:color w:val="000000"/>
                <w:sz w:val="18"/>
                <w:szCs w:val="18"/>
                <w:cs/>
              </w:rPr>
            </w:pPr>
            <w:r w:rsidRPr="00270B25">
              <w:rPr>
                <w:rFonts w:asciiTheme="majorBidi" w:hAnsiTheme="majorBidi" w:cstheme="majorBidi"/>
                <w:color w:val="000000"/>
                <w:sz w:val="18"/>
                <w:szCs w:val="18"/>
              </w:rPr>
              <w:t>Lease payables</w:t>
            </w:r>
          </w:p>
        </w:tc>
        <w:tc>
          <w:tcPr>
            <w:tcW w:w="1098" w:type="dxa"/>
            <w:shd w:val="clear" w:color="auto" w:fill="auto"/>
          </w:tcPr>
          <w:p w14:paraId="2BA6A5FB" w14:textId="77777777" w:rsidR="00435B27" w:rsidRPr="00FA28BA" w:rsidRDefault="00435B27" w:rsidP="00483896">
            <w:pPr>
              <w:pStyle w:val="BodyText"/>
              <w:tabs>
                <w:tab w:val="clear" w:pos="450"/>
                <w:tab w:val="clear" w:pos="1080"/>
                <w:tab w:val="clear" w:pos="1620"/>
                <w:tab w:val="clear" w:pos="2552"/>
                <w:tab w:val="decimal" w:pos="994"/>
              </w:tabs>
              <w:spacing w:line="220" w:lineRule="exact"/>
              <w:jc w:val="left"/>
              <w:rPr>
                <w:rFonts w:asciiTheme="majorBidi" w:hAnsiTheme="majorBidi"/>
                <w:color w:val="000000"/>
                <w:sz w:val="18"/>
                <w:szCs w:val="18"/>
                <w:lang w:val="en-US" w:eastAsia="en-US"/>
              </w:rPr>
            </w:pPr>
            <w:r>
              <w:rPr>
                <w:rFonts w:asciiTheme="majorBidi" w:hAnsiTheme="majorBidi"/>
                <w:color w:val="000000"/>
                <w:sz w:val="18"/>
                <w:szCs w:val="18"/>
                <w:lang w:val="en-US" w:eastAsia="en-US"/>
              </w:rPr>
              <w:t>7,282</w:t>
            </w:r>
          </w:p>
        </w:tc>
        <w:tc>
          <w:tcPr>
            <w:tcW w:w="162" w:type="dxa"/>
            <w:shd w:val="clear" w:color="auto" w:fill="auto"/>
          </w:tcPr>
          <w:p w14:paraId="333A5E5C" w14:textId="77777777" w:rsidR="00435B27" w:rsidRPr="00FA28BA" w:rsidRDefault="00435B27" w:rsidP="00483896">
            <w:pPr>
              <w:pStyle w:val="BodyText"/>
              <w:tabs>
                <w:tab w:val="clear" w:pos="1080"/>
              </w:tabs>
              <w:spacing w:line="220" w:lineRule="exact"/>
              <w:ind w:right="-10"/>
              <w:rPr>
                <w:rFonts w:asciiTheme="majorBidi" w:hAnsiTheme="majorBidi" w:cs="Cordia New"/>
                <w:color w:val="000000"/>
                <w:sz w:val="18"/>
                <w:szCs w:val="18"/>
                <w:lang w:val="en-US" w:eastAsia="en-US"/>
              </w:rPr>
            </w:pPr>
          </w:p>
        </w:tc>
        <w:tc>
          <w:tcPr>
            <w:tcW w:w="1080" w:type="dxa"/>
            <w:shd w:val="clear" w:color="auto" w:fill="auto"/>
          </w:tcPr>
          <w:p w14:paraId="6142BC09" w14:textId="77777777" w:rsidR="00435B27" w:rsidRPr="00FA28BA" w:rsidRDefault="00435B27" w:rsidP="00483896">
            <w:pPr>
              <w:pStyle w:val="BodyText"/>
              <w:tabs>
                <w:tab w:val="clear" w:pos="450"/>
                <w:tab w:val="clear" w:pos="1080"/>
                <w:tab w:val="clear" w:pos="1620"/>
                <w:tab w:val="clear" w:pos="2552"/>
              </w:tabs>
              <w:spacing w:line="220" w:lineRule="exact"/>
              <w:jc w:val="center"/>
              <w:rPr>
                <w:rFonts w:asciiTheme="majorBidi" w:hAnsiTheme="majorBidi" w:cstheme="majorBidi"/>
                <w:color w:val="000000"/>
                <w:sz w:val="18"/>
                <w:szCs w:val="18"/>
                <w:lang w:val="en-US"/>
              </w:rPr>
            </w:pPr>
            <w:r w:rsidRPr="00FA28BA">
              <w:rPr>
                <w:rFonts w:asciiTheme="majorBidi" w:hAnsiTheme="majorBidi" w:cstheme="majorBidi"/>
                <w:color w:val="000000"/>
                <w:sz w:val="18"/>
                <w:szCs w:val="18"/>
                <w:lang w:val="en-US"/>
              </w:rPr>
              <w:t>-</w:t>
            </w:r>
          </w:p>
        </w:tc>
        <w:tc>
          <w:tcPr>
            <w:tcW w:w="135" w:type="dxa"/>
            <w:shd w:val="clear" w:color="auto" w:fill="auto"/>
          </w:tcPr>
          <w:p w14:paraId="583487D6" w14:textId="77777777" w:rsidR="00435B27" w:rsidRPr="00FA28BA" w:rsidRDefault="00435B27" w:rsidP="00483896">
            <w:pPr>
              <w:pStyle w:val="BodyText"/>
              <w:tabs>
                <w:tab w:val="clear" w:pos="1080"/>
              </w:tabs>
              <w:spacing w:line="220" w:lineRule="exact"/>
              <w:ind w:right="124"/>
              <w:jc w:val="center"/>
              <w:rPr>
                <w:rFonts w:asciiTheme="majorBidi" w:hAnsiTheme="majorBidi" w:cstheme="majorBidi"/>
                <w:color w:val="000000"/>
                <w:sz w:val="18"/>
                <w:szCs w:val="18"/>
                <w:lang w:val="en-US" w:eastAsia="en-US"/>
              </w:rPr>
            </w:pPr>
          </w:p>
        </w:tc>
        <w:tc>
          <w:tcPr>
            <w:tcW w:w="1125" w:type="dxa"/>
            <w:shd w:val="clear" w:color="auto" w:fill="auto"/>
          </w:tcPr>
          <w:p w14:paraId="724C07BD" w14:textId="77777777" w:rsidR="00435B27" w:rsidRPr="00FA28BA" w:rsidRDefault="00435B27" w:rsidP="00483896">
            <w:pPr>
              <w:pStyle w:val="BodyText"/>
              <w:tabs>
                <w:tab w:val="clear" w:pos="450"/>
                <w:tab w:val="clear" w:pos="1080"/>
                <w:tab w:val="clear" w:pos="1620"/>
                <w:tab w:val="clear" w:pos="2552"/>
                <w:tab w:val="decimal" w:pos="1020"/>
              </w:tabs>
              <w:spacing w:line="220" w:lineRule="exact"/>
              <w:ind w:left="43"/>
              <w:jc w:val="left"/>
              <w:rPr>
                <w:rFonts w:asciiTheme="majorBidi" w:hAnsiTheme="majorBidi" w:cstheme="majorBidi"/>
                <w:color w:val="000000"/>
                <w:sz w:val="18"/>
                <w:szCs w:val="18"/>
                <w:lang w:val="en-US" w:eastAsia="en-US"/>
              </w:rPr>
            </w:pPr>
            <w:r w:rsidRPr="00FA28BA">
              <w:rPr>
                <w:rFonts w:asciiTheme="majorBidi" w:hAnsiTheme="majorBidi"/>
                <w:color w:val="000000"/>
                <w:sz w:val="18"/>
                <w:szCs w:val="18"/>
                <w:lang w:val="en-US" w:eastAsia="en-US"/>
              </w:rPr>
              <w:t>7,282</w:t>
            </w:r>
          </w:p>
        </w:tc>
        <w:tc>
          <w:tcPr>
            <w:tcW w:w="135" w:type="dxa"/>
            <w:shd w:val="clear" w:color="auto" w:fill="auto"/>
          </w:tcPr>
          <w:p w14:paraId="69D1C62F" w14:textId="77777777" w:rsidR="00435B27" w:rsidRPr="00270B25" w:rsidRDefault="00435B27" w:rsidP="00483896">
            <w:pPr>
              <w:pStyle w:val="BodyText"/>
              <w:tabs>
                <w:tab w:val="clear" w:pos="1080"/>
              </w:tabs>
              <w:spacing w:line="220" w:lineRule="exact"/>
              <w:ind w:right="-204"/>
              <w:rPr>
                <w:rFonts w:asciiTheme="majorBidi" w:hAnsiTheme="majorBidi" w:cstheme="majorBidi"/>
                <w:color w:val="000000"/>
                <w:sz w:val="18"/>
                <w:szCs w:val="18"/>
                <w:lang w:val="en-US" w:eastAsia="en-US"/>
              </w:rPr>
            </w:pPr>
          </w:p>
        </w:tc>
        <w:tc>
          <w:tcPr>
            <w:tcW w:w="1035" w:type="dxa"/>
            <w:shd w:val="clear" w:color="auto" w:fill="auto"/>
          </w:tcPr>
          <w:p w14:paraId="2FACE1E6" w14:textId="77777777" w:rsidR="00435B27" w:rsidRPr="00270B25" w:rsidRDefault="00435B27" w:rsidP="00483896">
            <w:pPr>
              <w:pStyle w:val="BodyText"/>
              <w:tabs>
                <w:tab w:val="clear" w:pos="450"/>
                <w:tab w:val="clear" w:pos="1080"/>
                <w:tab w:val="clear" w:pos="1620"/>
                <w:tab w:val="clear" w:pos="2552"/>
              </w:tabs>
              <w:spacing w:line="220" w:lineRule="exact"/>
              <w:jc w:val="center"/>
              <w:rPr>
                <w:rFonts w:asciiTheme="majorBidi" w:hAnsiTheme="majorBidi" w:cstheme="majorBidi"/>
                <w:color w:val="000000"/>
                <w:sz w:val="18"/>
                <w:szCs w:val="18"/>
                <w:lang w:val="en-US" w:eastAsia="en-US"/>
              </w:rPr>
            </w:pPr>
            <w:r w:rsidRPr="00270B25">
              <w:rPr>
                <w:rFonts w:asciiTheme="majorBidi" w:hAnsiTheme="majorBidi" w:cstheme="majorBidi"/>
                <w:color w:val="000000"/>
                <w:sz w:val="18"/>
                <w:szCs w:val="18"/>
                <w:lang w:val="en-US" w:eastAsia="en-US"/>
              </w:rPr>
              <w:t>-</w:t>
            </w:r>
          </w:p>
        </w:tc>
      </w:tr>
      <w:tr w:rsidR="00435B27" w:rsidRPr="00270B25" w14:paraId="17C77432" w14:textId="77777777" w:rsidTr="00435B27">
        <w:trPr>
          <w:trHeight w:val="52"/>
        </w:trPr>
        <w:tc>
          <w:tcPr>
            <w:tcW w:w="3618" w:type="dxa"/>
            <w:shd w:val="clear" w:color="auto" w:fill="auto"/>
          </w:tcPr>
          <w:p w14:paraId="71D5A2BB" w14:textId="77777777" w:rsidR="00435B27" w:rsidRPr="00FA28BA" w:rsidRDefault="00435B27" w:rsidP="00483896">
            <w:pPr>
              <w:spacing w:line="220" w:lineRule="exact"/>
              <w:ind w:right="-16" w:firstLine="106"/>
              <w:rPr>
                <w:rFonts w:asciiTheme="majorBidi" w:hAnsiTheme="majorBidi" w:cs="Angsana New"/>
                <w:color w:val="000000"/>
                <w:sz w:val="18"/>
                <w:szCs w:val="22"/>
                <w:highlight w:val="yellow"/>
              </w:rPr>
            </w:pPr>
            <w:r>
              <w:rPr>
                <w:rFonts w:asciiTheme="majorBidi" w:hAnsiTheme="majorBidi" w:cstheme="majorBidi"/>
                <w:color w:val="000000"/>
                <w:sz w:val="18"/>
                <w:szCs w:val="18"/>
              </w:rPr>
              <w:t>Offsetting</w:t>
            </w:r>
            <w:r w:rsidRPr="00D63C1F">
              <w:rPr>
                <w:rFonts w:asciiTheme="majorBidi" w:hAnsiTheme="majorBidi" w:cstheme="majorBidi"/>
                <w:color w:val="000000"/>
                <w:sz w:val="18"/>
                <w:szCs w:val="18"/>
              </w:rPr>
              <w:t xml:space="preserve"> deposits</w:t>
            </w:r>
            <w:r>
              <w:rPr>
                <w:rFonts w:asciiTheme="majorBidi" w:hAnsiTheme="majorBidi" w:cstheme="majorBidi"/>
                <w:color w:val="000000"/>
                <w:sz w:val="18"/>
                <w:szCs w:val="18"/>
              </w:rPr>
              <w:t xml:space="preserve"> </w:t>
            </w:r>
            <w:r w:rsidRPr="00D63C1F">
              <w:rPr>
                <w:rFonts w:asciiTheme="majorBidi" w:hAnsiTheme="majorBidi" w:cstheme="majorBidi"/>
                <w:color w:val="000000"/>
                <w:sz w:val="18"/>
                <w:szCs w:val="18"/>
              </w:rPr>
              <w:t>and other</w:t>
            </w:r>
            <w:r>
              <w:rPr>
                <w:rFonts w:asciiTheme="majorBidi" w:hAnsiTheme="majorBidi" w:cstheme="majorBidi"/>
                <w:color w:val="000000"/>
                <w:sz w:val="18"/>
                <w:szCs w:val="18"/>
              </w:rPr>
              <w:t xml:space="preserve"> payables</w:t>
            </w:r>
          </w:p>
        </w:tc>
        <w:tc>
          <w:tcPr>
            <w:tcW w:w="1098" w:type="dxa"/>
            <w:shd w:val="clear" w:color="auto" w:fill="auto"/>
          </w:tcPr>
          <w:p w14:paraId="2BD0D2BA" w14:textId="77777777" w:rsidR="00435B27" w:rsidRPr="00FA28BA" w:rsidRDefault="00435B27" w:rsidP="00483896">
            <w:pPr>
              <w:pStyle w:val="BodyText"/>
              <w:tabs>
                <w:tab w:val="clear" w:pos="450"/>
                <w:tab w:val="clear" w:pos="1080"/>
                <w:tab w:val="clear" w:pos="1620"/>
                <w:tab w:val="clear" w:pos="2552"/>
                <w:tab w:val="decimal" w:pos="994"/>
              </w:tabs>
              <w:spacing w:line="220" w:lineRule="exact"/>
              <w:jc w:val="left"/>
              <w:rPr>
                <w:rFonts w:asciiTheme="majorBidi" w:hAnsiTheme="majorBidi"/>
                <w:color w:val="000000"/>
                <w:sz w:val="18"/>
                <w:szCs w:val="18"/>
                <w:lang w:val="en-US" w:eastAsia="en-US"/>
              </w:rPr>
            </w:pPr>
            <w:r w:rsidRPr="00FA28BA">
              <w:rPr>
                <w:rFonts w:asciiTheme="majorBidi" w:hAnsiTheme="majorBidi"/>
                <w:color w:val="000000"/>
                <w:sz w:val="18"/>
                <w:szCs w:val="18"/>
                <w:lang w:val="en-US" w:eastAsia="en-US"/>
              </w:rPr>
              <w:t>1,587</w:t>
            </w:r>
          </w:p>
        </w:tc>
        <w:tc>
          <w:tcPr>
            <w:tcW w:w="162" w:type="dxa"/>
            <w:shd w:val="clear" w:color="auto" w:fill="auto"/>
          </w:tcPr>
          <w:p w14:paraId="0530E78A" w14:textId="77777777" w:rsidR="00435B27" w:rsidRPr="00FA28BA" w:rsidRDefault="00435B27" w:rsidP="00483896">
            <w:pPr>
              <w:pStyle w:val="BodyText"/>
              <w:tabs>
                <w:tab w:val="clear" w:pos="1080"/>
              </w:tabs>
              <w:spacing w:line="220" w:lineRule="exact"/>
              <w:ind w:right="-10"/>
              <w:rPr>
                <w:rFonts w:asciiTheme="majorBidi" w:hAnsiTheme="majorBidi" w:cs="Cordia New"/>
                <w:color w:val="000000"/>
                <w:sz w:val="18"/>
                <w:szCs w:val="18"/>
                <w:lang w:val="en-US" w:eastAsia="en-US"/>
              </w:rPr>
            </w:pPr>
          </w:p>
        </w:tc>
        <w:tc>
          <w:tcPr>
            <w:tcW w:w="1080" w:type="dxa"/>
            <w:shd w:val="clear" w:color="auto" w:fill="auto"/>
          </w:tcPr>
          <w:p w14:paraId="402F54ED" w14:textId="77777777" w:rsidR="00435B27" w:rsidRPr="00FA28BA" w:rsidRDefault="00435B27" w:rsidP="00483896">
            <w:pPr>
              <w:pStyle w:val="BodyText"/>
              <w:tabs>
                <w:tab w:val="clear" w:pos="450"/>
                <w:tab w:val="clear" w:pos="1080"/>
                <w:tab w:val="clear" w:pos="1620"/>
                <w:tab w:val="clear" w:pos="2552"/>
              </w:tabs>
              <w:spacing w:line="220" w:lineRule="exact"/>
              <w:jc w:val="center"/>
              <w:rPr>
                <w:rFonts w:asciiTheme="majorBidi" w:hAnsiTheme="majorBidi" w:cstheme="majorBidi"/>
                <w:color w:val="000000"/>
                <w:sz w:val="18"/>
                <w:szCs w:val="18"/>
                <w:lang w:val="en-US"/>
              </w:rPr>
            </w:pPr>
            <w:r w:rsidRPr="00FA28BA">
              <w:rPr>
                <w:rFonts w:asciiTheme="majorBidi" w:hAnsiTheme="majorBidi" w:cstheme="majorBidi"/>
                <w:color w:val="000000"/>
                <w:sz w:val="18"/>
                <w:szCs w:val="18"/>
                <w:lang w:val="en-US"/>
              </w:rPr>
              <w:t>-</w:t>
            </w:r>
          </w:p>
        </w:tc>
        <w:tc>
          <w:tcPr>
            <w:tcW w:w="135" w:type="dxa"/>
            <w:shd w:val="clear" w:color="auto" w:fill="auto"/>
          </w:tcPr>
          <w:p w14:paraId="72D9DFFC" w14:textId="77777777" w:rsidR="00435B27" w:rsidRPr="00FA28BA" w:rsidRDefault="00435B27" w:rsidP="00483896">
            <w:pPr>
              <w:pStyle w:val="BodyText"/>
              <w:tabs>
                <w:tab w:val="clear" w:pos="1080"/>
              </w:tabs>
              <w:spacing w:line="220" w:lineRule="exact"/>
              <w:ind w:right="124"/>
              <w:jc w:val="right"/>
              <w:rPr>
                <w:rFonts w:asciiTheme="majorBidi" w:hAnsiTheme="majorBidi" w:cstheme="majorBidi"/>
                <w:color w:val="000000"/>
                <w:sz w:val="18"/>
                <w:szCs w:val="18"/>
                <w:lang w:val="en-US" w:eastAsia="en-US"/>
              </w:rPr>
            </w:pPr>
          </w:p>
        </w:tc>
        <w:tc>
          <w:tcPr>
            <w:tcW w:w="1125" w:type="dxa"/>
            <w:shd w:val="clear" w:color="auto" w:fill="auto"/>
          </w:tcPr>
          <w:p w14:paraId="2B72C939" w14:textId="77777777" w:rsidR="00435B27" w:rsidRPr="00FA28BA" w:rsidRDefault="00435B27" w:rsidP="00483896">
            <w:pPr>
              <w:pStyle w:val="BodyText"/>
              <w:tabs>
                <w:tab w:val="clear" w:pos="450"/>
                <w:tab w:val="clear" w:pos="1080"/>
                <w:tab w:val="clear" w:pos="1620"/>
                <w:tab w:val="clear" w:pos="2552"/>
                <w:tab w:val="decimal" w:pos="1020"/>
              </w:tabs>
              <w:spacing w:line="220" w:lineRule="exact"/>
              <w:ind w:left="43"/>
              <w:jc w:val="left"/>
              <w:rPr>
                <w:rFonts w:asciiTheme="majorBidi" w:hAnsiTheme="majorBidi"/>
                <w:color w:val="000000"/>
                <w:sz w:val="18"/>
                <w:szCs w:val="18"/>
                <w:lang w:val="en-US" w:eastAsia="en-US"/>
              </w:rPr>
            </w:pPr>
            <w:r w:rsidRPr="00FA28BA">
              <w:rPr>
                <w:rFonts w:asciiTheme="majorBidi" w:hAnsiTheme="majorBidi"/>
                <w:color w:val="000000"/>
                <w:sz w:val="18"/>
                <w:szCs w:val="18"/>
                <w:lang w:val="en-US" w:eastAsia="en-US"/>
              </w:rPr>
              <w:t>1,587</w:t>
            </w:r>
          </w:p>
        </w:tc>
        <w:tc>
          <w:tcPr>
            <w:tcW w:w="135" w:type="dxa"/>
            <w:shd w:val="clear" w:color="auto" w:fill="auto"/>
          </w:tcPr>
          <w:p w14:paraId="6D9E6127" w14:textId="77777777" w:rsidR="00435B27" w:rsidRPr="00270B25" w:rsidRDefault="00435B27" w:rsidP="00483896">
            <w:pPr>
              <w:pStyle w:val="BodyText"/>
              <w:tabs>
                <w:tab w:val="clear" w:pos="1080"/>
              </w:tabs>
              <w:spacing w:line="220" w:lineRule="exact"/>
              <w:ind w:right="-204"/>
              <w:rPr>
                <w:rFonts w:asciiTheme="majorBidi" w:hAnsiTheme="majorBidi" w:cstheme="majorBidi"/>
                <w:color w:val="000000"/>
                <w:sz w:val="18"/>
                <w:szCs w:val="18"/>
                <w:lang w:val="en-US" w:eastAsia="en-US"/>
              </w:rPr>
            </w:pPr>
          </w:p>
        </w:tc>
        <w:tc>
          <w:tcPr>
            <w:tcW w:w="1035" w:type="dxa"/>
            <w:shd w:val="clear" w:color="auto" w:fill="auto"/>
          </w:tcPr>
          <w:p w14:paraId="70020003" w14:textId="77777777" w:rsidR="00435B27" w:rsidRPr="00270B25" w:rsidRDefault="00435B27" w:rsidP="00483896">
            <w:pPr>
              <w:pStyle w:val="BodyText"/>
              <w:tabs>
                <w:tab w:val="clear" w:pos="450"/>
                <w:tab w:val="clear" w:pos="1080"/>
                <w:tab w:val="clear" w:pos="1620"/>
                <w:tab w:val="clear" w:pos="2552"/>
              </w:tabs>
              <w:spacing w:line="220" w:lineRule="exact"/>
              <w:jc w:val="center"/>
              <w:rPr>
                <w:rFonts w:asciiTheme="majorBidi" w:hAnsiTheme="majorBidi" w:cstheme="majorBidi"/>
                <w:color w:val="000000"/>
                <w:sz w:val="18"/>
                <w:szCs w:val="18"/>
                <w:lang w:val="en-US" w:eastAsia="en-US"/>
              </w:rPr>
            </w:pPr>
            <w:r>
              <w:rPr>
                <w:rFonts w:asciiTheme="majorBidi" w:hAnsiTheme="majorBidi" w:cstheme="majorBidi"/>
                <w:color w:val="000000"/>
                <w:sz w:val="18"/>
                <w:szCs w:val="18"/>
                <w:lang w:val="en-US" w:eastAsia="en-US"/>
              </w:rPr>
              <w:t>-</w:t>
            </w:r>
          </w:p>
        </w:tc>
      </w:tr>
      <w:tr w:rsidR="00435B27" w:rsidRPr="00270B25" w14:paraId="1D19A3CE" w14:textId="77777777" w:rsidTr="00435B27">
        <w:trPr>
          <w:trHeight w:val="52"/>
        </w:trPr>
        <w:tc>
          <w:tcPr>
            <w:tcW w:w="3618" w:type="dxa"/>
            <w:shd w:val="clear" w:color="auto" w:fill="auto"/>
          </w:tcPr>
          <w:p w14:paraId="59C15471" w14:textId="77777777" w:rsidR="00435B27" w:rsidRPr="00FA28BA" w:rsidRDefault="00435B27" w:rsidP="00483896">
            <w:pPr>
              <w:spacing w:line="220" w:lineRule="exact"/>
              <w:ind w:right="-16" w:firstLine="106"/>
              <w:rPr>
                <w:rFonts w:asciiTheme="majorBidi" w:hAnsiTheme="majorBidi" w:cs="Angsana New"/>
                <w:color w:val="000000"/>
                <w:sz w:val="18"/>
                <w:szCs w:val="22"/>
                <w:highlight w:val="yellow"/>
                <w:cs/>
              </w:rPr>
            </w:pPr>
            <w:r>
              <w:rPr>
                <w:rFonts w:asciiTheme="majorBidi" w:hAnsiTheme="majorBidi" w:cstheme="majorBidi"/>
                <w:color w:val="000000"/>
                <w:sz w:val="18"/>
                <w:szCs w:val="18"/>
              </w:rPr>
              <w:t>Rec</w:t>
            </w:r>
            <w:r w:rsidRPr="00D63C1F">
              <w:rPr>
                <w:rFonts w:asciiTheme="majorBidi" w:hAnsiTheme="majorBidi" w:cstheme="majorBidi"/>
                <w:color w:val="000000"/>
                <w:sz w:val="18"/>
                <w:szCs w:val="18"/>
              </w:rPr>
              <w:t xml:space="preserve">lassify </w:t>
            </w:r>
            <w:r>
              <w:rPr>
                <w:rFonts w:asciiTheme="majorBidi" w:hAnsiTheme="majorBidi" w:cstheme="majorBidi"/>
                <w:color w:val="000000"/>
                <w:sz w:val="18"/>
                <w:szCs w:val="18"/>
              </w:rPr>
              <w:t>accrued</w:t>
            </w:r>
            <w:r w:rsidRPr="00D63C1F">
              <w:rPr>
                <w:rFonts w:asciiTheme="majorBidi" w:hAnsiTheme="majorBidi" w:cstheme="majorBidi"/>
                <w:color w:val="000000"/>
                <w:sz w:val="18"/>
                <w:szCs w:val="18"/>
              </w:rPr>
              <w:t xml:space="preserve"> employee benefits</w:t>
            </w:r>
          </w:p>
        </w:tc>
        <w:tc>
          <w:tcPr>
            <w:tcW w:w="1098" w:type="dxa"/>
            <w:shd w:val="clear" w:color="auto" w:fill="auto"/>
          </w:tcPr>
          <w:p w14:paraId="68D14851" w14:textId="77777777" w:rsidR="00435B27" w:rsidRPr="00FA28BA" w:rsidRDefault="00435B27" w:rsidP="00483896">
            <w:pPr>
              <w:pStyle w:val="BodyText"/>
              <w:tabs>
                <w:tab w:val="clear" w:pos="450"/>
                <w:tab w:val="clear" w:pos="1080"/>
                <w:tab w:val="clear" w:pos="1620"/>
                <w:tab w:val="clear" w:pos="2552"/>
                <w:tab w:val="decimal" w:pos="994"/>
              </w:tabs>
              <w:spacing w:line="220" w:lineRule="exact"/>
              <w:jc w:val="left"/>
              <w:rPr>
                <w:rFonts w:asciiTheme="majorBidi" w:hAnsiTheme="majorBidi"/>
                <w:color w:val="000000"/>
                <w:sz w:val="18"/>
                <w:szCs w:val="18"/>
                <w:lang w:val="en-US" w:eastAsia="en-US"/>
              </w:rPr>
            </w:pPr>
            <w:r w:rsidRPr="00FA28BA">
              <w:rPr>
                <w:rFonts w:asciiTheme="majorBidi" w:hAnsiTheme="majorBidi"/>
                <w:color w:val="000000"/>
                <w:sz w:val="18"/>
                <w:szCs w:val="18"/>
                <w:lang w:val="en-US" w:eastAsia="en-US"/>
              </w:rPr>
              <w:t>3,766</w:t>
            </w:r>
          </w:p>
        </w:tc>
        <w:tc>
          <w:tcPr>
            <w:tcW w:w="162" w:type="dxa"/>
            <w:shd w:val="clear" w:color="auto" w:fill="auto"/>
          </w:tcPr>
          <w:p w14:paraId="3FD04064" w14:textId="77777777" w:rsidR="00435B27" w:rsidRPr="00FA28BA" w:rsidRDefault="00435B27" w:rsidP="00483896">
            <w:pPr>
              <w:pStyle w:val="BodyText"/>
              <w:tabs>
                <w:tab w:val="clear" w:pos="1080"/>
              </w:tabs>
              <w:spacing w:line="220" w:lineRule="exact"/>
              <w:ind w:right="-10"/>
              <w:rPr>
                <w:rFonts w:asciiTheme="majorBidi" w:hAnsiTheme="majorBidi" w:cs="Cordia New"/>
                <w:color w:val="000000"/>
                <w:sz w:val="18"/>
                <w:szCs w:val="18"/>
                <w:lang w:val="en-US" w:eastAsia="en-US"/>
              </w:rPr>
            </w:pPr>
          </w:p>
        </w:tc>
        <w:tc>
          <w:tcPr>
            <w:tcW w:w="1080" w:type="dxa"/>
            <w:shd w:val="clear" w:color="auto" w:fill="auto"/>
          </w:tcPr>
          <w:p w14:paraId="3343048F" w14:textId="77777777" w:rsidR="00435B27" w:rsidRPr="00FA28BA" w:rsidRDefault="00435B27" w:rsidP="00483896">
            <w:pPr>
              <w:pStyle w:val="BodyText"/>
              <w:tabs>
                <w:tab w:val="clear" w:pos="450"/>
                <w:tab w:val="clear" w:pos="1080"/>
                <w:tab w:val="clear" w:pos="1620"/>
                <w:tab w:val="clear" w:pos="2552"/>
              </w:tabs>
              <w:spacing w:line="220" w:lineRule="exact"/>
              <w:jc w:val="center"/>
              <w:rPr>
                <w:rFonts w:asciiTheme="majorBidi" w:hAnsiTheme="majorBidi" w:cstheme="majorBidi"/>
                <w:color w:val="000000"/>
                <w:sz w:val="18"/>
                <w:szCs w:val="18"/>
                <w:lang w:val="en-US"/>
              </w:rPr>
            </w:pPr>
            <w:r w:rsidRPr="00FA28BA">
              <w:rPr>
                <w:rFonts w:asciiTheme="majorBidi" w:hAnsiTheme="majorBidi" w:cstheme="majorBidi"/>
                <w:color w:val="000000"/>
                <w:sz w:val="18"/>
                <w:szCs w:val="18"/>
                <w:lang w:val="en-US"/>
              </w:rPr>
              <w:t>-</w:t>
            </w:r>
          </w:p>
        </w:tc>
        <w:tc>
          <w:tcPr>
            <w:tcW w:w="135" w:type="dxa"/>
            <w:shd w:val="clear" w:color="auto" w:fill="auto"/>
          </w:tcPr>
          <w:p w14:paraId="2D12BFB0" w14:textId="77777777" w:rsidR="00435B27" w:rsidRPr="00FA28BA" w:rsidRDefault="00435B27" w:rsidP="00483896">
            <w:pPr>
              <w:pStyle w:val="BodyText"/>
              <w:tabs>
                <w:tab w:val="clear" w:pos="1080"/>
              </w:tabs>
              <w:spacing w:line="220" w:lineRule="exact"/>
              <w:ind w:right="124"/>
              <w:jc w:val="right"/>
              <w:rPr>
                <w:rFonts w:asciiTheme="majorBidi" w:hAnsiTheme="majorBidi" w:cstheme="majorBidi"/>
                <w:color w:val="000000"/>
                <w:sz w:val="18"/>
                <w:szCs w:val="18"/>
                <w:lang w:val="en-US" w:eastAsia="en-US"/>
              </w:rPr>
            </w:pPr>
          </w:p>
        </w:tc>
        <w:tc>
          <w:tcPr>
            <w:tcW w:w="1125" w:type="dxa"/>
            <w:shd w:val="clear" w:color="auto" w:fill="auto"/>
          </w:tcPr>
          <w:p w14:paraId="43507F54" w14:textId="77777777" w:rsidR="00435B27" w:rsidRPr="00FA28BA" w:rsidRDefault="00435B27" w:rsidP="00483896">
            <w:pPr>
              <w:pStyle w:val="BodyText"/>
              <w:tabs>
                <w:tab w:val="clear" w:pos="450"/>
                <w:tab w:val="clear" w:pos="1080"/>
                <w:tab w:val="clear" w:pos="1620"/>
                <w:tab w:val="clear" w:pos="2552"/>
                <w:tab w:val="decimal" w:pos="1020"/>
              </w:tabs>
              <w:spacing w:line="220" w:lineRule="exact"/>
              <w:ind w:left="43"/>
              <w:jc w:val="left"/>
              <w:rPr>
                <w:rFonts w:asciiTheme="majorBidi" w:hAnsiTheme="majorBidi"/>
                <w:color w:val="000000"/>
                <w:sz w:val="18"/>
                <w:szCs w:val="18"/>
                <w:lang w:val="en-US" w:eastAsia="en-US"/>
              </w:rPr>
            </w:pPr>
            <w:r w:rsidRPr="00FA28BA">
              <w:rPr>
                <w:rFonts w:asciiTheme="majorBidi" w:hAnsiTheme="majorBidi"/>
                <w:color w:val="000000"/>
                <w:sz w:val="18"/>
                <w:szCs w:val="18"/>
                <w:lang w:val="en-US" w:eastAsia="en-US"/>
              </w:rPr>
              <w:t>3,766</w:t>
            </w:r>
          </w:p>
        </w:tc>
        <w:tc>
          <w:tcPr>
            <w:tcW w:w="135" w:type="dxa"/>
            <w:shd w:val="clear" w:color="auto" w:fill="auto"/>
          </w:tcPr>
          <w:p w14:paraId="0231A2CB" w14:textId="77777777" w:rsidR="00435B27" w:rsidRPr="00270B25" w:rsidRDefault="00435B27" w:rsidP="00483896">
            <w:pPr>
              <w:pStyle w:val="BodyText"/>
              <w:tabs>
                <w:tab w:val="clear" w:pos="1080"/>
              </w:tabs>
              <w:spacing w:line="220" w:lineRule="exact"/>
              <w:ind w:right="-204"/>
              <w:rPr>
                <w:rFonts w:asciiTheme="majorBidi" w:hAnsiTheme="majorBidi" w:cstheme="majorBidi"/>
                <w:color w:val="000000"/>
                <w:sz w:val="18"/>
                <w:szCs w:val="18"/>
                <w:lang w:val="en-US" w:eastAsia="en-US"/>
              </w:rPr>
            </w:pPr>
          </w:p>
        </w:tc>
        <w:tc>
          <w:tcPr>
            <w:tcW w:w="1035" w:type="dxa"/>
            <w:shd w:val="clear" w:color="auto" w:fill="auto"/>
          </w:tcPr>
          <w:p w14:paraId="453F0117" w14:textId="77777777" w:rsidR="00435B27" w:rsidRDefault="00435B27" w:rsidP="00483896">
            <w:pPr>
              <w:pStyle w:val="BodyText"/>
              <w:tabs>
                <w:tab w:val="clear" w:pos="450"/>
                <w:tab w:val="clear" w:pos="1080"/>
                <w:tab w:val="clear" w:pos="1620"/>
                <w:tab w:val="clear" w:pos="2552"/>
              </w:tabs>
              <w:spacing w:line="220" w:lineRule="exact"/>
              <w:jc w:val="center"/>
              <w:rPr>
                <w:rFonts w:asciiTheme="majorBidi" w:hAnsiTheme="majorBidi" w:cstheme="majorBidi"/>
                <w:color w:val="000000"/>
                <w:sz w:val="18"/>
                <w:szCs w:val="18"/>
                <w:lang w:val="en-US" w:eastAsia="en-US"/>
              </w:rPr>
            </w:pPr>
            <w:r>
              <w:rPr>
                <w:rFonts w:asciiTheme="majorBidi" w:hAnsiTheme="majorBidi" w:cstheme="majorBidi"/>
                <w:color w:val="000000"/>
                <w:sz w:val="18"/>
                <w:szCs w:val="18"/>
                <w:lang w:val="en-US" w:eastAsia="en-US"/>
              </w:rPr>
              <w:t>-</w:t>
            </w:r>
          </w:p>
        </w:tc>
      </w:tr>
      <w:tr w:rsidR="00435B27" w:rsidRPr="00270B25" w14:paraId="0E57B3CC" w14:textId="77777777" w:rsidTr="00435B27">
        <w:trPr>
          <w:trHeight w:val="52"/>
        </w:trPr>
        <w:tc>
          <w:tcPr>
            <w:tcW w:w="3618" w:type="dxa"/>
            <w:shd w:val="clear" w:color="auto" w:fill="auto"/>
          </w:tcPr>
          <w:p w14:paraId="7BADD526" w14:textId="77777777" w:rsidR="00435B27" w:rsidRPr="00270B25" w:rsidRDefault="00435B27" w:rsidP="00483896">
            <w:pPr>
              <w:spacing w:line="220" w:lineRule="exact"/>
              <w:ind w:right="-16" w:firstLine="106"/>
              <w:rPr>
                <w:rFonts w:asciiTheme="majorBidi" w:hAnsiTheme="majorBidi" w:cstheme="majorBidi"/>
                <w:color w:val="000000"/>
                <w:sz w:val="18"/>
                <w:szCs w:val="18"/>
              </w:rPr>
            </w:pPr>
            <w:r w:rsidRPr="00270B25">
              <w:rPr>
                <w:rFonts w:asciiTheme="majorBidi" w:hAnsiTheme="majorBidi" w:cstheme="majorBidi"/>
                <w:color w:val="000000"/>
                <w:sz w:val="18"/>
                <w:szCs w:val="18"/>
              </w:rPr>
              <w:t>Right-of-use assets</w:t>
            </w:r>
            <w:r w:rsidRPr="00270B25">
              <w:rPr>
                <w:rFonts w:asciiTheme="majorBidi" w:hAnsiTheme="majorBidi" w:cstheme="majorBidi"/>
                <w:color w:val="000000"/>
                <w:sz w:val="18"/>
                <w:szCs w:val="18"/>
                <w:vertAlign w:val="superscript"/>
              </w:rPr>
              <w:t>(</w:t>
            </w:r>
            <w:r w:rsidRPr="00532420">
              <w:rPr>
                <w:rFonts w:asciiTheme="majorBidi" w:hAnsiTheme="majorBidi" w:cs="Angsana New"/>
                <w:color w:val="000000"/>
                <w:sz w:val="18"/>
                <w:szCs w:val="18"/>
                <w:vertAlign w:val="superscript"/>
              </w:rPr>
              <w:t>1</w:t>
            </w:r>
            <w:r w:rsidRPr="00270B25">
              <w:rPr>
                <w:rFonts w:asciiTheme="majorBidi" w:hAnsiTheme="majorBidi" w:cstheme="majorBidi"/>
                <w:color w:val="000000"/>
                <w:sz w:val="18"/>
                <w:szCs w:val="18"/>
                <w:vertAlign w:val="superscript"/>
              </w:rPr>
              <w:t>)</w:t>
            </w:r>
          </w:p>
        </w:tc>
        <w:tc>
          <w:tcPr>
            <w:tcW w:w="1098" w:type="dxa"/>
            <w:shd w:val="clear" w:color="auto" w:fill="auto"/>
          </w:tcPr>
          <w:p w14:paraId="56D6FF4D" w14:textId="77777777" w:rsidR="00435B27" w:rsidRPr="00FA28BA" w:rsidRDefault="00435B27" w:rsidP="00483896">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18"/>
                <w:szCs w:val="18"/>
                <w:lang w:val="en-US" w:eastAsia="en-US"/>
              </w:rPr>
            </w:pPr>
            <w:r w:rsidRPr="00FA28BA">
              <w:rPr>
                <w:rFonts w:asciiTheme="majorBidi" w:hAnsiTheme="majorBidi" w:cstheme="majorBidi"/>
                <w:color w:val="000000"/>
                <w:sz w:val="18"/>
                <w:szCs w:val="18"/>
                <w:lang w:val="en-US" w:eastAsia="en-US"/>
              </w:rPr>
              <w:t>191,382</w:t>
            </w:r>
          </w:p>
        </w:tc>
        <w:tc>
          <w:tcPr>
            <w:tcW w:w="162" w:type="dxa"/>
            <w:shd w:val="clear" w:color="auto" w:fill="auto"/>
          </w:tcPr>
          <w:p w14:paraId="110D076A" w14:textId="77777777" w:rsidR="00435B27" w:rsidRPr="00FA28BA" w:rsidRDefault="00435B27" w:rsidP="00483896">
            <w:pPr>
              <w:pStyle w:val="BodyText"/>
              <w:tabs>
                <w:tab w:val="clear" w:pos="1080"/>
              </w:tabs>
              <w:spacing w:line="220" w:lineRule="exact"/>
              <w:ind w:right="-10"/>
              <w:rPr>
                <w:rFonts w:asciiTheme="majorBidi" w:hAnsiTheme="majorBidi" w:cstheme="majorBidi"/>
                <w:color w:val="000000"/>
                <w:sz w:val="18"/>
                <w:szCs w:val="18"/>
                <w:lang w:val="en-US" w:eastAsia="en-US"/>
              </w:rPr>
            </w:pPr>
          </w:p>
        </w:tc>
        <w:tc>
          <w:tcPr>
            <w:tcW w:w="1080" w:type="dxa"/>
            <w:shd w:val="clear" w:color="auto" w:fill="auto"/>
          </w:tcPr>
          <w:p w14:paraId="3BE22A33" w14:textId="77777777" w:rsidR="00435B27" w:rsidRPr="00FA28BA" w:rsidRDefault="00435B27" w:rsidP="00483896">
            <w:pPr>
              <w:pStyle w:val="BodyText"/>
              <w:tabs>
                <w:tab w:val="clear" w:pos="450"/>
                <w:tab w:val="clear" w:pos="1080"/>
                <w:tab w:val="clear" w:pos="1620"/>
                <w:tab w:val="clear" w:pos="2552"/>
              </w:tabs>
              <w:spacing w:line="220" w:lineRule="exact"/>
              <w:jc w:val="center"/>
              <w:rPr>
                <w:rFonts w:asciiTheme="majorBidi" w:hAnsiTheme="majorBidi" w:cstheme="majorBidi"/>
                <w:color w:val="000000"/>
                <w:sz w:val="18"/>
                <w:szCs w:val="18"/>
                <w:lang w:val="en-US"/>
              </w:rPr>
            </w:pPr>
            <w:r w:rsidRPr="00FA28BA">
              <w:rPr>
                <w:rFonts w:asciiTheme="majorBidi" w:hAnsiTheme="majorBidi" w:cstheme="majorBidi"/>
                <w:color w:val="000000"/>
                <w:sz w:val="18"/>
                <w:szCs w:val="18"/>
                <w:lang w:val="en-US"/>
              </w:rPr>
              <w:t>-</w:t>
            </w:r>
          </w:p>
        </w:tc>
        <w:tc>
          <w:tcPr>
            <w:tcW w:w="135" w:type="dxa"/>
            <w:shd w:val="clear" w:color="auto" w:fill="auto"/>
          </w:tcPr>
          <w:p w14:paraId="6E79C54F" w14:textId="77777777" w:rsidR="00435B27" w:rsidRPr="00FA28BA" w:rsidRDefault="00435B27" w:rsidP="00483896">
            <w:pPr>
              <w:pStyle w:val="BodyText"/>
              <w:tabs>
                <w:tab w:val="clear" w:pos="1080"/>
              </w:tabs>
              <w:spacing w:line="220" w:lineRule="exact"/>
              <w:ind w:right="124"/>
              <w:jc w:val="right"/>
              <w:rPr>
                <w:rFonts w:asciiTheme="majorBidi" w:hAnsiTheme="majorBidi" w:cstheme="majorBidi"/>
                <w:color w:val="000000"/>
                <w:sz w:val="18"/>
                <w:szCs w:val="18"/>
                <w:lang w:val="en-US" w:eastAsia="en-US"/>
              </w:rPr>
            </w:pPr>
          </w:p>
        </w:tc>
        <w:tc>
          <w:tcPr>
            <w:tcW w:w="1125" w:type="dxa"/>
            <w:shd w:val="clear" w:color="auto" w:fill="auto"/>
          </w:tcPr>
          <w:p w14:paraId="50935F49" w14:textId="77777777" w:rsidR="00435B27" w:rsidRPr="00FA28BA" w:rsidRDefault="00435B27" w:rsidP="00483896">
            <w:pPr>
              <w:pStyle w:val="BodyText"/>
              <w:tabs>
                <w:tab w:val="clear" w:pos="450"/>
                <w:tab w:val="clear" w:pos="1080"/>
                <w:tab w:val="clear" w:pos="1620"/>
                <w:tab w:val="clear" w:pos="2552"/>
                <w:tab w:val="decimal" w:pos="1020"/>
              </w:tabs>
              <w:spacing w:line="220" w:lineRule="exact"/>
              <w:ind w:left="43"/>
              <w:jc w:val="left"/>
              <w:rPr>
                <w:rFonts w:asciiTheme="majorBidi" w:hAnsiTheme="majorBidi" w:cstheme="majorBidi"/>
                <w:color w:val="000000"/>
                <w:sz w:val="18"/>
                <w:szCs w:val="18"/>
                <w:lang w:val="en-US" w:eastAsia="en-US"/>
              </w:rPr>
            </w:pPr>
            <w:r w:rsidRPr="00FA28BA">
              <w:rPr>
                <w:rFonts w:asciiTheme="majorBidi" w:hAnsiTheme="majorBidi"/>
                <w:color w:val="000000"/>
                <w:sz w:val="18"/>
                <w:szCs w:val="18"/>
                <w:lang w:val="en-US" w:eastAsia="en-US"/>
              </w:rPr>
              <w:t>191</w:t>
            </w:r>
            <w:r w:rsidRPr="00FA28BA">
              <w:rPr>
                <w:rFonts w:asciiTheme="majorBidi" w:hAnsiTheme="majorBidi" w:cstheme="majorBidi"/>
                <w:color w:val="000000"/>
                <w:sz w:val="18"/>
                <w:szCs w:val="18"/>
                <w:lang w:val="en-US" w:eastAsia="en-US"/>
              </w:rPr>
              <w:t>,</w:t>
            </w:r>
            <w:r w:rsidRPr="00FA28BA">
              <w:rPr>
                <w:rFonts w:asciiTheme="majorBidi" w:hAnsiTheme="majorBidi"/>
                <w:color w:val="000000"/>
                <w:sz w:val="18"/>
                <w:szCs w:val="18"/>
                <w:lang w:val="en-US" w:eastAsia="en-US"/>
              </w:rPr>
              <w:t>360</w:t>
            </w:r>
          </w:p>
        </w:tc>
        <w:tc>
          <w:tcPr>
            <w:tcW w:w="135" w:type="dxa"/>
            <w:shd w:val="clear" w:color="auto" w:fill="auto"/>
          </w:tcPr>
          <w:p w14:paraId="40BB4976" w14:textId="77777777" w:rsidR="00435B27" w:rsidRPr="00270B25" w:rsidRDefault="00435B27" w:rsidP="00483896">
            <w:pPr>
              <w:pStyle w:val="BodyText"/>
              <w:tabs>
                <w:tab w:val="clear" w:pos="1080"/>
              </w:tabs>
              <w:spacing w:line="220" w:lineRule="exact"/>
              <w:ind w:right="-204"/>
              <w:jc w:val="right"/>
              <w:rPr>
                <w:rFonts w:asciiTheme="majorBidi" w:hAnsiTheme="majorBidi" w:cstheme="majorBidi"/>
                <w:color w:val="000000"/>
                <w:sz w:val="18"/>
                <w:szCs w:val="18"/>
                <w:lang w:val="en-US" w:eastAsia="en-US"/>
              </w:rPr>
            </w:pPr>
          </w:p>
        </w:tc>
        <w:tc>
          <w:tcPr>
            <w:tcW w:w="1035" w:type="dxa"/>
            <w:shd w:val="clear" w:color="auto" w:fill="auto"/>
          </w:tcPr>
          <w:p w14:paraId="6BFE1AD1" w14:textId="77777777" w:rsidR="00435B27" w:rsidRPr="00270B25" w:rsidRDefault="00435B27" w:rsidP="00483896">
            <w:pPr>
              <w:pStyle w:val="BodyText"/>
              <w:tabs>
                <w:tab w:val="clear" w:pos="450"/>
                <w:tab w:val="clear" w:pos="1080"/>
                <w:tab w:val="clear" w:pos="1620"/>
                <w:tab w:val="clear" w:pos="2552"/>
              </w:tabs>
              <w:spacing w:line="220" w:lineRule="exact"/>
              <w:jc w:val="center"/>
              <w:rPr>
                <w:rFonts w:asciiTheme="majorBidi" w:hAnsiTheme="majorBidi" w:cstheme="majorBidi"/>
                <w:color w:val="000000"/>
                <w:sz w:val="18"/>
                <w:szCs w:val="18"/>
                <w:lang w:val="en-US" w:eastAsia="en-US"/>
              </w:rPr>
            </w:pPr>
            <w:r w:rsidRPr="00270B25">
              <w:rPr>
                <w:rFonts w:asciiTheme="majorBidi" w:hAnsiTheme="majorBidi" w:cstheme="majorBidi"/>
                <w:color w:val="000000"/>
                <w:sz w:val="18"/>
                <w:szCs w:val="18"/>
                <w:lang w:val="en-US" w:eastAsia="en-US"/>
              </w:rPr>
              <w:t>-</w:t>
            </w:r>
          </w:p>
        </w:tc>
      </w:tr>
      <w:tr w:rsidR="00435B27" w:rsidRPr="00270B25" w14:paraId="3C7240EA" w14:textId="77777777" w:rsidTr="00435B27">
        <w:trPr>
          <w:trHeight w:val="52"/>
        </w:trPr>
        <w:tc>
          <w:tcPr>
            <w:tcW w:w="3618" w:type="dxa"/>
            <w:shd w:val="clear" w:color="auto" w:fill="auto"/>
          </w:tcPr>
          <w:p w14:paraId="559953ED" w14:textId="77777777" w:rsidR="00435B27" w:rsidRPr="00270B25" w:rsidRDefault="00435B27" w:rsidP="00483896">
            <w:pPr>
              <w:spacing w:line="220" w:lineRule="exact"/>
              <w:ind w:right="-16" w:firstLine="106"/>
              <w:rPr>
                <w:rFonts w:asciiTheme="majorBidi" w:hAnsiTheme="majorBidi" w:cstheme="majorBidi"/>
                <w:color w:val="000000"/>
                <w:sz w:val="18"/>
                <w:szCs w:val="18"/>
              </w:rPr>
            </w:pPr>
            <w:r w:rsidRPr="00270B25">
              <w:rPr>
                <w:rFonts w:asciiTheme="majorBidi" w:hAnsiTheme="majorBidi" w:cstheme="majorBidi"/>
                <w:color w:val="000000"/>
                <w:sz w:val="18"/>
                <w:szCs w:val="18"/>
              </w:rPr>
              <w:t>Lease liabilities</w:t>
            </w:r>
            <w:r w:rsidRPr="00270B25">
              <w:rPr>
                <w:rFonts w:asciiTheme="majorBidi" w:hAnsiTheme="majorBidi" w:cstheme="majorBidi"/>
                <w:color w:val="000000"/>
                <w:sz w:val="18"/>
                <w:szCs w:val="18"/>
                <w:vertAlign w:val="superscript"/>
              </w:rPr>
              <w:t>(</w:t>
            </w:r>
            <w:r w:rsidRPr="00532420">
              <w:rPr>
                <w:rFonts w:asciiTheme="majorBidi" w:hAnsiTheme="majorBidi" w:cs="Angsana New"/>
                <w:color w:val="000000"/>
                <w:sz w:val="18"/>
                <w:szCs w:val="18"/>
                <w:vertAlign w:val="superscript"/>
              </w:rPr>
              <w:t>1</w:t>
            </w:r>
            <w:r w:rsidRPr="00270B25">
              <w:rPr>
                <w:rFonts w:asciiTheme="majorBidi" w:hAnsiTheme="majorBidi" w:cstheme="majorBidi"/>
                <w:color w:val="000000"/>
                <w:sz w:val="18"/>
                <w:szCs w:val="18"/>
                <w:vertAlign w:val="superscript"/>
              </w:rPr>
              <w:t>)</w:t>
            </w:r>
          </w:p>
        </w:tc>
        <w:tc>
          <w:tcPr>
            <w:tcW w:w="1098" w:type="dxa"/>
            <w:shd w:val="clear" w:color="auto" w:fill="auto"/>
          </w:tcPr>
          <w:p w14:paraId="76359B7D" w14:textId="77777777" w:rsidR="00435B27" w:rsidRPr="00FA28BA" w:rsidRDefault="00435B27" w:rsidP="00483896">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18"/>
                <w:szCs w:val="18"/>
                <w:lang w:val="en-US" w:eastAsia="en-US"/>
              </w:rPr>
            </w:pPr>
            <w:r w:rsidRPr="00FA28BA">
              <w:rPr>
                <w:rFonts w:asciiTheme="majorBidi" w:hAnsiTheme="majorBidi"/>
                <w:color w:val="000000"/>
                <w:sz w:val="18"/>
                <w:szCs w:val="18"/>
                <w:lang w:val="en-US" w:eastAsia="en-US"/>
              </w:rPr>
              <w:t>94,318</w:t>
            </w:r>
          </w:p>
        </w:tc>
        <w:tc>
          <w:tcPr>
            <w:tcW w:w="162" w:type="dxa"/>
            <w:shd w:val="clear" w:color="auto" w:fill="auto"/>
          </w:tcPr>
          <w:p w14:paraId="019AF5F0" w14:textId="77777777" w:rsidR="00435B27" w:rsidRPr="00FA28BA" w:rsidRDefault="00435B27" w:rsidP="00483896">
            <w:pPr>
              <w:pStyle w:val="BodyText"/>
              <w:tabs>
                <w:tab w:val="clear" w:pos="1080"/>
              </w:tabs>
              <w:spacing w:line="220" w:lineRule="exact"/>
              <w:ind w:right="-10"/>
              <w:rPr>
                <w:rFonts w:asciiTheme="majorBidi" w:hAnsiTheme="majorBidi" w:cstheme="majorBidi"/>
                <w:color w:val="000000"/>
                <w:sz w:val="18"/>
                <w:szCs w:val="18"/>
                <w:lang w:val="en-US" w:eastAsia="en-US"/>
              </w:rPr>
            </w:pPr>
          </w:p>
        </w:tc>
        <w:tc>
          <w:tcPr>
            <w:tcW w:w="1080" w:type="dxa"/>
            <w:shd w:val="clear" w:color="auto" w:fill="auto"/>
          </w:tcPr>
          <w:p w14:paraId="30D99E7A" w14:textId="77777777" w:rsidR="00435B27" w:rsidRPr="00FA28BA" w:rsidRDefault="00435B27" w:rsidP="00483896">
            <w:pPr>
              <w:pStyle w:val="BodyText"/>
              <w:tabs>
                <w:tab w:val="clear" w:pos="450"/>
                <w:tab w:val="clear" w:pos="1080"/>
                <w:tab w:val="clear" w:pos="1620"/>
                <w:tab w:val="clear" w:pos="2552"/>
              </w:tabs>
              <w:spacing w:line="220" w:lineRule="exact"/>
              <w:jc w:val="center"/>
              <w:rPr>
                <w:rFonts w:asciiTheme="majorBidi" w:hAnsiTheme="majorBidi" w:cstheme="majorBidi"/>
                <w:color w:val="000000"/>
                <w:sz w:val="18"/>
                <w:szCs w:val="18"/>
                <w:lang w:val="en-US"/>
              </w:rPr>
            </w:pPr>
            <w:r w:rsidRPr="00FA28BA">
              <w:rPr>
                <w:rFonts w:asciiTheme="majorBidi" w:hAnsiTheme="majorBidi" w:cstheme="majorBidi"/>
                <w:color w:val="000000"/>
                <w:sz w:val="18"/>
                <w:szCs w:val="18"/>
                <w:lang w:val="en-US"/>
              </w:rPr>
              <w:t>-</w:t>
            </w:r>
          </w:p>
        </w:tc>
        <w:tc>
          <w:tcPr>
            <w:tcW w:w="135" w:type="dxa"/>
            <w:shd w:val="clear" w:color="auto" w:fill="auto"/>
          </w:tcPr>
          <w:p w14:paraId="27A18132" w14:textId="77777777" w:rsidR="00435B27" w:rsidRPr="00FA28BA" w:rsidRDefault="00435B27" w:rsidP="00483896">
            <w:pPr>
              <w:pStyle w:val="BodyText"/>
              <w:tabs>
                <w:tab w:val="clear" w:pos="1080"/>
              </w:tabs>
              <w:spacing w:line="220" w:lineRule="exact"/>
              <w:ind w:right="124"/>
              <w:jc w:val="right"/>
              <w:rPr>
                <w:rFonts w:asciiTheme="majorBidi" w:hAnsiTheme="majorBidi" w:cstheme="majorBidi"/>
                <w:color w:val="000000"/>
                <w:sz w:val="18"/>
                <w:szCs w:val="18"/>
                <w:lang w:val="en-US" w:eastAsia="en-US"/>
              </w:rPr>
            </w:pPr>
          </w:p>
        </w:tc>
        <w:tc>
          <w:tcPr>
            <w:tcW w:w="1125" w:type="dxa"/>
            <w:shd w:val="clear" w:color="auto" w:fill="auto"/>
          </w:tcPr>
          <w:p w14:paraId="79E61618" w14:textId="77777777" w:rsidR="00435B27" w:rsidRPr="00FA28BA" w:rsidRDefault="00435B27" w:rsidP="00483896">
            <w:pPr>
              <w:pStyle w:val="BodyText"/>
              <w:tabs>
                <w:tab w:val="clear" w:pos="450"/>
                <w:tab w:val="clear" w:pos="1080"/>
                <w:tab w:val="clear" w:pos="1620"/>
                <w:tab w:val="clear" w:pos="2552"/>
                <w:tab w:val="decimal" w:pos="1020"/>
              </w:tabs>
              <w:spacing w:line="220" w:lineRule="exact"/>
              <w:ind w:left="43"/>
              <w:jc w:val="left"/>
              <w:rPr>
                <w:rFonts w:asciiTheme="majorBidi" w:hAnsiTheme="majorBidi" w:cstheme="majorBidi"/>
                <w:color w:val="000000"/>
                <w:sz w:val="18"/>
                <w:szCs w:val="18"/>
                <w:lang w:val="en-US" w:eastAsia="en-US"/>
              </w:rPr>
            </w:pPr>
            <w:r w:rsidRPr="00FA28BA">
              <w:rPr>
                <w:rFonts w:asciiTheme="majorBidi" w:hAnsiTheme="majorBidi"/>
                <w:color w:val="000000"/>
                <w:sz w:val="18"/>
                <w:szCs w:val="18"/>
                <w:lang w:val="en-US" w:eastAsia="en-US"/>
              </w:rPr>
              <w:t>94</w:t>
            </w:r>
            <w:r w:rsidRPr="00FA28BA">
              <w:rPr>
                <w:rFonts w:asciiTheme="majorBidi" w:hAnsiTheme="majorBidi" w:cstheme="majorBidi"/>
                <w:color w:val="000000"/>
                <w:sz w:val="18"/>
                <w:szCs w:val="18"/>
                <w:lang w:val="en-US" w:eastAsia="en-US"/>
              </w:rPr>
              <w:t>,</w:t>
            </w:r>
            <w:r w:rsidRPr="00FA28BA">
              <w:rPr>
                <w:rFonts w:asciiTheme="majorBidi" w:hAnsiTheme="majorBidi"/>
                <w:color w:val="000000"/>
                <w:sz w:val="18"/>
                <w:szCs w:val="18"/>
                <w:lang w:val="en-US" w:eastAsia="en-US"/>
              </w:rPr>
              <w:t>296</w:t>
            </w:r>
          </w:p>
        </w:tc>
        <w:tc>
          <w:tcPr>
            <w:tcW w:w="135" w:type="dxa"/>
            <w:shd w:val="clear" w:color="auto" w:fill="auto"/>
          </w:tcPr>
          <w:p w14:paraId="0AEA7E63" w14:textId="77777777" w:rsidR="00435B27" w:rsidRPr="00270B25" w:rsidRDefault="00435B27" w:rsidP="00483896">
            <w:pPr>
              <w:pStyle w:val="BodyText"/>
              <w:tabs>
                <w:tab w:val="clear" w:pos="1080"/>
              </w:tabs>
              <w:spacing w:line="220" w:lineRule="exact"/>
              <w:ind w:right="-204"/>
              <w:jc w:val="right"/>
              <w:rPr>
                <w:rFonts w:asciiTheme="majorBidi" w:hAnsiTheme="majorBidi" w:cstheme="majorBidi"/>
                <w:color w:val="000000"/>
                <w:sz w:val="18"/>
                <w:szCs w:val="18"/>
                <w:lang w:val="en-US" w:eastAsia="en-US"/>
              </w:rPr>
            </w:pPr>
          </w:p>
        </w:tc>
        <w:tc>
          <w:tcPr>
            <w:tcW w:w="1035" w:type="dxa"/>
            <w:shd w:val="clear" w:color="auto" w:fill="auto"/>
          </w:tcPr>
          <w:p w14:paraId="60FF47CC" w14:textId="77777777" w:rsidR="00435B27" w:rsidRPr="00270B25" w:rsidRDefault="00435B27" w:rsidP="00483896">
            <w:pPr>
              <w:pStyle w:val="BodyText"/>
              <w:tabs>
                <w:tab w:val="clear" w:pos="450"/>
                <w:tab w:val="clear" w:pos="1080"/>
                <w:tab w:val="clear" w:pos="1620"/>
                <w:tab w:val="clear" w:pos="2552"/>
              </w:tabs>
              <w:spacing w:line="220" w:lineRule="exact"/>
              <w:jc w:val="center"/>
              <w:rPr>
                <w:rFonts w:asciiTheme="majorBidi" w:hAnsiTheme="majorBidi" w:cstheme="majorBidi"/>
                <w:color w:val="000000"/>
                <w:sz w:val="18"/>
                <w:szCs w:val="18"/>
                <w:lang w:val="en-US" w:eastAsia="en-US"/>
              </w:rPr>
            </w:pPr>
            <w:r w:rsidRPr="00270B25">
              <w:rPr>
                <w:rFonts w:asciiTheme="majorBidi" w:hAnsiTheme="majorBidi" w:cstheme="majorBidi"/>
                <w:color w:val="000000"/>
                <w:sz w:val="18"/>
                <w:szCs w:val="18"/>
                <w:lang w:val="en-US" w:eastAsia="en-US"/>
              </w:rPr>
              <w:t>-</w:t>
            </w:r>
          </w:p>
        </w:tc>
      </w:tr>
      <w:tr w:rsidR="00435B27" w:rsidRPr="00270B25" w14:paraId="54B20860" w14:textId="77777777" w:rsidTr="00435B27">
        <w:trPr>
          <w:trHeight w:val="52"/>
        </w:trPr>
        <w:tc>
          <w:tcPr>
            <w:tcW w:w="3618" w:type="dxa"/>
            <w:shd w:val="clear" w:color="auto" w:fill="auto"/>
          </w:tcPr>
          <w:p w14:paraId="063128C1" w14:textId="77777777" w:rsidR="00435B27" w:rsidRPr="00270B25" w:rsidRDefault="00435B27" w:rsidP="00483896">
            <w:pPr>
              <w:spacing w:line="220" w:lineRule="exact"/>
              <w:ind w:right="-16" w:firstLine="106"/>
              <w:rPr>
                <w:rFonts w:asciiTheme="majorBidi" w:hAnsiTheme="majorBidi" w:cstheme="majorBidi"/>
                <w:color w:val="000000"/>
                <w:sz w:val="18"/>
                <w:szCs w:val="18"/>
              </w:rPr>
            </w:pPr>
            <w:r w:rsidRPr="00270B25">
              <w:rPr>
                <w:rFonts w:asciiTheme="majorBidi" w:hAnsiTheme="majorBidi" w:cstheme="majorBidi"/>
                <w:color w:val="000000"/>
                <w:sz w:val="18"/>
                <w:szCs w:val="18"/>
              </w:rPr>
              <w:t>Estimated expenses after contract expiration</w:t>
            </w:r>
            <w:r w:rsidRPr="00270B25">
              <w:rPr>
                <w:rFonts w:asciiTheme="majorBidi" w:hAnsiTheme="majorBidi" w:cstheme="majorBidi"/>
                <w:color w:val="000000"/>
                <w:sz w:val="18"/>
                <w:szCs w:val="18"/>
                <w:vertAlign w:val="superscript"/>
              </w:rPr>
              <w:t>(</w:t>
            </w:r>
            <w:r w:rsidRPr="00532420">
              <w:rPr>
                <w:rFonts w:asciiTheme="majorBidi" w:hAnsiTheme="majorBidi" w:cs="Angsana New"/>
                <w:color w:val="000000"/>
                <w:sz w:val="18"/>
                <w:szCs w:val="18"/>
                <w:vertAlign w:val="superscript"/>
              </w:rPr>
              <w:t>1</w:t>
            </w:r>
            <w:r w:rsidRPr="00270B25">
              <w:rPr>
                <w:rFonts w:asciiTheme="majorBidi" w:hAnsiTheme="majorBidi" w:cstheme="majorBidi"/>
                <w:color w:val="000000"/>
                <w:sz w:val="18"/>
                <w:szCs w:val="18"/>
                <w:vertAlign w:val="superscript"/>
              </w:rPr>
              <w:t>)</w:t>
            </w:r>
          </w:p>
        </w:tc>
        <w:tc>
          <w:tcPr>
            <w:tcW w:w="1098" w:type="dxa"/>
            <w:shd w:val="clear" w:color="auto" w:fill="auto"/>
          </w:tcPr>
          <w:p w14:paraId="26F51C20" w14:textId="77777777" w:rsidR="00435B27" w:rsidRPr="00FA28BA" w:rsidRDefault="00435B27" w:rsidP="00483896">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18"/>
                <w:szCs w:val="18"/>
                <w:lang w:val="en-US" w:eastAsia="en-US"/>
              </w:rPr>
            </w:pPr>
            <w:r w:rsidRPr="00FA28BA">
              <w:rPr>
                <w:rFonts w:asciiTheme="majorBidi" w:hAnsiTheme="majorBidi"/>
                <w:color w:val="000000"/>
                <w:sz w:val="18"/>
                <w:szCs w:val="18"/>
                <w:lang w:val="en-US" w:eastAsia="en-US"/>
              </w:rPr>
              <w:t>178</w:t>
            </w:r>
          </w:p>
        </w:tc>
        <w:tc>
          <w:tcPr>
            <w:tcW w:w="162" w:type="dxa"/>
            <w:shd w:val="clear" w:color="auto" w:fill="auto"/>
          </w:tcPr>
          <w:p w14:paraId="2444D151" w14:textId="77777777" w:rsidR="00435B27" w:rsidRPr="00FA28BA" w:rsidRDefault="00435B27" w:rsidP="00483896">
            <w:pPr>
              <w:pStyle w:val="BodyText"/>
              <w:tabs>
                <w:tab w:val="clear" w:pos="1080"/>
              </w:tabs>
              <w:spacing w:line="220" w:lineRule="exact"/>
              <w:ind w:right="-10"/>
              <w:rPr>
                <w:rFonts w:asciiTheme="majorBidi" w:hAnsiTheme="majorBidi" w:cstheme="majorBidi"/>
                <w:color w:val="000000"/>
                <w:sz w:val="18"/>
                <w:szCs w:val="18"/>
                <w:lang w:val="en-US" w:eastAsia="en-US"/>
              </w:rPr>
            </w:pPr>
          </w:p>
        </w:tc>
        <w:tc>
          <w:tcPr>
            <w:tcW w:w="1080" w:type="dxa"/>
            <w:shd w:val="clear" w:color="auto" w:fill="auto"/>
          </w:tcPr>
          <w:p w14:paraId="7F1ED428" w14:textId="77777777" w:rsidR="00435B27" w:rsidRPr="00FA28BA" w:rsidRDefault="00435B27" w:rsidP="00483896">
            <w:pPr>
              <w:pStyle w:val="BodyText"/>
              <w:tabs>
                <w:tab w:val="clear" w:pos="450"/>
                <w:tab w:val="clear" w:pos="1080"/>
                <w:tab w:val="clear" w:pos="1620"/>
                <w:tab w:val="clear" w:pos="2552"/>
              </w:tabs>
              <w:spacing w:line="220" w:lineRule="exact"/>
              <w:jc w:val="center"/>
              <w:rPr>
                <w:rFonts w:asciiTheme="majorBidi" w:hAnsiTheme="majorBidi" w:cstheme="majorBidi"/>
                <w:color w:val="000000"/>
                <w:sz w:val="18"/>
                <w:szCs w:val="18"/>
                <w:lang w:val="en-US"/>
              </w:rPr>
            </w:pPr>
            <w:r w:rsidRPr="00FA28BA">
              <w:rPr>
                <w:rFonts w:asciiTheme="majorBidi" w:hAnsiTheme="majorBidi" w:cstheme="majorBidi"/>
                <w:color w:val="000000"/>
                <w:sz w:val="18"/>
                <w:szCs w:val="18"/>
                <w:lang w:val="en-US"/>
              </w:rPr>
              <w:t>-</w:t>
            </w:r>
          </w:p>
        </w:tc>
        <w:tc>
          <w:tcPr>
            <w:tcW w:w="135" w:type="dxa"/>
            <w:shd w:val="clear" w:color="auto" w:fill="auto"/>
          </w:tcPr>
          <w:p w14:paraId="5CBE0A86" w14:textId="77777777" w:rsidR="00435B27" w:rsidRPr="00FA28BA" w:rsidRDefault="00435B27" w:rsidP="00483896">
            <w:pPr>
              <w:pStyle w:val="BodyText"/>
              <w:tabs>
                <w:tab w:val="clear" w:pos="1080"/>
              </w:tabs>
              <w:spacing w:line="220" w:lineRule="exact"/>
              <w:ind w:right="124"/>
              <w:jc w:val="right"/>
              <w:rPr>
                <w:rFonts w:asciiTheme="majorBidi" w:hAnsiTheme="majorBidi" w:cstheme="majorBidi"/>
                <w:color w:val="000000"/>
                <w:sz w:val="18"/>
                <w:szCs w:val="18"/>
                <w:lang w:val="en-US" w:eastAsia="en-US"/>
              </w:rPr>
            </w:pPr>
          </w:p>
        </w:tc>
        <w:tc>
          <w:tcPr>
            <w:tcW w:w="1125" w:type="dxa"/>
            <w:shd w:val="clear" w:color="auto" w:fill="auto"/>
          </w:tcPr>
          <w:p w14:paraId="01A6AA99" w14:textId="77777777" w:rsidR="00435B27" w:rsidRPr="00FA28BA" w:rsidRDefault="00435B27" w:rsidP="00483896">
            <w:pPr>
              <w:pStyle w:val="BodyText"/>
              <w:tabs>
                <w:tab w:val="clear" w:pos="450"/>
                <w:tab w:val="clear" w:pos="1080"/>
                <w:tab w:val="clear" w:pos="1620"/>
                <w:tab w:val="clear" w:pos="2552"/>
                <w:tab w:val="decimal" w:pos="1020"/>
              </w:tabs>
              <w:spacing w:line="220" w:lineRule="exact"/>
              <w:ind w:left="43"/>
              <w:jc w:val="left"/>
              <w:rPr>
                <w:rFonts w:asciiTheme="majorBidi" w:hAnsiTheme="majorBidi" w:cstheme="majorBidi"/>
                <w:color w:val="000000"/>
                <w:sz w:val="18"/>
                <w:szCs w:val="18"/>
                <w:lang w:val="en-US" w:eastAsia="en-US"/>
              </w:rPr>
            </w:pPr>
            <w:r w:rsidRPr="00FA28BA">
              <w:rPr>
                <w:rFonts w:asciiTheme="majorBidi" w:hAnsiTheme="majorBidi"/>
                <w:color w:val="000000"/>
                <w:sz w:val="18"/>
                <w:szCs w:val="18"/>
                <w:lang w:val="en-US" w:eastAsia="en-US"/>
              </w:rPr>
              <w:t>178</w:t>
            </w:r>
          </w:p>
        </w:tc>
        <w:tc>
          <w:tcPr>
            <w:tcW w:w="135" w:type="dxa"/>
            <w:shd w:val="clear" w:color="auto" w:fill="auto"/>
          </w:tcPr>
          <w:p w14:paraId="71EB62FB" w14:textId="77777777" w:rsidR="00435B27" w:rsidRPr="00270B25" w:rsidRDefault="00435B27" w:rsidP="00483896">
            <w:pPr>
              <w:pStyle w:val="BodyText"/>
              <w:tabs>
                <w:tab w:val="clear" w:pos="1080"/>
              </w:tabs>
              <w:spacing w:line="220" w:lineRule="exact"/>
              <w:ind w:right="-204"/>
              <w:jc w:val="right"/>
              <w:rPr>
                <w:rFonts w:asciiTheme="majorBidi" w:hAnsiTheme="majorBidi" w:cstheme="majorBidi"/>
                <w:color w:val="000000"/>
                <w:sz w:val="18"/>
                <w:szCs w:val="18"/>
                <w:lang w:val="en-US" w:eastAsia="en-US"/>
              </w:rPr>
            </w:pPr>
          </w:p>
        </w:tc>
        <w:tc>
          <w:tcPr>
            <w:tcW w:w="1035" w:type="dxa"/>
            <w:shd w:val="clear" w:color="auto" w:fill="auto"/>
          </w:tcPr>
          <w:p w14:paraId="6E412840" w14:textId="77777777" w:rsidR="00435B27" w:rsidRPr="00270B25" w:rsidRDefault="00435B27" w:rsidP="00483896">
            <w:pPr>
              <w:pStyle w:val="BodyText"/>
              <w:tabs>
                <w:tab w:val="clear" w:pos="450"/>
                <w:tab w:val="clear" w:pos="1080"/>
                <w:tab w:val="clear" w:pos="1620"/>
                <w:tab w:val="clear" w:pos="2552"/>
              </w:tabs>
              <w:spacing w:line="220" w:lineRule="exact"/>
              <w:jc w:val="center"/>
              <w:rPr>
                <w:rFonts w:asciiTheme="majorBidi" w:hAnsiTheme="majorBidi" w:cstheme="majorBidi"/>
                <w:color w:val="000000"/>
                <w:sz w:val="18"/>
                <w:szCs w:val="18"/>
                <w:lang w:val="en-US" w:eastAsia="en-US"/>
              </w:rPr>
            </w:pPr>
            <w:r w:rsidRPr="00270B25">
              <w:rPr>
                <w:rFonts w:asciiTheme="majorBidi" w:hAnsiTheme="majorBidi" w:cstheme="majorBidi"/>
                <w:color w:val="000000"/>
                <w:sz w:val="18"/>
                <w:szCs w:val="18"/>
                <w:lang w:val="en-US" w:eastAsia="en-US"/>
              </w:rPr>
              <w:t>-</w:t>
            </w:r>
          </w:p>
        </w:tc>
      </w:tr>
      <w:tr w:rsidR="00435B27" w:rsidRPr="00270B25" w14:paraId="431C701F" w14:textId="77777777" w:rsidTr="00435B27">
        <w:trPr>
          <w:trHeight w:val="52"/>
        </w:trPr>
        <w:tc>
          <w:tcPr>
            <w:tcW w:w="3618" w:type="dxa"/>
            <w:shd w:val="clear" w:color="auto" w:fill="auto"/>
          </w:tcPr>
          <w:p w14:paraId="4CF81EB8" w14:textId="77777777" w:rsidR="00435B27" w:rsidRPr="00270B25" w:rsidRDefault="00435B27" w:rsidP="00483896">
            <w:pPr>
              <w:spacing w:line="220" w:lineRule="exact"/>
              <w:ind w:right="-16" w:firstLine="106"/>
              <w:rPr>
                <w:rFonts w:asciiTheme="majorBidi" w:hAnsiTheme="majorBidi" w:cstheme="majorBidi"/>
                <w:color w:val="000000"/>
                <w:sz w:val="18"/>
                <w:szCs w:val="18"/>
              </w:rPr>
            </w:pPr>
            <w:r w:rsidRPr="00270B25">
              <w:rPr>
                <w:rFonts w:asciiTheme="majorBidi" w:hAnsiTheme="majorBidi" w:cstheme="majorBidi"/>
                <w:color w:val="000000"/>
                <w:sz w:val="18"/>
                <w:szCs w:val="18"/>
              </w:rPr>
              <w:t>Prepaid expenses</w:t>
            </w:r>
            <w:r w:rsidRPr="00270B25">
              <w:rPr>
                <w:rFonts w:asciiTheme="majorBidi" w:hAnsiTheme="majorBidi" w:cstheme="majorBidi"/>
                <w:color w:val="000000"/>
                <w:sz w:val="18"/>
                <w:szCs w:val="18"/>
                <w:vertAlign w:val="superscript"/>
              </w:rPr>
              <w:t>(</w:t>
            </w:r>
            <w:r w:rsidRPr="00532420">
              <w:rPr>
                <w:rFonts w:asciiTheme="majorBidi" w:hAnsiTheme="majorBidi" w:cs="Angsana New"/>
                <w:color w:val="000000"/>
                <w:sz w:val="18"/>
                <w:szCs w:val="18"/>
                <w:vertAlign w:val="superscript"/>
              </w:rPr>
              <w:t>1</w:t>
            </w:r>
            <w:r w:rsidRPr="00270B25">
              <w:rPr>
                <w:rFonts w:asciiTheme="majorBidi" w:hAnsiTheme="majorBidi" w:cstheme="majorBidi"/>
                <w:color w:val="000000"/>
                <w:sz w:val="18"/>
                <w:szCs w:val="18"/>
                <w:vertAlign w:val="superscript"/>
              </w:rPr>
              <w:t>)</w:t>
            </w:r>
          </w:p>
        </w:tc>
        <w:tc>
          <w:tcPr>
            <w:tcW w:w="1098" w:type="dxa"/>
            <w:shd w:val="clear" w:color="auto" w:fill="auto"/>
          </w:tcPr>
          <w:p w14:paraId="65BF5C7F" w14:textId="77777777" w:rsidR="00435B27" w:rsidRPr="00FA28BA" w:rsidRDefault="00435B27" w:rsidP="00483896">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18"/>
                <w:szCs w:val="18"/>
                <w:lang w:val="en-US" w:eastAsia="en-US"/>
              </w:rPr>
            </w:pPr>
            <w:r w:rsidRPr="00FA28BA">
              <w:rPr>
                <w:rFonts w:asciiTheme="majorBidi" w:hAnsiTheme="majorBidi"/>
                <w:color w:val="000000"/>
                <w:sz w:val="18"/>
                <w:szCs w:val="18"/>
                <w:lang w:val="en-US" w:eastAsia="en-US"/>
              </w:rPr>
              <w:t>590</w:t>
            </w:r>
          </w:p>
        </w:tc>
        <w:tc>
          <w:tcPr>
            <w:tcW w:w="162" w:type="dxa"/>
            <w:shd w:val="clear" w:color="auto" w:fill="auto"/>
          </w:tcPr>
          <w:p w14:paraId="794C644D" w14:textId="77777777" w:rsidR="00435B27" w:rsidRPr="00FA28BA" w:rsidRDefault="00435B27" w:rsidP="00483896">
            <w:pPr>
              <w:pStyle w:val="BodyText"/>
              <w:tabs>
                <w:tab w:val="clear" w:pos="1080"/>
              </w:tabs>
              <w:spacing w:line="220" w:lineRule="exact"/>
              <w:ind w:right="-10"/>
              <w:rPr>
                <w:rFonts w:asciiTheme="majorBidi" w:hAnsiTheme="majorBidi" w:cstheme="majorBidi"/>
                <w:color w:val="000000"/>
                <w:sz w:val="18"/>
                <w:szCs w:val="18"/>
                <w:lang w:val="en-US" w:eastAsia="en-US"/>
              </w:rPr>
            </w:pPr>
          </w:p>
        </w:tc>
        <w:tc>
          <w:tcPr>
            <w:tcW w:w="1080" w:type="dxa"/>
            <w:shd w:val="clear" w:color="auto" w:fill="auto"/>
          </w:tcPr>
          <w:p w14:paraId="02B0DAF5" w14:textId="77777777" w:rsidR="00435B27" w:rsidRPr="00FA28BA" w:rsidRDefault="00435B27" w:rsidP="00483896">
            <w:pPr>
              <w:pStyle w:val="BodyText"/>
              <w:tabs>
                <w:tab w:val="clear" w:pos="450"/>
                <w:tab w:val="clear" w:pos="1080"/>
                <w:tab w:val="clear" w:pos="1620"/>
                <w:tab w:val="clear" w:pos="2552"/>
              </w:tabs>
              <w:spacing w:line="220" w:lineRule="exact"/>
              <w:jc w:val="center"/>
              <w:rPr>
                <w:rFonts w:asciiTheme="majorBidi" w:hAnsiTheme="majorBidi" w:cstheme="majorBidi"/>
                <w:color w:val="000000"/>
                <w:sz w:val="18"/>
                <w:szCs w:val="18"/>
                <w:lang w:val="en-US"/>
              </w:rPr>
            </w:pPr>
            <w:r w:rsidRPr="00FA28BA">
              <w:rPr>
                <w:rFonts w:asciiTheme="majorBidi" w:hAnsiTheme="majorBidi" w:cstheme="majorBidi"/>
                <w:color w:val="000000"/>
                <w:sz w:val="18"/>
                <w:szCs w:val="18"/>
                <w:lang w:val="en-US"/>
              </w:rPr>
              <w:t>-</w:t>
            </w:r>
          </w:p>
        </w:tc>
        <w:tc>
          <w:tcPr>
            <w:tcW w:w="135" w:type="dxa"/>
            <w:shd w:val="clear" w:color="auto" w:fill="auto"/>
          </w:tcPr>
          <w:p w14:paraId="55CC9B94" w14:textId="77777777" w:rsidR="00435B27" w:rsidRPr="00FA28BA" w:rsidRDefault="00435B27" w:rsidP="00483896">
            <w:pPr>
              <w:pStyle w:val="BodyText"/>
              <w:tabs>
                <w:tab w:val="clear" w:pos="1080"/>
              </w:tabs>
              <w:spacing w:line="220" w:lineRule="exact"/>
              <w:ind w:right="124"/>
              <w:jc w:val="right"/>
              <w:rPr>
                <w:rFonts w:asciiTheme="majorBidi" w:hAnsiTheme="majorBidi" w:cstheme="majorBidi"/>
                <w:color w:val="000000"/>
                <w:sz w:val="18"/>
                <w:szCs w:val="18"/>
                <w:lang w:val="en-US" w:eastAsia="en-US"/>
              </w:rPr>
            </w:pPr>
          </w:p>
        </w:tc>
        <w:tc>
          <w:tcPr>
            <w:tcW w:w="1125" w:type="dxa"/>
            <w:shd w:val="clear" w:color="auto" w:fill="auto"/>
          </w:tcPr>
          <w:p w14:paraId="25796DE9" w14:textId="77777777" w:rsidR="00435B27" w:rsidRPr="00FA28BA" w:rsidRDefault="00435B27" w:rsidP="00483896">
            <w:pPr>
              <w:pStyle w:val="BodyText"/>
              <w:tabs>
                <w:tab w:val="clear" w:pos="450"/>
                <w:tab w:val="clear" w:pos="1080"/>
                <w:tab w:val="clear" w:pos="1620"/>
                <w:tab w:val="clear" w:pos="2552"/>
                <w:tab w:val="decimal" w:pos="1020"/>
              </w:tabs>
              <w:spacing w:line="220" w:lineRule="exact"/>
              <w:ind w:left="43"/>
              <w:jc w:val="left"/>
              <w:rPr>
                <w:rFonts w:asciiTheme="majorBidi" w:hAnsiTheme="majorBidi" w:cstheme="majorBidi"/>
                <w:color w:val="000000"/>
                <w:sz w:val="18"/>
                <w:szCs w:val="18"/>
                <w:lang w:val="en-US" w:eastAsia="en-US"/>
              </w:rPr>
            </w:pPr>
            <w:r w:rsidRPr="00FA28BA">
              <w:rPr>
                <w:rFonts w:asciiTheme="majorBidi" w:hAnsiTheme="majorBidi"/>
                <w:color w:val="000000"/>
                <w:sz w:val="18"/>
                <w:szCs w:val="18"/>
                <w:lang w:val="en-US" w:eastAsia="en-US"/>
              </w:rPr>
              <w:t>590</w:t>
            </w:r>
          </w:p>
        </w:tc>
        <w:tc>
          <w:tcPr>
            <w:tcW w:w="135" w:type="dxa"/>
            <w:shd w:val="clear" w:color="auto" w:fill="auto"/>
          </w:tcPr>
          <w:p w14:paraId="3E7A58C3" w14:textId="77777777" w:rsidR="00435B27" w:rsidRPr="00270B25" w:rsidRDefault="00435B27" w:rsidP="00483896">
            <w:pPr>
              <w:pStyle w:val="BodyText"/>
              <w:tabs>
                <w:tab w:val="clear" w:pos="1080"/>
              </w:tabs>
              <w:spacing w:line="220" w:lineRule="exact"/>
              <w:ind w:right="-204"/>
              <w:jc w:val="right"/>
              <w:rPr>
                <w:rFonts w:asciiTheme="majorBidi" w:hAnsiTheme="majorBidi" w:cstheme="majorBidi"/>
                <w:color w:val="000000"/>
                <w:sz w:val="18"/>
                <w:szCs w:val="18"/>
                <w:lang w:val="en-US" w:eastAsia="en-US"/>
              </w:rPr>
            </w:pPr>
          </w:p>
        </w:tc>
        <w:tc>
          <w:tcPr>
            <w:tcW w:w="1035" w:type="dxa"/>
            <w:shd w:val="clear" w:color="auto" w:fill="auto"/>
          </w:tcPr>
          <w:p w14:paraId="76AC17DD" w14:textId="77777777" w:rsidR="00435B27" w:rsidRPr="00270B25" w:rsidRDefault="00435B27" w:rsidP="00483896">
            <w:pPr>
              <w:pStyle w:val="BodyText"/>
              <w:tabs>
                <w:tab w:val="clear" w:pos="450"/>
                <w:tab w:val="clear" w:pos="1080"/>
                <w:tab w:val="clear" w:pos="1620"/>
                <w:tab w:val="clear" w:pos="2552"/>
              </w:tabs>
              <w:spacing w:line="220" w:lineRule="exact"/>
              <w:jc w:val="center"/>
              <w:rPr>
                <w:rFonts w:asciiTheme="majorBidi" w:hAnsiTheme="majorBidi" w:cstheme="majorBidi"/>
                <w:color w:val="000000"/>
                <w:sz w:val="18"/>
                <w:szCs w:val="18"/>
                <w:lang w:val="en-US" w:eastAsia="en-US"/>
              </w:rPr>
            </w:pPr>
            <w:r w:rsidRPr="00270B25">
              <w:rPr>
                <w:rFonts w:asciiTheme="majorBidi" w:hAnsiTheme="majorBidi" w:cstheme="majorBidi"/>
                <w:color w:val="000000"/>
                <w:sz w:val="18"/>
                <w:szCs w:val="18"/>
                <w:lang w:val="en-US" w:eastAsia="en-US"/>
              </w:rPr>
              <w:t>-</w:t>
            </w:r>
          </w:p>
        </w:tc>
      </w:tr>
      <w:tr w:rsidR="00435B27" w:rsidRPr="00270B25" w14:paraId="113AA6AA" w14:textId="77777777" w:rsidTr="00435B27">
        <w:trPr>
          <w:trHeight w:val="52"/>
        </w:trPr>
        <w:tc>
          <w:tcPr>
            <w:tcW w:w="3618" w:type="dxa"/>
            <w:shd w:val="clear" w:color="auto" w:fill="auto"/>
          </w:tcPr>
          <w:p w14:paraId="35063266" w14:textId="77777777" w:rsidR="00435B27" w:rsidRPr="00270B25" w:rsidRDefault="00435B27" w:rsidP="00483896">
            <w:pPr>
              <w:spacing w:line="220" w:lineRule="exact"/>
              <w:ind w:right="-16" w:firstLine="106"/>
              <w:rPr>
                <w:rFonts w:asciiTheme="majorBidi" w:hAnsiTheme="majorBidi" w:cstheme="majorBidi"/>
                <w:color w:val="000000"/>
                <w:spacing w:val="-6"/>
                <w:sz w:val="18"/>
                <w:szCs w:val="18"/>
              </w:rPr>
            </w:pPr>
            <w:r w:rsidRPr="00270B25">
              <w:rPr>
                <w:rFonts w:asciiTheme="majorBidi" w:hAnsiTheme="majorBidi" w:cstheme="majorBidi"/>
                <w:color w:val="000000"/>
                <w:spacing w:val="-6"/>
                <w:sz w:val="18"/>
                <w:szCs w:val="18"/>
              </w:rPr>
              <w:t>Reclassified asset held under finance lease</w:t>
            </w:r>
            <w:r w:rsidRPr="00270B25">
              <w:rPr>
                <w:rFonts w:asciiTheme="majorBidi" w:hAnsiTheme="majorBidi" w:cstheme="majorBidi"/>
                <w:color w:val="000000"/>
                <w:sz w:val="18"/>
                <w:szCs w:val="18"/>
                <w:vertAlign w:val="superscript"/>
              </w:rPr>
              <w:t>(</w:t>
            </w:r>
            <w:r w:rsidRPr="00532420">
              <w:rPr>
                <w:rFonts w:asciiTheme="majorBidi" w:hAnsiTheme="majorBidi" w:cs="Angsana New"/>
                <w:color w:val="000000"/>
                <w:sz w:val="18"/>
                <w:szCs w:val="18"/>
                <w:vertAlign w:val="superscript"/>
              </w:rPr>
              <w:t>1</w:t>
            </w:r>
            <w:r w:rsidRPr="00270B25">
              <w:rPr>
                <w:rFonts w:asciiTheme="majorBidi" w:hAnsiTheme="majorBidi" w:cstheme="majorBidi"/>
                <w:color w:val="000000"/>
                <w:sz w:val="18"/>
                <w:szCs w:val="18"/>
                <w:vertAlign w:val="superscript"/>
              </w:rPr>
              <w:t>)</w:t>
            </w:r>
          </w:p>
        </w:tc>
        <w:tc>
          <w:tcPr>
            <w:tcW w:w="1098" w:type="dxa"/>
            <w:shd w:val="clear" w:color="auto" w:fill="auto"/>
            <w:vAlign w:val="bottom"/>
          </w:tcPr>
          <w:p w14:paraId="49C8446D" w14:textId="77777777" w:rsidR="00435B27" w:rsidRPr="00FA28BA" w:rsidRDefault="00435B27" w:rsidP="00483896">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18"/>
                <w:szCs w:val="18"/>
                <w:lang w:val="en-US" w:eastAsia="en-US"/>
              </w:rPr>
            </w:pPr>
            <w:r w:rsidRPr="00FA28BA">
              <w:rPr>
                <w:rFonts w:asciiTheme="majorBidi" w:hAnsiTheme="majorBidi"/>
                <w:color w:val="000000"/>
                <w:sz w:val="18"/>
                <w:szCs w:val="18"/>
                <w:lang w:val="en-US" w:eastAsia="en-US"/>
              </w:rPr>
              <w:t>96</w:t>
            </w:r>
            <w:r w:rsidRPr="00FA28BA">
              <w:rPr>
                <w:rFonts w:asciiTheme="majorBidi" w:hAnsiTheme="majorBidi" w:cstheme="majorBidi"/>
                <w:color w:val="000000"/>
                <w:sz w:val="18"/>
                <w:szCs w:val="18"/>
                <w:lang w:val="en-US" w:eastAsia="en-US"/>
              </w:rPr>
              <w:t>,</w:t>
            </w:r>
            <w:r w:rsidRPr="00FA28BA">
              <w:rPr>
                <w:rFonts w:asciiTheme="majorBidi" w:hAnsiTheme="majorBidi"/>
                <w:color w:val="000000"/>
                <w:sz w:val="18"/>
                <w:szCs w:val="18"/>
                <w:lang w:val="en-US" w:eastAsia="en-US"/>
              </w:rPr>
              <w:t>296</w:t>
            </w:r>
          </w:p>
        </w:tc>
        <w:tc>
          <w:tcPr>
            <w:tcW w:w="162" w:type="dxa"/>
            <w:shd w:val="clear" w:color="auto" w:fill="auto"/>
            <w:vAlign w:val="bottom"/>
          </w:tcPr>
          <w:p w14:paraId="22F5ED7B" w14:textId="77777777" w:rsidR="00435B27" w:rsidRPr="00FA28BA" w:rsidRDefault="00435B27" w:rsidP="00483896">
            <w:pPr>
              <w:pStyle w:val="BodyText"/>
              <w:tabs>
                <w:tab w:val="clear" w:pos="1080"/>
              </w:tabs>
              <w:spacing w:line="220" w:lineRule="exact"/>
              <w:ind w:right="-10"/>
              <w:rPr>
                <w:rFonts w:asciiTheme="majorBidi" w:hAnsiTheme="majorBidi" w:cstheme="majorBidi"/>
                <w:color w:val="000000"/>
                <w:sz w:val="18"/>
                <w:szCs w:val="18"/>
                <w:lang w:val="en-US" w:eastAsia="en-US"/>
              </w:rPr>
            </w:pPr>
          </w:p>
        </w:tc>
        <w:tc>
          <w:tcPr>
            <w:tcW w:w="1080" w:type="dxa"/>
            <w:shd w:val="clear" w:color="auto" w:fill="auto"/>
            <w:vAlign w:val="bottom"/>
          </w:tcPr>
          <w:p w14:paraId="4FA44007" w14:textId="77777777" w:rsidR="00435B27" w:rsidRPr="00FA28BA" w:rsidRDefault="00435B27" w:rsidP="00483896">
            <w:pPr>
              <w:pStyle w:val="BodyText"/>
              <w:tabs>
                <w:tab w:val="clear" w:pos="450"/>
                <w:tab w:val="clear" w:pos="1080"/>
                <w:tab w:val="clear" w:pos="1620"/>
                <w:tab w:val="clear" w:pos="2552"/>
              </w:tabs>
              <w:spacing w:line="220" w:lineRule="exact"/>
              <w:jc w:val="center"/>
              <w:rPr>
                <w:rFonts w:asciiTheme="majorBidi" w:hAnsiTheme="majorBidi" w:cstheme="majorBidi"/>
                <w:color w:val="000000"/>
                <w:sz w:val="18"/>
                <w:szCs w:val="18"/>
                <w:lang w:val="en-US"/>
              </w:rPr>
            </w:pPr>
            <w:r w:rsidRPr="00FA28BA">
              <w:rPr>
                <w:rFonts w:asciiTheme="majorBidi" w:hAnsiTheme="majorBidi" w:cstheme="majorBidi"/>
                <w:color w:val="000000"/>
                <w:sz w:val="18"/>
                <w:szCs w:val="18"/>
                <w:lang w:val="en-US"/>
              </w:rPr>
              <w:t>-</w:t>
            </w:r>
          </w:p>
        </w:tc>
        <w:tc>
          <w:tcPr>
            <w:tcW w:w="135" w:type="dxa"/>
            <w:shd w:val="clear" w:color="auto" w:fill="auto"/>
            <w:vAlign w:val="bottom"/>
          </w:tcPr>
          <w:p w14:paraId="6B393D28" w14:textId="77777777" w:rsidR="00435B27" w:rsidRPr="00FA28BA" w:rsidRDefault="00435B27" w:rsidP="00483896">
            <w:pPr>
              <w:pStyle w:val="BodyText"/>
              <w:tabs>
                <w:tab w:val="clear" w:pos="1080"/>
              </w:tabs>
              <w:spacing w:line="220" w:lineRule="exact"/>
              <w:ind w:right="124"/>
              <w:jc w:val="right"/>
              <w:rPr>
                <w:rFonts w:asciiTheme="majorBidi" w:hAnsiTheme="majorBidi" w:cstheme="majorBidi"/>
                <w:color w:val="000000"/>
                <w:sz w:val="18"/>
                <w:szCs w:val="18"/>
                <w:lang w:val="en-US" w:eastAsia="en-US"/>
              </w:rPr>
            </w:pPr>
          </w:p>
        </w:tc>
        <w:tc>
          <w:tcPr>
            <w:tcW w:w="1125" w:type="dxa"/>
            <w:shd w:val="clear" w:color="auto" w:fill="auto"/>
            <w:vAlign w:val="bottom"/>
          </w:tcPr>
          <w:p w14:paraId="0DEC27F6" w14:textId="77777777" w:rsidR="00435B27" w:rsidRPr="00FA28BA" w:rsidRDefault="00435B27" w:rsidP="00483896">
            <w:pPr>
              <w:pStyle w:val="BodyText"/>
              <w:tabs>
                <w:tab w:val="clear" w:pos="450"/>
                <w:tab w:val="clear" w:pos="1080"/>
                <w:tab w:val="clear" w:pos="1620"/>
                <w:tab w:val="clear" w:pos="2552"/>
                <w:tab w:val="decimal" w:pos="1020"/>
              </w:tabs>
              <w:spacing w:line="220" w:lineRule="exact"/>
              <w:ind w:left="43"/>
              <w:jc w:val="left"/>
              <w:rPr>
                <w:rFonts w:asciiTheme="majorBidi" w:hAnsiTheme="majorBidi" w:cstheme="majorBidi"/>
                <w:color w:val="000000"/>
                <w:sz w:val="18"/>
                <w:szCs w:val="18"/>
                <w:lang w:val="en-US" w:eastAsia="en-US"/>
              </w:rPr>
            </w:pPr>
            <w:r w:rsidRPr="00FA28BA">
              <w:rPr>
                <w:rFonts w:asciiTheme="majorBidi" w:hAnsiTheme="majorBidi"/>
                <w:color w:val="000000"/>
                <w:sz w:val="18"/>
                <w:szCs w:val="18"/>
                <w:lang w:val="en-US" w:eastAsia="en-US"/>
              </w:rPr>
              <w:t>96</w:t>
            </w:r>
            <w:r w:rsidRPr="00FA28BA">
              <w:rPr>
                <w:rFonts w:asciiTheme="majorBidi" w:hAnsiTheme="majorBidi" w:cstheme="majorBidi"/>
                <w:color w:val="000000"/>
                <w:sz w:val="18"/>
                <w:szCs w:val="18"/>
                <w:lang w:val="en-US" w:eastAsia="en-US"/>
              </w:rPr>
              <w:t>,</w:t>
            </w:r>
            <w:r w:rsidRPr="00FA28BA">
              <w:rPr>
                <w:rFonts w:asciiTheme="majorBidi" w:hAnsiTheme="majorBidi"/>
                <w:color w:val="000000"/>
                <w:sz w:val="18"/>
                <w:szCs w:val="18"/>
                <w:lang w:val="en-US" w:eastAsia="en-US"/>
              </w:rPr>
              <w:t>296</w:t>
            </w:r>
          </w:p>
        </w:tc>
        <w:tc>
          <w:tcPr>
            <w:tcW w:w="135" w:type="dxa"/>
            <w:shd w:val="clear" w:color="auto" w:fill="auto"/>
            <w:vAlign w:val="bottom"/>
          </w:tcPr>
          <w:p w14:paraId="37C5C8BB" w14:textId="77777777" w:rsidR="00435B27" w:rsidRPr="00270B25" w:rsidRDefault="00435B27" w:rsidP="00483896">
            <w:pPr>
              <w:pStyle w:val="BodyText"/>
              <w:tabs>
                <w:tab w:val="clear" w:pos="1080"/>
              </w:tabs>
              <w:spacing w:line="220" w:lineRule="exact"/>
              <w:ind w:right="-204"/>
              <w:jc w:val="right"/>
              <w:rPr>
                <w:rFonts w:asciiTheme="majorBidi" w:hAnsiTheme="majorBidi" w:cstheme="majorBidi"/>
                <w:color w:val="000000"/>
                <w:sz w:val="18"/>
                <w:szCs w:val="18"/>
                <w:lang w:val="en-US" w:eastAsia="en-US"/>
              </w:rPr>
            </w:pPr>
          </w:p>
        </w:tc>
        <w:tc>
          <w:tcPr>
            <w:tcW w:w="1035" w:type="dxa"/>
            <w:shd w:val="clear" w:color="auto" w:fill="auto"/>
            <w:vAlign w:val="bottom"/>
          </w:tcPr>
          <w:p w14:paraId="39B288E6" w14:textId="77777777" w:rsidR="00435B27" w:rsidRPr="00270B25" w:rsidRDefault="00435B27" w:rsidP="00483896">
            <w:pPr>
              <w:pStyle w:val="BodyText"/>
              <w:tabs>
                <w:tab w:val="clear" w:pos="450"/>
                <w:tab w:val="clear" w:pos="1080"/>
                <w:tab w:val="clear" w:pos="1620"/>
                <w:tab w:val="clear" w:pos="2552"/>
              </w:tabs>
              <w:spacing w:line="220" w:lineRule="exact"/>
              <w:jc w:val="center"/>
              <w:rPr>
                <w:rFonts w:asciiTheme="majorBidi" w:hAnsiTheme="majorBidi" w:cstheme="majorBidi"/>
                <w:color w:val="000000"/>
                <w:sz w:val="18"/>
                <w:szCs w:val="18"/>
                <w:lang w:val="en-US" w:eastAsia="en-US"/>
              </w:rPr>
            </w:pPr>
            <w:r w:rsidRPr="00270B25">
              <w:rPr>
                <w:rFonts w:asciiTheme="majorBidi" w:hAnsiTheme="majorBidi" w:cstheme="majorBidi"/>
                <w:color w:val="000000"/>
                <w:sz w:val="18"/>
                <w:szCs w:val="18"/>
                <w:lang w:val="en-US" w:eastAsia="en-US"/>
              </w:rPr>
              <w:t>-</w:t>
            </w:r>
          </w:p>
        </w:tc>
      </w:tr>
    </w:tbl>
    <w:p w14:paraId="5EE26FE1" w14:textId="77777777" w:rsidR="00C31644" w:rsidRDefault="00C31644" w:rsidP="00C31644">
      <w:pPr>
        <w:pStyle w:val="ListParagraph"/>
        <w:numPr>
          <w:ilvl w:val="0"/>
          <w:numId w:val="11"/>
        </w:numPr>
        <w:spacing w:before="120" w:after="240"/>
        <w:ind w:left="1332" w:right="-158" w:hanging="225"/>
        <w:contextualSpacing/>
        <w:jc w:val="thaiDistribute"/>
        <w:rPr>
          <w:rFonts w:asciiTheme="majorBidi" w:hAnsiTheme="majorBidi" w:cstheme="majorBidi"/>
          <w:color w:val="000000"/>
          <w:spacing w:val="-4"/>
          <w:sz w:val="19"/>
          <w:szCs w:val="19"/>
          <w:lang w:eastAsia="x-none"/>
        </w:rPr>
      </w:pPr>
      <w:r w:rsidRPr="00270B25">
        <w:rPr>
          <w:rFonts w:asciiTheme="majorBidi" w:hAnsiTheme="majorBidi" w:cstheme="majorBidi"/>
          <w:color w:val="000000"/>
          <w:spacing w:val="-4"/>
          <w:sz w:val="19"/>
          <w:szCs w:val="19"/>
          <w:lang w:eastAsia="x-none"/>
        </w:rPr>
        <w:t xml:space="preserve">List of the impact of non-cash items as at January </w:t>
      </w:r>
      <w:r w:rsidRPr="00532420">
        <w:rPr>
          <w:rFonts w:asciiTheme="majorBidi" w:hAnsiTheme="majorBidi"/>
          <w:color w:val="000000"/>
          <w:spacing w:val="-4"/>
          <w:sz w:val="19"/>
          <w:szCs w:val="19"/>
          <w:lang w:eastAsia="x-none"/>
        </w:rPr>
        <w:t>1</w:t>
      </w:r>
      <w:r w:rsidRPr="00270B25">
        <w:rPr>
          <w:rFonts w:asciiTheme="majorBidi" w:hAnsiTheme="majorBidi" w:cstheme="majorBidi"/>
          <w:color w:val="000000"/>
          <w:spacing w:val="-4"/>
          <w:sz w:val="19"/>
          <w:szCs w:val="19"/>
          <w:lang w:eastAsia="x-none"/>
        </w:rPr>
        <w:t xml:space="preserve">, </w:t>
      </w:r>
      <w:r w:rsidRPr="00532420">
        <w:rPr>
          <w:rFonts w:asciiTheme="majorBidi" w:hAnsiTheme="majorBidi"/>
          <w:color w:val="000000"/>
          <w:spacing w:val="-4"/>
          <w:sz w:val="19"/>
          <w:szCs w:val="19"/>
          <w:lang w:eastAsia="x-none"/>
        </w:rPr>
        <w:t>2020</w:t>
      </w:r>
      <w:r w:rsidRPr="00270B25">
        <w:rPr>
          <w:rFonts w:asciiTheme="majorBidi" w:hAnsiTheme="majorBidi" w:cstheme="majorBidi"/>
          <w:color w:val="000000"/>
          <w:spacing w:val="-4"/>
          <w:sz w:val="19"/>
          <w:szCs w:val="19"/>
          <w:lang w:eastAsia="x-none"/>
        </w:rPr>
        <w:t xml:space="preserve">, from the initial adoption of TFRS </w:t>
      </w:r>
      <w:r w:rsidRPr="00532420">
        <w:rPr>
          <w:rFonts w:asciiTheme="majorBidi" w:hAnsiTheme="majorBidi"/>
          <w:color w:val="000000"/>
          <w:spacing w:val="-4"/>
          <w:sz w:val="19"/>
          <w:szCs w:val="19"/>
          <w:lang w:eastAsia="x-none"/>
        </w:rPr>
        <w:t>16</w:t>
      </w:r>
      <w:r w:rsidRPr="00270B25">
        <w:rPr>
          <w:rFonts w:asciiTheme="majorBidi" w:hAnsiTheme="majorBidi" w:cstheme="majorBidi"/>
          <w:color w:val="000000"/>
          <w:spacing w:val="-4"/>
          <w:sz w:val="19"/>
          <w:szCs w:val="19"/>
          <w:lang w:eastAsia="x-none"/>
        </w:rPr>
        <w:t xml:space="preserve"> (</w:t>
      </w:r>
      <w:r w:rsidRPr="00270B25">
        <w:rPr>
          <w:rFonts w:asciiTheme="majorBidi" w:hAnsiTheme="majorBidi" w:cstheme="majorBidi"/>
          <w:color w:val="000000"/>
          <w:spacing w:val="-4"/>
          <w:sz w:val="19"/>
          <w:szCs w:val="24"/>
          <w:lang w:eastAsia="x-none"/>
        </w:rPr>
        <w:t>s</w:t>
      </w:r>
      <w:r w:rsidRPr="00270B25">
        <w:rPr>
          <w:rFonts w:asciiTheme="majorBidi" w:hAnsiTheme="majorBidi" w:cstheme="majorBidi"/>
          <w:color w:val="000000"/>
          <w:spacing w:val="-4"/>
          <w:sz w:val="19"/>
          <w:szCs w:val="19"/>
          <w:lang w:eastAsia="x-none"/>
        </w:rPr>
        <w:t xml:space="preserve">ee Note </w:t>
      </w:r>
      <w:r w:rsidRPr="00532420">
        <w:rPr>
          <w:rFonts w:asciiTheme="majorBidi" w:hAnsiTheme="majorBidi"/>
          <w:color w:val="000000"/>
          <w:spacing w:val="-4"/>
          <w:sz w:val="19"/>
          <w:szCs w:val="19"/>
          <w:lang w:eastAsia="x-none"/>
        </w:rPr>
        <w:t>2</w:t>
      </w:r>
      <w:r w:rsidRPr="00270B25">
        <w:rPr>
          <w:rFonts w:asciiTheme="majorBidi" w:hAnsiTheme="majorBidi" w:cstheme="majorBidi"/>
          <w:color w:val="000000"/>
          <w:spacing w:val="-4"/>
          <w:sz w:val="19"/>
          <w:szCs w:val="19"/>
          <w:lang w:eastAsia="x-none"/>
        </w:rPr>
        <w:t>.</w:t>
      </w:r>
      <w:r>
        <w:rPr>
          <w:rFonts w:asciiTheme="majorBidi" w:hAnsiTheme="majorBidi" w:cstheme="majorBidi"/>
          <w:color w:val="000000"/>
          <w:spacing w:val="-4"/>
          <w:sz w:val="19"/>
          <w:szCs w:val="19"/>
          <w:lang w:eastAsia="x-none"/>
        </w:rPr>
        <w:t>6</w:t>
      </w:r>
      <w:r w:rsidRPr="00270B25">
        <w:rPr>
          <w:rFonts w:asciiTheme="majorBidi" w:hAnsiTheme="majorBidi" w:cstheme="majorBidi"/>
          <w:color w:val="000000"/>
          <w:spacing w:val="-4"/>
          <w:sz w:val="19"/>
          <w:szCs w:val="19"/>
          <w:lang w:eastAsia="x-none"/>
        </w:rPr>
        <w:t>.</w:t>
      </w:r>
      <w:r w:rsidRPr="00532420">
        <w:rPr>
          <w:rFonts w:asciiTheme="majorBidi" w:hAnsiTheme="majorBidi"/>
          <w:color w:val="000000"/>
          <w:spacing w:val="-4"/>
          <w:sz w:val="19"/>
          <w:szCs w:val="19"/>
          <w:lang w:eastAsia="x-none"/>
        </w:rPr>
        <w:t>2</w:t>
      </w:r>
      <w:r w:rsidRPr="00270B25">
        <w:rPr>
          <w:rFonts w:asciiTheme="majorBidi" w:hAnsiTheme="majorBidi" w:cstheme="majorBidi"/>
          <w:color w:val="000000"/>
          <w:spacing w:val="-4"/>
          <w:sz w:val="19"/>
          <w:szCs w:val="19"/>
          <w:lang w:eastAsia="x-none"/>
        </w:rPr>
        <w:t>).</w:t>
      </w:r>
    </w:p>
    <w:p w14:paraId="7CCCBC2E" w14:textId="77777777" w:rsidR="00C31644" w:rsidRPr="00FA28BA" w:rsidRDefault="00C31644" w:rsidP="00C31644">
      <w:pPr>
        <w:pStyle w:val="BodyText"/>
        <w:tabs>
          <w:tab w:val="clear" w:pos="450"/>
          <w:tab w:val="clear" w:pos="1080"/>
          <w:tab w:val="clear" w:pos="1620"/>
          <w:tab w:val="clear" w:pos="2552"/>
        </w:tabs>
        <w:spacing w:after="80"/>
        <w:ind w:left="1080" w:right="-158" w:hanging="533"/>
        <w:rPr>
          <w:rFonts w:asciiTheme="majorBidi" w:hAnsiTheme="majorBidi" w:cstheme="majorBidi"/>
          <w:b/>
          <w:bCs/>
          <w:color w:val="000000"/>
          <w:lang w:val="en-US"/>
        </w:rPr>
      </w:pPr>
      <w:r>
        <w:rPr>
          <w:rFonts w:asciiTheme="majorBidi" w:hAnsiTheme="majorBidi"/>
          <w:color w:val="000000"/>
          <w:lang w:val="en-US"/>
        </w:rPr>
        <w:t>7</w:t>
      </w:r>
      <w:r w:rsidRPr="00270B25">
        <w:rPr>
          <w:rFonts w:asciiTheme="majorBidi" w:hAnsiTheme="majorBidi" w:cstheme="majorBidi"/>
          <w:color w:val="000000"/>
        </w:rPr>
        <w:t>.</w:t>
      </w:r>
      <w:r w:rsidRPr="00532420">
        <w:rPr>
          <w:rFonts w:asciiTheme="majorBidi" w:hAnsiTheme="majorBidi"/>
          <w:color w:val="000000"/>
          <w:lang w:val="en-US"/>
        </w:rPr>
        <w:t>3</w:t>
      </w:r>
      <w:r w:rsidRPr="00270B25">
        <w:rPr>
          <w:rFonts w:asciiTheme="majorBidi" w:hAnsiTheme="majorBidi" w:cstheme="majorBidi"/>
          <w:b/>
          <w:bCs/>
          <w:color w:val="000000"/>
        </w:rPr>
        <w:tab/>
      </w:r>
      <w:r w:rsidRPr="00270B25">
        <w:rPr>
          <w:rFonts w:asciiTheme="majorBidi" w:hAnsiTheme="majorBidi" w:cstheme="majorBidi"/>
          <w:color w:val="000000"/>
          <w:spacing w:val="-2"/>
        </w:rPr>
        <w:t>Changes</w:t>
      </w:r>
      <w:r w:rsidRPr="00270B25">
        <w:rPr>
          <w:rFonts w:asciiTheme="majorBidi" w:hAnsiTheme="majorBidi" w:cstheme="majorBidi"/>
          <w:color w:val="000000"/>
        </w:rPr>
        <w:t xml:space="preserve"> in liabilities arising from financing activities</w:t>
      </w:r>
      <w:r>
        <w:rPr>
          <w:rFonts w:asciiTheme="majorBidi" w:hAnsiTheme="majorBidi" w:cstheme="majorBidi"/>
          <w:color w:val="000000"/>
          <w:lang w:val="en-US"/>
        </w:rPr>
        <w:t xml:space="preserve"> </w:t>
      </w:r>
    </w:p>
    <w:p w14:paraId="555C3A6E" w14:textId="77777777" w:rsidR="00C31644" w:rsidRPr="00270B25" w:rsidRDefault="00C31644" w:rsidP="00C31644">
      <w:pPr>
        <w:pStyle w:val="BodyText"/>
        <w:tabs>
          <w:tab w:val="clear" w:pos="450"/>
          <w:tab w:val="clear" w:pos="1080"/>
          <w:tab w:val="clear" w:pos="1620"/>
          <w:tab w:val="clear" w:pos="2552"/>
        </w:tabs>
        <w:ind w:left="1080" w:right="-205"/>
        <w:rPr>
          <w:rFonts w:asciiTheme="majorBidi" w:hAnsiTheme="majorBidi" w:cstheme="majorBidi"/>
          <w:color w:val="000000"/>
          <w:lang w:val="en-US"/>
        </w:rPr>
      </w:pPr>
      <w:r w:rsidRPr="00270B25">
        <w:rPr>
          <w:rFonts w:asciiTheme="majorBidi" w:hAnsiTheme="majorBidi" w:cstheme="majorBidi"/>
          <w:color w:val="000000"/>
          <w:spacing w:val="-4"/>
        </w:rPr>
        <w:t>Changes in liabilities arising from financing activities, including cash items and non-cash</w:t>
      </w:r>
      <w:r w:rsidRPr="00270B25">
        <w:rPr>
          <w:rFonts w:asciiTheme="majorBidi" w:hAnsiTheme="majorBidi" w:cstheme="majorBidi"/>
          <w:color w:val="000000"/>
        </w:rPr>
        <w:t xml:space="preserve"> </w:t>
      </w:r>
      <w:r w:rsidRPr="00270B25">
        <w:rPr>
          <w:rFonts w:asciiTheme="majorBidi" w:hAnsiTheme="majorBidi" w:cstheme="majorBidi"/>
          <w:color w:val="000000"/>
          <w:lang w:val="en-US"/>
        </w:rPr>
        <w:t>items</w:t>
      </w:r>
      <w:r w:rsidRPr="00270B25">
        <w:rPr>
          <w:rFonts w:asciiTheme="majorBidi" w:hAnsiTheme="majorBidi" w:cstheme="majorBidi"/>
          <w:color w:val="000000"/>
        </w:rPr>
        <w:t xml:space="preserve"> that are classified as financing activities in </w:t>
      </w:r>
      <w:r w:rsidRPr="00270B25">
        <w:rPr>
          <w:rFonts w:asciiTheme="majorBidi" w:hAnsiTheme="majorBidi" w:cstheme="majorBidi"/>
          <w:color w:val="000000"/>
          <w:lang w:val="en-US"/>
        </w:rPr>
        <w:t xml:space="preserve">the </w:t>
      </w:r>
      <w:r w:rsidRPr="00270B25">
        <w:rPr>
          <w:rFonts w:asciiTheme="majorBidi" w:hAnsiTheme="majorBidi" w:cstheme="majorBidi"/>
          <w:color w:val="000000"/>
        </w:rPr>
        <w:t>statements</w:t>
      </w:r>
      <w:r w:rsidRPr="00270B25">
        <w:rPr>
          <w:rFonts w:asciiTheme="majorBidi" w:hAnsiTheme="majorBidi" w:cstheme="majorBidi"/>
          <w:color w:val="000000"/>
          <w:lang w:val="en-US"/>
        </w:rPr>
        <w:t xml:space="preserve"> of </w:t>
      </w:r>
      <w:r w:rsidRPr="00270B25">
        <w:rPr>
          <w:rFonts w:asciiTheme="majorBidi" w:hAnsiTheme="majorBidi" w:cstheme="majorBidi"/>
          <w:color w:val="000000"/>
        </w:rPr>
        <w:t>cash flow</w:t>
      </w:r>
      <w:r w:rsidRPr="00270B25">
        <w:rPr>
          <w:rFonts w:asciiTheme="majorBidi" w:hAnsiTheme="majorBidi" w:cstheme="majorBidi"/>
          <w:color w:val="000000"/>
          <w:lang w:val="en-US"/>
        </w:rPr>
        <w:t>, are as follows:</w:t>
      </w:r>
    </w:p>
    <w:p w14:paraId="30DDFE75" w14:textId="77777777" w:rsidR="00C31644" w:rsidRPr="00CD5067" w:rsidRDefault="00C31644" w:rsidP="00C31644">
      <w:pPr>
        <w:pStyle w:val="BodyText"/>
        <w:spacing w:before="80"/>
        <w:ind w:right="-202"/>
        <w:jc w:val="right"/>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Unit : Million Baht</w:t>
      </w:r>
    </w:p>
    <w:tbl>
      <w:tblPr>
        <w:tblW w:w="8451" w:type="dxa"/>
        <w:tblInd w:w="1026" w:type="dxa"/>
        <w:tblLayout w:type="fixed"/>
        <w:tblCellMar>
          <w:left w:w="0" w:type="dxa"/>
          <w:right w:w="0" w:type="dxa"/>
        </w:tblCellMar>
        <w:tblLook w:val="0000" w:firstRow="0" w:lastRow="0" w:firstColumn="0" w:lastColumn="0" w:noHBand="0" w:noVBand="0"/>
      </w:tblPr>
      <w:tblGrid>
        <w:gridCol w:w="2511"/>
        <w:gridCol w:w="990"/>
        <w:gridCol w:w="90"/>
        <w:gridCol w:w="873"/>
        <w:gridCol w:w="117"/>
        <w:gridCol w:w="900"/>
        <w:gridCol w:w="90"/>
        <w:gridCol w:w="810"/>
        <w:gridCol w:w="90"/>
        <w:gridCol w:w="810"/>
        <w:gridCol w:w="54"/>
        <w:gridCol w:w="1116"/>
      </w:tblGrid>
      <w:tr w:rsidR="00C31644" w:rsidRPr="00CD5067" w14:paraId="38A9F57F" w14:textId="77777777" w:rsidTr="00435B27">
        <w:trPr>
          <w:trHeight w:val="20"/>
          <w:tblHeader/>
        </w:trPr>
        <w:tc>
          <w:tcPr>
            <w:tcW w:w="2511" w:type="dxa"/>
          </w:tcPr>
          <w:p w14:paraId="4F779DB4" w14:textId="77777777" w:rsidR="00C31644" w:rsidRPr="00CD5067" w:rsidRDefault="00C31644" w:rsidP="00435B27">
            <w:pPr>
              <w:spacing w:line="220" w:lineRule="exact"/>
              <w:ind w:left="180" w:right="-14" w:hanging="117"/>
              <w:rPr>
                <w:rFonts w:asciiTheme="majorBidi" w:hAnsiTheme="majorBidi" w:cstheme="majorBidi"/>
                <w:b/>
                <w:bCs/>
                <w:color w:val="000000"/>
                <w:sz w:val="18"/>
                <w:szCs w:val="18"/>
                <w:cs/>
              </w:rPr>
            </w:pPr>
          </w:p>
        </w:tc>
        <w:tc>
          <w:tcPr>
            <w:tcW w:w="5940" w:type="dxa"/>
            <w:gridSpan w:val="11"/>
          </w:tcPr>
          <w:p w14:paraId="3AE9DC01" w14:textId="77777777" w:rsidR="00C31644" w:rsidRPr="00CD5067" w:rsidRDefault="00C31644" w:rsidP="00435B27">
            <w:pPr>
              <w:spacing w:line="22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Consolidated financial statements</w:t>
            </w:r>
          </w:p>
        </w:tc>
      </w:tr>
      <w:tr w:rsidR="00C31644" w:rsidRPr="00CD5067" w14:paraId="408957D2" w14:textId="77777777" w:rsidTr="00435B27">
        <w:trPr>
          <w:trHeight w:val="20"/>
          <w:tblHeader/>
        </w:trPr>
        <w:tc>
          <w:tcPr>
            <w:tcW w:w="2511" w:type="dxa"/>
          </w:tcPr>
          <w:p w14:paraId="6B3BC886" w14:textId="77777777" w:rsidR="00C31644" w:rsidRPr="00CD5067" w:rsidRDefault="00C31644" w:rsidP="00435B27">
            <w:pPr>
              <w:spacing w:line="220" w:lineRule="exact"/>
              <w:ind w:left="180" w:right="-14" w:hanging="117"/>
              <w:rPr>
                <w:rFonts w:asciiTheme="majorBidi" w:hAnsiTheme="majorBidi" w:cstheme="majorBidi"/>
                <w:b/>
                <w:bCs/>
                <w:color w:val="000000"/>
                <w:sz w:val="18"/>
                <w:szCs w:val="18"/>
                <w:cs/>
              </w:rPr>
            </w:pPr>
            <w:r w:rsidRPr="00CD5067">
              <w:rPr>
                <w:rFonts w:asciiTheme="majorBidi" w:hAnsiTheme="majorBidi" w:cstheme="majorBidi"/>
                <w:b/>
                <w:bCs/>
                <w:color w:val="000000"/>
                <w:sz w:val="18"/>
                <w:szCs w:val="18"/>
              </w:rPr>
              <w:t xml:space="preserve">As at December 31, </w:t>
            </w:r>
            <w:r w:rsidRPr="00CD5067">
              <w:rPr>
                <w:rFonts w:asciiTheme="majorBidi" w:hAnsiTheme="majorBidi" w:cs="Angsana New"/>
                <w:b/>
                <w:bCs/>
                <w:color w:val="000000"/>
                <w:sz w:val="18"/>
                <w:szCs w:val="18"/>
              </w:rPr>
              <w:t>2020</w:t>
            </w:r>
          </w:p>
        </w:tc>
        <w:tc>
          <w:tcPr>
            <w:tcW w:w="990" w:type="dxa"/>
          </w:tcPr>
          <w:p w14:paraId="6F88B024" w14:textId="77777777" w:rsidR="00C31644" w:rsidRPr="00CD5067" w:rsidRDefault="00C31644" w:rsidP="00435B27">
            <w:pPr>
              <w:spacing w:line="22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Balance</w:t>
            </w:r>
          </w:p>
        </w:tc>
        <w:tc>
          <w:tcPr>
            <w:tcW w:w="90" w:type="dxa"/>
          </w:tcPr>
          <w:p w14:paraId="69DA51D5" w14:textId="77777777" w:rsidR="00C31644" w:rsidRPr="00CD5067" w:rsidRDefault="00C31644" w:rsidP="00435B27">
            <w:pPr>
              <w:spacing w:line="220" w:lineRule="exact"/>
              <w:ind w:right="-14"/>
              <w:jc w:val="center"/>
              <w:rPr>
                <w:rFonts w:asciiTheme="majorBidi" w:hAnsiTheme="majorBidi" w:cstheme="majorBidi"/>
                <w:b/>
                <w:bCs/>
                <w:color w:val="000000"/>
                <w:sz w:val="18"/>
                <w:szCs w:val="18"/>
              </w:rPr>
            </w:pPr>
          </w:p>
        </w:tc>
        <w:tc>
          <w:tcPr>
            <w:tcW w:w="873" w:type="dxa"/>
          </w:tcPr>
          <w:p w14:paraId="778242D9" w14:textId="77777777" w:rsidR="00C31644" w:rsidRPr="00CD5067" w:rsidRDefault="00C31644" w:rsidP="00435B27">
            <w:pPr>
              <w:spacing w:line="220" w:lineRule="exact"/>
              <w:ind w:right="8"/>
              <w:jc w:val="center"/>
              <w:rPr>
                <w:rFonts w:asciiTheme="majorBidi" w:hAnsiTheme="majorBidi" w:cstheme="majorBidi"/>
                <w:b/>
                <w:bCs/>
                <w:color w:val="000000"/>
                <w:sz w:val="18"/>
                <w:szCs w:val="18"/>
                <w:cs/>
              </w:rPr>
            </w:pPr>
            <w:r w:rsidRPr="00CD5067">
              <w:rPr>
                <w:rFonts w:asciiTheme="majorBidi" w:hAnsiTheme="majorBidi" w:cstheme="majorBidi"/>
                <w:b/>
                <w:bCs/>
                <w:color w:val="000000"/>
                <w:sz w:val="18"/>
                <w:szCs w:val="18"/>
              </w:rPr>
              <w:t>Cash flows</w:t>
            </w:r>
          </w:p>
        </w:tc>
        <w:tc>
          <w:tcPr>
            <w:tcW w:w="117" w:type="dxa"/>
          </w:tcPr>
          <w:p w14:paraId="5B4B834E" w14:textId="77777777" w:rsidR="00C31644" w:rsidRPr="00CD5067" w:rsidRDefault="00C31644" w:rsidP="00435B27">
            <w:pPr>
              <w:spacing w:line="220" w:lineRule="exact"/>
              <w:ind w:right="-14"/>
              <w:jc w:val="center"/>
              <w:rPr>
                <w:rFonts w:asciiTheme="majorBidi" w:hAnsiTheme="majorBidi" w:cstheme="majorBidi"/>
                <w:b/>
                <w:bCs/>
                <w:color w:val="000000"/>
                <w:sz w:val="18"/>
                <w:szCs w:val="18"/>
              </w:rPr>
            </w:pPr>
          </w:p>
        </w:tc>
        <w:tc>
          <w:tcPr>
            <w:tcW w:w="2700" w:type="dxa"/>
            <w:gridSpan w:val="5"/>
          </w:tcPr>
          <w:p w14:paraId="7AF92691" w14:textId="77777777" w:rsidR="00C31644" w:rsidRPr="00CD5067" w:rsidRDefault="00C31644" w:rsidP="00435B27">
            <w:pPr>
              <w:spacing w:line="220" w:lineRule="exact"/>
              <w:ind w:right="-33"/>
              <w:jc w:val="center"/>
              <w:rPr>
                <w:rFonts w:asciiTheme="majorBidi" w:hAnsiTheme="majorBidi" w:cstheme="majorBidi"/>
                <w:b/>
                <w:bCs/>
                <w:color w:val="000000"/>
                <w:spacing w:val="-4"/>
                <w:sz w:val="18"/>
                <w:szCs w:val="18"/>
                <w:cs/>
              </w:rPr>
            </w:pPr>
            <w:r w:rsidRPr="00CD5067">
              <w:rPr>
                <w:rFonts w:asciiTheme="majorBidi" w:hAnsiTheme="majorBidi" w:cstheme="majorBidi"/>
                <w:b/>
                <w:bCs/>
                <w:color w:val="000000"/>
                <w:sz w:val="18"/>
                <w:szCs w:val="18"/>
              </w:rPr>
              <w:t>Changes from non-cash items</w:t>
            </w:r>
          </w:p>
        </w:tc>
        <w:tc>
          <w:tcPr>
            <w:tcW w:w="54" w:type="dxa"/>
            <w:shd w:val="clear" w:color="auto" w:fill="auto"/>
          </w:tcPr>
          <w:p w14:paraId="434983B5" w14:textId="77777777" w:rsidR="00C31644" w:rsidRPr="00CD5067" w:rsidRDefault="00C31644" w:rsidP="00435B27">
            <w:pPr>
              <w:spacing w:line="220" w:lineRule="exact"/>
              <w:ind w:right="-14"/>
              <w:jc w:val="center"/>
              <w:rPr>
                <w:rFonts w:asciiTheme="majorBidi" w:hAnsiTheme="majorBidi" w:cstheme="majorBidi"/>
                <w:b/>
                <w:bCs/>
                <w:color w:val="000000"/>
                <w:spacing w:val="-4"/>
                <w:sz w:val="18"/>
                <w:szCs w:val="18"/>
                <w:cs/>
              </w:rPr>
            </w:pPr>
          </w:p>
        </w:tc>
        <w:tc>
          <w:tcPr>
            <w:tcW w:w="1116" w:type="dxa"/>
            <w:shd w:val="clear" w:color="auto" w:fill="auto"/>
          </w:tcPr>
          <w:p w14:paraId="764E9A7B" w14:textId="77777777" w:rsidR="00C31644" w:rsidRPr="00CD5067" w:rsidRDefault="00C31644" w:rsidP="00435B27">
            <w:pPr>
              <w:spacing w:line="22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Balance</w:t>
            </w:r>
          </w:p>
        </w:tc>
      </w:tr>
      <w:tr w:rsidR="00C31644" w:rsidRPr="00CD5067" w14:paraId="46D6F5A5" w14:textId="77777777" w:rsidTr="00435B27">
        <w:trPr>
          <w:trHeight w:val="20"/>
          <w:tblHeader/>
        </w:trPr>
        <w:tc>
          <w:tcPr>
            <w:tcW w:w="2511" w:type="dxa"/>
          </w:tcPr>
          <w:p w14:paraId="6FFAE5EF" w14:textId="77777777" w:rsidR="00C31644" w:rsidRPr="00CD5067" w:rsidRDefault="00C31644" w:rsidP="00435B27">
            <w:pPr>
              <w:spacing w:line="220" w:lineRule="exact"/>
              <w:ind w:left="180" w:right="-14" w:hanging="117"/>
              <w:rPr>
                <w:rFonts w:asciiTheme="majorBidi" w:hAnsiTheme="majorBidi" w:cstheme="majorBidi"/>
                <w:b/>
                <w:bCs/>
                <w:color w:val="000000"/>
                <w:sz w:val="18"/>
                <w:szCs w:val="18"/>
                <w:cs/>
              </w:rPr>
            </w:pPr>
          </w:p>
        </w:tc>
        <w:tc>
          <w:tcPr>
            <w:tcW w:w="990" w:type="dxa"/>
            <w:shd w:val="clear" w:color="auto" w:fill="auto"/>
          </w:tcPr>
          <w:p w14:paraId="0753E914" w14:textId="77777777" w:rsidR="00C31644" w:rsidRPr="00CD5067" w:rsidRDefault="00C31644" w:rsidP="00435B27">
            <w:pPr>
              <w:spacing w:line="22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as at</w:t>
            </w:r>
          </w:p>
          <w:p w14:paraId="3921636E" w14:textId="77777777" w:rsidR="00C31644" w:rsidRPr="00CD5067" w:rsidRDefault="00C31644" w:rsidP="00435B27">
            <w:pPr>
              <w:spacing w:line="22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 xml:space="preserve">January </w:t>
            </w:r>
            <w:r w:rsidRPr="00CD5067">
              <w:rPr>
                <w:rFonts w:asciiTheme="majorBidi" w:hAnsiTheme="majorBidi" w:cs="Angsana New"/>
                <w:b/>
                <w:bCs/>
                <w:color w:val="000000"/>
                <w:sz w:val="18"/>
                <w:szCs w:val="18"/>
              </w:rPr>
              <w:t>1</w:t>
            </w:r>
            <w:r w:rsidRPr="00CD5067">
              <w:rPr>
                <w:rFonts w:asciiTheme="majorBidi" w:hAnsiTheme="majorBidi" w:cstheme="majorBidi"/>
                <w:b/>
                <w:bCs/>
                <w:color w:val="000000"/>
                <w:sz w:val="18"/>
                <w:szCs w:val="18"/>
              </w:rPr>
              <w:t xml:space="preserve">, </w:t>
            </w:r>
            <w:r w:rsidRPr="00CD5067">
              <w:rPr>
                <w:rFonts w:asciiTheme="majorBidi" w:hAnsiTheme="majorBidi" w:cs="Angsana New"/>
                <w:b/>
                <w:bCs/>
                <w:color w:val="000000"/>
                <w:sz w:val="18"/>
                <w:szCs w:val="18"/>
              </w:rPr>
              <w:t>2020</w:t>
            </w:r>
          </w:p>
        </w:tc>
        <w:tc>
          <w:tcPr>
            <w:tcW w:w="90" w:type="dxa"/>
            <w:shd w:val="clear" w:color="auto" w:fill="auto"/>
          </w:tcPr>
          <w:p w14:paraId="50F05185" w14:textId="77777777" w:rsidR="00C31644" w:rsidRPr="00CD5067" w:rsidRDefault="00C31644" w:rsidP="00435B27">
            <w:pPr>
              <w:spacing w:line="220" w:lineRule="exact"/>
              <w:ind w:right="-14"/>
              <w:jc w:val="center"/>
              <w:rPr>
                <w:rFonts w:asciiTheme="majorBidi" w:hAnsiTheme="majorBidi" w:cstheme="majorBidi"/>
                <w:b/>
                <w:bCs/>
                <w:color w:val="000000"/>
                <w:sz w:val="18"/>
                <w:szCs w:val="18"/>
              </w:rPr>
            </w:pPr>
          </w:p>
        </w:tc>
        <w:tc>
          <w:tcPr>
            <w:tcW w:w="873" w:type="dxa"/>
            <w:shd w:val="clear" w:color="auto" w:fill="auto"/>
          </w:tcPr>
          <w:p w14:paraId="2E743E00" w14:textId="77777777" w:rsidR="00C31644" w:rsidRPr="00CD5067" w:rsidRDefault="00C31644" w:rsidP="00435B27">
            <w:pPr>
              <w:spacing w:line="22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from</w:t>
            </w:r>
          </w:p>
          <w:p w14:paraId="3C7B41F1" w14:textId="77777777" w:rsidR="00C31644" w:rsidRPr="00CD5067" w:rsidRDefault="00C31644" w:rsidP="00435B27">
            <w:pPr>
              <w:spacing w:line="220" w:lineRule="exact"/>
              <w:ind w:right="8"/>
              <w:jc w:val="center"/>
              <w:rPr>
                <w:rFonts w:asciiTheme="majorBidi" w:hAnsiTheme="majorBidi" w:cstheme="majorBidi"/>
                <w:b/>
                <w:bCs/>
                <w:color w:val="000000"/>
                <w:sz w:val="18"/>
                <w:szCs w:val="18"/>
                <w:cs/>
              </w:rPr>
            </w:pPr>
            <w:r w:rsidRPr="00CD5067">
              <w:rPr>
                <w:rFonts w:asciiTheme="majorBidi" w:hAnsiTheme="majorBidi" w:cstheme="majorBidi"/>
                <w:b/>
                <w:bCs/>
                <w:color w:val="000000"/>
                <w:sz w:val="18"/>
                <w:szCs w:val="18"/>
              </w:rPr>
              <w:t>financing activities</w:t>
            </w:r>
          </w:p>
        </w:tc>
        <w:tc>
          <w:tcPr>
            <w:tcW w:w="117" w:type="dxa"/>
            <w:shd w:val="clear" w:color="auto" w:fill="auto"/>
          </w:tcPr>
          <w:p w14:paraId="5F9DA060" w14:textId="77777777" w:rsidR="00C31644" w:rsidRPr="00CD5067" w:rsidRDefault="00C31644" w:rsidP="00435B27">
            <w:pPr>
              <w:spacing w:line="220" w:lineRule="exact"/>
              <w:ind w:right="-14"/>
              <w:jc w:val="center"/>
              <w:rPr>
                <w:rFonts w:asciiTheme="majorBidi" w:hAnsiTheme="majorBidi" w:cstheme="majorBidi"/>
                <w:b/>
                <w:bCs/>
                <w:color w:val="000000"/>
                <w:sz w:val="18"/>
                <w:szCs w:val="18"/>
              </w:rPr>
            </w:pPr>
          </w:p>
        </w:tc>
        <w:tc>
          <w:tcPr>
            <w:tcW w:w="900" w:type="dxa"/>
            <w:shd w:val="clear" w:color="auto" w:fill="auto"/>
          </w:tcPr>
          <w:p w14:paraId="3D1E7D4F" w14:textId="77777777" w:rsidR="00C31644" w:rsidRPr="00CD5067" w:rsidRDefault="00C31644" w:rsidP="00435B27">
            <w:pPr>
              <w:spacing w:line="220" w:lineRule="exact"/>
              <w:ind w:right="8"/>
              <w:jc w:val="center"/>
              <w:rPr>
                <w:rFonts w:asciiTheme="majorBidi" w:hAnsiTheme="majorBidi" w:cstheme="majorBidi"/>
                <w:b/>
                <w:bCs/>
                <w:color w:val="000000"/>
                <w:sz w:val="18"/>
                <w:szCs w:val="18"/>
                <w:cs/>
              </w:rPr>
            </w:pPr>
            <w:r w:rsidRPr="00CD5067">
              <w:rPr>
                <w:rFonts w:asciiTheme="majorBidi" w:hAnsiTheme="majorBidi" w:cstheme="majorBidi"/>
                <w:b/>
                <w:bCs/>
                <w:color w:val="000000"/>
                <w:sz w:val="18"/>
                <w:szCs w:val="18"/>
              </w:rPr>
              <w:t>Exchange rate</w:t>
            </w:r>
          </w:p>
        </w:tc>
        <w:tc>
          <w:tcPr>
            <w:tcW w:w="90" w:type="dxa"/>
            <w:shd w:val="clear" w:color="auto" w:fill="auto"/>
          </w:tcPr>
          <w:p w14:paraId="55BA11E5" w14:textId="77777777" w:rsidR="00C31644" w:rsidRPr="00CD5067" w:rsidRDefault="00C31644" w:rsidP="00435B27">
            <w:pPr>
              <w:spacing w:line="220" w:lineRule="exact"/>
              <w:ind w:right="-14"/>
              <w:jc w:val="center"/>
              <w:rPr>
                <w:rFonts w:asciiTheme="majorBidi" w:hAnsiTheme="majorBidi" w:cstheme="majorBidi"/>
                <w:b/>
                <w:bCs/>
                <w:color w:val="000000"/>
                <w:sz w:val="18"/>
                <w:szCs w:val="18"/>
                <w:cs/>
              </w:rPr>
            </w:pPr>
          </w:p>
        </w:tc>
        <w:tc>
          <w:tcPr>
            <w:tcW w:w="810" w:type="dxa"/>
            <w:shd w:val="clear" w:color="auto" w:fill="auto"/>
          </w:tcPr>
          <w:p w14:paraId="5E4D61FF" w14:textId="77777777" w:rsidR="00C31644" w:rsidRPr="00CD5067" w:rsidRDefault="00C31644" w:rsidP="00435B27">
            <w:pPr>
              <w:spacing w:line="220" w:lineRule="exact"/>
              <w:ind w:right="8"/>
              <w:jc w:val="center"/>
              <w:rPr>
                <w:rFonts w:asciiTheme="majorBidi" w:hAnsiTheme="majorBidi" w:cstheme="majorBidi"/>
                <w:b/>
                <w:bCs/>
                <w:color w:val="000000"/>
                <w:spacing w:val="-4"/>
                <w:sz w:val="18"/>
                <w:szCs w:val="18"/>
                <w:cs/>
              </w:rPr>
            </w:pPr>
            <w:r w:rsidRPr="00CD5067">
              <w:rPr>
                <w:rFonts w:asciiTheme="majorBidi" w:hAnsiTheme="majorBidi" w:cstheme="majorBidi"/>
                <w:b/>
                <w:bCs/>
                <w:color w:val="000000"/>
                <w:sz w:val="18"/>
                <w:szCs w:val="18"/>
              </w:rPr>
              <w:t>Effect</w:t>
            </w:r>
            <w:r w:rsidRPr="00CD5067">
              <w:rPr>
                <w:rFonts w:asciiTheme="majorBidi" w:hAnsiTheme="majorBidi" w:cstheme="majorBidi"/>
                <w:b/>
                <w:bCs/>
                <w:color w:val="000000"/>
                <w:spacing w:val="-4"/>
                <w:sz w:val="18"/>
                <w:szCs w:val="18"/>
              </w:rPr>
              <w:t xml:space="preserve"> from</w:t>
            </w:r>
            <w:r w:rsidRPr="00CD5067">
              <w:rPr>
                <w:rFonts w:asciiTheme="majorBidi" w:hAnsiTheme="majorBidi" w:cstheme="majorBidi"/>
                <w:b/>
                <w:bCs/>
                <w:color w:val="000000"/>
                <w:spacing w:val="-4"/>
                <w:sz w:val="18"/>
                <w:szCs w:val="18"/>
                <w:cs/>
              </w:rPr>
              <w:t xml:space="preserve"> </w:t>
            </w:r>
            <w:r w:rsidRPr="00CD5067">
              <w:rPr>
                <w:rFonts w:asciiTheme="majorBidi" w:hAnsiTheme="majorBidi" w:cstheme="majorBidi"/>
                <w:b/>
                <w:bCs/>
                <w:color w:val="000000"/>
                <w:sz w:val="18"/>
                <w:szCs w:val="18"/>
              </w:rPr>
              <w:t>TFRS</w:t>
            </w:r>
            <w:r w:rsidRPr="00CD5067">
              <w:rPr>
                <w:rFonts w:asciiTheme="majorBidi" w:hAnsiTheme="majorBidi" w:cstheme="majorBidi"/>
                <w:b/>
                <w:bCs/>
                <w:color w:val="000000"/>
                <w:spacing w:val="-4"/>
                <w:sz w:val="18"/>
                <w:szCs w:val="18"/>
              </w:rPr>
              <w:t xml:space="preserve"> </w:t>
            </w:r>
            <w:r w:rsidRPr="00CD5067">
              <w:rPr>
                <w:rFonts w:asciiTheme="majorBidi" w:hAnsiTheme="majorBidi" w:cs="Angsana New"/>
                <w:b/>
                <w:bCs/>
                <w:color w:val="000000"/>
                <w:spacing w:val="-4"/>
                <w:sz w:val="18"/>
                <w:szCs w:val="18"/>
              </w:rPr>
              <w:t>16</w:t>
            </w:r>
            <w:r w:rsidRPr="00CD5067">
              <w:rPr>
                <w:rFonts w:asciiTheme="majorBidi" w:hAnsiTheme="majorBidi" w:cstheme="majorBidi"/>
                <w:color w:val="000000"/>
                <w:sz w:val="18"/>
                <w:szCs w:val="18"/>
                <w:vertAlign w:val="superscript"/>
              </w:rPr>
              <w:t>(</w:t>
            </w:r>
            <w:r w:rsidRPr="00CD5067">
              <w:rPr>
                <w:rFonts w:asciiTheme="majorBidi" w:hAnsiTheme="majorBidi" w:cs="Angsana New"/>
                <w:color w:val="000000"/>
                <w:sz w:val="18"/>
                <w:szCs w:val="18"/>
                <w:vertAlign w:val="superscript"/>
              </w:rPr>
              <w:t>1</w:t>
            </w:r>
            <w:r w:rsidRPr="00CD5067">
              <w:rPr>
                <w:rFonts w:asciiTheme="majorBidi" w:hAnsiTheme="majorBidi" w:cstheme="majorBidi"/>
                <w:color w:val="000000"/>
                <w:sz w:val="18"/>
                <w:szCs w:val="18"/>
                <w:vertAlign w:val="superscript"/>
              </w:rPr>
              <w:t>)</w:t>
            </w:r>
          </w:p>
        </w:tc>
        <w:tc>
          <w:tcPr>
            <w:tcW w:w="90" w:type="dxa"/>
            <w:shd w:val="clear" w:color="auto" w:fill="auto"/>
          </w:tcPr>
          <w:p w14:paraId="59B54B60" w14:textId="77777777" w:rsidR="00C31644" w:rsidRPr="00CD5067" w:rsidRDefault="00C31644" w:rsidP="00435B27">
            <w:pPr>
              <w:spacing w:line="220" w:lineRule="exact"/>
              <w:ind w:right="-14"/>
              <w:jc w:val="center"/>
              <w:rPr>
                <w:rFonts w:asciiTheme="majorBidi" w:hAnsiTheme="majorBidi" w:cstheme="majorBidi"/>
                <w:b/>
                <w:bCs/>
                <w:color w:val="000000"/>
                <w:spacing w:val="-4"/>
                <w:sz w:val="18"/>
                <w:szCs w:val="18"/>
              </w:rPr>
            </w:pPr>
          </w:p>
        </w:tc>
        <w:tc>
          <w:tcPr>
            <w:tcW w:w="810" w:type="dxa"/>
            <w:shd w:val="clear" w:color="auto" w:fill="auto"/>
          </w:tcPr>
          <w:p w14:paraId="1B19969E" w14:textId="77777777" w:rsidR="00C31644" w:rsidRPr="00CD5067" w:rsidRDefault="00C31644" w:rsidP="00435B27">
            <w:pPr>
              <w:spacing w:line="220" w:lineRule="exact"/>
              <w:ind w:right="-33"/>
              <w:jc w:val="center"/>
              <w:rPr>
                <w:rFonts w:asciiTheme="majorBidi" w:hAnsiTheme="majorBidi" w:cstheme="majorBidi"/>
                <w:b/>
                <w:bCs/>
                <w:color w:val="000000"/>
                <w:spacing w:val="-4"/>
                <w:sz w:val="18"/>
                <w:szCs w:val="18"/>
                <w:cs/>
              </w:rPr>
            </w:pPr>
            <w:r w:rsidRPr="00CD5067">
              <w:rPr>
                <w:rFonts w:asciiTheme="majorBidi" w:hAnsiTheme="majorBidi" w:cstheme="majorBidi"/>
                <w:b/>
                <w:bCs/>
                <w:color w:val="000000"/>
                <w:sz w:val="18"/>
                <w:szCs w:val="18"/>
              </w:rPr>
              <w:t>Others</w:t>
            </w:r>
            <w:r w:rsidRPr="00CD5067">
              <w:rPr>
                <w:rFonts w:asciiTheme="majorBidi" w:hAnsiTheme="majorBidi" w:cstheme="majorBidi"/>
                <w:color w:val="000000"/>
                <w:sz w:val="18"/>
                <w:szCs w:val="18"/>
                <w:vertAlign w:val="superscript"/>
              </w:rPr>
              <w:t>(</w:t>
            </w:r>
            <w:r w:rsidRPr="00CD5067">
              <w:rPr>
                <w:rFonts w:asciiTheme="majorBidi" w:hAnsiTheme="majorBidi" w:cs="Angsana New"/>
                <w:color w:val="000000"/>
                <w:sz w:val="18"/>
                <w:szCs w:val="18"/>
                <w:vertAlign w:val="superscript"/>
              </w:rPr>
              <w:t>2</w:t>
            </w:r>
            <w:r w:rsidRPr="00CD5067">
              <w:rPr>
                <w:rFonts w:asciiTheme="majorBidi" w:hAnsiTheme="majorBidi" w:cstheme="majorBidi"/>
                <w:color w:val="000000"/>
                <w:sz w:val="18"/>
                <w:szCs w:val="18"/>
                <w:vertAlign w:val="superscript"/>
              </w:rPr>
              <w:t>)</w:t>
            </w:r>
          </w:p>
        </w:tc>
        <w:tc>
          <w:tcPr>
            <w:tcW w:w="54" w:type="dxa"/>
            <w:shd w:val="clear" w:color="auto" w:fill="auto"/>
          </w:tcPr>
          <w:p w14:paraId="3FB3DEBA" w14:textId="77777777" w:rsidR="00C31644" w:rsidRPr="00CD5067" w:rsidRDefault="00C31644" w:rsidP="00435B27">
            <w:pPr>
              <w:spacing w:line="220" w:lineRule="exact"/>
              <w:ind w:right="-14"/>
              <w:jc w:val="center"/>
              <w:rPr>
                <w:rFonts w:asciiTheme="majorBidi" w:hAnsiTheme="majorBidi" w:cstheme="majorBidi"/>
                <w:b/>
                <w:bCs/>
                <w:color w:val="000000"/>
                <w:spacing w:val="-4"/>
                <w:sz w:val="18"/>
                <w:szCs w:val="18"/>
                <w:cs/>
              </w:rPr>
            </w:pPr>
          </w:p>
        </w:tc>
        <w:tc>
          <w:tcPr>
            <w:tcW w:w="1116" w:type="dxa"/>
            <w:shd w:val="clear" w:color="auto" w:fill="auto"/>
          </w:tcPr>
          <w:p w14:paraId="7274494E" w14:textId="77777777" w:rsidR="00C31644" w:rsidRPr="00CD5067" w:rsidRDefault="00C31644" w:rsidP="00435B27">
            <w:pPr>
              <w:spacing w:line="22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as at</w:t>
            </w:r>
          </w:p>
          <w:p w14:paraId="722D16F7" w14:textId="77777777" w:rsidR="00C31644" w:rsidRPr="00CD5067" w:rsidRDefault="00C31644" w:rsidP="00435B27">
            <w:pPr>
              <w:spacing w:line="22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 xml:space="preserve">December 31, </w:t>
            </w:r>
            <w:r w:rsidRPr="00CD5067">
              <w:rPr>
                <w:rFonts w:asciiTheme="majorBidi" w:hAnsiTheme="majorBidi" w:cs="Angsana New"/>
                <w:b/>
                <w:bCs/>
                <w:color w:val="000000"/>
                <w:sz w:val="18"/>
                <w:szCs w:val="18"/>
              </w:rPr>
              <w:t>2020</w:t>
            </w:r>
          </w:p>
        </w:tc>
      </w:tr>
      <w:tr w:rsidR="00C31644" w:rsidRPr="00CD5067" w14:paraId="5C26B16E" w14:textId="77777777" w:rsidTr="00435B27">
        <w:trPr>
          <w:trHeight w:val="54"/>
        </w:trPr>
        <w:tc>
          <w:tcPr>
            <w:tcW w:w="2511" w:type="dxa"/>
          </w:tcPr>
          <w:p w14:paraId="3F9A94C8" w14:textId="77777777" w:rsidR="00C31644" w:rsidRPr="00CD5067" w:rsidRDefault="00C31644" w:rsidP="00435B27">
            <w:pPr>
              <w:spacing w:line="220" w:lineRule="exact"/>
              <w:ind w:left="180" w:right="-14" w:hanging="117"/>
              <w:outlineLvl w:val="5"/>
              <w:rPr>
                <w:rFonts w:asciiTheme="majorBidi" w:hAnsiTheme="majorBidi" w:cstheme="majorBidi"/>
                <w:color w:val="000000"/>
                <w:sz w:val="18"/>
                <w:szCs w:val="18"/>
                <w:lang w:val="en"/>
              </w:rPr>
            </w:pPr>
            <w:r w:rsidRPr="00CD5067">
              <w:rPr>
                <w:rFonts w:asciiTheme="majorBidi" w:hAnsiTheme="majorBidi" w:cstheme="majorBidi"/>
                <w:color w:val="000000"/>
                <w:sz w:val="18"/>
                <w:szCs w:val="18"/>
              </w:rPr>
              <w:t>Short-term borrowings from financial institutions</w:t>
            </w:r>
          </w:p>
        </w:tc>
        <w:tc>
          <w:tcPr>
            <w:tcW w:w="990" w:type="dxa"/>
            <w:shd w:val="clear" w:color="auto" w:fill="auto"/>
            <w:vAlign w:val="bottom"/>
          </w:tcPr>
          <w:p w14:paraId="284A8E54" w14:textId="77777777" w:rsidR="00C31644" w:rsidRPr="00CD5067" w:rsidRDefault="00C31644" w:rsidP="00435B27">
            <w:pPr>
              <w:spacing w:line="220" w:lineRule="exact"/>
              <w:ind w:left="-9" w:right="9" w:firstLine="2"/>
              <w:jc w:val="center"/>
              <w:rPr>
                <w:rFonts w:asciiTheme="majorBidi" w:eastAsia="MS Mincho" w:hAnsiTheme="majorBidi" w:cstheme="majorBidi"/>
                <w:color w:val="000000"/>
                <w:sz w:val="18"/>
                <w:szCs w:val="18"/>
                <w:lang w:eastAsia="ja-JP"/>
              </w:rPr>
            </w:pPr>
            <w:r w:rsidRPr="00CD5067">
              <w:rPr>
                <w:rFonts w:asciiTheme="majorBidi" w:eastAsia="MS Mincho" w:hAnsiTheme="majorBidi" w:cstheme="majorBidi"/>
                <w:color w:val="000000" w:themeColor="text1"/>
                <w:sz w:val="18"/>
                <w:szCs w:val="18"/>
                <w:lang w:eastAsia="ja-JP"/>
              </w:rPr>
              <w:t>-</w:t>
            </w:r>
          </w:p>
        </w:tc>
        <w:tc>
          <w:tcPr>
            <w:tcW w:w="90" w:type="dxa"/>
            <w:shd w:val="clear" w:color="auto" w:fill="auto"/>
            <w:vAlign w:val="bottom"/>
          </w:tcPr>
          <w:p w14:paraId="4F4305E8" w14:textId="77777777" w:rsidR="00C31644" w:rsidRPr="00CD5067" w:rsidRDefault="00C31644" w:rsidP="00435B27">
            <w:pPr>
              <w:tabs>
                <w:tab w:val="decimal" w:pos="719"/>
              </w:tabs>
              <w:spacing w:line="220" w:lineRule="exact"/>
              <w:ind w:left="-188" w:right="107" w:hanging="90"/>
              <w:jc w:val="center"/>
              <w:rPr>
                <w:rFonts w:asciiTheme="majorBidi" w:hAnsiTheme="majorBidi" w:cstheme="majorBidi"/>
                <w:color w:val="000000"/>
                <w:sz w:val="18"/>
                <w:szCs w:val="18"/>
                <w:cs/>
              </w:rPr>
            </w:pPr>
          </w:p>
        </w:tc>
        <w:tc>
          <w:tcPr>
            <w:tcW w:w="873" w:type="dxa"/>
            <w:shd w:val="clear" w:color="auto" w:fill="auto"/>
            <w:vAlign w:val="bottom"/>
          </w:tcPr>
          <w:p w14:paraId="59466381" w14:textId="52ED9155" w:rsidR="00C31644" w:rsidRPr="003F2D5F" w:rsidRDefault="00C31644" w:rsidP="008860E7">
            <w:pPr>
              <w:tabs>
                <w:tab w:val="decimal" w:pos="704"/>
              </w:tabs>
              <w:spacing w:line="220" w:lineRule="exact"/>
              <w:ind w:left="-188" w:right="-480" w:hanging="90"/>
              <w:jc w:val="both"/>
              <w:rPr>
                <w:rFonts w:asciiTheme="majorBidi" w:hAnsiTheme="majorBidi" w:cs="Angsana New"/>
                <w:color w:val="000000" w:themeColor="text1"/>
                <w:sz w:val="18"/>
                <w:szCs w:val="18"/>
              </w:rPr>
            </w:pPr>
            <w:r w:rsidRPr="003F2D5F">
              <w:rPr>
                <w:rFonts w:asciiTheme="majorBidi" w:hAnsiTheme="majorBidi" w:cs="Angsana New"/>
                <w:color w:val="000000" w:themeColor="text1"/>
                <w:sz w:val="18"/>
                <w:szCs w:val="18"/>
              </w:rPr>
              <w:t>3,730</w:t>
            </w:r>
          </w:p>
        </w:tc>
        <w:tc>
          <w:tcPr>
            <w:tcW w:w="117" w:type="dxa"/>
            <w:shd w:val="clear" w:color="auto" w:fill="auto"/>
            <w:vAlign w:val="bottom"/>
          </w:tcPr>
          <w:p w14:paraId="7C643DFA" w14:textId="77777777" w:rsidR="00C31644" w:rsidRPr="00CD5067" w:rsidRDefault="00C31644" w:rsidP="00435B27">
            <w:pPr>
              <w:tabs>
                <w:tab w:val="decimal" w:pos="719"/>
              </w:tabs>
              <w:spacing w:line="220" w:lineRule="exact"/>
              <w:ind w:left="-188" w:right="107" w:hanging="90"/>
              <w:jc w:val="center"/>
              <w:rPr>
                <w:rFonts w:asciiTheme="majorBidi" w:hAnsiTheme="majorBidi" w:cstheme="majorBidi"/>
                <w:color w:val="000000"/>
                <w:sz w:val="18"/>
                <w:szCs w:val="18"/>
                <w:cs/>
              </w:rPr>
            </w:pPr>
          </w:p>
        </w:tc>
        <w:tc>
          <w:tcPr>
            <w:tcW w:w="900" w:type="dxa"/>
            <w:shd w:val="clear" w:color="auto" w:fill="auto"/>
            <w:vAlign w:val="bottom"/>
          </w:tcPr>
          <w:p w14:paraId="2CAA922A" w14:textId="77777777" w:rsidR="00C31644" w:rsidRPr="00CD5067" w:rsidRDefault="00C31644" w:rsidP="00435B27">
            <w:pPr>
              <w:spacing w:line="220" w:lineRule="exact"/>
              <w:ind w:left="-9" w:right="9" w:firstLine="2"/>
              <w:jc w:val="center"/>
              <w:rPr>
                <w:rFonts w:asciiTheme="majorBidi" w:eastAsia="MS Mincho" w:hAnsiTheme="majorBidi" w:cstheme="majorBidi"/>
                <w:color w:val="000000"/>
                <w:sz w:val="18"/>
                <w:szCs w:val="18"/>
                <w:lang w:eastAsia="ja-JP"/>
              </w:rPr>
            </w:pPr>
            <w:r w:rsidRPr="00CD5067">
              <w:rPr>
                <w:rFonts w:asciiTheme="majorBidi" w:eastAsia="MS Mincho" w:hAnsiTheme="majorBidi" w:cstheme="majorBidi"/>
                <w:color w:val="000000"/>
                <w:sz w:val="18"/>
                <w:szCs w:val="18"/>
                <w:lang w:eastAsia="ja-JP"/>
              </w:rPr>
              <w:t>-</w:t>
            </w:r>
          </w:p>
        </w:tc>
        <w:tc>
          <w:tcPr>
            <w:tcW w:w="90" w:type="dxa"/>
            <w:shd w:val="clear" w:color="auto" w:fill="auto"/>
            <w:vAlign w:val="bottom"/>
          </w:tcPr>
          <w:p w14:paraId="26B60FEE" w14:textId="77777777" w:rsidR="00C31644" w:rsidRPr="00CD5067" w:rsidRDefault="00C31644" w:rsidP="00435B27">
            <w:pPr>
              <w:tabs>
                <w:tab w:val="decimal" w:pos="719"/>
              </w:tabs>
              <w:spacing w:line="220" w:lineRule="exact"/>
              <w:ind w:left="-9" w:right="9" w:firstLine="2"/>
              <w:jc w:val="center"/>
              <w:rPr>
                <w:rFonts w:asciiTheme="majorBidi" w:eastAsia="MS Mincho" w:hAnsiTheme="majorBidi" w:cstheme="majorBidi"/>
                <w:color w:val="000000"/>
                <w:sz w:val="18"/>
                <w:szCs w:val="18"/>
                <w:cs/>
                <w:lang w:eastAsia="ja-JP"/>
              </w:rPr>
            </w:pPr>
          </w:p>
        </w:tc>
        <w:tc>
          <w:tcPr>
            <w:tcW w:w="810" w:type="dxa"/>
            <w:shd w:val="clear" w:color="auto" w:fill="auto"/>
            <w:vAlign w:val="bottom"/>
          </w:tcPr>
          <w:p w14:paraId="318DD98E" w14:textId="77777777" w:rsidR="00C31644" w:rsidRPr="00CD5067" w:rsidRDefault="00C31644" w:rsidP="00435B27">
            <w:pPr>
              <w:spacing w:line="220" w:lineRule="exact"/>
              <w:ind w:left="-9" w:right="9" w:firstLine="2"/>
              <w:jc w:val="center"/>
              <w:rPr>
                <w:rFonts w:asciiTheme="majorBidi" w:eastAsia="MS Mincho" w:hAnsiTheme="majorBidi" w:cstheme="majorBidi"/>
                <w:color w:val="000000"/>
                <w:sz w:val="18"/>
                <w:szCs w:val="18"/>
                <w:lang w:eastAsia="ja-JP"/>
              </w:rPr>
            </w:pPr>
            <w:r w:rsidRPr="00CD5067">
              <w:rPr>
                <w:rFonts w:asciiTheme="majorBidi" w:eastAsia="MS Mincho" w:hAnsiTheme="majorBidi" w:cstheme="majorBidi"/>
                <w:color w:val="000000"/>
                <w:sz w:val="18"/>
                <w:szCs w:val="18"/>
                <w:lang w:eastAsia="ja-JP"/>
              </w:rPr>
              <w:t>-</w:t>
            </w:r>
          </w:p>
        </w:tc>
        <w:tc>
          <w:tcPr>
            <w:tcW w:w="90" w:type="dxa"/>
            <w:shd w:val="clear" w:color="auto" w:fill="auto"/>
            <w:vAlign w:val="bottom"/>
          </w:tcPr>
          <w:p w14:paraId="29DFE9FD" w14:textId="77777777" w:rsidR="00C31644" w:rsidRPr="00CD5067" w:rsidRDefault="00C31644" w:rsidP="00435B27">
            <w:pPr>
              <w:tabs>
                <w:tab w:val="decimal" w:pos="719"/>
              </w:tabs>
              <w:spacing w:line="220" w:lineRule="exact"/>
              <w:ind w:left="-9" w:right="9" w:firstLine="2"/>
              <w:jc w:val="center"/>
              <w:rPr>
                <w:rFonts w:asciiTheme="majorBidi" w:eastAsia="MS Mincho" w:hAnsiTheme="majorBidi" w:cstheme="majorBidi"/>
                <w:color w:val="000000"/>
                <w:sz w:val="18"/>
                <w:szCs w:val="18"/>
                <w:lang w:eastAsia="ja-JP"/>
              </w:rPr>
            </w:pPr>
          </w:p>
        </w:tc>
        <w:tc>
          <w:tcPr>
            <w:tcW w:w="810" w:type="dxa"/>
            <w:shd w:val="clear" w:color="auto" w:fill="auto"/>
            <w:vAlign w:val="bottom"/>
          </w:tcPr>
          <w:p w14:paraId="0E205ABE" w14:textId="77777777" w:rsidR="00C31644" w:rsidRPr="00CD5067" w:rsidRDefault="00C31644" w:rsidP="00435B27">
            <w:pPr>
              <w:spacing w:line="220" w:lineRule="exact"/>
              <w:ind w:left="-9" w:right="9" w:firstLine="2"/>
              <w:jc w:val="center"/>
              <w:rPr>
                <w:rFonts w:asciiTheme="majorBidi" w:eastAsia="MS Mincho" w:hAnsiTheme="majorBidi" w:cstheme="majorBidi"/>
                <w:color w:val="000000"/>
                <w:sz w:val="18"/>
                <w:szCs w:val="18"/>
                <w:lang w:eastAsia="ja-JP"/>
              </w:rPr>
            </w:pPr>
            <w:r w:rsidRPr="00CD5067">
              <w:rPr>
                <w:rFonts w:asciiTheme="majorBidi" w:eastAsia="MS Mincho" w:hAnsiTheme="majorBidi" w:cstheme="majorBidi"/>
                <w:color w:val="000000"/>
                <w:sz w:val="18"/>
                <w:szCs w:val="18"/>
                <w:lang w:eastAsia="ja-JP"/>
              </w:rPr>
              <w:t>-</w:t>
            </w:r>
          </w:p>
        </w:tc>
        <w:tc>
          <w:tcPr>
            <w:tcW w:w="54" w:type="dxa"/>
            <w:shd w:val="clear" w:color="auto" w:fill="auto"/>
            <w:vAlign w:val="bottom"/>
          </w:tcPr>
          <w:p w14:paraId="0A45D79C" w14:textId="77777777" w:rsidR="00C31644" w:rsidRPr="00CD5067" w:rsidRDefault="00C31644" w:rsidP="00435B27">
            <w:pPr>
              <w:tabs>
                <w:tab w:val="decimal" w:pos="798"/>
              </w:tabs>
              <w:spacing w:line="220" w:lineRule="exact"/>
              <w:ind w:left="-188" w:right="107" w:hanging="90"/>
              <w:jc w:val="center"/>
              <w:rPr>
                <w:rFonts w:asciiTheme="majorBidi" w:hAnsiTheme="majorBidi" w:cstheme="majorBidi"/>
                <w:color w:val="000000"/>
                <w:sz w:val="18"/>
                <w:szCs w:val="18"/>
              </w:rPr>
            </w:pPr>
          </w:p>
        </w:tc>
        <w:tc>
          <w:tcPr>
            <w:tcW w:w="1116" w:type="dxa"/>
            <w:shd w:val="clear" w:color="auto" w:fill="auto"/>
            <w:vAlign w:val="bottom"/>
          </w:tcPr>
          <w:p w14:paraId="346D3212" w14:textId="77777777" w:rsidR="00C31644" w:rsidRPr="00CD5067" w:rsidRDefault="00C31644" w:rsidP="00435B27">
            <w:pPr>
              <w:spacing w:line="220" w:lineRule="exact"/>
              <w:ind w:left="-188" w:right="-459" w:hanging="90"/>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3,730</w:t>
            </w:r>
          </w:p>
        </w:tc>
      </w:tr>
      <w:tr w:rsidR="00C31644" w:rsidRPr="00CD5067" w14:paraId="132A36A8" w14:textId="77777777" w:rsidTr="00435B27">
        <w:trPr>
          <w:trHeight w:val="54"/>
        </w:trPr>
        <w:tc>
          <w:tcPr>
            <w:tcW w:w="2511" w:type="dxa"/>
          </w:tcPr>
          <w:p w14:paraId="5371C172" w14:textId="77777777" w:rsidR="00C31644" w:rsidRPr="00CD5067" w:rsidRDefault="00C31644" w:rsidP="00435B27">
            <w:pPr>
              <w:spacing w:line="220" w:lineRule="exact"/>
              <w:ind w:left="180" w:right="-14" w:hanging="117"/>
              <w:outlineLvl w:val="5"/>
              <w:rPr>
                <w:rFonts w:asciiTheme="majorBidi" w:hAnsiTheme="majorBidi" w:cstheme="majorBidi"/>
                <w:color w:val="000000"/>
                <w:sz w:val="18"/>
                <w:szCs w:val="18"/>
              </w:rPr>
            </w:pPr>
            <w:r w:rsidRPr="00CD5067">
              <w:rPr>
                <w:rFonts w:asciiTheme="majorBidi" w:hAnsiTheme="majorBidi" w:cstheme="majorBidi"/>
                <w:color w:val="000000"/>
                <w:sz w:val="18"/>
                <w:szCs w:val="18"/>
              </w:rPr>
              <w:t>Short-term borrowings from related parties</w:t>
            </w:r>
          </w:p>
        </w:tc>
        <w:tc>
          <w:tcPr>
            <w:tcW w:w="990" w:type="dxa"/>
            <w:shd w:val="clear" w:color="auto" w:fill="auto"/>
            <w:vAlign w:val="bottom"/>
          </w:tcPr>
          <w:p w14:paraId="4E170F40" w14:textId="77777777" w:rsidR="00C31644" w:rsidRPr="00CD5067" w:rsidRDefault="00C31644" w:rsidP="00435B27">
            <w:pPr>
              <w:spacing w:line="220" w:lineRule="exact"/>
              <w:ind w:left="-188" w:right="-480" w:hanging="90"/>
              <w:jc w:val="center"/>
              <w:rPr>
                <w:rFonts w:asciiTheme="majorBidi" w:hAnsiTheme="majorBidi" w:cstheme="majorBidi"/>
                <w:color w:val="000000"/>
                <w:sz w:val="18"/>
                <w:szCs w:val="18"/>
              </w:rPr>
            </w:pPr>
            <w:r w:rsidRPr="00CD5067">
              <w:rPr>
                <w:rFonts w:asciiTheme="majorBidi" w:hAnsiTheme="majorBidi" w:cs="Angsana New"/>
                <w:color w:val="000000" w:themeColor="text1"/>
                <w:sz w:val="18"/>
                <w:szCs w:val="18"/>
              </w:rPr>
              <w:t>3</w:t>
            </w:r>
            <w:r w:rsidRPr="00CD5067">
              <w:rPr>
                <w:rFonts w:asciiTheme="majorBidi" w:hAnsiTheme="majorBidi" w:cstheme="majorBidi"/>
                <w:color w:val="000000" w:themeColor="text1"/>
                <w:sz w:val="18"/>
                <w:szCs w:val="18"/>
              </w:rPr>
              <w:t>,</w:t>
            </w:r>
            <w:r w:rsidRPr="00CD5067">
              <w:rPr>
                <w:rFonts w:asciiTheme="majorBidi" w:hAnsiTheme="majorBidi" w:cs="Angsana New"/>
                <w:color w:val="000000" w:themeColor="text1"/>
                <w:sz w:val="18"/>
                <w:szCs w:val="18"/>
              </w:rPr>
              <w:t>500</w:t>
            </w:r>
          </w:p>
        </w:tc>
        <w:tc>
          <w:tcPr>
            <w:tcW w:w="90" w:type="dxa"/>
            <w:shd w:val="clear" w:color="auto" w:fill="auto"/>
            <w:vAlign w:val="bottom"/>
          </w:tcPr>
          <w:p w14:paraId="65B0E61C" w14:textId="77777777" w:rsidR="00C31644" w:rsidRPr="00CD5067" w:rsidRDefault="00C31644" w:rsidP="00435B27">
            <w:pPr>
              <w:tabs>
                <w:tab w:val="decimal" w:pos="798"/>
              </w:tabs>
              <w:spacing w:line="220" w:lineRule="exact"/>
              <w:ind w:right="-14"/>
              <w:jc w:val="center"/>
              <w:rPr>
                <w:rFonts w:asciiTheme="majorBidi" w:hAnsiTheme="majorBidi" w:cstheme="majorBidi"/>
                <w:color w:val="000000"/>
                <w:sz w:val="18"/>
                <w:szCs w:val="18"/>
              </w:rPr>
            </w:pPr>
          </w:p>
        </w:tc>
        <w:tc>
          <w:tcPr>
            <w:tcW w:w="873" w:type="dxa"/>
            <w:shd w:val="clear" w:color="auto" w:fill="auto"/>
            <w:vAlign w:val="bottom"/>
          </w:tcPr>
          <w:p w14:paraId="4E78B489" w14:textId="77777777" w:rsidR="00C31644" w:rsidRPr="003F2D5F" w:rsidRDefault="00C31644" w:rsidP="008860E7">
            <w:pPr>
              <w:tabs>
                <w:tab w:val="decimal" w:pos="704"/>
              </w:tabs>
              <w:spacing w:line="220" w:lineRule="exact"/>
              <w:ind w:left="-188" w:right="-480" w:hanging="90"/>
              <w:jc w:val="both"/>
              <w:rPr>
                <w:rFonts w:asciiTheme="majorBidi" w:hAnsiTheme="majorBidi" w:cs="Angsana New"/>
                <w:color w:val="000000" w:themeColor="text1"/>
                <w:sz w:val="18"/>
                <w:szCs w:val="18"/>
              </w:rPr>
            </w:pPr>
            <w:r w:rsidRPr="003F2D5F">
              <w:rPr>
                <w:rFonts w:asciiTheme="majorBidi" w:hAnsiTheme="majorBidi" w:cs="Angsana New"/>
                <w:color w:val="000000" w:themeColor="text1"/>
                <w:sz w:val="18"/>
                <w:szCs w:val="18"/>
              </w:rPr>
              <w:t>7,761</w:t>
            </w:r>
          </w:p>
        </w:tc>
        <w:tc>
          <w:tcPr>
            <w:tcW w:w="117" w:type="dxa"/>
            <w:shd w:val="clear" w:color="auto" w:fill="auto"/>
            <w:vAlign w:val="bottom"/>
          </w:tcPr>
          <w:p w14:paraId="07B2C8FC" w14:textId="77777777" w:rsidR="00C31644" w:rsidRPr="00CD5067" w:rsidRDefault="00C31644" w:rsidP="00435B27">
            <w:pPr>
              <w:tabs>
                <w:tab w:val="decimal" w:pos="798"/>
              </w:tabs>
              <w:spacing w:line="220" w:lineRule="exact"/>
              <w:ind w:right="-14"/>
              <w:jc w:val="center"/>
              <w:rPr>
                <w:rFonts w:asciiTheme="majorBidi" w:hAnsiTheme="majorBidi" w:cstheme="majorBidi"/>
                <w:color w:val="000000"/>
                <w:sz w:val="18"/>
                <w:szCs w:val="18"/>
              </w:rPr>
            </w:pPr>
          </w:p>
        </w:tc>
        <w:tc>
          <w:tcPr>
            <w:tcW w:w="900" w:type="dxa"/>
            <w:shd w:val="clear" w:color="auto" w:fill="auto"/>
            <w:vAlign w:val="bottom"/>
          </w:tcPr>
          <w:p w14:paraId="70D51D85" w14:textId="77777777" w:rsidR="00C31644" w:rsidRPr="00CD5067" w:rsidRDefault="00C31644" w:rsidP="00435B27">
            <w:pPr>
              <w:spacing w:line="220" w:lineRule="exact"/>
              <w:ind w:left="-9" w:right="9" w:firstLine="2"/>
              <w:jc w:val="center"/>
              <w:rPr>
                <w:rFonts w:asciiTheme="majorBidi" w:eastAsia="MS Mincho" w:hAnsiTheme="majorBidi" w:cstheme="majorBidi"/>
                <w:color w:val="000000"/>
                <w:sz w:val="18"/>
                <w:szCs w:val="18"/>
                <w:lang w:eastAsia="ja-JP"/>
              </w:rPr>
            </w:pPr>
            <w:r w:rsidRPr="00CD5067">
              <w:rPr>
                <w:rFonts w:asciiTheme="majorBidi" w:eastAsia="MS Mincho" w:hAnsiTheme="majorBidi" w:cstheme="majorBidi"/>
                <w:color w:val="000000"/>
                <w:sz w:val="18"/>
                <w:szCs w:val="18"/>
                <w:lang w:eastAsia="ja-JP"/>
              </w:rPr>
              <w:t>-</w:t>
            </w:r>
          </w:p>
        </w:tc>
        <w:tc>
          <w:tcPr>
            <w:tcW w:w="90" w:type="dxa"/>
            <w:shd w:val="clear" w:color="auto" w:fill="auto"/>
            <w:vAlign w:val="bottom"/>
          </w:tcPr>
          <w:p w14:paraId="3ADA7D70" w14:textId="77777777" w:rsidR="00C31644" w:rsidRPr="00CD5067" w:rsidRDefault="00C31644" w:rsidP="00435B27">
            <w:pPr>
              <w:tabs>
                <w:tab w:val="decimal" w:pos="798"/>
              </w:tabs>
              <w:spacing w:line="220" w:lineRule="exact"/>
              <w:ind w:right="-14"/>
              <w:jc w:val="center"/>
              <w:rPr>
                <w:rFonts w:asciiTheme="majorBidi" w:hAnsiTheme="majorBidi" w:cstheme="majorBidi"/>
                <w:color w:val="000000"/>
                <w:sz w:val="18"/>
                <w:szCs w:val="18"/>
              </w:rPr>
            </w:pPr>
          </w:p>
        </w:tc>
        <w:tc>
          <w:tcPr>
            <w:tcW w:w="810" w:type="dxa"/>
            <w:shd w:val="clear" w:color="auto" w:fill="auto"/>
            <w:vAlign w:val="bottom"/>
          </w:tcPr>
          <w:p w14:paraId="6B0B10EB" w14:textId="77777777" w:rsidR="00C31644" w:rsidRPr="00CD5067" w:rsidRDefault="00C31644" w:rsidP="00435B27">
            <w:pPr>
              <w:spacing w:line="220" w:lineRule="exact"/>
              <w:ind w:left="-1095" w:right="-14" w:firstLine="1088"/>
              <w:jc w:val="center"/>
              <w:rPr>
                <w:rFonts w:asciiTheme="majorBidi" w:eastAsia="MS Mincho" w:hAnsiTheme="majorBidi" w:cstheme="majorBidi"/>
                <w:color w:val="000000"/>
                <w:sz w:val="18"/>
                <w:szCs w:val="18"/>
                <w:lang w:eastAsia="ja-JP"/>
              </w:rPr>
            </w:pPr>
            <w:r w:rsidRPr="00CD5067">
              <w:rPr>
                <w:rFonts w:asciiTheme="majorBidi" w:eastAsia="MS Mincho" w:hAnsiTheme="majorBidi" w:cstheme="majorBidi"/>
                <w:color w:val="000000"/>
                <w:sz w:val="18"/>
                <w:szCs w:val="18"/>
                <w:lang w:eastAsia="ja-JP"/>
              </w:rPr>
              <w:t>-</w:t>
            </w:r>
          </w:p>
        </w:tc>
        <w:tc>
          <w:tcPr>
            <w:tcW w:w="90" w:type="dxa"/>
            <w:shd w:val="clear" w:color="auto" w:fill="auto"/>
            <w:vAlign w:val="bottom"/>
          </w:tcPr>
          <w:p w14:paraId="22950268" w14:textId="77777777" w:rsidR="00C31644" w:rsidRPr="00CD5067" w:rsidRDefault="00C31644" w:rsidP="00435B27">
            <w:pPr>
              <w:tabs>
                <w:tab w:val="decimal" w:pos="798"/>
              </w:tabs>
              <w:spacing w:line="220" w:lineRule="exact"/>
              <w:ind w:right="-14" w:firstLine="1088"/>
              <w:jc w:val="center"/>
              <w:rPr>
                <w:rFonts w:asciiTheme="majorBidi" w:eastAsia="MS Mincho" w:hAnsiTheme="majorBidi" w:cstheme="majorBidi"/>
                <w:color w:val="000000"/>
                <w:sz w:val="18"/>
                <w:szCs w:val="18"/>
                <w:lang w:eastAsia="ja-JP"/>
              </w:rPr>
            </w:pPr>
          </w:p>
        </w:tc>
        <w:tc>
          <w:tcPr>
            <w:tcW w:w="810" w:type="dxa"/>
            <w:shd w:val="clear" w:color="auto" w:fill="auto"/>
            <w:vAlign w:val="bottom"/>
          </w:tcPr>
          <w:p w14:paraId="498A0D26" w14:textId="77777777" w:rsidR="00C31644" w:rsidRPr="00CD5067" w:rsidRDefault="00C31644" w:rsidP="00435B27">
            <w:pPr>
              <w:spacing w:line="220" w:lineRule="exact"/>
              <w:ind w:left="-1095" w:right="-14" w:firstLine="1088"/>
              <w:jc w:val="center"/>
              <w:rPr>
                <w:rFonts w:asciiTheme="majorBidi" w:eastAsia="MS Mincho" w:hAnsiTheme="majorBidi" w:cstheme="majorBidi"/>
                <w:color w:val="000000"/>
                <w:sz w:val="18"/>
                <w:szCs w:val="18"/>
                <w:lang w:eastAsia="ja-JP"/>
              </w:rPr>
            </w:pPr>
            <w:r w:rsidRPr="00CD5067">
              <w:rPr>
                <w:rFonts w:asciiTheme="majorBidi" w:eastAsia="MS Mincho" w:hAnsiTheme="majorBidi" w:cstheme="majorBidi"/>
                <w:color w:val="000000"/>
                <w:sz w:val="18"/>
                <w:szCs w:val="18"/>
                <w:lang w:eastAsia="ja-JP"/>
              </w:rPr>
              <w:t>-</w:t>
            </w:r>
          </w:p>
        </w:tc>
        <w:tc>
          <w:tcPr>
            <w:tcW w:w="54" w:type="dxa"/>
            <w:shd w:val="clear" w:color="auto" w:fill="auto"/>
            <w:vAlign w:val="bottom"/>
          </w:tcPr>
          <w:p w14:paraId="50273B94" w14:textId="77777777" w:rsidR="00C31644" w:rsidRPr="00CD5067" w:rsidRDefault="00C31644" w:rsidP="00435B27">
            <w:pPr>
              <w:tabs>
                <w:tab w:val="decimal" w:pos="798"/>
              </w:tabs>
              <w:spacing w:line="220" w:lineRule="exact"/>
              <w:ind w:right="-14"/>
              <w:jc w:val="center"/>
              <w:rPr>
                <w:rFonts w:asciiTheme="majorBidi" w:hAnsiTheme="majorBidi" w:cstheme="majorBidi"/>
                <w:color w:val="000000"/>
                <w:sz w:val="18"/>
                <w:szCs w:val="18"/>
              </w:rPr>
            </w:pPr>
          </w:p>
        </w:tc>
        <w:tc>
          <w:tcPr>
            <w:tcW w:w="1116" w:type="dxa"/>
            <w:shd w:val="clear" w:color="auto" w:fill="auto"/>
            <w:vAlign w:val="bottom"/>
          </w:tcPr>
          <w:p w14:paraId="0C256F44" w14:textId="77777777" w:rsidR="00C31644" w:rsidRPr="00CD5067" w:rsidRDefault="00C31644" w:rsidP="00435B27">
            <w:pPr>
              <w:spacing w:line="220" w:lineRule="exact"/>
              <w:ind w:left="-188" w:right="-369" w:hanging="90"/>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11,261</w:t>
            </w:r>
          </w:p>
        </w:tc>
      </w:tr>
      <w:tr w:rsidR="00C31644" w:rsidRPr="00CD5067" w14:paraId="64FBBBE4" w14:textId="77777777" w:rsidTr="00435B27">
        <w:trPr>
          <w:trHeight w:val="20"/>
        </w:trPr>
        <w:tc>
          <w:tcPr>
            <w:tcW w:w="2511" w:type="dxa"/>
          </w:tcPr>
          <w:p w14:paraId="557F9249" w14:textId="77777777" w:rsidR="00C31644" w:rsidRPr="00CD5067" w:rsidRDefault="00C31644" w:rsidP="00435B27">
            <w:pPr>
              <w:spacing w:line="220" w:lineRule="exact"/>
              <w:ind w:left="180" w:right="-14" w:hanging="117"/>
              <w:outlineLvl w:val="5"/>
              <w:rPr>
                <w:rFonts w:asciiTheme="majorBidi" w:hAnsiTheme="majorBidi" w:cstheme="majorBidi"/>
                <w:color w:val="000000"/>
                <w:sz w:val="18"/>
                <w:szCs w:val="18"/>
                <w:cs/>
              </w:rPr>
            </w:pPr>
            <w:r w:rsidRPr="00CD5067">
              <w:rPr>
                <w:rFonts w:asciiTheme="majorBidi" w:hAnsiTheme="majorBidi" w:cstheme="majorBidi"/>
                <w:color w:val="000000"/>
                <w:sz w:val="18"/>
                <w:szCs w:val="18"/>
              </w:rPr>
              <w:t>Long-term borrowings from financial institutions</w:t>
            </w:r>
          </w:p>
        </w:tc>
        <w:tc>
          <w:tcPr>
            <w:tcW w:w="990" w:type="dxa"/>
            <w:shd w:val="clear" w:color="auto" w:fill="auto"/>
            <w:vAlign w:val="bottom"/>
          </w:tcPr>
          <w:p w14:paraId="1A1BF0C2" w14:textId="77777777" w:rsidR="00C31644" w:rsidRPr="00CD5067" w:rsidRDefault="00C31644" w:rsidP="00435B27">
            <w:pPr>
              <w:spacing w:line="220" w:lineRule="exact"/>
              <w:ind w:left="-188" w:right="-480" w:hanging="90"/>
              <w:jc w:val="center"/>
              <w:rPr>
                <w:rFonts w:asciiTheme="majorBidi" w:hAnsiTheme="majorBidi" w:cstheme="majorBidi"/>
                <w:color w:val="000000"/>
                <w:sz w:val="18"/>
                <w:szCs w:val="18"/>
              </w:rPr>
            </w:pPr>
            <w:r w:rsidRPr="00CD5067">
              <w:rPr>
                <w:rFonts w:asciiTheme="majorBidi" w:hAnsiTheme="majorBidi" w:cs="Angsana New"/>
                <w:color w:val="000000" w:themeColor="text1"/>
                <w:sz w:val="18"/>
                <w:szCs w:val="18"/>
              </w:rPr>
              <w:t>8</w:t>
            </w:r>
            <w:r w:rsidRPr="00CD5067">
              <w:rPr>
                <w:rFonts w:asciiTheme="majorBidi" w:hAnsiTheme="majorBidi" w:cstheme="majorBidi"/>
                <w:color w:val="000000" w:themeColor="text1"/>
                <w:sz w:val="18"/>
                <w:szCs w:val="18"/>
              </w:rPr>
              <w:t>,</w:t>
            </w:r>
            <w:r w:rsidRPr="00CD5067">
              <w:rPr>
                <w:rFonts w:asciiTheme="majorBidi" w:hAnsiTheme="majorBidi" w:cs="Angsana New"/>
                <w:color w:val="000000" w:themeColor="text1"/>
                <w:sz w:val="18"/>
                <w:szCs w:val="18"/>
              </w:rPr>
              <w:t>873</w:t>
            </w:r>
          </w:p>
        </w:tc>
        <w:tc>
          <w:tcPr>
            <w:tcW w:w="90" w:type="dxa"/>
            <w:shd w:val="clear" w:color="auto" w:fill="auto"/>
            <w:vAlign w:val="bottom"/>
          </w:tcPr>
          <w:p w14:paraId="3CF00E14" w14:textId="77777777" w:rsidR="00C31644" w:rsidRPr="00CD5067" w:rsidRDefault="00C31644" w:rsidP="00435B27">
            <w:pPr>
              <w:tabs>
                <w:tab w:val="decimal" w:pos="798"/>
              </w:tabs>
              <w:spacing w:line="220" w:lineRule="exact"/>
              <w:ind w:right="-14"/>
              <w:jc w:val="center"/>
              <w:rPr>
                <w:rFonts w:asciiTheme="majorBidi" w:hAnsiTheme="majorBidi" w:cstheme="majorBidi"/>
                <w:color w:val="000000"/>
                <w:sz w:val="18"/>
                <w:szCs w:val="18"/>
              </w:rPr>
            </w:pPr>
          </w:p>
        </w:tc>
        <w:tc>
          <w:tcPr>
            <w:tcW w:w="873" w:type="dxa"/>
            <w:shd w:val="clear" w:color="auto" w:fill="auto"/>
            <w:vAlign w:val="bottom"/>
          </w:tcPr>
          <w:p w14:paraId="6058F9AB" w14:textId="422F5006" w:rsidR="00C31644" w:rsidRPr="003F2D5F" w:rsidRDefault="00C31644" w:rsidP="008860E7">
            <w:pPr>
              <w:tabs>
                <w:tab w:val="decimal" w:pos="704"/>
              </w:tabs>
              <w:spacing w:line="220" w:lineRule="exact"/>
              <w:ind w:left="-188" w:right="-480" w:hanging="90"/>
              <w:jc w:val="both"/>
              <w:rPr>
                <w:rFonts w:asciiTheme="majorBidi" w:hAnsiTheme="majorBidi" w:cs="Angsana New"/>
                <w:color w:val="000000" w:themeColor="text1"/>
                <w:sz w:val="18"/>
                <w:szCs w:val="18"/>
              </w:rPr>
            </w:pPr>
            <w:r w:rsidRPr="003F2D5F">
              <w:rPr>
                <w:rFonts w:asciiTheme="majorBidi" w:hAnsiTheme="majorBidi" w:cs="Angsana New"/>
                <w:color w:val="000000" w:themeColor="text1"/>
                <w:sz w:val="18"/>
                <w:szCs w:val="18"/>
              </w:rPr>
              <w:t>(362)</w:t>
            </w:r>
          </w:p>
        </w:tc>
        <w:tc>
          <w:tcPr>
            <w:tcW w:w="117" w:type="dxa"/>
            <w:shd w:val="clear" w:color="auto" w:fill="auto"/>
            <w:vAlign w:val="bottom"/>
          </w:tcPr>
          <w:p w14:paraId="506EFE3F" w14:textId="77777777" w:rsidR="00C31644" w:rsidRPr="00CD5067" w:rsidRDefault="00C31644" w:rsidP="00435B27">
            <w:pPr>
              <w:tabs>
                <w:tab w:val="decimal" w:pos="798"/>
              </w:tabs>
              <w:spacing w:line="220" w:lineRule="exact"/>
              <w:ind w:right="-14"/>
              <w:jc w:val="center"/>
              <w:rPr>
                <w:rFonts w:asciiTheme="majorBidi" w:hAnsiTheme="majorBidi" w:cstheme="majorBidi"/>
                <w:color w:val="000000"/>
                <w:sz w:val="18"/>
                <w:szCs w:val="18"/>
              </w:rPr>
            </w:pPr>
          </w:p>
        </w:tc>
        <w:tc>
          <w:tcPr>
            <w:tcW w:w="900" w:type="dxa"/>
            <w:shd w:val="clear" w:color="auto" w:fill="auto"/>
            <w:vAlign w:val="bottom"/>
          </w:tcPr>
          <w:p w14:paraId="4D1C8AA8" w14:textId="77777777" w:rsidR="00C31644" w:rsidRPr="00CD5067" w:rsidRDefault="00C31644" w:rsidP="00435B27">
            <w:pPr>
              <w:spacing w:line="220" w:lineRule="exact"/>
              <w:ind w:left="-9" w:right="9" w:firstLine="2"/>
              <w:jc w:val="center"/>
              <w:rPr>
                <w:rFonts w:asciiTheme="majorBidi" w:eastAsia="MS Mincho" w:hAnsiTheme="majorBidi" w:cstheme="majorBidi"/>
                <w:color w:val="000000"/>
                <w:sz w:val="18"/>
                <w:szCs w:val="18"/>
                <w:lang w:eastAsia="ja-JP"/>
              </w:rPr>
            </w:pPr>
            <w:r w:rsidRPr="00CD5067">
              <w:rPr>
                <w:rFonts w:asciiTheme="majorBidi" w:eastAsia="MS Mincho" w:hAnsiTheme="majorBidi" w:cstheme="majorBidi"/>
                <w:color w:val="000000"/>
                <w:sz w:val="18"/>
                <w:szCs w:val="18"/>
                <w:lang w:eastAsia="ja-JP"/>
              </w:rPr>
              <w:t>-</w:t>
            </w:r>
          </w:p>
        </w:tc>
        <w:tc>
          <w:tcPr>
            <w:tcW w:w="90" w:type="dxa"/>
            <w:shd w:val="clear" w:color="auto" w:fill="auto"/>
            <w:vAlign w:val="bottom"/>
          </w:tcPr>
          <w:p w14:paraId="5B002BB7" w14:textId="77777777" w:rsidR="00C31644" w:rsidRPr="00CD5067" w:rsidRDefault="00C31644" w:rsidP="00435B27">
            <w:pPr>
              <w:tabs>
                <w:tab w:val="decimal" w:pos="798"/>
              </w:tabs>
              <w:spacing w:line="220" w:lineRule="exact"/>
              <w:ind w:right="-14"/>
              <w:jc w:val="center"/>
              <w:rPr>
                <w:rFonts w:asciiTheme="majorBidi" w:hAnsiTheme="majorBidi" w:cstheme="majorBidi"/>
                <w:color w:val="000000"/>
                <w:sz w:val="18"/>
                <w:szCs w:val="18"/>
              </w:rPr>
            </w:pPr>
          </w:p>
        </w:tc>
        <w:tc>
          <w:tcPr>
            <w:tcW w:w="810" w:type="dxa"/>
            <w:shd w:val="clear" w:color="auto" w:fill="auto"/>
            <w:vAlign w:val="bottom"/>
          </w:tcPr>
          <w:p w14:paraId="3099FFC5" w14:textId="77777777" w:rsidR="00C31644" w:rsidRPr="00CD5067" w:rsidRDefault="00C31644" w:rsidP="00435B27">
            <w:pPr>
              <w:spacing w:line="220" w:lineRule="exact"/>
              <w:ind w:left="-1095" w:right="-14" w:firstLine="1088"/>
              <w:jc w:val="center"/>
              <w:rPr>
                <w:rFonts w:asciiTheme="majorBidi" w:eastAsia="MS Mincho" w:hAnsiTheme="majorBidi" w:cstheme="majorBidi"/>
                <w:color w:val="000000"/>
                <w:sz w:val="18"/>
                <w:szCs w:val="18"/>
                <w:lang w:eastAsia="ja-JP"/>
              </w:rPr>
            </w:pPr>
            <w:r w:rsidRPr="00CD5067">
              <w:rPr>
                <w:rFonts w:asciiTheme="majorBidi" w:eastAsia="MS Mincho" w:hAnsiTheme="majorBidi" w:cstheme="majorBidi"/>
                <w:color w:val="000000"/>
                <w:sz w:val="18"/>
                <w:szCs w:val="18"/>
                <w:lang w:eastAsia="ja-JP"/>
              </w:rPr>
              <w:t>-</w:t>
            </w:r>
          </w:p>
        </w:tc>
        <w:tc>
          <w:tcPr>
            <w:tcW w:w="90" w:type="dxa"/>
            <w:shd w:val="clear" w:color="auto" w:fill="auto"/>
            <w:vAlign w:val="bottom"/>
          </w:tcPr>
          <w:p w14:paraId="1EF5FED0" w14:textId="77777777" w:rsidR="00C31644" w:rsidRPr="00CD5067" w:rsidRDefault="00C31644" w:rsidP="00435B27">
            <w:pPr>
              <w:tabs>
                <w:tab w:val="decimal" w:pos="798"/>
              </w:tabs>
              <w:spacing w:line="220" w:lineRule="exact"/>
              <w:ind w:right="-14" w:firstLine="1088"/>
              <w:jc w:val="center"/>
              <w:rPr>
                <w:rFonts w:asciiTheme="majorBidi" w:eastAsia="MS Mincho" w:hAnsiTheme="majorBidi" w:cstheme="majorBidi"/>
                <w:color w:val="000000"/>
                <w:sz w:val="18"/>
                <w:szCs w:val="18"/>
                <w:lang w:eastAsia="ja-JP"/>
              </w:rPr>
            </w:pPr>
          </w:p>
        </w:tc>
        <w:tc>
          <w:tcPr>
            <w:tcW w:w="810" w:type="dxa"/>
            <w:shd w:val="clear" w:color="auto" w:fill="auto"/>
            <w:vAlign w:val="bottom"/>
          </w:tcPr>
          <w:p w14:paraId="5E3D27A9" w14:textId="77777777" w:rsidR="00C31644" w:rsidRPr="00CD5067" w:rsidRDefault="00C31644" w:rsidP="00435B27">
            <w:pPr>
              <w:spacing w:line="220" w:lineRule="exact"/>
              <w:ind w:left="-1095" w:right="-14" w:firstLine="1088"/>
              <w:jc w:val="center"/>
              <w:rPr>
                <w:rFonts w:asciiTheme="majorBidi" w:eastAsia="MS Mincho" w:hAnsiTheme="majorBidi" w:cstheme="majorBidi"/>
                <w:color w:val="000000"/>
                <w:sz w:val="18"/>
                <w:szCs w:val="18"/>
                <w:lang w:eastAsia="ja-JP"/>
              </w:rPr>
            </w:pPr>
            <w:r w:rsidRPr="00CD5067">
              <w:rPr>
                <w:rFonts w:asciiTheme="majorBidi" w:eastAsia="MS Mincho" w:hAnsiTheme="majorBidi" w:cstheme="majorBidi"/>
                <w:color w:val="000000"/>
                <w:sz w:val="18"/>
                <w:szCs w:val="18"/>
                <w:lang w:eastAsia="ja-JP"/>
              </w:rPr>
              <w:t>-</w:t>
            </w:r>
          </w:p>
        </w:tc>
        <w:tc>
          <w:tcPr>
            <w:tcW w:w="54" w:type="dxa"/>
            <w:shd w:val="clear" w:color="auto" w:fill="auto"/>
            <w:vAlign w:val="bottom"/>
          </w:tcPr>
          <w:p w14:paraId="6B275DC7" w14:textId="77777777" w:rsidR="00C31644" w:rsidRPr="00CD5067" w:rsidRDefault="00C31644" w:rsidP="00435B27">
            <w:pPr>
              <w:tabs>
                <w:tab w:val="decimal" w:pos="798"/>
              </w:tabs>
              <w:spacing w:line="220" w:lineRule="exact"/>
              <w:ind w:right="-14"/>
              <w:jc w:val="center"/>
              <w:rPr>
                <w:rFonts w:asciiTheme="majorBidi" w:hAnsiTheme="majorBidi" w:cstheme="majorBidi"/>
                <w:color w:val="000000"/>
                <w:sz w:val="18"/>
                <w:szCs w:val="18"/>
              </w:rPr>
            </w:pPr>
          </w:p>
        </w:tc>
        <w:tc>
          <w:tcPr>
            <w:tcW w:w="1116" w:type="dxa"/>
            <w:shd w:val="clear" w:color="auto" w:fill="auto"/>
            <w:vAlign w:val="bottom"/>
          </w:tcPr>
          <w:p w14:paraId="60457DE6" w14:textId="77777777" w:rsidR="00C31644" w:rsidRPr="00CD5067" w:rsidRDefault="00C31644" w:rsidP="00435B27">
            <w:pPr>
              <w:spacing w:line="220" w:lineRule="exact"/>
              <w:ind w:left="-188" w:right="-459" w:hanging="90"/>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8,511</w:t>
            </w:r>
          </w:p>
        </w:tc>
      </w:tr>
      <w:tr w:rsidR="00C31644" w:rsidRPr="00CD5067" w14:paraId="6D60E13F" w14:textId="77777777" w:rsidTr="00435B27">
        <w:trPr>
          <w:trHeight w:val="20"/>
        </w:trPr>
        <w:tc>
          <w:tcPr>
            <w:tcW w:w="2511" w:type="dxa"/>
          </w:tcPr>
          <w:p w14:paraId="286403C7" w14:textId="77777777" w:rsidR="00C31644" w:rsidRPr="00CD5067" w:rsidRDefault="00C31644" w:rsidP="00435B27">
            <w:pPr>
              <w:spacing w:line="220" w:lineRule="exact"/>
              <w:ind w:left="180" w:right="-14" w:hanging="117"/>
              <w:outlineLvl w:val="5"/>
              <w:rPr>
                <w:rFonts w:asciiTheme="majorBidi" w:hAnsiTheme="majorBidi" w:cstheme="majorBidi"/>
                <w:color w:val="000000"/>
                <w:sz w:val="18"/>
                <w:szCs w:val="18"/>
                <w:cs/>
              </w:rPr>
            </w:pPr>
            <w:r w:rsidRPr="00CD5067">
              <w:rPr>
                <w:rFonts w:asciiTheme="majorBidi" w:hAnsiTheme="majorBidi" w:cstheme="majorBidi"/>
                <w:color w:val="000000"/>
                <w:sz w:val="18"/>
                <w:szCs w:val="18"/>
              </w:rPr>
              <w:t>Long-term borrowings from related parties</w:t>
            </w:r>
          </w:p>
        </w:tc>
        <w:tc>
          <w:tcPr>
            <w:tcW w:w="990" w:type="dxa"/>
            <w:shd w:val="clear" w:color="auto" w:fill="auto"/>
            <w:vAlign w:val="bottom"/>
          </w:tcPr>
          <w:p w14:paraId="1FF1BCFD" w14:textId="77777777" w:rsidR="00C31644" w:rsidRPr="00CD5067" w:rsidRDefault="00C31644" w:rsidP="00435B27">
            <w:pPr>
              <w:spacing w:line="220" w:lineRule="exact"/>
              <w:ind w:left="-188" w:right="-390" w:hanging="90"/>
              <w:jc w:val="center"/>
              <w:rPr>
                <w:rFonts w:asciiTheme="majorBidi" w:hAnsiTheme="majorBidi" w:cstheme="majorBidi"/>
                <w:color w:val="000000"/>
                <w:sz w:val="18"/>
                <w:szCs w:val="18"/>
              </w:rPr>
            </w:pPr>
            <w:r w:rsidRPr="00CD5067">
              <w:rPr>
                <w:rFonts w:asciiTheme="majorBidi" w:hAnsiTheme="majorBidi" w:cs="Angsana New"/>
                <w:color w:val="000000" w:themeColor="text1"/>
                <w:sz w:val="18"/>
                <w:szCs w:val="18"/>
              </w:rPr>
              <w:t>14</w:t>
            </w:r>
            <w:r w:rsidRPr="00CD5067">
              <w:rPr>
                <w:rFonts w:asciiTheme="majorBidi" w:hAnsiTheme="majorBidi" w:cstheme="majorBidi"/>
                <w:color w:val="000000" w:themeColor="text1"/>
                <w:sz w:val="18"/>
                <w:szCs w:val="18"/>
              </w:rPr>
              <w:t>,</w:t>
            </w:r>
            <w:r w:rsidRPr="00CD5067">
              <w:rPr>
                <w:rFonts w:asciiTheme="majorBidi" w:hAnsiTheme="majorBidi" w:cs="Angsana New"/>
                <w:color w:val="000000" w:themeColor="text1"/>
                <w:sz w:val="18"/>
                <w:szCs w:val="18"/>
              </w:rPr>
              <w:t>415</w:t>
            </w:r>
          </w:p>
        </w:tc>
        <w:tc>
          <w:tcPr>
            <w:tcW w:w="90" w:type="dxa"/>
            <w:shd w:val="clear" w:color="auto" w:fill="auto"/>
            <w:vAlign w:val="bottom"/>
          </w:tcPr>
          <w:p w14:paraId="17EC0BA2" w14:textId="77777777" w:rsidR="00C31644" w:rsidRPr="00CD5067" w:rsidRDefault="00C31644" w:rsidP="00435B27">
            <w:pPr>
              <w:tabs>
                <w:tab w:val="decimal" w:pos="719"/>
              </w:tabs>
              <w:spacing w:line="220" w:lineRule="exact"/>
              <w:ind w:right="-14"/>
              <w:jc w:val="center"/>
              <w:rPr>
                <w:rFonts w:asciiTheme="majorBidi" w:hAnsiTheme="majorBidi" w:cstheme="majorBidi"/>
                <w:color w:val="000000"/>
                <w:sz w:val="18"/>
                <w:szCs w:val="18"/>
              </w:rPr>
            </w:pPr>
          </w:p>
        </w:tc>
        <w:tc>
          <w:tcPr>
            <w:tcW w:w="873" w:type="dxa"/>
            <w:shd w:val="clear" w:color="auto" w:fill="auto"/>
            <w:vAlign w:val="bottom"/>
          </w:tcPr>
          <w:p w14:paraId="5586F189" w14:textId="77777777" w:rsidR="00C31644" w:rsidRPr="003F2D5F" w:rsidRDefault="00C31644" w:rsidP="008860E7">
            <w:pPr>
              <w:tabs>
                <w:tab w:val="decimal" w:pos="704"/>
              </w:tabs>
              <w:spacing w:line="220" w:lineRule="exact"/>
              <w:ind w:left="-188" w:right="-480" w:hanging="90"/>
              <w:jc w:val="both"/>
              <w:rPr>
                <w:rFonts w:asciiTheme="majorBidi" w:hAnsiTheme="majorBidi" w:cs="Angsana New"/>
                <w:color w:val="000000" w:themeColor="text1"/>
                <w:sz w:val="18"/>
                <w:szCs w:val="18"/>
              </w:rPr>
            </w:pPr>
            <w:r w:rsidRPr="003F2D5F">
              <w:rPr>
                <w:rFonts w:asciiTheme="majorBidi" w:hAnsiTheme="majorBidi" w:cs="Angsana New"/>
                <w:color w:val="000000" w:themeColor="text1"/>
                <w:sz w:val="18"/>
                <w:szCs w:val="18"/>
              </w:rPr>
              <w:t>(725)</w:t>
            </w:r>
          </w:p>
        </w:tc>
        <w:tc>
          <w:tcPr>
            <w:tcW w:w="117" w:type="dxa"/>
            <w:shd w:val="clear" w:color="auto" w:fill="auto"/>
            <w:vAlign w:val="bottom"/>
          </w:tcPr>
          <w:p w14:paraId="34ECEAA3" w14:textId="77777777" w:rsidR="00C31644" w:rsidRPr="00CD5067" w:rsidRDefault="00C31644" w:rsidP="00435B27">
            <w:pPr>
              <w:tabs>
                <w:tab w:val="decimal" w:pos="719"/>
              </w:tabs>
              <w:spacing w:line="220" w:lineRule="exact"/>
              <w:ind w:right="-14"/>
              <w:jc w:val="center"/>
              <w:rPr>
                <w:rFonts w:asciiTheme="majorBidi" w:hAnsiTheme="majorBidi" w:cstheme="majorBidi"/>
                <w:color w:val="000000"/>
                <w:sz w:val="18"/>
                <w:szCs w:val="18"/>
              </w:rPr>
            </w:pPr>
          </w:p>
        </w:tc>
        <w:tc>
          <w:tcPr>
            <w:tcW w:w="900" w:type="dxa"/>
            <w:shd w:val="clear" w:color="auto" w:fill="auto"/>
            <w:vAlign w:val="bottom"/>
          </w:tcPr>
          <w:p w14:paraId="7FF24F32" w14:textId="0DFCA113" w:rsidR="00C31644" w:rsidRPr="008860E7" w:rsidRDefault="00C31644" w:rsidP="008860E7">
            <w:pPr>
              <w:tabs>
                <w:tab w:val="decimal" w:pos="751"/>
              </w:tabs>
              <w:spacing w:line="220" w:lineRule="exact"/>
              <w:ind w:left="-188" w:right="-365" w:hanging="90"/>
              <w:jc w:val="both"/>
              <w:rPr>
                <w:rFonts w:asciiTheme="majorBidi" w:hAnsiTheme="majorBidi" w:cs="Angsana New"/>
                <w:color w:val="000000" w:themeColor="text1"/>
                <w:sz w:val="18"/>
                <w:szCs w:val="18"/>
              </w:rPr>
            </w:pPr>
            <w:r w:rsidRPr="008860E7">
              <w:rPr>
                <w:rFonts w:asciiTheme="majorBidi" w:hAnsiTheme="majorBidi" w:cs="Angsana New"/>
                <w:color w:val="000000" w:themeColor="text1"/>
                <w:sz w:val="18"/>
                <w:szCs w:val="18"/>
              </w:rPr>
              <w:t xml:space="preserve"> </w:t>
            </w:r>
            <w:r w:rsidR="003F2D5F" w:rsidRPr="008860E7">
              <w:rPr>
                <w:rFonts w:asciiTheme="majorBidi" w:hAnsiTheme="majorBidi" w:cs="Angsana New"/>
                <w:color w:val="000000" w:themeColor="text1"/>
                <w:sz w:val="18"/>
                <w:szCs w:val="18"/>
              </w:rPr>
              <w:t xml:space="preserve"> </w:t>
            </w:r>
            <w:r w:rsidRPr="008860E7">
              <w:rPr>
                <w:rFonts w:asciiTheme="majorBidi" w:hAnsiTheme="majorBidi" w:cs="Angsana New"/>
                <w:color w:val="000000" w:themeColor="text1"/>
                <w:sz w:val="18"/>
                <w:szCs w:val="18"/>
              </w:rPr>
              <w:t>1,206</w:t>
            </w:r>
          </w:p>
        </w:tc>
        <w:tc>
          <w:tcPr>
            <w:tcW w:w="90" w:type="dxa"/>
            <w:shd w:val="clear" w:color="auto" w:fill="auto"/>
            <w:vAlign w:val="bottom"/>
          </w:tcPr>
          <w:p w14:paraId="0DD52528" w14:textId="77777777" w:rsidR="00C31644" w:rsidRPr="00CD5067" w:rsidRDefault="00C31644" w:rsidP="00435B27">
            <w:pPr>
              <w:tabs>
                <w:tab w:val="decimal" w:pos="719"/>
              </w:tabs>
              <w:spacing w:line="220" w:lineRule="exact"/>
              <w:ind w:right="-14"/>
              <w:jc w:val="center"/>
              <w:rPr>
                <w:rFonts w:asciiTheme="majorBidi" w:hAnsiTheme="majorBidi" w:cstheme="majorBidi"/>
                <w:color w:val="000000"/>
                <w:sz w:val="18"/>
                <w:szCs w:val="18"/>
              </w:rPr>
            </w:pPr>
          </w:p>
        </w:tc>
        <w:tc>
          <w:tcPr>
            <w:tcW w:w="810" w:type="dxa"/>
            <w:shd w:val="clear" w:color="auto" w:fill="auto"/>
            <w:vAlign w:val="bottom"/>
          </w:tcPr>
          <w:p w14:paraId="44FF29E7" w14:textId="77777777" w:rsidR="00C31644" w:rsidRPr="00CD5067" w:rsidRDefault="00C31644" w:rsidP="00435B27">
            <w:pPr>
              <w:spacing w:line="220" w:lineRule="exact"/>
              <w:ind w:left="-1095" w:right="-14" w:firstLine="1088"/>
              <w:jc w:val="center"/>
              <w:rPr>
                <w:rFonts w:asciiTheme="majorBidi" w:eastAsia="MS Mincho" w:hAnsiTheme="majorBidi" w:cstheme="majorBidi"/>
                <w:color w:val="000000"/>
                <w:sz w:val="18"/>
                <w:szCs w:val="18"/>
                <w:lang w:eastAsia="ja-JP"/>
              </w:rPr>
            </w:pPr>
            <w:r w:rsidRPr="00CD5067">
              <w:rPr>
                <w:rFonts w:asciiTheme="majorBidi" w:eastAsia="MS Mincho" w:hAnsiTheme="majorBidi" w:cstheme="majorBidi"/>
                <w:color w:val="000000"/>
                <w:sz w:val="18"/>
                <w:szCs w:val="18"/>
                <w:lang w:eastAsia="ja-JP"/>
              </w:rPr>
              <w:t>-</w:t>
            </w:r>
          </w:p>
        </w:tc>
        <w:tc>
          <w:tcPr>
            <w:tcW w:w="90" w:type="dxa"/>
            <w:shd w:val="clear" w:color="auto" w:fill="auto"/>
            <w:vAlign w:val="bottom"/>
          </w:tcPr>
          <w:p w14:paraId="0BF74981" w14:textId="77777777" w:rsidR="00C31644" w:rsidRPr="00CD5067" w:rsidRDefault="00C31644" w:rsidP="00435B27">
            <w:pPr>
              <w:tabs>
                <w:tab w:val="decimal" w:pos="719"/>
              </w:tabs>
              <w:spacing w:line="220" w:lineRule="exact"/>
              <w:ind w:right="-14"/>
              <w:jc w:val="center"/>
              <w:rPr>
                <w:rFonts w:asciiTheme="majorBidi" w:hAnsiTheme="majorBidi" w:cstheme="majorBidi"/>
                <w:color w:val="000000"/>
                <w:sz w:val="18"/>
                <w:szCs w:val="18"/>
              </w:rPr>
            </w:pPr>
          </w:p>
        </w:tc>
        <w:tc>
          <w:tcPr>
            <w:tcW w:w="810" w:type="dxa"/>
            <w:shd w:val="clear" w:color="auto" w:fill="auto"/>
            <w:vAlign w:val="bottom"/>
          </w:tcPr>
          <w:p w14:paraId="28CB9163" w14:textId="77777777" w:rsidR="00C31644" w:rsidRPr="00CD5067" w:rsidRDefault="00C31644" w:rsidP="00435B27">
            <w:pPr>
              <w:spacing w:line="220" w:lineRule="exact"/>
              <w:ind w:left="-1095" w:right="-14" w:firstLine="1088"/>
              <w:jc w:val="center"/>
              <w:rPr>
                <w:rFonts w:asciiTheme="majorBidi" w:eastAsia="MS Mincho" w:hAnsiTheme="majorBidi" w:cstheme="majorBidi"/>
                <w:color w:val="000000"/>
                <w:sz w:val="18"/>
                <w:szCs w:val="18"/>
                <w:lang w:eastAsia="ja-JP"/>
              </w:rPr>
            </w:pPr>
            <w:r w:rsidRPr="00CD5067">
              <w:rPr>
                <w:rFonts w:asciiTheme="majorBidi" w:eastAsia="MS Mincho" w:hAnsiTheme="majorBidi" w:cstheme="majorBidi"/>
                <w:color w:val="000000"/>
                <w:sz w:val="18"/>
                <w:szCs w:val="18"/>
                <w:lang w:eastAsia="ja-JP"/>
              </w:rPr>
              <w:t>-</w:t>
            </w:r>
          </w:p>
        </w:tc>
        <w:tc>
          <w:tcPr>
            <w:tcW w:w="54" w:type="dxa"/>
            <w:shd w:val="clear" w:color="auto" w:fill="auto"/>
            <w:vAlign w:val="bottom"/>
          </w:tcPr>
          <w:p w14:paraId="24954D4C" w14:textId="77777777" w:rsidR="00C31644" w:rsidRPr="00CD5067" w:rsidRDefault="00C31644" w:rsidP="00435B27">
            <w:pPr>
              <w:tabs>
                <w:tab w:val="decimal" w:pos="798"/>
              </w:tabs>
              <w:spacing w:line="220" w:lineRule="exact"/>
              <w:ind w:right="-14"/>
              <w:jc w:val="center"/>
              <w:rPr>
                <w:rFonts w:asciiTheme="majorBidi" w:hAnsiTheme="majorBidi" w:cstheme="majorBidi"/>
                <w:color w:val="000000"/>
                <w:sz w:val="18"/>
                <w:szCs w:val="18"/>
              </w:rPr>
            </w:pPr>
          </w:p>
        </w:tc>
        <w:tc>
          <w:tcPr>
            <w:tcW w:w="1116" w:type="dxa"/>
            <w:shd w:val="clear" w:color="auto" w:fill="auto"/>
            <w:vAlign w:val="bottom"/>
          </w:tcPr>
          <w:p w14:paraId="0EC31748" w14:textId="77777777" w:rsidR="00C31644" w:rsidRPr="00CD5067" w:rsidRDefault="00C31644" w:rsidP="00435B27">
            <w:pPr>
              <w:spacing w:line="220" w:lineRule="exact"/>
              <w:ind w:left="-188" w:right="-369" w:hanging="90"/>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14,896</w:t>
            </w:r>
          </w:p>
        </w:tc>
      </w:tr>
      <w:tr w:rsidR="00C31644" w:rsidRPr="00CD5067" w14:paraId="695D9F7F" w14:textId="77777777" w:rsidTr="00435B27">
        <w:trPr>
          <w:trHeight w:val="20"/>
        </w:trPr>
        <w:tc>
          <w:tcPr>
            <w:tcW w:w="2511" w:type="dxa"/>
            <w:shd w:val="clear" w:color="auto" w:fill="auto"/>
          </w:tcPr>
          <w:p w14:paraId="38AE21A7" w14:textId="77777777" w:rsidR="00C31644" w:rsidRPr="00CD5067" w:rsidRDefault="00C31644" w:rsidP="00435B27">
            <w:pPr>
              <w:spacing w:line="220" w:lineRule="exact"/>
              <w:ind w:left="180" w:right="-14" w:hanging="117"/>
              <w:outlineLvl w:val="5"/>
              <w:rPr>
                <w:rFonts w:asciiTheme="majorBidi" w:hAnsiTheme="majorBidi" w:cstheme="majorBidi"/>
                <w:color w:val="000000"/>
                <w:sz w:val="18"/>
                <w:szCs w:val="18"/>
                <w:cs/>
              </w:rPr>
            </w:pPr>
            <w:r w:rsidRPr="00CD5067">
              <w:rPr>
                <w:rFonts w:asciiTheme="majorBidi" w:hAnsiTheme="majorBidi" w:cstheme="majorBidi"/>
                <w:color w:val="000000"/>
                <w:sz w:val="18"/>
                <w:szCs w:val="18"/>
              </w:rPr>
              <w:t>Lease liabilities</w:t>
            </w:r>
          </w:p>
        </w:tc>
        <w:tc>
          <w:tcPr>
            <w:tcW w:w="990" w:type="dxa"/>
            <w:shd w:val="clear" w:color="auto" w:fill="auto"/>
            <w:vAlign w:val="bottom"/>
          </w:tcPr>
          <w:p w14:paraId="0B4DCF93" w14:textId="77777777" w:rsidR="00C31644" w:rsidRPr="00CD5067" w:rsidRDefault="00C31644" w:rsidP="00435B27">
            <w:pPr>
              <w:spacing w:line="220" w:lineRule="exact"/>
              <w:ind w:left="-9" w:right="9" w:firstLine="2"/>
              <w:jc w:val="center"/>
              <w:rPr>
                <w:rFonts w:asciiTheme="majorBidi" w:eastAsia="MS Mincho" w:hAnsiTheme="majorBidi" w:cstheme="majorBidi"/>
                <w:color w:val="000000"/>
                <w:sz w:val="18"/>
                <w:szCs w:val="18"/>
                <w:lang w:eastAsia="ja-JP"/>
              </w:rPr>
            </w:pPr>
            <w:r w:rsidRPr="00CD5067">
              <w:rPr>
                <w:rFonts w:asciiTheme="majorBidi" w:eastAsia="MS Mincho" w:hAnsiTheme="majorBidi" w:cstheme="majorBidi"/>
                <w:color w:val="000000" w:themeColor="text1"/>
                <w:sz w:val="18"/>
                <w:szCs w:val="18"/>
                <w:lang w:eastAsia="ja-JP"/>
              </w:rPr>
              <w:t>-</w:t>
            </w:r>
          </w:p>
        </w:tc>
        <w:tc>
          <w:tcPr>
            <w:tcW w:w="90" w:type="dxa"/>
            <w:shd w:val="clear" w:color="auto" w:fill="auto"/>
            <w:vAlign w:val="bottom"/>
          </w:tcPr>
          <w:p w14:paraId="4320EDF4" w14:textId="77777777" w:rsidR="00C31644" w:rsidRPr="00CD5067" w:rsidRDefault="00C31644" w:rsidP="00435B27">
            <w:pPr>
              <w:tabs>
                <w:tab w:val="decimal" w:pos="719"/>
              </w:tabs>
              <w:spacing w:line="220" w:lineRule="exact"/>
              <w:ind w:left="-188" w:right="107" w:hanging="90"/>
              <w:jc w:val="center"/>
              <w:rPr>
                <w:rFonts w:asciiTheme="majorBidi" w:hAnsiTheme="majorBidi" w:cstheme="majorBidi"/>
                <w:color w:val="000000"/>
                <w:sz w:val="18"/>
                <w:szCs w:val="18"/>
                <w:cs/>
              </w:rPr>
            </w:pPr>
          </w:p>
        </w:tc>
        <w:tc>
          <w:tcPr>
            <w:tcW w:w="873" w:type="dxa"/>
            <w:shd w:val="clear" w:color="auto" w:fill="auto"/>
            <w:vAlign w:val="bottom"/>
          </w:tcPr>
          <w:p w14:paraId="61558247" w14:textId="77777777" w:rsidR="00C31644" w:rsidRPr="003F2D5F" w:rsidRDefault="00C31644" w:rsidP="008860E7">
            <w:pPr>
              <w:tabs>
                <w:tab w:val="decimal" w:pos="704"/>
              </w:tabs>
              <w:spacing w:line="220" w:lineRule="exact"/>
              <w:ind w:left="-188" w:right="-365" w:hanging="90"/>
              <w:jc w:val="both"/>
              <w:rPr>
                <w:rFonts w:asciiTheme="majorBidi" w:hAnsiTheme="majorBidi" w:cs="Angsana New"/>
                <w:color w:val="000000" w:themeColor="text1"/>
                <w:sz w:val="18"/>
                <w:szCs w:val="18"/>
              </w:rPr>
            </w:pPr>
            <w:r w:rsidRPr="003F2D5F">
              <w:rPr>
                <w:rFonts w:asciiTheme="majorBidi" w:hAnsiTheme="majorBidi" w:cs="Angsana New"/>
                <w:color w:val="000000" w:themeColor="text1"/>
                <w:sz w:val="18"/>
                <w:szCs w:val="18"/>
              </w:rPr>
              <w:t>(6,810)</w:t>
            </w:r>
          </w:p>
        </w:tc>
        <w:tc>
          <w:tcPr>
            <w:tcW w:w="117" w:type="dxa"/>
            <w:shd w:val="clear" w:color="auto" w:fill="auto"/>
            <w:vAlign w:val="bottom"/>
          </w:tcPr>
          <w:p w14:paraId="2873D96D" w14:textId="77777777" w:rsidR="00C31644" w:rsidRPr="00CD5067" w:rsidRDefault="00C31644" w:rsidP="00435B27">
            <w:pPr>
              <w:tabs>
                <w:tab w:val="decimal" w:pos="719"/>
              </w:tabs>
              <w:spacing w:line="220" w:lineRule="exact"/>
              <w:ind w:right="-14"/>
              <w:jc w:val="center"/>
              <w:rPr>
                <w:rFonts w:asciiTheme="majorBidi" w:hAnsiTheme="majorBidi" w:cstheme="majorBidi"/>
                <w:color w:val="000000"/>
                <w:sz w:val="18"/>
                <w:szCs w:val="18"/>
              </w:rPr>
            </w:pPr>
          </w:p>
        </w:tc>
        <w:tc>
          <w:tcPr>
            <w:tcW w:w="900" w:type="dxa"/>
            <w:shd w:val="clear" w:color="auto" w:fill="auto"/>
            <w:vAlign w:val="bottom"/>
          </w:tcPr>
          <w:p w14:paraId="7F68F932" w14:textId="637C287F" w:rsidR="00C31644" w:rsidRPr="008860E7" w:rsidRDefault="00C31644" w:rsidP="008860E7">
            <w:pPr>
              <w:tabs>
                <w:tab w:val="decimal" w:pos="751"/>
              </w:tabs>
              <w:spacing w:line="220" w:lineRule="exact"/>
              <w:ind w:left="-188" w:right="-365" w:hanging="90"/>
              <w:jc w:val="both"/>
              <w:rPr>
                <w:rFonts w:asciiTheme="majorBidi" w:hAnsiTheme="majorBidi" w:cs="Angsana New"/>
                <w:color w:val="000000" w:themeColor="text1"/>
                <w:sz w:val="18"/>
                <w:szCs w:val="18"/>
              </w:rPr>
            </w:pPr>
            <w:r w:rsidRPr="008860E7">
              <w:rPr>
                <w:rFonts w:asciiTheme="majorBidi" w:hAnsiTheme="majorBidi" w:cs="Angsana New"/>
                <w:color w:val="000000" w:themeColor="text1"/>
                <w:sz w:val="18"/>
                <w:szCs w:val="18"/>
              </w:rPr>
              <w:t>(1,297)</w:t>
            </w:r>
          </w:p>
        </w:tc>
        <w:tc>
          <w:tcPr>
            <w:tcW w:w="90" w:type="dxa"/>
            <w:shd w:val="clear" w:color="auto" w:fill="auto"/>
            <w:vAlign w:val="bottom"/>
          </w:tcPr>
          <w:p w14:paraId="792CE1C1" w14:textId="77777777" w:rsidR="00C31644" w:rsidRPr="00CD5067" w:rsidRDefault="00C31644" w:rsidP="00435B27">
            <w:pPr>
              <w:tabs>
                <w:tab w:val="decimal" w:pos="719"/>
              </w:tabs>
              <w:spacing w:line="220" w:lineRule="exact"/>
              <w:ind w:right="-14"/>
              <w:jc w:val="center"/>
              <w:rPr>
                <w:rFonts w:asciiTheme="majorBidi" w:hAnsiTheme="majorBidi" w:cstheme="majorBidi"/>
                <w:color w:val="000000"/>
                <w:sz w:val="18"/>
                <w:szCs w:val="18"/>
              </w:rPr>
            </w:pPr>
          </w:p>
        </w:tc>
        <w:tc>
          <w:tcPr>
            <w:tcW w:w="810" w:type="dxa"/>
            <w:shd w:val="clear" w:color="auto" w:fill="auto"/>
            <w:vAlign w:val="bottom"/>
          </w:tcPr>
          <w:p w14:paraId="49DDAD36" w14:textId="77777777" w:rsidR="00C31644" w:rsidRPr="00CD5067" w:rsidRDefault="00C31644" w:rsidP="00435B27">
            <w:pPr>
              <w:spacing w:line="220" w:lineRule="exact"/>
              <w:ind w:left="-188" w:right="105" w:hanging="90"/>
              <w:jc w:val="right"/>
              <w:rPr>
                <w:rFonts w:asciiTheme="majorBidi" w:eastAsia="MS Mincho" w:hAnsiTheme="majorBidi" w:cstheme="majorBidi"/>
                <w:color w:val="000000"/>
                <w:sz w:val="18"/>
                <w:szCs w:val="18"/>
                <w:lang w:eastAsia="ja-JP"/>
              </w:rPr>
            </w:pPr>
            <w:r w:rsidRPr="00CD5067">
              <w:rPr>
                <w:rFonts w:asciiTheme="majorBidi" w:eastAsia="MS Mincho" w:hAnsiTheme="majorBidi" w:cstheme="majorBidi"/>
                <w:color w:val="000000"/>
                <w:sz w:val="18"/>
                <w:szCs w:val="18"/>
                <w:lang w:eastAsia="ja-JP"/>
              </w:rPr>
              <w:t>140,774</w:t>
            </w:r>
          </w:p>
        </w:tc>
        <w:tc>
          <w:tcPr>
            <w:tcW w:w="90" w:type="dxa"/>
            <w:shd w:val="clear" w:color="auto" w:fill="auto"/>
            <w:vAlign w:val="bottom"/>
          </w:tcPr>
          <w:p w14:paraId="584AD372" w14:textId="77777777" w:rsidR="00C31644" w:rsidRPr="00CD5067" w:rsidRDefault="00C31644" w:rsidP="00435B27">
            <w:pPr>
              <w:tabs>
                <w:tab w:val="decimal" w:pos="719"/>
              </w:tabs>
              <w:spacing w:line="220" w:lineRule="exact"/>
              <w:ind w:right="-14"/>
              <w:jc w:val="center"/>
              <w:rPr>
                <w:rFonts w:asciiTheme="majorBidi" w:hAnsiTheme="majorBidi" w:cstheme="majorBidi"/>
                <w:color w:val="000000"/>
                <w:sz w:val="18"/>
                <w:szCs w:val="18"/>
              </w:rPr>
            </w:pPr>
          </w:p>
        </w:tc>
        <w:tc>
          <w:tcPr>
            <w:tcW w:w="810" w:type="dxa"/>
            <w:shd w:val="clear" w:color="auto" w:fill="auto"/>
            <w:vAlign w:val="bottom"/>
          </w:tcPr>
          <w:p w14:paraId="499EACA8" w14:textId="77777777" w:rsidR="00C31644" w:rsidRPr="00CD5067" w:rsidRDefault="00C31644" w:rsidP="00435B27">
            <w:pPr>
              <w:spacing w:line="220" w:lineRule="exact"/>
              <w:ind w:left="-188" w:right="-304" w:hanging="90"/>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(8,866)</w:t>
            </w:r>
          </w:p>
        </w:tc>
        <w:tc>
          <w:tcPr>
            <w:tcW w:w="54" w:type="dxa"/>
            <w:shd w:val="clear" w:color="auto" w:fill="auto"/>
            <w:vAlign w:val="bottom"/>
          </w:tcPr>
          <w:p w14:paraId="6752869D" w14:textId="77777777" w:rsidR="00C31644" w:rsidRPr="00CD5067" w:rsidRDefault="00C31644" w:rsidP="00435B27">
            <w:pPr>
              <w:tabs>
                <w:tab w:val="decimal" w:pos="798"/>
              </w:tabs>
              <w:spacing w:line="220" w:lineRule="exact"/>
              <w:ind w:right="-14"/>
              <w:jc w:val="center"/>
              <w:rPr>
                <w:rFonts w:asciiTheme="majorBidi" w:hAnsiTheme="majorBidi" w:cstheme="majorBidi"/>
                <w:color w:val="000000"/>
                <w:sz w:val="18"/>
                <w:szCs w:val="18"/>
              </w:rPr>
            </w:pPr>
          </w:p>
        </w:tc>
        <w:tc>
          <w:tcPr>
            <w:tcW w:w="1116" w:type="dxa"/>
            <w:shd w:val="clear" w:color="auto" w:fill="auto"/>
            <w:vAlign w:val="bottom"/>
          </w:tcPr>
          <w:p w14:paraId="64033037" w14:textId="77777777" w:rsidR="00C31644" w:rsidRPr="00CD5067" w:rsidRDefault="00C31644" w:rsidP="00435B27">
            <w:pPr>
              <w:spacing w:line="220" w:lineRule="exact"/>
              <w:ind w:left="-188" w:right="-279" w:hanging="90"/>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123,801</w:t>
            </w:r>
          </w:p>
        </w:tc>
      </w:tr>
      <w:tr w:rsidR="00C31644" w:rsidRPr="00CD5067" w14:paraId="1DCB8F01" w14:textId="77777777" w:rsidTr="00435B27">
        <w:trPr>
          <w:trHeight w:val="20"/>
        </w:trPr>
        <w:tc>
          <w:tcPr>
            <w:tcW w:w="2511" w:type="dxa"/>
            <w:shd w:val="clear" w:color="auto" w:fill="auto"/>
          </w:tcPr>
          <w:p w14:paraId="47BCAC18" w14:textId="77777777" w:rsidR="00C31644" w:rsidRPr="00CD5067" w:rsidRDefault="00C31644" w:rsidP="00435B27">
            <w:pPr>
              <w:spacing w:line="220" w:lineRule="exact"/>
              <w:ind w:left="180" w:right="-14" w:hanging="117"/>
              <w:outlineLvl w:val="5"/>
              <w:rPr>
                <w:rFonts w:asciiTheme="majorBidi" w:hAnsiTheme="majorBidi" w:cstheme="majorBidi"/>
                <w:color w:val="000000"/>
                <w:sz w:val="18"/>
                <w:szCs w:val="18"/>
                <w:cs/>
              </w:rPr>
            </w:pPr>
            <w:r w:rsidRPr="00CD5067">
              <w:rPr>
                <w:rFonts w:asciiTheme="majorBidi" w:hAnsiTheme="majorBidi" w:cstheme="majorBidi"/>
                <w:color w:val="000000"/>
                <w:sz w:val="18"/>
                <w:szCs w:val="18"/>
              </w:rPr>
              <w:t>Debentures</w:t>
            </w:r>
          </w:p>
        </w:tc>
        <w:tc>
          <w:tcPr>
            <w:tcW w:w="990" w:type="dxa"/>
            <w:shd w:val="clear" w:color="auto" w:fill="auto"/>
            <w:vAlign w:val="bottom"/>
          </w:tcPr>
          <w:p w14:paraId="2C22F035" w14:textId="77777777" w:rsidR="00C31644" w:rsidRPr="00CD5067" w:rsidRDefault="00C31644" w:rsidP="00435B27">
            <w:pPr>
              <w:spacing w:line="220" w:lineRule="exact"/>
              <w:ind w:left="-188" w:right="-390" w:hanging="90"/>
              <w:jc w:val="center"/>
              <w:rPr>
                <w:rFonts w:asciiTheme="majorBidi" w:hAnsiTheme="majorBidi" w:cstheme="majorBidi"/>
                <w:color w:val="000000"/>
                <w:sz w:val="18"/>
                <w:szCs w:val="18"/>
              </w:rPr>
            </w:pPr>
            <w:r w:rsidRPr="00CD5067">
              <w:rPr>
                <w:rFonts w:asciiTheme="majorBidi" w:hAnsiTheme="majorBidi" w:cs="Angsana New"/>
                <w:color w:val="000000" w:themeColor="text1"/>
                <w:sz w:val="18"/>
                <w:szCs w:val="18"/>
              </w:rPr>
              <w:t>74</w:t>
            </w:r>
            <w:r w:rsidRPr="00CD5067">
              <w:rPr>
                <w:rFonts w:asciiTheme="majorBidi" w:hAnsiTheme="majorBidi" w:cstheme="majorBidi"/>
                <w:color w:val="000000" w:themeColor="text1"/>
                <w:sz w:val="18"/>
                <w:szCs w:val="18"/>
              </w:rPr>
              <w:t>,</w:t>
            </w:r>
            <w:r w:rsidRPr="00CD5067">
              <w:rPr>
                <w:rFonts w:asciiTheme="majorBidi" w:hAnsiTheme="majorBidi" w:cs="Angsana New"/>
                <w:color w:val="000000" w:themeColor="text1"/>
                <w:sz w:val="18"/>
                <w:szCs w:val="18"/>
              </w:rPr>
              <w:t>108</w:t>
            </w:r>
          </w:p>
        </w:tc>
        <w:tc>
          <w:tcPr>
            <w:tcW w:w="90" w:type="dxa"/>
            <w:shd w:val="clear" w:color="auto" w:fill="auto"/>
            <w:vAlign w:val="bottom"/>
          </w:tcPr>
          <w:p w14:paraId="5365F2C6" w14:textId="77777777" w:rsidR="00C31644" w:rsidRPr="00CD5067" w:rsidRDefault="00C31644" w:rsidP="00435B27">
            <w:pPr>
              <w:tabs>
                <w:tab w:val="decimal" w:pos="719"/>
              </w:tabs>
              <w:spacing w:line="220" w:lineRule="exact"/>
              <w:ind w:right="-14"/>
              <w:jc w:val="center"/>
              <w:rPr>
                <w:rFonts w:asciiTheme="majorBidi" w:hAnsiTheme="majorBidi" w:cstheme="majorBidi"/>
                <w:color w:val="000000"/>
                <w:sz w:val="18"/>
                <w:szCs w:val="18"/>
              </w:rPr>
            </w:pPr>
          </w:p>
        </w:tc>
        <w:tc>
          <w:tcPr>
            <w:tcW w:w="873" w:type="dxa"/>
            <w:tcBorders>
              <w:bottom w:val="single" w:sz="4" w:space="0" w:color="auto"/>
            </w:tcBorders>
            <w:shd w:val="clear" w:color="auto" w:fill="auto"/>
            <w:vAlign w:val="bottom"/>
          </w:tcPr>
          <w:p w14:paraId="091F87C0" w14:textId="77777777" w:rsidR="00C31644" w:rsidRPr="003F2D5F" w:rsidRDefault="00C31644" w:rsidP="008860E7">
            <w:pPr>
              <w:tabs>
                <w:tab w:val="decimal" w:pos="704"/>
              </w:tabs>
              <w:spacing w:line="220" w:lineRule="exact"/>
              <w:ind w:left="-188" w:right="-365" w:hanging="90"/>
              <w:jc w:val="both"/>
              <w:rPr>
                <w:rFonts w:asciiTheme="majorBidi" w:hAnsiTheme="majorBidi" w:cs="Angsana New"/>
                <w:color w:val="000000" w:themeColor="text1"/>
                <w:sz w:val="18"/>
                <w:szCs w:val="18"/>
              </w:rPr>
            </w:pPr>
            <w:r w:rsidRPr="003F2D5F">
              <w:rPr>
                <w:rFonts w:asciiTheme="majorBidi" w:hAnsiTheme="majorBidi" w:cs="Angsana New"/>
                <w:color w:val="000000" w:themeColor="text1"/>
                <w:sz w:val="18"/>
                <w:szCs w:val="18"/>
              </w:rPr>
              <w:t>(2,500)</w:t>
            </w:r>
          </w:p>
        </w:tc>
        <w:tc>
          <w:tcPr>
            <w:tcW w:w="117" w:type="dxa"/>
            <w:shd w:val="clear" w:color="auto" w:fill="auto"/>
            <w:vAlign w:val="bottom"/>
          </w:tcPr>
          <w:p w14:paraId="19A780DB" w14:textId="77777777" w:rsidR="00C31644" w:rsidRPr="00CD5067" w:rsidRDefault="00C31644" w:rsidP="00435B27">
            <w:pPr>
              <w:tabs>
                <w:tab w:val="decimal" w:pos="719"/>
              </w:tabs>
              <w:spacing w:line="220" w:lineRule="exact"/>
              <w:ind w:right="-14"/>
              <w:jc w:val="center"/>
              <w:rPr>
                <w:rFonts w:asciiTheme="majorBidi" w:hAnsiTheme="majorBidi" w:cstheme="majorBidi"/>
                <w:color w:val="000000"/>
                <w:sz w:val="18"/>
                <w:szCs w:val="18"/>
              </w:rPr>
            </w:pPr>
          </w:p>
        </w:tc>
        <w:tc>
          <w:tcPr>
            <w:tcW w:w="900" w:type="dxa"/>
            <w:tcBorders>
              <w:bottom w:val="single" w:sz="4" w:space="0" w:color="auto"/>
            </w:tcBorders>
            <w:shd w:val="clear" w:color="auto" w:fill="auto"/>
            <w:vAlign w:val="bottom"/>
          </w:tcPr>
          <w:p w14:paraId="4A071C90" w14:textId="77777777" w:rsidR="00C31644" w:rsidRPr="00CD5067" w:rsidRDefault="00C31644" w:rsidP="003F2D5F">
            <w:pPr>
              <w:spacing w:line="220" w:lineRule="exact"/>
              <w:ind w:left="-9" w:right="-149" w:firstLine="2"/>
              <w:jc w:val="center"/>
              <w:rPr>
                <w:rFonts w:asciiTheme="majorBidi" w:eastAsia="MS Mincho" w:hAnsiTheme="majorBidi" w:cstheme="majorBidi"/>
                <w:color w:val="000000"/>
                <w:sz w:val="18"/>
                <w:szCs w:val="18"/>
                <w:lang w:eastAsia="ja-JP"/>
              </w:rPr>
            </w:pPr>
            <w:r w:rsidRPr="00CD5067">
              <w:rPr>
                <w:rFonts w:asciiTheme="majorBidi" w:eastAsia="MS Mincho" w:hAnsiTheme="majorBidi" w:cstheme="majorBidi"/>
                <w:color w:val="000000"/>
                <w:sz w:val="18"/>
                <w:szCs w:val="18"/>
                <w:lang w:eastAsia="ja-JP"/>
              </w:rPr>
              <w:t>-</w:t>
            </w:r>
          </w:p>
        </w:tc>
        <w:tc>
          <w:tcPr>
            <w:tcW w:w="90" w:type="dxa"/>
            <w:shd w:val="clear" w:color="auto" w:fill="auto"/>
            <w:vAlign w:val="bottom"/>
          </w:tcPr>
          <w:p w14:paraId="0DDF9356" w14:textId="77777777" w:rsidR="00C31644" w:rsidRPr="00CD5067" w:rsidRDefault="00C31644" w:rsidP="00435B27">
            <w:pPr>
              <w:tabs>
                <w:tab w:val="decimal" w:pos="719"/>
              </w:tabs>
              <w:spacing w:line="220" w:lineRule="exact"/>
              <w:ind w:right="-14"/>
              <w:jc w:val="center"/>
              <w:rPr>
                <w:rFonts w:asciiTheme="majorBidi" w:hAnsiTheme="majorBidi" w:cstheme="majorBidi"/>
                <w:color w:val="000000"/>
                <w:sz w:val="18"/>
                <w:szCs w:val="18"/>
              </w:rPr>
            </w:pPr>
          </w:p>
        </w:tc>
        <w:tc>
          <w:tcPr>
            <w:tcW w:w="810" w:type="dxa"/>
            <w:shd w:val="clear" w:color="auto" w:fill="auto"/>
            <w:vAlign w:val="bottom"/>
          </w:tcPr>
          <w:p w14:paraId="5524079C" w14:textId="77777777" w:rsidR="00C31644" w:rsidRPr="00CD5067" w:rsidRDefault="00C31644" w:rsidP="00435B27">
            <w:pPr>
              <w:spacing w:line="220" w:lineRule="exact"/>
              <w:ind w:left="-9" w:right="9" w:firstLine="2"/>
              <w:jc w:val="center"/>
              <w:rPr>
                <w:rFonts w:asciiTheme="majorBidi" w:eastAsia="MS Mincho" w:hAnsiTheme="majorBidi" w:cstheme="majorBidi"/>
                <w:color w:val="000000" w:themeColor="text1"/>
                <w:sz w:val="18"/>
                <w:szCs w:val="18"/>
                <w:lang w:eastAsia="ja-JP"/>
              </w:rPr>
            </w:pPr>
            <w:r w:rsidRPr="00CD5067">
              <w:rPr>
                <w:rFonts w:asciiTheme="majorBidi" w:eastAsia="MS Mincho" w:hAnsiTheme="majorBidi" w:cstheme="majorBidi"/>
                <w:color w:val="000000" w:themeColor="text1"/>
                <w:sz w:val="18"/>
                <w:szCs w:val="18"/>
                <w:lang w:eastAsia="ja-JP"/>
              </w:rPr>
              <w:t>-</w:t>
            </w:r>
          </w:p>
        </w:tc>
        <w:tc>
          <w:tcPr>
            <w:tcW w:w="90" w:type="dxa"/>
            <w:shd w:val="clear" w:color="auto" w:fill="auto"/>
            <w:vAlign w:val="bottom"/>
          </w:tcPr>
          <w:p w14:paraId="6244BC71" w14:textId="77777777" w:rsidR="00C31644" w:rsidRPr="00CD5067" w:rsidRDefault="00C31644" w:rsidP="00435B27">
            <w:pPr>
              <w:tabs>
                <w:tab w:val="decimal" w:pos="719"/>
              </w:tabs>
              <w:spacing w:line="220" w:lineRule="exact"/>
              <w:ind w:left="-9" w:right="9" w:firstLine="2"/>
              <w:jc w:val="center"/>
              <w:rPr>
                <w:rFonts w:asciiTheme="majorBidi" w:eastAsia="MS Mincho" w:hAnsiTheme="majorBidi" w:cstheme="majorBidi"/>
                <w:color w:val="000000" w:themeColor="text1"/>
                <w:sz w:val="18"/>
                <w:szCs w:val="18"/>
                <w:lang w:eastAsia="ja-JP"/>
              </w:rPr>
            </w:pPr>
          </w:p>
        </w:tc>
        <w:tc>
          <w:tcPr>
            <w:tcW w:w="810" w:type="dxa"/>
            <w:tcBorders>
              <w:bottom w:val="single" w:sz="4" w:space="0" w:color="auto"/>
            </w:tcBorders>
            <w:shd w:val="clear" w:color="auto" w:fill="auto"/>
            <w:vAlign w:val="bottom"/>
          </w:tcPr>
          <w:p w14:paraId="01FE33EA" w14:textId="77777777" w:rsidR="00C31644" w:rsidRPr="00CD5067" w:rsidRDefault="00C31644" w:rsidP="00435B27">
            <w:pPr>
              <w:spacing w:line="220" w:lineRule="exact"/>
              <w:ind w:left="-9" w:right="9" w:firstLine="2"/>
              <w:jc w:val="center"/>
              <w:rPr>
                <w:rFonts w:asciiTheme="majorBidi" w:eastAsia="MS Mincho" w:hAnsiTheme="majorBidi" w:cstheme="majorBidi"/>
                <w:color w:val="000000" w:themeColor="text1"/>
                <w:sz w:val="18"/>
                <w:szCs w:val="18"/>
                <w:lang w:eastAsia="ja-JP"/>
              </w:rPr>
            </w:pPr>
            <w:r w:rsidRPr="00CD5067">
              <w:rPr>
                <w:rFonts w:asciiTheme="majorBidi" w:eastAsia="MS Mincho" w:hAnsiTheme="majorBidi" w:cstheme="majorBidi"/>
                <w:color w:val="000000" w:themeColor="text1"/>
                <w:sz w:val="18"/>
                <w:szCs w:val="18"/>
                <w:lang w:eastAsia="ja-JP"/>
              </w:rPr>
              <w:t>-</w:t>
            </w:r>
          </w:p>
        </w:tc>
        <w:tc>
          <w:tcPr>
            <w:tcW w:w="54" w:type="dxa"/>
            <w:shd w:val="clear" w:color="auto" w:fill="auto"/>
            <w:vAlign w:val="bottom"/>
          </w:tcPr>
          <w:p w14:paraId="101A4AF6" w14:textId="77777777" w:rsidR="00C31644" w:rsidRPr="00CD5067" w:rsidRDefault="00C31644" w:rsidP="00435B27">
            <w:pPr>
              <w:tabs>
                <w:tab w:val="decimal" w:pos="798"/>
              </w:tabs>
              <w:spacing w:line="220" w:lineRule="exact"/>
              <w:ind w:right="-14"/>
              <w:jc w:val="center"/>
              <w:rPr>
                <w:rFonts w:asciiTheme="majorBidi" w:hAnsiTheme="majorBidi" w:cstheme="majorBidi"/>
                <w:color w:val="000000"/>
                <w:sz w:val="18"/>
                <w:szCs w:val="18"/>
              </w:rPr>
            </w:pPr>
          </w:p>
        </w:tc>
        <w:tc>
          <w:tcPr>
            <w:tcW w:w="1116" w:type="dxa"/>
            <w:shd w:val="clear" w:color="auto" w:fill="auto"/>
            <w:vAlign w:val="bottom"/>
          </w:tcPr>
          <w:p w14:paraId="5BBA86A0" w14:textId="77777777" w:rsidR="00C31644" w:rsidRPr="00CD5067" w:rsidRDefault="00C31644" w:rsidP="00435B27">
            <w:pPr>
              <w:spacing w:line="220" w:lineRule="exact"/>
              <w:ind w:left="-278" w:right="-369"/>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71,608</w:t>
            </w:r>
          </w:p>
        </w:tc>
      </w:tr>
      <w:tr w:rsidR="00C31644" w:rsidRPr="00CD5067" w14:paraId="154388C0" w14:textId="77777777" w:rsidTr="00435B27">
        <w:trPr>
          <w:trHeight w:val="20"/>
        </w:trPr>
        <w:tc>
          <w:tcPr>
            <w:tcW w:w="2511" w:type="dxa"/>
            <w:shd w:val="clear" w:color="auto" w:fill="auto"/>
          </w:tcPr>
          <w:p w14:paraId="2539DBE7" w14:textId="77777777" w:rsidR="00C31644" w:rsidRPr="00CD5067" w:rsidRDefault="00C31644" w:rsidP="00435B27">
            <w:pPr>
              <w:spacing w:line="220" w:lineRule="exact"/>
              <w:ind w:left="270" w:right="-14"/>
              <w:outlineLvl w:val="5"/>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Total</w:t>
            </w:r>
          </w:p>
        </w:tc>
        <w:tc>
          <w:tcPr>
            <w:tcW w:w="990" w:type="dxa"/>
            <w:tcBorders>
              <w:top w:val="single" w:sz="4" w:space="0" w:color="auto"/>
              <w:bottom w:val="double" w:sz="4" w:space="0" w:color="auto"/>
            </w:tcBorders>
            <w:shd w:val="clear" w:color="auto" w:fill="auto"/>
            <w:vAlign w:val="bottom"/>
          </w:tcPr>
          <w:p w14:paraId="37B5EBC9" w14:textId="77777777" w:rsidR="00C31644" w:rsidRPr="00CD5067" w:rsidRDefault="00C31644" w:rsidP="00435B27">
            <w:pPr>
              <w:spacing w:line="220" w:lineRule="exact"/>
              <w:ind w:left="-188" w:right="-300" w:hanging="90"/>
              <w:jc w:val="center"/>
              <w:rPr>
                <w:rFonts w:asciiTheme="majorBidi" w:hAnsiTheme="majorBidi" w:cstheme="majorBidi"/>
                <w:color w:val="000000"/>
                <w:sz w:val="18"/>
                <w:szCs w:val="18"/>
              </w:rPr>
            </w:pPr>
            <w:r w:rsidRPr="00CD5067">
              <w:rPr>
                <w:rFonts w:asciiTheme="majorBidi" w:hAnsiTheme="majorBidi" w:cs="Angsana New"/>
                <w:color w:val="000000" w:themeColor="text1"/>
                <w:sz w:val="18"/>
                <w:szCs w:val="18"/>
              </w:rPr>
              <w:t>100</w:t>
            </w:r>
            <w:r w:rsidRPr="00CD5067">
              <w:rPr>
                <w:rFonts w:asciiTheme="majorBidi" w:hAnsiTheme="majorBidi" w:cstheme="majorBidi"/>
                <w:color w:val="000000" w:themeColor="text1"/>
                <w:sz w:val="18"/>
                <w:szCs w:val="18"/>
              </w:rPr>
              <w:t>,</w:t>
            </w:r>
            <w:r w:rsidRPr="00CD5067">
              <w:rPr>
                <w:rFonts w:asciiTheme="majorBidi" w:hAnsiTheme="majorBidi" w:cs="Angsana New"/>
                <w:color w:val="000000" w:themeColor="text1"/>
                <w:sz w:val="18"/>
                <w:szCs w:val="18"/>
              </w:rPr>
              <w:t>896</w:t>
            </w:r>
          </w:p>
        </w:tc>
        <w:tc>
          <w:tcPr>
            <w:tcW w:w="90" w:type="dxa"/>
            <w:shd w:val="clear" w:color="auto" w:fill="auto"/>
            <w:vAlign w:val="bottom"/>
          </w:tcPr>
          <w:p w14:paraId="592340B4" w14:textId="77777777" w:rsidR="00C31644" w:rsidRPr="00CD5067" w:rsidRDefault="00C31644" w:rsidP="00435B27">
            <w:pPr>
              <w:tabs>
                <w:tab w:val="decimal" w:pos="798"/>
              </w:tabs>
              <w:spacing w:line="220" w:lineRule="exact"/>
              <w:ind w:right="-14"/>
              <w:rPr>
                <w:rFonts w:asciiTheme="majorBidi" w:hAnsiTheme="majorBidi" w:cstheme="majorBidi"/>
                <w:color w:val="000000"/>
                <w:sz w:val="18"/>
                <w:szCs w:val="18"/>
              </w:rPr>
            </w:pPr>
          </w:p>
        </w:tc>
        <w:tc>
          <w:tcPr>
            <w:tcW w:w="873" w:type="dxa"/>
            <w:tcBorders>
              <w:top w:val="single" w:sz="4" w:space="0" w:color="auto"/>
              <w:bottom w:val="double" w:sz="4" w:space="0" w:color="auto"/>
            </w:tcBorders>
            <w:shd w:val="clear" w:color="auto" w:fill="auto"/>
            <w:vAlign w:val="bottom"/>
          </w:tcPr>
          <w:p w14:paraId="38762C8E" w14:textId="0899931C" w:rsidR="00C31644" w:rsidRPr="003F2D5F" w:rsidRDefault="00C31644" w:rsidP="008860E7">
            <w:pPr>
              <w:tabs>
                <w:tab w:val="decimal" w:pos="704"/>
              </w:tabs>
              <w:spacing w:line="220" w:lineRule="exact"/>
              <w:ind w:left="-188" w:right="-300" w:hanging="90"/>
              <w:jc w:val="both"/>
              <w:rPr>
                <w:rFonts w:asciiTheme="majorBidi" w:hAnsiTheme="majorBidi" w:cs="Angsana New"/>
                <w:color w:val="000000" w:themeColor="text1"/>
                <w:sz w:val="18"/>
                <w:szCs w:val="18"/>
              </w:rPr>
            </w:pPr>
            <w:r w:rsidRPr="003F2D5F">
              <w:rPr>
                <w:rFonts w:asciiTheme="majorBidi" w:hAnsiTheme="majorBidi" w:cs="Angsana New"/>
                <w:color w:val="000000" w:themeColor="text1"/>
                <w:sz w:val="18"/>
                <w:szCs w:val="18"/>
              </w:rPr>
              <w:t xml:space="preserve">   1,094</w:t>
            </w:r>
          </w:p>
        </w:tc>
        <w:tc>
          <w:tcPr>
            <w:tcW w:w="117" w:type="dxa"/>
            <w:shd w:val="clear" w:color="auto" w:fill="auto"/>
            <w:vAlign w:val="bottom"/>
          </w:tcPr>
          <w:p w14:paraId="28982465" w14:textId="77777777" w:rsidR="00C31644" w:rsidRPr="00CD5067" w:rsidRDefault="00C31644" w:rsidP="00435B27">
            <w:pPr>
              <w:tabs>
                <w:tab w:val="decimal" w:pos="798"/>
              </w:tabs>
              <w:spacing w:line="220" w:lineRule="exact"/>
              <w:ind w:right="-14"/>
              <w:rPr>
                <w:rFonts w:asciiTheme="majorBidi" w:hAnsiTheme="majorBidi" w:cstheme="majorBidi"/>
                <w:color w:val="000000"/>
                <w:sz w:val="18"/>
                <w:szCs w:val="18"/>
              </w:rPr>
            </w:pPr>
          </w:p>
        </w:tc>
        <w:tc>
          <w:tcPr>
            <w:tcW w:w="900" w:type="dxa"/>
            <w:tcBorders>
              <w:top w:val="single" w:sz="4" w:space="0" w:color="auto"/>
              <w:bottom w:val="double" w:sz="4" w:space="0" w:color="auto"/>
            </w:tcBorders>
            <w:shd w:val="clear" w:color="auto" w:fill="auto"/>
            <w:vAlign w:val="bottom"/>
          </w:tcPr>
          <w:p w14:paraId="6FB9043D" w14:textId="4981A751" w:rsidR="00C31644" w:rsidRPr="003F2D5F" w:rsidRDefault="00C31644" w:rsidP="008860E7">
            <w:pPr>
              <w:tabs>
                <w:tab w:val="decimal" w:pos="751"/>
              </w:tabs>
              <w:spacing w:line="220" w:lineRule="exact"/>
              <w:ind w:left="-188" w:right="-365" w:hanging="90"/>
              <w:jc w:val="both"/>
              <w:rPr>
                <w:rFonts w:asciiTheme="majorBidi" w:hAnsiTheme="majorBidi" w:cs="Angsana New"/>
                <w:color w:val="000000" w:themeColor="text1"/>
                <w:sz w:val="18"/>
                <w:szCs w:val="18"/>
              </w:rPr>
            </w:pPr>
            <w:r w:rsidRPr="003F2D5F">
              <w:rPr>
                <w:rFonts w:asciiTheme="majorBidi" w:hAnsiTheme="majorBidi" w:cs="Angsana New"/>
                <w:color w:val="000000" w:themeColor="text1"/>
                <w:sz w:val="18"/>
                <w:szCs w:val="18"/>
              </w:rPr>
              <w:t xml:space="preserve">   </w:t>
            </w:r>
            <w:r w:rsidR="003F2D5F">
              <w:rPr>
                <w:rFonts w:asciiTheme="majorBidi" w:hAnsiTheme="majorBidi" w:cs="Angsana New"/>
                <w:color w:val="000000" w:themeColor="text1"/>
                <w:sz w:val="18"/>
                <w:szCs w:val="18"/>
              </w:rPr>
              <w:t xml:space="preserve">   </w:t>
            </w:r>
            <w:r w:rsidRPr="003F2D5F">
              <w:rPr>
                <w:rFonts w:asciiTheme="majorBidi" w:hAnsiTheme="majorBidi" w:cs="Angsana New"/>
                <w:color w:val="000000" w:themeColor="text1"/>
                <w:sz w:val="18"/>
                <w:szCs w:val="18"/>
              </w:rPr>
              <w:t xml:space="preserve"> </w:t>
            </w:r>
            <w:r w:rsidR="003F2D5F">
              <w:rPr>
                <w:rFonts w:asciiTheme="majorBidi" w:hAnsiTheme="majorBidi" w:cs="Angsana New"/>
                <w:color w:val="000000" w:themeColor="text1"/>
                <w:sz w:val="18"/>
                <w:szCs w:val="18"/>
              </w:rPr>
              <w:t xml:space="preserve">   </w:t>
            </w:r>
            <w:r w:rsidRPr="003F2D5F">
              <w:rPr>
                <w:rFonts w:asciiTheme="majorBidi" w:hAnsiTheme="majorBidi" w:cs="Angsana New"/>
                <w:color w:val="000000" w:themeColor="text1"/>
                <w:sz w:val="18"/>
                <w:szCs w:val="18"/>
              </w:rPr>
              <w:t xml:space="preserve"> (91)</w:t>
            </w:r>
          </w:p>
        </w:tc>
        <w:tc>
          <w:tcPr>
            <w:tcW w:w="90" w:type="dxa"/>
            <w:shd w:val="clear" w:color="auto" w:fill="auto"/>
            <w:vAlign w:val="bottom"/>
          </w:tcPr>
          <w:p w14:paraId="27E4984A" w14:textId="77777777" w:rsidR="00C31644" w:rsidRPr="00CD5067" w:rsidRDefault="00C31644" w:rsidP="00435B27">
            <w:pPr>
              <w:tabs>
                <w:tab w:val="decimal" w:pos="798"/>
              </w:tabs>
              <w:spacing w:line="220" w:lineRule="exact"/>
              <w:ind w:right="-14"/>
              <w:rPr>
                <w:rFonts w:asciiTheme="majorBidi" w:hAnsiTheme="majorBidi" w:cstheme="majorBidi"/>
                <w:color w:val="000000"/>
                <w:sz w:val="18"/>
                <w:szCs w:val="18"/>
              </w:rPr>
            </w:pPr>
          </w:p>
        </w:tc>
        <w:tc>
          <w:tcPr>
            <w:tcW w:w="810" w:type="dxa"/>
            <w:tcBorders>
              <w:top w:val="single" w:sz="4" w:space="0" w:color="auto"/>
              <w:bottom w:val="double" w:sz="4" w:space="0" w:color="auto"/>
            </w:tcBorders>
            <w:shd w:val="clear" w:color="auto" w:fill="auto"/>
            <w:vAlign w:val="bottom"/>
          </w:tcPr>
          <w:p w14:paraId="07B319BD" w14:textId="77777777" w:rsidR="00C31644" w:rsidRPr="00CD5067" w:rsidRDefault="00C31644" w:rsidP="00435B27">
            <w:pPr>
              <w:spacing w:line="220" w:lineRule="exact"/>
              <w:ind w:left="-188" w:right="105" w:hanging="90"/>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140,774</w:t>
            </w:r>
          </w:p>
        </w:tc>
        <w:tc>
          <w:tcPr>
            <w:tcW w:w="90" w:type="dxa"/>
            <w:shd w:val="clear" w:color="auto" w:fill="auto"/>
            <w:vAlign w:val="bottom"/>
          </w:tcPr>
          <w:p w14:paraId="7CEF2CBE" w14:textId="77777777" w:rsidR="00C31644" w:rsidRPr="00CD5067" w:rsidRDefault="00C31644" w:rsidP="00435B27">
            <w:pPr>
              <w:tabs>
                <w:tab w:val="decimal" w:pos="798"/>
              </w:tabs>
              <w:spacing w:line="220" w:lineRule="exact"/>
              <w:ind w:right="-14"/>
              <w:rPr>
                <w:rFonts w:asciiTheme="majorBidi" w:hAnsiTheme="majorBidi" w:cstheme="majorBidi"/>
                <w:color w:val="000000"/>
                <w:sz w:val="18"/>
                <w:szCs w:val="18"/>
              </w:rPr>
            </w:pPr>
          </w:p>
        </w:tc>
        <w:tc>
          <w:tcPr>
            <w:tcW w:w="810" w:type="dxa"/>
            <w:tcBorders>
              <w:top w:val="single" w:sz="4" w:space="0" w:color="auto"/>
              <w:bottom w:val="double" w:sz="4" w:space="0" w:color="auto"/>
            </w:tcBorders>
            <w:shd w:val="clear" w:color="auto" w:fill="auto"/>
            <w:vAlign w:val="bottom"/>
          </w:tcPr>
          <w:p w14:paraId="7E9460FE" w14:textId="77777777" w:rsidR="00C31644" w:rsidRPr="00CD5067" w:rsidRDefault="00C31644" w:rsidP="00435B27">
            <w:pPr>
              <w:spacing w:line="220" w:lineRule="exact"/>
              <w:ind w:left="-188" w:right="-304" w:hanging="90"/>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(8,866)</w:t>
            </w:r>
          </w:p>
        </w:tc>
        <w:tc>
          <w:tcPr>
            <w:tcW w:w="54" w:type="dxa"/>
            <w:shd w:val="clear" w:color="auto" w:fill="auto"/>
            <w:vAlign w:val="bottom"/>
          </w:tcPr>
          <w:p w14:paraId="1D59E6BD" w14:textId="77777777" w:rsidR="00C31644" w:rsidRPr="00CD5067" w:rsidRDefault="00C31644" w:rsidP="00435B27">
            <w:pPr>
              <w:tabs>
                <w:tab w:val="decimal" w:pos="798"/>
              </w:tabs>
              <w:spacing w:line="220" w:lineRule="exact"/>
              <w:ind w:right="-14"/>
              <w:rPr>
                <w:rFonts w:asciiTheme="majorBidi" w:hAnsiTheme="majorBidi" w:cstheme="majorBidi"/>
                <w:color w:val="000000"/>
                <w:sz w:val="18"/>
                <w:szCs w:val="18"/>
              </w:rPr>
            </w:pPr>
          </w:p>
        </w:tc>
        <w:tc>
          <w:tcPr>
            <w:tcW w:w="1116" w:type="dxa"/>
            <w:tcBorders>
              <w:top w:val="single" w:sz="4" w:space="0" w:color="auto"/>
              <w:bottom w:val="double" w:sz="4" w:space="0" w:color="auto"/>
            </w:tcBorders>
            <w:shd w:val="clear" w:color="auto" w:fill="auto"/>
            <w:vAlign w:val="bottom"/>
          </w:tcPr>
          <w:p w14:paraId="1CF59AE2" w14:textId="77777777" w:rsidR="00C31644" w:rsidRPr="00CD5067" w:rsidRDefault="00C31644" w:rsidP="00435B27">
            <w:pPr>
              <w:spacing w:line="220" w:lineRule="exact"/>
              <w:ind w:left="-188" w:right="-279" w:hanging="90"/>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233,807</w:t>
            </w:r>
          </w:p>
        </w:tc>
      </w:tr>
    </w:tbl>
    <w:p w14:paraId="2861AA89" w14:textId="77777777" w:rsidR="00C31644" w:rsidRPr="0045479A" w:rsidRDefault="00C31644" w:rsidP="00483896">
      <w:pPr>
        <w:spacing w:before="240"/>
        <w:ind w:right="-14" w:firstLine="1094"/>
        <w:rPr>
          <w:rFonts w:asciiTheme="majorBidi" w:hAnsiTheme="majorBidi" w:cstheme="majorBidi"/>
          <w:color w:val="000000"/>
          <w:sz w:val="18"/>
          <w:szCs w:val="18"/>
        </w:rPr>
      </w:pPr>
      <w:r w:rsidRPr="0045479A">
        <w:rPr>
          <w:rFonts w:asciiTheme="majorBidi" w:hAnsiTheme="majorBidi" w:cstheme="majorBidi"/>
          <w:color w:val="000000"/>
          <w:sz w:val="18"/>
          <w:szCs w:val="18"/>
          <w:vertAlign w:val="superscript"/>
        </w:rPr>
        <w:t>(</w:t>
      </w:r>
      <w:r w:rsidRPr="0045479A">
        <w:rPr>
          <w:rFonts w:asciiTheme="majorBidi" w:hAnsiTheme="majorBidi" w:cs="Angsana New"/>
          <w:color w:val="000000"/>
          <w:sz w:val="18"/>
          <w:szCs w:val="18"/>
          <w:vertAlign w:val="superscript"/>
        </w:rPr>
        <w:t>1</w:t>
      </w:r>
      <w:r w:rsidRPr="0045479A">
        <w:rPr>
          <w:rFonts w:asciiTheme="majorBidi" w:hAnsiTheme="majorBidi" w:cstheme="majorBidi"/>
          <w:color w:val="000000"/>
          <w:sz w:val="18"/>
          <w:szCs w:val="18"/>
          <w:vertAlign w:val="superscript"/>
        </w:rPr>
        <w:t xml:space="preserve">)   </w:t>
      </w:r>
      <w:r w:rsidRPr="0045479A">
        <w:rPr>
          <w:rFonts w:asciiTheme="majorBidi" w:hAnsiTheme="majorBidi" w:cstheme="majorBidi"/>
          <w:color w:val="000000"/>
          <w:sz w:val="18"/>
          <w:szCs w:val="18"/>
        </w:rPr>
        <w:t xml:space="preserve">Financial impact as at January </w:t>
      </w:r>
      <w:r w:rsidRPr="0045479A">
        <w:rPr>
          <w:rFonts w:asciiTheme="majorBidi" w:hAnsiTheme="majorBidi" w:cs="Angsana New"/>
          <w:color w:val="000000"/>
          <w:sz w:val="18"/>
          <w:szCs w:val="18"/>
        </w:rPr>
        <w:t>1</w:t>
      </w:r>
      <w:r w:rsidRPr="0045479A">
        <w:rPr>
          <w:rFonts w:asciiTheme="majorBidi" w:hAnsiTheme="majorBidi" w:cstheme="majorBidi"/>
          <w:color w:val="000000"/>
          <w:sz w:val="18"/>
          <w:szCs w:val="18"/>
        </w:rPr>
        <w:t xml:space="preserve">, </w:t>
      </w:r>
      <w:r w:rsidRPr="0045479A">
        <w:rPr>
          <w:rFonts w:asciiTheme="majorBidi" w:hAnsiTheme="majorBidi" w:cs="Angsana New"/>
          <w:color w:val="000000"/>
          <w:sz w:val="18"/>
          <w:szCs w:val="18"/>
        </w:rPr>
        <w:t>2020</w:t>
      </w:r>
      <w:r w:rsidRPr="0045479A">
        <w:rPr>
          <w:rFonts w:asciiTheme="majorBidi" w:hAnsiTheme="majorBidi" w:cstheme="majorBidi"/>
          <w:color w:val="000000"/>
          <w:sz w:val="18"/>
          <w:szCs w:val="18"/>
        </w:rPr>
        <w:t xml:space="preserve"> from the initial adoption of TFRS </w:t>
      </w:r>
      <w:r w:rsidRPr="0045479A">
        <w:rPr>
          <w:rFonts w:asciiTheme="majorBidi" w:hAnsiTheme="majorBidi" w:cs="Angsana New"/>
          <w:color w:val="000000"/>
          <w:sz w:val="18"/>
          <w:szCs w:val="18"/>
        </w:rPr>
        <w:t>16</w:t>
      </w:r>
      <w:r w:rsidRPr="0045479A">
        <w:rPr>
          <w:rFonts w:asciiTheme="majorBidi" w:hAnsiTheme="majorBidi" w:cstheme="majorBidi"/>
          <w:color w:val="000000"/>
          <w:sz w:val="18"/>
          <w:szCs w:val="18"/>
          <w:cs/>
        </w:rPr>
        <w:t xml:space="preserve"> </w:t>
      </w:r>
      <w:r w:rsidRPr="0045479A">
        <w:rPr>
          <w:rFonts w:asciiTheme="majorBidi" w:hAnsiTheme="majorBidi" w:cstheme="majorBidi"/>
          <w:color w:val="000000"/>
          <w:sz w:val="18"/>
          <w:szCs w:val="18"/>
        </w:rPr>
        <w:t>(see Note</w:t>
      </w:r>
      <w:r w:rsidRPr="0045479A">
        <w:rPr>
          <w:rFonts w:asciiTheme="majorBidi" w:hAnsiTheme="majorBidi" w:cstheme="majorBidi"/>
          <w:color w:val="000000"/>
          <w:sz w:val="18"/>
          <w:szCs w:val="18"/>
          <w:cs/>
        </w:rPr>
        <w:t xml:space="preserve"> </w:t>
      </w:r>
      <w:r w:rsidRPr="0045479A">
        <w:rPr>
          <w:rFonts w:asciiTheme="majorBidi" w:hAnsiTheme="majorBidi" w:cs="Angsana New"/>
          <w:color w:val="000000"/>
          <w:sz w:val="18"/>
          <w:szCs w:val="18"/>
        </w:rPr>
        <w:t>2</w:t>
      </w:r>
      <w:r w:rsidRPr="0045479A">
        <w:rPr>
          <w:rFonts w:asciiTheme="majorBidi" w:hAnsiTheme="majorBidi" w:cstheme="majorBidi"/>
          <w:color w:val="000000"/>
          <w:sz w:val="18"/>
          <w:szCs w:val="18"/>
        </w:rPr>
        <w:t>.</w:t>
      </w:r>
      <w:r w:rsidRPr="0045479A">
        <w:rPr>
          <w:rFonts w:asciiTheme="majorBidi" w:hAnsiTheme="majorBidi" w:cs="Angsana New"/>
          <w:color w:val="000000"/>
          <w:sz w:val="18"/>
          <w:szCs w:val="18"/>
        </w:rPr>
        <w:t>6</w:t>
      </w:r>
      <w:r w:rsidRPr="0045479A">
        <w:rPr>
          <w:rFonts w:asciiTheme="majorBidi" w:hAnsiTheme="majorBidi" w:cstheme="majorBidi"/>
          <w:color w:val="000000"/>
          <w:sz w:val="18"/>
          <w:szCs w:val="18"/>
        </w:rPr>
        <w:t>.</w:t>
      </w:r>
      <w:r w:rsidRPr="0045479A">
        <w:rPr>
          <w:rFonts w:asciiTheme="majorBidi" w:hAnsiTheme="majorBidi" w:cs="Angsana New"/>
          <w:color w:val="000000"/>
          <w:sz w:val="18"/>
          <w:szCs w:val="18"/>
        </w:rPr>
        <w:t>2</w:t>
      </w:r>
      <w:r w:rsidRPr="0045479A">
        <w:rPr>
          <w:rFonts w:asciiTheme="majorBidi" w:hAnsiTheme="majorBidi" w:cstheme="majorBidi"/>
          <w:color w:val="000000"/>
          <w:sz w:val="18"/>
          <w:szCs w:val="18"/>
        </w:rPr>
        <w:t>)</w:t>
      </w:r>
    </w:p>
    <w:p w14:paraId="45D80B7B" w14:textId="04C83CAB" w:rsidR="00C31644" w:rsidRPr="0045479A" w:rsidRDefault="00C31644" w:rsidP="00C31644">
      <w:pPr>
        <w:spacing w:before="60" w:after="400"/>
        <w:ind w:right="-14" w:firstLine="1094"/>
        <w:rPr>
          <w:rFonts w:asciiTheme="majorBidi" w:hAnsiTheme="majorBidi" w:cstheme="majorBidi"/>
          <w:b/>
          <w:bCs/>
          <w:color w:val="000000" w:themeColor="text1"/>
          <w:sz w:val="18"/>
          <w:szCs w:val="18"/>
          <w:lang w:val="x-none" w:eastAsia="x-none"/>
        </w:rPr>
      </w:pPr>
      <w:r w:rsidRPr="0045479A">
        <w:rPr>
          <w:rFonts w:asciiTheme="majorBidi" w:hAnsiTheme="majorBidi" w:cstheme="majorBidi"/>
          <w:color w:val="000000"/>
          <w:sz w:val="18"/>
          <w:szCs w:val="18"/>
          <w:vertAlign w:val="superscript"/>
        </w:rPr>
        <w:t>(</w:t>
      </w:r>
      <w:r w:rsidRPr="0045479A">
        <w:rPr>
          <w:rFonts w:asciiTheme="majorBidi" w:hAnsiTheme="majorBidi" w:cs="Angsana New"/>
          <w:color w:val="000000"/>
          <w:sz w:val="18"/>
          <w:szCs w:val="18"/>
          <w:vertAlign w:val="superscript"/>
        </w:rPr>
        <w:t>2</w:t>
      </w:r>
      <w:r w:rsidRPr="0045479A">
        <w:rPr>
          <w:rFonts w:asciiTheme="majorBidi" w:hAnsiTheme="majorBidi" w:cstheme="majorBidi"/>
          <w:color w:val="000000"/>
          <w:sz w:val="18"/>
          <w:szCs w:val="18"/>
          <w:vertAlign w:val="superscript"/>
        </w:rPr>
        <w:t xml:space="preserve">)   </w:t>
      </w:r>
      <w:r w:rsidR="0045479A" w:rsidRPr="0045479A">
        <w:rPr>
          <w:rFonts w:asciiTheme="majorBidi" w:hAnsiTheme="majorBidi" w:cstheme="majorBidi"/>
          <w:color w:val="000000"/>
          <w:sz w:val="18"/>
          <w:szCs w:val="18"/>
        </w:rPr>
        <w:t>Remeasurement of</w:t>
      </w:r>
      <w:r w:rsidRPr="0045479A">
        <w:rPr>
          <w:rFonts w:asciiTheme="majorBidi" w:hAnsiTheme="majorBidi" w:cstheme="majorBidi"/>
          <w:color w:val="000000"/>
          <w:sz w:val="18"/>
          <w:szCs w:val="18"/>
        </w:rPr>
        <w:t xml:space="preserve"> varia</w:t>
      </w:r>
      <w:r w:rsidR="0045479A">
        <w:rPr>
          <w:rFonts w:asciiTheme="majorBidi" w:hAnsiTheme="majorBidi" w:cstheme="majorBidi"/>
          <w:color w:val="000000"/>
          <w:sz w:val="18"/>
          <w:szCs w:val="18"/>
        </w:rPr>
        <w:t>ble rates of lease agreements and</w:t>
      </w:r>
      <w:r w:rsidRPr="0045479A">
        <w:rPr>
          <w:rFonts w:asciiTheme="majorBidi" w:hAnsiTheme="majorBidi" w:cstheme="majorBidi"/>
          <w:color w:val="000000"/>
          <w:sz w:val="18"/>
          <w:szCs w:val="18"/>
        </w:rPr>
        <w:t xml:space="preserve"> reclassification of lease payables (see Note</w:t>
      </w:r>
      <w:r w:rsidRPr="0045479A">
        <w:rPr>
          <w:rFonts w:asciiTheme="majorBidi" w:hAnsiTheme="majorBidi" w:cstheme="majorBidi"/>
          <w:color w:val="000000"/>
          <w:sz w:val="18"/>
          <w:szCs w:val="18"/>
          <w:cs/>
        </w:rPr>
        <w:t xml:space="preserve"> </w:t>
      </w:r>
      <w:r w:rsidRPr="0045479A">
        <w:rPr>
          <w:rFonts w:asciiTheme="majorBidi" w:hAnsiTheme="majorBidi" w:cs="Angsana New"/>
          <w:color w:val="000000"/>
          <w:sz w:val="18"/>
          <w:szCs w:val="18"/>
        </w:rPr>
        <w:t>19</w:t>
      </w:r>
      <w:r w:rsidRPr="0045479A">
        <w:rPr>
          <w:rFonts w:asciiTheme="majorBidi" w:hAnsiTheme="majorBidi" w:cstheme="majorBidi"/>
          <w:color w:val="000000"/>
          <w:sz w:val="18"/>
          <w:szCs w:val="18"/>
        </w:rPr>
        <w:t>)</w:t>
      </w:r>
    </w:p>
    <w:p w14:paraId="27A57D91" w14:textId="77777777" w:rsidR="00C31644" w:rsidRPr="00CD5067" w:rsidRDefault="00C31644" w:rsidP="00C31644">
      <w:pPr>
        <w:jc w:val="right"/>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Unit : Million Baht</w:t>
      </w:r>
    </w:p>
    <w:tbl>
      <w:tblPr>
        <w:tblW w:w="8406" w:type="dxa"/>
        <w:tblInd w:w="1026" w:type="dxa"/>
        <w:tblLayout w:type="fixed"/>
        <w:tblCellMar>
          <w:left w:w="0" w:type="dxa"/>
          <w:right w:w="0" w:type="dxa"/>
        </w:tblCellMar>
        <w:tblLook w:val="0000" w:firstRow="0" w:lastRow="0" w:firstColumn="0" w:lastColumn="0" w:noHBand="0" w:noVBand="0"/>
      </w:tblPr>
      <w:tblGrid>
        <w:gridCol w:w="2745"/>
        <w:gridCol w:w="864"/>
        <w:gridCol w:w="90"/>
        <w:gridCol w:w="927"/>
        <w:gridCol w:w="90"/>
        <w:gridCol w:w="810"/>
        <w:gridCol w:w="90"/>
        <w:gridCol w:w="783"/>
        <w:gridCol w:w="86"/>
        <w:gridCol w:w="715"/>
        <w:gridCol w:w="90"/>
        <w:gridCol w:w="1116"/>
      </w:tblGrid>
      <w:tr w:rsidR="00C31644" w:rsidRPr="00CD5067" w14:paraId="0003548F" w14:textId="77777777" w:rsidTr="00435B27">
        <w:trPr>
          <w:trHeight w:val="20"/>
          <w:tblHeader/>
        </w:trPr>
        <w:tc>
          <w:tcPr>
            <w:tcW w:w="2745" w:type="dxa"/>
          </w:tcPr>
          <w:p w14:paraId="12CEEC5C" w14:textId="77777777" w:rsidR="00C31644" w:rsidRPr="00CD5067" w:rsidRDefault="00C31644" w:rsidP="00483896">
            <w:pPr>
              <w:spacing w:line="200" w:lineRule="exact"/>
              <w:ind w:left="180" w:right="-14" w:hanging="117"/>
              <w:rPr>
                <w:rFonts w:asciiTheme="majorBidi" w:hAnsiTheme="majorBidi" w:cstheme="majorBidi"/>
                <w:b/>
                <w:bCs/>
                <w:color w:val="000000"/>
                <w:sz w:val="18"/>
                <w:szCs w:val="18"/>
                <w:cs/>
              </w:rPr>
            </w:pPr>
          </w:p>
        </w:tc>
        <w:tc>
          <w:tcPr>
            <w:tcW w:w="5661" w:type="dxa"/>
            <w:gridSpan w:val="11"/>
          </w:tcPr>
          <w:p w14:paraId="274E403E"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Consolidated financial statements</w:t>
            </w:r>
          </w:p>
        </w:tc>
      </w:tr>
      <w:tr w:rsidR="00C31644" w:rsidRPr="00CD5067" w14:paraId="15FE57DA" w14:textId="77777777" w:rsidTr="00435B27">
        <w:trPr>
          <w:trHeight w:val="20"/>
          <w:tblHeader/>
        </w:trPr>
        <w:tc>
          <w:tcPr>
            <w:tcW w:w="2745" w:type="dxa"/>
          </w:tcPr>
          <w:p w14:paraId="1ACF90BF" w14:textId="77777777" w:rsidR="00C31644" w:rsidRPr="00CD5067" w:rsidRDefault="00C31644" w:rsidP="00483896">
            <w:pPr>
              <w:spacing w:line="200" w:lineRule="exact"/>
              <w:ind w:left="180" w:right="-14" w:hanging="117"/>
              <w:rPr>
                <w:rFonts w:asciiTheme="majorBidi" w:hAnsiTheme="majorBidi" w:cstheme="majorBidi"/>
                <w:b/>
                <w:bCs/>
                <w:color w:val="000000"/>
                <w:sz w:val="18"/>
                <w:szCs w:val="18"/>
                <w:cs/>
              </w:rPr>
            </w:pPr>
            <w:r w:rsidRPr="00CD5067">
              <w:rPr>
                <w:rFonts w:asciiTheme="majorBidi" w:hAnsiTheme="majorBidi" w:cstheme="majorBidi"/>
                <w:b/>
                <w:bCs/>
                <w:color w:val="000000"/>
                <w:sz w:val="18"/>
                <w:szCs w:val="18"/>
              </w:rPr>
              <w:t xml:space="preserve">As at December 31, </w:t>
            </w:r>
            <w:r w:rsidRPr="00CD5067">
              <w:rPr>
                <w:rFonts w:asciiTheme="majorBidi" w:hAnsiTheme="majorBidi" w:cs="Angsana New"/>
                <w:b/>
                <w:bCs/>
                <w:color w:val="000000"/>
                <w:sz w:val="18"/>
                <w:szCs w:val="18"/>
              </w:rPr>
              <w:t>2019</w:t>
            </w:r>
          </w:p>
        </w:tc>
        <w:tc>
          <w:tcPr>
            <w:tcW w:w="864" w:type="dxa"/>
          </w:tcPr>
          <w:p w14:paraId="27F0BBF7"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Balance</w:t>
            </w:r>
          </w:p>
        </w:tc>
        <w:tc>
          <w:tcPr>
            <w:tcW w:w="90" w:type="dxa"/>
          </w:tcPr>
          <w:p w14:paraId="5967CC75" w14:textId="77777777" w:rsidR="00C31644" w:rsidRPr="00CD5067" w:rsidRDefault="00C31644" w:rsidP="00483896">
            <w:pPr>
              <w:spacing w:line="200" w:lineRule="exact"/>
              <w:ind w:right="-14"/>
              <w:jc w:val="center"/>
              <w:rPr>
                <w:rFonts w:asciiTheme="majorBidi" w:hAnsiTheme="majorBidi" w:cstheme="majorBidi"/>
                <w:b/>
                <w:bCs/>
                <w:color w:val="000000"/>
                <w:sz w:val="18"/>
                <w:szCs w:val="18"/>
              </w:rPr>
            </w:pPr>
          </w:p>
        </w:tc>
        <w:tc>
          <w:tcPr>
            <w:tcW w:w="927" w:type="dxa"/>
          </w:tcPr>
          <w:p w14:paraId="7E1B7EE7" w14:textId="77777777" w:rsidR="00C31644" w:rsidRPr="00CD5067" w:rsidRDefault="00C31644" w:rsidP="00483896">
            <w:pPr>
              <w:spacing w:line="200" w:lineRule="exact"/>
              <w:ind w:right="8"/>
              <w:jc w:val="center"/>
              <w:rPr>
                <w:rFonts w:asciiTheme="majorBidi" w:hAnsiTheme="majorBidi" w:cstheme="majorBidi"/>
                <w:b/>
                <w:bCs/>
                <w:color w:val="000000"/>
                <w:sz w:val="18"/>
                <w:szCs w:val="18"/>
                <w:cs/>
              </w:rPr>
            </w:pPr>
            <w:r w:rsidRPr="00CD5067">
              <w:rPr>
                <w:rFonts w:asciiTheme="majorBidi" w:hAnsiTheme="majorBidi" w:cstheme="majorBidi"/>
                <w:b/>
                <w:bCs/>
                <w:color w:val="000000"/>
                <w:sz w:val="18"/>
                <w:szCs w:val="18"/>
              </w:rPr>
              <w:t>Cash flows</w:t>
            </w:r>
          </w:p>
        </w:tc>
        <w:tc>
          <w:tcPr>
            <w:tcW w:w="90" w:type="dxa"/>
          </w:tcPr>
          <w:p w14:paraId="7FE056B4" w14:textId="77777777" w:rsidR="00C31644" w:rsidRPr="00CD5067" w:rsidRDefault="00C31644" w:rsidP="00483896">
            <w:pPr>
              <w:spacing w:line="200" w:lineRule="exact"/>
              <w:ind w:right="-14"/>
              <w:jc w:val="center"/>
              <w:rPr>
                <w:rFonts w:asciiTheme="majorBidi" w:hAnsiTheme="majorBidi" w:cstheme="majorBidi"/>
                <w:b/>
                <w:bCs/>
                <w:color w:val="000000"/>
                <w:sz w:val="18"/>
                <w:szCs w:val="18"/>
              </w:rPr>
            </w:pPr>
          </w:p>
        </w:tc>
        <w:tc>
          <w:tcPr>
            <w:tcW w:w="2484" w:type="dxa"/>
            <w:gridSpan w:val="5"/>
          </w:tcPr>
          <w:p w14:paraId="5C6B4215" w14:textId="77777777" w:rsidR="00C31644" w:rsidRPr="00CD5067" w:rsidRDefault="00C31644" w:rsidP="00483896">
            <w:pPr>
              <w:spacing w:line="200" w:lineRule="exact"/>
              <w:ind w:right="-33"/>
              <w:jc w:val="center"/>
              <w:rPr>
                <w:rFonts w:asciiTheme="majorBidi" w:hAnsiTheme="majorBidi" w:cstheme="majorBidi"/>
                <w:b/>
                <w:bCs/>
                <w:color w:val="000000"/>
                <w:spacing w:val="-4"/>
                <w:sz w:val="18"/>
                <w:szCs w:val="18"/>
                <w:cs/>
              </w:rPr>
            </w:pPr>
            <w:r w:rsidRPr="00CD5067">
              <w:rPr>
                <w:rFonts w:asciiTheme="majorBidi" w:hAnsiTheme="majorBidi" w:cstheme="majorBidi"/>
                <w:b/>
                <w:bCs/>
                <w:color w:val="000000"/>
                <w:sz w:val="18"/>
                <w:szCs w:val="18"/>
              </w:rPr>
              <w:t>Changes from non-cash items</w:t>
            </w:r>
          </w:p>
        </w:tc>
        <w:tc>
          <w:tcPr>
            <w:tcW w:w="90" w:type="dxa"/>
            <w:shd w:val="clear" w:color="auto" w:fill="auto"/>
          </w:tcPr>
          <w:p w14:paraId="19D301DD" w14:textId="77777777" w:rsidR="00C31644" w:rsidRPr="00CD5067" w:rsidRDefault="00C31644" w:rsidP="00483896">
            <w:pPr>
              <w:spacing w:line="200" w:lineRule="exact"/>
              <w:ind w:right="-14"/>
              <w:jc w:val="center"/>
              <w:rPr>
                <w:rFonts w:asciiTheme="majorBidi" w:hAnsiTheme="majorBidi" w:cstheme="majorBidi"/>
                <w:b/>
                <w:bCs/>
                <w:color w:val="000000"/>
                <w:spacing w:val="-4"/>
                <w:sz w:val="18"/>
                <w:szCs w:val="18"/>
                <w:cs/>
              </w:rPr>
            </w:pPr>
          </w:p>
        </w:tc>
        <w:tc>
          <w:tcPr>
            <w:tcW w:w="1116" w:type="dxa"/>
            <w:shd w:val="clear" w:color="auto" w:fill="auto"/>
          </w:tcPr>
          <w:p w14:paraId="4EFB33C8"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Balance</w:t>
            </w:r>
          </w:p>
        </w:tc>
      </w:tr>
      <w:tr w:rsidR="00C31644" w:rsidRPr="00CD5067" w14:paraId="21337A32" w14:textId="77777777" w:rsidTr="00435B27">
        <w:trPr>
          <w:trHeight w:val="20"/>
          <w:tblHeader/>
        </w:trPr>
        <w:tc>
          <w:tcPr>
            <w:tcW w:w="2745" w:type="dxa"/>
          </w:tcPr>
          <w:p w14:paraId="597CF1A7" w14:textId="77777777" w:rsidR="00C31644" w:rsidRPr="00CD5067" w:rsidRDefault="00C31644" w:rsidP="00483896">
            <w:pPr>
              <w:spacing w:line="200" w:lineRule="exact"/>
              <w:ind w:left="180" w:right="-14" w:hanging="117"/>
              <w:rPr>
                <w:rFonts w:asciiTheme="majorBidi" w:hAnsiTheme="majorBidi" w:cstheme="majorBidi"/>
                <w:b/>
                <w:bCs/>
                <w:color w:val="000000"/>
                <w:sz w:val="18"/>
                <w:szCs w:val="18"/>
                <w:cs/>
              </w:rPr>
            </w:pPr>
          </w:p>
        </w:tc>
        <w:tc>
          <w:tcPr>
            <w:tcW w:w="864" w:type="dxa"/>
            <w:shd w:val="clear" w:color="auto" w:fill="auto"/>
          </w:tcPr>
          <w:p w14:paraId="294F7AFF"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as at</w:t>
            </w:r>
          </w:p>
          <w:p w14:paraId="692E4E9E"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 xml:space="preserve">January </w:t>
            </w:r>
            <w:r w:rsidRPr="00CD5067">
              <w:rPr>
                <w:rFonts w:asciiTheme="majorBidi" w:hAnsiTheme="majorBidi" w:cs="Angsana New"/>
                <w:b/>
                <w:bCs/>
                <w:color w:val="000000"/>
                <w:sz w:val="18"/>
                <w:szCs w:val="18"/>
              </w:rPr>
              <w:t>1</w:t>
            </w:r>
            <w:r w:rsidRPr="00CD5067">
              <w:rPr>
                <w:rFonts w:asciiTheme="majorBidi" w:hAnsiTheme="majorBidi" w:cstheme="majorBidi"/>
                <w:b/>
                <w:bCs/>
                <w:color w:val="000000"/>
                <w:sz w:val="18"/>
                <w:szCs w:val="18"/>
              </w:rPr>
              <w:t xml:space="preserve">, </w:t>
            </w:r>
            <w:r w:rsidRPr="00CD5067">
              <w:rPr>
                <w:rFonts w:asciiTheme="majorBidi" w:hAnsiTheme="majorBidi" w:cs="Angsana New"/>
                <w:b/>
                <w:bCs/>
                <w:color w:val="000000"/>
                <w:sz w:val="18"/>
                <w:szCs w:val="18"/>
              </w:rPr>
              <w:t>2019</w:t>
            </w:r>
          </w:p>
        </w:tc>
        <w:tc>
          <w:tcPr>
            <w:tcW w:w="90" w:type="dxa"/>
            <w:shd w:val="clear" w:color="auto" w:fill="auto"/>
          </w:tcPr>
          <w:p w14:paraId="308AF644" w14:textId="77777777" w:rsidR="00C31644" w:rsidRPr="00CD5067" w:rsidRDefault="00C31644" w:rsidP="00483896">
            <w:pPr>
              <w:spacing w:line="200" w:lineRule="exact"/>
              <w:ind w:right="-14"/>
              <w:jc w:val="center"/>
              <w:rPr>
                <w:rFonts w:asciiTheme="majorBidi" w:hAnsiTheme="majorBidi" w:cstheme="majorBidi"/>
                <w:b/>
                <w:bCs/>
                <w:color w:val="000000"/>
                <w:sz w:val="18"/>
                <w:szCs w:val="18"/>
              </w:rPr>
            </w:pPr>
          </w:p>
        </w:tc>
        <w:tc>
          <w:tcPr>
            <w:tcW w:w="927" w:type="dxa"/>
            <w:shd w:val="clear" w:color="auto" w:fill="auto"/>
          </w:tcPr>
          <w:p w14:paraId="5E1653A3"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from</w:t>
            </w:r>
          </w:p>
          <w:p w14:paraId="19937241" w14:textId="77777777" w:rsidR="00C31644" w:rsidRPr="00CD5067" w:rsidRDefault="00C31644" w:rsidP="00483896">
            <w:pPr>
              <w:spacing w:line="200" w:lineRule="exact"/>
              <w:ind w:right="8"/>
              <w:jc w:val="center"/>
              <w:rPr>
                <w:rFonts w:asciiTheme="majorBidi" w:hAnsiTheme="majorBidi" w:cstheme="majorBidi"/>
                <w:b/>
                <w:bCs/>
                <w:color w:val="000000"/>
                <w:sz w:val="18"/>
                <w:szCs w:val="18"/>
                <w:cs/>
              </w:rPr>
            </w:pPr>
            <w:r w:rsidRPr="00CD5067">
              <w:rPr>
                <w:rFonts w:asciiTheme="majorBidi" w:hAnsiTheme="majorBidi" w:cstheme="majorBidi"/>
                <w:b/>
                <w:bCs/>
                <w:color w:val="000000"/>
                <w:sz w:val="18"/>
                <w:szCs w:val="18"/>
              </w:rPr>
              <w:t>financing activities</w:t>
            </w:r>
          </w:p>
        </w:tc>
        <w:tc>
          <w:tcPr>
            <w:tcW w:w="90" w:type="dxa"/>
            <w:shd w:val="clear" w:color="auto" w:fill="auto"/>
          </w:tcPr>
          <w:p w14:paraId="4892D984" w14:textId="77777777" w:rsidR="00C31644" w:rsidRPr="00CD5067" w:rsidRDefault="00C31644" w:rsidP="00483896">
            <w:pPr>
              <w:spacing w:line="200" w:lineRule="exact"/>
              <w:ind w:right="-14"/>
              <w:jc w:val="center"/>
              <w:rPr>
                <w:rFonts w:asciiTheme="majorBidi" w:hAnsiTheme="majorBidi" w:cstheme="majorBidi"/>
                <w:b/>
                <w:bCs/>
                <w:color w:val="000000"/>
                <w:sz w:val="18"/>
                <w:szCs w:val="18"/>
              </w:rPr>
            </w:pPr>
          </w:p>
        </w:tc>
        <w:tc>
          <w:tcPr>
            <w:tcW w:w="810" w:type="dxa"/>
            <w:shd w:val="clear" w:color="auto" w:fill="auto"/>
          </w:tcPr>
          <w:p w14:paraId="44AF75BE" w14:textId="77777777" w:rsidR="00C31644" w:rsidRPr="00CD5067" w:rsidRDefault="00C31644" w:rsidP="00483896">
            <w:pPr>
              <w:spacing w:line="200" w:lineRule="exact"/>
              <w:ind w:right="8"/>
              <w:jc w:val="center"/>
              <w:rPr>
                <w:rFonts w:asciiTheme="majorBidi" w:hAnsiTheme="majorBidi" w:cstheme="majorBidi"/>
                <w:b/>
                <w:bCs/>
                <w:color w:val="000000"/>
                <w:sz w:val="18"/>
                <w:szCs w:val="18"/>
                <w:cs/>
              </w:rPr>
            </w:pPr>
            <w:r w:rsidRPr="00CD5067">
              <w:rPr>
                <w:rFonts w:asciiTheme="majorBidi" w:hAnsiTheme="majorBidi" w:cstheme="majorBidi"/>
                <w:b/>
                <w:bCs/>
                <w:color w:val="000000"/>
                <w:sz w:val="18"/>
                <w:szCs w:val="18"/>
              </w:rPr>
              <w:t>Exchange rate</w:t>
            </w:r>
          </w:p>
        </w:tc>
        <w:tc>
          <w:tcPr>
            <w:tcW w:w="90" w:type="dxa"/>
            <w:shd w:val="clear" w:color="auto" w:fill="auto"/>
          </w:tcPr>
          <w:p w14:paraId="1A44DD3B" w14:textId="77777777" w:rsidR="00C31644" w:rsidRPr="00CD5067" w:rsidRDefault="00C31644" w:rsidP="00483896">
            <w:pPr>
              <w:spacing w:line="200" w:lineRule="exact"/>
              <w:ind w:right="-14"/>
              <w:jc w:val="center"/>
              <w:rPr>
                <w:rFonts w:asciiTheme="majorBidi" w:hAnsiTheme="majorBidi" w:cstheme="majorBidi"/>
                <w:b/>
                <w:bCs/>
                <w:color w:val="000000"/>
                <w:sz w:val="18"/>
                <w:szCs w:val="18"/>
                <w:cs/>
              </w:rPr>
            </w:pPr>
          </w:p>
        </w:tc>
        <w:tc>
          <w:tcPr>
            <w:tcW w:w="783" w:type="dxa"/>
            <w:shd w:val="clear" w:color="auto" w:fill="auto"/>
          </w:tcPr>
          <w:p w14:paraId="5EE7E6CA" w14:textId="77777777" w:rsidR="00C31644" w:rsidRPr="00CD5067" w:rsidRDefault="00C31644" w:rsidP="00483896">
            <w:pPr>
              <w:spacing w:line="200" w:lineRule="exact"/>
              <w:ind w:right="8"/>
              <w:jc w:val="center"/>
              <w:rPr>
                <w:rFonts w:asciiTheme="majorBidi" w:hAnsiTheme="majorBidi" w:cstheme="majorBidi"/>
                <w:b/>
                <w:bCs/>
                <w:color w:val="000000"/>
                <w:spacing w:val="-4"/>
                <w:sz w:val="18"/>
                <w:szCs w:val="18"/>
                <w:cs/>
              </w:rPr>
            </w:pPr>
            <w:r w:rsidRPr="00CD5067">
              <w:rPr>
                <w:rFonts w:asciiTheme="majorBidi" w:hAnsiTheme="majorBidi" w:cstheme="majorBidi"/>
                <w:b/>
                <w:bCs/>
                <w:color w:val="000000"/>
                <w:sz w:val="18"/>
                <w:szCs w:val="18"/>
              </w:rPr>
              <w:t>Effect</w:t>
            </w:r>
            <w:r w:rsidRPr="00CD5067">
              <w:rPr>
                <w:rFonts w:asciiTheme="majorBidi" w:hAnsiTheme="majorBidi" w:cstheme="majorBidi"/>
                <w:b/>
                <w:bCs/>
                <w:color w:val="000000"/>
                <w:spacing w:val="-4"/>
                <w:sz w:val="18"/>
                <w:szCs w:val="18"/>
              </w:rPr>
              <w:t xml:space="preserve"> from</w:t>
            </w:r>
            <w:r w:rsidRPr="00CD5067">
              <w:rPr>
                <w:rFonts w:asciiTheme="majorBidi" w:hAnsiTheme="majorBidi" w:cstheme="majorBidi"/>
                <w:b/>
                <w:bCs/>
                <w:color w:val="000000"/>
                <w:spacing w:val="-4"/>
                <w:sz w:val="18"/>
                <w:szCs w:val="18"/>
                <w:cs/>
              </w:rPr>
              <w:t xml:space="preserve"> </w:t>
            </w:r>
            <w:r w:rsidRPr="00CD5067">
              <w:rPr>
                <w:rFonts w:asciiTheme="majorBidi" w:hAnsiTheme="majorBidi" w:cstheme="majorBidi"/>
                <w:b/>
                <w:bCs/>
                <w:color w:val="000000"/>
                <w:sz w:val="18"/>
                <w:szCs w:val="18"/>
              </w:rPr>
              <w:t>TFRS</w:t>
            </w:r>
            <w:r w:rsidRPr="00CD5067">
              <w:rPr>
                <w:rFonts w:asciiTheme="majorBidi" w:hAnsiTheme="majorBidi" w:cstheme="majorBidi"/>
                <w:b/>
                <w:bCs/>
                <w:color w:val="000000"/>
                <w:spacing w:val="-4"/>
                <w:sz w:val="18"/>
                <w:szCs w:val="18"/>
              </w:rPr>
              <w:t xml:space="preserve"> </w:t>
            </w:r>
            <w:r w:rsidRPr="00CD5067">
              <w:rPr>
                <w:rFonts w:asciiTheme="majorBidi" w:hAnsiTheme="majorBidi" w:cs="Angsana New"/>
                <w:b/>
                <w:bCs/>
                <w:color w:val="000000"/>
                <w:spacing w:val="-4"/>
                <w:sz w:val="18"/>
                <w:szCs w:val="18"/>
              </w:rPr>
              <w:t>16</w:t>
            </w:r>
            <w:r w:rsidRPr="00CD5067">
              <w:rPr>
                <w:rFonts w:asciiTheme="majorBidi" w:hAnsiTheme="majorBidi" w:cstheme="majorBidi"/>
                <w:color w:val="000000"/>
                <w:sz w:val="18"/>
                <w:szCs w:val="18"/>
                <w:vertAlign w:val="superscript"/>
              </w:rPr>
              <w:t>(</w:t>
            </w:r>
            <w:r w:rsidRPr="00CD5067">
              <w:rPr>
                <w:rFonts w:asciiTheme="majorBidi" w:hAnsiTheme="majorBidi" w:cs="Angsana New"/>
                <w:color w:val="000000"/>
                <w:sz w:val="18"/>
                <w:szCs w:val="18"/>
                <w:vertAlign w:val="superscript"/>
              </w:rPr>
              <w:t>1</w:t>
            </w:r>
            <w:r w:rsidRPr="00CD5067">
              <w:rPr>
                <w:rFonts w:asciiTheme="majorBidi" w:hAnsiTheme="majorBidi" w:cstheme="majorBidi"/>
                <w:color w:val="000000"/>
                <w:sz w:val="18"/>
                <w:szCs w:val="18"/>
                <w:vertAlign w:val="superscript"/>
              </w:rPr>
              <w:t>)</w:t>
            </w:r>
          </w:p>
        </w:tc>
        <w:tc>
          <w:tcPr>
            <w:tcW w:w="86" w:type="dxa"/>
            <w:shd w:val="clear" w:color="auto" w:fill="auto"/>
          </w:tcPr>
          <w:p w14:paraId="018DC2BB" w14:textId="77777777" w:rsidR="00C31644" w:rsidRPr="00CD5067" w:rsidRDefault="00C31644" w:rsidP="00483896">
            <w:pPr>
              <w:spacing w:line="200" w:lineRule="exact"/>
              <w:ind w:right="-14"/>
              <w:jc w:val="center"/>
              <w:rPr>
                <w:rFonts w:asciiTheme="majorBidi" w:hAnsiTheme="majorBidi" w:cstheme="majorBidi"/>
                <w:b/>
                <w:bCs/>
                <w:color w:val="000000"/>
                <w:spacing w:val="-4"/>
                <w:sz w:val="18"/>
                <w:szCs w:val="18"/>
              </w:rPr>
            </w:pPr>
          </w:p>
        </w:tc>
        <w:tc>
          <w:tcPr>
            <w:tcW w:w="715" w:type="dxa"/>
            <w:shd w:val="clear" w:color="auto" w:fill="auto"/>
          </w:tcPr>
          <w:p w14:paraId="36743043" w14:textId="77777777" w:rsidR="00C31644" w:rsidRPr="00CD5067" w:rsidRDefault="00C31644" w:rsidP="00483896">
            <w:pPr>
              <w:spacing w:line="200" w:lineRule="exact"/>
              <w:ind w:right="-33"/>
              <w:jc w:val="center"/>
              <w:rPr>
                <w:rFonts w:asciiTheme="majorBidi" w:hAnsiTheme="majorBidi" w:cstheme="majorBidi"/>
                <w:b/>
                <w:bCs/>
                <w:color w:val="000000"/>
                <w:spacing w:val="-4"/>
                <w:sz w:val="18"/>
                <w:szCs w:val="18"/>
                <w:cs/>
              </w:rPr>
            </w:pPr>
            <w:r w:rsidRPr="00CD5067">
              <w:rPr>
                <w:rFonts w:asciiTheme="majorBidi" w:hAnsiTheme="majorBidi" w:cstheme="majorBidi"/>
                <w:b/>
                <w:bCs/>
                <w:color w:val="000000"/>
                <w:sz w:val="18"/>
                <w:szCs w:val="18"/>
              </w:rPr>
              <w:t>Others</w:t>
            </w:r>
            <w:r w:rsidRPr="00CD5067">
              <w:rPr>
                <w:rFonts w:asciiTheme="majorBidi" w:hAnsiTheme="majorBidi" w:cstheme="majorBidi"/>
                <w:color w:val="000000"/>
                <w:sz w:val="18"/>
                <w:szCs w:val="18"/>
                <w:vertAlign w:val="superscript"/>
              </w:rPr>
              <w:t>(</w:t>
            </w:r>
            <w:r w:rsidRPr="00CD5067">
              <w:rPr>
                <w:rFonts w:asciiTheme="majorBidi" w:hAnsiTheme="majorBidi" w:cs="Angsana New"/>
                <w:color w:val="000000"/>
                <w:sz w:val="18"/>
                <w:szCs w:val="18"/>
                <w:vertAlign w:val="superscript"/>
              </w:rPr>
              <w:t>2</w:t>
            </w:r>
            <w:r w:rsidRPr="00CD5067">
              <w:rPr>
                <w:rFonts w:asciiTheme="majorBidi" w:hAnsiTheme="majorBidi" w:cstheme="majorBidi"/>
                <w:color w:val="000000"/>
                <w:sz w:val="18"/>
                <w:szCs w:val="18"/>
                <w:vertAlign w:val="superscript"/>
              </w:rPr>
              <w:t>)</w:t>
            </w:r>
          </w:p>
        </w:tc>
        <w:tc>
          <w:tcPr>
            <w:tcW w:w="90" w:type="dxa"/>
            <w:shd w:val="clear" w:color="auto" w:fill="auto"/>
          </w:tcPr>
          <w:p w14:paraId="226C5A40" w14:textId="77777777" w:rsidR="00C31644" w:rsidRPr="00CD5067" w:rsidRDefault="00C31644" w:rsidP="00483896">
            <w:pPr>
              <w:spacing w:line="200" w:lineRule="exact"/>
              <w:ind w:right="-14"/>
              <w:jc w:val="center"/>
              <w:rPr>
                <w:rFonts w:asciiTheme="majorBidi" w:hAnsiTheme="majorBidi" w:cstheme="majorBidi"/>
                <w:b/>
                <w:bCs/>
                <w:color w:val="000000"/>
                <w:spacing w:val="-4"/>
                <w:sz w:val="18"/>
                <w:szCs w:val="18"/>
                <w:cs/>
              </w:rPr>
            </w:pPr>
          </w:p>
        </w:tc>
        <w:tc>
          <w:tcPr>
            <w:tcW w:w="1116" w:type="dxa"/>
            <w:shd w:val="clear" w:color="auto" w:fill="auto"/>
          </w:tcPr>
          <w:p w14:paraId="31CF1B5F"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as at</w:t>
            </w:r>
          </w:p>
          <w:p w14:paraId="7159E858"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 xml:space="preserve">December 31, </w:t>
            </w:r>
            <w:r w:rsidRPr="00CD5067">
              <w:rPr>
                <w:rFonts w:asciiTheme="majorBidi" w:hAnsiTheme="majorBidi" w:cs="Angsana New"/>
                <w:b/>
                <w:bCs/>
                <w:color w:val="000000"/>
                <w:sz w:val="18"/>
                <w:szCs w:val="18"/>
              </w:rPr>
              <w:t>2019</w:t>
            </w:r>
          </w:p>
        </w:tc>
      </w:tr>
      <w:tr w:rsidR="00C31644" w:rsidRPr="00CD5067" w14:paraId="3911ED2D" w14:textId="77777777" w:rsidTr="00435B27">
        <w:trPr>
          <w:trHeight w:val="20"/>
          <w:tblHeader/>
        </w:trPr>
        <w:tc>
          <w:tcPr>
            <w:tcW w:w="2745" w:type="dxa"/>
          </w:tcPr>
          <w:p w14:paraId="4EE39E50" w14:textId="77777777" w:rsidR="00C31644" w:rsidRPr="00CD5067" w:rsidRDefault="00C31644" w:rsidP="00483896">
            <w:pPr>
              <w:spacing w:line="200" w:lineRule="exact"/>
              <w:ind w:left="180" w:right="-14" w:hanging="117"/>
              <w:rPr>
                <w:rFonts w:asciiTheme="majorBidi" w:hAnsiTheme="majorBidi" w:cstheme="majorBidi"/>
                <w:b/>
                <w:bCs/>
                <w:color w:val="000000"/>
                <w:sz w:val="18"/>
                <w:szCs w:val="18"/>
                <w:cs/>
              </w:rPr>
            </w:pPr>
            <w:r w:rsidRPr="00CD5067">
              <w:rPr>
                <w:rFonts w:asciiTheme="majorBidi" w:hAnsiTheme="majorBidi" w:cstheme="majorBidi"/>
                <w:color w:val="000000"/>
                <w:sz w:val="18"/>
                <w:szCs w:val="18"/>
              </w:rPr>
              <w:t>Short-term borrowings from</w:t>
            </w:r>
            <w:r w:rsidRPr="00CD5067">
              <w:rPr>
                <w:rFonts w:asciiTheme="majorBidi" w:hAnsiTheme="majorBidi" w:cstheme="majorBidi"/>
                <w:color w:val="000000"/>
                <w:sz w:val="18"/>
                <w:szCs w:val="18"/>
              </w:rPr>
              <w:br/>
              <w:t>financial institutions</w:t>
            </w:r>
          </w:p>
        </w:tc>
        <w:tc>
          <w:tcPr>
            <w:tcW w:w="864" w:type="dxa"/>
            <w:shd w:val="clear" w:color="auto" w:fill="auto"/>
          </w:tcPr>
          <w:p w14:paraId="208B2A09" w14:textId="77777777" w:rsidR="008860E7" w:rsidRDefault="008860E7" w:rsidP="008860E7">
            <w:pPr>
              <w:spacing w:line="200" w:lineRule="exact"/>
              <w:ind w:left="-265" w:right="107"/>
              <w:jc w:val="right"/>
              <w:rPr>
                <w:rFonts w:asciiTheme="majorBidi" w:hAnsiTheme="majorBidi" w:cstheme="majorBidi"/>
                <w:color w:val="000000"/>
                <w:sz w:val="18"/>
                <w:szCs w:val="18"/>
              </w:rPr>
            </w:pPr>
          </w:p>
          <w:p w14:paraId="0D3D4E37" w14:textId="7B164612"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2,000</w:t>
            </w:r>
          </w:p>
        </w:tc>
        <w:tc>
          <w:tcPr>
            <w:tcW w:w="90" w:type="dxa"/>
            <w:shd w:val="clear" w:color="auto" w:fill="auto"/>
          </w:tcPr>
          <w:p w14:paraId="03EE3DB8"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927" w:type="dxa"/>
            <w:shd w:val="clear" w:color="auto" w:fill="auto"/>
          </w:tcPr>
          <w:p w14:paraId="2952FC01" w14:textId="77777777" w:rsidR="008860E7" w:rsidRDefault="008860E7" w:rsidP="008860E7">
            <w:pPr>
              <w:tabs>
                <w:tab w:val="decimal" w:pos="755"/>
              </w:tabs>
              <w:spacing w:line="200" w:lineRule="exact"/>
              <w:ind w:left="-188" w:right="-480" w:hanging="90"/>
              <w:jc w:val="both"/>
              <w:rPr>
                <w:rFonts w:asciiTheme="majorBidi" w:hAnsiTheme="majorBidi" w:cs="Angsana New"/>
                <w:color w:val="000000" w:themeColor="text1"/>
                <w:sz w:val="18"/>
                <w:szCs w:val="18"/>
              </w:rPr>
            </w:pPr>
          </w:p>
          <w:p w14:paraId="65C275FC" w14:textId="68FC1232" w:rsidR="00C31644" w:rsidRPr="005621E4" w:rsidRDefault="00C31644" w:rsidP="008860E7">
            <w:pPr>
              <w:tabs>
                <w:tab w:val="decimal" w:pos="755"/>
              </w:tabs>
              <w:spacing w:line="200" w:lineRule="exact"/>
              <w:ind w:left="-188" w:right="-480" w:hanging="90"/>
              <w:jc w:val="both"/>
              <w:rPr>
                <w:rFonts w:asciiTheme="majorBidi" w:hAnsiTheme="majorBidi" w:cs="Angsana New"/>
                <w:color w:val="000000" w:themeColor="text1"/>
                <w:sz w:val="18"/>
                <w:szCs w:val="18"/>
              </w:rPr>
            </w:pPr>
            <w:r w:rsidRPr="005621E4">
              <w:rPr>
                <w:rFonts w:asciiTheme="majorBidi" w:hAnsiTheme="majorBidi" w:cs="Angsana New"/>
                <w:color w:val="000000" w:themeColor="text1"/>
                <w:sz w:val="18"/>
                <w:szCs w:val="18"/>
              </w:rPr>
              <w:t>(2,000)</w:t>
            </w:r>
          </w:p>
        </w:tc>
        <w:tc>
          <w:tcPr>
            <w:tcW w:w="90" w:type="dxa"/>
            <w:shd w:val="clear" w:color="auto" w:fill="auto"/>
          </w:tcPr>
          <w:p w14:paraId="703542F3"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810" w:type="dxa"/>
            <w:shd w:val="clear" w:color="auto" w:fill="auto"/>
          </w:tcPr>
          <w:p w14:paraId="15F344B9" w14:textId="77777777" w:rsidR="008860E7" w:rsidRDefault="008860E7" w:rsidP="00483896">
            <w:pPr>
              <w:spacing w:line="200" w:lineRule="exact"/>
              <w:ind w:right="8"/>
              <w:jc w:val="center"/>
              <w:rPr>
                <w:rFonts w:asciiTheme="majorBidi" w:hAnsiTheme="majorBidi" w:cstheme="majorBidi"/>
                <w:color w:val="000000"/>
                <w:sz w:val="18"/>
                <w:szCs w:val="18"/>
              </w:rPr>
            </w:pPr>
          </w:p>
          <w:p w14:paraId="46564E87" w14:textId="6F9A8528" w:rsidR="00C31644" w:rsidRPr="00CD5067" w:rsidRDefault="00C31644" w:rsidP="00483896">
            <w:pPr>
              <w:spacing w:line="200" w:lineRule="exact"/>
              <w:ind w:right="8"/>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90" w:type="dxa"/>
            <w:shd w:val="clear" w:color="auto" w:fill="auto"/>
          </w:tcPr>
          <w:p w14:paraId="780F5A65" w14:textId="77777777" w:rsidR="00C31644" w:rsidRPr="00CD5067" w:rsidRDefault="00C31644" w:rsidP="00483896">
            <w:pPr>
              <w:spacing w:line="200" w:lineRule="exact"/>
              <w:ind w:right="-14"/>
              <w:jc w:val="center"/>
              <w:rPr>
                <w:rFonts w:asciiTheme="majorBidi" w:hAnsiTheme="majorBidi" w:cstheme="majorBidi"/>
                <w:color w:val="000000"/>
                <w:sz w:val="18"/>
                <w:szCs w:val="18"/>
                <w:cs/>
              </w:rPr>
            </w:pPr>
          </w:p>
        </w:tc>
        <w:tc>
          <w:tcPr>
            <w:tcW w:w="783" w:type="dxa"/>
            <w:shd w:val="clear" w:color="auto" w:fill="auto"/>
          </w:tcPr>
          <w:p w14:paraId="71DF9DCF" w14:textId="77777777" w:rsidR="008860E7" w:rsidRDefault="008860E7" w:rsidP="00483896">
            <w:pPr>
              <w:spacing w:line="200" w:lineRule="exact"/>
              <w:ind w:right="8"/>
              <w:jc w:val="center"/>
              <w:rPr>
                <w:rFonts w:asciiTheme="majorBidi" w:hAnsiTheme="majorBidi" w:cstheme="majorBidi"/>
                <w:color w:val="000000"/>
                <w:sz w:val="18"/>
                <w:szCs w:val="18"/>
              </w:rPr>
            </w:pPr>
          </w:p>
          <w:p w14:paraId="000BCE3B" w14:textId="25741894" w:rsidR="00C31644" w:rsidRPr="00CD5067" w:rsidRDefault="00C31644" w:rsidP="00483896">
            <w:pPr>
              <w:spacing w:line="200" w:lineRule="exact"/>
              <w:ind w:right="8"/>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86" w:type="dxa"/>
            <w:shd w:val="clear" w:color="auto" w:fill="auto"/>
          </w:tcPr>
          <w:p w14:paraId="5FF35285"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rPr>
            </w:pPr>
          </w:p>
        </w:tc>
        <w:tc>
          <w:tcPr>
            <w:tcW w:w="715" w:type="dxa"/>
            <w:shd w:val="clear" w:color="auto" w:fill="auto"/>
          </w:tcPr>
          <w:p w14:paraId="248FDFF6" w14:textId="77777777" w:rsidR="008860E7" w:rsidRDefault="008860E7" w:rsidP="00483896">
            <w:pPr>
              <w:spacing w:line="200" w:lineRule="exact"/>
              <w:ind w:right="-33"/>
              <w:jc w:val="center"/>
              <w:rPr>
                <w:rFonts w:asciiTheme="majorBidi" w:hAnsiTheme="majorBidi" w:cstheme="majorBidi"/>
                <w:color w:val="000000"/>
                <w:sz w:val="18"/>
                <w:szCs w:val="18"/>
              </w:rPr>
            </w:pPr>
          </w:p>
          <w:p w14:paraId="14B1B527" w14:textId="2AB6094F" w:rsidR="00C31644" w:rsidRPr="00CD5067" w:rsidRDefault="00C31644" w:rsidP="00483896">
            <w:pPr>
              <w:spacing w:line="200" w:lineRule="exact"/>
              <w:ind w:right="-33"/>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90" w:type="dxa"/>
            <w:shd w:val="clear" w:color="auto" w:fill="auto"/>
          </w:tcPr>
          <w:p w14:paraId="007F4B73"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cs/>
              </w:rPr>
            </w:pPr>
          </w:p>
        </w:tc>
        <w:tc>
          <w:tcPr>
            <w:tcW w:w="1116" w:type="dxa"/>
            <w:shd w:val="clear" w:color="auto" w:fill="auto"/>
          </w:tcPr>
          <w:p w14:paraId="27E217B7" w14:textId="77777777" w:rsidR="008860E7" w:rsidRDefault="008860E7" w:rsidP="00483896">
            <w:pPr>
              <w:spacing w:line="200" w:lineRule="exact"/>
              <w:ind w:right="8"/>
              <w:jc w:val="center"/>
              <w:rPr>
                <w:rFonts w:asciiTheme="majorBidi" w:hAnsiTheme="majorBidi" w:cstheme="majorBidi"/>
                <w:color w:val="000000"/>
                <w:sz w:val="18"/>
                <w:szCs w:val="18"/>
              </w:rPr>
            </w:pPr>
          </w:p>
          <w:p w14:paraId="2E7E29AF" w14:textId="3E8FA60D" w:rsidR="00C31644" w:rsidRPr="00CD5067" w:rsidRDefault="00C31644" w:rsidP="00483896">
            <w:pPr>
              <w:spacing w:line="200" w:lineRule="exact"/>
              <w:ind w:right="8"/>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r>
      <w:tr w:rsidR="00C31644" w:rsidRPr="00CD5067" w14:paraId="46213055" w14:textId="77777777" w:rsidTr="00435B27">
        <w:trPr>
          <w:trHeight w:val="20"/>
          <w:tblHeader/>
        </w:trPr>
        <w:tc>
          <w:tcPr>
            <w:tcW w:w="2745" w:type="dxa"/>
          </w:tcPr>
          <w:p w14:paraId="7FC4AB14" w14:textId="77777777" w:rsidR="00C31644" w:rsidRPr="00CD5067" w:rsidRDefault="00C31644" w:rsidP="00483896">
            <w:pPr>
              <w:spacing w:line="200" w:lineRule="exact"/>
              <w:ind w:left="180" w:right="-14" w:hanging="117"/>
              <w:rPr>
                <w:rFonts w:asciiTheme="majorBidi" w:hAnsiTheme="majorBidi" w:cstheme="majorBidi"/>
                <w:b/>
                <w:bCs/>
                <w:color w:val="000000"/>
                <w:sz w:val="18"/>
                <w:szCs w:val="18"/>
                <w:cs/>
              </w:rPr>
            </w:pPr>
            <w:r w:rsidRPr="00CD5067">
              <w:rPr>
                <w:rFonts w:asciiTheme="majorBidi" w:hAnsiTheme="majorBidi" w:cstheme="majorBidi"/>
                <w:color w:val="000000"/>
                <w:sz w:val="18"/>
                <w:szCs w:val="18"/>
              </w:rPr>
              <w:t>Short-term borrowings from</w:t>
            </w:r>
            <w:r w:rsidRPr="00CD5067">
              <w:rPr>
                <w:rFonts w:asciiTheme="majorBidi" w:hAnsiTheme="majorBidi" w:cstheme="majorBidi"/>
                <w:color w:val="000000"/>
                <w:sz w:val="18"/>
                <w:szCs w:val="18"/>
              </w:rPr>
              <w:br/>
              <w:t>related parties</w:t>
            </w:r>
          </w:p>
        </w:tc>
        <w:tc>
          <w:tcPr>
            <w:tcW w:w="864" w:type="dxa"/>
            <w:shd w:val="clear" w:color="auto" w:fill="auto"/>
          </w:tcPr>
          <w:p w14:paraId="281DB25E" w14:textId="77777777" w:rsidR="008860E7" w:rsidRDefault="008860E7" w:rsidP="008860E7">
            <w:pPr>
              <w:spacing w:line="200" w:lineRule="exact"/>
              <w:ind w:left="-265" w:right="107"/>
              <w:jc w:val="right"/>
              <w:rPr>
                <w:rFonts w:asciiTheme="majorBidi" w:hAnsiTheme="majorBidi" w:cstheme="majorBidi"/>
                <w:color w:val="000000"/>
                <w:sz w:val="18"/>
                <w:szCs w:val="18"/>
              </w:rPr>
            </w:pPr>
          </w:p>
          <w:p w14:paraId="36E40A9D" w14:textId="15D85ABD"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1,000</w:t>
            </w:r>
          </w:p>
        </w:tc>
        <w:tc>
          <w:tcPr>
            <w:tcW w:w="90" w:type="dxa"/>
            <w:shd w:val="clear" w:color="auto" w:fill="auto"/>
          </w:tcPr>
          <w:p w14:paraId="6577F5AF"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927" w:type="dxa"/>
            <w:shd w:val="clear" w:color="auto" w:fill="auto"/>
          </w:tcPr>
          <w:p w14:paraId="4547A7C5" w14:textId="77777777" w:rsidR="008860E7" w:rsidRDefault="008860E7" w:rsidP="008860E7">
            <w:pPr>
              <w:tabs>
                <w:tab w:val="decimal" w:pos="755"/>
              </w:tabs>
              <w:spacing w:line="200" w:lineRule="exact"/>
              <w:ind w:left="-188" w:right="-480" w:hanging="90"/>
              <w:jc w:val="both"/>
              <w:rPr>
                <w:rFonts w:asciiTheme="majorBidi" w:hAnsiTheme="majorBidi" w:cs="Angsana New"/>
                <w:color w:val="000000" w:themeColor="text1"/>
                <w:sz w:val="18"/>
                <w:szCs w:val="18"/>
              </w:rPr>
            </w:pPr>
          </w:p>
          <w:p w14:paraId="461933CF" w14:textId="1821019D" w:rsidR="00C31644" w:rsidRPr="005621E4" w:rsidRDefault="00C31644" w:rsidP="008860E7">
            <w:pPr>
              <w:tabs>
                <w:tab w:val="decimal" w:pos="755"/>
              </w:tabs>
              <w:spacing w:line="200" w:lineRule="exact"/>
              <w:ind w:left="-188" w:right="-480" w:hanging="90"/>
              <w:jc w:val="both"/>
              <w:rPr>
                <w:rFonts w:asciiTheme="majorBidi" w:hAnsiTheme="majorBidi" w:cs="Angsana New"/>
                <w:color w:val="000000" w:themeColor="text1"/>
                <w:sz w:val="18"/>
                <w:szCs w:val="18"/>
              </w:rPr>
            </w:pPr>
            <w:r w:rsidRPr="005621E4">
              <w:rPr>
                <w:rFonts w:asciiTheme="majorBidi" w:hAnsiTheme="majorBidi" w:cs="Angsana New"/>
                <w:color w:val="000000" w:themeColor="text1"/>
                <w:sz w:val="18"/>
                <w:szCs w:val="18"/>
              </w:rPr>
              <w:t>2,500</w:t>
            </w:r>
          </w:p>
        </w:tc>
        <w:tc>
          <w:tcPr>
            <w:tcW w:w="90" w:type="dxa"/>
            <w:shd w:val="clear" w:color="auto" w:fill="auto"/>
          </w:tcPr>
          <w:p w14:paraId="4FE561FE"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810" w:type="dxa"/>
            <w:shd w:val="clear" w:color="auto" w:fill="auto"/>
          </w:tcPr>
          <w:p w14:paraId="0A91258F" w14:textId="77777777" w:rsidR="008860E7" w:rsidRDefault="008860E7" w:rsidP="00483896">
            <w:pPr>
              <w:spacing w:line="200" w:lineRule="exact"/>
              <w:ind w:right="8"/>
              <w:jc w:val="center"/>
              <w:rPr>
                <w:rFonts w:asciiTheme="majorBidi" w:hAnsiTheme="majorBidi" w:cstheme="majorBidi"/>
                <w:color w:val="000000"/>
                <w:sz w:val="18"/>
                <w:szCs w:val="18"/>
              </w:rPr>
            </w:pPr>
          </w:p>
          <w:p w14:paraId="2DED264A" w14:textId="30A023FB" w:rsidR="00C31644" w:rsidRPr="00CD5067" w:rsidRDefault="00C31644" w:rsidP="00483896">
            <w:pPr>
              <w:spacing w:line="200" w:lineRule="exact"/>
              <w:ind w:right="8"/>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90" w:type="dxa"/>
            <w:shd w:val="clear" w:color="auto" w:fill="auto"/>
          </w:tcPr>
          <w:p w14:paraId="7DE2B6A0" w14:textId="77777777" w:rsidR="00C31644" w:rsidRPr="00CD5067" w:rsidRDefault="00C31644" w:rsidP="00483896">
            <w:pPr>
              <w:spacing w:line="200" w:lineRule="exact"/>
              <w:ind w:right="-14"/>
              <w:jc w:val="center"/>
              <w:rPr>
                <w:rFonts w:asciiTheme="majorBidi" w:hAnsiTheme="majorBidi" w:cstheme="majorBidi"/>
                <w:color w:val="000000"/>
                <w:sz w:val="18"/>
                <w:szCs w:val="18"/>
                <w:cs/>
              </w:rPr>
            </w:pPr>
          </w:p>
        </w:tc>
        <w:tc>
          <w:tcPr>
            <w:tcW w:w="783" w:type="dxa"/>
            <w:shd w:val="clear" w:color="auto" w:fill="auto"/>
          </w:tcPr>
          <w:p w14:paraId="070D549F" w14:textId="77777777" w:rsidR="008860E7" w:rsidRDefault="008860E7" w:rsidP="00483896">
            <w:pPr>
              <w:spacing w:line="200" w:lineRule="exact"/>
              <w:ind w:right="8"/>
              <w:jc w:val="center"/>
              <w:rPr>
                <w:rFonts w:asciiTheme="majorBidi" w:hAnsiTheme="majorBidi" w:cstheme="majorBidi"/>
                <w:color w:val="000000"/>
                <w:sz w:val="18"/>
                <w:szCs w:val="18"/>
              </w:rPr>
            </w:pPr>
          </w:p>
          <w:p w14:paraId="7D851ED8" w14:textId="205F675E" w:rsidR="00C31644" w:rsidRPr="00CD5067" w:rsidRDefault="00C31644" w:rsidP="00483896">
            <w:pPr>
              <w:spacing w:line="200" w:lineRule="exact"/>
              <w:ind w:right="8"/>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86" w:type="dxa"/>
            <w:shd w:val="clear" w:color="auto" w:fill="auto"/>
          </w:tcPr>
          <w:p w14:paraId="76FD3515"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rPr>
            </w:pPr>
          </w:p>
        </w:tc>
        <w:tc>
          <w:tcPr>
            <w:tcW w:w="715" w:type="dxa"/>
            <w:shd w:val="clear" w:color="auto" w:fill="auto"/>
          </w:tcPr>
          <w:p w14:paraId="6AEA6721" w14:textId="77777777" w:rsidR="00C31644" w:rsidRPr="00CD5067" w:rsidRDefault="00C31644" w:rsidP="00483896">
            <w:pPr>
              <w:spacing w:line="200" w:lineRule="exact"/>
              <w:ind w:right="-33"/>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90" w:type="dxa"/>
            <w:shd w:val="clear" w:color="auto" w:fill="auto"/>
          </w:tcPr>
          <w:p w14:paraId="3D834A9C"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cs/>
              </w:rPr>
            </w:pPr>
          </w:p>
        </w:tc>
        <w:tc>
          <w:tcPr>
            <w:tcW w:w="1116" w:type="dxa"/>
            <w:shd w:val="clear" w:color="auto" w:fill="auto"/>
          </w:tcPr>
          <w:p w14:paraId="324B55A7" w14:textId="77777777" w:rsidR="008860E7" w:rsidRDefault="008860E7" w:rsidP="008860E7">
            <w:pPr>
              <w:spacing w:line="200" w:lineRule="exact"/>
              <w:ind w:left="-265" w:right="107"/>
              <w:jc w:val="right"/>
              <w:rPr>
                <w:rFonts w:asciiTheme="majorBidi" w:hAnsiTheme="majorBidi" w:cstheme="majorBidi"/>
                <w:color w:val="000000"/>
                <w:sz w:val="18"/>
                <w:szCs w:val="18"/>
              </w:rPr>
            </w:pPr>
          </w:p>
          <w:p w14:paraId="70D2129E" w14:textId="6209F00F"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3,500</w:t>
            </w:r>
          </w:p>
        </w:tc>
      </w:tr>
      <w:tr w:rsidR="00C31644" w:rsidRPr="00CD5067" w14:paraId="12F4E44F" w14:textId="77777777" w:rsidTr="00435B27">
        <w:trPr>
          <w:trHeight w:val="20"/>
          <w:tblHeader/>
        </w:trPr>
        <w:tc>
          <w:tcPr>
            <w:tcW w:w="2745" w:type="dxa"/>
          </w:tcPr>
          <w:p w14:paraId="02480D51" w14:textId="77777777" w:rsidR="00C31644" w:rsidRPr="00CD5067" w:rsidRDefault="00C31644" w:rsidP="00483896">
            <w:pPr>
              <w:spacing w:line="200" w:lineRule="exact"/>
              <w:ind w:left="180" w:right="-14" w:hanging="117"/>
              <w:rPr>
                <w:rFonts w:asciiTheme="majorBidi" w:hAnsiTheme="majorBidi" w:cstheme="majorBidi"/>
                <w:color w:val="000000"/>
                <w:sz w:val="18"/>
                <w:szCs w:val="18"/>
              </w:rPr>
            </w:pPr>
            <w:r w:rsidRPr="00CD5067">
              <w:rPr>
                <w:rFonts w:asciiTheme="majorBidi" w:hAnsiTheme="majorBidi" w:cstheme="majorBidi"/>
                <w:color w:val="000000"/>
                <w:sz w:val="18"/>
                <w:szCs w:val="18"/>
              </w:rPr>
              <w:t>Long-term borrowings from</w:t>
            </w:r>
            <w:r w:rsidRPr="00CD5067">
              <w:rPr>
                <w:rFonts w:asciiTheme="majorBidi" w:hAnsiTheme="majorBidi" w:cstheme="majorBidi"/>
                <w:color w:val="000000"/>
                <w:sz w:val="18"/>
                <w:szCs w:val="18"/>
              </w:rPr>
              <w:br/>
              <w:t>financial institutions</w:t>
            </w:r>
          </w:p>
        </w:tc>
        <w:tc>
          <w:tcPr>
            <w:tcW w:w="864" w:type="dxa"/>
            <w:shd w:val="clear" w:color="auto" w:fill="auto"/>
          </w:tcPr>
          <w:p w14:paraId="2C0B1DC6" w14:textId="77777777" w:rsidR="008860E7" w:rsidRDefault="008860E7" w:rsidP="008860E7">
            <w:pPr>
              <w:spacing w:line="200" w:lineRule="exact"/>
              <w:ind w:left="-265" w:right="107"/>
              <w:jc w:val="right"/>
              <w:rPr>
                <w:rFonts w:asciiTheme="majorBidi" w:hAnsiTheme="majorBidi" w:cstheme="majorBidi"/>
                <w:color w:val="000000"/>
                <w:sz w:val="18"/>
                <w:szCs w:val="18"/>
              </w:rPr>
            </w:pPr>
          </w:p>
          <w:p w14:paraId="21338723" w14:textId="16509259"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7,358</w:t>
            </w:r>
          </w:p>
        </w:tc>
        <w:tc>
          <w:tcPr>
            <w:tcW w:w="90" w:type="dxa"/>
            <w:shd w:val="clear" w:color="auto" w:fill="auto"/>
          </w:tcPr>
          <w:p w14:paraId="50D411B9"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927" w:type="dxa"/>
            <w:shd w:val="clear" w:color="auto" w:fill="auto"/>
          </w:tcPr>
          <w:p w14:paraId="352CF0DC" w14:textId="77777777" w:rsidR="008860E7" w:rsidRDefault="008860E7" w:rsidP="008860E7">
            <w:pPr>
              <w:tabs>
                <w:tab w:val="decimal" w:pos="755"/>
              </w:tabs>
              <w:spacing w:line="200" w:lineRule="exact"/>
              <w:ind w:left="-188" w:right="-480" w:hanging="90"/>
              <w:jc w:val="both"/>
              <w:rPr>
                <w:rFonts w:asciiTheme="majorBidi" w:hAnsiTheme="majorBidi" w:cs="Angsana New"/>
                <w:color w:val="000000" w:themeColor="text1"/>
                <w:sz w:val="18"/>
                <w:szCs w:val="18"/>
              </w:rPr>
            </w:pPr>
          </w:p>
          <w:p w14:paraId="72B8C60A" w14:textId="41820CAC" w:rsidR="00C31644" w:rsidRPr="005621E4" w:rsidRDefault="00C31644" w:rsidP="008860E7">
            <w:pPr>
              <w:tabs>
                <w:tab w:val="decimal" w:pos="755"/>
              </w:tabs>
              <w:spacing w:line="200" w:lineRule="exact"/>
              <w:ind w:left="-188" w:right="-480" w:hanging="90"/>
              <w:jc w:val="both"/>
              <w:rPr>
                <w:rFonts w:asciiTheme="majorBidi" w:hAnsiTheme="majorBidi" w:cs="Angsana New"/>
                <w:color w:val="000000" w:themeColor="text1"/>
                <w:sz w:val="18"/>
                <w:szCs w:val="18"/>
              </w:rPr>
            </w:pPr>
            <w:r w:rsidRPr="005621E4">
              <w:rPr>
                <w:rFonts w:asciiTheme="majorBidi" w:hAnsiTheme="majorBidi" w:cs="Angsana New"/>
                <w:color w:val="000000" w:themeColor="text1"/>
                <w:sz w:val="18"/>
                <w:szCs w:val="18"/>
              </w:rPr>
              <w:t>1,515</w:t>
            </w:r>
          </w:p>
        </w:tc>
        <w:tc>
          <w:tcPr>
            <w:tcW w:w="90" w:type="dxa"/>
            <w:shd w:val="clear" w:color="auto" w:fill="auto"/>
          </w:tcPr>
          <w:p w14:paraId="359253B0"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810" w:type="dxa"/>
            <w:shd w:val="clear" w:color="auto" w:fill="auto"/>
          </w:tcPr>
          <w:p w14:paraId="18315FF1" w14:textId="77777777" w:rsidR="008860E7" w:rsidRDefault="008860E7" w:rsidP="00483896">
            <w:pPr>
              <w:spacing w:line="200" w:lineRule="exact"/>
              <w:ind w:right="8"/>
              <w:jc w:val="center"/>
              <w:rPr>
                <w:rFonts w:asciiTheme="majorBidi" w:hAnsiTheme="majorBidi" w:cstheme="majorBidi"/>
                <w:color w:val="000000"/>
                <w:sz w:val="18"/>
                <w:szCs w:val="18"/>
              </w:rPr>
            </w:pPr>
          </w:p>
          <w:p w14:paraId="49A149B3" w14:textId="7D5A9C76" w:rsidR="00C31644" w:rsidRPr="00CD5067" w:rsidRDefault="00C31644" w:rsidP="00483896">
            <w:pPr>
              <w:spacing w:line="200" w:lineRule="exact"/>
              <w:ind w:right="8"/>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90" w:type="dxa"/>
            <w:shd w:val="clear" w:color="auto" w:fill="auto"/>
          </w:tcPr>
          <w:p w14:paraId="4B952BCC" w14:textId="77777777" w:rsidR="00C31644" w:rsidRPr="00CD5067" w:rsidRDefault="00C31644" w:rsidP="00483896">
            <w:pPr>
              <w:spacing w:line="200" w:lineRule="exact"/>
              <w:ind w:right="-14"/>
              <w:jc w:val="center"/>
              <w:rPr>
                <w:rFonts w:asciiTheme="majorBidi" w:hAnsiTheme="majorBidi" w:cstheme="majorBidi"/>
                <w:color w:val="000000"/>
                <w:sz w:val="18"/>
                <w:szCs w:val="18"/>
                <w:cs/>
              </w:rPr>
            </w:pPr>
          </w:p>
        </w:tc>
        <w:tc>
          <w:tcPr>
            <w:tcW w:w="783" w:type="dxa"/>
            <w:shd w:val="clear" w:color="auto" w:fill="auto"/>
          </w:tcPr>
          <w:p w14:paraId="11203AE7" w14:textId="77777777" w:rsidR="008860E7" w:rsidRDefault="008860E7" w:rsidP="00483896">
            <w:pPr>
              <w:spacing w:line="200" w:lineRule="exact"/>
              <w:ind w:right="8"/>
              <w:jc w:val="center"/>
              <w:rPr>
                <w:rFonts w:asciiTheme="majorBidi" w:hAnsiTheme="majorBidi" w:cstheme="majorBidi"/>
                <w:color w:val="000000"/>
                <w:sz w:val="18"/>
                <w:szCs w:val="18"/>
              </w:rPr>
            </w:pPr>
          </w:p>
          <w:p w14:paraId="34BE0DCC" w14:textId="393A6ACE" w:rsidR="00C31644" w:rsidRPr="00CD5067" w:rsidRDefault="00C31644" w:rsidP="00483896">
            <w:pPr>
              <w:spacing w:line="200" w:lineRule="exact"/>
              <w:ind w:right="8"/>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86" w:type="dxa"/>
            <w:shd w:val="clear" w:color="auto" w:fill="auto"/>
          </w:tcPr>
          <w:p w14:paraId="7A241908"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rPr>
            </w:pPr>
          </w:p>
        </w:tc>
        <w:tc>
          <w:tcPr>
            <w:tcW w:w="715" w:type="dxa"/>
            <w:shd w:val="clear" w:color="auto" w:fill="auto"/>
          </w:tcPr>
          <w:p w14:paraId="50C4939A" w14:textId="77777777" w:rsidR="008860E7" w:rsidRDefault="008860E7" w:rsidP="00483896">
            <w:pPr>
              <w:spacing w:line="200" w:lineRule="exact"/>
              <w:ind w:right="-33"/>
              <w:jc w:val="center"/>
              <w:rPr>
                <w:rFonts w:asciiTheme="majorBidi" w:hAnsiTheme="majorBidi" w:cstheme="majorBidi"/>
                <w:color w:val="000000"/>
                <w:sz w:val="18"/>
                <w:szCs w:val="18"/>
              </w:rPr>
            </w:pPr>
          </w:p>
          <w:p w14:paraId="55E14483" w14:textId="0B121BE3" w:rsidR="00C31644" w:rsidRPr="00CD5067" w:rsidRDefault="00C31644" w:rsidP="00483896">
            <w:pPr>
              <w:spacing w:line="200" w:lineRule="exact"/>
              <w:ind w:right="-33"/>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90" w:type="dxa"/>
            <w:shd w:val="clear" w:color="auto" w:fill="auto"/>
          </w:tcPr>
          <w:p w14:paraId="3E0E3220"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cs/>
              </w:rPr>
            </w:pPr>
          </w:p>
        </w:tc>
        <w:tc>
          <w:tcPr>
            <w:tcW w:w="1116" w:type="dxa"/>
            <w:shd w:val="clear" w:color="auto" w:fill="auto"/>
          </w:tcPr>
          <w:p w14:paraId="7E32B9FE" w14:textId="77777777" w:rsidR="008860E7" w:rsidRDefault="008860E7" w:rsidP="008860E7">
            <w:pPr>
              <w:spacing w:line="200" w:lineRule="exact"/>
              <w:ind w:left="-265" w:right="107"/>
              <w:jc w:val="right"/>
              <w:rPr>
                <w:rFonts w:asciiTheme="majorBidi" w:hAnsiTheme="majorBidi" w:cstheme="majorBidi"/>
                <w:color w:val="000000"/>
                <w:sz w:val="18"/>
                <w:szCs w:val="18"/>
              </w:rPr>
            </w:pPr>
          </w:p>
          <w:p w14:paraId="41A5DBFA" w14:textId="23152B81"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8,873</w:t>
            </w:r>
          </w:p>
        </w:tc>
      </w:tr>
      <w:tr w:rsidR="00C31644" w:rsidRPr="00CD5067" w14:paraId="4D909910" w14:textId="77777777" w:rsidTr="00435B27">
        <w:trPr>
          <w:trHeight w:val="20"/>
          <w:tblHeader/>
        </w:trPr>
        <w:tc>
          <w:tcPr>
            <w:tcW w:w="2745" w:type="dxa"/>
          </w:tcPr>
          <w:p w14:paraId="57E7600C" w14:textId="77777777" w:rsidR="00C31644" w:rsidRPr="00CD5067" w:rsidRDefault="00C31644" w:rsidP="00483896">
            <w:pPr>
              <w:spacing w:line="200" w:lineRule="exact"/>
              <w:ind w:left="180" w:right="-14" w:hanging="117"/>
              <w:rPr>
                <w:rFonts w:asciiTheme="majorBidi" w:hAnsiTheme="majorBidi" w:cstheme="majorBidi"/>
                <w:color w:val="000000"/>
                <w:sz w:val="18"/>
                <w:szCs w:val="18"/>
              </w:rPr>
            </w:pPr>
            <w:r w:rsidRPr="00CD5067">
              <w:rPr>
                <w:rFonts w:asciiTheme="majorBidi" w:hAnsiTheme="majorBidi" w:cstheme="majorBidi"/>
                <w:color w:val="000000"/>
                <w:sz w:val="18"/>
                <w:szCs w:val="18"/>
              </w:rPr>
              <w:t>Long-term borrowings from</w:t>
            </w:r>
            <w:r w:rsidRPr="00CD5067">
              <w:rPr>
                <w:rFonts w:asciiTheme="majorBidi" w:hAnsiTheme="majorBidi" w:cstheme="majorBidi"/>
                <w:color w:val="000000"/>
                <w:sz w:val="18"/>
                <w:szCs w:val="18"/>
              </w:rPr>
              <w:br/>
              <w:t>related parties</w:t>
            </w:r>
          </w:p>
        </w:tc>
        <w:tc>
          <w:tcPr>
            <w:tcW w:w="864" w:type="dxa"/>
            <w:shd w:val="clear" w:color="auto" w:fill="auto"/>
          </w:tcPr>
          <w:p w14:paraId="54B6AD52" w14:textId="77777777" w:rsidR="008860E7" w:rsidRDefault="008860E7" w:rsidP="008860E7">
            <w:pPr>
              <w:spacing w:line="200" w:lineRule="exact"/>
              <w:ind w:left="-265" w:right="107"/>
              <w:jc w:val="right"/>
              <w:rPr>
                <w:rFonts w:asciiTheme="majorBidi" w:hAnsiTheme="majorBidi" w:cstheme="majorBidi"/>
                <w:color w:val="000000"/>
                <w:sz w:val="18"/>
                <w:szCs w:val="18"/>
              </w:rPr>
            </w:pPr>
          </w:p>
          <w:p w14:paraId="625C92C9" w14:textId="2DE8BD66"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17,086</w:t>
            </w:r>
          </w:p>
        </w:tc>
        <w:tc>
          <w:tcPr>
            <w:tcW w:w="90" w:type="dxa"/>
            <w:shd w:val="clear" w:color="auto" w:fill="auto"/>
          </w:tcPr>
          <w:p w14:paraId="14780E7A"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927" w:type="dxa"/>
            <w:shd w:val="clear" w:color="auto" w:fill="auto"/>
          </w:tcPr>
          <w:p w14:paraId="2684F149" w14:textId="77777777" w:rsidR="008860E7" w:rsidRDefault="008860E7" w:rsidP="008860E7">
            <w:pPr>
              <w:tabs>
                <w:tab w:val="decimal" w:pos="755"/>
              </w:tabs>
              <w:spacing w:line="200" w:lineRule="exact"/>
              <w:ind w:left="-188" w:right="-480" w:hanging="90"/>
              <w:jc w:val="both"/>
              <w:rPr>
                <w:rFonts w:asciiTheme="majorBidi" w:hAnsiTheme="majorBidi" w:cs="Angsana New"/>
                <w:color w:val="000000" w:themeColor="text1"/>
                <w:sz w:val="18"/>
                <w:szCs w:val="18"/>
              </w:rPr>
            </w:pPr>
          </w:p>
          <w:p w14:paraId="5CD00F8C" w14:textId="7F2416A0" w:rsidR="00C31644" w:rsidRPr="005621E4" w:rsidRDefault="00C31644" w:rsidP="008860E7">
            <w:pPr>
              <w:tabs>
                <w:tab w:val="decimal" w:pos="755"/>
              </w:tabs>
              <w:spacing w:line="200" w:lineRule="exact"/>
              <w:ind w:left="-188" w:right="-480" w:hanging="90"/>
              <w:jc w:val="both"/>
              <w:rPr>
                <w:rFonts w:asciiTheme="majorBidi" w:hAnsiTheme="majorBidi" w:cs="Angsana New"/>
                <w:color w:val="000000" w:themeColor="text1"/>
                <w:sz w:val="18"/>
                <w:szCs w:val="18"/>
              </w:rPr>
            </w:pPr>
            <w:r w:rsidRPr="005621E4">
              <w:rPr>
                <w:rFonts w:asciiTheme="majorBidi" w:hAnsiTheme="majorBidi" w:cs="Angsana New"/>
                <w:color w:val="000000" w:themeColor="text1"/>
                <w:sz w:val="18"/>
                <w:szCs w:val="18"/>
              </w:rPr>
              <w:t>(1,593)</w:t>
            </w:r>
          </w:p>
        </w:tc>
        <w:tc>
          <w:tcPr>
            <w:tcW w:w="90" w:type="dxa"/>
            <w:shd w:val="clear" w:color="auto" w:fill="auto"/>
          </w:tcPr>
          <w:p w14:paraId="34F154A9"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810" w:type="dxa"/>
            <w:shd w:val="clear" w:color="auto" w:fill="auto"/>
          </w:tcPr>
          <w:p w14:paraId="0518DB7E" w14:textId="77777777" w:rsidR="008860E7" w:rsidRDefault="008860E7" w:rsidP="008860E7">
            <w:pPr>
              <w:tabs>
                <w:tab w:val="decimal" w:pos="702"/>
              </w:tabs>
              <w:spacing w:line="200" w:lineRule="exact"/>
              <w:ind w:left="-188" w:right="-480" w:hanging="90"/>
              <w:jc w:val="both"/>
              <w:rPr>
                <w:rFonts w:asciiTheme="majorBidi" w:hAnsiTheme="majorBidi" w:cs="Angsana New"/>
                <w:color w:val="000000" w:themeColor="text1"/>
                <w:sz w:val="18"/>
                <w:szCs w:val="18"/>
              </w:rPr>
            </w:pPr>
          </w:p>
          <w:p w14:paraId="2949B954" w14:textId="633F0E6A" w:rsidR="00C31644" w:rsidRPr="008860E7" w:rsidRDefault="00C31644" w:rsidP="008860E7">
            <w:pPr>
              <w:tabs>
                <w:tab w:val="decimal" w:pos="702"/>
              </w:tabs>
              <w:spacing w:line="200" w:lineRule="exact"/>
              <w:ind w:left="-188" w:right="-480" w:hanging="90"/>
              <w:jc w:val="both"/>
              <w:rPr>
                <w:rFonts w:asciiTheme="majorBidi" w:hAnsiTheme="majorBidi" w:cs="Angsana New"/>
                <w:color w:val="000000" w:themeColor="text1"/>
                <w:sz w:val="18"/>
                <w:szCs w:val="18"/>
              </w:rPr>
            </w:pPr>
            <w:r w:rsidRPr="008860E7">
              <w:rPr>
                <w:rFonts w:asciiTheme="majorBidi" w:hAnsiTheme="majorBidi" w:cs="Angsana New"/>
                <w:color w:val="000000" w:themeColor="text1"/>
                <w:sz w:val="18"/>
                <w:szCs w:val="18"/>
              </w:rPr>
              <w:t>(1,078)</w:t>
            </w:r>
          </w:p>
        </w:tc>
        <w:tc>
          <w:tcPr>
            <w:tcW w:w="90" w:type="dxa"/>
            <w:shd w:val="clear" w:color="auto" w:fill="auto"/>
          </w:tcPr>
          <w:p w14:paraId="0C578E81" w14:textId="77777777" w:rsidR="00C31644" w:rsidRPr="00CD5067" w:rsidRDefault="00C31644" w:rsidP="00483896">
            <w:pPr>
              <w:spacing w:line="200" w:lineRule="exact"/>
              <w:ind w:right="-14"/>
              <w:jc w:val="center"/>
              <w:rPr>
                <w:rFonts w:asciiTheme="majorBidi" w:hAnsiTheme="majorBidi" w:cstheme="majorBidi"/>
                <w:color w:val="000000"/>
                <w:sz w:val="18"/>
                <w:szCs w:val="18"/>
                <w:cs/>
              </w:rPr>
            </w:pPr>
          </w:p>
        </w:tc>
        <w:tc>
          <w:tcPr>
            <w:tcW w:w="783" w:type="dxa"/>
            <w:shd w:val="clear" w:color="auto" w:fill="auto"/>
          </w:tcPr>
          <w:p w14:paraId="065A9562" w14:textId="77777777" w:rsidR="008860E7" w:rsidRDefault="008860E7" w:rsidP="00483896">
            <w:pPr>
              <w:spacing w:line="200" w:lineRule="exact"/>
              <w:ind w:right="8"/>
              <w:jc w:val="center"/>
              <w:rPr>
                <w:rFonts w:asciiTheme="majorBidi" w:hAnsiTheme="majorBidi" w:cstheme="majorBidi"/>
                <w:color w:val="000000"/>
                <w:sz w:val="18"/>
                <w:szCs w:val="18"/>
              </w:rPr>
            </w:pPr>
          </w:p>
          <w:p w14:paraId="1602AD2D" w14:textId="1C807022" w:rsidR="00C31644" w:rsidRPr="00CD5067" w:rsidRDefault="00C31644" w:rsidP="00483896">
            <w:pPr>
              <w:spacing w:line="200" w:lineRule="exact"/>
              <w:ind w:right="8"/>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86" w:type="dxa"/>
            <w:shd w:val="clear" w:color="auto" w:fill="auto"/>
          </w:tcPr>
          <w:p w14:paraId="7FBA67AB"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rPr>
            </w:pPr>
          </w:p>
        </w:tc>
        <w:tc>
          <w:tcPr>
            <w:tcW w:w="715" w:type="dxa"/>
            <w:shd w:val="clear" w:color="auto" w:fill="auto"/>
          </w:tcPr>
          <w:p w14:paraId="0B42570C" w14:textId="77777777" w:rsidR="008860E7" w:rsidRDefault="008860E7" w:rsidP="00483896">
            <w:pPr>
              <w:spacing w:line="200" w:lineRule="exact"/>
              <w:ind w:right="-33"/>
              <w:jc w:val="center"/>
              <w:rPr>
                <w:rFonts w:asciiTheme="majorBidi" w:hAnsiTheme="majorBidi" w:cstheme="majorBidi"/>
                <w:color w:val="000000"/>
                <w:sz w:val="18"/>
                <w:szCs w:val="18"/>
              </w:rPr>
            </w:pPr>
          </w:p>
          <w:p w14:paraId="2D280089" w14:textId="5C217996" w:rsidR="00C31644" w:rsidRPr="00CD5067" w:rsidRDefault="00C31644" w:rsidP="00483896">
            <w:pPr>
              <w:spacing w:line="200" w:lineRule="exact"/>
              <w:ind w:right="-33"/>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90" w:type="dxa"/>
            <w:shd w:val="clear" w:color="auto" w:fill="auto"/>
          </w:tcPr>
          <w:p w14:paraId="72A95385"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cs/>
              </w:rPr>
            </w:pPr>
          </w:p>
        </w:tc>
        <w:tc>
          <w:tcPr>
            <w:tcW w:w="1116" w:type="dxa"/>
            <w:shd w:val="clear" w:color="auto" w:fill="auto"/>
          </w:tcPr>
          <w:p w14:paraId="1BA4F9F0" w14:textId="77777777" w:rsidR="008860E7" w:rsidRDefault="008860E7" w:rsidP="008860E7">
            <w:pPr>
              <w:spacing w:line="200" w:lineRule="exact"/>
              <w:ind w:left="-265" w:right="107"/>
              <w:jc w:val="right"/>
              <w:rPr>
                <w:rFonts w:asciiTheme="majorBidi" w:hAnsiTheme="majorBidi" w:cstheme="majorBidi"/>
                <w:color w:val="000000"/>
                <w:sz w:val="18"/>
                <w:szCs w:val="18"/>
              </w:rPr>
            </w:pPr>
          </w:p>
          <w:p w14:paraId="64F607A8" w14:textId="0F21B838"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14,415</w:t>
            </w:r>
          </w:p>
        </w:tc>
      </w:tr>
      <w:tr w:rsidR="00C31644" w:rsidRPr="00CD5067" w14:paraId="1286D35B" w14:textId="77777777" w:rsidTr="00435B27">
        <w:trPr>
          <w:trHeight w:val="20"/>
          <w:tblHeader/>
        </w:trPr>
        <w:tc>
          <w:tcPr>
            <w:tcW w:w="2745" w:type="dxa"/>
            <w:shd w:val="clear" w:color="auto" w:fill="auto"/>
          </w:tcPr>
          <w:p w14:paraId="3F4CDD45" w14:textId="77777777" w:rsidR="00C31644" w:rsidRPr="00CD5067" w:rsidRDefault="00C31644" w:rsidP="00483896">
            <w:pPr>
              <w:spacing w:line="200" w:lineRule="exact"/>
              <w:ind w:left="180" w:right="-14" w:hanging="117"/>
              <w:rPr>
                <w:rFonts w:asciiTheme="majorBidi" w:hAnsiTheme="majorBidi" w:cstheme="majorBidi"/>
                <w:color w:val="000000"/>
                <w:sz w:val="18"/>
                <w:szCs w:val="18"/>
              </w:rPr>
            </w:pPr>
            <w:r w:rsidRPr="00CD5067">
              <w:rPr>
                <w:rFonts w:asciiTheme="majorBidi" w:hAnsiTheme="majorBidi" w:cstheme="majorBidi"/>
                <w:color w:val="000000"/>
                <w:sz w:val="18"/>
                <w:szCs w:val="18"/>
              </w:rPr>
              <w:t>Lease liabilities</w:t>
            </w:r>
          </w:p>
        </w:tc>
        <w:tc>
          <w:tcPr>
            <w:tcW w:w="864" w:type="dxa"/>
            <w:shd w:val="clear" w:color="auto" w:fill="auto"/>
          </w:tcPr>
          <w:p w14:paraId="02D16D79" w14:textId="77777777"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58,982</w:t>
            </w:r>
          </w:p>
        </w:tc>
        <w:tc>
          <w:tcPr>
            <w:tcW w:w="90" w:type="dxa"/>
            <w:shd w:val="clear" w:color="auto" w:fill="auto"/>
          </w:tcPr>
          <w:p w14:paraId="3761606C"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927" w:type="dxa"/>
            <w:shd w:val="clear" w:color="auto" w:fill="auto"/>
          </w:tcPr>
          <w:p w14:paraId="2DBCE22F" w14:textId="77777777" w:rsidR="00C31644" w:rsidRPr="005621E4" w:rsidRDefault="00C31644" w:rsidP="008860E7">
            <w:pPr>
              <w:tabs>
                <w:tab w:val="decimal" w:pos="755"/>
              </w:tabs>
              <w:spacing w:line="200" w:lineRule="exact"/>
              <w:ind w:left="-188" w:right="-480" w:hanging="90"/>
              <w:jc w:val="both"/>
              <w:rPr>
                <w:rFonts w:asciiTheme="majorBidi" w:hAnsiTheme="majorBidi" w:cs="Angsana New"/>
                <w:color w:val="000000" w:themeColor="text1"/>
                <w:sz w:val="18"/>
                <w:szCs w:val="18"/>
              </w:rPr>
            </w:pPr>
            <w:r w:rsidRPr="005621E4">
              <w:rPr>
                <w:rFonts w:asciiTheme="majorBidi" w:hAnsiTheme="majorBidi" w:cs="Angsana New"/>
                <w:color w:val="000000" w:themeColor="text1"/>
                <w:sz w:val="18"/>
                <w:szCs w:val="18"/>
              </w:rPr>
              <w:t>(9,412)</w:t>
            </w:r>
          </w:p>
        </w:tc>
        <w:tc>
          <w:tcPr>
            <w:tcW w:w="90" w:type="dxa"/>
            <w:shd w:val="clear" w:color="auto" w:fill="auto"/>
          </w:tcPr>
          <w:p w14:paraId="423DF27A"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810" w:type="dxa"/>
            <w:shd w:val="clear" w:color="auto" w:fill="auto"/>
          </w:tcPr>
          <w:p w14:paraId="5D8BFE25" w14:textId="77777777" w:rsidR="00C31644" w:rsidRPr="008860E7" w:rsidRDefault="00C31644" w:rsidP="008860E7">
            <w:pPr>
              <w:tabs>
                <w:tab w:val="decimal" w:pos="702"/>
              </w:tabs>
              <w:spacing w:line="200" w:lineRule="exact"/>
              <w:ind w:left="-188" w:right="-480" w:hanging="90"/>
              <w:jc w:val="both"/>
              <w:rPr>
                <w:rFonts w:asciiTheme="majorBidi" w:hAnsiTheme="majorBidi" w:cs="Angsana New"/>
                <w:color w:val="000000" w:themeColor="text1"/>
                <w:sz w:val="18"/>
                <w:szCs w:val="18"/>
              </w:rPr>
            </w:pPr>
            <w:r w:rsidRPr="008860E7">
              <w:rPr>
                <w:rFonts w:asciiTheme="majorBidi" w:hAnsiTheme="majorBidi" w:cs="Angsana New"/>
                <w:color w:val="000000" w:themeColor="text1"/>
                <w:sz w:val="18"/>
                <w:szCs w:val="18"/>
              </w:rPr>
              <w:t>(3,114)</w:t>
            </w:r>
          </w:p>
        </w:tc>
        <w:tc>
          <w:tcPr>
            <w:tcW w:w="90" w:type="dxa"/>
            <w:shd w:val="clear" w:color="auto" w:fill="auto"/>
          </w:tcPr>
          <w:p w14:paraId="5EA1CAC0" w14:textId="77777777" w:rsidR="00C31644" w:rsidRPr="00CD5067" w:rsidRDefault="00C31644" w:rsidP="00483896">
            <w:pPr>
              <w:spacing w:line="200" w:lineRule="exact"/>
              <w:ind w:right="-14"/>
              <w:jc w:val="center"/>
              <w:rPr>
                <w:rFonts w:asciiTheme="majorBidi" w:hAnsiTheme="majorBidi" w:cstheme="majorBidi"/>
                <w:color w:val="000000"/>
                <w:sz w:val="18"/>
                <w:szCs w:val="18"/>
                <w:cs/>
              </w:rPr>
            </w:pPr>
          </w:p>
        </w:tc>
        <w:tc>
          <w:tcPr>
            <w:tcW w:w="783" w:type="dxa"/>
            <w:shd w:val="clear" w:color="auto" w:fill="auto"/>
          </w:tcPr>
          <w:p w14:paraId="7FEC0482" w14:textId="77777777" w:rsidR="00C31644" w:rsidRPr="00CD5067" w:rsidRDefault="00C31644" w:rsidP="00483896">
            <w:pPr>
              <w:spacing w:line="200" w:lineRule="exact"/>
              <w:ind w:right="8"/>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86" w:type="dxa"/>
            <w:shd w:val="clear" w:color="auto" w:fill="auto"/>
          </w:tcPr>
          <w:p w14:paraId="1C75EA7C"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rPr>
            </w:pPr>
          </w:p>
        </w:tc>
        <w:tc>
          <w:tcPr>
            <w:tcW w:w="715" w:type="dxa"/>
            <w:shd w:val="clear" w:color="auto" w:fill="auto"/>
          </w:tcPr>
          <w:p w14:paraId="72B1693E" w14:textId="77777777" w:rsidR="00C31644" w:rsidRPr="00CD5067" w:rsidRDefault="00C31644" w:rsidP="00483896">
            <w:pPr>
              <w:spacing w:line="200" w:lineRule="exact"/>
              <w:ind w:right="-33"/>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90" w:type="dxa"/>
            <w:shd w:val="clear" w:color="auto" w:fill="auto"/>
          </w:tcPr>
          <w:p w14:paraId="1B1F5355"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cs/>
              </w:rPr>
            </w:pPr>
          </w:p>
        </w:tc>
        <w:tc>
          <w:tcPr>
            <w:tcW w:w="1116" w:type="dxa"/>
            <w:shd w:val="clear" w:color="auto" w:fill="auto"/>
          </w:tcPr>
          <w:p w14:paraId="1BCC9542" w14:textId="77777777"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46,456</w:t>
            </w:r>
          </w:p>
        </w:tc>
      </w:tr>
      <w:tr w:rsidR="00C31644" w:rsidRPr="00CD5067" w14:paraId="3C880CDB" w14:textId="77777777" w:rsidTr="00435B27">
        <w:trPr>
          <w:trHeight w:val="20"/>
          <w:tblHeader/>
        </w:trPr>
        <w:tc>
          <w:tcPr>
            <w:tcW w:w="2745" w:type="dxa"/>
            <w:shd w:val="clear" w:color="auto" w:fill="auto"/>
          </w:tcPr>
          <w:p w14:paraId="5966FD62" w14:textId="77777777" w:rsidR="00C31644" w:rsidRPr="00CD5067" w:rsidRDefault="00C31644" w:rsidP="00483896">
            <w:pPr>
              <w:spacing w:line="200" w:lineRule="exact"/>
              <w:ind w:left="180" w:right="-14" w:hanging="117"/>
              <w:rPr>
                <w:rFonts w:asciiTheme="majorBidi" w:hAnsiTheme="majorBidi" w:cstheme="majorBidi"/>
                <w:color w:val="000000"/>
                <w:sz w:val="18"/>
                <w:szCs w:val="18"/>
              </w:rPr>
            </w:pPr>
            <w:r w:rsidRPr="00CD5067">
              <w:rPr>
                <w:rFonts w:asciiTheme="majorBidi" w:hAnsiTheme="majorBidi" w:cstheme="majorBidi"/>
                <w:color w:val="000000"/>
                <w:sz w:val="18"/>
                <w:szCs w:val="18"/>
              </w:rPr>
              <w:t>Debentures</w:t>
            </w:r>
          </w:p>
        </w:tc>
        <w:tc>
          <w:tcPr>
            <w:tcW w:w="864" w:type="dxa"/>
            <w:tcBorders>
              <w:bottom w:val="single" w:sz="4" w:space="0" w:color="auto"/>
            </w:tcBorders>
            <w:shd w:val="clear" w:color="auto" w:fill="auto"/>
          </w:tcPr>
          <w:p w14:paraId="5F1382B3" w14:textId="77777777"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64,850</w:t>
            </w:r>
          </w:p>
        </w:tc>
        <w:tc>
          <w:tcPr>
            <w:tcW w:w="90" w:type="dxa"/>
            <w:shd w:val="clear" w:color="auto" w:fill="auto"/>
          </w:tcPr>
          <w:p w14:paraId="0A89EEAA"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927" w:type="dxa"/>
            <w:tcBorders>
              <w:bottom w:val="single" w:sz="4" w:space="0" w:color="auto"/>
            </w:tcBorders>
            <w:shd w:val="clear" w:color="auto" w:fill="auto"/>
          </w:tcPr>
          <w:p w14:paraId="689596DE" w14:textId="77777777" w:rsidR="00C31644" w:rsidRPr="005621E4" w:rsidRDefault="00C31644" w:rsidP="008860E7">
            <w:pPr>
              <w:tabs>
                <w:tab w:val="decimal" w:pos="755"/>
              </w:tabs>
              <w:spacing w:line="200" w:lineRule="exact"/>
              <w:ind w:left="-188" w:right="-480" w:hanging="90"/>
              <w:jc w:val="both"/>
              <w:rPr>
                <w:rFonts w:asciiTheme="majorBidi" w:hAnsiTheme="majorBidi" w:cs="Angsana New"/>
                <w:color w:val="000000" w:themeColor="text1"/>
                <w:sz w:val="18"/>
                <w:szCs w:val="18"/>
              </w:rPr>
            </w:pPr>
            <w:r w:rsidRPr="005621E4">
              <w:rPr>
                <w:rFonts w:asciiTheme="majorBidi" w:hAnsiTheme="majorBidi" w:cs="Angsana New"/>
                <w:color w:val="000000" w:themeColor="text1"/>
                <w:sz w:val="18"/>
                <w:szCs w:val="18"/>
              </w:rPr>
              <w:t>9,258</w:t>
            </w:r>
          </w:p>
        </w:tc>
        <w:tc>
          <w:tcPr>
            <w:tcW w:w="90" w:type="dxa"/>
            <w:shd w:val="clear" w:color="auto" w:fill="auto"/>
          </w:tcPr>
          <w:p w14:paraId="4DC9BBCF"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810" w:type="dxa"/>
            <w:tcBorders>
              <w:bottom w:val="single" w:sz="4" w:space="0" w:color="auto"/>
            </w:tcBorders>
            <w:shd w:val="clear" w:color="auto" w:fill="auto"/>
          </w:tcPr>
          <w:p w14:paraId="4F36C306" w14:textId="77777777" w:rsidR="00C31644" w:rsidRPr="00CD5067" w:rsidRDefault="00C31644" w:rsidP="00483896">
            <w:pPr>
              <w:spacing w:line="200" w:lineRule="exact"/>
              <w:ind w:right="8"/>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90" w:type="dxa"/>
            <w:shd w:val="clear" w:color="auto" w:fill="auto"/>
          </w:tcPr>
          <w:p w14:paraId="02E49A52" w14:textId="77777777" w:rsidR="00C31644" w:rsidRPr="00CD5067" w:rsidRDefault="00C31644" w:rsidP="00483896">
            <w:pPr>
              <w:spacing w:line="200" w:lineRule="exact"/>
              <w:ind w:right="-14"/>
              <w:jc w:val="center"/>
              <w:rPr>
                <w:rFonts w:asciiTheme="majorBidi" w:hAnsiTheme="majorBidi" w:cstheme="majorBidi"/>
                <w:color w:val="000000"/>
                <w:sz w:val="18"/>
                <w:szCs w:val="18"/>
                <w:cs/>
              </w:rPr>
            </w:pPr>
          </w:p>
        </w:tc>
        <w:tc>
          <w:tcPr>
            <w:tcW w:w="783" w:type="dxa"/>
            <w:tcBorders>
              <w:bottom w:val="single" w:sz="4" w:space="0" w:color="auto"/>
            </w:tcBorders>
            <w:shd w:val="clear" w:color="auto" w:fill="auto"/>
          </w:tcPr>
          <w:p w14:paraId="1700E6CD" w14:textId="77777777" w:rsidR="00C31644" w:rsidRPr="00CD5067" w:rsidRDefault="00C31644" w:rsidP="00483896">
            <w:pPr>
              <w:spacing w:line="200" w:lineRule="exact"/>
              <w:ind w:right="8"/>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86" w:type="dxa"/>
            <w:shd w:val="clear" w:color="auto" w:fill="auto"/>
          </w:tcPr>
          <w:p w14:paraId="18A303FE"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rPr>
            </w:pPr>
          </w:p>
        </w:tc>
        <w:tc>
          <w:tcPr>
            <w:tcW w:w="715" w:type="dxa"/>
            <w:tcBorders>
              <w:bottom w:val="single" w:sz="4" w:space="0" w:color="auto"/>
            </w:tcBorders>
            <w:shd w:val="clear" w:color="auto" w:fill="auto"/>
          </w:tcPr>
          <w:p w14:paraId="40DCF69F" w14:textId="77777777" w:rsidR="00C31644" w:rsidRPr="00CD5067" w:rsidRDefault="00C31644" w:rsidP="00483896">
            <w:pPr>
              <w:spacing w:line="200" w:lineRule="exact"/>
              <w:ind w:right="-33"/>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90" w:type="dxa"/>
            <w:shd w:val="clear" w:color="auto" w:fill="auto"/>
          </w:tcPr>
          <w:p w14:paraId="77EE194F"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cs/>
              </w:rPr>
            </w:pPr>
          </w:p>
        </w:tc>
        <w:tc>
          <w:tcPr>
            <w:tcW w:w="1116" w:type="dxa"/>
            <w:tcBorders>
              <w:bottom w:val="single" w:sz="4" w:space="0" w:color="auto"/>
            </w:tcBorders>
            <w:shd w:val="clear" w:color="auto" w:fill="auto"/>
          </w:tcPr>
          <w:p w14:paraId="044DECF4" w14:textId="77777777"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74,108</w:t>
            </w:r>
          </w:p>
        </w:tc>
      </w:tr>
      <w:tr w:rsidR="00C31644" w:rsidRPr="00CD5067" w14:paraId="3C9378C1" w14:textId="77777777" w:rsidTr="00435B27">
        <w:trPr>
          <w:trHeight w:val="20"/>
          <w:tblHeader/>
        </w:trPr>
        <w:tc>
          <w:tcPr>
            <w:tcW w:w="2745" w:type="dxa"/>
            <w:shd w:val="clear" w:color="auto" w:fill="auto"/>
          </w:tcPr>
          <w:p w14:paraId="4A61FA96" w14:textId="77777777" w:rsidR="00C31644" w:rsidRPr="00CD5067" w:rsidRDefault="00C31644" w:rsidP="00483896">
            <w:pPr>
              <w:spacing w:line="200" w:lineRule="exact"/>
              <w:ind w:left="180" w:right="-14" w:hanging="117"/>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Total</w:t>
            </w:r>
          </w:p>
        </w:tc>
        <w:tc>
          <w:tcPr>
            <w:tcW w:w="864" w:type="dxa"/>
            <w:tcBorders>
              <w:top w:val="single" w:sz="4" w:space="0" w:color="auto"/>
              <w:bottom w:val="double" w:sz="4" w:space="0" w:color="auto"/>
            </w:tcBorders>
            <w:shd w:val="clear" w:color="auto" w:fill="auto"/>
          </w:tcPr>
          <w:p w14:paraId="2BD71BD8" w14:textId="77777777"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151,276</w:t>
            </w:r>
          </w:p>
        </w:tc>
        <w:tc>
          <w:tcPr>
            <w:tcW w:w="90" w:type="dxa"/>
            <w:shd w:val="clear" w:color="auto" w:fill="auto"/>
          </w:tcPr>
          <w:p w14:paraId="7653EEA7"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927" w:type="dxa"/>
            <w:tcBorders>
              <w:top w:val="single" w:sz="4" w:space="0" w:color="auto"/>
              <w:bottom w:val="double" w:sz="4" w:space="0" w:color="auto"/>
            </w:tcBorders>
            <w:shd w:val="clear" w:color="auto" w:fill="auto"/>
          </w:tcPr>
          <w:p w14:paraId="0CF77DEC" w14:textId="77777777" w:rsidR="00C31644" w:rsidRPr="005621E4" w:rsidRDefault="00C31644" w:rsidP="008860E7">
            <w:pPr>
              <w:tabs>
                <w:tab w:val="decimal" w:pos="755"/>
              </w:tabs>
              <w:spacing w:line="200" w:lineRule="exact"/>
              <w:ind w:left="-188" w:right="-480" w:hanging="90"/>
              <w:jc w:val="both"/>
              <w:rPr>
                <w:rFonts w:asciiTheme="majorBidi" w:hAnsiTheme="majorBidi" w:cs="Angsana New"/>
                <w:color w:val="000000" w:themeColor="text1"/>
                <w:sz w:val="18"/>
                <w:szCs w:val="18"/>
              </w:rPr>
            </w:pPr>
            <w:r w:rsidRPr="005621E4">
              <w:rPr>
                <w:rFonts w:asciiTheme="majorBidi" w:hAnsiTheme="majorBidi" w:cs="Angsana New"/>
                <w:color w:val="000000" w:themeColor="text1"/>
                <w:sz w:val="18"/>
                <w:szCs w:val="18"/>
              </w:rPr>
              <w:t xml:space="preserve">   268</w:t>
            </w:r>
          </w:p>
        </w:tc>
        <w:tc>
          <w:tcPr>
            <w:tcW w:w="90" w:type="dxa"/>
            <w:shd w:val="clear" w:color="auto" w:fill="auto"/>
          </w:tcPr>
          <w:p w14:paraId="0DA686F4"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810" w:type="dxa"/>
            <w:tcBorders>
              <w:top w:val="single" w:sz="4" w:space="0" w:color="auto"/>
              <w:bottom w:val="double" w:sz="4" w:space="0" w:color="auto"/>
            </w:tcBorders>
            <w:shd w:val="clear" w:color="auto" w:fill="auto"/>
          </w:tcPr>
          <w:p w14:paraId="4893E54E" w14:textId="77777777" w:rsidR="00C31644" w:rsidRPr="00CD5067" w:rsidRDefault="00C31644" w:rsidP="008860E7">
            <w:pPr>
              <w:tabs>
                <w:tab w:val="decimal" w:pos="702"/>
              </w:tabs>
              <w:spacing w:line="200" w:lineRule="exact"/>
              <w:ind w:left="-188" w:right="-480" w:hanging="90"/>
              <w:jc w:val="both"/>
              <w:rPr>
                <w:rFonts w:asciiTheme="majorBidi" w:hAnsiTheme="majorBidi" w:cstheme="majorBidi"/>
                <w:color w:val="000000"/>
                <w:sz w:val="18"/>
                <w:szCs w:val="18"/>
              </w:rPr>
            </w:pPr>
            <w:r w:rsidRPr="00CD5067">
              <w:rPr>
                <w:rFonts w:asciiTheme="majorBidi" w:hAnsiTheme="majorBidi" w:cstheme="majorBidi"/>
                <w:color w:val="000000"/>
                <w:sz w:val="18"/>
                <w:szCs w:val="18"/>
              </w:rPr>
              <w:t>(4,192)</w:t>
            </w:r>
          </w:p>
        </w:tc>
        <w:tc>
          <w:tcPr>
            <w:tcW w:w="90" w:type="dxa"/>
            <w:shd w:val="clear" w:color="auto" w:fill="auto"/>
          </w:tcPr>
          <w:p w14:paraId="6CD0B0AF" w14:textId="77777777" w:rsidR="00C31644" w:rsidRPr="00CD5067" w:rsidRDefault="00C31644" w:rsidP="00483896">
            <w:pPr>
              <w:spacing w:line="200" w:lineRule="exact"/>
              <w:ind w:right="-14"/>
              <w:jc w:val="center"/>
              <w:rPr>
                <w:rFonts w:asciiTheme="majorBidi" w:hAnsiTheme="majorBidi" w:cstheme="majorBidi"/>
                <w:color w:val="000000"/>
                <w:sz w:val="18"/>
                <w:szCs w:val="18"/>
                <w:cs/>
              </w:rPr>
            </w:pPr>
          </w:p>
        </w:tc>
        <w:tc>
          <w:tcPr>
            <w:tcW w:w="783" w:type="dxa"/>
            <w:tcBorders>
              <w:top w:val="single" w:sz="4" w:space="0" w:color="auto"/>
              <w:bottom w:val="double" w:sz="4" w:space="0" w:color="auto"/>
            </w:tcBorders>
            <w:shd w:val="clear" w:color="auto" w:fill="auto"/>
          </w:tcPr>
          <w:p w14:paraId="1D171121" w14:textId="77777777" w:rsidR="00C31644" w:rsidRPr="00CD5067" w:rsidRDefault="00C31644" w:rsidP="00483896">
            <w:pPr>
              <w:spacing w:line="200" w:lineRule="exact"/>
              <w:ind w:right="8"/>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86" w:type="dxa"/>
            <w:shd w:val="clear" w:color="auto" w:fill="auto"/>
          </w:tcPr>
          <w:p w14:paraId="18F8D3AA"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rPr>
            </w:pPr>
          </w:p>
        </w:tc>
        <w:tc>
          <w:tcPr>
            <w:tcW w:w="715" w:type="dxa"/>
            <w:tcBorders>
              <w:top w:val="single" w:sz="4" w:space="0" w:color="auto"/>
              <w:bottom w:val="double" w:sz="4" w:space="0" w:color="auto"/>
            </w:tcBorders>
            <w:shd w:val="clear" w:color="auto" w:fill="auto"/>
          </w:tcPr>
          <w:p w14:paraId="1CDCEED6" w14:textId="77777777" w:rsidR="00C31644" w:rsidRPr="00CD5067" w:rsidRDefault="00C31644" w:rsidP="00483896">
            <w:pPr>
              <w:spacing w:line="200" w:lineRule="exact"/>
              <w:ind w:right="-33"/>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90" w:type="dxa"/>
            <w:shd w:val="clear" w:color="auto" w:fill="auto"/>
          </w:tcPr>
          <w:p w14:paraId="62C3458E"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cs/>
              </w:rPr>
            </w:pPr>
          </w:p>
        </w:tc>
        <w:tc>
          <w:tcPr>
            <w:tcW w:w="1116" w:type="dxa"/>
            <w:tcBorders>
              <w:top w:val="single" w:sz="4" w:space="0" w:color="auto"/>
              <w:bottom w:val="double" w:sz="4" w:space="0" w:color="auto"/>
            </w:tcBorders>
            <w:shd w:val="clear" w:color="auto" w:fill="auto"/>
          </w:tcPr>
          <w:p w14:paraId="7850532A" w14:textId="77777777"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147,352</w:t>
            </w:r>
          </w:p>
        </w:tc>
      </w:tr>
      <w:tr w:rsidR="00C31644" w:rsidRPr="00CD5067" w14:paraId="24422836" w14:textId="77777777" w:rsidTr="00435B27">
        <w:trPr>
          <w:gridAfter w:val="11"/>
          <w:wAfter w:w="5661" w:type="dxa"/>
          <w:trHeight w:val="54"/>
        </w:trPr>
        <w:tc>
          <w:tcPr>
            <w:tcW w:w="2745" w:type="dxa"/>
            <w:shd w:val="clear" w:color="auto" w:fill="auto"/>
          </w:tcPr>
          <w:p w14:paraId="008C5FC1" w14:textId="77777777" w:rsidR="00C31644" w:rsidRPr="00CD5067" w:rsidRDefault="00C31644" w:rsidP="00483896">
            <w:pPr>
              <w:spacing w:line="200" w:lineRule="exact"/>
              <w:ind w:right="-14"/>
              <w:outlineLvl w:val="5"/>
              <w:rPr>
                <w:rFonts w:asciiTheme="majorBidi" w:hAnsiTheme="majorBidi" w:cstheme="majorBidi"/>
                <w:color w:val="000000"/>
                <w:sz w:val="18"/>
                <w:szCs w:val="18"/>
                <w:lang w:val="en"/>
              </w:rPr>
            </w:pPr>
          </w:p>
        </w:tc>
      </w:tr>
    </w:tbl>
    <w:p w14:paraId="73AA8C12" w14:textId="77777777" w:rsidR="00C31644" w:rsidRPr="00CD5067" w:rsidRDefault="00C31644" w:rsidP="00DA4C1B">
      <w:pPr>
        <w:pStyle w:val="ListParagraph"/>
        <w:spacing w:before="240"/>
        <w:ind w:left="1454" w:right="-202"/>
        <w:jc w:val="right"/>
        <w:rPr>
          <w:rFonts w:asciiTheme="majorBidi" w:hAnsiTheme="majorBidi" w:cstheme="majorBidi"/>
          <w:b/>
          <w:bCs/>
          <w:color w:val="000000"/>
          <w:sz w:val="18"/>
          <w:szCs w:val="18"/>
        </w:rPr>
      </w:pPr>
      <w:r w:rsidRPr="00CD5067">
        <w:rPr>
          <w:rFonts w:asciiTheme="majorBidi" w:hAnsiTheme="majorBidi" w:cstheme="majorBidi"/>
          <w:b/>
          <w:bCs/>
          <w:color w:val="000000" w:themeColor="text1"/>
          <w:sz w:val="18"/>
          <w:szCs w:val="18"/>
        </w:rPr>
        <w:t>Unit : Million Baht</w:t>
      </w:r>
    </w:p>
    <w:tbl>
      <w:tblPr>
        <w:tblW w:w="8544" w:type="dxa"/>
        <w:tblInd w:w="1026" w:type="dxa"/>
        <w:tblLayout w:type="fixed"/>
        <w:tblCellMar>
          <w:left w:w="0" w:type="dxa"/>
          <w:right w:w="0" w:type="dxa"/>
        </w:tblCellMar>
        <w:tblLook w:val="0000" w:firstRow="0" w:lastRow="0" w:firstColumn="0" w:lastColumn="0" w:noHBand="0" w:noVBand="0"/>
      </w:tblPr>
      <w:tblGrid>
        <w:gridCol w:w="2745"/>
        <w:gridCol w:w="864"/>
        <w:gridCol w:w="90"/>
        <w:gridCol w:w="927"/>
        <w:gridCol w:w="90"/>
        <w:gridCol w:w="810"/>
        <w:gridCol w:w="90"/>
        <w:gridCol w:w="918"/>
        <w:gridCol w:w="117"/>
        <w:gridCol w:w="687"/>
        <w:gridCol w:w="90"/>
        <w:gridCol w:w="1116"/>
      </w:tblGrid>
      <w:tr w:rsidR="00C31644" w:rsidRPr="00CD5067" w14:paraId="66973A5F" w14:textId="77777777" w:rsidTr="00483896">
        <w:trPr>
          <w:trHeight w:val="20"/>
          <w:tblHeader/>
        </w:trPr>
        <w:tc>
          <w:tcPr>
            <w:tcW w:w="2745" w:type="dxa"/>
          </w:tcPr>
          <w:p w14:paraId="70CC8BBE" w14:textId="77777777" w:rsidR="00C31644" w:rsidRPr="00CD5067" w:rsidRDefault="00C31644" w:rsidP="00483896">
            <w:pPr>
              <w:spacing w:line="200" w:lineRule="exact"/>
              <w:ind w:left="180" w:right="-14" w:hanging="117"/>
              <w:rPr>
                <w:rFonts w:asciiTheme="majorBidi" w:hAnsiTheme="majorBidi" w:cstheme="majorBidi"/>
                <w:b/>
                <w:bCs/>
                <w:color w:val="000000"/>
                <w:sz w:val="18"/>
                <w:szCs w:val="18"/>
                <w:cs/>
              </w:rPr>
            </w:pPr>
          </w:p>
        </w:tc>
        <w:tc>
          <w:tcPr>
            <w:tcW w:w="5799" w:type="dxa"/>
            <w:gridSpan w:val="11"/>
          </w:tcPr>
          <w:p w14:paraId="7219E5F1"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Separate financial statements</w:t>
            </w:r>
          </w:p>
        </w:tc>
      </w:tr>
      <w:tr w:rsidR="00C31644" w:rsidRPr="00CD5067" w14:paraId="56A81FD3" w14:textId="77777777" w:rsidTr="00483896">
        <w:trPr>
          <w:trHeight w:val="20"/>
          <w:tblHeader/>
        </w:trPr>
        <w:tc>
          <w:tcPr>
            <w:tcW w:w="2745" w:type="dxa"/>
          </w:tcPr>
          <w:p w14:paraId="52A73709" w14:textId="77777777" w:rsidR="00C31644" w:rsidRPr="00CD5067" w:rsidRDefault="00C31644" w:rsidP="00483896">
            <w:pPr>
              <w:spacing w:line="200" w:lineRule="exact"/>
              <w:ind w:left="180" w:right="-14" w:hanging="117"/>
              <w:rPr>
                <w:rFonts w:asciiTheme="majorBidi" w:hAnsiTheme="majorBidi" w:cstheme="majorBidi"/>
                <w:b/>
                <w:bCs/>
                <w:color w:val="000000"/>
                <w:sz w:val="18"/>
                <w:szCs w:val="18"/>
                <w:cs/>
              </w:rPr>
            </w:pPr>
            <w:r w:rsidRPr="00CD5067">
              <w:rPr>
                <w:rFonts w:asciiTheme="majorBidi" w:hAnsiTheme="majorBidi" w:cstheme="majorBidi"/>
                <w:b/>
                <w:bCs/>
                <w:color w:val="000000"/>
                <w:sz w:val="18"/>
                <w:szCs w:val="18"/>
              </w:rPr>
              <w:t xml:space="preserve">As at December 31, </w:t>
            </w:r>
            <w:r w:rsidRPr="00CD5067">
              <w:rPr>
                <w:rFonts w:asciiTheme="majorBidi" w:hAnsiTheme="majorBidi" w:cs="Angsana New"/>
                <w:b/>
                <w:bCs/>
                <w:color w:val="000000"/>
                <w:sz w:val="18"/>
                <w:szCs w:val="18"/>
              </w:rPr>
              <w:t>2020</w:t>
            </w:r>
          </w:p>
        </w:tc>
        <w:tc>
          <w:tcPr>
            <w:tcW w:w="864" w:type="dxa"/>
          </w:tcPr>
          <w:p w14:paraId="73F73D04"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Balance</w:t>
            </w:r>
          </w:p>
        </w:tc>
        <w:tc>
          <w:tcPr>
            <w:tcW w:w="90" w:type="dxa"/>
          </w:tcPr>
          <w:p w14:paraId="6EECC01B" w14:textId="77777777" w:rsidR="00C31644" w:rsidRPr="00CD5067" w:rsidRDefault="00C31644" w:rsidP="00483896">
            <w:pPr>
              <w:spacing w:line="200" w:lineRule="exact"/>
              <w:ind w:right="-14"/>
              <w:jc w:val="center"/>
              <w:rPr>
                <w:rFonts w:asciiTheme="majorBidi" w:hAnsiTheme="majorBidi" w:cstheme="majorBidi"/>
                <w:b/>
                <w:bCs/>
                <w:color w:val="000000"/>
                <w:sz w:val="18"/>
                <w:szCs w:val="18"/>
              </w:rPr>
            </w:pPr>
          </w:p>
        </w:tc>
        <w:tc>
          <w:tcPr>
            <w:tcW w:w="927" w:type="dxa"/>
          </w:tcPr>
          <w:p w14:paraId="0B92BD2E" w14:textId="77777777" w:rsidR="00C31644" w:rsidRPr="00CD5067" w:rsidRDefault="00C31644" w:rsidP="00483896">
            <w:pPr>
              <w:spacing w:line="200" w:lineRule="exact"/>
              <w:ind w:right="8"/>
              <w:jc w:val="center"/>
              <w:rPr>
                <w:rFonts w:asciiTheme="majorBidi" w:hAnsiTheme="majorBidi" w:cstheme="majorBidi"/>
                <w:b/>
                <w:bCs/>
                <w:color w:val="000000"/>
                <w:sz w:val="18"/>
                <w:szCs w:val="18"/>
                <w:cs/>
              </w:rPr>
            </w:pPr>
            <w:r w:rsidRPr="00CD5067">
              <w:rPr>
                <w:rFonts w:asciiTheme="majorBidi" w:hAnsiTheme="majorBidi" w:cstheme="majorBidi"/>
                <w:b/>
                <w:bCs/>
                <w:color w:val="000000"/>
                <w:sz w:val="18"/>
                <w:szCs w:val="18"/>
              </w:rPr>
              <w:t>Cash flows</w:t>
            </w:r>
          </w:p>
        </w:tc>
        <w:tc>
          <w:tcPr>
            <w:tcW w:w="90" w:type="dxa"/>
          </w:tcPr>
          <w:p w14:paraId="17703A72" w14:textId="77777777" w:rsidR="00C31644" w:rsidRPr="00CD5067" w:rsidRDefault="00C31644" w:rsidP="00483896">
            <w:pPr>
              <w:spacing w:line="200" w:lineRule="exact"/>
              <w:ind w:right="-14"/>
              <w:jc w:val="center"/>
              <w:rPr>
                <w:rFonts w:asciiTheme="majorBidi" w:hAnsiTheme="majorBidi" w:cstheme="majorBidi"/>
                <w:b/>
                <w:bCs/>
                <w:color w:val="000000"/>
                <w:sz w:val="18"/>
                <w:szCs w:val="18"/>
              </w:rPr>
            </w:pPr>
          </w:p>
        </w:tc>
        <w:tc>
          <w:tcPr>
            <w:tcW w:w="2622" w:type="dxa"/>
            <w:gridSpan w:val="5"/>
          </w:tcPr>
          <w:p w14:paraId="477EEBC0" w14:textId="77777777" w:rsidR="00C31644" w:rsidRPr="00CD5067" w:rsidRDefault="00C31644" w:rsidP="00483896">
            <w:pPr>
              <w:spacing w:line="200" w:lineRule="exact"/>
              <w:ind w:right="-33"/>
              <w:jc w:val="center"/>
              <w:rPr>
                <w:rFonts w:asciiTheme="majorBidi" w:hAnsiTheme="majorBidi" w:cstheme="majorBidi"/>
                <w:b/>
                <w:bCs/>
                <w:color w:val="000000"/>
                <w:spacing w:val="-4"/>
                <w:sz w:val="18"/>
                <w:szCs w:val="18"/>
                <w:cs/>
              </w:rPr>
            </w:pPr>
            <w:r w:rsidRPr="00CD5067">
              <w:rPr>
                <w:rFonts w:asciiTheme="majorBidi" w:hAnsiTheme="majorBidi" w:cstheme="majorBidi"/>
                <w:b/>
                <w:bCs/>
                <w:color w:val="000000"/>
                <w:sz w:val="18"/>
                <w:szCs w:val="18"/>
              </w:rPr>
              <w:t>Changes from non-cash items</w:t>
            </w:r>
          </w:p>
        </w:tc>
        <w:tc>
          <w:tcPr>
            <w:tcW w:w="90" w:type="dxa"/>
            <w:shd w:val="clear" w:color="auto" w:fill="auto"/>
          </w:tcPr>
          <w:p w14:paraId="6B26F166" w14:textId="77777777" w:rsidR="00C31644" w:rsidRPr="00CD5067" w:rsidRDefault="00C31644" w:rsidP="00483896">
            <w:pPr>
              <w:spacing w:line="200" w:lineRule="exact"/>
              <w:ind w:right="-14"/>
              <w:jc w:val="center"/>
              <w:rPr>
                <w:rFonts w:asciiTheme="majorBidi" w:hAnsiTheme="majorBidi" w:cstheme="majorBidi"/>
                <w:b/>
                <w:bCs/>
                <w:color w:val="000000"/>
                <w:spacing w:val="-4"/>
                <w:sz w:val="18"/>
                <w:szCs w:val="18"/>
                <w:cs/>
              </w:rPr>
            </w:pPr>
          </w:p>
        </w:tc>
        <w:tc>
          <w:tcPr>
            <w:tcW w:w="1116" w:type="dxa"/>
            <w:shd w:val="clear" w:color="auto" w:fill="auto"/>
          </w:tcPr>
          <w:p w14:paraId="5007CF4A"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Balance</w:t>
            </w:r>
          </w:p>
        </w:tc>
      </w:tr>
      <w:tr w:rsidR="00C31644" w:rsidRPr="00CD5067" w14:paraId="000ADF1C" w14:textId="77777777" w:rsidTr="00483896">
        <w:trPr>
          <w:trHeight w:val="20"/>
          <w:tblHeader/>
        </w:trPr>
        <w:tc>
          <w:tcPr>
            <w:tcW w:w="2745" w:type="dxa"/>
          </w:tcPr>
          <w:p w14:paraId="0AD9C89B" w14:textId="77777777" w:rsidR="00C31644" w:rsidRPr="00CD5067" w:rsidRDefault="00C31644" w:rsidP="00483896">
            <w:pPr>
              <w:spacing w:line="200" w:lineRule="exact"/>
              <w:ind w:left="180" w:right="-14" w:hanging="117"/>
              <w:rPr>
                <w:rFonts w:asciiTheme="majorBidi" w:hAnsiTheme="majorBidi" w:cstheme="majorBidi"/>
                <w:b/>
                <w:bCs/>
                <w:color w:val="000000"/>
                <w:sz w:val="18"/>
                <w:szCs w:val="18"/>
                <w:cs/>
              </w:rPr>
            </w:pPr>
          </w:p>
        </w:tc>
        <w:tc>
          <w:tcPr>
            <w:tcW w:w="864" w:type="dxa"/>
            <w:shd w:val="clear" w:color="auto" w:fill="auto"/>
          </w:tcPr>
          <w:p w14:paraId="5FF1ABD0"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as at</w:t>
            </w:r>
          </w:p>
          <w:p w14:paraId="55592BAB"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 xml:space="preserve">January </w:t>
            </w:r>
            <w:r w:rsidRPr="00CD5067">
              <w:rPr>
                <w:rFonts w:asciiTheme="majorBidi" w:hAnsiTheme="majorBidi" w:cs="Angsana New"/>
                <w:b/>
                <w:bCs/>
                <w:color w:val="000000"/>
                <w:sz w:val="18"/>
                <w:szCs w:val="18"/>
              </w:rPr>
              <w:t>1</w:t>
            </w:r>
            <w:r w:rsidRPr="00CD5067">
              <w:rPr>
                <w:rFonts w:asciiTheme="majorBidi" w:hAnsiTheme="majorBidi" w:cstheme="majorBidi"/>
                <w:b/>
                <w:bCs/>
                <w:color w:val="000000"/>
                <w:sz w:val="18"/>
                <w:szCs w:val="18"/>
              </w:rPr>
              <w:t xml:space="preserve">, </w:t>
            </w:r>
            <w:r w:rsidRPr="00CD5067">
              <w:rPr>
                <w:rFonts w:asciiTheme="majorBidi" w:hAnsiTheme="majorBidi" w:cs="Angsana New"/>
                <w:b/>
                <w:bCs/>
                <w:color w:val="000000"/>
                <w:sz w:val="18"/>
                <w:szCs w:val="18"/>
              </w:rPr>
              <w:t>2020</w:t>
            </w:r>
          </w:p>
        </w:tc>
        <w:tc>
          <w:tcPr>
            <w:tcW w:w="90" w:type="dxa"/>
            <w:shd w:val="clear" w:color="auto" w:fill="auto"/>
          </w:tcPr>
          <w:p w14:paraId="58ED288B" w14:textId="77777777" w:rsidR="00C31644" w:rsidRPr="00CD5067" w:rsidRDefault="00C31644" w:rsidP="00483896">
            <w:pPr>
              <w:spacing w:line="200" w:lineRule="exact"/>
              <w:ind w:right="-14"/>
              <w:jc w:val="center"/>
              <w:rPr>
                <w:rFonts w:asciiTheme="majorBidi" w:hAnsiTheme="majorBidi" w:cstheme="majorBidi"/>
                <w:b/>
                <w:bCs/>
                <w:color w:val="000000"/>
                <w:sz w:val="18"/>
                <w:szCs w:val="18"/>
              </w:rPr>
            </w:pPr>
          </w:p>
        </w:tc>
        <w:tc>
          <w:tcPr>
            <w:tcW w:w="927" w:type="dxa"/>
            <w:shd w:val="clear" w:color="auto" w:fill="auto"/>
          </w:tcPr>
          <w:p w14:paraId="1D394C24"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from</w:t>
            </w:r>
          </w:p>
          <w:p w14:paraId="3A2ACD48" w14:textId="77777777" w:rsidR="00C31644" w:rsidRPr="00CD5067" w:rsidRDefault="00C31644" w:rsidP="00483896">
            <w:pPr>
              <w:spacing w:line="200" w:lineRule="exact"/>
              <w:ind w:right="8"/>
              <w:jc w:val="center"/>
              <w:rPr>
                <w:rFonts w:asciiTheme="majorBidi" w:hAnsiTheme="majorBidi" w:cstheme="majorBidi"/>
                <w:b/>
                <w:bCs/>
                <w:color w:val="000000"/>
                <w:sz w:val="18"/>
                <w:szCs w:val="18"/>
                <w:cs/>
              </w:rPr>
            </w:pPr>
            <w:r w:rsidRPr="00CD5067">
              <w:rPr>
                <w:rFonts w:asciiTheme="majorBidi" w:hAnsiTheme="majorBidi" w:cstheme="majorBidi"/>
                <w:b/>
                <w:bCs/>
                <w:color w:val="000000"/>
                <w:sz w:val="18"/>
                <w:szCs w:val="18"/>
              </w:rPr>
              <w:t>financing activities</w:t>
            </w:r>
          </w:p>
        </w:tc>
        <w:tc>
          <w:tcPr>
            <w:tcW w:w="90" w:type="dxa"/>
            <w:shd w:val="clear" w:color="auto" w:fill="auto"/>
          </w:tcPr>
          <w:p w14:paraId="17121295" w14:textId="77777777" w:rsidR="00C31644" w:rsidRPr="00CD5067" w:rsidRDefault="00C31644" w:rsidP="00483896">
            <w:pPr>
              <w:spacing w:line="200" w:lineRule="exact"/>
              <w:ind w:right="-14"/>
              <w:jc w:val="center"/>
              <w:rPr>
                <w:rFonts w:asciiTheme="majorBidi" w:hAnsiTheme="majorBidi" w:cstheme="majorBidi"/>
                <w:b/>
                <w:bCs/>
                <w:color w:val="000000"/>
                <w:sz w:val="18"/>
                <w:szCs w:val="18"/>
              </w:rPr>
            </w:pPr>
          </w:p>
        </w:tc>
        <w:tc>
          <w:tcPr>
            <w:tcW w:w="810" w:type="dxa"/>
            <w:shd w:val="clear" w:color="auto" w:fill="auto"/>
          </w:tcPr>
          <w:p w14:paraId="2B5FA649" w14:textId="77777777" w:rsidR="00C31644" w:rsidRPr="00CD5067" w:rsidRDefault="00C31644" w:rsidP="00483896">
            <w:pPr>
              <w:spacing w:line="200" w:lineRule="exact"/>
              <w:ind w:right="8"/>
              <w:jc w:val="center"/>
              <w:rPr>
                <w:rFonts w:asciiTheme="majorBidi" w:hAnsiTheme="majorBidi" w:cstheme="majorBidi"/>
                <w:b/>
                <w:bCs/>
                <w:color w:val="000000"/>
                <w:sz w:val="18"/>
                <w:szCs w:val="18"/>
                <w:cs/>
              </w:rPr>
            </w:pPr>
            <w:r w:rsidRPr="00CD5067">
              <w:rPr>
                <w:rFonts w:asciiTheme="majorBidi" w:hAnsiTheme="majorBidi" w:cstheme="majorBidi"/>
                <w:b/>
                <w:bCs/>
                <w:color w:val="000000"/>
                <w:sz w:val="18"/>
                <w:szCs w:val="18"/>
              </w:rPr>
              <w:t>Exchange rate</w:t>
            </w:r>
          </w:p>
        </w:tc>
        <w:tc>
          <w:tcPr>
            <w:tcW w:w="90" w:type="dxa"/>
            <w:shd w:val="clear" w:color="auto" w:fill="auto"/>
          </w:tcPr>
          <w:p w14:paraId="0F7B154A" w14:textId="77777777" w:rsidR="00C31644" w:rsidRPr="00CD5067" w:rsidRDefault="00C31644" w:rsidP="00483896">
            <w:pPr>
              <w:spacing w:line="200" w:lineRule="exact"/>
              <w:ind w:right="-14"/>
              <w:jc w:val="center"/>
              <w:rPr>
                <w:rFonts w:asciiTheme="majorBidi" w:hAnsiTheme="majorBidi" w:cstheme="majorBidi"/>
                <w:b/>
                <w:bCs/>
                <w:color w:val="000000"/>
                <w:sz w:val="18"/>
                <w:szCs w:val="18"/>
                <w:cs/>
              </w:rPr>
            </w:pPr>
          </w:p>
        </w:tc>
        <w:tc>
          <w:tcPr>
            <w:tcW w:w="918" w:type="dxa"/>
            <w:shd w:val="clear" w:color="auto" w:fill="auto"/>
          </w:tcPr>
          <w:p w14:paraId="7FEC7864" w14:textId="77777777" w:rsidR="00C31644" w:rsidRPr="00CD5067" w:rsidRDefault="00C31644" w:rsidP="00483896">
            <w:pPr>
              <w:spacing w:line="200" w:lineRule="exact"/>
              <w:ind w:right="8"/>
              <w:jc w:val="center"/>
              <w:rPr>
                <w:rFonts w:asciiTheme="majorBidi" w:hAnsiTheme="majorBidi" w:cstheme="majorBidi"/>
                <w:b/>
                <w:bCs/>
                <w:color w:val="000000"/>
                <w:spacing w:val="-4"/>
                <w:sz w:val="18"/>
                <w:szCs w:val="18"/>
                <w:cs/>
              </w:rPr>
            </w:pPr>
            <w:r w:rsidRPr="00CD5067">
              <w:rPr>
                <w:rFonts w:asciiTheme="majorBidi" w:hAnsiTheme="majorBidi" w:cstheme="majorBidi"/>
                <w:b/>
                <w:bCs/>
                <w:color w:val="000000"/>
                <w:sz w:val="18"/>
                <w:szCs w:val="18"/>
              </w:rPr>
              <w:t>Effect</w:t>
            </w:r>
            <w:r w:rsidRPr="00CD5067">
              <w:rPr>
                <w:rFonts w:asciiTheme="majorBidi" w:hAnsiTheme="majorBidi" w:cstheme="majorBidi"/>
                <w:b/>
                <w:bCs/>
                <w:color w:val="000000"/>
                <w:spacing w:val="-4"/>
                <w:sz w:val="18"/>
                <w:szCs w:val="18"/>
              </w:rPr>
              <w:t xml:space="preserve"> from</w:t>
            </w:r>
            <w:r w:rsidRPr="00CD5067">
              <w:rPr>
                <w:rFonts w:asciiTheme="majorBidi" w:hAnsiTheme="majorBidi" w:cstheme="majorBidi"/>
                <w:b/>
                <w:bCs/>
                <w:color w:val="000000"/>
                <w:spacing w:val="-4"/>
                <w:sz w:val="18"/>
                <w:szCs w:val="18"/>
                <w:cs/>
              </w:rPr>
              <w:t xml:space="preserve"> </w:t>
            </w:r>
            <w:r w:rsidRPr="00CD5067">
              <w:rPr>
                <w:rFonts w:asciiTheme="majorBidi" w:hAnsiTheme="majorBidi" w:cstheme="majorBidi"/>
                <w:b/>
                <w:bCs/>
                <w:color w:val="000000"/>
                <w:sz w:val="18"/>
                <w:szCs w:val="18"/>
              </w:rPr>
              <w:t>TFRS</w:t>
            </w:r>
            <w:r w:rsidRPr="00CD5067">
              <w:rPr>
                <w:rFonts w:asciiTheme="majorBidi" w:hAnsiTheme="majorBidi" w:cstheme="majorBidi"/>
                <w:b/>
                <w:bCs/>
                <w:color w:val="000000"/>
                <w:spacing w:val="-4"/>
                <w:sz w:val="18"/>
                <w:szCs w:val="18"/>
              </w:rPr>
              <w:t xml:space="preserve"> </w:t>
            </w:r>
            <w:r w:rsidRPr="00CD5067">
              <w:rPr>
                <w:rFonts w:asciiTheme="majorBidi" w:hAnsiTheme="majorBidi" w:cs="Angsana New"/>
                <w:b/>
                <w:bCs/>
                <w:color w:val="000000"/>
                <w:spacing w:val="-4"/>
                <w:sz w:val="18"/>
                <w:szCs w:val="18"/>
              </w:rPr>
              <w:t>16</w:t>
            </w:r>
            <w:r w:rsidRPr="00CD5067">
              <w:rPr>
                <w:rFonts w:asciiTheme="majorBidi" w:hAnsiTheme="majorBidi" w:cstheme="majorBidi"/>
                <w:color w:val="000000"/>
                <w:sz w:val="18"/>
                <w:szCs w:val="18"/>
                <w:vertAlign w:val="superscript"/>
              </w:rPr>
              <w:t>(</w:t>
            </w:r>
            <w:r w:rsidRPr="00CD5067">
              <w:rPr>
                <w:rFonts w:asciiTheme="majorBidi" w:hAnsiTheme="majorBidi" w:cs="Angsana New"/>
                <w:color w:val="000000"/>
                <w:sz w:val="18"/>
                <w:szCs w:val="18"/>
                <w:vertAlign w:val="superscript"/>
              </w:rPr>
              <w:t>1</w:t>
            </w:r>
            <w:r w:rsidRPr="00CD5067">
              <w:rPr>
                <w:rFonts w:asciiTheme="majorBidi" w:hAnsiTheme="majorBidi" w:cstheme="majorBidi"/>
                <w:color w:val="000000"/>
                <w:sz w:val="18"/>
                <w:szCs w:val="18"/>
                <w:vertAlign w:val="superscript"/>
              </w:rPr>
              <w:t>)</w:t>
            </w:r>
          </w:p>
        </w:tc>
        <w:tc>
          <w:tcPr>
            <w:tcW w:w="117" w:type="dxa"/>
            <w:shd w:val="clear" w:color="auto" w:fill="auto"/>
          </w:tcPr>
          <w:p w14:paraId="2DD3A398" w14:textId="77777777" w:rsidR="00C31644" w:rsidRPr="00CD5067" w:rsidRDefault="00C31644" w:rsidP="00483896">
            <w:pPr>
              <w:spacing w:line="200" w:lineRule="exact"/>
              <w:ind w:right="-14"/>
              <w:jc w:val="center"/>
              <w:rPr>
                <w:rFonts w:asciiTheme="majorBidi" w:hAnsiTheme="majorBidi" w:cstheme="majorBidi"/>
                <w:b/>
                <w:bCs/>
                <w:color w:val="000000"/>
                <w:spacing w:val="-4"/>
                <w:sz w:val="18"/>
                <w:szCs w:val="18"/>
              </w:rPr>
            </w:pPr>
          </w:p>
        </w:tc>
        <w:tc>
          <w:tcPr>
            <w:tcW w:w="684" w:type="dxa"/>
            <w:shd w:val="clear" w:color="auto" w:fill="auto"/>
          </w:tcPr>
          <w:p w14:paraId="2B37BD16" w14:textId="77777777" w:rsidR="00C31644" w:rsidRPr="00CD5067" w:rsidRDefault="00C31644" w:rsidP="00483896">
            <w:pPr>
              <w:spacing w:line="200" w:lineRule="exact"/>
              <w:ind w:right="-33"/>
              <w:jc w:val="center"/>
              <w:rPr>
                <w:rFonts w:asciiTheme="majorBidi" w:hAnsiTheme="majorBidi" w:cstheme="majorBidi"/>
                <w:b/>
                <w:bCs/>
                <w:color w:val="000000"/>
                <w:spacing w:val="-4"/>
                <w:sz w:val="18"/>
                <w:szCs w:val="18"/>
                <w:cs/>
              </w:rPr>
            </w:pPr>
            <w:r w:rsidRPr="00CD5067">
              <w:rPr>
                <w:rFonts w:asciiTheme="majorBidi" w:hAnsiTheme="majorBidi" w:cstheme="majorBidi"/>
                <w:b/>
                <w:bCs/>
                <w:color w:val="000000"/>
                <w:sz w:val="18"/>
                <w:szCs w:val="18"/>
              </w:rPr>
              <w:t>Others</w:t>
            </w:r>
            <w:r w:rsidRPr="00CD5067">
              <w:rPr>
                <w:rFonts w:asciiTheme="majorBidi" w:hAnsiTheme="majorBidi" w:cstheme="majorBidi"/>
                <w:color w:val="000000"/>
                <w:sz w:val="18"/>
                <w:szCs w:val="18"/>
                <w:vertAlign w:val="superscript"/>
              </w:rPr>
              <w:t>(</w:t>
            </w:r>
            <w:r w:rsidRPr="00CD5067">
              <w:rPr>
                <w:rFonts w:asciiTheme="majorBidi" w:hAnsiTheme="majorBidi" w:cs="Angsana New"/>
                <w:color w:val="000000"/>
                <w:sz w:val="18"/>
                <w:szCs w:val="18"/>
                <w:vertAlign w:val="superscript"/>
              </w:rPr>
              <w:t>2</w:t>
            </w:r>
            <w:r w:rsidRPr="00CD5067">
              <w:rPr>
                <w:rFonts w:asciiTheme="majorBidi" w:hAnsiTheme="majorBidi" w:cstheme="majorBidi"/>
                <w:color w:val="000000"/>
                <w:sz w:val="18"/>
                <w:szCs w:val="18"/>
                <w:vertAlign w:val="superscript"/>
              </w:rPr>
              <w:t>)</w:t>
            </w:r>
          </w:p>
        </w:tc>
        <w:tc>
          <w:tcPr>
            <w:tcW w:w="90" w:type="dxa"/>
            <w:shd w:val="clear" w:color="auto" w:fill="auto"/>
          </w:tcPr>
          <w:p w14:paraId="145DB7AE" w14:textId="77777777" w:rsidR="00C31644" w:rsidRPr="00CD5067" w:rsidRDefault="00C31644" w:rsidP="00483896">
            <w:pPr>
              <w:spacing w:line="200" w:lineRule="exact"/>
              <w:ind w:right="-14"/>
              <w:jc w:val="center"/>
              <w:rPr>
                <w:rFonts w:asciiTheme="majorBidi" w:hAnsiTheme="majorBidi" w:cstheme="majorBidi"/>
                <w:b/>
                <w:bCs/>
                <w:color w:val="000000"/>
                <w:spacing w:val="-4"/>
                <w:sz w:val="18"/>
                <w:szCs w:val="18"/>
                <w:cs/>
              </w:rPr>
            </w:pPr>
          </w:p>
        </w:tc>
        <w:tc>
          <w:tcPr>
            <w:tcW w:w="1116" w:type="dxa"/>
            <w:shd w:val="clear" w:color="auto" w:fill="auto"/>
          </w:tcPr>
          <w:p w14:paraId="6A5C5B03"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as at</w:t>
            </w:r>
          </w:p>
          <w:p w14:paraId="741C62E5"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 xml:space="preserve">December </w:t>
            </w:r>
            <w:r w:rsidRPr="00CD5067">
              <w:rPr>
                <w:rFonts w:asciiTheme="majorBidi" w:hAnsiTheme="majorBidi" w:cs="Angsana New"/>
                <w:b/>
                <w:bCs/>
                <w:color w:val="000000"/>
                <w:sz w:val="18"/>
                <w:szCs w:val="18"/>
              </w:rPr>
              <w:t>31</w:t>
            </w:r>
            <w:r w:rsidRPr="00CD5067">
              <w:rPr>
                <w:rFonts w:asciiTheme="majorBidi" w:hAnsiTheme="majorBidi" w:cstheme="majorBidi"/>
                <w:b/>
                <w:bCs/>
                <w:color w:val="000000"/>
                <w:sz w:val="18"/>
                <w:szCs w:val="18"/>
              </w:rPr>
              <w:t xml:space="preserve">, </w:t>
            </w:r>
            <w:r w:rsidRPr="00CD5067">
              <w:rPr>
                <w:rFonts w:asciiTheme="majorBidi" w:hAnsiTheme="majorBidi" w:cs="Angsana New"/>
                <w:b/>
                <w:bCs/>
                <w:color w:val="000000"/>
                <w:sz w:val="18"/>
                <w:szCs w:val="18"/>
              </w:rPr>
              <w:t>2020</w:t>
            </w:r>
          </w:p>
        </w:tc>
      </w:tr>
      <w:tr w:rsidR="00C31644" w:rsidRPr="00CD5067" w14:paraId="1ECE71C1" w14:textId="77777777" w:rsidTr="00483896">
        <w:trPr>
          <w:trHeight w:val="20"/>
          <w:tblHeader/>
        </w:trPr>
        <w:tc>
          <w:tcPr>
            <w:tcW w:w="2745" w:type="dxa"/>
          </w:tcPr>
          <w:p w14:paraId="3C1DE8A6" w14:textId="77777777" w:rsidR="00C31644" w:rsidRPr="00CD5067" w:rsidRDefault="00C31644" w:rsidP="00483896">
            <w:pPr>
              <w:spacing w:line="200" w:lineRule="exact"/>
              <w:ind w:left="180" w:right="-14" w:hanging="117"/>
              <w:rPr>
                <w:rFonts w:asciiTheme="majorBidi" w:hAnsiTheme="majorBidi" w:cstheme="majorBidi"/>
                <w:b/>
                <w:bCs/>
                <w:color w:val="000000"/>
                <w:sz w:val="18"/>
                <w:szCs w:val="18"/>
                <w:cs/>
              </w:rPr>
            </w:pPr>
            <w:r w:rsidRPr="00CD5067">
              <w:rPr>
                <w:rFonts w:asciiTheme="majorBidi" w:hAnsiTheme="majorBidi" w:cstheme="majorBidi"/>
                <w:color w:val="000000"/>
                <w:sz w:val="18"/>
                <w:szCs w:val="18"/>
              </w:rPr>
              <w:t>Short-term borrowings from</w:t>
            </w:r>
            <w:r w:rsidRPr="00CD5067">
              <w:rPr>
                <w:rFonts w:asciiTheme="majorBidi" w:hAnsiTheme="majorBidi" w:cstheme="majorBidi"/>
                <w:color w:val="000000"/>
                <w:sz w:val="18"/>
                <w:szCs w:val="18"/>
              </w:rPr>
              <w:br/>
              <w:t>financial institutions</w:t>
            </w:r>
          </w:p>
        </w:tc>
        <w:tc>
          <w:tcPr>
            <w:tcW w:w="864" w:type="dxa"/>
            <w:shd w:val="clear" w:color="auto" w:fill="auto"/>
          </w:tcPr>
          <w:p w14:paraId="0E381A71" w14:textId="77777777" w:rsidR="008860E7" w:rsidRDefault="008860E7" w:rsidP="00483896">
            <w:pPr>
              <w:spacing w:line="200" w:lineRule="exact"/>
              <w:ind w:right="-47" w:firstLine="11"/>
              <w:jc w:val="center"/>
              <w:rPr>
                <w:rFonts w:asciiTheme="majorBidi" w:hAnsiTheme="majorBidi" w:cstheme="majorBidi"/>
                <w:color w:val="000000"/>
                <w:sz w:val="18"/>
                <w:szCs w:val="18"/>
              </w:rPr>
            </w:pPr>
          </w:p>
          <w:p w14:paraId="6272F9FA" w14:textId="33E25DE0" w:rsidR="00C31644" w:rsidRPr="00CD5067" w:rsidRDefault="00C31644" w:rsidP="00483896">
            <w:pPr>
              <w:spacing w:line="200" w:lineRule="exact"/>
              <w:ind w:right="-47" w:firstLine="11"/>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90" w:type="dxa"/>
            <w:shd w:val="clear" w:color="auto" w:fill="auto"/>
          </w:tcPr>
          <w:p w14:paraId="6FECD2D8"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927" w:type="dxa"/>
            <w:shd w:val="clear" w:color="auto" w:fill="auto"/>
          </w:tcPr>
          <w:p w14:paraId="1F5C0986" w14:textId="77777777" w:rsidR="008860E7" w:rsidRDefault="008860E7" w:rsidP="008860E7">
            <w:pPr>
              <w:tabs>
                <w:tab w:val="decimal" w:pos="746"/>
              </w:tabs>
              <w:spacing w:line="200" w:lineRule="exact"/>
              <w:ind w:left="-188" w:right="-480" w:hanging="90"/>
              <w:jc w:val="both"/>
              <w:rPr>
                <w:rFonts w:asciiTheme="majorBidi" w:hAnsiTheme="majorBidi" w:cs="Angsana New"/>
                <w:color w:val="000000" w:themeColor="text1"/>
                <w:sz w:val="18"/>
                <w:szCs w:val="18"/>
              </w:rPr>
            </w:pPr>
          </w:p>
          <w:p w14:paraId="6B619F4D" w14:textId="54A6D591" w:rsidR="00C31644" w:rsidRPr="008860E7" w:rsidRDefault="00C31644" w:rsidP="008860E7">
            <w:pPr>
              <w:tabs>
                <w:tab w:val="decimal" w:pos="746"/>
              </w:tabs>
              <w:spacing w:line="200" w:lineRule="exact"/>
              <w:ind w:left="-188" w:right="-480" w:hanging="90"/>
              <w:jc w:val="both"/>
              <w:rPr>
                <w:rFonts w:asciiTheme="majorBidi" w:hAnsiTheme="majorBidi" w:cs="Angsana New"/>
                <w:color w:val="000000" w:themeColor="text1"/>
                <w:sz w:val="18"/>
                <w:szCs w:val="18"/>
              </w:rPr>
            </w:pPr>
            <w:r w:rsidRPr="008860E7">
              <w:rPr>
                <w:rFonts w:asciiTheme="majorBidi" w:hAnsiTheme="majorBidi" w:cs="Angsana New"/>
                <w:color w:val="000000" w:themeColor="text1"/>
                <w:sz w:val="18"/>
                <w:szCs w:val="18"/>
              </w:rPr>
              <w:t>3,730</w:t>
            </w:r>
          </w:p>
        </w:tc>
        <w:tc>
          <w:tcPr>
            <w:tcW w:w="90" w:type="dxa"/>
            <w:shd w:val="clear" w:color="auto" w:fill="auto"/>
          </w:tcPr>
          <w:p w14:paraId="1B295079"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810" w:type="dxa"/>
            <w:shd w:val="clear" w:color="auto" w:fill="auto"/>
          </w:tcPr>
          <w:p w14:paraId="13B68CB4" w14:textId="77777777" w:rsidR="008860E7" w:rsidRDefault="008860E7" w:rsidP="00483896">
            <w:pPr>
              <w:spacing w:line="200" w:lineRule="exact"/>
              <w:ind w:right="8"/>
              <w:jc w:val="center"/>
              <w:rPr>
                <w:rFonts w:asciiTheme="majorBidi" w:hAnsiTheme="majorBidi" w:cstheme="majorBidi"/>
                <w:color w:val="000000"/>
                <w:sz w:val="18"/>
                <w:szCs w:val="18"/>
              </w:rPr>
            </w:pPr>
          </w:p>
          <w:p w14:paraId="1B010368" w14:textId="7B33F7CE" w:rsidR="00C31644" w:rsidRPr="00CD5067" w:rsidRDefault="00C31644" w:rsidP="00483896">
            <w:pPr>
              <w:spacing w:line="200" w:lineRule="exact"/>
              <w:ind w:right="8"/>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90" w:type="dxa"/>
            <w:shd w:val="clear" w:color="auto" w:fill="auto"/>
          </w:tcPr>
          <w:p w14:paraId="10EC7145" w14:textId="77777777" w:rsidR="00C31644" w:rsidRPr="00CD5067" w:rsidRDefault="00C31644" w:rsidP="00483896">
            <w:pPr>
              <w:spacing w:line="200" w:lineRule="exact"/>
              <w:ind w:right="-14"/>
              <w:jc w:val="center"/>
              <w:rPr>
                <w:rFonts w:asciiTheme="majorBidi" w:hAnsiTheme="majorBidi" w:cstheme="majorBidi"/>
                <w:color w:val="000000"/>
                <w:sz w:val="18"/>
                <w:szCs w:val="18"/>
                <w:cs/>
              </w:rPr>
            </w:pPr>
          </w:p>
        </w:tc>
        <w:tc>
          <w:tcPr>
            <w:tcW w:w="918" w:type="dxa"/>
            <w:shd w:val="clear" w:color="auto" w:fill="auto"/>
          </w:tcPr>
          <w:p w14:paraId="526B6386" w14:textId="77777777" w:rsidR="008860E7" w:rsidRDefault="008860E7" w:rsidP="00483896">
            <w:pPr>
              <w:spacing w:line="200" w:lineRule="exact"/>
              <w:ind w:right="8"/>
              <w:jc w:val="center"/>
              <w:rPr>
                <w:rFonts w:asciiTheme="majorBidi" w:hAnsiTheme="majorBidi" w:cstheme="majorBidi"/>
                <w:color w:val="000000"/>
                <w:sz w:val="18"/>
                <w:szCs w:val="18"/>
              </w:rPr>
            </w:pPr>
          </w:p>
          <w:p w14:paraId="59C2184A" w14:textId="1EEF03A4" w:rsidR="00C31644" w:rsidRPr="00CD5067" w:rsidRDefault="00C31644" w:rsidP="00483896">
            <w:pPr>
              <w:spacing w:line="200" w:lineRule="exact"/>
              <w:ind w:right="8"/>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117" w:type="dxa"/>
            <w:shd w:val="clear" w:color="auto" w:fill="auto"/>
          </w:tcPr>
          <w:p w14:paraId="062ABFE1"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rPr>
            </w:pPr>
          </w:p>
        </w:tc>
        <w:tc>
          <w:tcPr>
            <w:tcW w:w="684" w:type="dxa"/>
            <w:shd w:val="clear" w:color="auto" w:fill="auto"/>
          </w:tcPr>
          <w:p w14:paraId="49AD7431" w14:textId="77777777" w:rsidR="008860E7" w:rsidRDefault="008860E7" w:rsidP="00483896">
            <w:pPr>
              <w:spacing w:line="200" w:lineRule="exact"/>
              <w:ind w:right="-33"/>
              <w:jc w:val="center"/>
              <w:rPr>
                <w:rFonts w:asciiTheme="majorBidi" w:hAnsiTheme="majorBidi" w:cstheme="majorBidi"/>
                <w:color w:val="000000"/>
                <w:sz w:val="18"/>
                <w:szCs w:val="18"/>
              </w:rPr>
            </w:pPr>
          </w:p>
          <w:p w14:paraId="310FCAEB" w14:textId="550C0876" w:rsidR="00C31644" w:rsidRPr="00CD5067" w:rsidRDefault="00C31644" w:rsidP="00483896">
            <w:pPr>
              <w:spacing w:line="200" w:lineRule="exact"/>
              <w:ind w:right="-33"/>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90" w:type="dxa"/>
            <w:shd w:val="clear" w:color="auto" w:fill="auto"/>
          </w:tcPr>
          <w:p w14:paraId="45E86B58"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cs/>
              </w:rPr>
            </w:pPr>
          </w:p>
        </w:tc>
        <w:tc>
          <w:tcPr>
            <w:tcW w:w="1116" w:type="dxa"/>
            <w:shd w:val="clear" w:color="auto" w:fill="auto"/>
          </w:tcPr>
          <w:p w14:paraId="5F61C75C" w14:textId="77777777" w:rsidR="008860E7" w:rsidRDefault="008860E7" w:rsidP="008860E7">
            <w:pPr>
              <w:spacing w:line="200" w:lineRule="exact"/>
              <w:ind w:left="-265" w:right="107"/>
              <w:jc w:val="right"/>
              <w:rPr>
                <w:rFonts w:asciiTheme="majorBidi" w:hAnsiTheme="majorBidi" w:cstheme="majorBidi"/>
                <w:color w:val="000000"/>
                <w:sz w:val="18"/>
                <w:szCs w:val="18"/>
              </w:rPr>
            </w:pPr>
          </w:p>
          <w:p w14:paraId="006ADDDF" w14:textId="0D17A6AC"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3,730</w:t>
            </w:r>
          </w:p>
        </w:tc>
      </w:tr>
      <w:tr w:rsidR="00C31644" w:rsidRPr="00CD5067" w14:paraId="596A7347" w14:textId="77777777" w:rsidTr="00483896">
        <w:trPr>
          <w:trHeight w:val="20"/>
          <w:tblHeader/>
        </w:trPr>
        <w:tc>
          <w:tcPr>
            <w:tcW w:w="2745" w:type="dxa"/>
          </w:tcPr>
          <w:p w14:paraId="70EEC65D" w14:textId="77777777" w:rsidR="00C31644" w:rsidRPr="00CD5067" w:rsidRDefault="00C31644" w:rsidP="00483896">
            <w:pPr>
              <w:spacing w:line="200" w:lineRule="exact"/>
              <w:ind w:left="180" w:right="-14" w:hanging="117"/>
              <w:rPr>
                <w:rFonts w:asciiTheme="majorBidi" w:hAnsiTheme="majorBidi" w:cstheme="majorBidi"/>
                <w:color w:val="000000"/>
                <w:sz w:val="18"/>
                <w:szCs w:val="18"/>
              </w:rPr>
            </w:pPr>
            <w:r w:rsidRPr="00CD5067">
              <w:rPr>
                <w:rFonts w:asciiTheme="majorBidi" w:hAnsiTheme="majorBidi" w:cstheme="majorBidi"/>
                <w:color w:val="000000"/>
                <w:sz w:val="18"/>
                <w:szCs w:val="18"/>
              </w:rPr>
              <w:t>Short-term borrowings from</w:t>
            </w:r>
            <w:r w:rsidRPr="00CD5067">
              <w:rPr>
                <w:rFonts w:asciiTheme="majorBidi" w:hAnsiTheme="majorBidi" w:cstheme="majorBidi"/>
                <w:color w:val="000000"/>
                <w:sz w:val="18"/>
                <w:szCs w:val="18"/>
              </w:rPr>
              <w:br/>
              <w:t>related parties</w:t>
            </w:r>
          </w:p>
        </w:tc>
        <w:tc>
          <w:tcPr>
            <w:tcW w:w="864" w:type="dxa"/>
            <w:shd w:val="clear" w:color="auto" w:fill="auto"/>
          </w:tcPr>
          <w:p w14:paraId="57ECDCAB" w14:textId="77777777" w:rsidR="008860E7" w:rsidRDefault="008860E7" w:rsidP="008860E7">
            <w:pPr>
              <w:spacing w:line="200" w:lineRule="exact"/>
              <w:ind w:left="-265" w:right="107"/>
              <w:jc w:val="right"/>
              <w:rPr>
                <w:rFonts w:asciiTheme="majorBidi" w:hAnsiTheme="majorBidi" w:cstheme="majorBidi"/>
                <w:color w:val="000000"/>
                <w:sz w:val="18"/>
                <w:szCs w:val="18"/>
              </w:rPr>
            </w:pPr>
          </w:p>
          <w:p w14:paraId="133CCD8B" w14:textId="195B2025"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3,500</w:t>
            </w:r>
          </w:p>
        </w:tc>
        <w:tc>
          <w:tcPr>
            <w:tcW w:w="90" w:type="dxa"/>
            <w:shd w:val="clear" w:color="auto" w:fill="auto"/>
          </w:tcPr>
          <w:p w14:paraId="1EA61102"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927" w:type="dxa"/>
            <w:shd w:val="clear" w:color="auto" w:fill="auto"/>
          </w:tcPr>
          <w:p w14:paraId="1E373653" w14:textId="77777777" w:rsidR="008860E7" w:rsidRDefault="008860E7" w:rsidP="008860E7">
            <w:pPr>
              <w:tabs>
                <w:tab w:val="decimal" w:pos="746"/>
              </w:tabs>
              <w:spacing w:line="200" w:lineRule="exact"/>
              <w:ind w:left="-188" w:right="-480" w:hanging="90"/>
              <w:jc w:val="both"/>
              <w:rPr>
                <w:rFonts w:asciiTheme="majorBidi" w:hAnsiTheme="majorBidi" w:cs="Angsana New"/>
                <w:color w:val="000000" w:themeColor="text1"/>
                <w:sz w:val="18"/>
                <w:szCs w:val="18"/>
              </w:rPr>
            </w:pPr>
          </w:p>
          <w:p w14:paraId="63E74674" w14:textId="28E61819" w:rsidR="00C31644" w:rsidRPr="008860E7" w:rsidRDefault="00C31644" w:rsidP="008860E7">
            <w:pPr>
              <w:tabs>
                <w:tab w:val="decimal" w:pos="746"/>
              </w:tabs>
              <w:spacing w:line="200" w:lineRule="exact"/>
              <w:ind w:left="-188" w:right="-480" w:hanging="90"/>
              <w:jc w:val="both"/>
              <w:rPr>
                <w:rFonts w:asciiTheme="majorBidi" w:hAnsiTheme="majorBidi" w:cs="Angsana New"/>
                <w:color w:val="000000" w:themeColor="text1"/>
                <w:sz w:val="18"/>
                <w:szCs w:val="18"/>
              </w:rPr>
            </w:pPr>
            <w:r w:rsidRPr="008860E7">
              <w:rPr>
                <w:rFonts w:asciiTheme="majorBidi" w:hAnsiTheme="majorBidi" w:cs="Angsana New"/>
                <w:color w:val="000000" w:themeColor="text1"/>
                <w:sz w:val="18"/>
                <w:szCs w:val="18"/>
              </w:rPr>
              <w:t>7,761</w:t>
            </w:r>
          </w:p>
        </w:tc>
        <w:tc>
          <w:tcPr>
            <w:tcW w:w="90" w:type="dxa"/>
            <w:shd w:val="clear" w:color="auto" w:fill="auto"/>
          </w:tcPr>
          <w:p w14:paraId="3A86A9FB"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810" w:type="dxa"/>
            <w:shd w:val="clear" w:color="auto" w:fill="auto"/>
          </w:tcPr>
          <w:p w14:paraId="12702010" w14:textId="77777777" w:rsidR="008860E7" w:rsidRDefault="008860E7" w:rsidP="00483896">
            <w:pPr>
              <w:spacing w:line="200" w:lineRule="exact"/>
              <w:ind w:right="8"/>
              <w:jc w:val="center"/>
              <w:rPr>
                <w:rFonts w:asciiTheme="majorBidi" w:hAnsiTheme="majorBidi" w:cstheme="majorBidi"/>
                <w:color w:val="000000"/>
                <w:sz w:val="18"/>
                <w:szCs w:val="18"/>
              </w:rPr>
            </w:pPr>
          </w:p>
          <w:p w14:paraId="5B33D3DB" w14:textId="5D409A66" w:rsidR="00C31644" w:rsidRPr="00CD5067" w:rsidRDefault="00C31644" w:rsidP="00483896">
            <w:pPr>
              <w:spacing w:line="200" w:lineRule="exact"/>
              <w:ind w:right="8"/>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90" w:type="dxa"/>
            <w:shd w:val="clear" w:color="auto" w:fill="auto"/>
          </w:tcPr>
          <w:p w14:paraId="6E5351F2" w14:textId="77777777" w:rsidR="00C31644" w:rsidRPr="00CD5067" w:rsidRDefault="00C31644" w:rsidP="00483896">
            <w:pPr>
              <w:spacing w:line="200" w:lineRule="exact"/>
              <w:ind w:right="-14"/>
              <w:jc w:val="center"/>
              <w:rPr>
                <w:rFonts w:asciiTheme="majorBidi" w:hAnsiTheme="majorBidi" w:cstheme="majorBidi"/>
                <w:color w:val="000000"/>
                <w:sz w:val="18"/>
                <w:szCs w:val="18"/>
                <w:cs/>
              </w:rPr>
            </w:pPr>
          </w:p>
        </w:tc>
        <w:tc>
          <w:tcPr>
            <w:tcW w:w="918" w:type="dxa"/>
            <w:shd w:val="clear" w:color="auto" w:fill="auto"/>
          </w:tcPr>
          <w:p w14:paraId="3517EDE3" w14:textId="77777777" w:rsidR="008860E7" w:rsidRDefault="008860E7" w:rsidP="00483896">
            <w:pPr>
              <w:spacing w:line="200" w:lineRule="exact"/>
              <w:ind w:right="8"/>
              <w:jc w:val="center"/>
              <w:rPr>
                <w:rFonts w:asciiTheme="majorBidi" w:hAnsiTheme="majorBidi" w:cstheme="majorBidi"/>
                <w:color w:val="000000"/>
                <w:sz w:val="18"/>
                <w:szCs w:val="18"/>
              </w:rPr>
            </w:pPr>
          </w:p>
          <w:p w14:paraId="0D7BA582" w14:textId="7CD5E750" w:rsidR="00C31644" w:rsidRPr="00CD5067" w:rsidRDefault="00C31644" w:rsidP="00483896">
            <w:pPr>
              <w:spacing w:line="200" w:lineRule="exact"/>
              <w:ind w:right="8"/>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117" w:type="dxa"/>
            <w:shd w:val="clear" w:color="auto" w:fill="auto"/>
          </w:tcPr>
          <w:p w14:paraId="5B89119D"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rPr>
            </w:pPr>
          </w:p>
        </w:tc>
        <w:tc>
          <w:tcPr>
            <w:tcW w:w="684" w:type="dxa"/>
            <w:shd w:val="clear" w:color="auto" w:fill="auto"/>
          </w:tcPr>
          <w:p w14:paraId="630B77F7" w14:textId="77777777" w:rsidR="008860E7" w:rsidRDefault="008860E7" w:rsidP="00483896">
            <w:pPr>
              <w:spacing w:line="200" w:lineRule="exact"/>
              <w:ind w:right="-33"/>
              <w:jc w:val="center"/>
              <w:rPr>
                <w:rFonts w:asciiTheme="majorBidi" w:hAnsiTheme="majorBidi" w:cstheme="majorBidi"/>
                <w:color w:val="000000"/>
                <w:sz w:val="18"/>
                <w:szCs w:val="18"/>
              </w:rPr>
            </w:pPr>
          </w:p>
          <w:p w14:paraId="3475A660" w14:textId="1E4F4B61" w:rsidR="00C31644" w:rsidRPr="00CD5067" w:rsidRDefault="00C31644" w:rsidP="00483896">
            <w:pPr>
              <w:spacing w:line="200" w:lineRule="exact"/>
              <w:ind w:right="-33"/>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90" w:type="dxa"/>
            <w:shd w:val="clear" w:color="auto" w:fill="auto"/>
          </w:tcPr>
          <w:p w14:paraId="207C91C2"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cs/>
              </w:rPr>
            </w:pPr>
          </w:p>
        </w:tc>
        <w:tc>
          <w:tcPr>
            <w:tcW w:w="1116" w:type="dxa"/>
            <w:shd w:val="clear" w:color="auto" w:fill="auto"/>
          </w:tcPr>
          <w:p w14:paraId="7691DBE5" w14:textId="77777777" w:rsidR="008860E7" w:rsidRDefault="008860E7" w:rsidP="008860E7">
            <w:pPr>
              <w:spacing w:line="200" w:lineRule="exact"/>
              <w:ind w:left="-265" w:right="107"/>
              <w:jc w:val="right"/>
              <w:rPr>
                <w:rFonts w:asciiTheme="majorBidi" w:hAnsiTheme="majorBidi" w:cstheme="majorBidi"/>
                <w:color w:val="000000"/>
                <w:sz w:val="18"/>
                <w:szCs w:val="18"/>
              </w:rPr>
            </w:pPr>
          </w:p>
          <w:p w14:paraId="65F093FE" w14:textId="4529FB13"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11,261</w:t>
            </w:r>
          </w:p>
        </w:tc>
      </w:tr>
      <w:tr w:rsidR="00C31644" w:rsidRPr="00CD5067" w14:paraId="1A3945F4" w14:textId="77777777" w:rsidTr="00483896">
        <w:trPr>
          <w:trHeight w:val="20"/>
          <w:tblHeader/>
        </w:trPr>
        <w:tc>
          <w:tcPr>
            <w:tcW w:w="2745" w:type="dxa"/>
          </w:tcPr>
          <w:p w14:paraId="63D55C3C" w14:textId="77777777" w:rsidR="00C31644" w:rsidRPr="00CD5067" w:rsidRDefault="00C31644" w:rsidP="00483896">
            <w:pPr>
              <w:spacing w:line="200" w:lineRule="exact"/>
              <w:ind w:left="180" w:right="-14" w:hanging="117"/>
              <w:rPr>
                <w:rFonts w:asciiTheme="majorBidi" w:hAnsiTheme="majorBidi" w:cstheme="majorBidi"/>
                <w:color w:val="000000"/>
                <w:sz w:val="18"/>
                <w:szCs w:val="18"/>
              </w:rPr>
            </w:pPr>
            <w:r w:rsidRPr="00CD5067">
              <w:rPr>
                <w:rFonts w:asciiTheme="majorBidi" w:hAnsiTheme="majorBidi" w:cstheme="majorBidi"/>
                <w:color w:val="000000"/>
                <w:sz w:val="18"/>
                <w:szCs w:val="18"/>
              </w:rPr>
              <w:t>Long-term borrowings from</w:t>
            </w:r>
            <w:r w:rsidRPr="00CD5067">
              <w:rPr>
                <w:rFonts w:asciiTheme="majorBidi" w:hAnsiTheme="majorBidi" w:cstheme="majorBidi"/>
                <w:color w:val="000000"/>
                <w:sz w:val="18"/>
                <w:szCs w:val="18"/>
              </w:rPr>
              <w:br/>
              <w:t>financial institutions</w:t>
            </w:r>
          </w:p>
        </w:tc>
        <w:tc>
          <w:tcPr>
            <w:tcW w:w="864" w:type="dxa"/>
            <w:shd w:val="clear" w:color="auto" w:fill="auto"/>
          </w:tcPr>
          <w:p w14:paraId="3B77A9AB" w14:textId="77777777" w:rsidR="008860E7" w:rsidRDefault="008860E7" w:rsidP="008860E7">
            <w:pPr>
              <w:spacing w:line="200" w:lineRule="exact"/>
              <w:ind w:left="-265" w:right="107"/>
              <w:jc w:val="right"/>
              <w:rPr>
                <w:rFonts w:asciiTheme="majorBidi" w:hAnsiTheme="majorBidi" w:cstheme="majorBidi"/>
                <w:color w:val="000000"/>
                <w:sz w:val="18"/>
                <w:szCs w:val="18"/>
              </w:rPr>
            </w:pPr>
          </w:p>
          <w:p w14:paraId="0B4043CA" w14:textId="34DA72EC"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8,873</w:t>
            </w:r>
          </w:p>
        </w:tc>
        <w:tc>
          <w:tcPr>
            <w:tcW w:w="90" w:type="dxa"/>
            <w:shd w:val="clear" w:color="auto" w:fill="auto"/>
          </w:tcPr>
          <w:p w14:paraId="3B7555A1"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927" w:type="dxa"/>
            <w:shd w:val="clear" w:color="auto" w:fill="auto"/>
          </w:tcPr>
          <w:p w14:paraId="76707AFB" w14:textId="77777777" w:rsidR="008860E7" w:rsidRDefault="008860E7" w:rsidP="008860E7">
            <w:pPr>
              <w:tabs>
                <w:tab w:val="decimal" w:pos="746"/>
              </w:tabs>
              <w:spacing w:line="200" w:lineRule="exact"/>
              <w:ind w:left="-188" w:right="-480" w:hanging="90"/>
              <w:jc w:val="both"/>
              <w:rPr>
                <w:rFonts w:asciiTheme="majorBidi" w:hAnsiTheme="majorBidi" w:cs="Angsana New"/>
                <w:color w:val="000000" w:themeColor="text1"/>
                <w:sz w:val="18"/>
                <w:szCs w:val="18"/>
              </w:rPr>
            </w:pPr>
          </w:p>
          <w:p w14:paraId="1F62D2A3" w14:textId="472BCD51" w:rsidR="00C31644" w:rsidRPr="008860E7" w:rsidRDefault="00C31644" w:rsidP="008860E7">
            <w:pPr>
              <w:tabs>
                <w:tab w:val="decimal" w:pos="746"/>
              </w:tabs>
              <w:spacing w:line="200" w:lineRule="exact"/>
              <w:ind w:left="-188" w:right="-480" w:hanging="90"/>
              <w:jc w:val="both"/>
              <w:rPr>
                <w:rFonts w:asciiTheme="majorBidi" w:hAnsiTheme="majorBidi" w:cs="Angsana New"/>
                <w:color w:val="000000" w:themeColor="text1"/>
                <w:sz w:val="18"/>
                <w:szCs w:val="18"/>
              </w:rPr>
            </w:pPr>
            <w:r w:rsidRPr="008860E7">
              <w:rPr>
                <w:rFonts w:asciiTheme="majorBidi" w:hAnsiTheme="majorBidi" w:cs="Angsana New"/>
                <w:color w:val="000000" w:themeColor="text1"/>
                <w:sz w:val="18"/>
                <w:szCs w:val="18"/>
              </w:rPr>
              <w:t>(362)</w:t>
            </w:r>
          </w:p>
        </w:tc>
        <w:tc>
          <w:tcPr>
            <w:tcW w:w="90" w:type="dxa"/>
            <w:shd w:val="clear" w:color="auto" w:fill="auto"/>
          </w:tcPr>
          <w:p w14:paraId="2D378631"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810" w:type="dxa"/>
            <w:shd w:val="clear" w:color="auto" w:fill="auto"/>
          </w:tcPr>
          <w:p w14:paraId="4E18A762" w14:textId="77777777" w:rsidR="008860E7" w:rsidRDefault="008860E7" w:rsidP="00483896">
            <w:pPr>
              <w:spacing w:line="200" w:lineRule="exact"/>
              <w:ind w:right="8"/>
              <w:jc w:val="center"/>
              <w:rPr>
                <w:rFonts w:asciiTheme="majorBidi" w:hAnsiTheme="majorBidi" w:cstheme="majorBidi"/>
                <w:color w:val="000000"/>
                <w:sz w:val="18"/>
                <w:szCs w:val="18"/>
              </w:rPr>
            </w:pPr>
          </w:p>
          <w:p w14:paraId="4623CA83" w14:textId="728AB397" w:rsidR="00C31644" w:rsidRPr="00CD5067" w:rsidRDefault="00C31644" w:rsidP="00483896">
            <w:pPr>
              <w:spacing w:line="200" w:lineRule="exact"/>
              <w:ind w:right="8"/>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90" w:type="dxa"/>
            <w:shd w:val="clear" w:color="auto" w:fill="auto"/>
          </w:tcPr>
          <w:p w14:paraId="661CCCB8" w14:textId="77777777" w:rsidR="00C31644" w:rsidRPr="00CD5067" w:rsidRDefault="00C31644" w:rsidP="00483896">
            <w:pPr>
              <w:spacing w:line="200" w:lineRule="exact"/>
              <w:ind w:right="-14"/>
              <w:jc w:val="center"/>
              <w:rPr>
                <w:rFonts w:asciiTheme="majorBidi" w:hAnsiTheme="majorBidi" w:cstheme="majorBidi"/>
                <w:color w:val="000000"/>
                <w:sz w:val="18"/>
                <w:szCs w:val="18"/>
                <w:cs/>
              </w:rPr>
            </w:pPr>
          </w:p>
        </w:tc>
        <w:tc>
          <w:tcPr>
            <w:tcW w:w="918" w:type="dxa"/>
            <w:shd w:val="clear" w:color="auto" w:fill="auto"/>
          </w:tcPr>
          <w:p w14:paraId="1976E3CF" w14:textId="77777777" w:rsidR="008860E7" w:rsidRDefault="008860E7" w:rsidP="00483896">
            <w:pPr>
              <w:spacing w:line="200" w:lineRule="exact"/>
              <w:ind w:right="8"/>
              <w:jc w:val="center"/>
              <w:rPr>
                <w:rFonts w:asciiTheme="majorBidi" w:hAnsiTheme="majorBidi" w:cstheme="majorBidi"/>
                <w:color w:val="000000"/>
                <w:sz w:val="18"/>
                <w:szCs w:val="18"/>
              </w:rPr>
            </w:pPr>
          </w:p>
          <w:p w14:paraId="79E69378" w14:textId="720DE0D3" w:rsidR="00C31644" w:rsidRPr="00CD5067" w:rsidRDefault="00C31644" w:rsidP="00483896">
            <w:pPr>
              <w:spacing w:line="200" w:lineRule="exact"/>
              <w:ind w:right="8"/>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117" w:type="dxa"/>
            <w:shd w:val="clear" w:color="auto" w:fill="auto"/>
          </w:tcPr>
          <w:p w14:paraId="1DB460A0"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rPr>
            </w:pPr>
          </w:p>
        </w:tc>
        <w:tc>
          <w:tcPr>
            <w:tcW w:w="684" w:type="dxa"/>
            <w:shd w:val="clear" w:color="auto" w:fill="auto"/>
          </w:tcPr>
          <w:p w14:paraId="6AF71C06" w14:textId="77777777" w:rsidR="008860E7" w:rsidRDefault="008860E7" w:rsidP="00483896">
            <w:pPr>
              <w:spacing w:line="200" w:lineRule="exact"/>
              <w:ind w:right="-33"/>
              <w:jc w:val="center"/>
              <w:rPr>
                <w:rFonts w:asciiTheme="majorBidi" w:hAnsiTheme="majorBidi" w:cstheme="majorBidi"/>
                <w:color w:val="000000"/>
                <w:sz w:val="18"/>
                <w:szCs w:val="18"/>
              </w:rPr>
            </w:pPr>
          </w:p>
          <w:p w14:paraId="2BEBA1AF" w14:textId="4A06339E" w:rsidR="00C31644" w:rsidRPr="00CD5067" w:rsidRDefault="00C31644" w:rsidP="00483896">
            <w:pPr>
              <w:spacing w:line="200" w:lineRule="exact"/>
              <w:ind w:right="-33"/>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90" w:type="dxa"/>
            <w:shd w:val="clear" w:color="auto" w:fill="auto"/>
          </w:tcPr>
          <w:p w14:paraId="09A67BF6"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cs/>
              </w:rPr>
            </w:pPr>
          </w:p>
        </w:tc>
        <w:tc>
          <w:tcPr>
            <w:tcW w:w="1116" w:type="dxa"/>
            <w:shd w:val="clear" w:color="auto" w:fill="auto"/>
          </w:tcPr>
          <w:p w14:paraId="2B55CD95" w14:textId="77777777" w:rsidR="008860E7" w:rsidRDefault="008860E7" w:rsidP="008860E7">
            <w:pPr>
              <w:spacing w:line="200" w:lineRule="exact"/>
              <w:ind w:left="-265" w:right="107"/>
              <w:jc w:val="right"/>
              <w:rPr>
                <w:rFonts w:asciiTheme="majorBidi" w:hAnsiTheme="majorBidi" w:cstheme="majorBidi"/>
                <w:color w:val="000000"/>
                <w:sz w:val="18"/>
                <w:szCs w:val="18"/>
              </w:rPr>
            </w:pPr>
          </w:p>
          <w:p w14:paraId="52EE477C" w14:textId="54ADD1C8"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8,511</w:t>
            </w:r>
          </w:p>
        </w:tc>
      </w:tr>
      <w:tr w:rsidR="00C31644" w:rsidRPr="00CD5067" w14:paraId="2880E527" w14:textId="77777777" w:rsidTr="00483896">
        <w:trPr>
          <w:trHeight w:val="20"/>
          <w:tblHeader/>
        </w:trPr>
        <w:tc>
          <w:tcPr>
            <w:tcW w:w="2745" w:type="dxa"/>
          </w:tcPr>
          <w:p w14:paraId="223D5651" w14:textId="77777777" w:rsidR="00C31644" w:rsidRPr="00CD5067" w:rsidRDefault="00C31644" w:rsidP="00483896">
            <w:pPr>
              <w:spacing w:line="200" w:lineRule="exact"/>
              <w:ind w:left="180" w:right="-14" w:hanging="117"/>
              <w:rPr>
                <w:rFonts w:asciiTheme="majorBidi" w:hAnsiTheme="majorBidi" w:cstheme="majorBidi"/>
                <w:color w:val="000000"/>
                <w:sz w:val="18"/>
                <w:szCs w:val="18"/>
              </w:rPr>
            </w:pPr>
            <w:r w:rsidRPr="00CD5067">
              <w:rPr>
                <w:rFonts w:asciiTheme="majorBidi" w:hAnsiTheme="majorBidi" w:cstheme="majorBidi"/>
                <w:color w:val="000000"/>
                <w:sz w:val="18"/>
                <w:szCs w:val="18"/>
              </w:rPr>
              <w:t>Long-term borrowings from</w:t>
            </w:r>
            <w:r w:rsidRPr="00CD5067">
              <w:rPr>
                <w:rFonts w:asciiTheme="majorBidi" w:hAnsiTheme="majorBidi" w:cstheme="majorBidi"/>
                <w:color w:val="000000"/>
                <w:sz w:val="18"/>
                <w:szCs w:val="18"/>
              </w:rPr>
              <w:br/>
              <w:t>related parties</w:t>
            </w:r>
          </w:p>
        </w:tc>
        <w:tc>
          <w:tcPr>
            <w:tcW w:w="864" w:type="dxa"/>
            <w:shd w:val="clear" w:color="auto" w:fill="auto"/>
          </w:tcPr>
          <w:p w14:paraId="4A6D9C7C" w14:textId="77777777" w:rsidR="008860E7" w:rsidRDefault="008860E7" w:rsidP="008860E7">
            <w:pPr>
              <w:spacing w:line="200" w:lineRule="exact"/>
              <w:ind w:left="-265" w:right="107"/>
              <w:jc w:val="right"/>
              <w:rPr>
                <w:rFonts w:asciiTheme="majorBidi" w:hAnsiTheme="majorBidi" w:cstheme="majorBidi"/>
                <w:color w:val="000000"/>
                <w:sz w:val="18"/>
                <w:szCs w:val="18"/>
              </w:rPr>
            </w:pPr>
          </w:p>
          <w:p w14:paraId="26252F81" w14:textId="78B4C81B"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14,415</w:t>
            </w:r>
          </w:p>
        </w:tc>
        <w:tc>
          <w:tcPr>
            <w:tcW w:w="90" w:type="dxa"/>
            <w:shd w:val="clear" w:color="auto" w:fill="auto"/>
          </w:tcPr>
          <w:p w14:paraId="7B9C25AD"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927" w:type="dxa"/>
            <w:shd w:val="clear" w:color="auto" w:fill="auto"/>
          </w:tcPr>
          <w:p w14:paraId="0F81AB74" w14:textId="77777777" w:rsidR="008860E7" w:rsidRDefault="008860E7" w:rsidP="008860E7">
            <w:pPr>
              <w:tabs>
                <w:tab w:val="decimal" w:pos="746"/>
              </w:tabs>
              <w:spacing w:line="200" w:lineRule="exact"/>
              <w:ind w:left="-188" w:right="-480" w:hanging="90"/>
              <w:jc w:val="both"/>
              <w:rPr>
                <w:rFonts w:asciiTheme="majorBidi" w:hAnsiTheme="majorBidi" w:cs="Angsana New"/>
                <w:color w:val="000000" w:themeColor="text1"/>
                <w:sz w:val="18"/>
                <w:szCs w:val="18"/>
              </w:rPr>
            </w:pPr>
          </w:p>
          <w:p w14:paraId="305E586E" w14:textId="542AF83A" w:rsidR="00C31644" w:rsidRPr="008860E7" w:rsidRDefault="00C31644" w:rsidP="008860E7">
            <w:pPr>
              <w:tabs>
                <w:tab w:val="decimal" w:pos="746"/>
              </w:tabs>
              <w:spacing w:line="200" w:lineRule="exact"/>
              <w:ind w:left="-188" w:right="-480" w:hanging="90"/>
              <w:jc w:val="both"/>
              <w:rPr>
                <w:rFonts w:asciiTheme="majorBidi" w:hAnsiTheme="majorBidi" w:cs="Angsana New"/>
                <w:color w:val="000000" w:themeColor="text1"/>
                <w:sz w:val="18"/>
                <w:szCs w:val="18"/>
              </w:rPr>
            </w:pPr>
            <w:r w:rsidRPr="008860E7">
              <w:rPr>
                <w:rFonts w:asciiTheme="majorBidi" w:hAnsiTheme="majorBidi" w:cs="Angsana New"/>
                <w:color w:val="000000" w:themeColor="text1"/>
                <w:sz w:val="18"/>
                <w:szCs w:val="18"/>
              </w:rPr>
              <w:t>(725)</w:t>
            </w:r>
          </w:p>
        </w:tc>
        <w:tc>
          <w:tcPr>
            <w:tcW w:w="90" w:type="dxa"/>
            <w:shd w:val="clear" w:color="auto" w:fill="auto"/>
          </w:tcPr>
          <w:p w14:paraId="2E735418"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810" w:type="dxa"/>
            <w:shd w:val="clear" w:color="auto" w:fill="auto"/>
          </w:tcPr>
          <w:p w14:paraId="29009A61" w14:textId="77777777" w:rsidR="008860E7" w:rsidRDefault="008860E7" w:rsidP="008860E7">
            <w:pPr>
              <w:tabs>
                <w:tab w:val="decimal" w:pos="702"/>
              </w:tabs>
              <w:spacing w:line="200" w:lineRule="exact"/>
              <w:ind w:left="-188" w:right="-480" w:hanging="90"/>
              <w:jc w:val="both"/>
              <w:rPr>
                <w:rFonts w:asciiTheme="majorBidi" w:hAnsiTheme="majorBidi" w:cs="Angsana New"/>
                <w:color w:val="000000" w:themeColor="text1"/>
                <w:sz w:val="18"/>
                <w:szCs w:val="18"/>
              </w:rPr>
            </w:pPr>
          </w:p>
          <w:p w14:paraId="196DF849" w14:textId="22DA3A70" w:rsidR="00C31644" w:rsidRPr="008860E7" w:rsidRDefault="00C31644" w:rsidP="008860E7">
            <w:pPr>
              <w:tabs>
                <w:tab w:val="decimal" w:pos="702"/>
              </w:tabs>
              <w:spacing w:line="200" w:lineRule="exact"/>
              <w:ind w:left="-188" w:right="-480" w:hanging="90"/>
              <w:jc w:val="both"/>
              <w:rPr>
                <w:rFonts w:asciiTheme="majorBidi" w:hAnsiTheme="majorBidi" w:cs="Angsana New"/>
                <w:color w:val="000000" w:themeColor="text1"/>
                <w:sz w:val="18"/>
                <w:szCs w:val="18"/>
              </w:rPr>
            </w:pPr>
            <w:r w:rsidRPr="008860E7">
              <w:rPr>
                <w:rFonts w:asciiTheme="majorBidi" w:hAnsiTheme="majorBidi" w:cs="Angsana New"/>
                <w:color w:val="000000" w:themeColor="text1"/>
                <w:sz w:val="18"/>
                <w:szCs w:val="18"/>
              </w:rPr>
              <w:t>1,206</w:t>
            </w:r>
          </w:p>
        </w:tc>
        <w:tc>
          <w:tcPr>
            <w:tcW w:w="90" w:type="dxa"/>
            <w:shd w:val="clear" w:color="auto" w:fill="auto"/>
          </w:tcPr>
          <w:p w14:paraId="2ADABAA6" w14:textId="77777777" w:rsidR="00C31644" w:rsidRPr="00CD5067" w:rsidRDefault="00C31644" w:rsidP="00483896">
            <w:pPr>
              <w:spacing w:line="200" w:lineRule="exact"/>
              <w:ind w:right="-14"/>
              <w:jc w:val="center"/>
              <w:rPr>
                <w:rFonts w:asciiTheme="majorBidi" w:hAnsiTheme="majorBidi" w:cstheme="majorBidi"/>
                <w:color w:val="000000"/>
                <w:sz w:val="18"/>
                <w:szCs w:val="18"/>
                <w:cs/>
              </w:rPr>
            </w:pPr>
          </w:p>
        </w:tc>
        <w:tc>
          <w:tcPr>
            <w:tcW w:w="918" w:type="dxa"/>
            <w:shd w:val="clear" w:color="auto" w:fill="auto"/>
          </w:tcPr>
          <w:p w14:paraId="1989C30A" w14:textId="77777777" w:rsidR="008860E7" w:rsidRDefault="008860E7" w:rsidP="00483896">
            <w:pPr>
              <w:spacing w:line="200" w:lineRule="exact"/>
              <w:ind w:right="8"/>
              <w:jc w:val="center"/>
              <w:rPr>
                <w:rFonts w:asciiTheme="majorBidi" w:hAnsiTheme="majorBidi" w:cstheme="majorBidi"/>
                <w:color w:val="000000"/>
                <w:sz w:val="18"/>
                <w:szCs w:val="18"/>
              </w:rPr>
            </w:pPr>
          </w:p>
          <w:p w14:paraId="243739A3" w14:textId="010E3812" w:rsidR="00C31644" w:rsidRPr="00CD5067" w:rsidRDefault="00C31644" w:rsidP="00483896">
            <w:pPr>
              <w:spacing w:line="200" w:lineRule="exact"/>
              <w:ind w:right="8"/>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117" w:type="dxa"/>
            <w:shd w:val="clear" w:color="auto" w:fill="auto"/>
          </w:tcPr>
          <w:p w14:paraId="75AAF90E"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rPr>
            </w:pPr>
          </w:p>
        </w:tc>
        <w:tc>
          <w:tcPr>
            <w:tcW w:w="684" w:type="dxa"/>
            <w:shd w:val="clear" w:color="auto" w:fill="auto"/>
          </w:tcPr>
          <w:p w14:paraId="4A70DFCD" w14:textId="77777777" w:rsidR="008860E7" w:rsidRDefault="008860E7" w:rsidP="00483896">
            <w:pPr>
              <w:spacing w:line="200" w:lineRule="exact"/>
              <w:ind w:right="-33"/>
              <w:jc w:val="center"/>
              <w:rPr>
                <w:rFonts w:asciiTheme="majorBidi" w:hAnsiTheme="majorBidi" w:cstheme="majorBidi"/>
                <w:color w:val="000000"/>
                <w:sz w:val="18"/>
                <w:szCs w:val="18"/>
              </w:rPr>
            </w:pPr>
          </w:p>
          <w:p w14:paraId="3B217BEE" w14:textId="24FAF40A" w:rsidR="00C31644" w:rsidRPr="00CD5067" w:rsidRDefault="00C31644" w:rsidP="00483896">
            <w:pPr>
              <w:spacing w:line="200" w:lineRule="exact"/>
              <w:ind w:right="-33"/>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90" w:type="dxa"/>
            <w:shd w:val="clear" w:color="auto" w:fill="auto"/>
          </w:tcPr>
          <w:p w14:paraId="0E9C3E65"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cs/>
              </w:rPr>
            </w:pPr>
          </w:p>
        </w:tc>
        <w:tc>
          <w:tcPr>
            <w:tcW w:w="1116" w:type="dxa"/>
            <w:shd w:val="clear" w:color="auto" w:fill="auto"/>
          </w:tcPr>
          <w:p w14:paraId="00FF6E0A" w14:textId="77777777" w:rsidR="008860E7" w:rsidRDefault="008860E7" w:rsidP="008860E7">
            <w:pPr>
              <w:spacing w:line="200" w:lineRule="exact"/>
              <w:ind w:left="-265" w:right="107"/>
              <w:jc w:val="right"/>
              <w:rPr>
                <w:rFonts w:asciiTheme="majorBidi" w:hAnsiTheme="majorBidi" w:cstheme="majorBidi"/>
                <w:color w:val="000000"/>
                <w:sz w:val="18"/>
                <w:szCs w:val="18"/>
              </w:rPr>
            </w:pPr>
          </w:p>
          <w:p w14:paraId="1B124F82" w14:textId="15BCA480"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14,896</w:t>
            </w:r>
          </w:p>
        </w:tc>
      </w:tr>
      <w:tr w:rsidR="00C31644" w:rsidRPr="00CD5067" w14:paraId="4B93D5D9" w14:textId="77777777" w:rsidTr="00483896">
        <w:trPr>
          <w:trHeight w:val="20"/>
          <w:tblHeader/>
        </w:trPr>
        <w:tc>
          <w:tcPr>
            <w:tcW w:w="2745" w:type="dxa"/>
            <w:shd w:val="clear" w:color="auto" w:fill="auto"/>
          </w:tcPr>
          <w:p w14:paraId="73E3C21C" w14:textId="77777777" w:rsidR="00C31644" w:rsidRPr="00CD5067" w:rsidRDefault="00C31644" w:rsidP="00483896">
            <w:pPr>
              <w:spacing w:line="200" w:lineRule="exact"/>
              <w:ind w:left="180" w:right="-14" w:hanging="117"/>
              <w:rPr>
                <w:rFonts w:asciiTheme="majorBidi" w:hAnsiTheme="majorBidi" w:cstheme="majorBidi"/>
                <w:color w:val="000000"/>
                <w:sz w:val="18"/>
                <w:szCs w:val="18"/>
              </w:rPr>
            </w:pPr>
            <w:r w:rsidRPr="00CD5067">
              <w:rPr>
                <w:rFonts w:asciiTheme="majorBidi" w:hAnsiTheme="majorBidi" w:cstheme="majorBidi"/>
                <w:color w:val="000000"/>
                <w:sz w:val="18"/>
                <w:szCs w:val="18"/>
              </w:rPr>
              <w:t>Lease liabilities</w:t>
            </w:r>
          </w:p>
        </w:tc>
        <w:tc>
          <w:tcPr>
            <w:tcW w:w="864" w:type="dxa"/>
            <w:shd w:val="clear" w:color="auto" w:fill="auto"/>
          </w:tcPr>
          <w:p w14:paraId="039AAE2D" w14:textId="77777777" w:rsidR="00C31644" w:rsidRPr="00CD5067" w:rsidRDefault="00C31644" w:rsidP="00483896">
            <w:pPr>
              <w:spacing w:line="200" w:lineRule="exact"/>
              <w:ind w:right="-47" w:firstLine="11"/>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90" w:type="dxa"/>
            <w:shd w:val="clear" w:color="auto" w:fill="auto"/>
          </w:tcPr>
          <w:p w14:paraId="6018AD84"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927" w:type="dxa"/>
            <w:shd w:val="clear" w:color="auto" w:fill="auto"/>
          </w:tcPr>
          <w:p w14:paraId="2DC5917F" w14:textId="77777777" w:rsidR="00C31644" w:rsidRPr="008860E7" w:rsidRDefault="00C31644" w:rsidP="008860E7">
            <w:pPr>
              <w:tabs>
                <w:tab w:val="decimal" w:pos="746"/>
              </w:tabs>
              <w:spacing w:line="200" w:lineRule="exact"/>
              <w:ind w:left="-188" w:right="-480" w:hanging="90"/>
              <w:jc w:val="both"/>
              <w:rPr>
                <w:rFonts w:asciiTheme="majorBidi" w:hAnsiTheme="majorBidi" w:cs="Angsana New"/>
                <w:color w:val="000000" w:themeColor="text1"/>
                <w:sz w:val="18"/>
                <w:szCs w:val="18"/>
              </w:rPr>
            </w:pPr>
            <w:r w:rsidRPr="008860E7">
              <w:rPr>
                <w:rFonts w:asciiTheme="majorBidi" w:hAnsiTheme="majorBidi" w:cs="Angsana New"/>
                <w:color w:val="000000" w:themeColor="text1"/>
                <w:sz w:val="18"/>
                <w:szCs w:val="18"/>
              </w:rPr>
              <w:t>(6,796)</w:t>
            </w:r>
          </w:p>
        </w:tc>
        <w:tc>
          <w:tcPr>
            <w:tcW w:w="90" w:type="dxa"/>
            <w:shd w:val="clear" w:color="auto" w:fill="auto"/>
          </w:tcPr>
          <w:p w14:paraId="0F6B883C"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810" w:type="dxa"/>
            <w:shd w:val="clear" w:color="auto" w:fill="auto"/>
          </w:tcPr>
          <w:p w14:paraId="2B562A22" w14:textId="77777777" w:rsidR="00C31644" w:rsidRPr="008860E7" w:rsidRDefault="00C31644" w:rsidP="008860E7">
            <w:pPr>
              <w:tabs>
                <w:tab w:val="decimal" w:pos="702"/>
              </w:tabs>
              <w:spacing w:line="200" w:lineRule="exact"/>
              <w:ind w:left="-188" w:right="-480" w:hanging="90"/>
              <w:jc w:val="both"/>
              <w:rPr>
                <w:rFonts w:asciiTheme="majorBidi" w:hAnsiTheme="majorBidi" w:cs="Angsana New"/>
                <w:color w:val="000000" w:themeColor="text1"/>
                <w:sz w:val="18"/>
                <w:szCs w:val="18"/>
              </w:rPr>
            </w:pPr>
            <w:r w:rsidRPr="008860E7">
              <w:rPr>
                <w:rFonts w:asciiTheme="majorBidi" w:hAnsiTheme="majorBidi" w:cs="Angsana New"/>
                <w:color w:val="000000" w:themeColor="text1"/>
                <w:sz w:val="18"/>
                <w:szCs w:val="18"/>
              </w:rPr>
              <w:t>(1,297)</w:t>
            </w:r>
          </w:p>
        </w:tc>
        <w:tc>
          <w:tcPr>
            <w:tcW w:w="90" w:type="dxa"/>
            <w:shd w:val="clear" w:color="auto" w:fill="auto"/>
          </w:tcPr>
          <w:p w14:paraId="239B2701" w14:textId="77777777" w:rsidR="00C31644" w:rsidRPr="00CD5067" w:rsidRDefault="00C31644" w:rsidP="00483896">
            <w:pPr>
              <w:spacing w:line="200" w:lineRule="exact"/>
              <w:ind w:right="-14"/>
              <w:jc w:val="center"/>
              <w:rPr>
                <w:rFonts w:asciiTheme="majorBidi" w:hAnsiTheme="majorBidi" w:cstheme="majorBidi"/>
                <w:color w:val="000000"/>
                <w:sz w:val="18"/>
                <w:szCs w:val="18"/>
                <w:cs/>
              </w:rPr>
            </w:pPr>
          </w:p>
        </w:tc>
        <w:tc>
          <w:tcPr>
            <w:tcW w:w="918" w:type="dxa"/>
            <w:shd w:val="clear" w:color="auto" w:fill="auto"/>
          </w:tcPr>
          <w:p w14:paraId="1234243D" w14:textId="77777777"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140,752</w:t>
            </w:r>
          </w:p>
        </w:tc>
        <w:tc>
          <w:tcPr>
            <w:tcW w:w="117" w:type="dxa"/>
            <w:shd w:val="clear" w:color="auto" w:fill="auto"/>
          </w:tcPr>
          <w:p w14:paraId="755EE796"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rPr>
            </w:pPr>
          </w:p>
        </w:tc>
        <w:tc>
          <w:tcPr>
            <w:tcW w:w="684" w:type="dxa"/>
            <w:shd w:val="clear" w:color="auto" w:fill="auto"/>
          </w:tcPr>
          <w:p w14:paraId="54E764DF" w14:textId="77777777" w:rsidR="00C31644" w:rsidRPr="00CD5067" w:rsidRDefault="00C31644" w:rsidP="00483896">
            <w:pPr>
              <w:spacing w:line="200" w:lineRule="exact"/>
              <w:ind w:right="-33"/>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(8,872)</w:t>
            </w:r>
          </w:p>
        </w:tc>
        <w:tc>
          <w:tcPr>
            <w:tcW w:w="90" w:type="dxa"/>
            <w:shd w:val="clear" w:color="auto" w:fill="auto"/>
          </w:tcPr>
          <w:p w14:paraId="4C1590C2"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cs/>
              </w:rPr>
            </w:pPr>
          </w:p>
        </w:tc>
        <w:tc>
          <w:tcPr>
            <w:tcW w:w="1116" w:type="dxa"/>
            <w:shd w:val="clear" w:color="auto" w:fill="auto"/>
          </w:tcPr>
          <w:p w14:paraId="725F42D5" w14:textId="77777777"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123,787</w:t>
            </w:r>
          </w:p>
        </w:tc>
      </w:tr>
      <w:tr w:rsidR="00C31644" w:rsidRPr="00CD5067" w14:paraId="237E9D88" w14:textId="77777777" w:rsidTr="00483896">
        <w:trPr>
          <w:trHeight w:val="20"/>
          <w:tblHeader/>
        </w:trPr>
        <w:tc>
          <w:tcPr>
            <w:tcW w:w="2745" w:type="dxa"/>
            <w:shd w:val="clear" w:color="auto" w:fill="auto"/>
          </w:tcPr>
          <w:p w14:paraId="017FB20A" w14:textId="77777777" w:rsidR="00C31644" w:rsidRPr="00CD5067" w:rsidRDefault="00C31644" w:rsidP="00483896">
            <w:pPr>
              <w:spacing w:line="200" w:lineRule="exact"/>
              <w:ind w:left="180" w:right="-14" w:hanging="117"/>
              <w:rPr>
                <w:rFonts w:asciiTheme="majorBidi" w:hAnsiTheme="majorBidi" w:cstheme="majorBidi"/>
                <w:color w:val="000000"/>
                <w:sz w:val="18"/>
                <w:szCs w:val="18"/>
              </w:rPr>
            </w:pPr>
            <w:r w:rsidRPr="00CD5067">
              <w:rPr>
                <w:rFonts w:asciiTheme="majorBidi" w:hAnsiTheme="majorBidi" w:cstheme="majorBidi"/>
                <w:color w:val="000000"/>
                <w:sz w:val="18"/>
                <w:szCs w:val="18"/>
              </w:rPr>
              <w:t>Debentures</w:t>
            </w:r>
          </w:p>
        </w:tc>
        <w:tc>
          <w:tcPr>
            <w:tcW w:w="864" w:type="dxa"/>
            <w:tcBorders>
              <w:bottom w:val="single" w:sz="4" w:space="0" w:color="auto"/>
            </w:tcBorders>
            <w:shd w:val="clear" w:color="auto" w:fill="auto"/>
          </w:tcPr>
          <w:p w14:paraId="1ADDD2B2" w14:textId="77777777"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74,108</w:t>
            </w:r>
          </w:p>
        </w:tc>
        <w:tc>
          <w:tcPr>
            <w:tcW w:w="90" w:type="dxa"/>
            <w:shd w:val="clear" w:color="auto" w:fill="auto"/>
          </w:tcPr>
          <w:p w14:paraId="4AE8BED2"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927" w:type="dxa"/>
            <w:tcBorders>
              <w:bottom w:val="single" w:sz="4" w:space="0" w:color="auto"/>
            </w:tcBorders>
            <w:shd w:val="clear" w:color="auto" w:fill="auto"/>
          </w:tcPr>
          <w:p w14:paraId="5DED608E" w14:textId="77777777" w:rsidR="00C31644" w:rsidRPr="008860E7" w:rsidRDefault="00C31644" w:rsidP="008860E7">
            <w:pPr>
              <w:tabs>
                <w:tab w:val="decimal" w:pos="746"/>
              </w:tabs>
              <w:spacing w:line="200" w:lineRule="exact"/>
              <w:ind w:left="-188" w:right="-480" w:hanging="90"/>
              <w:jc w:val="both"/>
              <w:rPr>
                <w:rFonts w:asciiTheme="majorBidi" w:hAnsiTheme="majorBidi" w:cs="Angsana New"/>
                <w:color w:val="000000" w:themeColor="text1"/>
                <w:sz w:val="18"/>
                <w:szCs w:val="18"/>
              </w:rPr>
            </w:pPr>
            <w:r w:rsidRPr="008860E7">
              <w:rPr>
                <w:rFonts w:asciiTheme="majorBidi" w:hAnsiTheme="majorBidi" w:cs="Angsana New"/>
                <w:color w:val="000000" w:themeColor="text1"/>
                <w:sz w:val="18"/>
                <w:szCs w:val="18"/>
              </w:rPr>
              <w:t>(2,500)</w:t>
            </w:r>
          </w:p>
        </w:tc>
        <w:tc>
          <w:tcPr>
            <w:tcW w:w="90" w:type="dxa"/>
            <w:shd w:val="clear" w:color="auto" w:fill="auto"/>
          </w:tcPr>
          <w:p w14:paraId="769E1D12"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810" w:type="dxa"/>
            <w:tcBorders>
              <w:bottom w:val="single" w:sz="4" w:space="0" w:color="auto"/>
            </w:tcBorders>
            <w:shd w:val="clear" w:color="auto" w:fill="auto"/>
          </w:tcPr>
          <w:p w14:paraId="2ACE348D" w14:textId="77777777" w:rsidR="00C31644" w:rsidRPr="00CD5067" w:rsidRDefault="00C31644" w:rsidP="00483896">
            <w:pPr>
              <w:spacing w:line="200" w:lineRule="exact"/>
              <w:ind w:right="8"/>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90" w:type="dxa"/>
            <w:shd w:val="clear" w:color="auto" w:fill="auto"/>
          </w:tcPr>
          <w:p w14:paraId="43C2C630" w14:textId="77777777" w:rsidR="00C31644" w:rsidRPr="00CD5067" w:rsidRDefault="00C31644" w:rsidP="00483896">
            <w:pPr>
              <w:spacing w:line="200" w:lineRule="exact"/>
              <w:ind w:right="-14"/>
              <w:jc w:val="center"/>
              <w:rPr>
                <w:rFonts w:asciiTheme="majorBidi" w:hAnsiTheme="majorBidi" w:cstheme="majorBidi"/>
                <w:color w:val="000000"/>
                <w:sz w:val="18"/>
                <w:szCs w:val="18"/>
                <w:cs/>
              </w:rPr>
            </w:pPr>
          </w:p>
        </w:tc>
        <w:tc>
          <w:tcPr>
            <w:tcW w:w="918" w:type="dxa"/>
            <w:tcBorders>
              <w:bottom w:val="single" w:sz="4" w:space="0" w:color="auto"/>
            </w:tcBorders>
            <w:shd w:val="clear" w:color="auto" w:fill="auto"/>
          </w:tcPr>
          <w:p w14:paraId="2239E56C" w14:textId="77777777" w:rsidR="00C31644" w:rsidRPr="00CD5067" w:rsidRDefault="00C31644" w:rsidP="00483896">
            <w:pPr>
              <w:spacing w:line="200" w:lineRule="exact"/>
              <w:ind w:right="8"/>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117" w:type="dxa"/>
            <w:shd w:val="clear" w:color="auto" w:fill="auto"/>
          </w:tcPr>
          <w:p w14:paraId="22232CBD"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rPr>
            </w:pPr>
          </w:p>
        </w:tc>
        <w:tc>
          <w:tcPr>
            <w:tcW w:w="684" w:type="dxa"/>
            <w:tcBorders>
              <w:bottom w:val="single" w:sz="4" w:space="0" w:color="auto"/>
            </w:tcBorders>
            <w:shd w:val="clear" w:color="auto" w:fill="auto"/>
          </w:tcPr>
          <w:p w14:paraId="3A781398" w14:textId="77777777" w:rsidR="00C31644" w:rsidRPr="00CD5067" w:rsidRDefault="00C31644" w:rsidP="00483896">
            <w:pPr>
              <w:spacing w:line="200" w:lineRule="exact"/>
              <w:ind w:right="-33"/>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90" w:type="dxa"/>
            <w:shd w:val="clear" w:color="auto" w:fill="auto"/>
          </w:tcPr>
          <w:p w14:paraId="2B948C41"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cs/>
              </w:rPr>
            </w:pPr>
          </w:p>
        </w:tc>
        <w:tc>
          <w:tcPr>
            <w:tcW w:w="1116" w:type="dxa"/>
            <w:tcBorders>
              <w:bottom w:val="single" w:sz="4" w:space="0" w:color="auto"/>
            </w:tcBorders>
            <w:shd w:val="clear" w:color="auto" w:fill="auto"/>
          </w:tcPr>
          <w:p w14:paraId="7CD571E0" w14:textId="77777777"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71,608</w:t>
            </w:r>
          </w:p>
        </w:tc>
      </w:tr>
      <w:tr w:rsidR="00C31644" w:rsidRPr="00CD5067" w14:paraId="765FEA13" w14:textId="77777777" w:rsidTr="00483896">
        <w:trPr>
          <w:trHeight w:val="20"/>
          <w:tblHeader/>
        </w:trPr>
        <w:tc>
          <w:tcPr>
            <w:tcW w:w="2745" w:type="dxa"/>
            <w:shd w:val="clear" w:color="auto" w:fill="auto"/>
          </w:tcPr>
          <w:p w14:paraId="4B6E2753" w14:textId="77777777" w:rsidR="00C31644" w:rsidRPr="00CD5067" w:rsidRDefault="00C31644" w:rsidP="00483896">
            <w:pPr>
              <w:spacing w:line="200" w:lineRule="exact"/>
              <w:ind w:left="180" w:right="-14" w:hanging="117"/>
              <w:rPr>
                <w:rFonts w:asciiTheme="majorBidi" w:hAnsiTheme="majorBidi" w:cstheme="majorBidi"/>
                <w:color w:val="000000"/>
                <w:sz w:val="18"/>
                <w:szCs w:val="18"/>
              </w:rPr>
            </w:pPr>
            <w:r w:rsidRPr="00CD5067">
              <w:rPr>
                <w:rFonts w:asciiTheme="majorBidi" w:hAnsiTheme="majorBidi" w:cstheme="majorBidi"/>
                <w:b/>
                <w:bCs/>
                <w:color w:val="000000"/>
                <w:sz w:val="18"/>
                <w:szCs w:val="18"/>
              </w:rPr>
              <w:t>Total</w:t>
            </w:r>
          </w:p>
        </w:tc>
        <w:tc>
          <w:tcPr>
            <w:tcW w:w="864" w:type="dxa"/>
            <w:tcBorders>
              <w:top w:val="single" w:sz="4" w:space="0" w:color="auto"/>
              <w:bottom w:val="double" w:sz="4" w:space="0" w:color="auto"/>
            </w:tcBorders>
            <w:shd w:val="clear" w:color="auto" w:fill="auto"/>
          </w:tcPr>
          <w:p w14:paraId="5BE7687A" w14:textId="77777777"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100,896</w:t>
            </w:r>
          </w:p>
        </w:tc>
        <w:tc>
          <w:tcPr>
            <w:tcW w:w="90" w:type="dxa"/>
            <w:shd w:val="clear" w:color="auto" w:fill="auto"/>
          </w:tcPr>
          <w:p w14:paraId="579FFB8B"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927" w:type="dxa"/>
            <w:tcBorders>
              <w:top w:val="single" w:sz="4" w:space="0" w:color="auto"/>
              <w:bottom w:val="double" w:sz="4" w:space="0" w:color="auto"/>
            </w:tcBorders>
            <w:shd w:val="clear" w:color="auto" w:fill="auto"/>
          </w:tcPr>
          <w:p w14:paraId="2F81DA90" w14:textId="77777777" w:rsidR="00C31644" w:rsidRPr="008860E7" w:rsidRDefault="00C31644" w:rsidP="008860E7">
            <w:pPr>
              <w:tabs>
                <w:tab w:val="decimal" w:pos="746"/>
              </w:tabs>
              <w:spacing w:line="200" w:lineRule="exact"/>
              <w:ind w:left="-188" w:right="-480" w:hanging="90"/>
              <w:jc w:val="both"/>
              <w:rPr>
                <w:rFonts w:asciiTheme="majorBidi" w:hAnsiTheme="majorBidi" w:cs="Angsana New"/>
                <w:color w:val="000000" w:themeColor="text1"/>
                <w:sz w:val="18"/>
                <w:szCs w:val="18"/>
              </w:rPr>
            </w:pPr>
            <w:r w:rsidRPr="008860E7">
              <w:rPr>
                <w:rFonts w:asciiTheme="majorBidi" w:hAnsiTheme="majorBidi" w:cs="Angsana New"/>
                <w:color w:val="000000" w:themeColor="text1"/>
                <w:sz w:val="18"/>
                <w:szCs w:val="18"/>
              </w:rPr>
              <w:t>1,108</w:t>
            </w:r>
          </w:p>
        </w:tc>
        <w:tc>
          <w:tcPr>
            <w:tcW w:w="90" w:type="dxa"/>
            <w:shd w:val="clear" w:color="auto" w:fill="auto"/>
          </w:tcPr>
          <w:p w14:paraId="23AAA2B3" w14:textId="77777777" w:rsidR="00C31644" w:rsidRPr="00CD5067" w:rsidRDefault="00C31644" w:rsidP="00483896">
            <w:pPr>
              <w:spacing w:line="200" w:lineRule="exact"/>
              <w:ind w:right="-14"/>
              <w:jc w:val="center"/>
              <w:rPr>
                <w:rFonts w:asciiTheme="majorBidi" w:hAnsiTheme="majorBidi" w:cstheme="majorBidi"/>
                <w:color w:val="000000"/>
                <w:sz w:val="18"/>
                <w:szCs w:val="18"/>
              </w:rPr>
            </w:pPr>
          </w:p>
        </w:tc>
        <w:tc>
          <w:tcPr>
            <w:tcW w:w="810" w:type="dxa"/>
            <w:tcBorders>
              <w:top w:val="single" w:sz="4" w:space="0" w:color="auto"/>
              <w:bottom w:val="double" w:sz="4" w:space="0" w:color="auto"/>
            </w:tcBorders>
            <w:shd w:val="clear" w:color="auto" w:fill="auto"/>
          </w:tcPr>
          <w:p w14:paraId="64308571" w14:textId="77777777" w:rsidR="00C31644" w:rsidRPr="00CD5067" w:rsidRDefault="00C31644" w:rsidP="008860E7">
            <w:pPr>
              <w:tabs>
                <w:tab w:val="decimal" w:pos="702"/>
              </w:tabs>
              <w:spacing w:line="200" w:lineRule="exact"/>
              <w:ind w:left="-188" w:right="-480" w:hanging="90"/>
              <w:jc w:val="both"/>
              <w:rPr>
                <w:rFonts w:asciiTheme="majorBidi" w:hAnsiTheme="majorBidi" w:cstheme="majorBidi"/>
                <w:color w:val="000000"/>
                <w:sz w:val="18"/>
                <w:szCs w:val="18"/>
              </w:rPr>
            </w:pPr>
            <w:r w:rsidRPr="00CD5067">
              <w:rPr>
                <w:rFonts w:asciiTheme="majorBidi" w:hAnsiTheme="majorBidi" w:cstheme="majorBidi"/>
                <w:color w:val="000000"/>
                <w:sz w:val="18"/>
                <w:szCs w:val="18"/>
              </w:rPr>
              <w:t>(91)</w:t>
            </w:r>
          </w:p>
        </w:tc>
        <w:tc>
          <w:tcPr>
            <w:tcW w:w="90" w:type="dxa"/>
            <w:shd w:val="clear" w:color="auto" w:fill="auto"/>
          </w:tcPr>
          <w:p w14:paraId="347C26C7" w14:textId="77777777" w:rsidR="00C31644" w:rsidRPr="00CD5067" w:rsidRDefault="00C31644" w:rsidP="00483896">
            <w:pPr>
              <w:spacing w:line="200" w:lineRule="exact"/>
              <w:ind w:right="-14"/>
              <w:jc w:val="center"/>
              <w:rPr>
                <w:rFonts w:asciiTheme="majorBidi" w:hAnsiTheme="majorBidi" w:cstheme="majorBidi"/>
                <w:color w:val="000000"/>
                <w:sz w:val="18"/>
                <w:szCs w:val="18"/>
                <w:cs/>
              </w:rPr>
            </w:pPr>
          </w:p>
        </w:tc>
        <w:tc>
          <w:tcPr>
            <w:tcW w:w="918" w:type="dxa"/>
            <w:tcBorders>
              <w:top w:val="single" w:sz="4" w:space="0" w:color="auto"/>
              <w:bottom w:val="double" w:sz="4" w:space="0" w:color="auto"/>
            </w:tcBorders>
            <w:shd w:val="clear" w:color="auto" w:fill="auto"/>
          </w:tcPr>
          <w:p w14:paraId="19E87B42" w14:textId="77777777"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140,752</w:t>
            </w:r>
          </w:p>
        </w:tc>
        <w:tc>
          <w:tcPr>
            <w:tcW w:w="117" w:type="dxa"/>
            <w:shd w:val="clear" w:color="auto" w:fill="auto"/>
          </w:tcPr>
          <w:p w14:paraId="06CD5A16"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rPr>
            </w:pPr>
          </w:p>
        </w:tc>
        <w:tc>
          <w:tcPr>
            <w:tcW w:w="684" w:type="dxa"/>
            <w:tcBorders>
              <w:top w:val="single" w:sz="4" w:space="0" w:color="auto"/>
              <w:bottom w:val="double" w:sz="4" w:space="0" w:color="auto"/>
            </w:tcBorders>
            <w:shd w:val="clear" w:color="auto" w:fill="auto"/>
          </w:tcPr>
          <w:p w14:paraId="0F05BFEF" w14:textId="77777777" w:rsidR="00C31644" w:rsidRPr="00CD5067" w:rsidRDefault="00C31644" w:rsidP="00483896">
            <w:pPr>
              <w:spacing w:line="200" w:lineRule="exact"/>
              <w:ind w:right="-33"/>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(8,872)</w:t>
            </w:r>
          </w:p>
        </w:tc>
        <w:tc>
          <w:tcPr>
            <w:tcW w:w="90" w:type="dxa"/>
            <w:shd w:val="clear" w:color="auto" w:fill="auto"/>
          </w:tcPr>
          <w:p w14:paraId="6AA0E14E" w14:textId="77777777" w:rsidR="00C31644" w:rsidRPr="00CD5067" w:rsidRDefault="00C31644" w:rsidP="00483896">
            <w:pPr>
              <w:spacing w:line="200" w:lineRule="exact"/>
              <w:ind w:right="-14"/>
              <w:jc w:val="center"/>
              <w:rPr>
                <w:rFonts w:asciiTheme="majorBidi" w:hAnsiTheme="majorBidi" w:cstheme="majorBidi"/>
                <w:color w:val="000000"/>
                <w:spacing w:val="-4"/>
                <w:sz w:val="18"/>
                <w:szCs w:val="18"/>
                <w:cs/>
              </w:rPr>
            </w:pPr>
          </w:p>
        </w:tc>
        <w:tc>
          <w:tcPr>
            <w:tcW w:w="1116" w:type="dxa"/>
            <w:tcBorders>
              <w:top w:val="single" w:sz="4" w:space="0" w:color="auto"/>
              <w:bottom w:val="double" w:sz="4" w:space="0" w:color="auto"/>
            </w:tcBorders>
            <w:shd w:val="clear" w:color="auto" w:fill="auto"/>
          </w:tcPr>
          <w:p w14:paraId="38F050FE" w14:textId="77777777" w:rsidR="00C31644" w:rsidRPr="00CD5067" w:rsidRDefault="00C31644" w:rsidP="008860E7">
            <w:pPr>
              <w:spacing w:line="200" w:lineRule="exact"/>
              <w:ind w:left="-265" w:right="107"/>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233,793</w:t>
            </w:r>
          </w:p>
        </w:tc>
      </w:tr>
      <w:tr w:rsidR="00C31644" w:rsidRPr="00CD5067" w14:paraId="209DD20B" w14:textId="77777777" w:rsidTr="00483896">
        <w:trPr>
          <w:gridAfter w:val="11"/>
          <w:wAfter w:w="5799" w:type="dxa"/>
          <w:trHeight w:val="54"/>
        </w:trPr>
        <w:tc>
          <w:tcPr>
            <w:tcW w:w="2745" w:type="dxa"/>
            <w:shd w:val="clear" w:color="auto" w:fill="auto"/>
          </w:tcPr>
          <w:p w14:paraId="58A3D7E2" w14:textId="77777777" w:rsidR="00C31644" w:rsidRPr="00CD5067" w:rsidRDefault="00C31644" w:rsidP="00483896">
            <w:pPr>
              <w:spacing w:line="200" w:lineRule="exact"/>
              <w:ind w:left="180" w:right="-14" w:hanging="117"/>
              <w:outlineLvl w:val="5"/>
              <w:rPr>
                <w:rFonts w:asciiTheme="majorBidi" w:hAnsiTheme="majorBidi" w:cstheme="majorBidi"/>
                <w:color w:val="000000"/>
                <w:sz w:val="18"/>
                <w:szCs w:val="18"/>
                <w:lang w:val="en"/>
              </w:rPr>
            </w:pPr>
          </w:p>
        </w:tc>
      </w:tr>
    </w:tbl>
    <w:p w14:paraId="60226406" w14:textId="77777777" w:rsidR="00C31644" w:rsidRPr="00CD5067" w:rsidRDefault="00C31644" w:rsidP="00DA4C1B">
      <w:pPr>
        <w:pStyle w:val="BodyText"/>
        <w:spacing w:before="240"/>
        <w:ind w:right="-202"/>
        <w:jc w:val="right"/>
        <w:rPr>
          <w:rFonts w:asciiTheme="majorBidi" w:hAnsiTheme="majorBidi" w:cstheme="majorBidi"/>
          <w:b/>
          <w:bCs/>
          <w:color w:val="000000"/>
          <w:sz w:val="18"/>
          <w:szCs w:val="18"/>
        </w:rPr>
      </w:pPr>
      <w:r w:rsidRPr="00CD5067">
        <w:rPr>
          <w:rFonts w:asciiTheme="majorBidi" w:hAnsiTheme="majorBidi" w:cstheme="majorBidi"/>
          <w:b/>
          <w:bCs/>
          <w:color w:val="000000" w:themeColor="text1"/>
          <w:sz w:val="18"/>
          <w:szCs w:val="18"/>
        </w:rPr>
        <w:t>Unit : Million Baht</w:t>
      </w:r>
    </w:p>
    <w:tbl>
      <w:tblPr>
        <w:tblW w:w="8454" w:type="dxa"/>
        <w:tblInd w:w="1026" w:type="dxa"/>
        <w:tblLayout w:type="fixed"/>
        <w:tblCellMar>
          <w:left w:w="0" w:type="dxa"/>
          <w:right w:w="0" w:type="dxa"/>
        </w:tblCellMar>
        <w:tblLook w:val="0000" w:firstRow="0" w:lastRow="0" w:firstColumn="0" w:lastColumn="0" w:noHBand="0" w:noVBand="0"/>
      </w:tblPr>
      <w:tblGrid>
        <w:gridCol w:w="2745"/>
        <w:gridCol w:w="864"/>
        <w:gridCol w:w="90"/>
        <w:gridCol w:w="927"/>
        <w:gridCol w:w="90"/>
        <w:gridCol w:w="810"/>
        <w:gridCol w:w="90"/>
        <w:gridCol w:w="828"/>
        <w:gridCol w:w="117"/>
        <w:gridCol w:w="687"/>
        <w:gridCol w:w="90"/>
        <w:gridCol w:w="1116"/>
      </w:tblGrid>
      <w:tr w:rsidR="00C31644" w:rsidRPr="00CD5067" w14:paraId="47BEBF19" w14:textId="77777777" w:rsidTr="00483896">
        <w:trPr>
          <w:trHeight w:val="20"/>
          <w:tblHeader/>
        </w:trPr>
        <w:tc>
          <w:tcPr>
            <w:tcW w:w="2745" w:type="dxa"/>
          </w:tcPr>
          <w:p w14:paraId="2264173E" w14:textId="77777777" w:rsidR="00C31644" w:rsidRPr="00CD5067" w:rsidRDefault="00C31644" w:rsidP="00483896">
            <w:pPr>
              <w:spacing w:line="200" w:lineRule="exact"/>
              <w:ind w:left="180" w:right="-14" w:hanging="117"/>
              <w:rPr>
                <w:rFonts w:asciiTheme="majorBidi" w:hAnsiTheme="majorBidi" w:cstheme="majorBidi"/>
                <w:b/>
                <w:bCs/>
                <w:color w:val="000000"/>
                <w:sz w:val="18"/>
                <w:szCs w:val="18"/>
                <w:cs/>
              </w:rPr>
            </w:pPr>
          </w:p>
        </w:tc>
        <w:tc>
          <w:tcPr>
            <w:tcW w:w="5709" w:type="dxa"/>
            <w:gridSpan w:val="11"/>
          </w:tcPr>
          <w:p w14:paraId="74DC6FED"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Separate financial statements</w:t>
            </w:r>
          </w:p>
        </w:tc>
      </w:tr>
      <w:tr w:rsidR="00C31644" w:rsidRPr="00CD5067" w14:paraId="1D08B02D" w14:textId="77777777" w:rsidTr="00483896">
        <w:trPr>
          <w:trHeight w:val="20"/>
          <w:tblHeader/>
        </w:trPr>
        <w:tc>
          <w:tcPr>
            <w:tcW w:w="2745" w:type="dxa"/>
          </w:tcPr>
          <w:p w14:paraId="7BB6006A" w14:textId="77777777" w:rsidR="00C31644" w:rsidRPr="00CD5067" w:rsidRDefault="00C31644" w:rsidP="00483896">
            <w:pPr>
              <w:spacing w:line="200" w:lineRule="exact"/>
              <w:ind w:left="180" w:right="-14" w:hanging="117"/>
              <w:rPr>
                <w:rFonts w:asciiTheme="majorBidi" w:hAnsiTheme="majorBidi" w:cstheme="majorBidi"/>
                <w:b/>
                <w:bCs/>
                <w:color w:val="000000"/>
                <w:sz w:val="18"/>
                <w:szCs w:val="18"/>
                <w:cs/>
              </w:rPr>
            </w:pPr>
            <w:r w:rsidRPr="00CD5067">
              <w:rPr>
                <w:rFonts w:asciiTheme="majorBidi" w:hAnsiTheme="majorBidi" w:cstheme="majorBidi"/>
                <w:b/>
                <w:bCs/>
                <w:color w:val="000000"/>
                <w:sz w:val="18"/>
                <w:szCs w:val="18"/>
              </w:rPr>
              <w:t xml:space="preserve">As at December 31, </w:t>
            </w:r>
            <w:r w:rsidRPr="00CD5067">
              <w:rPr>
                <w:rFonts w:asciiTheme="majorBidi" w:hAnsiTheme="majorBidi" w:cs="Angsana New"/>
                <w:b/>
                <w:bCs/>
                <w:color w:val="000000"/>
                <w:sz w:val="18"/>
                <w:szCs w:val="18"/>
              </w:rPr>
              <w:t>2019</w:t>
            </w:r>
          </w:p>
        </w:tc>
        <w:tc>
          <w:tcPr>
            <w:tcW w:w="864" w:type="dxa"/>
          </w:tcPr>
          <w:p w14:paraId="103AD6A6"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Balance</w:t>
            </w:r>
          </w:p>
        </w:tc>
        <w:tc>
          <w:tcPr>
            <w:tcW w:w="90" w:type="dxa"/>
          </w:tcPr>
          <w:p w14:paraId="3C4966C3" w14:textId="77777777" w:rsidR="00C31644" w:rsidRPr="00CD5067" w:rsidRDefault="00C31644" w:rsidP="00483896">
            <w:pPr>
              <w:spacing w:line="200" w:lineRule="exact"/>
              <w:ind w:right="-14"/>
              <w:jc w:val="center"/>
              <w:rPr>
                <w:rFonts w:asciiTheme="majorBidi" w:hAnsiTheme="majorBidi" w:cstheme="majorBidi"/>
                <w:b/>
                <w:bCs/>
                <w:color w:val="000000"/>
                <w:sz w:val="18"/>
                <w:szCs w:val="18"/>
              </w:rPr>
            </w:pPr>
          </w:p>
        </w:tc>
        <w:tc>
          <w:tcPr>
            <w:tcW w:w="927" w:type="dxa"/>
          </w:tcPr>
          <w:p w14:paraId="66F8131D" w14:textId="77777777" w:rsidR="00C31644" w:rsidRPr="00CD5067" w:rsidRDefault="00C31644" w:rsidP="00483896">
            <w:pPr>
              <w:spacing w:line="200" w:lineRule="exact"/>
              <w:ind w:right="8"/>
              <w:jc w:val="center"/>
              <w:rPr>
                <w:rFonts w:asciiTheme="majorBidi" w:hAnsiTheme="majorBidi" w:cstheme="majorBidi"/>
                <w:b/>
                <w:bCs/>
                <w:color w:val="000000"/>
                <w:sz w:val="18"/>
                <w:szCs w:val="18"/>
                <w:cs/>
              </w:rPr>
            </w:pPr>
            <w:r w:rsidRPr="00CD5067">
              <w:rPr>
                <w:rFonts w:asciiTheme="majorBidi" w:hAnsiTheme="majorBidi" w:cstheme="majorBidi"/>
                <w:b/>
                <w:bCs/>
                <w:color w:val="000000"/>
                <w:sz w:val="18"/>
                <w:szCs w:val="18"/>
              </w:rPr>
              <w:t>Cash flows</w:t>
            </w:r>
          </w:p>
        </w:tc>
        <w:tc>
          <w:tcPr>
            <w:tcW w:w="90" w:type="dxa"/>
          </w:tcPr>
          <w:p w14:paraId="56023C4A" w14:textId="77777777" w:rsidR="00C31644" w:rsidRPr="00CD5067" w:rsidRDefault="00C31644" w:rsidP="00483896">
            <w:pPr>
              <w:spacing w:line="200" w:lineRule="exact"/>
              <w:ind w:right="-14"/>
              <w:jc w:val="center"/>
              <w:rPr>
                <w:rFonts w:asciiTheme="majorBidi" w:hAnsiTheme="majorBidi" w:cstheme="majorBidi"/>
                <w:b/>
                <w:bCs/>
                <w:color w:val="000000"/>
                <w:sz w:val="18"/>
                <w:szCs w:val="18"/>
              </w:rPr>
            </w:pPr>
          </w:p>
        </w:tc>
        <w:tc>
          <w:tcPr>
            <w:tcW w:w="2532" w:type="dxa"/>
            <w:gridSpan w:val="5"/>
          </w:tcPr>
          <w:p w14:paraId="2ECFCD48" w14:textId="77777777" w:rsidR="00C31644" w:rsidRPr="00CD5067" w:rsidRDefault="00C31644" w:rsidP="00483896">
            <w:pPr>
              <w:spacing w:line="200" w:lineRule="exact"/>
              <w:ind w:right="-33"/>
              <w:jc w:val="center"/>
              <w:rPr>
                <w:rFonts w:asciiTheme="majorBidi" w:hAnsiTheme="majorBidi" w:cstheme="majorBidi"/>
                <w:b/>
                <w:bCs/>
                <w:color w:val="000000"/>
                <w:spacing w:val="-4"/>
                <w:sz w:val="18"/>
                <w:szCs w:val="18"/>
                <w:cs/>
              </w:rPr>
            </w:pPr>
            <w:r w:rsidRPr="00CD5067">
              <w:rPr>
                <w:rFonts w:asciiTheme="majorBidi" w:hAnsiTheme="majorBidi" w:cstheme="majorBidi"/>
                <w:b/>
                <w:bCs/>
                <w:color w:val="000000"/>
                <w:sz w:val="18"/>
                <w:szCs w:val="18"/>
              </w:rPr>
              <w:t>Changes from non-cash items</w:t>
            </w:r>
          </w:p>
        </w:tc>
        <w:tc>
          <w:tcPr>
            <w:tcW w:w="90" w:type="dxa"/>
            <w:shd w:val="clear" w:color="auto" w:fill="auto"/>
          </w:tcPr>
          <w:p w14:paraId="75031A4C" w14:textId="77777777" w:rsidR="00C31644" w:rsidRPr="00CD5067" w:rsidRDefault="00C31644" w:rsidP="00483896">
            <w:pPr>
              <w:spacing w:line="200" w:lineRule="exact"/>
              <w:ind w:right="-14"/>
              <w:jc w:val="center"/>
              <w:rPr>
                <w:rFonts w:asciiTheme="majorBidi" w:hAnsiTheme="majorBidi" w:cstheme="majorBidi"/>
                <w:b/>
                <w:bCs/>
                <w:color w:val="000000"/>
                <w:spacing w:val="-4"/>
                <w:sz w:val="18"/>
                <w:szCs w:val="18"/>
                <w:cs/>
              </w:rPr>
            </w:pPr>
          </w:p>
        </w:tc>
        <w:tc>
          <w:tcPr>
            <w:tcW w:w="1116" w:type="dxa"/>
            <w:shd w:val="clear" w:color="auto" w:fill="auto"/>
          </w:tcPr>
          <w:p w14:paraId="1314B8F8"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Balance</w:t>
            </w:r>
          </w:p>
        </w:tc>
      </w:tr>
      <w:tr w:rsidR="00C31644" w:rsidRPr="00CD5067" w14:paraId="144353DD" w14:textId="77777777" w:rsidTr="00483896">
        <w:trPr>
          <w:trHeight w:val="20"/>
          <w:tblHeader/>
        </w:trPr>
        <w:tc>
          <w:tcPr>
            <w:tcW w:w="2745" w:type="dxa"/>
          </w:tcPr>
          <w:p w14:paraId="715B7D05" w14:textId="77777777" w:rsidR="00C31644" w:rsidRPr="00CD5067" w:rsidRDefault="00C31644" w:rsidP="00483896">
            <w:pPr>
              <w:spacing w:line="200" w:lineRule="exact"/>
              <w:ind w:left="180" w:right="-14" w:hanging="117"/>
              <w:rPr>
                <w:rFonts w:asciiTheme="majorBidi" w:hAnsiTheme="majorBidi" w:cstheme="majorBidi"/>
                <w:b/>
                <w:bCs/>
                <w:color w:val="000000"/>
                <w:sz w:val="18"/>
                <w:szCs w:val="18"/>
                <w:cs/>
              </w:rPr>
            </w:pPr>
          </w:p>
        </w:tc>
        <w:tc>
          <w:tcPr>
            <w:tcW w:w="864" w:type="dxa"/>
            <w:shd w:val="clear" w:color="auto" w:fill="auto"/>
          </w:tcPr>
          <w:p w14:paraId="5DD81E61"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as at</w:t>
            </w:r>
          </w:p>
          <w:p w14:paraId="471248ED"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 xml:space="preserve">January </w:t>
            </w:r>
            <w:r w:rsidRPr="00CD5067">
              <w:rPr>
                <w:rFonts w:asciiTheme="majorBidi" w:hAnsiTheme="majorBidi" w:cs="Angsana New"/>
                <w:b/>
                <w:bCs/>
                <w:color w:val="000000"/>
                <w:sz w:val="18"/>
                <w:szCs w:val="18"/>
              </w:rPr>
              <w:t>1</w:t>
            </w:r>
            <w:r w:rsidRPr="00CD5067">
              <w:rPr>
                <w:rFonts w:asciiTheme="majorBidi" w:hAnsiTheme="majorBidi" w:cstheme="majorBidi"/>
                <w:b/>
                <w:bCs/>
                <w:color w:val="000000"/>
                <w:sz w:val="18"/>
                <w:szCs w:val="18"/>
              </w:rPr>
              <w:t xml:space="preserve">, </w:t>
            </w:r>
            <w:r w:rsidRPr="00CD5067">
              <w:rPr>
                <w:rFonts w:asciiTheme="majorBidi" w:hAnsiTheme="majorBidi" w:cs="Angsana New"/>
                <w:b/>
                <w:bCs/>
                <w:color w:val="000000"/>
                <w:sz w:val="18"/>
                <w:szCs w:val="18"/>
              </w:rPr>
              <w:t>2019</w:t>
            </w:r>
          </w:p>
        </w:tc>
        <w:tc>
          <w:tcPr>
            <w:tcW w:w="90" w:type="dxa"/>
            <w:shd w:val="clear" w:color="auto" w:fill="auto"/>
          </w:tcPr>
          <w:p w14:paraId="23849633" w14:textId="77777777" w:rsidR="00C31644" w:rsidRPr="00CD5067" w:rsidRDefault="00C31644" w:rsidP="00483896">
            <w:pPr>
              <w:spacing w:line="200" w:lineRule="exact"/>
              <w:ind w:right="-14"/>
              <w:jc w:val="center"/>
              <w:rPr>
                <w:rFonts w:asciiTheme="majorBidi" w:hAnsiTheme="majorBidi" w:cstheme="majorBidi"/>
                <w:b/>
                <w:bCs/>
                <w:color w:val="000000"/>
                <w:sz w:val="18"/>
                <w:szCs w:val="18"/>
              </w:rPr>
            </w:pPr>
          </w:p>
        </w:tc>
        <w:tc>
          <w:tcPr>
            <w:tcW w:w="927" w:type="dxa"/>
            <w:shd w:val="clear" w:color="auto" w:fill="auto"/>
          </w:tcPr>
          <w:p w14:paraId="3082DDCC"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from</w:t>
            </w:r>
          </w:p>
          <w:p w14:paraId="2783A896" w14:textId="77777777" w:rsidR="00C31644" w:rsidRPr="00CD5067" w:rsidRDefault="00C31644" w:rsidP="00483896">
            <w:pPr>
              <w:spacing w:line="200" w:lineRule="exact"/>
              <w:ind w:right="8"/>
              <w:jc w:val="center"/>
              <w:rPr>
                <w:rFonts w:asciiTheme="majorBidi" w:hAnsiTheme="majorBidi" w:cstheme="majorBidi"/>
                <w:b/>
                <w:bCs/>
                <w:color w:val="000000"/>
                <w:sz w:val="18"/>
                <w:szCs w:val="18"/>
                <w:cs/>
              </w:rPr>
            </w:pPr>
            <w:r w:rsidRPr="00CD5067">
              <w:rPr>
                <w:rFonts w:asciiTheme="majorBidi" w:hAnsiTheme="majorBidi" w:cstheme="majorBidi"/>
                <w:b/>
                <w:bCs/>
                <w:color w:val="000000"/>
                <w:sz w:val="18"/>
                <w:szCs w:val="18"/>
              </w:rPr>
              <w:t>financing activities</w:t>
            </w:r>
          </w:p>
        </w:tc>
        <w:tc>
          <w:tcPr>
            <w:tcW w:w="90" w:type="dxa"/>
            <w:shd w:val="clear" w:color="auto" w:fill="auto"/>
          </w:tcPr>
          <w:p w14:paraId="00E7554B" w14:textId="77777777" w:rsidR="00C31644" w:rsidRPr="00CD5067" w:rsidRDefault="00C31644" w:rsidP="00483896">
            <w:pPr>
              <w:spacing w:line="200" w:lineRule="exact"/>
              <w:ind w:right="-14"/>
              <w:jc w:val="center"/>
              <w:rPr>
                <w:rFonts w:asciiTheme="majorBidi" w:hAnsiTheme="majorBidi" w:cstheme="majorBidi"/>
                <w:b/>
                <w:bCs/>
                <w:color w:val="000000"/>
                <w:sz w:val="18"/>
                <w:szCs w:val="18"/>
              </w:rPr>
            </w:pPr>
          </w:p>
        </w:tc>
        <w:tc>
          <w:tcPr>
            <w:tcW w:w="810" w:type="dxa"/>
            <w:shd w:val="clear" w:color="auto" w:fill="auto"/>
          </w:tcPr>
          <w:p w14:paraId="45BFC6B5" w14:textId="77777777" w:rsidR="00C31644" w:rsidRPr="00CD5067" w:rsidRDefault="00C31644" w:rsidP="00483896">
            <w:pPr>
              <w:spacing w:line="200" w:lineRule="exact"/>
              <w:ind w:right="8"/>
              <w:jc w:val="center"/>
              <w:rPr>
                <w:rFonts w:asciiTheme="majorBidi" w:hAnsiTheme="majorBidi" w:cstheme="majorBidi"/>
                <w:b/>
                <w:bCs/>
                <w:color w:val="000000"/>
                <w:sz w:val="18"/>
                <w:szCs w:val="18"/>
                <w:cs/>
              </w:rPr>
            </w:pPr>
            <w:r w:rsidRPr="00CD5067">
              <w:rPr>
                <w:rFonts w:asciiTheme="majorBidi" w:hAnsiTheme="majorBidi" w:cstheme="majorBidi"/>
                <w:b/>
                <w:bCs/>
                <w:color w:val="000000"/>
                <w:sz w:val="18"/>
                <w:szCs w:val="18"/>
              </w:rPr>
              <w:t>Exchange rate</w:t>
            </w:r>
          </w:p>
        </w:tc>
        <w:tc>
          <w:tcPr>
            <w:tcW w:w="90" w:type="dxa"/>
            <w:shd w:val="clear" w:color="auto" w:fill="auto"/>
          </w:tcPr>
          <w:p w14:paraId="6936EAE4" w14:textId="77777777" w:rsidR="00C31644" w:rsidRPr="00CD5067" w:rsidRDefault="00C31644" w:rsidP="00483896">
            <w:pPr>
              <w:spacing w:line="200" w:lineRule="exact"/>
              <w:ind w:right="-14"/>
              <w:jc w:val="center"/>
              <w:rPr>
                <w:rFonts w:asciiTheme="majorBidi" w:hAnsiTheme="majorBidi" w:cstheme="majorBidi"/>
                <w:b/>
                <w:bCs/>
                <w:color w:val="000000"/>
                <w:sz w:val="18"/>
                <w:szCs w:val="18"/>
                <w:cs/>
              </w:rPr>
            </w:pPr>
          </w:p>
        </w:tc>
        <w:tc>
          <w:tcPr>
            <w:tcW w:w="828" w:type="dxa"/>
            <w:shd w:val="clear" w:color="auto" w:fill="auto"/>
          </w:tcPr>
          <w:p w14:paraId="7ADE09A9" w14:textId="77777777" w:rsidR="00C31644" w:rsidRPr="00CD5067" w:rsidRDefault="00C31644" w:rsidP="00483896">
            <w:pPr>
              <w:spacing w:line="200" w:lineRule="exact"/>
              <w:ind w:right="8"/>
              <w:jc w:val="center"/>
              <w:rPr>
                <w:rFonts w:asciiTheme="majorBidi" w:hAnsiTheme="majorBidi" w:cstheme="majorBidi"/>
                <w:b/>
                <w:bCs/>
                <w:color w:val="000000"/>
                <w:spacing w:val="-4"/>
                <w:sz w:val="18"/>
                <w:szCs w:val="18"/>
                <w:cs/>
              </w:rPr>
            </w:pPr>
            <w:r w:rsidRPr="00CD5067">
              <w:rPr>
                <w:rFonts w:asciiTheme="majorBidi" w:hAnsiTheme="majorBidi" w:cstheme="majorBidi"/>
                <w:b/>
                <w:bCs/>
                <w:color w:val="000000"/>
                <w:sz w:val="18"/>
                <w:szCs w:val="18"/>
              </w:rPr>
              <w:t>Effect</w:t>
            </w:r>
            <w:r w:rsidRPr="00CD5067">
              <w:rPr>
                <w:rFonts w:asciiTheme="majorBidi" w:hAnsiTheme="majorBidi" w:cstheme="majorBidi"/>
                <w:b/>
                <w:bCs/>
                <w:color w:val="000000"/>
                <w:spacing w:val="-4"/>
                <w:sz w:val="18"/>
                <w:szCs w:val="18"/>
              </w:rPr>
              <w:t xml:space="preserve"> from</w:t>
            </w:r>
            <w:r w:rsidRPr="00CD5067">
              <w:rPr>
                <w:rFonts w:asciiTheme="majorBidi" w:hAnsiTheme="majorBidi" w:cstheme="majorBidi"/>
                <w:b/>
                <w:bCs/>
                <w:color w:val="000000"/>
                <w:spacing w:val="-4"/>
                <w:sz w:val="18"/>
                <w:szCs w:val="18"/>
                <w:cs/>
              </w:rPr>
              <w:t xml:space="preserve"> </w:t>
            </w:r>
            <w:r w:rsidRPr="00CD5067">
              <w:rPr>
                <w:rFonts w:asciiTheme="majorBidi" w:hAnsiTheme="majorBidi" w:cstheme="majorBidi"/>
                <w:b/>
                <w:bCs/>
                <w:color w:val="000000"/>
                <w:sz w:val="18"/>
                <w:szCs w:val="18"/>
              </w:rPr>
              <w:t>TFRS</w:t>
            </w:r>
            <w:r w:rsidRPr="00CD5067">
              <w:rPr>
                <w:rFonts w:asciiTheme="majorBidi" w:hAnsiTheme="majorBidi" w:cstheme="majorBidi"/>
                <w:b/>
                <w:bCs/>
                <w:color w:val="000000"/>
                <w:spacing w:val="-4"/>
                <w:sz w:val="18"/>
                <w:szCs w:val="18"/>
              </w:rPr>
              <w:t xml:space="preserve"> </w:t>
            </w:r>
            <w:r w:rsidRPr="00CD5067">
              <w:rPr>
                <w:rFonts w:asciiTheme="majorBidi" w:hAnsiTheme="majorBidi" w:cs="Angsana New"/>
                <w:b/>
                <w:bCs/>
                <w:color w:val="000000"/>
                <w:spacing w:val="-4"/>
                <w:sz w:val="18"/>
                <w:szCs w:val="18"/>
              </w:rPr>
              <w:t>16</w:t>
            </w:r>
            <w:r w:rsidRPr="00CD5067">
              <w:rPr>
                <w:rFonts w:asciiTheme="majorBidi" w:hAnsiTheme="majorBidi" w:cstheme="majorBidi"/>
                <w:color w:val="000000"/>
                <w:sz w:val="18"/>
                <w:szCs w:val="18"/>
                <w:vertAlign w:val="superscript"/>
              </w:rPr>
              <w:t>(</w:t>
            </w:r>
            <w:r w:rsidRPr="00CD5067">
              <w:rPr>
                <w:rFonts w:asciiTheme="majorBidi" w:hAnsiTheme="majorBidi" w:cs="Angsana New"/>
                <w:color w:val="000000"/>
                <w:sz w:val="18"/>
                <w:szCs w:val="18"/>
                <w:vertAlign w:val="superscript"/>
              </w:rPr>
              <w:t>1</w:t>
            </w:r>
            <w:r w:rsidRPr="00CD5067">
              <w:rPr>
                <w:rFonts w:asciiTheme="majorBidi" w:hAnsiTheme="majorBidi" w:cstheme="majorBidi"/>
                <w:color w:val="000000"/>
                <w:sz w:val="18"/>
                <w:szCs w:val="18"/>
                <w:vertAlign w:val="superscript"/>
              </w:rPr>
              <w:t>)</w:t>
            </w:r>
          </w:p>
        </w:tc>
        <w:tc>
          <w:tcPr>
            <w:tcW w:w="117" w:type="dxa"/>
            <w:shd w:val="clear" w:color="auto" w:fill="auto"/>
          </w:tcPr>
          <w:p w14:paraId="33259A9F" w14:textId="77777777" w:rsidR="00C31644" w:rsidRPr="00CD5067" w:rsidRDefault="00C31644" w:rsidP="00483896">
            <w:pPr>
              <w:spacing w:line="200" w:lineRule="exact"/>
              <w:ind w:right="-14"/>
              <w:jc w:val="center"/>
              <w:rPr>
                <w:rFonts w:asciiTheme="majorBidi" w:hAnsiTheme="majorBidi" w:cstheme="majorBidi"/>
                <w:b/>
                <w:bCs/>
                <w:color w:val="000000"/>
                <w:spacing w:val="-4"/>
                <w:sz w:val="18"/>
                <w:szCs w:val="18"/>
              </w:rPr>
            </w:pPr>
          </w:p>
        </w:tc>
        <w:tc>
          <w:tcPr>
            <w:tcW w:w="684" w:type="dxa"/>
            <w:shd w:val="clear" w:color="auto" w:fill="auto"/>
          </w:tcPr>
          <w:p w14:paraId="44A993E9" w14:textId="77777777" w:rsidR="00C31644" w:rsidRPr="00CD5067" w:rsidRDefault="00C31644" w:rsidP="00483896">
            <w:pPr>
              <w:spacing w:line="200" w:lineRule="exact"/>
              <w:ind w:right="-33"/>
              <w:jc w:val="center"/>
              <w:rPr>
                <w:rFonts w:asciiTheme="majorBidi" w:hAnsiTheme="majorBidi" w:cstheme="majorBidi"/>
                <w:b/>
                <w:bCs/>
                <w:color w:val="000000"/>
                <w:spacing w:val="-4"/>
                <w:sz w:val="18"/>
                <w:szCs w:val="18"/>
                <w:cs/>
              </w:rPr>
            </w:pPr>
            <w:r w:rsidRPr="00CD5067">
              <w:rPr>
                <w:rFonts w:asciiTheme="majorBidi" w:hAnsiTheme="majorBidi" w:cstheme="majorBidi"/>
                <w:b/>
                <w:bCs/>
                <w:color w:val="000000"/>
                <w:sz w:val="18"/>
                <w:szCs w:val="18"/>
              </w:rPr>
              <w:t>Others</w:t>
            </w:r>
            <w:r w:rsidRPr="00CD5067">
              <w:rPr>
                <w:rFonts w:asciiTheme="majorBidi" w:hAnsiTheme="majorBidi" w:cstheme="majorBidi"/>
                <w:color w:val="000000"/>
                <w:sz w:val="18"/>
                <w:szCs w:val="18"/>
                <w:vertAlign w:val="superscript"/>
              </w:rPr>
              <w:t>(</w:t>
            </w:r>
            <w:r w:rsidRPr="00CD5067">
              <w:rPr>
                <w:rFonts w:asciiTheme="majorBidi" w:hAnsiTheme="majorBidi" w:cs="Angsana New"/>
                <w:color w:val="000000"/>
                <w:sz w:val="18"/>
                <w:szCs w:val="18"/>
                <w:vertAlign w:val="superscript"/>
              </w:rPr>
              <w:t>2</w:t>
            </w:r>
            <w:r w:rsidRPr="00CD5067">
              <w:rPr>
                <w:rFonts w:asciiTheme="majorBidi" w:hAnsiTheme="majorBidi" w:cstheme="majorBidi"/>
                <w:color w:val="000000"/>
                <w:sz w:val="18"/>
                <w:szCs w:val="18"/>
                <w:vertAlign w:val="superscript"/>
              </w:rPr>
              <w:t>)</w:t>
            </w:r>
          </w:p>
        </w:tc>
        <w:tc>
          <w:tcPr>
            <w:tcW w:w="90" w:type="dxa"/>
            <w:shd w:val="clear" w:color="auto" w:fill="auto"/>
          </w:tcPr>
          <w:p w14:paraId="389C3CCB" w14:textId="77777777" w:rsidR="00C31644" w:rsidRPr="00CD5067" w:rsidRDefault="00C31644" w:rsidP="00483896">
            <w:pPr>
              <w:spacing w:line="200" w:lineRule="exact"/>
              <w:ind w:right="-14"/>
              <w:jc w:val="center"/>
              <w:rPr>
                <w:rFonts w:asciiTheme="majorBidi" w:hAnsiTheme="majorBidi" w:cstheme="majorBidi"/>
                <w:b/>
                <w:bCs/>
                <w:color w:val="000000"/>
                <w:spacing w:val="-4"/>
                <w:sz w:val="18"/>
                <w:szCs w:val="18"/>
                <w:cs/>
              </w:rPr>
            </w:pPr>
          </w:p>
        </w:tc>
        <w:tc>
          <w:tcPr>
            <w:tcW w:w="1116" w:type="dxa"/>
            <w:shd w:val="clear" w:color="auto" w:fill="auto"/>
          </w:tcPr>
          <w:p w14:paraId="5CD507D8"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as at</w:t>
            </w:r>
          </w:p>
          <w:p w14:paraId="739AC9F9" w14:textId="77777777" w:rsidR="00C31644" w:rsidRPr="00CD5067" w:rsidRDefault="00C31644" w:rsidP="00483896">
            <w:pPr>
              <w:spacing w:line="200" w:lineRule="exact"/>
              <w:ind w:right="8"/>
              <w:jc w:val="center"/>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 xml:space="preserve">December 31, </w:t>
            </w:r>
            <w:r w:rsidRPr="00CD5067">
              <w:rPr>
                <w:rFonts w:asciiTheme="majorBidi" w:hAnsiTheme="majorBidi" w:cs="Angsana New"/>
                <w:b/>
                <w:bCs/>
                <w:color w:val="000000"/>
                <w:sz w:val="18"/>
                <w:szCs w:val="18"/>
              </w:rPr>
              <w:t>2019</w:t>
            </w:r>
          </w:p>
        </w:tc>
      </w:tr>
      <w:tr w:rsidR="00C31644" w:rsidRPr="00CD5067" w14:paraId="443D0AEA" w14:textId="77777777" w:rsidTr="00483896">
        <w:trPr>
          <w:trHeight w:val="54"/>
        </w:trPr>
        <w:tc>
          <w:tcPr>
            <w:tcW w:w="2745" w:type="dxa"/>
          </w:tcPr>
          <w:p w14:paraId="75F5093E" w14:textId="77777777" w:rsidR="00C31644" w:rsidRPr="00CD5067" w:rsidRDefault="00C31644" w:rsidP="00483896">
            <w:pPr>
              <w:spacing w:line="200" w:lineRule="exact"/>
              <w:ind w:left="180" w:right="-14" w:hanging="117"/>
              <w:outlineLvl w:val="5"/>
              <w:rPr>
                <w:rFonts w:asciiTheme="majorBidi" w:hAnsiTheme="majorBidi" w:cstheme="majorBidi"/>
                <w:color w:val="000000"/>
                <w:sz w:val="18"/>
                <w:szCs w:val="18"/>
                <w:lang w:val="en"/>
              </w:rPr>
            </w:pPr>
            <w:r w:rsidRPr="00CD5067">
              <w:rPr>
                <w:rFonts w:asciiTheme="majorBidi" w:hAnsiTheme="majorBidi" w:cstheme="majorBidi"/>
                <w:color w:val="000000"/>
                <w:sz w:val="18"/>
                <w:szCs w:val="18"/>
              </w:rPr>
              <w:t>Short-term borrowings from</w:t>
            </w:r>
            <w:r w:rsidRPr="00CD5067">
              <w:rPr>
                <w:rFonts w:asciiTheme="majorBidi" w:hAnsiTheme="majorBidi" w:cstheme="majorBidi"/>
                <w:color w:val="000000"/>
                <w:sz w:val="18"/>
                <w:szCs w:val="18"/>
              </w:rPr>
              <w:br/>
              <w:t>financial institutions</w:t>
            </w:r>
          </w:p>
        </w:tc>
        <w:tc>
          <w:tcPr>
            <w:tcW w:w="864" w:type="dxa"/>
            <w:shd w:val="clear" w:color="auto" w:fill="auto"/>
          </w:tcPr>
          <w:p w14:paraId="540D8E9B" w14:textId="77777777" w:rsidR="008860E7" w:rsidRDefault="008860E7" w:rsidP="008860E7">
            <w:pPr>
              <w:spacing w:line="200" w:lineRule="exact"/>
              <w:ind w:left="-188" w:right="89" w:hanging="90"/>
              <w:jc w:val="right"/>
              <w:rPr>
                <w:rFonts w:asciiTheme="majorBidi" w:hAnsiTheme="majorBidi" w:cstheme="majorBidi"/>
                <w:color w:val="000000"/>
                <w:sz w:val="18"/>
                <w:szCs w:val="18"/>
              </w:rPr>
            </w:pPr>
          </w:p>
          <w:p w14:paraId="5470860F" w14:textId="7417E733" w:rsidR="00C31644" w:rsidRPr="00CD5067" w:rsidRDefault="00C31644" w:rsidP="008860E7">
            <w:pPr>
              <w:spacing w:line="200" w:lineRule="exact"/>
              <w:ind w:left="-188" w:right="89" w:hanging="90"/>
              <w:jc w:val="right"/>
              <w:rPr>
                <w:rFonts w:asciiTheme="majorBidi" w:eastAsia="MS Mincho" w:hAnsiTheme="majorBidi" w:cstheme="majorBidi"/>
                <w:color w:val="000000"/>
                <w:sz w:val="18"/>
                <w:szCs w:val="18"/>
                <w:lang w:eastAsia="ja-JP"/>
              </w:rPr>
            </w:pPr>
            <w:r w:rsidRPr="00CD5067">
              <w:rPr>
                <w:rFonts w:asciiTheme="majorBidi" w:hAnsiTheme="majorBidi" w:cstheme="majorBidi"/>
                <w:color w:val="000000"/>
                <w:sz w:val="18"/>
                <w:szCs w:val="18"/>
              </w:rPr>
              <w:t>2,000</w:t>
            </w:r>
          </w:p>
        </w:tc>
        <w:tc>
          <w:tcPr>
            <w:tcW w:w="90" w:type="dxa"/>
            <w:shd w:val="clear" w:color="auto" w:fill="auto"/>
          </w:tcPr>
          <w:p w14:paraId="7BD3D512" w14:textId="77777777" w:rsidR="00C31644" w:rsidRPr="00CD5067" w:rsidRDefault="00C31644" w:rsidP="00483896">
            <w:pPr>
              <w:tabs>
                <w:tab w:val="decimal" w:pos="719"/>
              </w:tabs>
              <w:spacing w:line="200" w:lineRule="exact"/>
              <w:ind w:left="-188" w:right="107" w:hanging="90"/>
              <w:jc w:val="right"/>
              <w:rPr>
                <w:rFonts w:asciiTheme="majorBidi" w:hAnsiTheme="majorBidi" w:cstheme="majorBidi"/>
                <w:color w:val="000000"/>
                <w:sz w:val="18"/>
                <w:szCs w:val="18"/>
                <w:cs/>
              </w:rPr>
            </w:pPr>
          </w:p>
        </w:tc>
        <w:tc>
          <w:tcPr>
            <w:tcW w:w="927" w:type="dxa"/>
            <w:shd w:val="clear" w:color="auto" w:fill="auto"/>
          </w:tcPr>
          <w:p w14:paraId="6B697A0F" w14:textId="77777777" w:rsidR="008860E7" w:rsidRDefault="008860E7" w:rsidP="008860E7">
            <w:pPr>
              <w:tabs>
                <w:tab w:val="decimal" w:pos="752"/>
              </w:tabs>
              <w:spacing w:line="200" w:lineRule="exact"/>
              <w:ind w:left="-188" w:hanging="90"/>
              <w:jc w:val="thaiDistribute"/>
              <w:rPr>
                <w:rFonts w:asciiTheme="majorBidi" w:hAnsiTheme="majorBidi" w:cs="Angsana New"/>
                <w:color w:val="000000" w:themeColor="text1"/>
                <w:sz w:val="18"/>
                <w:szCs w:val="18"/>
              </w:rPr>
            </w:pPr>
          </w:p>
          <w:p w14:paraId="08A21BC3" w14:textId="58FC8AE6" w:rsidR="00C31644" w:rsidRPr="00CD5067" w:rsidRDefault="00C31644" w:rsidP="008860E7">
            <w:pPr>
              <w:tabs>
                <w:tab w:val="decimal" w:pos="752"/>
              </w:tabs>
              <w:spacing w:line="200" w:lineRule="exact"/>
              <w:ind w:left="-188" w:hanging="90"/>
              <w:jc w:val="thaiDistribute"/>
              <w:rPr>
                <w:rFonts w:asciiTheme="majorBidi" w:hAnsiTheme="majorBidi" w:cs="Angsana New"/>
                <w:color w:val="000000" w:themeColor="text1"/>
                <w:sz w:val="18"/>
                <w:szCs w:val="18"/>
                <w:cs/>
              </w:rPr>
            </w:pPr>
            <w:r w:rsidRPr="00CD5067">
              <w:rPr>
                <w:rFonts w:asciiTheme="majorBidi" w:hAnsiTheme="majorBidi" w:cs="Angsana New"/>
                <w:color w:val="000000" w:themeColor="text1"/>
                <w:sz w:val="18"/>
                <w:szCs w:val="18"/>
              </w:rPr>
              <w:t>(2,000)</w:t>
            </w:r>
          </w:p>
        </w:tc>
        <w:tc>
          <w:tcPr>
            <w:tcW w:w="90" w:type="dxa"/>
            <w:shd w:val="clear" w:color="auto" w:fill="auto"/>
          </w:tcPr>
          <w:p w14:paraId="4E0FC402" w14:textId="77777777" w:rsidR="00C31644" w:rsidRPr="00CD5067" w:rsidRDefault="00C31644" w:rsidP="00483896">
            <w:pPr>
              <w:tabs>
                <w:tab w:val="decimal" w:pos="719"/>
              </w:tabs>
              <w:spacing w:line="200" w:lineRule="exact"/>
              <w:ind w:left="-188" w:right="107" w:hanging="90"/>
              <w:jc w:val="right"/>
              <w:rPr>
                <w:rFonts w:asciiTheme="majorBidi" w:hAnsiTheme="majorBidi" w:cstheme="majorBidi"/>
                <w:color w:val="000000"/>
                <w:sz w:val="18"/>
                <w:szCs w:val="18"/>
                <w:cs/>
              </w:rPr>
            </w:pPr>
          </w:p>
        </w:tc>
        <w:tc>
          <w:tcPr>
            <w:tcW w:w="810" w:type="dxa"/>
            <w:shd w:val="clear" w:color="auto" w:fill="auto"/>
          </w:tcPr>
          <w:p w14:paraId="4E78ED62" w14:textId="77777777" w:rsidR="008860E7" w:rsidRDefault="008860E7" w:rsidP="00483896">
            <w:pPr>
              <w:spacing w:line="200" w:lineRule="exact"/>
              <w:ind w:left="-9" w:right="9" w:firstLine="2"/>
              <w:jc w:val="center"/>
              <w:rPr>
                <w:rFonts w:asciiTheme="majorBidi" w:hAnsiTheme="majorBidi" w:cstheme="majorBidi"/>
                <w:color w:val="000000"/>
                <w:sz w:val="18"/>
                <w:szCs w:val="18"/>
              </w:rPr>
            </w:pPr>
          </w:p>
          <w:p w14:paraId="4DDF5518" w14:textId="7B24D128" w:rsidR="00C31644" w:rsidRPr="00CD5067" w:rsidRDefault="00C31644" w:rsidP="00483896">
            <w:pPr>
              <w:spacing w:line="200" w:lineRule="exact"/>
              <w:ind w:left="-9" w:right="9" w:firstLine="2"/>
              <w:jc w:val="center"/>
              <w:rPr>
                <w:rFonts w:asciiTheme="majorBidi" w:eastAsia="MS Mincho" w:hAnsiTheme="majorBidi" w:cstheme="majorBidi"/>
                <w:color w:val="000000"/>
                <w:sz w:val="18"/>
                <w:szCs w:val="18"/>
                <w:lang w:eastAsia="ja-JP"/>
              </w:rPr>
            </w:pPr>
            <w:r w:rsidRPr="00CD5067">
              <w:rPr>
                <w:rFonts w:asciiTheme="majorBidi" w:hAnsiTheme="majorBidi" w:cstheme="majorBidi"/>
                <w:color w:val="000000"/>
                <w:sz w:val="18"/>
                <w:szCs w:val="18"/>
              </w:rPr>
              <w:t>-</w:t>
            </w:r>
          </w:p>
        </w:tc>
        <w:tc>
          <w:tcPr>
            <w:tcW w:w="90" w:type="dxa"/>
            <w:shd w:val="clear" w:color="auto" w:fill="auto"/>
          </w:tcPr>
          <w:p w14:paraId="0BD067CB" w14:textId="77777777" w:rsidR="00C31644" w:rsidRPr="00CD5067" w:rsidRDefault="00C31644" w:rsidP="00483896">
            <w:pPr>
              <w:tabs>
                <w:tab w:val="decimal" w:pos="719"/>
              </w:tabs>
              <w:spacing w:line="200" w:lineRule="exact"/>
              <w:ind w:left="-9" w:right="9" w:firstLine="2"/>
              <w:jc w:val="center"/>
              <w:rPr>
                <w:rFonts w:asciiTheme="majorBidi" w:eastAsia="MS Mincho" w:hAnsiTheme="majorBidi" w:cstheme="majorBidi"/>
                <w:color w:val="000000"/>
                <w:sz w:val="18"/>
                <w:szCs w:val="18"/>
                <w:cs/>
                <w:lang w:eastAsia="ja-JP"/>
              </w:rPr>
            </w:pPr>
          </w:p>
        </w:tc>
        <w:tc>
          <w:tcPr>
            <w:tcW w:w="828" w:type="dxa"/>
            <w:shd w:val="clear" w:color="auto" w:fill="auto"/>
          </w:tcPr>
          <w:p w14:paraId="6A651222" w14:textId="77777777" w:rsidR="008860E7" w:rsidRDefault="008860E7" w:rsidP="00483896">
            <w:pPr>
              <w:spacing w:line="200" w:lineRule="exact"/>
              <w:ind w:left="-9" w:right="9" w:firstLine="2"/>
              <w:jc w:val="center"/>
              <w:rPr>
                <w:rFonts w:asciiTheme="majorBidi" w:hAnsiTheme="majorBidi" w:cstheme="majorBidi"/>
                <w:color w:val="000000"/>
                <w:sz w:val="18"/>
                <w:szCs w:val="18"/>
              </w:rPr>
            </w:pPr>
          </w:p>
          <w:p w14:paraId="552A83B4" w14:textId="0308244B" w:rsidR="00C31644" w:rsidRPr="00CD5067" w:rsidRDefault="00C31644" w:rsidP="00483896">
            <w:pPr>
              <w:spacing w:line="200" w:lineRule="exact"/>
              <w:ind w:left="-9" w:right="9" w:firstLine="2"/>
              <w:jc w:val="center"/>
              <w:rPr>
                <w:rFonts w:asciiTheme="majorBidi" w:eastAsia="MS Mincho" w:hAnsiTheme="majorBidi" w:cstheme="majorBidi"/>
                <w:color w:val="000000"/>
                <w:sz w:val="18"/>
                <w:szCs w:val="18"/>
                <w:lang w:eastAsia="ja-JP"/>
              </w:rPr>
            </w:pPr>
            <w:r w:rsidRPr="00CD5067">
              <w:rPr>
                <w:rFonts w:asciiTheme="majorBidi" w:hAnsiTheme="majorBidi" w:cstheme="majorBidi"/>
                <w:color w:val="000000"/>
                <w:sz w:val="18"/>
                <w:szCs w:val="18"/>
              </w:rPr>
              <w:t>-</w:t>
            </w:r>
          </w:p>
        </w:tc>
        <w:tc>
          <w:tcPr>
            <w:tcW w:w="117" w:type="dxa"/>
            <w:shd w:val="clear" w:color="auto" w:fill="auto"/>
          </w:tcPr>
          <w:p w14:paraId="5B0B69A1" w14:textId="77777777" w:rsidR="00C31644" w:rsidRPr="00CD5067" w:rsidRDefault="00C31644" w:rsidP="00483896">
            <w:pPr>
              <w:tabs>
                <w:tab w:val="decimal" w:pos="719"/>
              </w:tabs>
              <w:spacing w:line="200" w:lineRule="exact"/>
              <w:ind w:left="-9" w:right="9" w:firstLine="2"/>
              <w:jc w:val="center"/>
              <w:rPr>
                <w:rFonts w:asciiTheme="majorBidi" w:eastAsia="MS Mincho" w:hAnsiTheme="majorBidi" w:cstheme="majorBidi"/>
                <w:color w:val="000000"/>
                <w:sz w:val="18"/>
                <w:szCs w:val="18"/>
                <w:lang w:eastAsia="ja-JP"/>
              </w:rPr>
            </w:pPr>
          </w:p>
        </w:tc>
        <w:tc>
          <w:tcPr>
            <w:tcW w:w="684" w:type="dxa"/>
            <w:shd w:val="clear" w:color="auto" w:fill="auto"/>
          </w:tcPr>
          <w:p w14:paraId="645AA65D" w14:textId="77777777" w:rsidR="008860E7" w:rsidRDefault="008860E7" w:rsidP="00483896">
            <w:pPr>
              <w:spacing w:line="200" w:lineRule="exact"/>
              <w:ind w:left="-9" w:right="9" w:firstLine="2"/>
              <w:jc w:val="center"/>
              <w:rPr>
                <w:rFonts w:asciiTheme="majorBidi" w:hAnsiTheme="majorBidi" w:cstheme="majorBidi"/>
                <w:color w:val="000000"/>
                <w:sz w:val="18"/>
                <w:szCs w:val="18"/>
              </w:rPr>
            </w:pPr>
          </w:p>
          <w:p w14:paraId="5FE02C23" w14:textId="453D866C" w:rsidR="00C31644" w:rsidRPr="00CD5067" w:rsidRDefault="00C31644" w:rsidP="00483896">
            <w:pPr>
              <w:spacing w:line="200" w:lineRule="exact"/>
              <w:ind w:left="-9" w:right="9" w:firstLine="2"/>
              <w:jc w:val="center"/>
              <w:rPr>
                <w:rFonts w:asciiTheme="majorBidi" w:eastAsia="MS Mincho" w:hAnsiTheme="majorBidi" w:cstheme="majorBidi"/>
                <w:color w:val="000000"/>
                <w:sz w:val="18"/>
                <w:szCs w:val="18"/>
                <w:lang w:eastAsia="ja-JP"/>
              </w:rPr>
            </w:pPr>
            <w:r w:rsidRPr="00CD5067">
              <w:rPr>
                <w:rFonts w:asciiTheme="majorBidi" w:hAnsiTheme="majorBidi" w:cstheme="majorBidi"/>
                <w:color w:val="000000"/>
                <w:sz w:val="18"/>
                <w:szCs w:val="18"/>
              </w:rPr>
              <w:t>-</w:t>
            </w:r>
          </w:p>
        </w:tc>
        <w:tc>
          <w:tcPr>
            <w:tcW w:w="90" w:type="dxa"/>
            <w:shd w:val="clear" w:color="auto" w:fill="auto"/>
          </w:tcPr>
          <w:p w14:paraId="360A3513" w14:textId="77777777" w:rsidR="00C31644" w:rsidRPr="00CD5067" w:rsidRDefault="00C31644" w:rsidP="00483896">
            <w:pPr>
              <w:tabs>
                <w:tab w:val="decimal" w:pos="798"/>
              </w:tabs>
              <w:spacing w:line="200" w:lineRule="exact"/>
              <w:ind w:left="-188" w:right="107" w:hanging="90"/>
              <w:jc w:val="right"/>
              <w:rPr>
                <w:rFonts w:asciiTheme="majorBidi" w:hAnsiTheme="majorBidi" w:cstheme="majorBidi"/>
                <w:color w:val="000000"/>
                <w:sz w:val="18"/>
                <w:szCs w:val="18"/>
              </w:rPr>
            </w:pPr>
          </w:p>
        </w:tc>
        <w:tc>
          <w:tcPr>
            <w:tcW w:w="1116" w:type="dxa"/>
            <w:shd w:val="clear" w:color="auto" w:fill="auto"/>
          </w:tcPr>
          <w:p w14:paraId="2EEA786B" w14:textId="77777777" w:rsidR="008860E7" w:rsidRDefault="008860E7" w:rsidP="00483896">
            <w:pPr>
              <w:spacing w:line="200" w:lineRule="exact"/>
              <w:ind w:left="-9" w:right="9" w:firstLine="2"/>
              <w:jc w:val="center"/>
              <w:rPr>
                <w:rFonts w:asciiTheme="majorBidi" w:hAnsiTheme="majorBidi" w:cstheme="majorBidi"/>
                <w:color w:val="000000"/>
                <w:sz w:val="18"/>
                <w:szCs w:val="18"/>
              </w:rPr>
            </w:pPr>
          </w:p>
          <w:p w14:paraId="40A2E521" w14:textId="64F53B22" w:rsidR="00C31644" w:rsidRPr="00CD5067" w:rsidRDefault="00C31644" w:rsidP="00483896">
            <w:pPr>
              <w:spacing w:line="200" w:lineRule="exact"/>
              <w:ind w:left="-9" w:right="9" w:firstLine="2"/>
              <w:jc w:val="center"/>
              <w:rPr>
                <w:rFonts w:asciiTheme="majorBidi" w:eastAsia="MS Mincho" w:hAnsiTheme="majorBidi" w:cstheme="majorBidi"/>
                <w:color w:val="000000"/>
                <w:sz w:val="18"/>
                <w:szCs w:val="18"/>
                <w:lang w:eastAsia="ja-JP"/>
              </w:rPr>
            </w:pPr>
            <w:r w:rsidRPr="00CD5067">
              <w:rPr>
                <w:rFonts w:asciiTheme="majorBidi" w:hAnsiTheme="majorBidi" w:cstheme="majorBidi"/>
                <w:color w:val="000000"/>
                <w:sz w:val="18"/>
                <w:szCs w:val="18"/>
              </w:rPr>
              <w:t>-</w:t>
            </w:r>
          </w:p>
        </w:tc>
      </w:tr>
      <w:tr w:rsidR="00C31644" w:rsidRPr="00CD5067" w14:paraId="7FBFB60B" w14:textId="77777777" w:rsidTr="008860E7">
        <w:trPr>
          <w:trHeight w:val="459"/>
        </w:trPr>
        <w:tc>
          <w:tcPr>
            <w:tcW w:w="2745" w:type="dxa"/>
          </w:tcPr>
          <w:p w14:paraId="74D88A5F" w14:textId="77777777" w:rsidR="00C31644" w:rsidRPr="00CD5067" w:rsidRDefault="00C31644" w:rsidP="00483896">
            <w:pPr>
              <w:spacing w:line="200" w:lineRule="exact"/>
              <w:ind w:left="180" w:right="-14" w:hanging="117"/>
              <w:outlineLvl w:val="5"/>
              <w:rPr>
                <w:rFonts w:asciiTheme="majorBidi" w:hAnsiTheme="majorBidi" w:cstheme="majorBidi"/>
                <w:color w:val="000000"/>
                <w:sz w:val="18"/>
                <w:szCs w:val="18"/>
              </w:rPr>
            </w:pPr>
            <w:r w:rsidRPr="00CD5067">
              <w:rPr>
                <w:rFonts w:asciiTheme="majorBidi" w:hAnsiTheme="majorBidi" w:cstheme="majorBidi"/>
                <w:color w:val="000000"/>
                <w:sz w:val="18"/>
                <w:szCs w:val="18"/>
              </w:rPr>
              <w:t>Short-term borrowings from</w:t>
            </w:r>
            <w:r w:rsidRPr="00CD5067">
              <w:rPr>
                <w:rFonts w:asciiTheme="majorBidi" w:hAnsiTheme="majorBidi" w:cstheme="majorBidi"/>
                <w:color w:val="000000"/>
                <w:sz w:val="18"/>
                <w:szCs w:val="18"/>
              </w:rPr>
              <w:br/>
              <w:t>related parties</w:t>
            </w:r>
          </w:p>
        </w:tc>
        <w:tc>
          <w:tcPr>
            <w:tcW w:w="864" w:type="dxa"/>
            <w:shd w:val="clear" w:color="auto" w:fill="auto"/>
          </w:tcPr>
          <w:p w14:paraId="44FC4157" w14:textId="77777777" w:rsidR="008860E7" w:rsidRDefault="008860E7" w:rsidP="008860E7">
            <w:pPr>
              <w:spacing w:line="200" w:lineRule="exact"/>
              <w:ind w:left="-188" w:right="89" w:hanging="90"/>
              <w:jc w:val="right"/>
              <w:rPr>
                <w:rFonts w:asciiTheme="majorBidi" w:hAnsiTheme="majorBidi" w:cstheme="majorBidi"/>
                <w:color w:val="000000"/>
                <w:sz w:val="18"/>
                <w:szCs w:val="18"/>
              </w:rPr>
            </w:pPr>
          </w:p>
          <w:p w14:paraId="324156C6" w14:textId="2724AC8C" w:rsidR="00C31644" w:rsidRPr="00CD5067" w:rsidRDefault="00C31644" w:rsidP="008860E7">
            <w:pPr>
              <w:spacing w:line="200" w:lineRule="exact"/>
              <w:ind w:left="-188" w:right="89" w:hanging="90"/>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1,000</w:t>
            </w:r>
          </w:p>
        </w:tc>
        <w:tc>
          <w:tcPr>
            <w:tcW w:w="90" w:type="dxa"/>
            <w:shd w:val="clear" w:color="auto" w:fill="auto"/>
          </w:tcPr>
          <w:p w14:paraId="0FAAB1F0" w14:textId="77777777" w:rsidR="00C31644" w:rsidRPr="00CD5067" w:rsidRDefault="00C31644" w:rsidP="00483896">
            <w:pPr>
              <w:tabs>
                <w:tab w:val="decimal" w:pos="798"/>
              </w:tabs>
              <w:spacing w:line="200" w:lineRule="exact"/>
              <w:ind w:right="-14"/>
              <w:rPr>
                <w:rFonts w:asciiTheme="majorBidi" w:hAnsiTheme="majorBidi" w:cstheme="majorBidi"/>
                <w:color w:val="000000"/>
                <w:sz w:val="18"/>
                <w:szCs w:val="18"/>
              </w:rPr>
            </w:pPr>
          </w:p>
        </w:tc>
        <w:tc>
          <w:tcPr>
            <w:tcW w:w="927" w:type="dxa"/>
            <w:shd w:val="clear" w:color="auto" w:fill="auto"/>
          </w:tcPr>
          <w:p w14:paraId="6DA78884" w14:textId="77777777" w:rsidR="008860E7" w:rsidRDefault="008860E7" w:rsidP="008860E7">
            <w:pPr>
              <w:tabs>
                <w:tab w:val="decimal" w:pos="752"/>
              </w:tabs>
              <w:spacing w:line="200" w:lineRule="exact"/>
              <w:ind w:left="-188" w:hanging="90"/>
              <w:jc w:val="thaiDistribute"/>
              <w:rPr>
                <w:rFonts w:asciiTheme="majorBidi" w:hAnsiTheme="majorBidi" w:cstheme="majorBidi"/>
                <w:color w:val="000000"/>
                <w:sz w:val="18"/>
                <w:szCs w:val="18"/>
              </w:rPr>
            </w:pPr>
          </w:p>
          <w:p w14:paraId="22790D05" w14:textId="487C8FDA" w:rsidR="00C31644" w:rsidRPr="00CD5067" w:rsidRDefault="00C31644" w:rsidP="008860E7">
            <w:pPr>
              <w:tabs>
                <w:tab w:val="decimal" w:pos="752"/>
              </w:tabs>
              <w:spacing w:line="200" w:lineRule="exact"/>
              <w:ind w:left="-188" w:hanging="90"/>
              <w:jc w:val="thaiDistribute"/>
              <w:rPr>
                <w:rFonts w:asciiTheme="majorBidi" w:hAnsiTheme="majorBidi" w:cs="Angsana New"/>
                <w:color w:val="000000" w:themeColor="text1"/>
                <w:sz w:val="18"/>
                <w:szCs w:val="18"/>
              </w:rPr>
            </w:pPr>
            <w:r w:rsidRPr="00CD5067">
              <w:rPr>
                <w:rFonts w:asciiTheme="majorBidi" w:hAnsiTheme="majorBidi" w:cstheme="majorBidi"/>
                <w:color w:val="000000"/>
                <w:sz w:val="18"/>
                <w:szCs w:val="18"/>
              </w:rPr>
              <w:t>2,500</w:t>
            </w:r>
          </w:p>
        </w:tc>
        <w:tc>
          <w:tcPr>
            <w:tcW w:w="90" w:type="dxa"/>
            <w:shd w:val="clear" w:color="auto" w:fill="auto"/>
          </w:tcPr>
          <w:p w14:paraId="18F54193" w14:textId="77777777" w:rsidR="00C31644" w:rsidRPr="00CD5067" w:rsidRDefault="00C31644" w:rsidP="00483896">
            <w:pPr>
              <w:tabs>
                <w:tab w:val="decimal" w:pos="798"/>
              </w:tabs>
              <w:spacing w:line="200" w:lineRule="exact"/>
              <w:ind w:right="-14"/>
              <w:rPr>
                <w:rFonts w:asciiTheme="majorBidi" w:hAnsiTheme="majorBidi" w:cstheme="majorBidi"/>
                <w:color w:val="000000"/>
                <w:sz w:val="18"/>
                <w:szCs w:val="18"/>
              </w:rPr>
            </w:pPr>
          </w:p>
        </w:tc>
        <w:tc>
          <w:tcPr>
            <w:tcW w:w="810" w:type="dxa"/>
            <w:shd w:val="clear" w:color="auto" w:fill="auto"/>
          </w:tcPr>
          <w:p w14:paraId="402368F3" w14:textId="77777777" w:rsidR="008860E7" w:rsidRDefault="008860E7" w:rsidP="00483896">
            <w:pPr>
              <w:spacing w:line="200" w:lineRule="exact"/>
              <w:ind w:left="-9" w:right="9" w:firstLine="2"/>
              <w:jc w:val="center"/>
              <w:rPr>
                <w:rFonts w:asciiTheme="majorBidi" w:hAnsiTheme="majorBidi" w:cstheme="majorBidi"/>
                <w:color w:val="000000"/>
                <w:sz w:val="18"/>
                <w:szCs w:val="18"/>
              </w:rPr>
            </w:pPr>
          </w:p>
          <w:p w14:paraId="13E16631" w14:textId="10379A34" w:rsidR="00C31644" w:rsidRPr="00CD5067" w:rsidRDefault="00C31644" w:rsidP="00483896">
            <w:pPr>
              <w:spacing w:line="200" w:lineRule="exact"/>
              <w:ind w:left="-9" w:right="9" w:firstLine="2"/>
              <w:jc w:val="center"/>
              <w:rPr>
                <w:rFonts w:asciiTheme="majorBidi" w:eastAsia="MS Mincho" w:hAnsiTheme="majorBidi" w:cstheme="majorBidi"/>
                <w:color w:val="000000"/>
                <w:sz w:val="18"/>
                <w:szCs w:val="18"/>
                <w:lang w:eastAsia="ja-JP"/>
              </w:rPr>
            </w:pPr>
            <w:r w:rsidRPr="00CD5067">
              <w:rPr>
                <w:rFonts w:asciiTheme="majorBidi" w:hAnsiTheme="majorBidi" w:cstheme="majorBidi"/>
                <w:color w:val="000000"/>
                <w:sz w:val="18"/>
                <w:szCs w:val="18"/>
              </w:rPr>
              <w:t>-</w:t>
            </w:r>
          </w:p>
        </w:tc>
        <w:tc>
          <w:tcPr>
            <w:tcW w:w="90" w:type="dxa"/>
            <w:shd w:val="clear" w:color="auto" w:fill="auto"/>
          </w:tcPr>
          <w:p w14:paraId="491A2BB5" w14:textId="77777777" w:rsidR="00C31644" w:rsidRPr="00CD5067" w:rsidRDefault="00C31644" w:rsidP="00483896">
            <w:pPr>
              <w:tabs>
                <w:tab w:val="decimal" w:pos="798"/>
              </w:tabs>
              <w:spacing w:line="200" w:lineRule="exact"/>
              <w:ind w:right="-14"/>
              <w:rPr>
                <w:rFonts w:asciiTheme="majorBidi" w:hAnsiTheme="majorBidi" w:cstheme="majorBidi"/>
                <w:color w:val="000000"/>
                <w:sz w:val="18"/>
                <w:szCs w:val="18"/>
              </w:rPr>
            </w:pPr>
          </w:p>
        </w:tc>
        <w:tc>
          <w:tcPr>
            <w:tcW w:w="828" w:type="dxa"/>
            <w:shd w:val="clear" w:color="auto" w:fill="auto"/>
          </w:tcPr>
          <w:p w14:paraId="31E4F890" w14:textId="77777777" w:rsidR="008860E7" w:rsidRDefault="008860E7" w:rsidP="00483896">
            <w:pPr>
              <w:spacing w:line="200" w:lineRule="exact"/>
              <w:ind w:left="-1095" w:right="-14" w:firstLine="1088"/>
              <w:jc w:val="center"/>
              <w:rPr>
                <w:rFonts w:asciiTheme="majorBidi" w:hAnsiTheme="majorBidi" w:cstheme="majorBidi"/>
                <w:color w:val="000000"/>
                <w:sz w:val="18"/>
                <w:szCs w:val="18"/>
              </w:rPr>
            </w:pPr>
          </w:p>
          <w:p w14:paraId="0C0BAAA7" w14:textId="427587BB" w:rsidR="00C31644" w:rsidRPr="00CD5067" w:rsidRDefault="00C31644" w:rsidP="00483896">
            <w:pPr>
              <w:spacing w:line="200" w:lineRule="exact"/>
              <w:ind w:left="-1095" w:right="-14" w:firstLine="1088"/>
              <w:jc w:val="center"/>
              <w:rPr>
                <w:rFonts w:asciiTheme="majorBidi" w:eastAsia="MS Mincho" w:hAnsiTheme="majorBidi" w:cstheme="majorBidi"/>
                <w:color w:val="000000"/>
                <w:sz w:val="18"/>
                <w:szCs w:val="18"/>
                <w:lang w:eastAsia="ja-JP"/>
              </w:rPr>
            </w:pPr>
            <w:r w:rsidRPr="00CD5067">
              <w:rPr>
                <w:rFonts w:asciiTheme="majorBidi" w:hAnsiTheme="majorBidi" w:cstheme="majorBidi"/>
                <w:color w:val="000000"/>
                <w:sz w:val="18"/>
                <w:szCs w:val="18"/>
              </w:rPr>
              <w:t>-</w:t>
            </w:r>
          </w:p>
        </w:tc>
        <w:tc>
          <w:tcPr>
            <w:tcW w:w="117" w:type="dxa"/>
            <w:shd w:val="clear" w:color="auto" w:fill="auto"/>
          </w:tcPr>
          <w:p w14:paraId="369E91B9" w14:textId="77777777" w:rsidR="00C31644" w:rsidRPr="00CD5067" w:rsidRDefault="00C31644" w:rsidP="00483896">
            <w:pPr>
              <w:tabs>
                <w:tab w:val="decimal" w:pos="798"/>
              </w:tabs>
              <w:spacing w:line="200" w:lineRule="exact"/>
              <w:ind w:right="-14" w:firstLine="1088"/>
              <w:rPr>
                <w:rFonts w:asciiTheme="majorBidi" w:eastAsia="MS Mincho" w:hAnsiTheme="majorBidi" w:cstheme="majorBidi"/>
                <w:color w:val="000000"/>
                <w:sz w:val="18"/>
                <w:szCs w:val="18"/>
                <w:lang w:eastAsia="ja-JP"/>
              </w:rPr>
            </w:pPr>
          </w:p>
        </w:tc>
        <w:tc>
          <w:tcPr>
            <w:tcW w:w="684" w:type="dxa"/>
            <w:shd w:val="clear" w:color="auto" w:fill="auto"/>
          </w:tcPr>
          <w:p w14:paraId="7BD0CEEC" w14:textId="77777777" w:rsidR="008860E7" w:rsidRDefault="008860E7" w:rsidP="00483896">
            <w:pPr>
              <w:spacing w:line="200" w:lineRule="exact"/>
              <w:ind w:left="-1095" w:right="-14" w:firstLine="1088"/>
              <w:jc w:val="center"/>
              <w:rPr>
                <w:rFonts w:asciiTheme="majorBidi" w:hAnsiTheme="majorBidi" w:cstheme="majorBidi"/>
                <w:color w:val="000000"/>
                <w:sz w:val="18"/>
                <w:szCs w:val="18"/>
              </w:rPr>
            </w:pPr>
          </w:p>
          <w:p w14:paraId="7C4943DD" w14:textId="1428C9C2" w:rsidR="00C31644" w:rsidRPr="00CD5067" w:rsidRDefault="00C31644" w:rsidP="00483896">
            <w:pPr>
              <w:spacing w:line="200" w:lineRule="exact"/>
              <w:ind w:left="-1095" w:right="-14" w:firstLine="1088"/>
              <w:jc w:val="center"/>
              <w:rPr>
                <w:rFonts w:asciiTheme="majorBidi" w:eastAsia="MS Mincho" w:hAnsiTheme="majorBidi" w:cstheme="majorBidi"/>
                <w:color w:val="000000"/>
                <w:sz w:val="18"/>
                <w:szCs w:val="18"/>
                <w:lang w:eastAsia="ja-JP"/>
              </w:rPr>
            </w:pPr>
            <w:r w:rsidRPr="00CD5067">
              <w:rPr>
                <w:rFonts w:asciiTheme="majorBidi" w:hAnsiTheme="majorBidi" w:cstheme="majorBidi"/>
                <w:color w:val="000000"/>
                <w:sz w:val="18"/>
                <w:szCs w:val="18"/>
              </w:rPr>
              <w:t>-</w:t>
            </w:r>
          </w:p>
        </w:tc>
        <w:tc>
          <w:tcPr>
            <w:tcW w:w="90" w:type="dxa"/>
            <w:shd w:val="clear" w:color="auto" w:fill="auto"/>
          </w:tcPr>
          <w:p w14:paraId="21BD7770" w14:textId="77777777" w:rsidR="00C31644" w:rsidRPr="00CD5067" w:rsidRDefault="00C31644" w:rsidP="00483896">
            <w:pPr>
              <w:tabs>
                <w:tab w:val="decimal" w:pos="798"/>
              </w:tabs>
              <w:spacing w:line="200" w:lineRule="exact"/>
              <w:ind w:right="-14"/>
              <w:rPr>
                <w:rFonts w:asciiTheme="majorBidi" w:hAnsiTheme="majorBidi" w:cstheme="majorBidi"/>
                <w:color w:val="000000"/>
                <w:sz w:val="18"/>
                <w:szCs w:val="18"/>
              </w:rPr>
            </w:pPr>
          </w:p>
        </w:tc>
        <w:tc>
          <w:tcPr>
            <w:tcW w:w="1116" w:type="dxa"/>
            <w:shd w:val="clear" w:color="auto" w:fill="auto"/>
          </w:tcPr>
          <w:p w14:paraId="376F4374" w14:textId="77777777" w:rsidR="008860E7" w:rsidRDefault="008860E7" w:rsidP="00483896">
            <w:pPr>
              <w:spacing w:line="200" w:lineRule="exact"/>
              <w:ind w:left="-188" w:right="107" w:hanging="90"/>
              <w:jc w:val="right"/>
              <w:rPr>
                <w:rFonts w:asciiTheme="majorBidi" w:hAnsiTheme="majorBidi" w:cstheme="majorBidi"/>
                <w:color w:val="000000"/>
                <w:sz w:val="18"/>
                <w:szCs w:val="18"/>
              </w:rPr>
            </w:pPr>
          </w:p>
          <w:p w14:paraId="7C9BCACB" w14:textId="741A7E61" w:rsidR="00C31644" w:rsidRPr="00CD5067" w:rsidRDefault="00C31644" w:rsidP="00483896">
            <w:pPr>
              <w:spacing w:line="200" w:lineRule="exact"/>
              <w:ind w:left="-188" w:right="107" w:hanging="90"/>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3,500</w:t>
            </w:r>
          </w:p>
        </w:tc>
      </w:tr>
      <w:tr w:rsidR="00C31644" w:rsidRPr="00CD5067" w14:paraId="0833F844" w14:textId="77777777" w:rsidTr="00483896">
        <w:trPr>
          <w:trHeight w:val="20"/>
        </w:trPr>
        <w:tc>
          <w:tcPr>
            <w:tcW w:w="2745" w:type="dxa"/>
          </w:tcPr>
          <w:p w14:paraId="78B7BE33" w14:textId="77777777" w:rsidR="00C31644" w:rsidRPr="00CD5067" w:rsidRDefault="00C31644" w:rsidP="00483896">
            <w:pPr>
              <w:spacing w:line="200" w:lineRule="exact"/>
              <w:ind w:left="180" w:right="-14" w:hanging="117"/>
              <w:outlineLvl w:val="5"/>
              <w:rPr>
                <w:rFonts w:asciiTheme="majorBidi" w:hAnsiTheme="majorBidi" w:cstheme="majorBidi"/>
                <w:color w:val="000000"/>
                <w:sz w:val="18"/>
                <w:szCs w:val="18"/>
                <w:cs/>
              </w:rPr>
            </w:pPr>
            <w:r w:rsidRPr="00CD5067">
              <w:rPr>
                <w:rFonts w:asciiTheme="majorBidi" w:hAnsiTheme="majorBidi" w:cstheme="majorBidi"/>
                <w:color w:val="000000"/>
                <w:sz w:val="18"/>
                <w:szCs w:val="18"/>
              </w:rPr>
              <w:t>Long-term borrowings from</w:t>
            </w:r>
            <w:r w:rsidRPr="00CD5067">
              <w:rPr>
                <w:rFonts w:asciiTheme="majorBidi" w:hAnsiTheme="majorBidi" w:cstheme="majorBidi"/>
                <w:color w:val="000000"/>
                <w:sz w:val="18"/>
                <w:szCs w:val="18"/>
              </w:rPr>
              <w:br/>
              <w:t>financial institutions</w:t>
            </w:r>
          </w:p>
        </w:tc>
        <w:tc>
          <w:tcPr>
            <w:tcW w:w="864" w:type="dxa"/>
            <w:shd w:val="clear" w:color="auto" w:fill="auto"/>
          </w:tcPr>
          <w:p w14:paraId="2DAE44D5" w14:textId="77777777" w:rsidR="008860E7" w:rsidRDefault="008860E7" w:rsidP="008860E7">
            <w:pPr>
              <w:spacing w:line="200" w:lineRule="exact"/>
              <w:ind w:left="-188" w:right="89" w:hanging="90"/>
              <w:jc w:val="right"/>
              <w:rPr>
                <w:rFonts w:asciiTheme="majorBidi" w:hAnsiTheme="majorBidi" w:cstheme="majorBidi"/>
                <w:color w:val="000000"/>
                <w:sz w:val="18"/>
                <w:szCs w:val="18"/>
              </w:rPr>
            </w:pPr>
          </w:p>
          <w:p w14:paraId="3C08B49F" w14:textId="1C636F37" w:rsidR="00C31644" w:rsidRPr="00CD5067" w:rsidRDefault="00C31644" w:rsidP="008860E7">
            <w:pPr>
              <w:spacing w:line="200" w:lineRule="exact"/>
              <w:ind w:left="-188" w:right="89" w:hanging="90"/>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7,358</w:t>
            </w:r>
          </w:p>
        </w:tc>
        <w:tc>
          <w:tcPr>
            <w:tcW w:w="90" w:type="dxa"/>
            <w:shd w:val="clear" w:color="auto" w:fill="auto"/>
          </w:tcPr>
          <w:p w14:paraId="3506089C" w14:textId="77777777" w:rsidR="00C31644" w:rsidRPr="00CD5067" w:rsidRDefault="00C31644" w:rsidP="00483896">
            <w:pPr>
              <w:tabs>
                <w:tab w:val="decimal" w:pos="798"/>
              </w:tabs>
              <w:spacing w:line="200" w:lineRule="exact"/>
              <w:ind w:right="-14"/>
              <w:rPr>
                <w:rFonts w:asciiTheme="majorBidi" w:hAnsiTheme="majorBidi" w:cstheme="majorBidi"/>
                <w:color w:val="000000"/>
                <w:sz w:val="18"/>
                <w:szCs w:val="18"/>
              </w:rPr>
            </w:pPr>
          </w:p>
        </w:tc>
        <w:tc>
          <w:tcPr>
            <w:tcW w:w="927" w:type="dxa"/>
            <w:shd w:val="clear" w:color="auto" w:fill="auto"/>
          </w:tcPr>
          <w:p w14:paraId="122A710A" w14:textId="77777777" w:rsidR="008860E7" w:rsidRDefault="008860E7" w:rsidP="008860E7">
            <w:pPr>
              <w:tabs>
                <w:tab w:val="decimal" w:pos="752"/>
              </w:tabs>
              <w:spacing w:line="200" w:lineRule="exact"/>
              <w:ind w:left="-188" w:hanging="90"/>
              <w:jc w:val="thaiDistribute"/>
              <w:rPr>
                <w:rFonts w:asciiTheme="majorBidi" w:hAnsiTheme="majorBidi" w:cs="Angsana New"/>
                <w:color w:val="000000" w:themeColor="text1"/>
                <w:sz w:val="18"/>
                <w:szCs w:val="18"/>
              </w:rPr>
            </w:pPr>
          </w:p>
          <w:p w14:paraId="43852223" w14:textId="4F2D267D" w:rsidR="00C31644" w:rsidRPr="00CD5067" w:rsidRDefault="00C31644" w:rsidP="008860E7">
            <w:pPr>
              <w:tabs>
                <w:tab w:val="decimal" w:pos="752"/>
              </w:tabs>
              <w:spacing w:line="200" w:lineRule="exact"/>
              <w:ind w:left="-188" w:hanging="90"/>
              <w:jc w:val="thaiDistribute"/>
              <w:rPr>
                <w:rFonts w:asciiTheme="majorBidi" w:hAnsiTheme="majorBidi" w:cs="Angsana New"/>
                <w:color w:val="000000" w:themeColor="text1"/>
                <w:sz w:val="18"/>
                <w:szCs w:val="18"/>
              </w:rPr>
            </w:pPr>
            <w:r w:rsidRPr="00CD5067">
              <w:rPr>
                <w:rFonts w:asciiTheme="majorBidi" w:hAnsiTheme="majorBidi" w:cs="Angsana New"/>
                <w:color w:val="000000" w:themeColor="text1"/>
                <w:sz w:val="18"/>
                <w:szCs w:val="18"/>
              </w:rPr>
              <w:t>1,515</w:t>
            </w:r>
          </w:p>
        </w:tc>
        <w:tc>
          <w:tcPr>
            <w:tcW w:w="90" w:type="dxa"/>
            <w:shd w:val="clear" w:color="auto" w:fill="auto"/>
          </w:tcPr>
          <w:p w14:paraId="657B6DE8" w14:textId="77777777" w:rsidR="00C31644" w:rsidRPr="00CD5067" w:rsidRDefault="00C31644" w:rsidP="00483896">
            <w:pPr>
              <w:tabs>
                <w:tab w:val="decimal" w:pos="798"/>
              </w:tabs>
              <w:spacing w:line="200" w:lineRule="exact"/>
              <w:ind w:right="-14"/>
              <w:rPr>
                <w:rFonts w:asciiTheme="majorBidi" w:hAnsiTheme="majorBidi" w:cstheme="majorBidi"/>
                <w:color w:val="000000"/>
                <w:sz w:val="18"/>
                <w:szCs w:val="18"/>
              </w:rPr>
            </w:pPr>
          </w:p>
        </w:tc>
        <w:tc>
          <w:tcPr>
            <w:tcW w:w="810" w:type="dxa"/>
            <w:shd w:val="clear" w:color="auto" w:fill="auto"/>
          </w:tcPr>
          <w:p w14:paraId="62843980" w14:textId="77777777" w:rsidR="008860E7" w:rsidRDefault="008860E7" w:rsidP="00483896">
            <w:pPr>
              <w:spacing w:line="200" w:lineRule="exact"/>
              <w:ind w:left="-9" w:right="9" w:firstLine="2"/>
              <w:jc w:val="center"/>
              <w:rPr>
                <w:rFonts w:asciiTheme="majorBidi" w:hAnsiTheme="majorBidi" w:cstheme="majorBidi"/>
                <w:color w:val="000000"/>
                <w:sz w:val="18"/>
                <w:szCs w:val="18"/>
              </w:rPr>
            </w:pPr>
          </w:p>
          <w:p w14:paraId="4B344B47" w14:textId="297E04A0" w:rsidR="00C31644" w:rsidRPr="00CD5067" w:rsidRDefault="00C31644" w:rsidP="00483896">
            <w:pPr>
              <w:spacing w:line="200" w:lineRule="exact"/>
              <w:ind w:left="-9" w:right="9" w:firstLine="2"/>
              <w:jc w:val="center"/>
              <w:rPr>
                <w:rFonts w:asciiTheme="majorBidi" w:eastAsia="MS Mincho" w:hAnsiTheme="majorBidi" w:cstheme="majorBidi"/>
                <w:color w:val="000000"/>
                <w:sz w:val="18"/>
                <w:szCs w:val="18"/>
                <w:lang w:eastAsia="ja-JP"/>
              </w:rPr>
            </w:pPr>
            <w:r w:rsidRPr="00CD5067">
              <w:rPr>
                <w:rFonts w:asciiTheme="majorBidi" w:hAnsiTheme="majorBidi" w:cstheme="majorBidi"/>
                <w:color w:val="000000"/>
                <w:sz w:val="18"/>
                <w:szCs w:val="18"/>
              </w:rPr>
              <w:t>-</w:t>
            </w:r>
          </w:p>
        </w:tc>
        <w:tc>
          <w:tcPr>
            <w:tcW w:w="90" w:type="dxa"/>
            <w:shd w:val="clear" w:color="auto" w:fill="auto"/>
          </w:tcPr>
          <w:p w14:paraId="3038AF25" w14:textId="77777777" w:rsidR="00C31644" w:rsidRPr="00CD5067" w:rsidRDefault="00C31644" w:rsidP="00483896">
            <w:pPr>
              <w:tabs>
                <w:tab w:val="decimal" w:pos="798"/>
              </w:tabs>
              <w:spacing w:line="200" w:lineRule="exact"/>
              <w:ind w:right="-14"/>
              <w:jc w:val="center"/>
              <w:rPr>
                <w:rFonts w:asciiTheme="majorBidi" w:hAnsiTheme="majorBidi" w:cstheme="majorBidi"/>
                <w:color w:val="000000"/>
                <w:sz w:val="18"/>
                <w:szCs w:val="18"/>
              </w:rPr>
            </w:pPr>
          </w:p>
        </w:tc>
        <w:tc>
          <w:tcPr>
            <w:tcW w:w="828" w:type="dxa"/>
            <w:shd w:val="clear" w:color="auto" w:fill="auto"/>
          </w:tcPr>
          <w:p w14:paraId="10B4A5C0" w14:textId="77777777" w:rsidR="008860E7" w:rsidRDefault="008860E7" w:rsidP="00483896">
            <w:pPr>
              <w:spacing w:line="200" w:lineRule="exact"/>
              <w:ind w:left="-1095" w:right="-14" w:firstLine="1088"/>
              <w:jc w:val="center"/>
              <w:rPr>
                <w:rFonts w:asciiTheme="majorBidi" w:hAnsiTheme="majorBidi" w:cstheme="majorBidi"/>
                <w:color w:val="000000"/>
                <w:sz w:val="18"/>
                <w:szCs w:val="18"/>
              </w:rPr>
            </w:pPr>
          </w:p>
          <w:p w14:paraId="09A3FBCE" w14:textId="226ED380" w:rsidR="00C31644" w:rsidRPr="00CD5067" w:rsidRDefault="00C31644" w:rsidP="00483896">
            <w:pPr>
              <w:spacing w:line="200" w:lineRule="exact"/>
              <w:ind w:left="-1095" w:right="-14" w:firstLine="1088"/>
              <w:jc w:val="center"/>
              <w:rPr>
                <w:rFonts w:asciiTheme="majorBidi" w:eastAsia="MS Mincho" w:hAnsiTheme="majorBidi" w:cstheme="majorBidi"/>
                <w:color w:val="000000"/>
                <w:sz w:val="18"/>
                <w:szCs w:val="18"/>
                <w:lang w:eastAsia="ja-JP"/>
              </w:rPr>
            </w:pPr>
            <w:r w:rsidRPr="00CD5067">
              <w:rPr>
                <w:rFonts w:asciiTheme="majorBidi" w:hAnsiTheme="majorBidi" w:cstheme="majorBidi"/>
                <w:color w:val="000000"/>
                <w:sz w:val="18"/>
                <w:szCs w:val="18"/>
              </w:rPr>
              <w:t>-</w:t>
            </w:r>
          </w:p>
        </w:tc>
        <w:tc>
          <w:tcPr>
            <w:tcW w:w="117" w:type="dxa"/>
            <w:shd w:val="clear" w:color="auto" w:fill="auto"/>
          </w:tcPr>
          <w:p w14:paraId="72FFCDBF" w14:textId="77777777" w:rsidR="00C31644" w:rsidRPr="00CD5067" w:rsidRDefault="00C31644" w:rsidP="00483896">
            <w:pPr>
              <w:tabs>
                <w:tab w:val="decimal" w:pos="798"/>
              </w:tabs>
              <w:spacing w:line="200" w:lineRule="exact"/>
              <w:ind w:right="-14" w:firstLine="1088"/>
              <w:jc w:val="center"/>
              <w:rPr>
                <w:rFonts w:asciiTheme="majorBidi" w:eastAsia="MS Mincho" w:hAnsiTheme="majorBidi" w:cstheme="majorBidi"/>
                <w:color w:val="000000"/>
                <w:sz w:val="18"/>
                <w:szCs w:val="18"/>
                <w:lang w:eastAsia="ja-JP"/>
              </w:rPr>
            </w:pPr>
          </w:p>
        </w:tc>
        <w:tc>
          <w:tcPr>
            <w:tcW w:w="684" w:type="dxa"/>
            <w:shd w:val="clear" w:color="auto" w:fill="auto"/>
          </w:tcPr>
          <w:p w14:paraId="5A851644" w14:textId="77777777" w:rsidR="00C31644" w:rsidRPr="00CD5067" w:rsidRDefault="00C31644" w:rsidP="00483896">
            <w:pPr>
              <w:spacing w:line="200" w:lineRule="exact"/>
              <w:ind w:left="-1095" w:right="-14" w:firstLine="1088"/>
              <w:jc w:val="center"/>
              <w:rPr>
                <w:rFonts w:asciiTheme="majorBidi" w:eastAsia="MS Mincho" w:hAnsiTheme="majorBidi" w:cstheme="majorBidi"/>
                <w:color w:val="000000"/>
                <w:sz w:val="18"/>
                <w:szCs w:val="18"/>
                <w:lang w:eastAsia="ja-JP"/>
              </w:rPr>
            </w:pPr>
            <w:r w:rsidRPr="00CD5067">
              <w:rPr>
                <w:rFonts w:asciiTheme="majorBidi" w:hAnsiTheme="majorBidi" w:cstheme="majorBidi"/>
                <w:color w:val="000000"/>
                <w:sz w:val="18"/>
                <w:szCs w:val="18"/>
              </w:rPr>
              <w:t>-</w:t>
            </w:r>
          </w:p>
        </w:tc>
        <w:tc>
          <w:tcPr>
            <w:tcW w:w="90" w:type="dxa"/>
            <w:shd w:val="clear" w:color="auto" w:fill="auto"/>
          </w:tcPr>
          <w:p w14:paraId="3EB40E89" w14:textId="77777777" w:rsidR="00C31644" w:rsidRPr="00CD5067" w:rsidRDefault="00C31644" w:rsidP="00483896">
            <w:pPr>
              <w:tabs>
                <w:tab w:val="decimal" w:pos="798"/>
              </w:tabs>
              <w:spacing w:line="200" w:lineRule="exact"/>
              <w:ind w:right="-14"/>
              <w:rPr>
                <w:rFonts w:asciiTheme="majorBidi" w:hAnsiTheme="majorBidi" w:cstheme="majorBidi"/>
                <w:color w:val="000000"/>
                <w:sz w:val="18"/>
                <w:szCs w:val="18"/>
              </w:rPr>
            </w:pPr>
          </w:p>
        </w:tc>
        <w:tc>
          <w:tcPr>
            <w:tcW w:w="1116" w:type="dxa"/>
            <w:shd w:val="clear" w:color="auto" w:fill="auto"/>
          </w:tcPr>
          <w:p w14:paraId="18300AF7" w14:textId="77777777" w:rsidR="008860E7" w:rsidRDefault="008860E7" w:rsidP="00483896">
            <w:pPr>
              <w:spacing w:line="200" w:lineRule="exact"/>
              <w:ind w:left="-188" w:right="107" w:hanging="90"/>
              <w:jc w:val="right"/>
              <w:rPr>
                <w:rFonts w:asciiTheme="majorBidi" w:hAnsiTheme="majorBidi" w:cstheme="majorBidi"/>
                <w:color w:val="000000"/>
                <w:sz w:val="18"/>
                <w:szCs w:val="18"/>
              </w:rPr>
            </w:pPr>
          </w:p>
          <w:p w14:paraId="1C9E83D3" w14:textId="427B887D" w:rsidR="00C31644" w:rsidRPr="00CD5067" w:rsidRDefault="00C31644" w:rsidP="00483896">
            <w:pPr>
              <w:spacing w:line="200" w:lineRule="exact"/>
              <w:ind w:left="-188" w:right="107" w:hanging="90"/>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8,873</w:t>
            </w:r>
          </w:p>
        </w:tc>
      </w:tr>
      <w:tr w:rsidR="00C31644" w:rsidRPr="00CD5067" w14:paraId="5F32B398" w14:textId="77777777" w:rsidTr="00483896">
        <w:trPr>
          <w:trHeight w:val="20"/>
        </w:trPr>
        <w:tc>
          <w:tcPr>
            <w:tcW w:w="2745" w:type="dxa"/>
          </w:tcPr>
          <w:p w14:paraId="4CC80E89" w14:textId="77777777" w:rsidR="00C31644" w:rsidRPr="00CD5067" w:rsidRDefault="00C31644" w:rsidP="00483896">
            <w:pPr>
              <w:spacing w:line="200" w:lineRule="exact"/>
              <w:ind w:left="180" w:right="-14" w:hanging="117"/>
              <w:outlineLvl w:val="5"/>
              <w:rPr>
                <w:rFonts w:asciiTheme="majorBidi" w:hAnsiTheme="majorBidi" w:cstheme="majorBidi"/>
                <w:color w:val="000000"/>
                <w:sz w:val="18"/>
                <w:szCs w:val="18"/>
                <w:cs/>
              </w:rPr>
            </w:pPr>
            <w:r w:rsidRPr="00CD5067">
              <w:rPr>
                <w:rFonts w:asciiTheme="majorBidi" w:hAnsiTheme="majorBidi" w:cstheme="majorBidi"/>
                <w:color w:val="000000"/>
                <w:sz w:val="18"/>
                <w:szCs w:val="18"/>
              </w:rPr>
              <w:t>Long-term borrowings from</w:t>
            </w:r>
            <w:r w:rsidRPr="00CD5067">
              <w:rPr>
                <w:rFonts w:asciiTheme="majorBidi" w:hAnsiTheme="majorBidi" w:cstheme="majorBidi"/>
                <w:color w:val="000000"/>
                <w:sz w:val="18"/>
                <w:szCs w:val="18"/>
              </w:rPr>
              <w:br/>
              <w:t>related parties</w:t>
            </w:r>
          </w:p>
        </w:tc>
        <w:tc>
          <w:tcPr>
            <w:tcW w:w="864" w:type="dxa"/>
            <w:shd w:val="clear" w:color="auto" w:fill="auto"/>
          </w:tcPr>
          <w:p w14:paraId="5FDDBF30" w14:textId="77777777" w:rsidR="008860E7" w:rsidRDefault="008860E7" w:rsidP="008860E7">
            <w:pPr>
              <w:spacing w:line="200" w:lineRule="exact"/>
              <w:ind w:left="-188" w:right="89" w:hanging="90"/>
              <w:jc w:val="right"/>
              <w:rPr>
                <w:rFonts w:asciiTheme="majorBidi" w:hAnsiTheme="majorBidi" w:cstheme="majorBidi"/>
                <w:color w:val="000000"/>
                <w:sz w:val="18"/>
                <w:szCs w:val="18"/>
              </w:rPr>
            </w:pPr>
          </w:p>
          <w:p w14:paraId="31E282B3" w14:textId="11936D88" w:rsidR="00C31644" w:rsidRPr="00CD5067" w:rsidRDefault="00C31644" w:rsidP="008860E7">
            <w:pPr>
              <w:spacing w:line="200" w:lineRule="exact"/>
              <w:ind w:left="-188" w:right="89" w:hanging="90"/>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17,086</w:t>
            </w:r>
          </w:p>
        </w:tc>
        <w:tc>
          <w:tcPr>
            <w:tcW w:w="90" w:type="dxa"/>
            <w:shd w:val="clear" w:color="auto" w:fill="auto"/>
          </w:tcPr>
          <w:p w14:paraId="59BCDA34" w14:textId="77777777" w:rsidR="00C31644" w:rsidRPr="00CD5067" w:rsidRDefault="00C31644" w:rsidP="00483896">
            <w:pPr>
              <w:tabs>
                <w:tab w:val="decimal" w:pos="719"/>
              </w:tabs>
              <w:spacing w:line="200" w:lineRule="exact"/>
              <w:ind w:right="-14"/>
              <w:rPr>
                <w:rFonts w:asciiTheme="majorBidi" w:hAnsiTheme="majorBidi" w:cstheme="majorBidi"/>
                <w:color w:val="000000"/>
                <w:sz w:val="18"/>
                <w:szCs w:val="18"/>
              </w:rPr>
            </w:pPr>
          </w:p>
        </w:tc>
        <w:tc>
          <w:tcPr>
            <w:tcW w:w="927" w:type="dxa"/>
            <w:shd w:val="clear" w:color="auto" w:fill="auto"/>
          </w:tcPr>
          <w:p w14:paraId="73BED601" w14:textId="77777777" w:rsidR="008860E7" w:rsidRDefault="008860E7" w:rsidP="008860E7">
            <w:pPr>
              <w:tabs>
                <w:tab w:val="decimal" w:pos="752"/>
              </w:tabs>
              <w:spacing w:line="200" w:lineRule="exact"/>
              <w:ind w:left="-188" w:hanging="90"/>
              <w:jc w:val="thaiDistribute"/>
              <w:rPr>
                <w:rFonts w:asciiTheme="majorBidi" w:hAnsiTheme="majorBidi" w:cstheme="majorBidi"/>
                <w:color w:val="000000"/>
                <w:sz w:val="18"/>
                <w:szCs w:val="18"/>
              </w:rPr>
            </w:pPr>
          </w:p>
          <w:p w14:paraId="3D0BDA2D" w14:textId="013F4821" w:rsidR="00C31644" w:rsidRPr="00CD5067" w:rsidRDefault="00C31644" w:rsidP="008860E7">
            <w:pPr>
              <w:tabs>
                <w:tab w:val="decimal" w:pos="752"/>
              </w:tabs>
              <w:spacing w:line="200" w:lineRule="exact"/>
              <w:ind w:left="-188" w:hanging="90"/>
              <w:jc w:val="thaiDistribute"/>
              <w:rPr>
                <w:rFonts w:asciiTheme="majorBidi" w:hAnsiTheme="majorBidi" w:cs="Angsana New"/>
                <w:color w:val="000000" w:themeColor="text1"/>
                <w:sz w:val="18"/>
                <w:szCs w:val="18"/>
              </w:rPr>
            </w:pPr>
            <w:r w:rsidRPr="00CD5067">
              <w:rPr>
                <w:rFonts w:asciiTheme="majorBidi" w:hAnsiTheme="majorBidi" w:cstheme="majorBidi"/>
                <w:color w:val="000000"/>
                <w:sz w:val="18"/>
                <w:szCs w:val="18"/>
              </w:rPr>
              <w:t>(1,593)</w:t>
            </w:r>
          </w:p>
        </w:tc>
        <w:tc>
          <w:tcPr>
            <w:tcW w:w="90" w:type="dxa"/>
            <w:shd w:val="clear" w:color="auto" w:fill="auto"/>
          </w:tcPr>
          <w:p w14:paraId="0ABDCFA9" w14:textId="77777777" w:rsidR="00C31644" w:rsidRPr="00CD5067" w:rsidRDefault="00C31644" w:rsidP="00483896">
            <w:pPr>
              <w:tabs>
                <w:tab w:val="decimal" w:pos="719"/>
              </w:tabs>
              <w:spacing w:line="200" w:lineRule="exact"/>
              <w:ind w:right="-14"/>
              <w:rPr>
                <w:rFonts w:asciiTheme="majorBidi" w:hAnsiTheme="majorBidi" w:cstheme="majorBidi"/>
                <w:color w:val="000000"/>
                <w:sz w:val="18"/>
                <w:szCs w:val="18"/>
              </w:rPr>
            </w:pPr>
          </w:p>
        </w:tc>
        <w:tc>
          <w:tcPr>
            <w:tcW w:w="810" w:type="dxa"/>
            <w:shd w:val="clear" w:color="auto" w:fill="auto"/>
          </w:tcPr>
          <w:p w14:paraId="3A0593E9" w14:textId="77777777" w:rsidR="008860E7" w:rsidRDefault="008860E7" w:rsidP="008860E7">
            <w:pPr>
              <w:tabs>
                <w:tab w:val="decimal" w:pos="701"/>
              </w:tabs>
              <w:spacing w:line="200" w:lineRule="exact"/>
              <w:ind w:left="-188" w:hanging="90"/>
              <w:jc w:val="thaiDistribute"/>
              <w:rPr>
                <w:rFonts w:asciiTheme="majorBidi" w:hAnsiTheme="majorBidi" w:cstheme="majorBidi"/>
                <w:color w:val="000000"/>
                <w:sz w:val="18"/>
                <w:szCs w:val="18"/>
              </w:rPr>
            </w:pPr>
          </w:p>
          <w:p w14:paraId="2ED43BAC" w14:textId="059ED95E" w:rsidR="00C31644" w:rsidRPr="00CD5067" w:rsidRDefault="00C31644" w:rsidP="008860E7">
            <w:pPr>
              <w:tabs>
                <w:tab w:val="decimal" w:pos="701"/>
              </w:tabs>
              <w:spacing w:line="200" w:lineRule="exact"/>
              <w:ind w:left="-188" w:hanging="90"/>
              <w:jc w:val="thaiDistribute"/>
              <w:rPr>
                <w:rFonts w:asciiTheme="majorBidi" w:hAnsiTheme="majorBidi" w:cs="Angsana New"/>
                <w:color w:val="000000" w:themeColor="text1"/>
                <w:sz w:val="18"/>
                <w:szCs w:val="18"/>
              </w:rPr>
            </w:pPr>
            <w:r w:rsidRPr="00CD5067">
              <w:rPr>
                <w:rFonts w:asciiTheme="majorBidi" w:hAnsiTheme="majorBidi" w:cstheme="majorBidi"/>
                <w:color w:val="000000"/>
                <w:sz w:val="18"/>
                <w:szCs w:val="18"/>
              </w:rPr>
              <w:t>(1,078)</w:t>
            </w:r>
          </w:p>
        </w:tc>
        <w:tc>
          <w:tcPr>
            <w:tcW w:w="90" w:type="dxa"/>
            <w:shd w:val="clear" w:color="auto" w:fill="auto"/>
          </w:tcPr>
          <w:p w14:paraId="1F01EE95" w14:textId="77777777" w:rsidR="00C31644" w:rsidRPr="00CD5067" w:rsidRDefault="00C31644" w:rsidP="00483896">
            <w:pPr>
              <w:tabs>
                <w:tab w:val="decimal" w:pos="719"/>
              </w:tabs>
              <w:spacing w:line="200" w:lineRule="exact"/>
              <w:ind w:right="-14"/>
              <w:rPr>
                <w:rFonts w:asciiTheme="majorBidi" w:hAnsiTheme="majorBidi" w:cstheme="majorBidi"/>
                <w:color w:val="000000"/>
                <w:sz w:val="18"/>
                <w:szCs w:val="18"/>
              </w:rPr>
            </w:pPr>
          </w:p>
        </w:tc>
        <w:tc>
          <w:tcPr>
            <w:tcW w:w="828" w:type="dxa"/>
            <w:shd w:val="clear" w:color="auto" w:fill="auto"/>
          </w:tcPr>
          <w:p w14:paraId="3AD9812E" w14:textId="77777777" w:rsidR="008860E7" w:rsidRDefault="008860E7" w:rsidP="00483896">
            <w:pPr>
              <w:spacing w:line="200" w:lineRule="exact"/>
              <w:ind w:left="-1095" w:right="-14" w:firstLine="1088"/>
              <w:jc w:val="center"/>
              <w:rPr>
                <w:rFonts w:asciiTheme="majorBidi" w:hAnsiTheme="majorBidi" w:cstheme="majorBidi"/>
                <w:color w:val="000000"/>
                <w:sz w:val="18"/>
                <w:szCs w:val="18"/>
              </w:rPr>
            </w:pPr>
          </w:p>
          <w:p w14:paraId="282A8D57" w14:textId="7D477ED4" w:rsidR="00C31644" w:rsidRPr="00CD5067" w:rsidRDefault="00C31644" w:rsidP="00483896">
            <w:pPr>
              <w:spacing w:line="200" w:lineRule="exact"/>
              <w:ind w:left="-1095" w:right="-14" w:firstLine="1088"/>
              <w:jc w:val="center"/>
              <w:rPr>
                <w:rFonts w:asciiTheme="majorBidi" w:eastAsia="MS Mincho" w:hAnsiTheme="majorBidi" w:cstheme="majorBidi"/>
                <w:color w:val="000000"/>
                <w:sz w:val="18"/>
                <w:szCs w:val="18"/>
                <w:lang w:eastAsia="ja-JP"/>
              </w:rPr>
            </w:pPr>
            <w:r w:rsidRPr="00CD5067">
              <w:rPr>
                <w:rFonts w:asciiTheme="majorBidi" w:hAnsiTheme="majorBidi" w:cstheme="majorBidi"/>
                <w:color w:val="000000"/>
                <w:sz w:val="18"/>
                <w:szCs w:val="18"/>
              </w:rPr>
              <w:t>-</w:t>
            </w:r>
          </w:p>
        </w:tc>
        <w:tc>
          <w:tcPr>
            <w:tcW w:w="117" w:type="dxa"/>
            <w:shd w:val="clear" w:color="auto" w:fill="auto"/>
          </w:tcPr>
          <w:p w14:paraId="037D19D3" w14:textId="77777777" w:rsidR="00C31644" w:rsidRPr="00CD5067" w:rsidRDefault="00C31644" w:rsidP="00483896">
            <w:pPr>
              <w:tabs>
                <w:tab w:val="decimal" w:pos="719"/>
              </w:tabs>
              <w:spacing w:line="200" w:lineRule="exact"/>
              <w:ind w:right="-14"/>
              <w:rPr>
                <w:rFonts w:asciiTheme="majorBidi" w:hAnsiTheme="majorBidi" w:cstheme="majorBidi"/>
                <w:color w:val="000000"/>
                <w:sz w:val="18"/>
                <w:szCs w:val="18"/>
              </w:rPr>
            </w:pPr>
          </w:p>
        </w:tc>
        <w:tc>
          <w:tcPr>
            <w:tcW w:w="684" w:type="dxa"/>
            <w:shd w:val="clear" w:color="auto" w:fill="auto"/>
          </w:tcPr>
          <w:p w14:paraId="38F332EB" w14:textId="77777777" w:rsidR="008860E7" w:rsidRDefault="008860E7" w:rsidP="00483896">
            <w:pPr>
              <w:spacing w:line="200" w:lineRule="exact"/>
              <w:ind w:left="-1095" w:right="-14" w:firstLine="1088"/>
              <w:jc w:val="center"/>
              <w:rPr>
                <w:rFonts w:asciiTheme="majorBidi" w:hAnsiTheme="majorBidi" w:cstheme="majorBidi"/>
                <w:color w:val="000000"/>
                <w:sz w:val="18"/>
                <w:szCs w:val="18"/>
              </w:rPr>
            </w:pPr>
          </w:p>
          <w:p w14:paraId="7154779C" w14:textId="149F28F6" w:rsidR="00C31644" w:rsidRPr="00CD5067" w:rsidRDefault="00C31644" w:rsidP="00483896">
            <w:pPr>
              <w:spacing w:line="200" w:lineRule="exact"/>
              <w:ind w:left="-1095" w:right="-14" w:firstLine="1088"/>
              <w:jc w:val="center"/>
              <w:rPr>
                <w:rFonts w:asciiTheme="majorBidi" w:eastAsia="MS Mincho" w:hAnsiTheme="majorBidi" w:cstheme="majorBidi"/>
                <w:color w:val="000000"/>
                <w:sz w:val="18"/>
                <w:szCs w:val="18"/>
                <w:lang w:eastAsia="ja-JP"/>
              </w:rPr>
            </w:pPr>
            <w:r w:rsidRPr="00CD5067">
              <w:rPr>
                <w:rFonts w:asciiTheme="majorBidi" w:hAnsiTheme="majorBidi" w:cstheme="majorBidi"/>
                <w:color w:val="000000"/>
                <w:sz w:val="18"/>
                <w:szCs w:val="18"/>
              </w:rPr>
              <w:t>-</w:t>
            </w:r>
          </w:p>
        </w:tc>
        <w:tc>
          <w:tcPr>
            <w:tcW w:w="90" w:type="dxa"/>
            <w:shd w:val="clear" w:color="auto" w:fill="auto"/>
          </w:tcPr>
          <w:p w14:paraId="507D9235" w14:textId="77777777" w:rsidR="00C31644" w:rsidRPr="00CD5067" w:rsidRDefault="00C31644" w:rsidP="00483896">
            <w:pPr>
              <w:tabs>
                <w:tab w:val="decimal" w:pos="798"/>
              </w:tabs>
              <w:spacing w:line="200" w:lineRule="exact"/>
              <w:ind w:right="-14"/>
              <w:rPr>
                <w:rFonts w:asciiTheme="majorBidi" w:hAnsiTheme="majorBidi" w:cstheme="majorBidi"/>
                <w:color w:val="000000"/>
                <w:sz w:val="18"/>
                <w:szCs w:val="18"/>
              </w:rPr>
            </w:pPr>
          </w:p>
        </w:tc>
        <w:tc>
          <w:tcPr>
            <w:tcW w:w="1116" w:type="dxa"/>
            <w:shd w:val="clear" w:color="auto" w:fill="auto"/>
          </w:tcPr>
          <w:p w14:paraId="4890561D" w14:textId="77777777" w:rsidR="008860E7" w:rsidRDefault="008860E7" w:rsidP="00483896">
            <w:pPr>
              <w:spacing w:line="200" w:lineRule="exact"/>
              <w:ind w:left="-188" w:right="107" w:hanging="90"/>
              <w:jc w:val="right"/>
              <w:rPr>
                <w:rFonts w:asciiTheme="majorBidi" w:hAnsiTheme="majorBidi" w:cstheme="majorBidi"/>
                <w:color w:val="000000"/>
                <w:sz w:val="18"/>
                <w:szCs w:val="18"/>
              </w:rPr>
            </w:pPr>
          </w:p>
          <w:p w14:paraId="7C5EE2E0" w14:textId="06215A42" w:rsidR="00C31644" w:rsidRPr="00CD5067" w:rsidRDefault="00C31644" w:rsidP="00483896">
            <w:pPr>
              <w:spacing w:line="200" w:lineRule="exact"/>
              <w:ind w:left="-188" w:right="107" w:hanging="90"/>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14,415</w:t>
            </w:r>
          </w:p>
        </w:tc>
      </w:tr>
      <w:tr w:rsidR="00C31644" w:rsidRPr="00CD5067" w14:paraId="17D6B57E" w14:textId="77777777" w:rsidTr="00483896">
        <w:trPr>
          <w:trHeight w:val="20"/>
        </w:trPr>
        <w:tc>
          <w:tcPr>
            <w:tcW w:w="2745" w:type="dxa"/>
            <w:shd w:val="clear" w:color="auto" w:fill="auto"/>
          </w:tcPr>
          <w:p w14:paraId="3720B0C0" w14:textId="77777777" w:rsidR="00C31644" w:rsidRPr="00CD5067" w:rsidRDefault="00C31644" w:rsidP="00483896">
            <w:pPr>
              <w:spacing w:line="200" w:lineRule="exact"/>
              <w:ind w:left="180" w:right="-14" w:hanging="117"/>
              <w:outlineLvl w:val="5"/>
              <w:rPr>
                <w:rFonts w:asciiTheme="majorBidi" w:hAnsiTheme="majorBidi" w:cstheme="majorBidi"/>
                <w:color w:val="000000"/>
                <w:sz w:val="18"/>
                <w:szCs w:val="18"/>
                <w:cs/>
              </w:rPr>
            </w:pPr>
            <w:r w:rsidRPr="00CD5067">
              <w:rPr>
                <w:rFonts w:asciiTheme="majorBidi" w:hAnsiTheme="majorBidi" w:cstheme="majorBidi"/>
                <w:color w:val="000000"/>
                <w:sz w:val="18"/>
                <w:szCs w:val="18"/>
              </w:rPr>
              <w:t>Lease liabilities</w:t>
            </w:r>
          </w:p>
        </w:tc>
        <w:tc>
          <w:tcPr>
            <w:tcW w:w="864" w:type="dxa"/>
            <w:shd w:val="clear" w:color="auto" w:fill="auto"/>
          </w:tcPr>
          <w:p w14:paraId="7C298A1E" w14:textId="77777777" w:rsidR="00C31644" w:rsidRPr="00CD5067" w:rsidRDefault="00C31644" w:rsidP="008860E7">
            <w:pPr>
              <w:spacing w:line="200" w:lineRule="exact"/>
              <w:ind w:left="-188" w:right="89" w:hanging="90"/>
              <w:jc w:val="right"/>
              <w:rPr>
                <w:rFonts w:asciiTheme="majorBidi" w:eastAsia="MS Mincho" w:hAnsiTheme="majorBidi" w:cstheme="majorBidi"/>
                <w:color w:val="000000"/>
                <w:sz w:val="18"/>
                <w:szCs w:val="18"/>
                <w:lang w:eastAsia="ja-JP"/>
              </w:rPr>
            </w:pPr>
            <w:r w:rsidRPr="00CD5067">
              <w:rPr>
                <w:rFonts w:asciiTheme="majorBidi" w:eastAsia="MS Mincho" w:hAnsiTheme="majorBidi" w:cstheme="majorBidi"/>
                <w:color w:val="000000"/>
                <w:sz w:val="18"/>
                <w:szCs w:val="18"/>
                <w:lang w:eastAsia="ja-JP"/>
              </w:rPr>
              <w:t>58,982</w:t>
            </w:r>
          </w:p>
        </w:tc>
        <w:tc>
          <w:tcPr>
            <w:tcW w:w="90" w:type="dxa"/>
            <w:shd w:val="clear" w:color="auto" w:fill="auto"/>
          </w:tcPr>
          <w:p w14:paraId="60A48EF7" w14:textId="77777777" w:rsidR="00C31644" w:rsidRPr="00CD5067" w:rsidRDefault="00C31644" w:rsidP="00483896">
            <w:pPr>
              <w:tabs>
                <w:tab w:val="decimal" w:pos="719"/>
              </w:tabs>
              <w:spacing w:line="200" w:lineRule="exact"/>
              <w:ind w:left="-188" w:right="107" w:hanging="90"/>
              <w:jc w:val="right"/>
              <w:rPr>
                <w:rFonts w:asciiTheme="majorBidi" w:hAnsiTheme="majorBidi" w:cstheme="majorBidi"/>
                <w:color w:val="000000"/>
                <w:sz w:val="18"/>
                <w:szCs w:val="18"/>
                <w:cs/>
              </w:rPr>
            </w:pPr>
          </w:p>
        </w:tc>
        <w:tc>
          <w:tcPr>
            <w:tcW w:w="927" w:type="dxa"/>
            <w:shd w:val="clear" w:color="auto" w:fill="auto"/>
          </w:tcPr>
          <w:p w14:paraId="240D937E" w14:textId="77777777" w:rsidR="00C31644" w:rsidRPr="00CD5067" w:rsidRDefault="00C31644" w:rsidP="008860E7">
            <w:pPr>
              <w:tabs>
                <w:tab w:val="decimal" w:pos="752"/>
              </w:tabs>
              <w:spacing w:line="200" w:lineRule="exact"/>
              <w:ind w:left="-188" w:hanging="90"/>
              <w:jc w:val="thaiDistribute"/>
              <w:rPr>
                <w:rFonts w:asciiTheme="majorBidi" w:hAnsiTheme="majorBidi" w:cs="Angsana New"/>
                <w:color w:val="000000" w:themeColor="text1"/>
                <w:sz w:val="18"/>
                <w:szCs w:val="18"/>
              </w:rPr>
            </w:pPr>
            <w:r w:rsidRPr="00CD5067">
              <w:rPr>
                <w:rFonts w:asciiTheme="majorBidi" w:hAnsiTheme="majorBidi" w:cstheme="majorBidi"/>
                <w:color w:val="000000"/>
                <w:sz w:val="18"/>
                <w:szCs w:val="18"/>
              </w:rPr>
              <w:t>(9,412)</w:t>
            </w:r>
          </w:p>
        </w:tc>
        <w:tc>
          <w:tcPr>
            <w:tcW w:w="90" w:type="dxa"/>
            <w:shd w:val="clear" w:color="auto" w:fill="auto"/>
          </w:tcPr>
          <w:p w14:paraId="37E0029E" w14:textId="77777777" w:rsidR="00C31644" w:rsidRPr="00CD5067" w:rsidRDefault="00C31644" w:rsidP="00483896">
            <w:pPr>
              <w:tabs>
                <w:tab w:val="decimal" w:pos="719"/>
              </w:tabs>
              <w:spacing w:line="200" w:lineRule="exact"/>
              <w:ind w:right="-14"/>
              <w:rPr>
                <w:rFonts w:asciiTheme="majorBidi" w:hAnsiTheme="majorBidi" w:cstheme="majorBidi"/>
                <w:color w:val="000000"/>
                <w:sz w:val="18"/>
                <w:szCs w:val="18"/>
              </w:rPr>
            </w:pPr>
          </w:p>
        </w:tc>
        <w:tc>
          <w:tcPr>
            <w:tcW w:w="810" w:type="dxa"/>
            <w:shd w:val="clear" w:color="auto" w:fill="auto"/>
          </w:tcPr>
          <w:p w14:paraId="27D149EE" w14:textId="77777777" w:rsidR="00C31644" w:rsidRPr="00CD5067" w:rsidRDefault="00C31644" w:rsidP="00483896">
            <w:pPr>
              <w:tabs>
                <w:tab w:val="decimal" w:pos="701"/>
              </w:tabs>
              <w:spacing w:line="200" w:lineRule="exact"/>
              <w:ind w:left="-188" w:hanging="90"/>
              <w:jc w:val="thaiDistribute"/>
              <w:rPr>
                <w:rFonts w:asciiTheme="majorBidi" w:hAnsiTheme="majorBidi" w:cs="Angsana New"/>
                <w:color w:val="000000" w:themeColor="text1"/>
                <w:sz w:val="18"/>
                <w:szCs w:val="18"/>
              </w:rPr>
            </w:pPr>
            <w:r w:rsidRPr="00CD5067">
              <w:rPr>
                <w:rFonts w:asciiTheme="majorBidi" w:hAnsiTheme="majorBidi" w:cstheme="majorBidi"/>
                <w:color w:val="000000"/>
                <w:sz w:val="18"/>
                <w:szCs w:val="18"/>
              </w:rPr>
              <w:t>(3,114)</w:t>
            </w:r>
          </w:p>
        </w:tc>
        <w:tc>
          <w:tcPr>
            <w:tcW w:w="90" w:type="dxa"/>
            <w:shd w:val="clear" w:color="auto" w:fill="auto"/>
          </w:tcPr>
          <w:p w14:paraId="230E03D5" w14:textId="77777777" w:rsidR="00C31644" w:rsidRPr="00CD5067" w:rsidRDefault="00C31644" w:rsidP="00483896">
            <w:pPr>
              <w:tabs>
                <w:tab w:val="decimal" w:pos="719"/>
              </w:tabs>
              <w:spacing w:line="200" w:lineRule="exact"/>
              <w:ind w:right="-14"/>
              <w:rPr>
                <w:rFonts w:asciiTheme="majorBidi" w:hAnsiTheme="majorBidi" w:cstheme="majorBidi"/>
                <w:color w:val="000000"/>
                <w:sz w:val="18"/>
                <w:szCs w:val="18"/>
              </w:rPr>
            </w:pPr>
          </w:p>
        </w:tc>
        <w:tc>
          <w:tcPr>
            <w:tcW w:w="828" w:type="dxa"/>
            <w:shd w:val="clear" w:color="auto" w:fill="auto"/>
          </w:tcPr>
          <w:p w14:paraId="6BB5CA15" w14:textId="77777777" w:rsidR="00C31644" w:rsidRPr="00CD5067" w:rsidRDefault="00C31644" w:rsidP="00483896">
            <w:pPr>
              <w:spacing w:line="200" w:lineRule="exact"/>
              <w:ind w:left="-1095" w:right="-14" w:firstLine="1088"/>
              <w:jc w:val="center"/>
              <w:rPr>
                <w:rFonts w:asciiTheme="majorBidi" w:eastAsia="MS Mincho" w:hAnsiTheme="majorBidi" w:cstheme="majorBidi"/>
                <w:color w:val="000000"/>
                <w:sz w:val="18"/>
                <w:szCs w:val="18"/>
                <w:lang w:eastAsia="ja-JP"/>
              </w:rPr>
            </w:pPr>
            <w:r w:rsidRPr="00CD5067">
              <w:rPr>
                <w:rFonts w:asciiTheme="majorBidi" w:hAnsiTheme="majorBidi" w:cstheme="majorBidi"/>
                <w:color w:val="000000"/>
                <w:sz w:val="18"/>
                <w:szCs w:val="18"/>
              </w:rPr>
              <w:t>-</w:t>
            </w:r>
          </w:p>
        </w:tc>
        <w:tc>
          <w:tcPr>
            <w:tcW w:w="117" w:type="dxa"/>
            <w:shd w:val="clear" w:color="auto" w:fill="auto"/>
          </w:tcPr>
          <w:p w14:paraId="38168150" w14:textId="77777777" w:rsidR="00C31644" w:rsidRPr="00CD5067" w:rsidRDefault="00C31644" w:rsidP="00483896">
            <w:pPr>
              <w:tabs>
                <w:tab w:val="decimal" w:pos="719"/>
              </w:tabs>
              <w:spacing w:line="200" w:lineRule="exact"/>
              <w:ind w:right="-14"/>
              <w:rPr>
                <w:rFonts w:asciiTheme="majorBidi" w:hAnsiTheme="majorBidi" w:cstheme="majorBidi"/>
                <w:color w:val="000000"/>
                <w:sz w:val="18"/>
                <w:szCs w:val="18"/>
              </w:rPr>
            </w:pPr>
          </w:p>
        </w:tc>
        <w:tc>
          <w:tcPr>
            <w:tcW w:w="684" w:type="dxa"/>
            <w:shd w:val="clear" w:color="auto" w:fill="auto"/>
          </w:tcPr>
          <w:p w14:paraId="526BB34D" w14:textId="77777777" w:rsidR="00C31644" w:rsidRPr="00CD5067" w:rsidRDefault="00C31644" w:rsidP="00483896">
            <w:pPr>
              <w:spacing w:line="200" w:lineRule="exact"/>
              <w:ind w:left="-1095" w:right="-14" w:firstLine="1088"/>
              <w:jc w:val="center"/>
              <w:rPr>
                <w:rFonts w:asciiTheme="majorBidi" w:eastAsia="MS Mincho" w:hAnsiTheme="majorBidi" w:cstheme="majorBidi"/>
                <w:color w:val="000000"/>
                <w:sz w:val="18"/>
                <w:szCs w:val="18"/>
                <w:lang w:eastAsia="ja-JP"/>
              </w:rPr>
            </w:pPr>
            <w:r w:rsidRPr="00CD5067">
              <w:rPr>
                <w:rFonts w:asciiTheme="majorBidi" w:hAnsiTheme="majorBidi" w:cstheme="majorBidi"/>
                <w:color w:val="000000"/>
                <w:sz w:val="18"/>
                <w:szCs w:val="18"/>
              </w:rPr>
              <w:t>-</w:t>
            </w:r>
          </w:p>
        </w:tc>
        <w:tc>
          <w:tcPr>
            <w:tcW w:w="90" w:type="dxa"/>
            <w:shd w:val="clear" w:color="auto" w:fill="auto"/>
          </w:tcPr>
          <w:p w14:paraId="08CA77A1" w14:textId="77777777" w:rsidR="00C31644" w:rsidRPr="00CD5067" w:rsidRDefault="00C31644" w:rsidP="00483896">
            <w:pPr>
              <w:tabs>
                <w:tab w:val="decimal" w:pos="798"/>
              </w:tabs>
              <w:spacing w:line="200" w:lineRule="exact"/>
              <w:ind w:right="-14"/>
              <w:rPr>
                <w:rFonts w:asciiTheme="majorBidi" w:hAnsiTheme="majorBidi" w:cstheme="majorBidi"/>
                <w:color w:val="000000"/>
                <w:sz w:val="18"/>
                <w:szCs w:val="18"/>
              </w:rPr>
            </w:pPr>
          </w:p>
        </w:tc>
        <w:tc>
          <w:tcPr>
            <w:tcW w:w="1116" w:type="dxa"/>
            <w:shd w:val="clear" w:color="auto" w:fill="auto"/>
          </w:tcPr>
          <w:p w14:paraId="5A5C091E" w14:textId="77777777" w:rsidR="00C31644" w:rsidRPr="00CD5067" w:rsidRDefault="00C31644" w:rsidP="00483896">
            <w:pPr>
              <w:spacing w:line="200" w:lineRule="exact"/>
              <w:ind w:left="-188" w:right="107" w:hanging="90"/>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46,456</w:t>
            </w:r>
          </w:p>
        </w:tc>
      </w:tr>
      <w:tr w:rsidR="00C31644" w:rsidRPr="00CD5067" w14:paraId="2FDE2E30" w14:textId="77777777" w:rsidTr="00483896">
        <w:trPr>
          <w:trHeight w:val="20"/>
        </w:trPr>
        <w:tc>
          <w:tcPr>
            <w:tcW w:w="2745" w:type="dxa"/>
            <w:shd w:val="clear" w:color="auto" w:fill="auto"/>
          </w:tcPr>
          <w:p w14:paraId="22FD6456" w14:textId="77777777" w:rsidR="00C31644" w:rsidRPr="00CD5067" w:rsidRDefault="00C31644" w:rsidP="00483896">
            <w:pPr>
              <w:spacing w:line="200" w:lineRule="exact"/>
              <w:ind w:left="180" w:right="-14" w:hanging="117"/>
              <w:outlineLvl w:val="5"/>
              <w:rPr>
                <w:rFonts w:asciiTheme="majorBidi" w:hAnsiTheme="majorBidi" w:cstheme="majorBidi"/>
                <w:color w:val="000000"/>
                <w:sz w:val="18"/>
                <w:szCs w:val="18"/>
                <w:cs/>
              </w:rPr>
            </w:pPr>
            <w:r w:rsidRPr="00CD5067">
              <w:rPr>
                <w:rFonts w:asciiTheme="majorBidi" w:hAnsiTheme="majorBidi" w:cstheme="majorBidi"/>
                <w:color w:val="000000"/>
                <w:sz w:val="18"/>
                <w:szCs w:val="18"/>
              </w:rPr>
              <w:t>Debentures</w:t>
            </w:r>
          </w:p>
        </w:tc>
        <w:tc>
          <w:tcPr>
            <w:tcW w:w="864" w:type="dxa"/>
            <w:shd w:val="clear" w:color="auto" w:fill="auto"/>
          </w:tcPr>
          <w:p w14:paraId="6DFF0E9B" w14:textId="77777777" w:rsidR="00C31644" w:rsidRPr="00CD5067" w:rsidRDefault="00C31644" w:rsidP="008860E7">
            <w:pPr>
              <w:spacing w:line="200" w:lineRule="exact"/>
              <w:ind w:left="-188" w:right="89" w:hanging="90"/>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64,850</w:t>
            </w:r>
          </w:p>
        </w:tc>
        <w:tc>
          <w:tcPr>
            <w:tcW w:w="90" w:type="dxa"/>
            <w:shd w:val="clear" w:color="auto" w:fill="auto"/>
          </w:tcPr>
          <w:p w14:paraId="6CE04891" w14:textId="77777777" w:rsidR="00C31644" w:rsidRPr="00CD5067" w:rsidRDefault="00C31644" w:rsidP="00483896">
            <w:pPr>
              <w:tabs>
                <w:tab w:val="decimal" w:pos="719"/>
              </w:tabs>
              <w:spacing w:line="200" w:lineRule="exact"/>
              <w:ind w:right="-14"/>
              <w:rPr>
                <w:rFonts w:asciiTheme="majorBidi" w:hAnsiTheme="majorBidi" w:cstheme="majorBidi"/>
                <w:color w:val="000000"/>
                <w:sz w:val="18"/>
                <w:szCs w:val="18"/>
              </w:rPr>
            </w:pPr>
          </w:p>
        </w:tc>
        <w:tc>
          <w:tcPr>
            <w:tcW w:w="927" w:type="dxa"/>
            <w:tcBorders>
              <w:bottom w:val="single" w:sz="4" w:space="0" w:color="auto"/>
            </w:tcBorders>
            <w:shd w:val="clear" w:color="auto" w:fill="auto"/>
          </w:tcPr>
          <w:p w14:paraId="734CD10B" w14:textId="77777777" w:rsidR="00C31644" w:rsidRPr="00CD5067" w:rsidRDefault="00C31644" w:rsidP="008860E7">
            <w:pPr>
              <w:tabs>
                <w:tab w:val="decimal" w:pos="752"/>
              </w:tabs>
              <w:spacing w:line="200" w:lineRule="exact"/>
              <w:ind w:left="-188" w:hanging="90"/>
              <w:jc w:val="thaiDistribute"/>
              <w:rPr>
                <w:rFonts w:asciiTheme="majorBidi" w:hAnsiTheme="majorBidi" w:cs="Angsana New"/>
                <w:color w:val="000000" w:themeColor="text1"/>
                <w:sz w:val="18"/>
                <w:szCs w:val="18"/>
              </w:rPr>
            </w:pPr>
            <w:r w:rsidRPr="00CD5067">
              <w:rPr>
                <w:rFonts w:asciiTheme="majorBidi" w:hAnsiTheme="majorBidi" w:cstheme="majorBidi"/>
                <w:color w:val="000000"/>
                <w:sz w:val="18"/>
                <w:szCs w:val="18"/>
              </w:rPr>
              <w:t>9,258</w:t>
            </w:r>
          </w:p>
        </w:tc>
        <w:tc>
          <w:tcPr>
            <w:tcW w:w="90" w:type="dxa"/>
            <w:shd w:val="clear" w:color="auto" w:fill="auto"/>
          </w:tcPr>
          <w:p w14:paraId="64FC8243" w14:textId="77777777" w:rsidR="00C31644" w:rsidRPr="00CD5067" w:rsidRDefault="00C31644" w:rsidP="00483896">
            <w:pPr>
              <w:tabs>
                <w:tab w:val="decimal" w:pos="719"/>
              </w:tabs>
              <w:spacing w:line="200" w:lineRule="exact"/>
              <w:ind w:right="-14"/>
              <w:rPr>
                <w:rFonts w:asciiTheme="majorBidi" w:hAnsiTheme="majorBidi" w:cstheme="majorBidi"/>
                <w:color w:val="000000"/>
                <w:sz w:val="18"/>
                <w:szCs w:val="18"/>
              </w:rPr>
            </w:pPr>
          </w:p>
        </w:tc>
        <w:tc>
          <w:tcPr>
            <w:tcW w:w="810" w:type="dxa"/>
            <w:tcBorders>
              <w:bottom w:val="single" w:sz="4" w:space="0" w:color="auto"/>
            </w:tcBorders>
            <w:shd w:val="clear" w:color="auto" w:fill="auto"/>
          </w:tcPr>
          <w:p w14:paraId="461E3A80" w14:textId="77777777" w:rsidR="00C31644" w:rsidRPr="00CD5067" w:rsidRDefault="00C31644" w:rsidP="00483896">
            <w:pPr>
              <w:spacing w:line="200" w:lineRule="exact"/>
              <w:ind w:left="-9" w:right="9" w:firstLine="2"/>
              <w:jc w:val="center"/>
              <w:rPr>
                <w:rFonts w:asciiTheme="majorBidi" w:eastAsia="MS Mincho" w:hAnsiTheme="majorBidi" w:cstheme="majorBidi"/>
                <w:color w:val="000000"/>
                <w:sz w:val="18"/>
                <w:szCs w:val="18"/>
                <w:lang w:eastAsia="ja-JP"/>
              </w:rPr>
            </w:pPr>
            <w:r w:rsidRPr="00CD5067">
              <w:rPr>
                <w:rFonts w:asciiTheme="majorBidi" w:eastAsia="MS Mincho" w:hAnsiTheme="majorBidi" w:cstheme="majorBidi"/>
                <w:color w:val="000000"/>
                <w:sz w:val="18"/>
                <w:szCs w:val="18"/>
                <w:lang w:eastAsia="ja-JP"/>
              </w:rPr>
              <w:t>-</w:t>
            </w:r>
          </w:p>
        </w:tc>
        <w:tc>
          <w:tcPr>
            <w:tcW w:w="90" w:type="dxa"/>
            <w:shd w:val="clear" w:color="auto" w:fill="auto"/>
          </w:tcPr>
          <w:p w14:paraId="10B72B80" w14:textId="77777777" w:rsidR="00C31644" w:rsidRPr="00CD5067" w:rsidRDefault="00C31644" w:rsidP="00483896">
            <w:pPr>
              <w:tabs>
                <w:tab w:val="decimal" w:pos="719"/>
              </w:tabs>
              <w:spacing w:line="200" w:lineRule="exact"/>
              <w:ind w:right="-14"/>
              <w:rPr>
                <w:rFonts w:asciiTheme="majorBidi" w:hAnsiTheme="majorBidi" w:cstheme="majorBidi"/>
                <w:color w:val="000000"/>
                <w:sz w:val="18"/>
                <w:szCs w:val="18"/>
              </w:rPr>
            </w:pPr>
          </w:p>
        </w:tc>
        <w:tc>
          <w:tcPr>
            <w:tcW w:w="828" w:type="dxa"/>
            <w:shd w:val="clear" w:color="auto" w:fill="auto"/>
          </w:tcPr>
          <w:p w14:paraId="5E0C8FA9" w14:textId="77777777" w:rsidR="00C31644" w:rsidRPr="00CD5067" w:rsidRDefault="00C31644" w:rsidP="00483896">
            <w:pPr>
              <w:spacing w:line="200" w:lineRule="exact"/>
              <w:ind w:left="-1095" w:right="-14" w:firstLine="1088"/>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117" w:type="dxa"/>
            <w:shd w:val="clear" w:color="auto" w:fill="auto"/>
          </w:tcPr>
          <w:p w14:paraId="22F02F25" w14:textId="77777777" w:rsidR="00C31644" w:rsidRPr="00CD5067" w:rsidRDefault="00C31644" w:rsidP="00483896">
            <w:pPr>
              <w:tabs>
                <w:tab w:val="decimal" w:pos="719"/>
              </w:tabs>
              <w:spacing w:line="200" w:lineRule="exact"/>
              <w:ind w:right="-14"/>
              <w:rPr>
                <w:rFonts w:asciiTheme="majorBidi" w:hAnsiTheme="majorBidi" w:cstheme="majorBidi"/>
                <w:color w:val="000000"/>
                <w:sz w:val="18"/>
                <w:szCs w:val="18"/>
              </w:rPr>
            </w:pPr>
          </w:p>
        </w:tc>
        <w:tc>
          <w:tcPr>
            <w:tcW w:w="684" w:type="dxa"/>
            <w:shd w:val="clear" w:color="auto" w:fill="auto"/>
          </w:tcPr>
          <w:p w14:paraId="734D75BB" w14:textId="77777777" w:rsidR="00C31644" w:rsidRPr="00CD5067" w:rsidRDefault="00C31644" w:rsidP="00483896">
            <w:pPr>
              <w:spacing w:line="200" w:lineRule="exact"/>
              <w:ind w:left="-1095" w:right="-14" w:firstLine="1088"/>
              <w:jc w:val="center"/>
              <w:rPr>
                <w:rFonts w:asciiTheme="majorBidi" w:hAnsiTheme="majorBidi" w:cstheme="majorBidi"/>
                <w:color w:val="000000"/>
                <w:sz w:val="18"/>
                <w:szCs w:val="18"/>
              </w:rPr>
            </w:pPr>
            <w:r w:rsidRPr="00CD5067">
              <w:rPr>
                <w:rFonts w:asciiTheme="majorBidi" w:hAnsiTheme="majorBidi" w:cstheme="majorBidi"/>
                <w:color w:val="000000"/>
                <w:sz w:val="18"/>
                <w:szCs w:val="18"/>
              </w:rPr>
              <w:t>-</w:t>
            </w:r>
          </w:p>
        </w:tc>
        <w:tc>
          <w:tcPr>
            <w:tcW w:w="90" w:type="dxa"/>
            <w:shd w:val="clear" w:color="auto" w:fill="auto"/>
          </w:tcPr>
          <w:p w14:paraId="7DAA7839" w14:textId="77777777" w:rsidR="00C31644" w:rsidRPr="00CD5067" w:rsidRDefault="00C31644" w:rsidP="00483896">
            <w:pPr>
              <w:tabs>
                <w:tab w:val="decimal" w:pos="798"/>
              </w:tabs>
              <w:spacing w:line="200" w:lineRule="exact"/>
              <w:ind w:right="-14"/>
              <w:rPr>
                <w:rFonts w:asciiTheme="majorBidi" w:hAnsiTheme="majorBidi" w:cstheme="majorBidi"/>
                <w:color w:val="000000"/>
                <w:sz w:val="18"/>
                <w:szCs w:val="18"/>
              </w:rPr>
            </w:pPr>
          </w:p>
        </w:tc>
        <w:tc>
          <w:tcPr>
            <w:tcW w:w="1116" w:type="dxa"/>
            <w:shd w:val="clear" w:color="auto" w:fill="auto"/>
          </w:tcPr>
          <w:p w14:paraId="0FD31520" w14:textId="77777777" w:rsidR="00C31644" w:rsidRPr="00CD5067" w:rsidRDefault="00C31644" w:rsidP="00483896">
            <w:pPr>
              <w:spacing w:line="200" w:lineRule="exact"/>
              <w:ind w:left="-188" w:right="107" w:hanging="90"/>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74,108</w:t>
            </w:r>
          </w:p>
        </w:tc>
      </w:tr>
      <w:tr w:rsidR="00C31644" w:rsidRPr="00CD5067" w14:paraId="2785BBF4" w14:textId="77777777" w:rsidTr="00483896">
        <w:trPr>
          <w:trHeight w:val="20"/>
        </w:trPr>
        <w:tc>
          <w:tcPr>
            <w:tcW w:w="2745" w:type="dxa"/>
            <w:shd w:val="clear" w:color="auto" w:fill="auto"/>
          </w:tcPr>
          <w:p w14:paraId="799EBECD" w14:textId="77777777" w:rsidR="00C31644" w:rsidRPr="00CD5067" w:rsidRDefault="00C31644" w:rsidP="00483896">
            <w:pPr>
              <w:spacing w:line="200" w:lineRule="exact"/>
              <w:ind w:left="270" w:right="-14"/>
              <w:outlineLvl w:val="5"/>
              <w:rPr>
                <w:rFonts w:asciiTheme="majorBidi" w:hAnsiTheme="majorBidi" w:cstheme="majorBidi"/>
                <w:b/>
                <w:bCs/>
                <w:color w:val="000000"/>
                <w:sz w:val="18"/>
                <w:szCs w:val="18"/>
              </w:rPr>
            </w:pPr>
            <w:r w:rsidRPr="00CD5067">
              <w:rPr>
                <w:rFonts w:asciiTheme="majorBidi" w:hAnsiTheme="majorBidi" w:cstheme="majorBidi"/>
                <w:b/>
                <w:bCs/>
                <w:color w:val="000000"/>
                <w:sz w:val="18"/>
                <w:szCs w:val="18"/>
              </w:rPr>
              <w:t>Total</w:t>
            </w:r>
          </w:p>
        </w:tc>
        <w:tc>
          <w:tcPr>
            <w:tcW w:w="864" w:type="dxa"/>
            <w:tcBorders>
              <w:top w:val="single" w:sz="4" w:space="0" w:color="auto"/>
              <w:bottom w:val="double" w:sz="4" w:space="0" w:color="auto"/>
            </w:tcBorders>
            <w:shd w:val="clear" w:color="auto" w:fill="auto"/>
          </w:tcPr>
          <w:p w14:paraId="5A0AB6BB" w14:textId="77777777" w:rsidR="00C31644" w:rsidRPr="00CD5067" w:rsidRDefault="00C31644" w:rsidP="008860E7">
            <w:pPr>
              <w:spacing w:line="200" w:lineRule="exact"/>
              <w:ind w:left="-188" w:right="89" w:hanging="90"/>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151,276</w:t>
            </w:r>
          </w:p>
        </w:tc>
        <w:tc>
          <w:tcPr>
            <w:tcW w:w="90" w:type="dxa"/>
            <w:shd w:val="clear" w:color="auto" w:fill="auto"/>
          </w:tcPr>
          <w:p w14:paraId="6811124D" w14:textId="77777777" w:rsidR="00C31644" w:rsidRPr="00CD5067" w:rsidRDefault="00C31644" w:rsidP="00483896">
            <w:pPr>
              <w:tabs>
                <w:tab w:val="decimal" w:pos="798"/>
              </w:tabs>
              <w:spacing w:line="200" w:lineRule="exact"/>
              <w:ind w:right="-14"/>
              <w:rPr>
                <w:rFonts w:asciiTheme="majorBidi" w:hAnsiTheme="majorBidi" w:cstheme="majorBidi"/>
                <w:color w:val="000000"/>
                <w:sz w:val="18"/>
                <w:szCs w:val="18"/>
              </w:rPr>
            </w:pPr>
          </w:p>
        </w:tc>
        <w:tc>
          <w:tcPr>
            <w:tcW w:w="927" w:type="dxa"/>
            <w:tcBorders>
              <w:top w:val="single" w:sz="4" w:space="0" w:color="auto"/>
              <w:bottom w:val="double" w:sz="4" w:space="0" w:color="auto"/>
            </w:tcBorders>
            <w:shd w:val="clear" w:color="auto" w:fill="auto"/>
          </w:tcPr>
          <w:p w14:paraId="71F8032A" w14:textId="77777777" w:rsidR="00C31644" w:rsidRPr="00CD5067" w:rsidRDefault="00C31644" w:rsidP="008860E7">
            <w:pPr>
              <w:tabs>
                <w:tab w:val="decimal" w:pos="752"/>
              </w:tabs>
              <w:spacing w:line="200" w:lineRule="exact"/>
              <w:ind w:left="-188" w:hanging="90"/>
              <w:jc w:val="thaiDistribute"/>
              <w:rPr>
                <w:rFonts w:asciiTheme="majorBidi" w:hAnsiTheme="majorBidi" w:cs="Angsana New"/>
                <w:color w:val="000000" w:themeColor="text1"/>
                <w:sz w:val="18"/>
                <w:szCs w:val="18"/>
              </w:rPr>
            </w:pPr>
            <w:r w:rsidRPr="00CD5067">
              <w:rPr>
                <w:rFonts w:asciiTheme="majorBidi" w:hAnsiTheme="majorBidi" w:cstheme="majorBidi"/>
                <w:color w:val="000000"/>
                <w:sz w:val="18"/>
                <w:szCs w:val="18"/>
              </w:rPr>
              <w:t>268</w:t>
            </w:r>
          </w:p>
        </w:tc>
        <w:tc>
          <w:tcPr>
            <w:tcW w:w="90" w:type="dxa"/>
            <w:shd w:val="clear" w:color="auto" w:fill="auto"/>
          </w:tcPr>
          <w:p w14:paraId="529E5160" w14:textId="77777777" w:rsidR="00C31644" w:rsidRPr="00CD5067" w:rsidRDefault="00C31644" w:rsidP="00483896">
            <w:pPr>
              <w:tabs>
                <w:tab w:val="decimal" w:pos="798"/>
              </w:tabs>
              <w:spacing w:line="200" w:lineRule="exact"/>
              <w:ind w:right="-14"/>
              <w:rPr>
                <w:rFonts w:asciiTheme="majorBidi" w:hAnsiTheme="majorBidi" w:cstheme="majorBidi"/>
                <w:color w:val="000000"/>
                <w:sz w:val="18"/>
                <w:szCs w:val="18"/>
              </w:rPr>
            </w:pPr>
          </w:p>
        </w:tc>
        <w:tc>
          <w:tcPr>
            <w:tcW w:w="810" w:type="dxa"/>
            <w:tcBorders>
              <w:top w:val="single" w:sz="4" w:space="0" w:color="auto"/>
              <w:bottom w:val="double" w:sz="4" w:space="0" w:color="auto"/>
            </w:tcBorders>
            <w:shd w:val="clear" w:color="auto" w:fill="auto"/>
          </w:tcPr>
          <w:p w14:paraId="1EA4B81A" w14:textId="77777777" w:rsidR="00C31644" w:rsidRPr="00CD5067" w:rsidRDefault="00C31644" w:rsidP="00483896">
            <w:pPr>
              <w:tabs>
                <w:tab w:val="decimal" w:pos="701"/>
              </w:tabs>
              <w:spacing w:line="200" w:lineRule="exact"/>
              <w:ind w:left="-188" w:hanging="90"/>
              <w:jc w:val="thaiDistribute"/>
              <w:rPr>
                <w:rFonts w:asciiTheme="majorBidi" w:hAnsiTheme="majorBidi" w:cstheme="majorBidi"/>
                <w:color w:val="000000"/>
                <w:sz w:val="18"/>
                <w:szCs w:val="18"/>
              </w:rPr>
            </w:pPr>
            <w:r w:rsidRPr="00CD5067">
              <w:rPr>
                <w:rFonts w:asciiTheme="majorBidi" w:hAnsiTheme="majorBidi" w:cstheme="majorBidi"/>
                <w:color w:val="000000"/>
                <w:sz w:val="18"/>
                <w:szCs w:val="18"/>
              </w:rPr>
              <w:t>(4,192)</w:t>
            </w:r>
          </w:p>
        </w:tc>
        <w:tc>
          <w:tcPr>
            <w:tcW w:w="90" w:type="dxa"/>
            <w:shd w:val="clear" w:color="auto" w:fill="auto"/>
          </w:tcPr>
          <w:p w14:paraId="30378A53" w14:textId="77777777" w:rsidR="00C31644" w:rsidRPr="00CD5067" w:rsidRDefault="00C31644" w:rsidP="00483896">
            <w:pPr>
              <w:tabs>
                <w:tab w:val="decimal" w:pos="798"/>
              </w:tabs>
              <w:spacing w:line="200" w:lineRule="exact"/>
              <w:ind w:right="-14"/>
              <w:rPr>
                <w:rFonts w:asciiTheme="majorBidi" w:hAnsiTheme="majorBidi" w:cstheme="majorBidi"/>
                <w:color w:val="000000"/>
                <w:sz w:val="18"/>
                <w:szCs w:val="18"/>
              </w:rPr>
            </w:pPr>
          </w:p>
        </w:tc>
        <w:tc>
          <w:tcPr>
            <w:tcW w:w="828" w:type="dxa"/>
            <w:tcBorders>
              <w:top w:val="single" w:sz="4" w:space="0" w:color="auto"/>
              <w:bottom w:val="double" w:sz="4" w:space="0" w:color="auto"/>
            </w:tcBorders>
            <w:shd w:val="clear" w:color="auto" w:fill="auto"/>
          </w:tcPr>
          <w:p w14:paraId="5DC25390" w14:textId="77777777" w:rsidR="00C31644" w:rsidRPr="00CD5067" w:rsidRDefault="00C31644" w:rsidP="00483896">
            <w:pPr>
              <w:spacing w:line="200" w:lineRule="exact"/>
              <w:ind w:left="-1095" w:right="-14" w:firstLine="1088"/>
              <w:jc w:val="center"/>
              <w:rPr>
                <w:rFonts w:asciiTheme="majorBidi" w:eastAsia="MS Mincho" w:hAnsiTheme="majorBidi" w:cstheme="majorBidi"/>
                <w:color w:val="000000"/>
                <w:sz w:val="18"/>
                <w:szCs w:val="18"/>
                <w:lang w:eastAsia="ja-JP"/>
              </w:rPr>
            </w:pPr>
            <w:r w:rsidRPr="00CD5067">
              <w:rPr>
                <w:rFonts w:asciiTheme="majorBidi" w:hAnsiTheme="majorBidi" w:cstheme="majorBidi"/>
                <w:color w:val="000000"/>
                <w:sz w:val="18"/>
                <w:szCs w:val="18"/>
              </w:rPr>
              <w:t>-</w:t>
            </w:r>
          </w:p>
        </w:tc>
        <w:tc>
          <w:tcPr>
            <w:tcW w:w="117" w:type="dxa"/>
            <w:shd w:val="clear" w:color="auto" w:fill="auto"/>
          </w:tcPr>
          <w:p w14:paraId="030CAB1C" w14:textId="77777777" w:rsidR="00C31644" w:rsidRPr="00CD5067" w:rsidRDefault="00C31644" w:rsidP="00483896">
            <w:pPr>
              <w:tabs>
                <w:tab w:val="decimal" w:pos="798"/>
              </w:tabs>
              <w:spacing w:line="200" w:lineRule="exact"/>
              <w:ind w:right="-14"/>
              <w:rPr>
                <w:rFonts w:asciiTheme="majorBidi" w:hAnsiTheme="majorBidi" w:cstheme="majorBidi"/>
                <w:color w:val="000000"/>
                <w:sz w:val="18"/>
                <w:szCs w:val="18"/>
              </w:rPr>
            </w:pPr>
          </w:p>
        </w:tc>
        <w:tc>
          <w:tcPr>
            <w:tcW w:w="684" w:type="dxa"/>
            <w:tcBorders>
              <w:top w:val="single" w:sz="4" w:space="0" w:color="auto"/>
              <w:bottom w:val="double" w:sz="4" w:space="0" w:color="auto"/>
            </w:tcBorders>
            <w:shd w:val="clear" w:color="auto" w:fill="auto"/>
          </w:tcPr>
          <w:p w14:paraId="180D04F3" w14:textId="77777777" w:rsidR="00C31644" w:rsidRPr="00CD5067" w:rsidRDefault="00C31644" w:rsidP="00483896">
            <w:pPr>
              <w:spacing w:line="200" w:lineRule="exact"/>
              <w:ind w:left="-1095" w:right="-14" w:firstLine="1088"/>
              <w:jc w:val="center"/>
              <w:rPr>
                <w:rFonts w:asciiTheme="majorBidi" w:eastAsia="MS Mincho" w:hAnsiTheme="majorBidi" w:cstheme="majorBidi"/>
                <w:color w:val="000000"/>
                <w:sz w:val="18"/>
                <w:szCs w:val="18"/>
                <w:lang w:eastAsia="ja-JP"/>
              </w:rPr>
            </w:pPr>
            <w:r w:rsidRPr="00CD5067">
              <w:rPr>
                <w:rFonts w:asciiTheme="majorBidi" w:hAnsiTheme="majorBidi" w:cstheme="majorBidi"/>
                <w:color w:val="000000"/>
                <w:sz w:val="18"/>
                <w:szCs w:val="18"/>
              </w:rPr>
              <w:t>-</w:t>
            </w:r>
          </w:p>
        </w:tc>
        <w:tc>
          <w:tcPr>
            <w:tcW w:w="90" w:type="dxa"/>
            <w:shd w:val="clear" w:color="auto" w:fill="auto"/>
          </w:tcPr>
          <w:p w14:paraId="4683A576" w14:textId="77777777" w:rsidR="00C31644" w:rsidRPr="00CD5067" w:rsidRDefault="00C31644" w:rsidP="00483896">
            <w:pPr>
              <w:tabs>
                <w:tab w:val="decimal" w:pos="798"/>
              </w:tabs>
              <w:spacing w:line="200" w:lineRule="exact"/>
              <w:ind w:right="-14"/>
              <w:rPr>
                <w:rFonts w:asciiTheme="majorBidi" w:hAnsiTheme="majorBidi" w:cstheme="majorBidi"/>
                <w:color w:val="000000"/>
                <w:sz w:val="18"/>
                <w:szCs w:val="18"/>
              </w:rPr>
            </w:pPr>
          </w:p>
        </w:tc>
        <w:tc>
          <w:tcPr>
            <w:tcW w:w="1116" w:type="dxa"/>
            <w:tcBorders>
              <w:top w:val="single" w:sz="4" w:space="0" w:color="auto"/>
              <w:bottom w:val="double" w:sz="4" w:space="0" w:color="auto"/>
            </w:tcBorders>
            <w:shd w:val="clear" w:color="auto" w:fill="auto"/>
          </w:tcPr>
          <w:p w14:paraId="436F7FC7" w14:textId="77777777" w:rsidR="00C31644" w:rsidRPr="00CD5067" w:rsidRDefault="00C31644" w:rsidP="00483896">
            <w:pPr>
              <w:spacing w:line="200" w:lineRule="exact"/>
              <w:ind w:left="-188" w:right="107" w:hanging="90"/>
              <w:jc w:val="right"/>
              <w:rPr>
                <w:rFonts w:asciiTheme="majorBidi" w:hAnsiTheme="majorBidi" w:cstheme="majorBidi"/>
                <w:color w:val="000000"/>
                <w:sz w:val="18"/>
                <w:szCs w:val="18"/>
              </w:rPr>
            </w:pPr>
            <w:r w:rsidRPr="00CD5067">
              <w:rPr>
                <w:rFonts w:asciiTheme="majorBidi" w:hAnsiTheme="majorBidi" w:cstheme="majorBidi"/>
                <w:color w:val="000000"/>
                <w:sz w:val="18"/>
                <w:szCs w:val="18"/>
              </w:rPr>
              <w:t>147,352</w:t>
            </w:r>
          </w:p>
        </w:tc>
      </w:tr>
    </w:tbl>
    <w:p w14:paraId="15C46490" w14:textId="77777777" w:rsidR="00C31644" w:rsidRPr="0045479A" w:rsidRDefault="00C31644" w:rsidP="00DA4C1B">
      <w:pPr>
        <w:spacing w:before="240"/>
        <w:ind w:right="-14" w:firstLine="1094"/>
        <w:rPr>
          <w:rFonts w:asciiTheme="majorBidi" w:hAnsiTheme="majorBidi" w:cstheme="majorBidi"/>
          <w:color w:val="000000"/>
          <w:sz w:val="18"/>
          <w:szCs w:val="18"/>
        </w:rPr>
      </w:pPr>
      <w:r w:rsidRPr="0045479A">
        <w:rPr>
          <w:rFonts w:asciiTheme="majorBidi" w:hAnsiTheme="majorBidi" w:cstheme="majorBidi"/>
          <w:color w:val="000000"/>
          <w:sz w:val="18"/>
          <w:szCs w:val="18"/>
          <w:vertAlign w:val="superscript"/>
        </w:rPr>
        <w:t>(</w:t>
      </w:r>
      <w:r w:rsidRPr="0045479A">
        <w:rPr>
          <w:rFonts w:asciiTheme="majorBidi" w:hAnsiTheme="majorBidi" w:cs="Angsana New"/>
          <w:color w:val="000000"/>
          <w:sz w:val="18"/>
          <w:szCs w:val="18"/>
          <w:vertAlign w:val="superscript"/>
        </w:rPr>
        <w:t>1</w:t>
      </w:r>
      <w:r w:rsidRPr="0045479A">
        <w:rPr>
          <w:rFonts w:asciiTheme="majorBidi" w:hAnsiTheme="majorBidi" w:cstheme="majorBidi"/>
          <w:color w:val="000000"/>
          <w:sz w:val="18"/>
          <w:szCs w:val="18"/>
          <w:vertAlign w:val="superscript"/>
        </w:rPr>
        <w:t xml:space="preserve">)   </w:t>
      </w:r>
      <w:r w:rsidRPr="0045479A">
        <w:rPr>
          <w:rFonts w:asciiTheme="majorBidi" w:hAnsiTheme="majorBidi" w:cstheme="majorBidi"/>
          <w:color w:val="000000"/>
          <w:sz w:val="18"/>
          <w:szCs w:val="18"/>
        </w:rPr>
        <w:t xml:space="preserve">Financial impact as at January </w:t>
      </w:r>
      <w:r w:rsidRPr="0045479A">
        <w:rPr>
          <w:rFonts w:asciiTheme="majorBidi" w:hAnsiTheme="majorBidi" w:cs="Angsana New"/>
          <w:color w:val="000000"/>
          <w:sz w:val="18"/>
          <w:szCs w:val="18"/>
        </w:rPr>
        <w:t>1</w:t>
      </w:r>
      <w:r w:rsidRPr="0045479A">
        <w:rPr>
          <w:rFonts w:asciiTheme="majorBidi" w:hAnsiTheme="majorBidi" w:cstheme="majorBidi"/>
          <w:color w:val="000000"/>
          <w:sz w:val="18"/>
          <w:szCs w:val="18"/>
        </w:rPr>
        <w:t xml:space="preserve">, </w:t>
      </w:r>
      <w:r w:rsidRPr="0045479A">
        <w:rPr>
          <w:rFonts w:asciiTheme="majorBidi" w:hAnsiTheme="majorBidi" w:cs="Angsana New"/>
          <w:color w:val="000000"/>
          <w:sz w:val="18"/>
          <w:szCs w:val="18"/>
        </w:rPr>
        <w:t>2020</w:t>
      </w:r>
      <w:r w:rsidRPr="0045479A">
        <w:rPr>
          <w:rFonts w:asciiTheme="majorBidi" w:hAnsiTheme="majorBidi" w:cstheme="majorBidi"/>
          <w:color w:val="000000"/>
          <w:sz w:val="18"/>
          <w:szCs w:val="18"/>
        </w:rPr>
        <w:t xml:space="preserve"> from the initial adoption of TFRS </w:t>
      </w:r>
      <w:r w:rsidRPr="0045479A">
        <w:rPr>
          <w:rFonts w:asciiTheme="majorBidi" w:hAnsiTheme="majorBidi" w:cs="Angsana New"/>
          <w:color w:val="000000"/>
          <w:sz w:val="18"/>
          <w:szCs w:val="18"/>
        </w:rPr>
        <w:t>16</w:t>
      </w:r>
      <w:r w:rsidRPr="0045479A">
        <w:rPr>
          <w:rFonts w:asciiTheme="majorBidi" w:hAnsiTheme="majorBidi" w:cstheme="majorBidi"/>
          <w:color w:val="000000"/>
          <w:sz w:val="18"/>
          <w:szCs w:val="18"/>
          <w:cs/>
        </w:rPr>
        <w:t xml:space="preserve"> </w:t>
      </w:r>
      <w:r w:rsidRPr="0045479A">
        <w:rPr>
          <w:rFonts w:asciiTheme="majorBidi" w:hAnsiTheme="majorBidi" w:cstheme="majorBidi"/>
          <w:color w:val="000000"/>
          <w:sz w:val="18"/>
          <w:szCs w:val="18"/>
        </w:rPr>
        <w:t>(see Note</w:t>
      </w:r>
      <w:r w:rsidRPr="0045479A">
        <w:rPr>
          <w:rFonts w:asciiTheme="majorBidi" w:hAnsiTheme="majorBidi" w:cstheme="majorBidi"/>
          <w:color w:val="000000"/>
          <w:sz w:val="18"/>
          <w:szCs w:val="18"/>
          <w:cs/>
        </w:rPr>
        <w:t xml:space="preserve"> </w:t>
      </w:r>
      <w:r w:rsidRPr="0045479A">
        <w:rPr>
          <w:rFonts w:asciiTheme="majorBidi" w:hAnsiTheme="majorBidi" w:cs="Angsana New"/>
          <w:color w:val="000000"/>
          <w:sz w:val="18"/>
          <w:szCs w:val="18"/>
        </w:rPr>
        <w:t>2</w:t>
      </w:r>
      <w:r w:rsidRPr="0045479A">
        <w:rPr>
          <w:rFonts w:asciiTheme="majorBidi" w:hAnsiTheme="majorBidi" w:cstheme="majorBidi"/>
          <w:color w:val="000000"/>
          <w:sz w:val="18"/>
          <w:szCs w:val="18"/>
        </w:rPr>
        <w:t>.</w:t>
      </w:r>
      <w:r w:rsidRPr="0045479A">
        <w:rPr>
          <w:rFonts w:asciiTheme="majorBidi" w:hAnsiTheme="majorBidi" w:cs="Angsana New"/>
          <w:color w:val="000000"/>
          <w:sz w:val="18"/>
          <w:szCs w:val="18"/>
        </w:rPr>
        <w:t>6</w:t>
      </w:r>
      <w:r w:rsidRPr="0045479A">
        <w:rPr>
          <w:rFonts w:asciiTheme="majorBidi" w:hAnsiTheme="majorBidi" w:cstheme="majorBidi"/>
          <w:color w:val="000000"/>
          <w:sz w:val="18"/>
          <w:szCs w:val="18"/>
        </w:rPr>
        <w:t>.</w:t>
      </w:r>
      <w:r w:rsidRPr="0045479A">
        <w:rPr>
          <w:rFonts w:asciiTheme="majorBidi" w:hAnsiTheme="majorBidi" w:cs="Angsana New"/>
          <w:color w:val="000000"/>
          <w:sz w:val="18"/>
          <w:szCs w:val="18"/>
        </w:rPr>
        <w:t>2</w:t>
      </w:r>
      <w:r w:rsidRPr="0045479A">
        <w:rPr>
          <w:rFonts w:asciiTheme="majorBidi" w:hAnsiTheme="majorBidi" w:cstheme="majorBidi"/>
          <w:color w:val="000000"/>
          <w:sz w:val="18"/>
          <w:szCs w:val="18"/>
        </w:rPr>
        <w:t>)</w:t>
      </w:r>
    </w:p>
    <w:p w14:paraId="5628BCE1" w14:textId="6CC8AE8B" w:rsidR="00C31644" w:rsidRPr="0045479A" w:rsidRDefault="00C31644" w:rsidP="00C31644">
      <w:pPr>
        <w:spacing w:before="60" w:after="400"/>
        <w:ind w:right="-14" w:firstLine="1094"/>
        <w:rPr>
          <w:rFonts w:asciiTheme="majorBidi" w:hAnsiTheme="majorBidi" w:cstheme="majorBidi"/>
          <w:color w:val="000000"/>
          <w:sz w:val="18"/>
          <w:szCs w:val="18"/>
        </w:rPr>
      </w:pPr>
      <w:r w:rsidRPr="0045479A">
        <w:rPr>
          <w:rFonts w:asciiTheme="majorBidi" w:hAnsiTheme="majorBidi" w:cstheme="majorBidi"/>
          <w:color w:val="000000"/>
          <w:sz w:val="18"/>
          <w:szCs w:val="18"/>
          <w:vertAlign w:val="superscript"/>
        </w:rPr>
        <w:t>(</w:t>
      </w:r>
      <w:r w:rsidRPr="0045479A">
        <w:rPr>
          <w:rFonts w:asciiTheme="majorBidi" w:hAnsiTheme="majorBidi" w:cs="Angsana New"/>
          <w:color w:val="000000"/>
          <w:sz w:val="18"/>
          <w:szCs w:val="18"/>
          <w:vertAlign w:val="superscript"/>
        </w:rPr>
        <w:t>2</w:t>
      </w:r>
      <w:r w:rsidRPr="0045479A">
        <w:rPr>
          <w:rFonts w:asciiTheme="majorBidi" w:hAnsiTheme="majorBidi" w:cstheme="majorBidi"/>
          <w:color w:val="000000"/>
          <w:sz w:val="18"/>
          <w:szCs w:val="18"/>
          <w:vertAlign w:val="superscript"/>
        </w:rPr>
        <w:t xml:space="preserve">)   </w:t>
      </w:r>
      <w:r w:rsidR="0045479A" w:rsidRPr="0045479A">
        <w:rPr>
          <w:rFonts w:asciiTheme="majorBidi" w:hAnsiTheme="majorBidi" w:cstheme="majorBidi"/>
          <w:color w:val="000000"/>
          <w:sz w:val="18"/>
          <w:szCs w:val="18"/>
        </w:rPr>
        <w:t>Remeasurement of</w:t>
      </w:r>
      <w:r w:rsidRPr="0045479A">
        <w:rPr>
          <w:rFonts w:asciiTheme="majorBidi" w:hAnsiTheme="majorBidi" w:cstheme="majorBidi"/>
          <w:color w:val="000000"/>
          <w:sz w:val="18"/>
          <w:szCs w:val="18"/>
        </w:rPr>
        <w:t xml:space="preserve"> variable rates of lease agreement</w:t>
      </w:r>
      <w:r w:rsidR="0045479A" w:rsidRPr="0045479A">
        <w:rPr>
          <w:rFonts w:asciiTheme="majorBidi" w:hAnsiTheme="majorBidi" w:cstheme="majorBidi"/>
          <w:color w:val="000000"/>
          <w:sz w:val="18"/>
          <w:szCs w:val="18"/>
        </w:rPr>
        <w:t>s and</w:t>
      </w:r>
      <w:r w:rsidRPr="0045479A">
        <w:rPr>
          <w:rFonts w:asciiTheme="majorBidi" w:hAnsiTheme="majorBidi" w:cstheme="majorBidi"/>
          <w:color w:val="000000"/>
          <w:sz w:val="18"/>
          <w:szCs w:val="18"/>
        </w:rPr>
        <w:t xml:space="preserve"> reclassification of lease payables (see Note</w:t>
      </w:r>
      <w:r w:rsidRPr="0045479A">
        <w:rPr>
          <w:rFonts w:asciiTheme="majorBidi" w:hAnsiTheme="majorBidi" w:cstheme="majorBidi"/>
          <w:color w:val="000000"/>
          <w:sz w:val="18"/>
          <w:szCs w:val="18"/>
          <w:cs/>
        </w:rPr>
        <w:t xml:space="preserve"> </w:t>
      </w:r>
      <w:r w:rsidRPr="0045479A">
        <w:rPr>
          <w:rFonts w:asciiTheme="majorBidi" w:hAnsiTheme="majorBidi" w:cs="Angsana New"/>
          <w:color w:val="000000"/>
          <w:sz w:val="18"/>
          <w:szCs w:val="18"/>
        </w:rPr>
        <w:t>19</w:t>
      </w:r>
      <w:r w:rsidRPr="0045479A">
        <w:rPr>
          <w:rFonts w:asciiTheme="majorBidi" w:hAnsiTheme="majorBidi" w:cstheme="majorBidi"/>
          <w:color w:val="000000"/>
          <w:sz w:val="18"/>
          <w:szCs w:val="18"/>
        </w:rPr>
        <w:t>)</w:t>
      </w:r>
    </w:p>
    <w:p w14:paraId="2A2D7F59" w14:textId="77777777" w:rsidR="00DA4C1B" w:rsidRDefault="00DA4C1B">
      <w:pPr>
        <w:rPr>
          <w:rFonts w:asciiTheme="majorBidi" w:hAnsiTheme="majorBidi" w:cs="Angsana New"/>
          <w:b/>
          <w:bCs/>
          <w:color w:val="000000"/>
          <w:sz w:val="24"/>
          <w:szCs w:val="24"/>
          <w:lang w:eastAsia="x-none"/>
        </w:rPr>
      </w:pPr>
      <w:r>
        <w:rPr>
          <w:rFonts w:asciiTheme="majorBidi" w:hAnsiTheme="majorBidi"/>
          <w:b/>
          <w:bCs/>
          <w:color w:val="000000"/>
        </w:rPr>
        <w:br w:type="page"/>
      </w:r>
    </w:p>
    <w:p w14:paraId="639A2E92" w14:textId="70AFFA98" w:rsidR="00C31644" w:rsidRPr="00270B25" w:rsidRDefault="00C31644" w:rsidP="00C31644">
      <w:pPr>
        <w:pStyle w:val="BodyText"/>
        <w:tabs>
          <w:tab w:val="clear" w:pos="450"/>
          <w:tab w:val="clear" w:pos="1080"/>
          <w:tab w:val="clear" w:pos="1620"/>
          <w:tab w:val="clear" w:pos="2552"/>
        </w:tabs>
        <w:ind w:left="540" w:right="-16" w:hanging="540"/>
        <w:rPr>
          <w:rFonts w:asciiTheme="majorBidi" w:hAnsiTheme="majorBidi" w:cstheme="majorBidi"/>
          <w:b/>
          <w:bCs/>
          <w:color w:val="000000"/>
          <w:sz w:val="20"/>
          <w:szCs w:val="20"/>
          <w:lang w:val="en-US"/>
        </w:rPr>
      </w:pPr>
      <w:r>
        <w:rPr>
          <w:rFonts w:asciiTheme="majorBidi" w:hAnsiTheme="majorBidi"/>
          <w:b/>
          <w:bCs/>
          <w:color w:val="000000"/>
          <w:lang w:val="en-US"/>
        </w:rPr>
        <w:t>8</w:t>
      </w:r>
      <w:r w:rsidRPr="00270B25">
        <w:rPr>
          <w:rFonts w:asciiTheme="majorBidi" w:hAnsiTheme="majorBidi" w:cstheme="majorBidi"/>
          <w:b/>
          <w:bCs/>
          <w:color w:val="000000"/>
          <w:lang w:val="en-US"/>
        </w:rPr>
        <w:t>.</w:t>
      </w:r>
      <w:r w:rsidRPr="00270B25">
        <w:rPr>
          <w:rFonts w:asciiTheme="majorBidi" w:hAnsiTheme="majorBidi" w:cstheme="majorBidi"/>
          <w:b/>
          <w:bCs/>
          <w:color w:val="000000"/>
          <w:cs/>
          <w:lang w:val="en-US"/>
        </w:rPr>
        <w:tab/>
      </w:r>
      <w:r w:rsidRPr="00270B25">
        <w:rPr>
          <w:rFonts w:asciiTheme="majorBidi" w:hAnsiTheme="majorBidi" w:cstheme="majorBidi"/>
          <w:b/>
          <w:bCs/>
          <w:color w:val="000000"/>
          <w:sz w:val="20"/>
          <w:szCs w:val="20"/>
          <w:lang w:val="en-US"/>
        </w:rPr>
        <w:t>TRADE  AND  OTHER  CURRENT  RECEIVABLES</w:t>
      </w:r>
    </w:p>
    <w:p w14:paraId="2CF9845C" w14:textId="77777777" w:rsidR="00C31644" w:rsidRDefault="00C31644" w:rsidP="00C31644">
      <w:pPr>
        <w:pStyle w:val="BodyText"/>
        <w:tabs>
          <w:tab w:val="clear" w:pos="450"/>
          <w:tab w:val="clear" w:pos="1080"/>
          <w:tab w:val="clear" w:pos="1620"/>
          <w:tab w:val="clear" w:pos="2552"/>
        </w:tabs>
        <w:spacing w:before="200"/>
        <w:ind w:left="547"/>
        <w:rPr>
          <w:rFonts w:asciiTheme="majorBidi" w:hAnsiTheme="majorBidi" w:cstheme="majorBidi"/>
          <w:color w:val="000000"/>
          <w:spacing w:val="-2"/>
          <w:lang w:val="en-US"/>
        </w:rPr>
      </w:pPr>
      <w:r w:rsidRPr="00270B25">
        <w:rPr>
          <w:rFonts w:asciiTheme="majorBidi" w:hAnsiTheme="majorBidi" w:cstheme="majorBidi"/>
          <w:color w:val="000000"/>
          <w:spacing w:val="-2"/>
          <w:lang w:val="en-US"/>
        </w:rPr>
        <w:t xml:space="preserve">Trade and other current receivables as at December </w:t>
      </w:r>
      <w:r w:rsidRPr="00532420">
        <w:rPr>
          <w:rFonts w:asciiTheme="majorBidi" w:hAnsiTheme="majorBidi"/>
          <w:color w:val="000000"/>
          <w:spacing w:val="-2"/>
          <w:lang w:val="en-US"/>
        </w:rPr>
        <w:t>31</w:t>
      </w:r>
      <w:r w:rsidRPr="00270B25">
        <w:rPr>
          <w:rFonts w:asciiTheme="majorBidi" w:hAnsiTheme="majorBidi" w:cstheme="majorBidi"/>
          <w:color w:val="000000"/>
          <w:spacing w:val="-2"/>
          <w:lang w:val="en-US"/>
        </w:rPr>
        <w:t>, are as follows:</w:t>
      </w:r>
    </w:p>
    <w:p w14:paraId="6A66D61B" w14:textId="77777777" w:rsidR="00C31644" w:rsidRPr="00270B25" w:rsidRDefault="00C31644" w:rsidP="00C31644">
      <w:pPr>
        <w:ind w:left="547" w:right="-7"/>
        <w:jc w:val="right"/>
        <w:rPr>
          <w:rFonts w:asciiTheme="majorBidi" w:hAnsiTheme="majorBidi" w:cstheme="majorBidi"/>
          <w:b/>
          <w:bCs/>
          <w:color w:val="000000"/>
          <w:spacing w:val="-4"/>
          <w:sz w:val="19"/>
          <w:szCs w:val="19"/>
        </w:rPr>
      </w:pPr>
      <w:r w:rsidRPr="00270B25">
        <w:rPr>
          <w:rFonts w:asciiTheme="majorBidi" w:hAnsiTheme="majorBidi" w:cstheme="majorBidi"/>
          <w:b/>
          <w:bCs/>
          <w:color w:val="000000"/>
          <w:spacing w:val="-4"/>
          <w:sz w:val="19"/>
          <w:szCs w:val="19"/>
        </w:rPr>
        <w:t>Unit : Million Baht</w:t>
      </w:r>
    </w:p>
    <w:tbl>
      <w:tblPr>
        <w:tblW w:w="8712" w:type="dxa"/>
        <w:tblInd w:w="558" w:type="dxa"/>
        <w:tblLayout w:type="fixed"/>
        <w:tblCellMar>
          <w:left w:w="0" w:type="dxa"/>
          <w:right w:w="0" w:type="dxa"/>
        </w:tblCellMar>
        <w:tblLook w:val="0000" w:firstRow="0" w:lastRow="0" w:firstColumn="0" w:lastColumn="0" w:noHBand="0" w:noVBand="0"/>
      </w:tblPr>
      <w:tblGrid>
        <w:gridCol w:w="3564"/>
        <w:gridCol w:w="1206"/>
        <w:gridCol w:w="135"/>
        <w:gridCol w:w="1134"/>
        <w:gridCol w:w="135"/>
        <w:gridCol w:w="1233"/>
        <w:gridCol w:w="135"/>
        <w:gridCol w:w="1170"/>
      </w:tblGrid>
      <w:tr w:rsidR="00C31644" w:rsidRPr="00270B25" w14:paraId="1D384A16" w14:textId="77777777" w:rsidTr="00435B27">
        <w:tc>
          <w:tcPr>
            <w:tcW w:w="3564" w:type="dxa"/>
          </w:tcPr>
          <w:p w14:paraId="0630ACCB" w14:textId="77777777" w:rsidR="00C31644" w:rsidRPr="00270B25" w:rsidRDefault="00C31644" w:rsidP="00435B27">
            <w:pPr>
              <w:spacing w:line="220" w:lineRule="exact"/>
              <w:ind w:right="-16"/>
              <w:rPr>
                <w:rFonts w:asciiTheme="majorBidi" w:hAnsiTheme="majorBidi" w:cstheme="majorBidi"/>
                <w:b/>
                <w:bCs/>
                <w:i/>
                <w:iCs/>
                <w:color w:val="000000"/>
                <w:sz w:val="19"/>
                <w:szCs w:val="19"/>
                <w:cs/>
              </w:rPr>
            </w:pPr>
          </w:p>
        </w:tc>
        <w:tc>
          <w:tcPr>
            <w:tcW w:w="2475" w:type="dxa"/>
            <w:gridSpan w:val="3"/>
            <w:vAlign w:val="center"/>
          </w:tcPr>
          <w:p w14:paraId="14619934" w14:textId="77777777" w:rsidR="00C31644" w:rsidRPr="00270B25" w:rsidRDefault="00C31644" w:rsidP="00435B27">
            <w:pPr>
              <w:spacing w:line="22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Consolidated</w:t>
            </w:r>
          </w:p>
          <w:p w14:paraId="7F3F0EDE" w14:textId="77777777" w:rsidR="00C31644" w:rsidRPr="00270B25" w:rsidRDefault="00C31644" w:rsidP="00435B27">
            <w:pPr>
              <w:spacing w:line="22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financial statements</w:t>
            </w:r>
          </w:p>
        </w:tc>
        <w:tc>
          <w:tcPr>
            <w:tcW w:w="135" w:type="dxa"/>
            <w:vAlign w:val="center"/>
          </w:tcPr>
          <w:p w14:paraId="312A5695" w14:textId="77777777" w:rsidR="00C31644" w:rsidRPr="00270B25" w:rsidRDefault="00C31644" w:rsidP="00435B27">
            <w:pPr>
              <w:tabs>
                <w:tab w:val="decimal" w:pos="898"/>
              </w:tabs>
              <w:spacing w:line="220" w:lineRule="exact"/>
              <w:ind w:right="-16"/>
              <w:jc w:val="center"/>
              <w:rPr>
                <w:rFonts w:asciiTheme="majorBidi" w:hAnsiTheme="majorBidi" w:cstheme="majorBidi"/>
                <w:b/>
                <w:bCs/>
                <w:color w:val="000000"/>
                <w:sz w:val="19"/>
                <w:szCs w:val="19"/>
              </w:rPr>
            </w:pPr>
          </w:p>
        </w:tc>
        <w:tc>
          <w:tcPr>
            <w:tcW w:w="2538" w:type="dxa"/>
            <w:gridSpan w:val="3"/>
            <w:vAlign w:val="center"/>
          </w:tcPr>
          <w:p w14:paraId="40485664" w14:textId="77777777" w:rsidR="00C31644" w:rsidRPr="00270B25" w:rsidRDefault="00C31644" w:rsidP="00435B27">
            <w:pPr>
              <w:spacing w:line="22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Separate</w:t>
            </w:r>
          </w:p>
          <w:p w14:paraId="32270003" w14:textId="77777777" w:rsidR="00C31644" w:rsidRPr="00270B25" w:rsidRDefault="00C31644" w:rsidP="00435B27">
            <w:pPr>
              <w:spacing w:line="22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financial statements</w:t>
            </w:r>
          </w:p>
        </w:tc>
      </w:tr>
      <w:tr w:rsidR="00C31644" w:rsidRPr="00270B25" w14:paraId="1303B258" w14:textId="77777777" w:rsidTr="00435B27">
        <w:tc>
          <w:tcPr>
            <w:tcW w:w="3564" w:type="dxa"/>
          </w:tcPr>
          <w:p w14:paraId="137EDD0D" w14:textId="77777777" w:rsidR="00C31644" w:rsidRPr="00270B25" w:rsidRDefault="00C31644" w:rsidP="00435B27">
            <w:pPr>
              <w:spacing w:line="220" w:lineRule="exact"/>
              <w:ind w:right="-16"/>
              <w:rPr>
                <w:rFonts w:asciiTheme="majorBidi" w:hAnsiTheme="majorBidi" w:cstheme="majorBidi"/>
                <w:b/>
                <w:bCs/>
                <w:i/>
                <w:iCs/>
                <w:color w:val="000000"/>
                <w:sz w:val="19"/>
                <w:szCs w:val="19"/>
                <w:cs/>
              </w:rPr>
            </w:pPr>
          </w:p>
        </w:tc>
        <w:tc>
          <w:tcPr>
            <w:tcW w:w="1206" w:type="dxa"/>
            <w:vAlign w:val="center"/>
          </w:tcPr>
          <w:p w14:paraId="04F2F1E6" w14:textId="77777777" w:rsidR="00C31644" w:rsidRPr="00270B25" w:rsidRDefault="00C31644" w:rsidP="00435B27">
            <w:pPr>
              <w:spacing w:line="220" w:lineRule="exact"/>
              <w:ind w:right="10"/>
              <w:jc w:val="center"/>
              <w:rPr>
                <w:rFonts w:asciiTheme="majorBidi" w:hAnsiTheme="majorBidi" w:cstheme="majorBidi"/>
                <w:b/>
                <w:bCs/>
                <w:color w:val="000000"/>
                <w:sz w:val="19"/>
                <w:szCs w:val="19"/>
              </w:rPr>
            </w:pPr>
            <w:r w:rsidRPr="00532420">
              <w:rPr>
                <w:rFonts w:asciiTheme="majorBidi" w:hAnsiTheme="majorBidi" w:cs="Angsana New"/>
                <w:b/>
                <w:bCs/>
                <w:color w:val="000000"/>
                <w:sz w:val="19"/>
                <w:szCs w:val="19"/>
              </w:rPr>
              <w:t>2020</w:t>
            </w:r>
          </w:p>
        </w:tc>
        <w:tc>
          <w:tcPr>
            <w:tcW w:w="135" w:type="dxa"/>
            <w:vAlign w:val="center"/>
          </w:tcPr>
          <w:p w14:paraId="7736C48A" w14:textId="77777777" w:rsidR="00C31644" w:rsidRPr="00270B25" w:rsidRDefault="00C31644" w:rsidP="00435B27">
            <w:pPr>
              <w:tabs>
                <w:tab w:val="decimal" w:pos="882"/>
              </w:tabs>
              <w:spacing w:line="220" w:lineRule="exact"/>
              <w:ind w:right="-16"/>
              <w:jc w:val="center"/>
              <w:rPr>
                <w:rFonts w:asciiTheme="majorBidi" w:hAnsiTheme="majorBidi" w:cstheme="majorBidi"/>
                <w:b/>
                <w:bCs/>
                <w:color w:val="000000"/>
                <w:sz w:val="19"/>
                <w:szCs w:val="19"/>
              </w:rPr>
            </w:pPr>
          </w:p>
        </w:tc>
        <w:tc>
          <w:tcPr>
            <w:tcW w:w="1134" w:type="dxa"/>
            <w:vAlign w:val="center"/>
          </w:tcPr>
          <w:p w14:paraId="0B1EE6FC" w14:textId="77777777" w:rsidR="00C31644" w:rsidRPr="00270B25" w:rsidRDefault="00C31644" w:rsidP="00435B27">
            <w:pPr>
              <w:spacing w:line="220" w:lineRule="exact"/>
              <w:ind w:right="10"/>
              <w:jc w:val="center"/>
              <w:rPr>
                <w:rFonts w:asciiTheme="majorBidi" w:hAnsiTheme="majorBidi" w:cstheme="majorBidi"/>
                <w:b/>
                <w:bCs/>
                <w:color w:val="000000"/>
                <w:sz w:val="19"/>
                <w:szCs w:val="19"/>
              </w:rPr>
            </w:pPr>
            <w:r w:rsidRPr="00532420">
              <w:rPr>
                <w:rFonts w:asciiTheme="majorBidi" w:hAnsiTheme="majorBidi" w:cs="Angsana New"/>
                <w:b/>
                <w:bCs/>
                <w:color w:val="000000"/>
                <w:sz w:val="19"/>
                <w:szCs w:val="19"/>
              </w:rPr>
              <w:t>2019</w:t>
            </w:r>
          </w:p>
        </w:tc>
        <w:tc>
          <w:tcPr>
            <w:tcW w:w="135" w:type="dxa"/>
            <w:vAlign w:val="center"/>
          </w:tcPr>
          <w:p w14:paraId="3B9006F9" w14:textId="77777777" w:rsidR="00C31644" w:rsidRPr="00270B25" w:rsidRDefault="00C31644" w:rsidP="00435B27">
            <w:pPr>
              <w:tabs>
                <w:tab w:val="decimal" w:pos="898"/>
              </w:tabs>
              <w:spacing w:line="220" w:lineRule="exact"/>
              <w:ind w:right="-16"/>
              <w:jc w:val="center"/>
              <w:rPr>
                <w:rFonts w:asciiTheme="majorBidi" w:hAnsiTheme="majorBidi" w:cstheme="majorBidi"/>
                <w:b/>
                <w:bCs/>
                <w:color w:val="000000"/>
                <w:sz w:val="19"/>
                <w:szCs w:val="19"/>
              </w:rPr>
            </w:pPr>
          </w:p>
        </w:tc>
        <w:tc>
          <w:tcPr>
            <w:tcW w:w="1233" w:type="dxa"/>
            <w:vAlign w:val="center"/>
          </w:tcPr>
          <w:p w14:paraId="1F68457E" w14:textId="77777777" w:rsidR="00C31644" w:rsidRPr="00270B25" w:rsidRDefault="00C31644" w:rsidP="00435B27">
            <w:pPr>
              <w:spacing w:line="220" w:lineRule="exact"/>
              <w:ind w:right="10"/>
              <w:jc w:val="center"/>
              <w:rPr>
                <w:rFonts w:asciiTheme="majorBidi" w:hAnsiTheme="majorBidi" w:cstheme="majorBidi"/>
                <w:b/>
                <w:bCs/>
                <w:color w:val="000000"/>
                <w:sz w:val="19"/>
                <w:szCs w:val="19"/>
              </w:rPr>
            </w:pPr>
            <w:r w:rsidRPr="00532420">
              <w:rPr>
                <w:rFonts w:asciiTheme="majorBidi" w:hAnsiTheme="majorBidi" w:cs="Angsana New"/>
                <w:b/>
                <w:bCs/>
                <w:color w:val="000000"/>
                <w:sz w:val="19"/>
                <w:szCs w:val="19"/>
              </w:rPr>
              <w:t>2020</w:t>
            </w:r>
          </w:p>
        </w:tc>
        <w:tc>
          <w:tcPr>
            <w:tcW w:w="135" w:type="dxa"/>
            <w:vAlign w:val="center"/>
          </w:tcPr>
          <w:p w14:paraId="7E3EADBD" w14:textId="77777777" w:rsidR="00C31644" w:rsidRPr="00270B25" w:rsidRDefault="00C31644" w:rsidP="00435B27">
            <w:pPr>
              <w:tabs>
                <w:tab w:val="decimal" w:pos="882"/>
              </w:tabs>
              <w:spacing w:line="220" w:lineRule="exact"/>
              <w:ind w:right="-16"/>
              <w:jc w:val="center"/>
              <w:rPr>
                <w:rFonts w:asciiTheme="majorBidi" w:hAnsiTheme="majorBidi" w:cstheme="majorBidi"/>
                <w:b/>
                <w:bCs/>
                <w:color w:val="000000"/>
                <w:sz w:val="19"/>
                <w:szCs w:val="19"/>
              </w:rPr>
            </w:pPr>
          </w:p>
        </w:tc>
        <w:tc>
          <w:tcPr>
            <w:tcW w:w="1170" w:type="dxa"/>
            <w:vAlign w:val="center"/>
          </w:tcPr>
          <w:p w14:paraId="459C29FD" w14:textId="77777777" w:rsidR="00C31644" w:rsidRPr="00270B25" w:rsidRDefault="00C31644" w:rsidP="00435B27">
            <w:pPr>
              <w:spacing w:line="220" w:lineRule="exact"/>
              <w:ind w:right="10"/>
              <w:jc w:val="center"/>
              <w:rPr>
                <w:rFonts w:asciiTheme="majorBidi" w:hAnsiTheme="majorBidi" w:cstheme="majorBidi"/>
                <w:b/>
                <w:bCs/>
                <w:color w:val="000000"/>
                <w:sz w:val="19"/>
                <w:szCs w:val="19"/>
              </w:rPr>
            </w:pPr>
            <w:r w:rsidRPr="00532420">
              <w:rPr>
                <w:rFonts w:asciiTheme="majorBidi" w:hAnsiTheme="majorBidi" w:cs="Angsana New"/>
                <w:b/>
                <w:bCs/>
                <w:color w:val="000000"/>
                <w:sz w:val="19"/>
                <w:szCs w:val="19"/>
              </w:rPr>
              <w:t>2019</w:t>
            </w:r>
          </w:p>
        </w:tc>
      </w:tr>
      <w:tr w:rsidR="00C31644" w:rsidRPr="00270B25" w14:paraId="213FF748" w14:textId="77777777" w:rsidTr="00435B27">
        <w:trPr>
          <w:trHeight w:val="52"/>
        </w:trPr>
        <w:tc>
          <w:tcPr>
            <w:tcW w:w="3564" w:type="dxa"/>
            <w:shd w:val="clear" w:color="auto" w:fill="auto"/>
          </w:tcPr>
          <w:p w14:paraId="0FDD8EDF" w14:textId="77777777" w:rsidR="00C31644" w:rsidRPr="00270B25" w:rsidRDefault="00C31644" w:rsidP="00435B27">
            <w:pPr>
              <w:pStyle w:val="BodyText"/>
              <w:tabs>
                <w:tab w:val="clear" w:pos="1080"/>
              </w:tabs>
              <w:spacing w:line="220" w:lineRule="exact"/>
              <w:ind w:right="-16" w:firstLine="165"/>
              <w:jc w:val="left"/>
              <w:rPr>
                <w:rFonts w:asciiTheme="majorBidi" w:hAnsiTheme="majorBidi" w:cstheme="majorBidi"/>
                <w:color w:val="000000"/>
                <w:sz w:val="19"/>
                <w:szCs w:val="19"/>
                <w:lang w:eastAsia="en-US"/>
              </w:rPr>
            </w:pPr>
            <w:r w:rsidRPr="00270B25">
              <w:rPr>
                <w:rFonts w:asciiTheme="majorBidi" w:hAnsiTheme="majorBidi" w:cstheme="majorBidi"/>
                <w:color w:val="000000"/>
                <w:sz w:val="19"/>
                <w:szCs w:val="19"/>
              </w:rPr>
              <w:t>Trade receivables</w:t>
            </w:r>
          </w:p>
        </w:tc>
        <w:tc>
          <w:tcPr>
            <w:tcW w:w="1206" w:type="dxa"/>
            <w:shd w:val="clear" w:color="auto" w:fill="auto"/>
          </w:tcPr>
          <w:p w14:paraId="41BEBDA1" w14:textId="77777777" w:rsidR="00C31644" w:rsidRPr="00270B25" w:rsidRDefault="00C31644" w:rsidP="00435B27">
            <w:pPr>
              <w:spacing w:line="220" w:lineRule="exact"/>
              <w:ind w:left="-1095" w:right="-16" w:firstLine="974"/>
              <w:jc w:val="right"/>
              <w:rPr>
                <w:rFonts w:asciiTheme="majorBidi" w:eastAsia="MS Mincho" w:hAnsiTheme="majorBidi" w:cstheme="majorBidi"/>
                <w:color w:val="000000"/>
                <w:sz w:val="19"/>
                <w:szCs w:val="19"/>
                <w:cs/>
                <w:lang w:eastAsia="ja-JP"/>
              </w:rPr>
            </w:pPr>
          </w:p>
        </w:tc>
        <w:tc>
          <w:tcPr>
            <w:tcW w:w="135" w:type="dxa"/>
            <w:shd w:val="clear" w:color="auto" w:fill="auto"/>
          </w:tcPr>
          <w:p w14:paraId="4D7DA14E" w14:textId="77777777" w:rsidR="00C31644" w:rsidRPr="00270B25" w:rsidRDefault="00C31644" w:rsidP="00435B27">
            <w:pPr>
              <w:tabs>
                <w:tab w:val="left" w:pos="750"/>
              </w:tabs>
              <w:spacing w:line="220" w:lineRule="exact"/>
              <w:ind w:left="-1095" w:right="-16" w:firstLine="974"/>
              <w:jc w:val="right"/>
              <w:rPr>
                <w:rFonts w:asciiTheme="majorBidi" w:eastAsia="MS Mincho" w:hAnsiTheme="majorBidi" w:cstheme="majorBidi"/>
                <w:color w:val="000000"/>
                <w:sz w:val="19"/>
                <w:szCs w:val="19"/>
                <w:lang w:eastAsia="ja-JP"/>
              </w:rPr>
            </w:pPr>
          </w:p>
        </w:tc>
        <w:tc>
          <w:tcPr>
            <w:tcW w:w="1134" w:type="dxa"/>
            <w:shd w:val="clear" w:color="auto" w:fill="auto"/>
          </w:tcPr>
          <w:p w14:paraId="67A202AD" w14:textId="77777777" w:rsidR="00C31644" w:rsidRPr="00270B25" w:rsidRDefault="00C31644" w:rsidP="00435B27">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35" w:type="dxa"/>
            <w:shd w:val="clear" w:color="auto" w:fill="auto"/>
          </w:tcPr>
          <w:p w14:paraId="4D4DA2C7" w14:textId="77777777" w:rsidR="00C31644" w:rsidRPr="00270B25" w:rsidRDefault="00C31644" w:rsidP="00435B27">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233" w:type="dxa"/>
            <w:shd w:val="clear" w:color="auto" w:fill="auto"/>
          </w:tcPr>
          <w:p w14:paraId="366A96C4" w14:textId="77777777" w:rsidR="00C31644" w:rsidRPr="00270B25" w:rsidRDefault="00C31644" w:rsidP="00435B27">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35" w:type="dxa"/>
            <w:shd w:val="clear" w:color="auto" w:fill="auto"/>
          </w:tcPr>
          <w:p w14:paraId="3226BB50" w14:textId="77777777" w:rsidR="00C31644" w:rsidRPr="00270B25" w:rsidRDefault="00C31644" w:rsidP="00435B27">
            <w:pPr>
              <w:spacing w:line="220" w:lineRule="exact"/>
              <w:ind w:left="-1095" w:right="-16" w:firstLine="974"/>
              <w:jc w:val="right"/>
              <w:rPr>
                <w:rFonts w:asciiTheme="majorBidi" w:eastAsia="MS Mincho" w:hAnsiTheme="majorBidi" w:cstheme="majorBidi"/>
                <w:color w:val="000000"/>
                <w:sz w:val="19"/>
                <w:szCs w:val="19"/>
                <w:lang w:eastAsia="ja-JP"/>
              </w:rPr>
            </w:pPr>
          </w:p>
        </w:tc>
        <w:tc>
          <w:tcPr>
            <w:tcW w:w="1170" w:type="dxa"/>
            <w:shd w:val="clear" w:color="auto" w:fill="auto"/>
          </w:tcPr>
          <w:p w14:paraId="12ECCB4D" w14:textId="77777777" w:rsidR="00C31644" w:rsidRPr="00270B25" w:rsidRDefault="00C31644" w:rsidP="00435B27">
            <w:pPr>
              <w:spacing w:line="220" w:lineRule="exact"/>
              <w:ind w:left="-1095" w:right="-16" w:firstLine="974"/>
              <w:jc w:val="right"/>
              <w:rPr>
                <w:rFonts w:asciiTheme="majorBidi" w:eastAsia="MS Mincho" w:hAnsiTheme="majorBidi" w:cstheme="majorBidi"/>
                <w:color w:val="000000"/>
                <w:sz w:val="19"/>
                <w:szCs w:val="19"/>
                <w:lang w:eastAsia="ja-JP"/>
              </w:rPr>
            </w:pPr>
          </w:p>
        </w:tc>
      </w:tr>
      <w:tr w:rsidR="00C31644" w:rsidRPr="00270B25" w14:paraId="0833C407" w14:textId="77777777" w:rsidTr="00435B27">
        <w:trPr>
          <w:trHeight w:val="52"/>
        </w:trPr>
        <w:tc>
          <w:tcPr>
            <w:tcW w:w="3564" w:type="dxa"/>
            <w:shd w:val="clear" w:color="auto" w:fill="auto"/>
            <w:vAlign w:val="bottom"/>
          </w:tcPr>
          <w:p w14:paraId="2DFE4260" w14:textId="77777777" w:rsidR="00C31644" w:rsidRPr="00270B25" w:rsidRDefault="00C31644" w:rsidP="00435B27">
            <w:pPr>
              <w:pStyle w:val="BodyText"/>
              <w:tabs>
                <w:tab w:val="clear" w:pos="1080"/>
              </w:tabs>
              <w:spacing w:line="220" w:lineRule="exact"/>
              <w:ind w:left="158" w:right="-16" w:firstLine="152"/>
              <w:jc w:val="left"/>
              <w:rPr>
                <w:rFonts w:asciiTheme="majorBidi" w:hAnsiTheme="majorBidi" w:cstheme="majorBidi"/>
                <w:color w:val="000000"/>
                <w:sz w:val="19"/>
                <w:szCs w:val="19"/>
                <w:cs/>
                <w:lang w:val="en-US" w:eastAsia="en-US"/>
              </w:rPr>
            </w:pPr>
            <w:r w:rsidRPr="00270B25">
              <w:rPr>
                <w:rFonts w:asciiTheme="majorBidi" w:hAnsiTheme="majorBidi" w:cstheme="majorBidi"/>
                <w:color w:val="000000"/>
                <w:sz w:val="19"/>
                <w:szCs w:val="19"/>
                <w:lang w:val="en-US" w:eastAsia="en-US"/>
              </w:rPr>
              <w:t xml:space="preserve">Related parties (see Note </w:t>
            </w:r>
            <w:r>
              <w:rPr>
                <w:rFonts w:asciiTheme="majorBidi" w:hAnsiTheme="majorBidi" w:cstheme="majorBidi"/>
                <w:color w:val="000000"/>
                <w:sz w:val="19"/>
                <w:szCs w:val="19"/>
                <w:lang w:val="en-US" w:eastAsia="en-US"/>
              </w:rPr>
              <w:t>6.2</w:t>
            </w:r>
            <w:r w:rsidRPr="00270B25">
              <w:rPr>
                <w:rFonts w:asciiTheme="majorBidi" w:hAnsiTheme="majorBidi" w:cstheme="majorBidi"/>
                <w:color w:val="000000"/>
                <w:sz w:val="19"/>
                <w:szCs w:val="19"/>
                <w:lang w:val="en-US" w:eastAsia="en-US"/>
              </w:rPr>
              <w:t>)</w:t>
            </w:r>
          </w:p>
        </w:tc>
        <w:tc>
          <w:tcPr>
            <w:tcW w:w="1206" w:type="dxa"/>
            <w:shd w:val="clear" w:color="auto" w:fill="auto"/>
          </w:tcPr>
          <w:p w14:paraId="0E451FB7" w14:textId="77777777" w:rsidR="00C31644" w:rsidRPr="00F37EFC" w:rsidRDefault="00C31644" w:rsidP="00435B27">
            <w:pPr>
              <w:tabs>
                <w:tab w:val="decimal" w:pos="735"/>
              </w:tabs>
              <w:spacing w:line="220" w:lineRule="exact"/>
              <w:ind w:right="10"/>
              <w:rPr>
                <w:rFonts w:asciiTheme="majorBidi" w:hAnsiTheme="majorBidi" w:cstheme="majorBidi"/>
                <w:color w:val="000000"/>
                <w:sz w:val="19"/>
                <w:szCs w:val="19"/>
              </w:rPr>
            </w:pPr>
            <w:r w:rsidRPr="00F37EFC">
              <w:rPr>
                <w:rFonts w:asciiTheme="majorBidi" w:hAnsiTheme="majorBidi" w:cstheme="majorBidi"/>
                <w:color w:val="000000"/>
                <w:sz w:val="19"/>
                <w:szCs w:val="19"/>
              </w:rPr>
              <w:t>-</w:t>
            </w:r>
          </w:p>
        </w:tc>
        <w:tc>
          <w:tcPr>
            <w:tcW w:w="135" w:type="dxa"/>
            <w:shd w:val="clear" w:color="auto" w:fill="auto"/>
          </w:tcPr>
          <w:p w14:paraId="0CDE63DC" w14:textId="77777777" w:rsidR="00C31644" w:rsidRPr="00F37EFC" w:rsidRDefault="00C31644" w:rsidP="00435B27">
            <w:pPr>
              <w:spacing w:line="220" w:lineRule="exact"/>
              <w:ind w:right="10"/>
              <w:jc w:val="center"/>
              <w:rPr>
                <w:rFonts w:asciiTheme="majorBidi" w:hAnsiTheme="majorBidi" w:cstheme="majorBidi"/>
                <w:color w:val="000000"/>
                <w:sz w:val="19"/>
                <w:szCs w:val="19"/>
              </w:rPr>
            </w:pPr>
          </w:p>
        </w:tc>
        <w:tc>
          <w:tcPr>
            <w:tcW w:w="1134" w:type="dxa"/>
            <w:shd w:val="clear" w:color="auto" w:fill="auto"/>
          </w:tcPr>
          <w:p w14:paraId="4AA9A120"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56</w:t>
            </w:r>
          </w:p>
        </w:tc>
        <w:tc>
          <w:tcPr>
            <w:tcW w:w="135" w:type="dxa"/>
            <w:shd w:val="clear" w:color="auto" w:fill="auto"/>
          </w:tcPr>
          <w:p w14:paraId="689716EC" w14:textId="77777777" w:rsidR="00C31644" w:rsidRPr="00F37EFC" w:rsidRDefault="00C31644" w:rsidP="00435B27">
            <w:pPr>
              <w:spacing w:line="220" w:lineRule="exact"/>
              <w:ind w:right="10" w:firstLine="974"/>
              <w:jc w:val="center"/>
              <w:rPr>
                <w:rFonts w:asciiTheme="majorBidi" w:hAnsiTheme="majorBidi" w:cstheme="majorBidi"/>
                <w:color w:val="000000"/>
                <w:sz w:val="19"/>
                <w:szCs w:val="19"/>
              </w:rPr>
            </w:pPr>
          </w:p>
        </w:tc>
        <w:tc>
          <w:tcPr>
            <w:tcW w:w="1233" w:type="dxa"/>
            <w:shd w:val="clear" w:color="auto" w:fill="auto"/>
          </w:tcPr>
          <w:p w14:paraId="075754D3"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1,467</w:t>
            </w:r>
          </w:p>
        </w:tc>
        <w:tc>
          <w:tcPr>
            <w:tcW w:w="135" w:type="dxa"/>
            <w:shd w:val="clear" w:color="auto" w:fill="auto"/>
          </w:tcPr>
          <w:p w14:paraId="3C5DC425" w14:textId="77777777" w:rsidR="00C31644" w:rsidRPr="00F37EFC" w:rsidRDefault="00C31644" w:rsidP="00435B27">
            <w:pPr>
              <w:tabs>
                <w:tab w:val="decimal" w:pos="735"/>
              </w:tabs>
              <w:spacing w:line="220" w:lineRule="exact"/>
              <w:ind w:right="10" w:firstLine="974"/>
              <w:jc w:val="center"/>
              <w:rPr>
                <w:rFonts w:asciiTheme="majorBidi" w:hAnsiTheme="majorBidi" w:cstheme="majorBidi"/>
                <w:color w:val="000000"/>
                <w:sz w:val="19"/>
                <w:szCs w:val="19"/>
              </w:rPr>
            </w:pPr>
          </w:p>
        </w:tc>
        <w:tc>
          <w:tcPr>
            <w:tcW w:w="1170" w:type="dxa"/>
            <w:shd w:val="clear" w:color="auto" w:fill="auto"/>
          </w:tcPr>
          <w:p w14:paraId="743AA0B2"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1,967</w:t>
            </w:r>
          </w:p>
        </w:tc>
      </w:tr>
      <w:tr w:rsidR="00C31644" w:rsidRPr="00270B25" w14:paraId="677022F9" w14:textId="77777777" w:rsidTr="00435B27">
        <w:trPr>
          <w:trHeight w:val="52"/>
        </w:trPr>
        <w:tc>
          <w:tcPr>
            <w:tcW w:w="3564" w:type="dxa"/>
            <w:shd w:val="clear" w:color="auto" w:fill="auto"/>
          </w:tcPr>
          <w:p w14:paraId="44F401A8" w14:textId="77777777" w:rsidR="00C31644" w:rsidRPr="00270B25" w:rsidRDefault="00C31644" w:rsidP="00435B27">
            <w:pPr>
              <w:pStyle w:val="BodyText"/>
              <w:tabs>
                <w:tab w:val="clear" w:pos="1080"/>
              </w:tabs>
              <w:spacing w:line="220" w:lineRule="exact"/>
              <w:ind w:left="158" w:right="-16" w:firstLine="152"/>
              <w:jc w:val="left"/>
              <w:rPr>
                <w:rFonts w:asciiTheme="majorBidi" w:hAnsiTheme="majorBidi" w:cstheme="majorBidi"/>
                <w:color w:val="000000"/>
                <w:sz w:val="19"/>
                <w:szCs w:val="19"/>
                <w:cs/>
                <w:lang w:val="en-US" w:eastAsia="en-US"/>
              </w:rPr>
            </w:pPr>
            <w:r w:rsidRPr="00270B25">
              <w:rPr>
                <w:rFonts w:asciiTheme="majorBidi" w:hAnsiTheme="majorBidi" w:cstheme="majorBidi"/>
                <w:color w:val="000000"/>
                <w:sz w:val="19"/>
                <w:szCs w:val="19"/>
                <w:lang w:val="en-US"/>
              </w:rPr>
              <w:t>Other</w:t>
            </w:r>
            <w:r>
              <w:rPr>
                <w:rFonts w:asciiTheme="majorBidi" w:hAnsiTheme="majorBidi" w:cstheme="majorBidi"/>
                <w:color w:val="000000"/>
                <w:sz w:val="19"/>
                <w:szCs w:val="19"/>
                <w:lang w:val="en-US"/>
              </w:rPr>
              <w:t xml:space="preserve"> parties</w:t>
            </w:r>
          </w:p>
        </w:tc>
        <w:tc>
          <w:tcPr>
            <w:tcW w:w="1206" w:type="dxa"/>
            <w:shd w:val="clear" w:color="auto" w:fill="auto"/>
          </w:tcPr>
          <w:p w14:paraId="5FF05DF3"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4,156</w:t>
            </w:r>
          </w:p>
        </w:tc>
        <w:tc>
          <w:tcPr>
            <w:tcW w:w="135" w:type="dxa"/>
            <w:shd w:val="clear" w:color="auto" w:fill="auto"/>
          </w:tcPr>
          <w:p w14:paraId="23511DE7" w14:textId="77777777" w:rsidR="00C31644" w:rsidRPr="00F37EFC" w:rsidRDefault="00C31644" w:rsidP="00435B27">
            <w:pPr>
              <w:spacing w:line="220" w:lineRule="exact"/>
              <w:ind w:right="10"/>
              <w:jc w:val="center"/>
              <w:rPr>
                <w:rFonts w:asciiTheme="majorBidi" w:hAnsiTheme="majorBidi" w:cstheme="majorBidi"/>
                <w:color w:val="000000"/>
                <w:sz w:val="19"/>
                <w:szCs w:val="19"/>
              </w:rPr>
            </w:pPr>
          </w:p>
        </w:tc>
        <w:tc>
          <w:tcPr>
            <w:tcW w:w="1134" w:type="dxa"/>
            <w:shd w:val="clear" w:color="auto" w:fill="auto"/>
          </w:tcPr>
          <w:p w14:paraId="79F4EC99"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10,460</w:t>
            </w:r>
          </w:p>
        </w:tc>
        <w:tc>
          <w:tcPr>
            <w:tcW w:w="135" w:type="dxa"/>
            <w:shd w:val="clear" w:color="auto" w:fill="auto"/>
          </w:tcPr>
          <w:p w14:paraId="4425A6F0" w14:textId="77777777" w:rsidR="00C31644" w:rsidRPr="00F37EFC" w:rsidRDefault="00C31644" w:rsidP="00435B27">
            <w:pPr>
              <w:tabs>
                <w:tab w:val="decimal" w:pos="911"/>
              </w:tabs>
              <w:spacing w:line="220" w:lineRule="exact"/>
              <w:ind w:right="10" w:firstLine="974"/>
              <w:jc w:val="center"/>
              <w:rPr>
                <w:rFonts w:asciiTheme="majorBidi" w:hAnsiTheme="majorBidi" w:cstheme="majorBidi"/>
                <w:color w:val="000000"/>
                <w:sz w:val="19"/>
                <w:szCs w:val="19"/>
              </w:rPr>
            </w:pPr>
          </w:p>
        </w:tc>
        <w:tc>
          <w:tcPr>
            <w:tcW w:w="1233" w:type="dxa"/>
            <w:shd w:val="clear" w:color="auto" w:fill="auto"/>
          </w:tcPr>
          <w:p w14:paraId="73821AAE"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3,828</w:t>
            </w:r>
          </w:p>
        </w:tc>
        <w:tc>
          <w:tcPr>
            <w:tcW w:w="135" w:type="dxa"/>
            <w:shd w:val="clear" w:color="auto" w:fill="auto"/>
          </w:tcPr>
          <w:p w14:paraId="614668B7" w14:textId="77777777" w:rsidR="00C31644" w:rsidRPr="00F37EFC" w:rsidRDefault="00C31644" w:rsidP="00435B27">
            <w:pPr>
              <w:tabs>
                <w:tab w:val="decimal" w:pos="735"/>
                <w:tab w:val="decimal" w:pos="911"/>
              </w:tabs>
              <w:spacing w:line="220" w:lineRule="exact"/>
              <w:ind w:right="10" w:firstLine="974"/>
              <w:jc w:val="center"/>
              <w:rPr>
                <w:rFonts w:asciiTheme="majorBidi" w:hAnsiTheme="majorBidi" w:cstheme="majorBidi"/>
                <w:color w:val="000000"/>
                <w:sz w:val="19"/>
                <w:szCs w:val="19"/>
              </w:rPr>
            </w:pPr>
          </w:p>
        </w:tc>
        <w:tc>
          <w:tcPr>
            <w:tcW w:w="1170" w:type="dxa"/>
            <w:shd w:val="clear" w:color="auto" w:fill="auto"/>
          </w:tcPr>
          <w:p w14:paraId="652C16B6"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9,240</w:t>
            </w:r>
          </w:p>
        </w:tc>
      </w:tr>
      <w:tr w:rsidR="00C31644" w:rsidRPr="00270B25" w14:paraId="5C4273AD" w14:textId="77777777" w:rsidTr="00435B27">
        <w:trPr>
          <w:trHeight w:val="52"/>
        </w:trPr>
        <w:tc>
          <w:tcPr>
            <w:tcW w:w="3564" w:type="dxa"/>
            <w:shd w:val="clear" w:color="auto" w:fill="auto"/>
          </w:tcPr>
          <w:p w14:paraId="53FAA903" w14:textId="77777777" w:rsidR="00C31644" w:rsidRPr="00270B25" w:rsidRDefault="00C31644" w:rsidP="00435B27">
            <w:pPr>
              <w:pStyle w:val="BodyText"/>
              <w:tabs>
                <w:tab w:val="clear" w:pos="1080"/>
              </w:tabs>
              <w:spacing w:line="220" w:lineRule="exact"/>
              <w:ind w:left="158" w:right="-16" w:firstLine="152"/>
              <w:jc w:val="left"/>
              <w:rPr>
                <w:rFonts w:asciiTheme="majorBidi" w:hAnsiTheme="majorBidi" w:cstheme="majorBidi"/>
                <w:color w:val="000000"/>
                <w:sz w:val="19"/>
                <w:szCs w:val="19"/>
                <w:lang w:eastAsia="en-US"/>
              </w:rPr>
            </w:pPr>
            <w:r w:rsidRPr="00270B25">
              <w:rPr>
                <w:rFonts w:asciiTheme="majorBidi" w:hAnsiTheme="majorBidi" w:cstheme="majorBidi"/>
                <w:color w:val="000000"/>
                <w:sz w:val="19"/>
                <w:szCs w:val="19"/>
                <w:u w:val="single"/>
                <w:lang w:val="en-US"/>
              </w:rPr>
              <w:t>Less</w:t>
            </w:r>
            <w:r w:rsidRPr="00270B25">
              <w:rPr>
                <w:rFonts w:asciiTheme="majorBidi" w:hAnsiTheme="majorBidi" w:cstheme="majorBidi"/>
                <w:color w:val="000000"/>
                <w:sz w:val="19"/>
                <w:szCs w:val="19"/>
                <w:lang w:val="en-US"/>
              </w:rPr>
              <w:t xml:space="preserve"> </w:t>
            </w:r>
            <w:r>
              <w:rPr>
                <w:rFonts w:asciiTheme="majorBidi" w:hAnsiTheme="majorBidi" w:cstheme="majorBidi"/>
                <w:color w:val="000000"/>
                <w:sz w:val="19"/>
                <w:szCs w:val="19"/>
                <w:lang w:val="en-US"/>
              </w:rPr>
              <w:t>Loss allowance</w:t>
            </w:r>
          </w:p>
        </w:tc>
        <w:tc>
          <w:tcPr>
            <w:tcW w:w="1206" w:type="dxa"/>
            <w:tcBorders>
              <w:bottom w:val="single" w:sz="4" w:space="0" w:color="auto"/>
            </w:tcBorders>
            <w:shd w:val="clear" w:color="auto" w:fill="auto"/>
          </w:tcPr>
          <w:p w14:paraId="5232A9E9"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(1,553)</w:t>
            </w:r>
          </w:p>
        </w:tc>
        <w:tc>
          <w:tcPr>
            <w:tcW w:w="135" w:type="dxa"/>
            <w:shd w:val="clear" w:color="auto" w:fill="auto"/>
          </w:tcPr>
          <w:p w14:paraId="7CAD36F8" w14:textId="77777777" w:rsidR="00C31644" w:rsidRPr="00F37EFC" w:rsidRDefault="00C31644" w:rsidP="00435B27">
            <w:pPr>
              <w:spacing w:line="220" w:lineRule="exact"/>
              <w:ind w:right="10" w:firstLine="974"/>
              <w:jc w:val="center"/>
              <w:rPr>
                <w:rFonts w:asciiTheme="majorBidi" w:hAnsiTheme="majorBidi" w:cstheme="majorBidi"/>
                <w:color w:val="000000"/>
                <w:sz w:val="19"/>
                <w:szCs w:val="19"/>
              </w:rPr>
            </w:pPr>
          </w:p>
        </w:tc>
        <w:tc>
          <w:tcPr>
            <w:tcW w:w="1134" w:type="dxa"/>
            <w:tcBorders>
              <w:bottom w:val="single" w:sz="4" w:space="0" w:color="auto"/>
            </w:tcBorders>
            <w:shd w:val="clear" w:color="auto" w:fill="auto"/>
          </w:tcPr>
          <w:p w14:paraId="1C22B471"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(1,278)</w:t>
            </w:r>
          </w:p>
        </w:tc>
        <w:tc>
          <w:tcPr>
            <w:tcW w:w="135" w:type="dxa"/>
            <w:shd w:val="clear" w:color="auto" w:fill="auto"/>
          </w:tcPr>
          <w:p w14:paraId="7A711FB3" w14:textId="77777777" w:rsidR="00C31644" w:rsidRPr="00F37EFC" w:rsidRDefault="00C31644" w:rsidP="00435B27">
            <w:pPr>
              <w:spacing w:line="220" w:lineRule="exact"/>
              <w:ind w:right="10" w:firstLine="974"/>
              <w:jc w:val="center"/>
              <w:rPr>
                <w:rFonts w:asciiTheme="majorBidi" w:hAnsiTheme="majorBidi" w:cstheme="majorBidi"/>
                <w:color w:val="000000"/>
                <w:sz w:val="19"/>
                <w:szCs w:val="19"/>
              </w:rPr>
            </w:pPr>
          </w:p>
        </w:tc>
        <w:tc>
          <w:tcPr>
            <w:tcW w:w="1233" w:type="dxa"/>
            <w:tcBorders>
              <w:bottom w:val="single" w:sz="4" w:space="0" w:color="auto"/>
            </w:tcBorders>
            <w:shd w:val="clear" w:color="auto" w:fill="auto"/>
          </w:tcPr>
          <w:p w14:paraId="60DA0F42"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(2,896)</w:t>
            </w:r>
          </w:p>
        </w:tc>
        <w:tc>
          <w:tcPr>
            <w:tcW w:w="135" w:type="dxa"/>
            <w:shd w:val="clear" w:color="auto" w:fill="auto"/>
          </w:tcPr>
          <w:p w14:paraId="28885349" w14:textId="77777777" w:rsidR="00C31644" w:rsidRPr="00F37EFC" w:rsidRDefault="00C31644" w:rsidP="00435B27">
            <w:pPr>
              <w:tabs>
                <w:tab w:val="decimal" w:pos="735"/>
              </w:tabs>
              <w:spacing w:line="220" w:lineRule="exact"/>
              <w:ind w:right="10" w:firstLine="974"/>
              <w:jc w:val="center"/>
              <w:rPr>
                <w:rFonts w:asciiTheme="majorBidi" w:hAnsiTheme="majorBidi" w:cstheme="majorBidi"/>
                <w:color w:val="000000"/>
                <w:sz w:val="19"/>
                <w:szCs w:val="19"/>
              </w:rPr>
            </w:pPr>
          </w:p>
        </w:tc>
        <w:tc>
          <w:tcPr>
            <w:tcW w:w="1170" w:type="dxa"/>
            <w:tcBorders>
              <w:bottom w:val="single" w:sz="4" w:space="0" w:color="auto"/>
            </w:tcBorders>
            <w:shd w:val="clear" w:color="auto" w:fill="auto"/>
          </w:tcPr>
          <w:p w14:paraId="10EFD81C"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(1,248)</w:t>
            </w:r>
          </w:p>
        </w:tc>
      </w:tr>
      <w:tr w:rsidR="00C31644" w:rsidRPr="00270B25" w14:paraId="044432A9" w14:textId="77777777" w:rsidTr="00435B27">
        <w:trPr>
          <w:trHeight w:val="52"/>
        </w:trPr>
        <w:tc>
          <w:tcPr>
            <w:tcW w:w="3564" w:type="dxa"/>
            <w:shd w:val="clear" w:color="auto" w:fill="auto"/>
          </w:tcPr>
          <w:p w14:paraId="7C5C94F4" w14:textId="77777777" w:rsidR="00C31644" w:rsidRPr="00270B25" w:rsidRDefault="00C31644" w:rsidP="00435B27">
            <w:pPr>
              <w:pStyle w:val="BodyText"/>
              <w:tabs>
                <w:tab w:val="clear" w:pos="1080"/>
              </w:tabs>
              <w:spacing w:line="220" w:lineRule="exact"/>
              <w:ind w:right="-16" w:firstLine="652"/>
              <w:jc w:val="left"/>
              <w:rPr>
                <w:rFonts w:asciiTheme="majorBidi" w:hAnsiTheme="majorBidi" w:cstheme="majorBidi"/>
                <w:color w:val="000000"/>
                <w:sz w:val="19"/>
                <w:szCs w:val="19"/>
                <w:cs/>
                <w:lang w:val="en-US" w:eastAsia="en-US"/>
              </w:rPr>
            </w:pPr>
            <w:r w:rsidRPr="00270B25">
              <w:rPr>
                <w:rFonts w:asciiTheme="majorBidi" w:hAnsiTheme="majorBidi" w:cstheme="majorBidi"/>
                <w:color w:val="000000"/>
                <w:sz w:val="19"/>
                <w:szCs w:val="19"/>
              </w:rPr>
              <w:t>Total</w:t>
            </w:r>
            <w:r w:rsidRPr="00270B25">
              <w:rPr>
                <w:rFonts w:asciiTheme="majorBidi" w:hAnsiTheme="majorBidi" w:cstheme="majorBidi"/>
                <w:color w:val="000000"/>
                <w:sz w:val="19"/>
                <w:szCs w:val="19"/>
                <w:lang w:val="en-US"/>
              </w:rPr>
              <w:t xml:space="preserve"> </w:t>
            </w:r>
            <w:r w:rsidRPr="00270B25">
              <w:rPr>
                <w:rFonts w:asciiTheme="majorBidi" w:hAnsiTheme="majorBidi" w:cstheme="majorBidi"/>
                <w:color w:val="000000"/>
                <w:sz w:val="19"/>
                <w:szCs w:val="19"/>
              </w:rPr>
              <w:t>trade receivables</w:t>
            </w:r>
          </w:p>
        </w:tc>
        <w:tc>
          <w:tcPr>
            <w:tcW w:w="1206" w:type="dxa"/>
            <w:tcBorders>
              <w:top w:val="single" w:sz="4" w:space="0" w:color="auto"/>
              <w:bottom w:val="single" w:sz="4" w:space="0" w:color="auto"/>
            </w:tcBorders>
            <w:shd w:val="clear" w:color="auto" w:fill="auto"/>
          </w:tcPr>
          <w:p w14:paraId="06CB3E12"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2,603</w:t>
            </w:r>
          </w:p>
        </w:tc>
        <w:tc>
          <w:tcPr>
            <w:tcW w:w="135" w:type="dxa"/>
            <w:shd w:val="clear" w:color="auto" w:fill="auto"/>
          </w:tcPr>
          <w:p w14:paraId="3E18DB88" w14:textId="77777777" w:rsidR="00C31644" w:rsidRPr="00F37EFC" w:rsidRDefault="00C31644" w:rsidP="00435B27">
            <w:pPr>
              <w:spacing w:line="220" w:lineRule="exact"/>
              <w:ind w:right="10" w:firstLine="974"/>
              <w:jc w:val="center"/>
              <w:rPr>
                <w:rFonts w:asciiTheme="majorBidi" w:hAnsiTheme="majorBidi" w:cstheme="majorBidi"/>
                <w:color w:val="000000"/>
                <w:sz w:val="19"/>
                <w:szCs w:val="19"/>
              </w:rPr>
            </w:pPr>
          </w:p>
        </w:tc>
        <w:tc>
          <w:tcPr>
            <w:tcW w:w="1134" w:type="dxa"/>
            <w:tcBorders>
              <w:top w:val="single" w:sz="4" w:space="0" w:color="auto"/>
              <w:bottom w:val="single" w:sz="4" w:space="0" w:color="auto"/>
            </w:tcBorders>
            <w:shd w:val="clear" w:color="auto" w:fill="auto"/>
          </w:tcPr>
          <w:p w14:paraId="5AAAC393"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9,238</w:t>
            </w:r>
          </w:p>
        </w:tc>
        <w:tc>
          <w:tcPr>
            <w:tcW w:w="135" w:type="dxa"/>
            <w:shd w:val="clear" w:color="auto" w:fill="auto"/>
          </w:tcPr>
          <w:p w14:paraId="641DD011" w14:textId="77777777" w:rsidR="00C31644" w:rsidRPr="00F37EFC" w:rsidRDefault="00C31644" w:rsidP="00435B27">
            <w:pPr>
              <w:spacing w:line="220" w:lineRule="exact"/>
              <w:ind w:right="10" w:firstLine="974"/>
              <w:jc w:val="center"/>
              <w:rPr>
                <w:rFonts w:asciiTheme="majorBidi" w:hAnsiTheme="majorBidi" w:cstheme="majorBidi"/>
                <w:color w:val="000000"/>
                <w:sz w:val="19"/>
                <w:szCs w:val="19"/>
              </w:rPr>
            </w:pPr>
          </w:p>
        </w:tc>
        <w:tc>
          <w:tcPr>
            <w:tcW w:w="1233" w:type="dxa"/>
            <w:tcBorders>
              <w:top w:val="single" w:sz="4" w:space="0" w:color="auto"/>
              <w:bottom w:val="single" w:sz="4" w:space="0" w:color="auto"/>
            </w:tcBorders>
            <w:shd w:val="clear" w:color="auto" w:fill="auto"/>
          </w:tcPr>
          <w:p w14:paraId="66C40B11"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2,399</w:t>
            </w:r>
          </w:p>
        </w:tc>
        <w:tc>
          <w:tcPr>
            <w:tcW w:w="135" w:type="dxa"/>
            <w:shd w:val="clear" w:color="auto" w:fill="auto"/>
          </w:tcPr>
          <w:p w14:paraId="09E984CA" w14:textId="77777777" w:rsidR="00C31644" w:rsidRPr="00F37EFC" w:rsidRDefault="00C31644" w:rsidP="00435B27">
            <w:pPr>
              <w:tabs>
                <w:tab w:val="decimal" w:pos="735"/>
              </w:tabs>
              <w:spacing w:line="220" w:lineRule="exact"/>
              <w:ind w:right="10" w:firstLine="974"/>
              <w:jc w:val="center"/>
              <w:rPr>
                <w:rFonts w:asciiTheme="majorBidi" w:hAnsiTheme="majorBidi" w:cstheme="majorBidi"/>
                <w:color w:val="000000"/>
                <w:sz w:val="19"/>
                <w:szCs w:val="19"/>
              </w:rPr>
            </w:pPr>
          </w:p>
        </w:tc>
        <w:tc>
          <w:tcPr>
            <w:tcW w:w="1170" w:type="dxa"/>
            <w:tcBorders>
              <w:top w:val="single" w:sz="4" w:space="0" w:color="auto"/>
              <w:bottom w:val="single" w:sz="4" w:space="0" w:color="auto"/>
            </w:tcBorders>
            <w:shd w:val="clear" w:color="auto" w:fill="auto"/>
          </w:tcPr>
          <w:p w14:paraId="5E97E54A"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9,959</w:t>
            </w:r>
          </w:p>
        </w:tc>
      </w:tr>
      <w:tr w:rsidR="00C31644" w:rsidRPr="00270B25" w14:paraId="4E262786" w14:textId="77777777" w:rsidTr="00435B27">
        <w:trPr>
          <w:trHeight w:val="52"/>
        </w:trPr>
        <w:tc>
          <w:tcPr>
            <w:tcW w:w="3564" w:type="dxa"/>
            <w:shd w:val="clear" w:color="auto" w:fill="auto"/>
          </w:tcPr>
          <w:p w14:paraId="47582AA7" w14:textId="77777777" w:rsidR="00C31644" w:rsidRPr="00270B25" w:rsidRDefault="00C31644" w:rsidP="00435B27">
            <w:pPr>
              <w:pStyle w:val="BodyText"/>
              <w:tabs>
                <w:tab w:val="clear" w:pos="1080"/>
              </w:tabs>
              <w:spacing w:line="80" w:lineRule="exact"/>
              <w:ind w:right="-14" w:firstLine="508"/>
              <w:jc w:val="left"/>
              <w:rPr>
                <w:rFonts w:asciiTheme="majorBidi" w:hAnsiTheme="majorBidi" w:cstheme="majorBidi"/>
                <w:color w:val="000000"/>
                <w:sz w:val="19"/>
                <w:szCs w:val="19"/>
              </w:rPr>
            </w:pPr>
          </w:p>
        </w:tc>
        <w:tc>
          <w:tcPr>
            <w:tcW w:w="1206" w:type="dxa"/>
            <w:tcBorders>
              <w:top w:val="single" w:sz="4" w:space="0" w:color="auto"/>
            </w:tcBorders>
            <w:shd w:val="clear" w:color="auto" w:fill="auto"/>
          </w:tcPr>
          <w:p w14:paraId="1C69176C" w14:textId="77777777" w:rsidR="00C31644" w:rsidRPr="00F37EFC" w:rsidRDefault="00C31644" w:rsidP="00435B27">
            <w:pPr>
              <w:tabs>
                <w:tab w:val="decimal" w:pos="735"/>
              </w:tabs>
              <w:spacing w:line="220" w:lineRule="exact"/>
              <w:ind w:right="10"/>
              <w:jc w:val="center"/>
              <w:rPr>
                <w:rFonts w:asciiTheme="majorBidi" w:hAnsiTheme="majorBidi" w:cstheme="majorBidi"/>
                <w:color w:val="000000"/>
                <w:sz w:val="19"/>
                <w:szCs w:val="19"/>
              </w:rPr>
            </w:pPr>
          </w:p>
        </w:tc>
        <w:tc>
          <w:tcPr>
            <w:tcW w:w="135" w:type="dxa"/>
            <w:shd w:val="clear" w:color="auto" w:fill="auto"/>
          </w:tcPr>
          <w:p w14:paraId="06B43A0B" w14:textId="77777777" w:rsidR="00C31644" w:rsidRPr="00F37EFC" w:rsidRDefault="00C31644" w:rsidP="00435B27">
            <w:pPr>
              <w:spacing w:line="220" w:lineRule="exact"/>
              <w:ind w:right="10"/>
              <w:jc w:val="center"/>
              <w:rPr>
                <w:rFonts w:asciiTheme="majorBidi" w:hAnsiTheme="majorBidi" w:cstheme="majorBidi"/>
                <w:color w:val="000000"/>
                <w:sz w:val="19"/>
                <w:szCs w:val="19"/>
              </w:rPr>
            </w:pPr>
          </w:p>
        </w:tc>
        <w:tc>
          <w:tcPr>
            <w:tcW w:w="1134" w:type="dxa"/>
            <w:tcBorders>
              <w:top w:val="single" w:sz="4" w:space="0" w:color="auto"/>
            </w:tcBorders>
            <w:shd w:val="clear" w:color="auto" w:fill="auto"/>
          </w:tcPr>
          <w:p w14:paraId="4B236720" w14:textId="77777777" w:rsidR="00C31644" w:rsidRPr="00F37EFC" w:rsidRDefault="00C31644" w:rsidP="00435B27">
            <w:pPr>
              <w:tabs>
                <w:tab w:val="decimal" w:pos="660"/>
              </w:tabs>
              <w:spacing w:line="220" w:lineRule="exact"/>
              <w:ind w:right="10"/>
              <w:jc w:val="center"/>
              <w:rPr>
                <w:rFonts w:asciiTheme="majorBidi" w:hAnsiTheme="majorBidi" w:cstheme="majorBidi"/>
                <w:color w:val="000000"/>
                <w:sz w:val="19"/>
                <w:szCs w:val="19"/>
              </w:rPr>
            </w:pPr>
          </w:p>
        </w:tc>
        <w:tc>
          <w:tcPr>
            <w:tcW w:w="135" w:type="dxa"/>
            <w:shd w:val="clear" w:color="auto" w:fill="auto"/>
          </w:tcPr>
          <w:p w14:paraId="28381A22" w14:textId="77777777" w:rsidR="00C31644" w:rsidRPr="00F37EFC" w:rsidRDefault="00C31644" w:rsidP="00435B27">
            <w:pPr>
              <w:spacing w:line="220" w:lineRule="exact"/>
              <w:ind w:right="10"/>
              <w:jc w:val="center"/>
              <w:rPr>
                <w:rFonts w:asciiTheme="majorBidi" w:hAnsiTheme="majorBidi" w:cstheme="majorBidi"/>
                <w:color w:val="000000"/>
                <w:sz w:val="19"/>
                <w:szCs w:val="19"/>
              </w:rPr>
            </w:pPr>
          </w:p>
        </w:tc>
        <w:tc>
          <w:tcPr>
            <w:tcW w:w="1233" w:type="dxa"/>
            <w:tcBorders>
              <w:top w:val="single" w:sz="4" w:space="0" w:color="auto"/>
            </w:tcBorders>
            <w:shd w:val="clear" w:color="auto" w:fill="auto"/>
          </w:tcPr>
          <w:p w14:paraId="0B4F4639"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p>
        </w:tc>
        <w:tc>
          <w:tcPr>
            <w:tcW w:w="135" w:type="dxa"/>
            <w:shd w:val="clear" w:color="auto" w:fill="auto"/>
          </w:tcPr>
          <w:p w14:paraId="7B45B133" w14:textId="77777777" w:rsidR="00C31644" w:rsidRPr="00F37EFC" w:rsidRDefault="00C31644" w:rsidP="00435B27">
            <w:pPr>
              <w:tabs>
                <w:tab w:val="decimal" w:pos="735"/>
              </w:tabs>
              <w:spacing w:line="220" w:lineRule="exact"/>
              <w:ind w:right="10"/>
              <w:jc w:val="center"/>
              <w:rPr>
                <w:rFonts w:asciiTheme="majorBidi" w:hAnsiTheme="majorBidi" w:cstheme="majorBidi"/>
                <w:color w:val="000000"/>
                <w:sz w:val="19"/>
                <w:szCs w:val="19"/>
              </w:rPr>
            </w:pPr>
          </w:p>
        </w:tc>
        <w:tc>
          <w:tcPr>
            <w:tcW w:w="1170" w:type="dxa"/>
            <w:tcBorders>
              <w:top w:val="single" w:sz="4" w:space="0" w:color="auto"/>
            </w:tcBorders>
            <w:shd w:val="clear" w:color="auto" w:fill="auto"/>
          </w:tcPr>
          <w:p w14:paraId="3BABF015"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p>
        </w:tc>
      </w:tr>
      <w:tr w:rsidR="00C31644" w:rsidRPr="00270B25" w14:paraId="20EF5A88" w14:textId="77777777" w:rsidTr="00435B27">
        <w:trPr>
          <w:trHeight w:val="52"/>
        </w:trPr>
        <w:tc>
          <w:tcPr>
            <w:tcW w:w="3564" w:type="dxa"/>
            <w:shd w:val="clear" w:color="auto" w:fill="auto"/>
          </w:tcPr>
          <w:p w14:paraId="28C72DFA" w14:textId="77777777" w:rsidR="00C31644" w:rsidRPr="00270B25" w:rsidRDefault="00C31644" w:rsidP="00435B27">
            <w:pPr>
              <w:pStyle w:val="BodyText"/>
              <w:tabs>
                <w:tab w:val="clear" w:pos="1080"/>
              </w:tabs>
              <w:spacing w:line="220" w:lineRule="exact"/>
              <w:ind w:right="-16" w:firstLine="165"/>
              <w:jc w:val="left"/>
              <w:rPr>
                <w:rFonts w:asciiTheme="majorBidi" w:hAnsiTheme="majorBidi" w:cstheme="majorBidi"/>
                <w:color w:val="000000"/>
                <w:sz w:val="19"/>
                <w:szCs w:val="19"/>
              </w:rPr>
            </w:pPr>
            <w:r w:rsidRPr="00270B25">
              <w:rPr>
                <w:rFonts w:asciiTheme="majorBidi" w:hAnsiTheme="majorBidi" w:cstheme="majorBidi"/>
                <w:color w:val="000000"/>
                <w:sz w:val="19"/>
                <w:szCs w:val="19"/>
              </w:rPr>
              <w:t>Other receivables</w:t>
            </w:r>
          </w:p>
        </w:tc>
        <w:tc>
          <w:tcPr>
            <w:tcW w:w="1206" w:type="dxa"/>
            <w:shd w:val="clear" w:color="auto" w:fill="auto"/>
          </w:tcPr>
          <w:p w14:paraId="7C3B91AE" w14:textId="77777777" w:rsidR="00C31644" w:rsidRPr="00F37EFC" w:rsidRDefault="00C31644" w:rsidP="00435B27">
            <w:pPr>
              <w:tabs>
                <w:tab w:val="decimal" w:pos="735"/>
              </w:tabs>
              <w:spacing w:line="220" w:lineRule="exact"/>
              <w:ind w:right="10"/>
              <w:jc w:val="center"/>
              <w:rPr>
                <w:rFonts w:asciiTheme="majorBidi" w:hAnsiTheme="majorBidi" w:cstheme="majorBidi"/>
                <w:color w:val="000000"/>
                <w:sz w:val="19"/>
                <w:szCs w:val="19"/>
              </w:rPr>
            </w:pPr>
          </w:p>
        </w:tc>
        <w:tc>
          <w:tcPr>
            <w:tcW w:w="135" w:type="dxa"/>
            <w:shd w:val="clear" w:color="auto" w:fill="auto"/>
          </w:tcPr>
          <w:p w14:paraId="1450B374" w14:textId="77777777" w:rsidR="00C31644" w:rsidRPr="00F37EFC" w:rsidRDefault="00C31644" w:rsidP="00435B27">
            <w:pPr>
              <w:spacing w:line="220" w:lineRule="exact"/>
              <w:ind w:right="10"/>
              <w:jc w:val="center"/>
              <w:rPr>
                <w:rFonts w:asciiTheme="majorBidi" w:hAnsiTheme="majorBidi" w:cstheme="majorBidi"/>
                <w:color w:val="000000"/>
                <w:sz w:val="19"/>
                <w:szCs w:val="19"/>
              </w:rPr>
            </w:pPr>
          </w:p>
        </w:tc>
        <w:tc>
          <w:tcPr>
            <w:tcW w:w="1134" w:type="dxa"/>
            <w:shd w:val="clear" w:color="auto" w:fill="auto"/>
          </w:tcPr>
          <w:p w14:paraId="77012AB3" w14:textId="77777777" w:rsidR="00C31644" w:rsidRPr="00F37EFC" w:rsidRDefault="00C31644" w:rsidP="00435B27">
            <w:pPr>
              <w:tabs>
                <w:tab w:val="decimal" w:pos="660"/>
              </w:tabs>
              <w:spacing w:line="220" w:lineRule="exact"/>
              <w:ind w:right="10"/>
              <w:jc w:val="center"/>
              <w:rPr>
                <w:rFonts w:asciiTheme="majorBidi" w:hAnsiTheme="majorBidi" w:cstheme="majorBidi"/>
                <w:color w:val="000000"/>
                <w:sz w:val="19"/>
                <w:szCs w:val="19"/>
              </w:rPr>
            </w:pPr>
          </w:p>
        </w:tc>
        <w:tc>
          <w:tcPr>
            <w:tcW w:w="135" w:type="dxa"/>
            <w:shd w:val="clear" w:color="auto" w:fill="auto"/>
          </w:tcPr>
          <w:p w14:paraId="02D012C3" w14:textId="77777777" w:rsidR="00C31644" w:rsidRPr="00F37EFC" w:rsidRDefault="00C31644" w:rsidP="00435B27">
            <w:pPr>
              <w:spacing w:line="220" w:lineRule="exact"/>
              <w:ind w:right="10"/>
              <w:jc w:val="center"/>
              <w:rPr>
                <w:rFonts w:asciiTheme="majorBidi" w:hAnsiTheme="majorBidi" w:cstheme="majorBidi"/>
                <w:color w:val="000000"/>
                <w:sz w:val="19"/>
                <w:szCs w:val="19"/>
              </w:rPr>
            </w:pPr>
          </w:p>
        </w:tc>
        <w:tc>
          <w:tcPr>
            <w:tcW w:w="1233" w:type="dxa"/>
            <w:shd w:val="clear" w:color="auto" w:fill="auto"/>
          </w:tcPr>
          <w:p w14:paraId="036C6E87"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p>
        </w:tc>
        <w:tc>
          <w:tcPr>
            <w:tcW w:w="135" w:type="dxa"/>
            <w:shd w:val="clear" w:color="auto" w:fill="auto"/>
          </w:tcPr>
          <w:p w14:paraId="71D8E08C" w14:textId="77777777" w:rsidR="00C31644" w:rsidRPr="00F37EFC" w:rsidRDefault="00C31644" w:rsidP="00435B27">
            <w:pPr>
              <w:tabs>
                <w:tab w:val="decimal" w:pos="735"/>
              </w:tabs>
              <w:spacing w:line="220" w:lineRule="exact"/>
              <w:ind w:right="10"/>
              <w:jc w:val="center"/>
              <w:rPr>
                <w:rFonts w:asciiTheme="majorBidi" w:hAnsiTheme="majorBidi" w:cstheme="majorBidi"/>
                <w:color w:val="000000"/>
                <w:sz w:val="19"/>
                <w:szCs w:val="19"/>
              </w:rPr>
            </w:pPr>
          </w:p>
        </w:tc>
        <w:tc>
          <w:tcPr>
            <w:tcW w:w="1170" w:type="dxa"/>
            <w:shd w:val="clear" w:color="auto" w:fill="auto"/>
          </w:tcPr>
          <w:p w14:paraId="282B51D7"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p>
        </w:tc>
      </w:tr>
      <w:tr w:rsidR="00C31644" w:rsidRPr="00270B25" w14:paraId="6F0ED1CA" w14:textId="77777777" w:rsidTr="00435B27">
        <w:trPr>
          <w:trHeight w:val="52"/>
        </w:trPr>
        <w:tc>
          <w:tcPr>
            <w:tcW w:w="3564" w:type="dxa"/>
            <w:shd w:val="clear" w:color="auto" w:fill="auto"/>
            <w:vAlign w:val="bottom"/>
          </w:tcPr>
          <w:p w14:paraId="1970DA71" w14:textId="77777777" w:rsidR="00C31644" w:rsidRPr="00270B25" w:rsidRDefault="00C31644" w:rsidP="00435B27">
            <w:pPr>
              <w:pStyle w:val="BodyText"/>
              <w:tabs>
                <w:tab w:val="clear" w:pos="1080"/>
              </w:tabs>
              <w:spacing w:line="220" w:lineRule="exact"/>
              <w:ind w:left="158" w:right="-16" w:firstLine="152"/>
              <w:jc w:val="left"/>
              <w:rPr>
                <w:rFonts w:asciiTheme="majorBidi" w:hAnsiTheme="majorBidi" w:cstheme="majorBidi"/>
                <w:color w:val="000000"/>
                <w:sz w:val="19"/>
                <w:szCs w:val="19"/>
                <w:cs/>
                <w:lang w:val="en-US" w:eastAsia="en-US"/>
              </w:rPr>
            </w:pPr>
            <w:r w:rsidRPr="00270B25">
              <w:rPr>
                <w:rFonts w:asciiTheme="majorBidi" w:hAnsiTheme="majorBidi" w:cstheme="majorBidi"/>
                <w:color w:val="000000"/>
                <w:sz w:val="19"/>
                <w:szCs w:val="19"/>
                <w:lang w:val="en-US" w:eastAsia="en-US"/>
              </w:rPr>
              <w:t xml:space="preserve">Related parties (see Note </w:t>
            </w:r>
            <w:r>
              <w:rPr>
                <w:rFonts w:asciiTheme="majorBidi" w:hAnsiTheme="majorBidi" w:cstheme="majorBidi"/>
                <w:color w:val="000000"/>
                <w:sz w:val="19"/>
                <w:szCs w:val="19"/>
                <w:lang w:val="en-US" w:eastAsia="en-US"/>
              </w:rPr>
              <w:t>6.2</w:t>
            </w:r>
            <w:r w:rsidRPr="00270B25">
              <w:rPr>
                <w:rFonts w:asciiTheme="majorBidi" w:hAnsiTheme="majorBidi" w:cstheme="majorBidi"/>
                <w:color w:val="000000"/>
                <w:sz w:val="19"/>
                <w:szCs w:val="19"/>
                <w:lang w:val="en-US" w:eastAsia="en-US"/>
              </w:rPr>
              <w:t>)</w:t>
            </w:r>
          </w:p>
        </w:tc>
        <w:tc>
          <w:tcPr>
            <w:tcW w:w="1206" w:type="dxa"/>
            <w:shd w:val="clear" w:color="auto" w:fill="auto"/>
          </w:tcPr>
          <w:p w14:paraId="1978DC06" w14:textId="77777777" w:rsidR="00C31644" w:rsidRPr="00F37EFC" w:rsidRDefault="00C31644" w:rsidP="00435B27">
            <w:pPr>
              <w:tabs>
                <w:tab w:val="decimal" w:pos="735"/>
              </w:tabs>
              <w:spacing w:line="220" w:lineRule="exact"/>
              <w:ind w:right="10"/>
              <w:rPr>
                <w:rFonts w:asciiTheme="majorBidi" w:hAnsiTheme="majorBidi" w:cstheme="majorBidi"/>
                <w:color w:val="000000"/>
                <w:sz w:val="19"/>
                <w:szCs w:val="19"/>
              </w:rPr>
            </w:pPr>
            <w:r w:rsidRPr="00F37EFC">
              <w:rPr>
                <w:rFonts w:asciiTheme="majorBidi" w:hAnsiTheme="majorBidi" w:cstheme="majorBidi"/>
                <w:color w:val="000000"/>
                <w:sz w:val="19"/>
                <w:szCs w:val="19"/>
              </w:rPr>
              <w:t>-</w:t>
            </w:r>
          </w:p>
        </w:tc>
        <w:tc>
          <w:tcPr>
            <w:tcW w:w="135" w:type="dxa"/>
            <w:shd w:val="clear" w:color="auto" w:fill="auto"/>
          </w:tcPr>
          <w:p w14:paraId="4C9D83C8" w14:textId="77777777" w:rsidR="00C31644" w:rsidRPr="00F37EFC" w:rsidRDefault="00C31644" w:rsidP="00435B27">
            <w:pPr>
              <w:spacing w:line="220" w:lineRule="exact"/>
              <w:ind w:right="10"/>
              <w:jc w:val="center"/>
              <w:rPr>
                <w:rFonts w:asciiTheme="majorBidi" w:hAnsiTheme="majorBidi" w:cstheme="majorBidi"/>
                <w:color w:val="000000"/>
                <w:sz w:val="19"/>
                <w:szCs w:val="19"/>
              </w:rPr>
            </w:pPr>
          </w:p>
        </w:tc>
        <w:tc>
          <w:tcPr>
            <w:tcW w:w="1134" w:type="dxa"/>
            <w:shd w:val="clear" w:color="auto" w:fill="auto"/>
          </w:tcPr>
          <w:p w14:paraId="51D572EF" w14:textId="77777777" w:rsidR="00C31644" w:rsidRPr="00F37EFC" w:rsidRDefault="00C31644" w:rsidP="00435B27">
            <w:pPr>
              <w:spacing w:line="220" w:lineRule="exact"/>
              <w:ind w:right="10"/>
              <w:jc w:val="center"/>
              <w:rPr>
                <w:rFonts w:asciiTheme="majorBidi" w:hAnsiTheme="majorBidi" w:cstheme="majorBidi"/>
                <w:color w:val="000000"/>
                <w:sz w:val="19"/>
                <w:szCs w:val="19"/>
              </w:rPr>
            </w:pPr>
            <w:r w:rsidRPr="00F37EFC">
              <w:rPr>
                <w:rFonts w:asciiTheme="majorBidi" w:hAnsiTheme="majorBidi" w:cstheme="majorBidi"/>
                <w:color w:val="000000"/>
                <w:sz w:val="19"/>
                <w:szCs w:val="19"/>
              </w:rPr>
              <w:t>-</w:t>
            </w:r>
          </w:p>
        </w:tc>
        <w:tc>
          <w:tcPr>
            <w:tcW w:w="135" w:type="dxa"/>
            <w:shd w:val="clear" w:color="auto" w:fill="auto"/>
          </w:tcPr>
          <w:p w14:paraId="04A72E84" w14:textId="77777777" w:rsidR="00C31644" w:rsidRPr="00F37EFC" w:rsidRDefault="00C31644" w:rsidP="00435B27">
            <w:pPr>
              <w:spacing w:line="220" w:lineRule="exact"/>
              <w:ind w:right="10"/>
              <w:jc w:val="right"/>
              <w:rPr>
                <w:rFonts w:asciiTheme="majorBidi" w:hAnsiTheme="majorBidi" w:cstheme="majorBidi"/>
                <w:color w:val="000000"/>
                <w:sz w:val="19"/>
                <w:szCs w:val="19"/>
              </w:rPr>
            </w:pPr>
          </w:p>
        </w:tc>
        <w:tc>
          <w:tcPr>
            <w:tcW w:w="1233" w:type="dxa"/>
            <w:shd w:val="clear" w:color="auto" w:fill="auto"/>
          </w:tcPr>
          <w:p w14:paraId="1CB042D1"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8,796</w:t>
            </w:r>
          </w:p>
        </w:tc>
        <w:tc>
          <w:tcPr>
            <w:tcW w:w="135" w:type="dxa"/>
            <w:shd w:val="clear" w:color="auto" w:fill="auto"/>
          </w:tcPr>
          <w:p w14:paraId="30FFFCA1" w14:textId="77777777" w:rsidR="00C31644" w:rsidRPr="00F37EFC" w:rsidRDefault="00C31644" w:rsidP="00435B27">
            <w:pPr>
              <w:tabs>
                <w:tab w:val="decimal" w:pos="735"/>
              </w:tabs>
              <w:spacing w:line="220" w:lineRule="exact"/>
              <w:ind w:right="10"/>
              <w:jc w:val="right"/>
              <w:rPr>
                <w:rFonts w:asciiTheme="majorBidi" w:hAnsiTheme="majorBidi" w:cstheme="majorBidi"/>
                <w:color w:val="000000"/>
                <w:sz w:val="19"/>
                <w:szCs w:val="19"/>
              </w:rPr>
            </w:pPr>
          </w:p>
        </w:tc>
        <w:tc>
          <w:tcPr>
            <w:tcW w:w="1170" w:type="dxa"/>
            <w:shd w:val="clear" w:color="auto" w:fill="auto"/>
          </w:tcPr>
          <w:p w14:paraId="678B88DF"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5,204</w:t>
            </w:r>
          </w:p>
        </w:tc>
      </w:tr>
      <w:tr w:rsidR="00C31644" w:rsidRPr="00270B25" w14:paraId="1871527D" w14:textId="77777777" w:rsidTr="00435B27">
        <w:trPr>
          <w:trHeight w:val="52"/>
        </w:trPr>
        <w:tc>
          <w:tcPr>
            <w:tcW w:w="3564" w:type="dxa"/>
            <w:shd w:val="clear" w:color="auto" w:fill="auto"/>
          </w:tcPr>
          <w:p w14:paraId="2693191D" w14:textId="77777777" w:rsidR="00C31644" w:rsidRPr="00270B25" w:rsidRDefault="00C31644" w:rsidP="00435B27">
            <w:pPr>
              <w:pStyle w:val="BodyText"/>
              <w:tabs>
                <w:tab w:val="clear" w:pos="1080"/>
              </w:tabs>
              <w:spacing w:line="220" w:lineRule="exact"/>
              <w:ind w:left="158" w:right="-16" w:firstLine="152"/>
              <w:jc w:val="left"/>
              <w:rPr>
                <w:rFonts w:asciiTheme="majorBidi" w:hAnsiTheme="majorBidi" w:cstheme="majorBidi"/>
                <w:color w:val="000000"/>
                <w:sz w:val="19"/>
                <w:szCs w:val="19"/>
                <w:cs/>
                <w:lang w:val="en-US" w:eastAsia="en-US"/>
              </w:rPr>
            </w:pPr>
            <w:r w:rsidRPr="00270B25">
              <w:rPr>
                <w:rFonts w:asciiTheme="majorBidi" w:hAnsiTheme="majorBidi" w:cstheme="majorBidi"/>
                <w:color w:val="000000"/>
                <w:sz w:val="19"/>
                <w:szCs w:val="19"/>
                <w:lang w:val="en-US"/>
              </w:rPr>
              <w:t>Other</w:t>
            </w:r>
            <w:r>
              <w:rPr>
                <w:rFonts w:asciiTheme="majorBidi" w:hAnsiTheme="majorBidi" w:cstheme="majorBidi"/>
                <w:color w:val="000000"/>
                <w:sz w:val="19"/>
                <w:szCs w:val="19"/>
                <w:lang w:val="en-US"/>
              </w:rPr>
              <w:t xml:space="preserve"> parties</w:t>
            </w:r>
          </w:p>
        </w:tc>
        <w:tc>
          <w:tcPr>
            <w:tcW w:w="1206" w:type="dxa"/>
            <w:shd w:val="clear" w:color="auto" w:fill="auto"/>
          </w:tcPr>
          <w:p w14:paraId="74372235"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1,476</w:t>
            </w:r>
          </w:p>
        </w:tc>
        <w:tc>
          <w:tcPr>
            <w:tcW w:w="135" w:type="dxa"/>
            <w:shd w:val="clear" w:color="auto" w:fill="auto"/>
          </w:tcPr>
          <w:p w14:paraId="02283FB2" w14:textId="77777777" w:rsidR="00C31644" w:rsidRPr="00F37EFC" w:rsidRDefault="00C31644" w:rsidP="00435B27">
            <w:pPr>
              <w:spacing w:line="220" w:lineRule="exact"/>
              <w:ind w:right="10" w:firstLine="974"/>
              <w:jc w:val="center"/>
              <w:rPr>
                <w:rFonts w:asciiTheme="majorBidi" w:hAnsiTheme="majorBidi" w:cstheme="majorBidi"/>
                <w:color w:val="000000"/>
                <w:sz w:val="19"/>
                <w:szCs w:val="19"/>
              </w:rPr>
            </w:pPr>
          </w:p>
        </w:tc>
        <w:tc>
          <w:tcPr>
            <w:tcW w:w="1134" w:type="dxa"/>
            <w:shd w:val="clear" w:color="auto" w:fill="auto"/>
          </w:tcPr>
          <w:p w14:paraId="5D204DA1"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3,610</w:t>
            </w:r>
          </w:p>
        </w:tc>
        <w:tc>
          <w:tcPr>
            <w:tcW w:w="135" w:type="dxa"/>
            <w:shd w:val="clear" w:color="auto" w:fill="auto"/>
          </w:tcPr>
          <w:p w14:paraId="3B4EFBA6" w14:textId="77777777" w:rsidR="00C31644" w:rsidRPr="00F37EFC" w:rsidRDefault="00C31644" w:rsidP="00435B27">
            <w:pPr>
              <w:spacing w:line="220" w:lineRule="exact"/>
              <w:ind w:right="10" w:firstLine="974"/>
              <w:jc w:val="center"/>
              <w:rPr>
                <w:rFonts w:asciiTheme="majorBidi" w:hAnsiTheme="majorBidi" w:cstheme="majorBidi"/>
                <w:color w:val="000000"/>
                <w:sz w:val="19"/>
                <w:szCs w:val="19"/>
              </w:rPr>
            </w:pPr>
          </w:p>
        </w:tc>
        <w:tc>
          <w:tcPr>
            <w:tcW w:w="1233" w:type="dxa"/>
            <w:shd w:val="clear" w:color="auto" w:fill="auto"/>
          </w:tcPr>
          <w:p w14:paraId="6018D7D5"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1,010</w:t>
            </w:r>
          </w:p>
        </w:tc>
        <w:tc>
          <w:tcPr>
            <w:tcW w:w="135" w:type="dxa"/>
            <w:shd w:val="clear" w:color="auto" w:fill="auto"/>
          </w:tcPr>
          <w:p w14:paraId="341CFFFD" w14:textId="77777777" w:rsidR="00C31644" w:rsidRPr="00F37EFC" w:rsidRDefault="00C31644" w:rsidP="00435B27">
            <w:pPr>
              <w:tabs>
                <w:tab w:val="decimal" w:pos="735"/>
              </w:tabs>
              <w:spacing w:line="220" w:lineRule="exact"/>
              <w:ind w:right="10" w:firstLine="974"/>
              <w:jc w:val="center"/>
              <w:rPr>
                <w:rFonts w:asciiTheme="majorBidi" w:hAnsiTheme="majorBidi" w:cstheme="majorBidi"/>
                <w:color w:val="000000"/>
                <w:sz w:val="19"/>
                <w:szCs w:val="19"/>
              </w:rPr>
            </w:pPr>
          </w:p>
        </w:tc>
        <w:tc>
          <w:tcPr>
            <w:tcW w:w="1170" w:type="dxa"/>
            <w:shd w:val="clear" w:color="auto" w:fill="auto"/>
          </w:tcPr>
          <w:p w14:paraId="57955F2E"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2,876</w:t>
            </w:r>
          </w:p>
        </w:tc>
      </w:tr>
      <w:tr w:rsidR="00C31644" w:rsidRPr="00270B25" w14:paraId="5276FC02" w14:textId="77777777" w:rsidTr="00435B27">
        <w:trPr>
          <w:trHeight w:val="52"/>
        </w:trPr>
        <w:tc>
          <w:tcPr>
            <w:tcW w:w="3564" w:type="dxa"/>
            <w:shd w:val="clear" w:color="auto" w:fill="auto"/>
          </w:tcPr>
          <w:p w14:paraId="4E7632AB" w14:textId="77777777" w:rsidR="00C31644" w:rsidRPr="00270B25" w:rsidRDefault="00C31644" w:rsidP="00435B27">
            <w:pPr>
              <w:pStyle w:val="BodyText"/>
              <w:tabs>
                <w:tab w:val="clear" w:pos="1080"/>
              </w:tabs>
              <w:spacing w:line="220" w:lineRule="exact"/>
              <w:ind w:left="158" w:right="-16" w:firstLine="152"/>
              <w:jc w:val="left"/>
              <w:rPr>
                <w:rFonts w:asciiTheme="majorBidi" w:hAnsiTheme="majorBidi" w:cstheme="majorBidi"/>
                <w:color w:val="000000"/>
                <w:sz w:val="19"/>
                <w:szCs w:val="19"/>
                <w:lang w:eastAsia="en-US"/>
              </w:rPr>
            </w:pPr>
            <w:r w:rsidRPr="00270B25">
              <w:rPr>
                <w:rFonts w:asciiTheme="majorBidi" w:hAnsiTheme="majorBidi" w:cstheme="majorBidi"/>
                <w:color w:val="000000"/>
                <w:sz w:val="19"/>
                <w:szCs w:val="19"/>
                <w:u w:val="single"/>
                <w:lang w:val="en-US"/>
              </w:rPr>
              <w:t>Less</w:t>
            </w:r>
            <w:r w:rsidRPr="00270B25">
              <w:rPr>
                <w:rFonts w:asciiTheme="majorBidi" w:hAnsiTheme="majorBidi" w:cstheme="majorBidi"/>
                <w:color w:val="000000"/>
                <w:sz w:val="19"/>
                <w:szCs w:val="19"/>
                <w:lang w:val="en-US"/>
              </w:rPr>
              <w:t xml:space="preserve">  </w:t>
            </w:r>
            <w:r>
              <w:rPr>
                <w:rFonts w:asciiTheme="majorBidi" w:hAnsiTheme="majorBidi" w:cstheme="majorBidi"/>
                <w:color w:val="000000"/>
                <w:sz w:val="19"/>
                <w:szCs w:val="19"/>
                <w:lang w:val="en-US"/>
              </w:rPr>
              <w:t>Loss allowance</w:t>
            </w:r>
          </w:p>
        </w:tc>
        <w:tc>
          <w:tcPr>
            <w:tcW w:w="1206" w:type="dxa"/>
            <w:tcBorders>
              <w:bottom w:val="single" w:sz="4" w:space="0" w:color="auto"/>
            </w:tcBorders>
            <w:shd w:val="clear" w:color="auto" w:fill="auto"/>
          </w:tcPr>
          <w:p w14:paraId="278298DF"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(188)</w:t>
            </w:r>
          </w:p>
        </w:tc>
        <w:tc>
          <w:tcPr>
            <w:tcW w:w="135" w:type="dxa"/>
            <w:shd w:val="clear" w:color="auto" w:fill="auto"/>
          </w:tcPr>
          <w:p w14:paraId="582F792E" w14:textId="77777777" w:rsidR="00C31644" w:rsidRPr="00F37EFC" w:rsidRDefault="00C31644" w:rsidP="00435B27">
            <w:pPr>
              <w:spacing w:line="220" w:lineRule="exact"/>
              <w:ind w:right="10" w:firstLine="974"/>
              <w:jc w:val="center"/>
              <w:rPr>
                <w:rFonts w:asciiTheme="majorBidi" w:hAnsiTheme="majorBidi" w:cstheme="majorBidi"/>
                <w:color w:val="000000"/>
                <w:sz w:val="19"/>
                <w:szCs w:val="19"/>
              </w:rPr>
            </w:pPr>
          </w:p>
        </w:tc>
        <w:tc>
          <w:tcPr>
            <w:tcW w:w="1134" w:type="dxa"/>
            <w:tcBorders>
              <w:bottom w:val="single" w:sz="4" w:space="0" w:color="auto"/>
            </w:tcBorders>
            <w:shd w:val="clear" w:color="auto" w:fill="auto"/>
          </w:tcPr>
          <w:p w14:paraId="3048AF35"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(255)</w:t>
            </w:r>
          </w:p>
        </w:tc>
        <w:tc>
          <w:tcPr>
            <w:tcW w:w="135" w:type="dxa"/>
            <w:shd w:val="clear" w:color="auto" w:fill="auto"/>
          </w:tcPr>
          <w:p w14:paraId="6F764165" w14:textId="77777777" w:rsidR="00C31644" w:rsidRPr="00F37EFC" w:rsidRDefault="00C31644" w:rsidP="00435B27">
            <w:pPr>
              <w:tabs>
                <w:tab w:val="decimal" w:pos="911"/>
              </w:tabs>
              <w:spacing w:line="220" w:lineRule="exact"/>
              <w:ind w:right="10" w:firstLine="974"/>
              <w:jc w:val="center"/>
              <w:rPr>
                <w:rFonts w:asciiTheme="majorBidi" w:hAnsiTheme="majorBidi" w:cstheme="majorBidi"/>
                <w:color w:val="000000"/>
                <w:sz w:val="19"/>
                <w:szCs w:val="19"/>
              </w:rPr>
            </w:pPr>
          </w:p>
        </w:tc>
        <w:tc>
          <w:tcPr>
            <w:tcW w:w="1233" w:type="dxa"/>
            <w:tcBorders>
              <w:bottom w:val="single" w:sz="4" w:space="0" w:color="auto"/>
            </w:tcBorders>
            <w:shd w:val="clear" w:color="auto" w:fill="auto"/>
          </w:tcPr>
          <w:p w14:paraId="26B7A1ED"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(6,487)</w:t>
            </w:r>
          </w:p>
        </w:tc>
        <w:tc>
          <w:tcPr>
            <w:tcW w:w="135" w:type="dxa"/>
            <w:shd w:val="clear" w:color="auto" w:fill="auto"/>
          </w:tcPr>
          <w:p w14:paraId="6DCBB9AB" w14:textId="77777777" w:rsidR="00C31644" w:rsidRPr="00F37EFC" w:rsidRDefault="00C31644" w:rsidP="00435B27">
            <w:pPr>
              <w:tabs>
                <w:tab w:val="decimal" w:pos="735"/>
                <w:tab w:val="decimal" w:pos="911"/>
              </w:tabs>
              <w:spacing w:line="220" w:lineRule="exact"/>
              <w:ind w:right="10" w:firstLine="974"/>
              <w:jc w:val="center"/>
              <w:rPr>
                <w:rFonts w:asciiTheme="majorBidi" w:hAnsiTheme="majorBidi" w:cstheme="majorBidi"/>
                <w:color w:val="000000"/>
                <w:sz w:val="19"/>
                <w:szCs w:val="19"/>
              </w:rPr>
            </w:pPr>
          </w:p>
        </w:tc>
        <w:tc>
          <w:tcPr>
            <w:tcW w:w="1170" w:type="dxa"/>
            <w:tcBorders>
              <w:bottom w:val="single" w:sz="4" w:space="0" w:color="auto"/>
            </w:tcBorders>
            <w:shd w:val="clear" w:color="auto" w:fill="auto"/>
          </w:tcPr>
          <w:p w14:paraId="3B9EB448"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(255)</w:t>
            </w:r>
          </w:p>
        </w:tc>
      </w:tr>
      <w:tr w:rsidR="00C31644" w:rsidRPr="00270B25" w14:paraId="5A72AF7D" w14:textId="77777777" w:rsidTr="00435B27">
        <w:trPr>
          <w:trHeight w:val="52"/>
        </w:trPr>
        <w:tc>
          <w:tcPr>
            <w:tcW w:w="3564" w:type="dxa"/>
            <w:shd w:val="clear" w:color="auto" w:fill="auto"/>
          </w:tcPr>
          <w:p w14:paraId="39AEA800" w14:textId="77777777" w:rsidR="00C31644" w:rsidRPr="00270B25" w:rsidRDefault="00C31644" w:rsidP="00435B27">
            <w:pPr>
              <w:pStyle w:val="BodyText"/>
              <w:tabs>
                <w:tab w:val="clear" w:pos="1080"/>
              </w:tabs>
              <w:spacing w:line="220" w:lineRule="exact"/>
              <w:ind w:right="-16" w:firstLine="652"/>
              <w:jc w:val="left"/>
              <w:rPr>
                <w:rFonts w:asciiTheme="majorBidi" w:hAnsiTheme="majorBidi" w:cstheme="majorBidi"/>
                <w:color w:val="000000"/>
                <w:sz w:val="19"/>
                <w:szCs w:val="19"/>
                <w:cs/>
                <w:lang w:val="en-US" w:eastAsia="en-US"/>
              </w:rPr>
            </w:pPr>
            <w:r w:rsidRPr="00270B25">
              <w:rPr>
                <w:rFonts w:asciiTheme="majorBidi" w:hAnsiTheme="majorBidi" w:cstheme="majorBidi"/>
                <w:color w:val="000000"/>
                <w:sz w:val="19"/>
                <w:szCs w:val="19"/>
              </w:rPr>
              <w:t>Total</w:t>
            </w:r>
            <w:r w:rsidRPr="00270B25">
              <w:rPr>
                <w:rFonts w:asciiTheme="majorBidi" w:hAnsiTheme="majorBidi" w:cstheme="majorBidi"/>
                <w:color w:val="000000"/>
                <w:sz w:val="19"/>
                <w:szCs w:val="19"/>
                <w:lang w:val="en-US"/>
              </w:rPr>
              <w:t xml:space="preserve"> o</w:t>
            </w:r>
            <w:proofErr w:type="spellStart"/>
            <w:r w:rsidRPr="00270B25">
              <w:rPr>
                <w:rFonts w:asciiTheme="majorBidi" w:hAnsiTheme="majorBidi" w:cstheme="majorBidi"/>
                <w:color w:val="000000"/>
                <w:sz w:val="19"/>
                <w:szCs w:val="19"/>
              </w:rPr>
              <w:t>ther</w:t>
            </w:r>
            <w:proofErr w:type="spellEnd"/>
            <w:r w:rsidRPr="00270B25">
              <w:rPr>
                <w:rFonts w:asciiTheme="majorBidi" w:hAnsiTheme="majorBidi" w:cstheme="majorBidi"/>
                <w:color w:val="000000"/>
                <w:sz w:val="19"/>
                <w:szCs w:val="19"/>
              </w:rPr>
              <w:t xml:space="preserve"> receivables</w:t>
            </w:r>
          </w:p>
        </w:tc>
        <w:tc>
          <w:tcPr>
            <w:tcW w:w="1206" w:type="dxa"/>
            <w:tcBorders>
              <w:top w:val="single" w:sz="4" w:space="0" w:color="auto"/>
            </w:tcBorders>
            <w:shd w:val="clear" w:color="auto" w:fill="auto"/>
          </w:tcPr>
          <w:p w14:paraId="7C6FE894"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1,288</w:t>
            </w:r>
          </w:p>
        </w:tc>
        <w:tc>
          <w:tcPr>
            <w:tcW w:w="135" w:type="dxa"/>
            <w:shd w:val="clear" w:color="auto" w:fill="auto"/>
          </w:tcPr>
          <w:p w14:paraId="6C3A7B23" w14:textId="77777777" w:rsidR="00C31644" w:rsidRPr="00F37EFC" w:rsidRDefault="00C31644" w:rsidP="00435B27">
            <w:pPr>
              <w:spacing w:line="220" w:lineRule="exact"/>
              <w:ind w:right="10" w:firstLine="974"/>
              <w:jc w:val="center"/>
              <w:rPr>
                <w:rFonts w:asciiTheme="majorBidi" w:hAnsiTheme="majorBidi" w:cstheme="majorBidi"/>
                <w:color w:val="000000"/>
                <w:sz w:val="19"/>
                <w:szCs w:val="19"/>
              </w:rPr>
            </w:pPr>
          </w:p>
        </w:tc>
        <w:tc>
          <w:tcPr>
            <w:tcW w:w="1134" w:type="dxa"/>
            <w:tcBorders>
              <w:top w:val="single" w:sz="4" w:space="0" w:color="auto"/>
            </w:tcBorders>
            <w:shd w:val="clear" w:color="auto" w:fill="auto"/>
          </w:tcPr>
          <w:p w14:paraId="1A92D3D8"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3,355</w:t>
            </w:r>
          </w:p>
        </w:tc>
        <w:tc>
          <w:tcPr>
            <w:tcW w:w="135" w:type="dxa"/>
            <w:shd w:val="clear" w:color="auto" w:fill="auto"/>
          </w:tcPr>
          <w:p w14:paraId="0DD5CF20" w14:textId="77777777" w:rsidR="00C31644" w:rsidRPr="00F37EFC" w:rsidRDefault="00C31644" w:rsidP="00435B27">
            <w:pPr>
              <w:spacing w:line="220" w:lineRule="exact"/>
              <w:ind w:right="10" w:firstLine="974"/>
              <w:jc w:val="center"/>
              <w:rPr>
                <w:rFonts w:asciiTheme="majorBidi" w:hAnsiTheme="majorBidi" w:cstheme="majorBidi"/>
                <w:color w:val="000000"/>
                <w:sz w:val="19"/>
                <w:szCs w:val="19"/>
              </w:rPr>
            </w:pPr>
          </w:p>
        </w:tc>
        <w:tc>
          <w:tcPr>
            <w:tcW w:w="1233" w:type="dxa"/>
            <w:tcBorders>
              <w:top w:val="single" w:sz="4" w:space="0" w:color="auto"/>
            </w:tcBorders>
            <w:shd w:val="clear" w:color="auto" w:fill="auto"/>
          </w:tcPr>
          <w:p w14:paraId="5E77C74E"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3,319</w:t>
            </w:r>
          </w:p>
        </w:tc>
        <w:tc>
          <w:tcPr>
            <w:tcW w:w="135" w:type="dxa"/>
            <w:shd w:val="clear" w:color="auto" w:fill="auto"/>
          </w:tcPr>
          <w:p w14:paraId="3425DC85" w14:textId="77777777" w:rsidR="00C31644" w:rsidRPr="00F37EFC" w:rsidRDefault="00C31644" w:rsidP="00435B27">
            <w:pPr>
              <w:tabs>
                <w:tab w:val="decimal" w:pos="735"/>
              </w:tabs>
              <w:spacing w:line="220" w:lineRule="exact"/>
              <w:ind w:right="10" w:firstLine="974"/>
              <w:jc w:val="center"/>
              <w:rPr>
                <w:rFonts w:asciiTheme="majorBidi" w:hAnsiTheme="majorBidi" w:cstheme="majorBidi"/>
                <w:color w:val="000000"/>
                <w:sz w:val="19"/>
                <w:szCs w:val="19"/>
              </w:rPr>
            </w:pPr>
          </w:p>
        </w:tc>
        <w:tc>
          <w:tcPr>
            <w:tcW w:w="1170" w:type="dxa"/>
            <w:tcBorders>
              <w:top w:val="single" w:sz="4" w:space="0" w:color="auto"/>
            </w:tcBorders>
            <w:shd w:val="clear" w:color="auto" w:fill="auto"/>
          </w:tcPr>
          <w:p w14:paraId="2B89A459"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7,825</w:t>
            </w:r>
          </w:p>
        </w:tc>
      </w:tr>
      <w:tr w:rsidR="00C31644" w:rsidRPr="00270B25" w14:paraId="29A28B1A" w14:textId="77777777" w:rsidTr="00435B27">
        <w:trPr>
          <w:trHeight w:val="52"/>
        </w:trPr>
        <w:tc>
          <w:tcPr>
            <w:tcW w:w="3564" w:type="dxa"/>
            <w:shd w:val="clear" w:color="auto" w:fill="auto"/>
          </w:tcPr>
          <w:p w14:paraId="7CC34159" w14:textId="77777777" w:rsidR="00C31644" w:rsidRPr="00270B25" w:rsidRDefault="00C31644" w:rsidP="00435B27">
            <w:pPr>
              <w:pStyle w:val="BodyText"/>
              <w:tabs>
                <w:tab w:val="clear" w:pos="1080"/>
              </w:tabs>
              <w:spacing w:line="220" w:lineRule="exact"/>
              <w:ind w:right="-16" w:firstLine="652"/>
              <w:jc w:val="left"/>
              <w:rPr>
                <w:rFonts w:asciiTheme="majorBidi" w:hAnsiTheme="majorBidi" w:cstheme="majorBidi"/>
                <w:color w:val="000000"/>
                <w:sz w:val="19"/>
                <w:szCs w:val="19"/>
                <w:cs/>
                <w:lang w:val="en-US" w:eastAsia="en-US"/>
              </w:rPr>
            </w:pPr>
          </w:p>
        </w:tc>
        <w:tc>
          <w:tcPr>
            <w:tcW w:w="1206" w:type="dxa"/>
            <w:tcBorders>
              <w:top w:val="single" w:sz="4" w:space="0" w:color="auto"/>
              <w:bottom w:val="single" w:sz="4" w:space="0" w:color="auto"/>
            </w:tcBorders>
            <w:shd w:val="clear" w:color="auto" w:fill="auto"/>
          </w:tcPr>
          <w:p w14:paraId="69AEE598"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3,891</w:t>
            </w:r>
          </w:p>
        </w:tc>
        <w:tc>
          <w:tcPr>
            <w:tcW w:w="135" w:type="dxa"/>
            <w:shd w:val="clear" w:color="auto" w:fill="auto"/>
          </w:tcPr>
          <w:p w14:paraId="75AAF891" w14:textId="77777777" w:rsidR="00C31644" w:rsidRPr="00F37EFC" w:rsidRDefault="00C31644" w:rsidP="00435B27">
            <w:pPr>
              <w:spacing w:line="220" w:lineRule="exact"/>
              <w:ind w:right="10" w:firstLine="974"/>
              <w:jc w:val="center"/>
              <w:rPr>
                <w:rFonts w:asciiTheme="majorBidi" w:hAnsiTheme="majorBidi" w:cstheme="majorBidi"/>
                <w:color w:val="000000"/>
                <w:sz w:val="19"/>
                <w:szCs w:val="19"/>
              </w:rPr>
            </w:pPr>
          </w:p>
        </w:tc>
        <w:tc>
          <w:tcPr>
            <w:tcW w:w="1134" w:type="dxa"/>
            <w:tcBorders>
              <w:top w:val="single" w:sz="4" w:space="0" w:color="auto"/>
              <w:bottom w:val="single" w:sz="4" w:space="0" w:color="auto"/>
            </w:tcBorders>
            <w:shd w:val="clear" w:color="auto" w:fill="auto"/>
          </w:tcPr>
          <w:p w14:paraId="3B0ED8A6"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12,593</w:t>
            </w:r>
          </w:p>
        </w:tc>
        <w:tc>
          <w:tcPr>
            <w:tcW w:w="135" w:type="dxa"/>
            <w:shd w:val="clear" w:color="auto" w:fill="auto"/>
          </w:tcPr>
          <w:p w14:paraId="439A2974" w14:textId="77777777" w:rsidR="00C31644" w:rsidRPr="00F37EFC" w:rsidRDefault="00C31644" w:rsidP="00435B27">
            <w:pPr>
              <w:spacing w:line="220" w:lineRule="exact"/>
              <w:ind w:right="10" w:firstLine="974"/>
              <w:jc w:val="center"/>
              <w:rPr>
                <w:rFonts w:asciiTheme="majorBidi" w:hAnsiTheme="majorBidi" w:cstheme="majorBidi"/>
                <w:color w:val="000000"/>
                <w:sz w:val="19"/>
                <w:szCs w:val="19"/>
              </w:rPr>
            </w:pPr>
          </w:p>
        </w:tc>
        <w:tc>
          <w:tcPr>
            <w:tcW w:w="1233" w:type="dxa"/>
            <w:tcBorders>
              <w:top w:val="single" w:sz="4" w:space="0" w:color="auto"/>
              <w:bottom w:val="single" w:sz="4" w:space="0" w:color="auto"/>
            </w:tcBorders>
            <w:shd w:val="clear" w:color="auto" w:fill="auto"/>
          </w:tcPr>
          <w:p w14:paraId="0C35161E"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5,718</w:t>
            </w:r>
          </w:p>
        </w:tc>
        <w:tc>
          <w:tcPr>
            <w:tcW w:w="135" w:type="dxa"/>
            <w:shd w:val="clear" w:color="auto" w:fill="auto"/>
          </w:tcPr>
          <w:p w14:paraId="6B9E419B" w14:textId="77777777" w:rsidR="00C31644" w:rsidRPr="00F37EFC" w:rsidRDefault="00C31644" w:rsidP="00435B27">
            <w:pPr>
              <w:tabs>
                <w:tab w:val="decimal" w:pos="735"/>
              </w:tabs>
              <w:spacing w:line="220" w:lineRule="exact"/>
              <w:ind w:right="10" w:firstLine="974"/>
              <w:jc w:val="center"/>
              <w:rPr>
                <w:rFonts w:asciiTheme="majorBidi" w:hAnsiTheme="majorBidi" w:cstheme="majorBidi"/>
                <w:color w:val="000000"/>
                <w:sz w:val="19"/>
                <w:szCs w:val="19"/>
              </w:rPr>
            </w:pPr>
          </w:p>
        </w:tc>
        <w:tc>
          <w:tcPr>
            <w:tcW w:w="1170" w:type="dxa"/>
            <w:tcBorders>
              <w:top w:val="single" w:sz="4" w:space="0" w:color="auto"/>
              <w:bottom w:val="single" w:sz="4" w:space="0" w:color="auto"/>
            </w:tcBorders>
            <w:shd w:val="clear" w:color="auto" w:fill="auto"/>
          </w:tcPr>
          <w:p w14:paraId="3147C6CE"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17,784</w:t>
            </w:r>
          </w:p>
        </w:tc>
      </w:tr>
      <w:tr w:rsidR="00C31644" w:rsidRPr="00270B25" w14:paraId="31ED11A9" w14:textId="77777777" w:rsidTr="00435B27">
        <w:trPr>
          <w:trHeight w:val="52"/>
        </w:trPr>
        <w:tc>
          <w:tcPr>
            <w:tcW w:w="3564" w:type="dxa"/>
            <w:shd w:val="clear" w:color="auto" w:fill="auto"/>
          </w:tcPr>
          <w:p w14:paraId="5BBF3C1C" w14:textId="77777777" w:rsidR="00C31644" w:rsidRPr="00270B25" w:rsidRDefault="00C31644" w:rsidP="00435B27">
            <w:pPr>
              <w:pStyle w:val="BodyText"/>
              <w:tabs>
                <w:tab w:val="clear" w:pos="1080"/>
              </w:tabs>
              <w:spacing w:line="80" w:lineRule="exact"/>
              <w:ind w:right="-14" w:firstLine="508"/>
              <w:jc w:val="left"/>
              <w:rPr>
                <w:rFonts w:asciiTheme="majorBidi" w:hAnsiTheme="majorBidi" w:cstheme="majorBidi"/>
                <w:color w:val="000000"/>
                <w:sz w:val="19"/>
                <w:szCs w:val="19"/>
              </w:rPr>
            </w:pPr>
          </w:p>
        </w:tc>
        <w:tc>
          <w:tcPr>
            <w:tcW w:w="1206" w:type="dxa"/>
            <w:tcBorders>
              <w:top w:val="single" w:sz="4" w:space="0" w:color="auto"/>
            </w:tcBorders>
            <w:shd w:val="clear" w:color="auto" w:fill="auto"/>
          </w:tcPr>
          <w:p w14:paraId="5271EBF1" w14:textId="77777777" w:rsidR="00C31644" w:rsidRPr="00F37EFC" w:rsidRDefault="00C31644" w:rsidP="00435B27">
            <w:pPr>
              <w:tabs>
                <w:tab w:val="decimal" w:pos="735"/>
              </w:tabs>
              <w:spacing w:line="220" w:lineRule="exact"/>
              <w:ind w:right="10"/>
              <w:jc w:val="center"/>
              <w:rPr>
                <w:rFonts w:asciiTheme="majorBidi" w:hAnsiTheme="majorBidi" w:cstheme="majorBidi"/>
                <w:color w:val="000000"/>
                <w:sz w:val="19"/>
                <w:szCs w:val="19"/>
              </w:rPr>
            </w:pPr>
          </w:p>
        </w:tc>
        <w:tc>
          <w:tcPr>
            <w:tcW w:w="135" w:type="dxa"/>
            <w:shd w:val="clear" w:color="auto" w:fill="auto"/>
          </w:tcPr>
          <w:p w14:paraId="77755A5C" w14:textId="77777777" w:rsidR="00C31644" w:rsidRPr="00F37EFC" w:rsidRDefault="00C31644" w:rsidP="00435B27">
            <w:pPr>
              <w:spacing w:line="220" w:lineRule="exact"/>
              <w:ind w:right="10"/>
              <w:jc w:val="center"/>
              <w:rPr>
                <w:rFonts w:asciiTheme="majorBidi" w:hAnsiTheme="majorBidi" w:cstheme="majorBidi"/>
                <w:color w:val="000000"/>
                <w:sz w:val="19"/>
                <w:szCs w:val="19"/>
              </w:rPr>
            </w:pPr>
          </w:p>
        </w:tc>
        <w:tc>
          <w:tcPr>
            <w:tcW w:w="1134" w:type="dxa"/>
            <w:tcBorders>
              <w:top w:val="single" w:sz="4" w:space="0" w:color="auto"/>
            </w:tcBorders>
            <w:shd w:val="clear" w:color="auto" w:fill="auto"/>
          </w:tcPr>
          <w:p w14:paraId="6C186525" w14:textId="77777777" w:rsidR="00C31644" w:rsidRPr="00F37EFC" w:rsidRDefault="00C31644" w:rsidP="00435B27">
            <w:pPr>
              <w:tabs>
                <w:tab w:val="decimal" w:pos="660"/>
              </w:tabs>
              <w:spacing w:line="220" w:lineRule="exact"/>
              <w:ind w:right="10"/>
              <w:jc w:val="center"/>
              <w:rPr>
                <w:rFonts w:asciiTheme="majorBidi" w:hAnsiTheme="majorBidi" w:cstheme="majorBidi"/>
                <w:color w:val="000000"/>
                <w:sz w:val="19"/>
                <w:szCs w:val="19"/>
              </w:rPr>
            </w:pPr>
          </w:p>
        </w:tc>
        <w:tc>
          <w:tcPr>
            <w:tcW w:w="135" w:type="dxa"/>
            <w:shd w:val="clear" w:color="auto" w:fill="auto"/>
          </w:tcPr>
          <w:p w14:paraId="7EED21AB" w14:textId="77777777" w:rsidR="00C31644" w:rsidRPr="00F37EFC" w:rsidRDefault="00C31644" w:rsidP="00435B27">
            <w:pPr>
              <w:spacing w:line="220" w:lineRule="exact"/>
              <w:ind w:right="10"/>
              <w:jc w:val="center"/>
              <w:rPr>
                <w:rFonts w:asciiTheme="majorBidi" w:hAnsiTheme="majorBidi" w:cstheme="majorBidi"/>
                <w:color w:val="000000"/>
                <w:sz w:val="19"/>
                <w:szCs w:val="19"/>
              </w:rPr>
            </w:pPr>
          </w:p>
        </w:tc>
        <w:tc>
          <w:tcPr>
            <w:tcW w:w="1233" w:type="dxa"/>
            <w:tcBorders>
              <w:top w:val="single" w:sz="4" w:space="0" w:color="auto"/>
            </w:tcBorders>
            <w:shd w:val="clear" w:color="auto" w:fill="auto"/>
          </w:tcPr>
          <w:p w14:paraId="6A31863E"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p>
        </w:tc>
        <w:tc>
          <w:tcPr>
            <w:tcW w:w="135" w:type="dxa"/>
            <w:shd w:val="clear" w:color="auto" w:fill="auto"/>
          </w:tcPr>
          <w:p w14:paraId="08F7F2BC" w14:textId="77777777" w:rsidR="00C31644" w:rsidRPr="00F37EFC" w:rsidRDefault="00C31644" w:rsidP="00435B27">
            <w:pPr>
              <w:tabs>
                <w:tab w:val="decimal" w:pos="735"/>
              </w:tabs>
              <w:spacing w:line="220" w:lineRule="exact"/>
              <w:ind w:right="10"/>
              <w:jc w:val="center"/>
              <w:rPr>
                <w:rFonts w:asciiTheme="majorBidi" w:hAnsiTheme="majorBidi" w:cstheme="majorBidi"/>
                <w:color w:val="000000"/>
                <w:sz w:val="19"/>
                <w:szCs w:val="19"/>
              </w:rPr>
            </w:pPr>
          </w:p>
        </w:tc>
        <w:tc>
          <w:tcPr>
            <w:tcW w:w="1170" w:type="dxa"/>
            <w:tcBorders>
              <w:top w:val="single" w:sz="4" w:space="0" w:color="auto"/>
            </w:tcBorders>
            <w:shd w:val="clear" w:color="auto" w:fill="auto"/>
          </w:tcPr>
          <w:p w14:paraId="2B27D397" w14:textId="77777777" w:rsidR="00C31644" w:rsidRPr="00F37EFC" w:rsidRDefault="00C31644" w:rsidP="00435B27">
            <w:pPr>
              <w:tabs>
                <w:tab w:val="decimal" w:pos="735"/>
              </w:tabs>
              <w:spacing w:line="220" w:lineRule="exact"/>
              <w:ind w:right="10"/>
              <w:jc w:val="center"/>
              <w:rPr>
                <w:rFonts w:asciiTheme="majorBidi" w:hAnsiTheme="majorBidi" w:cstheme="majorBidi"/>
                <w:color w:val="000000"/>
                <w:sz w:val="19"/>
                <w:szCs w:val="19"/>
              </w:rPr>
            </w:pPr>
          </w:p>
        </w:tc>
      </w:tr>
      <w:tr w:rsidR="00C31644" w:rsidRPr="00270B25" w14:paraId="787864C0" w14:textId="77777777" w:rsidTr="00435B27">
        <w:trPr>
          <w:trHeight w:val="52"/>
        </w:trPr>
        <w:tc>
          <w:tcPr>
            <w:tcW w:w="3564" w:type="dxa"/>
            <w:shd w:val="clear" w:color="auto" w:fill="auto"/>
          </w:tcPr>
          <w:p w14:paraId="6ECB5702" w14:textId="77777777" w:rsidR="00C31644" w:rsidRPr="00551671" w:rsidRDefault="00C31644" w:rsidP="00435B27">
            <w:pPr>
              <w:pStyle w:val="BodyText"/>
              <w:tabs>
                <w:tab w:val="clear" w:pos="1080"/>
              </w:tabs>
              <w:spacing w:line="220" w:lineRule="exact"/>
              <w:ind w:right="-16"/>
              <w:jc w:val="left"/>
              <w:rPr>
                <w:rFonts w:asciiTheme="majorBidi" w:hAnsiTheme="majorBidi" w:cstheme="majorBidi"/>
                <w:color w:val="000000"/>
                <w:spacing w:val="-6"/>
                <w:sz w:val="19"/>
                <w:szCs w:val="19"/>
                <w:lang w:val="en-US" w:eastAsia="en-US"/>
              </w:rPr>
            </w:pPr>
            <w:r w:rsidRPr="00551671">
              <w:rPr>
                <w:rFonts w:asciiTheme="majorBidi" w:hAnsiTheme="majorBidi" w:cstheme="majorBidi"/>
                <w:color w:val="000000"/>
                <w:sz w:val="19"/>
                <w:szCs w:val="19"/>
                <w:lang w:val="en-US"/>
              </w:rPr>
              <w:t xml:space="preserve">   </w:t>
            </w:r>
            <w:r w:rsidRPr="00551671">
              <w:rPr>
                <w:rFonts w:asciiTheme="majorBidi" w:hAnsiTheme="majorBidi" w:cstheme="majorBidi"/>
                <w:color w:val="000000"/>
                <w:sz w:val="19"/>
                <w:szCs w:val="19"/>
              </w:rPr>
              <w:t xml:space="preserve">Current receivable under finance lease </w:t>
            </w:r>
            <w:r w:rsidRPr="00551671">
              <w:rPr>
                <w:rFonts w:asciiTheme="majorBidi" w:hAnsiTheme="majorBidi" w:cstheme="majorBidi"/>
                <w:color w:val="000000"/>
                <w:sz w:val="19"/>
                <w:szCs w:val="19"/>
                <w:lang w:val="en-US"/>
              </w:rPr>
              <w:t xml:space="preserve">    </w:t>
            </w:r>
          </w:p>
        </w:tc>
        <w:tc>
          <w:tcPr>
            <w:tcW w:w="1206" w:type="dxa"/>
            <w:shd w:val="clear" w:color="auto" w:fill="auto"/>
          </w:tcPr>
          <w:p w14:paraId="09D5E709" w14:textId="77777777" w:rsidR="00C31644" w:rsidRPr="00F37EFC" w:rsidRDefault="00C31644" w:rsidP="00435B27">
            <w:pPr>
              <w:tabs>
                <w:tab w:val="decimal" w:pos="735"/>
              </w:tabs>
              <w:spacing w:line="220" w:lineRule="exact"/>
              <w:ind w:right="10"/>
              <w:rPr>
                <w:rFonts w:asciiTheme="majorBidi" w:hAnsiTheme="majorBidi" w:cstheme="majorBidi"/>
                <w:color w:val="000000"/>
                <w:sz w:val="19"/>
                <w:szCs w:val="19"/>
              </w:rPr>
            </w:pPr>
          </w:p>
        </w:tc>
        <w:tc>
          <w:tcPr>
            <w:tcW w:w="135" w:type="dxa"/>
            <w:shd w:val="clear" w:color="auto" w:fill="auto"/>
          </w:tcPr>
          <w:p w14:paraId="6E0CE8C2" w14:textId="77777777" w:rsidR="00C31644" w:rsidRPr="00F37EFC" w:rsidRDefault="00C31644" w:rsidP="00435B27">
            <w:pPr>
              <w:spacing w:line="220" w:lineRule="exact"/>
              <w:ind w:right="10"/>
              <w:jc w:val="center"/>
              <w:rPr>
                <w:rFonts w:asciiTheme="majorBidi" w:hAnsiTheme="majorBidi" w:cstheme="majorBidi"/>
                <w:color w:val="000000"/>
                <w:sz w:val="19"/>
                <w:szCs w:val="19"/>
              </w:rPr>
            </w:pPr>
          </w:p>
        </w:tc>
        <w:tc>
          <w:tcPr>
            <w:tcW w:w="1134" w:type="dxa"/>
            <w:shd w:val="clear" w:color="auto" w:fill="auto"/>
          </w:tcPr>
          <w:p w14:paraId="004A45EE" w14:textId="77777777" w:rsidR="00C31644" w:rsidRPr="00F37EFC" w:rsidRDefault="00C31644" w:rsidP="00435B27">
            <w:pPr>
              <w:spacing w:line="220" w:lineRule="exact"/>
              <w:ind w:right="10"/>
              <w:jc w:val="center"/>
              <w:rPr>
                <w:rFonts w:asciiTheme="majorBidi" w:hAnsiTheme="majorBidi" w:cstheme="majorBidi"/>
                <w:color w:val="000000"/>
                <w:sz w:val="19"/>
                <w:szCs w:val="19"/>
              </w:rPr>
            </w:pPr>
          </w:p>
        </w:tc>
        <w:tc>
          <w:tcPr>
            <w:tcW w:w="135" w:type="dxa"/>
            <w:shd w:val="clear" w:color="auto" w:fill="auto"/>
          </w:tcPr>
          <w:p w14:paraId="3C695ADB" w14:textId="77777777" w:rsidR="00C31644" w:rsidRPr="00F37EFC" w:rsidRDefault="00C31644" w:rsidP="00435B27">
            <w:pPr>
              <w:spacing w:line="220" w:lineRule="exact"/>
              <w:ind w:right="10"/>
              <w:jc w:val="right"/>
              <w:rPr>
                <w:rFonts w:asciiTheme="majorBidi" w:hAnsiTheme="majorBidi" w:cstheme="majorBidi"/>
                <w:color w:val="000000"/>
                <w:sz w:val="19"/>
                <w:szCs w:val="19"/>
              </w:rPr>
            </w:pPr>
          </w:p>
        </w:tc>
        <w:tc>
          <w:tcPr>
            <w:tcW w:w="1233" w:type="dxa"/>
            <w:shd w:val="clear" w:color="auto" w:fill="auto"/>
          </w:tcPr>
          <w:p w14:paraId="30CF6185"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p>
        </w:tc>
        <w:tc>
          <w:tcPr>
            <w:tcW w:w="135" w:type="dxa"/>
            <w:shd w:val="clear" w:color="auto" w:fill="auto"/>
          </w:tcPr>
          <w:p w14:paraId="1EDD0B01" w14:textId="77777777" w:rsidR="00C31644" w:rsidRPr="00F37EFC" w:rsidRDefault="00C31644" w:rsidP="00435B27">
            <w:pPr>
              <w:tabs>
                <w:tab w:val="decimal" w:pos="735"/>
              </w:tabs>
              <w:spacing w:line="220" w:lineRule="exact"/>
              <w:ind w:right="10"/>
              <w:jc w:val="right"/>
              <w:rPr>
                <w:rFonts w:asciiTheme="majorBidi" w:hAnsiTheme="majorBidi" w:cstheme="majorBidi"/>
                <w:color w:val="000000"/>
                <w:sz w:val="19"/>
                <w:szCs w:val="19"/>
              </w:rPr>
            </w:pPr>
          </w:p>
        </w:tc>
        <w:tc>
          <w:tcPr>
            <w:tcW w:w="1170" w:type="dxa"/>
            <w:shd w:val="clear" w:color="auto" w:fill="auto"/>
          </w:tcPr>
          <w:p w14:paraId="20FBD71E" w14:textId="77777777" w:rsidR="00C31644" w:rsidRPr="00F37EFC" w:rsidRDefault="00C31644" w:rsidP="00435B27">
            <w:pPr>
              <w:spacing w:line="220" w:lineRule="exact"/>
              <w:ind w:right="10"/>
              <w:jc w:val="center"/>
              <w:rPr>
                <w:rFonts w:asciiTheme="majorBidi" w:hAnsiTheme="majorBidi" w:cstheme="majorBidi"/>
                <w:color w:val="000000"/>
                <w:sz w:val="19"/>
                <w:szCs w:val="19"/>
              </w:rPr>
            </w:pPr>
          </w:p>
        </w:tc>
      </w:tr>
      <w:tr w:rsidR="00C31644" w:rsidRPr="00270B25" w14:paraId="7A9161F6" w14:textId="77777777" w:rsidTr="00435B27">
        <w:trPr>
          <w:trHeight w:val="52"/>
        </w:trPr>
        <w:tc>
          <w:tcPr>
            <w:tcW w:w="3564" w:type="dxa"/>
            <w:shd w:val="clear" w:color="auto" w:fill="auto"/>
          </w:tcPr>
          <w:p w14:paraId="3DBE0533" w14:textId="5D814884" w:rsidR="00C31644" w:rsidRPr="00551671" w:rsidRDefault="00C31644" w:rsidP="00435B27">
            <w:pPr>
              <w:pStyle w:val="BodyText"/>
              <w:tabs>
                <w:tab w:val="clear" w:pos="1080"/>
              </w:tabs>
              <w:spacing w:line="220" w:lineRule="exact"/>
              <w:ind w:right="-16"/>
              <w:jc w:val="left"/>
              <w:rPr>
                <w:rFonts w:asciiTheme="majorBidi" w:hAnsiTheme="majorBidi" w:cstheme="majorBidi"/>
                <w:color w:val="000000"/>
                <w:sz w:val="19"/>
                <w:szCs w:val="19"/>
                <w:lang w:val="en-US"/>
              </w:rPr>
            </w:pPr>
            <w:r w:rsidRPr="00551671">
              <w:rPr>
                <w:rFonts w:asciiTheme="majorBidi" w:hAnsiTheme="majorBidi" w:cstheme="majorBidi"/>
                <w:color w:val="000000"/>
                <w:sz w:val="19"/>
                <w:szCs w:val="19"/>
                <w:lang w:val="en-US"/>
              </w:rPr>
              <w:t xml:space="preserve">    </w:t>
            </w:r>
            <w:r>
              <w:rPr>
                <w:rFonts w:asciiTheme="majorBidi" w:hAnsiTheme="majorBidi" w:cstheme="majorBidi"/>
                <w:color w:val="000000"/>
                <w:sz w:val="19"/>
                <w:szCs w:val="19"/>
                <w:lang w:val="en-US"/>
              </w:rPr>
              <w:t xml:space="preserve">   </w:t>
            </w:r>
            <w:r w:rsidRPr="00551671">
              <w:rPr>
                <w:rFonts w:asciiTheme="majorBidi" w:hAnsiTheme="majorBidi" w:cstheme="majorBidi"/>
                <w:color w:val="000000"/>
                <w:sz w:val="19"/>
                <w:szCs w:val="19"/>
                <w:lang w:val="en-US"/>
              </w:rPr>
              <w:t>agreement (see Note 6.2)</w:t>
            </w:r>
          </w:p>
        </w:tc>
        <w:tc>
          <w:tcPr>
            <w:tcW w:w="1206" w:type="dxa"/>
            <w:shd w:val="clear" w:color="auto" w:fill="auto"/>
          </w:tcPr>
          <w:p w14:paraId="3DDA3B49" w14:textId="77777777" w:rsidR="00C31644" w:rsidRPr="00F37EFC" w:rsidRDefault="00C31644" w:rsidP="00435B27">
            <w:pPr>
              <w:tabs>
                <w:tab w:val="decimal" w:pos="735"/>
              </w:tabs>
              <w:spacing w:line="220" w:lineRule="exact"/>
              <w:ind w:right="10"/>
              <w:rPr>
                <w:rFonts w:asciiTheme="majorBidi" w:hAnsiTheme="majorBidi" w:cstheme="majorBidi"/>
                <w:color w:val="000000"/>
                <w:sz w:val="19"/>
                <w:szCs w:val="19"/>
              </w:rPr>
            </w:pPr>
            <w:r>
              <w:rPr>
                <w:rFonts w:asciiTheme="majorBidi" w:hAnsiTheme="majorBidi" w:cstheme="majorBidi"/>
                <w:color w:val="000000"/>
                <w:sz w:val="19"/>
                <w:szCs w:val="19"/>
              </w:rPr>
              <w:t>-</w:t>
            </w:r>
          </w:p>
        </w:tc>
        <w:tc>
          <w:tcPr>
            <w:tcW w:w="135" w:type="dxa"/>
            <w:shd w:val="clear" w:color="auto" w:fill="auto"/>
          </w:tcPr>
          <w:p w14:paraId="78213D7A" w14:textId="77777777" w:rsidR="00C31644" w:rsidRPr="00F37EFC" w:rsidRDefault="00C31644" w:rsidP="00435B27">
            <w:pPr>
              <w:spacing w:line="220" w:lineRule="exact"/>
              <w:ind w:right="10"/>
              <w:jc w:val="center"/>
              <w:rPr>
                <w:rFonts w:asciiTheme="majorBidi" w:hAnsiTheme="majorBidi" w:cstheme="majorBidi"/>
                <w:color w:val="000000"/>
                <w:sz w:val="19"/>
                <w:szCs w:val="19"/>
              </w:rPr>
            </w:pPr>
          </w:p>
        </w:tc>
        <w:tc>
          <w:tcPr>
            <w:tcW w:w="1134" w:type="dxa"/>
            <w:shd w:val="clear" w:color="auto" w:fill="auto"/>
          </w:tcPr>
          <w:p w14:paraId="2E4068FB" w14:textId="77777777" w:rsidR="00C31644" w:rsidRPr="00F37EFC" w:rsidRDefault="00C31644" w:rsidP="00435B27">
            <w:pPr>
              <w:spacing w:line="220" w:lineRule="exact"/>
              <w:ind w:right="10"/>
              <w:jc w:val="center"/>
              <w:rPr>
                <w:rFonts w:asciiTheme="majorBidi" w:hAnsiTheme="majorBidi" w:cstheme="majorBidi"/>
                <w:color w:val="000000"/>
                <w:sz w:val="19"/>
                <w:szCs w:val="19"/>
              </w:rPr>
            </w:pPr>
            <w:r>
              <w:rPr>
                <w:rFonts w:asciiTheme="majorBidi" w:hAnsiTheme="majorBidi" w:cstheme="majorBidi"/>
                <w:color w:val="000000"/>
                <w:sz w:val="19"/>
                <w:szCs w:val="19"/>
              </w:rPr>
              <w:t>-</w:t>
            </w:r>
          </w:p>
        </w:tc>
        <w:tc>
          <w:tcPr>
            <w:tcW w:w="135" w:type="dxa"/>
            <w:shd w:val="clear" w:color="auto" w:fill="auto"/>
          </w:tcPr>
          <w:p w14:paraId="7808422B" w14:textId="77777777" w:rsidR="00C31644" w:rsidRPr="00F37EFC" w:rsidRDefault="00C31644" w:rsidP="00435B27">
            <w:pPr>
              <w:spacing w:line="220" w:lineRule="exact"/>
              <w:ind w:right="10"/>
              <w:jc w:val="right"/>
              <w:rPr>
                <w:rFonts w:asciiTheme="majorBidi" w:hAnsiTheme="majorBidi" w:cstheme="majorBidi"/>
                <w:color w:val="000000"/>
                <w:sz w:val="19"/>
                <w:szCs w:val="19"/>
              </w:rPr>
            </w:pPr>
          </w:p>
        </w:tc>
        <w:tc>
          <w:tcPr>
            <w:tcW w:w="1233" w:type="dxa"/>
            <w:shd w:val="clear" w:color="auto" w:fill="auto"/>
          </w:tcPr>
          <w:p w14:paraId="6FDF556B"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Pr>
                <w:rFonts w:asciiTheme="majorBidi" w:hAnsiTheme="majorBidi" w:cstheme="majorBidi"/>
                <w:color w:val="000000"/>
                <w:sz w:val="19"/>
                <w:szCs w:val="19"/>
              </w:rPr>
              <w:t>1,201</w:t>
            </w:r>
          </w:p>
        </w:tc>
        <w:tc>
          <w:tcPr>
            <w:tcW w:w="135" w:type="dxa"/>
            <w:shd w:val="clear" w:color="auto" w:fill="auto"/>
          </w:tcPr>
          <w:p w14:paraId="65DCD5FE" w14:textId="77777777" w:rsidR="00C31644" w:rsidRPr="00F37EFC" w:rsidRDefault="00C31644" w:rsidP="00435B27">
            <w:pPr>
              <w:tabs>
                <w:tab w:val="decimal" w:pos="735"/>
              </w:tabs>
              <w:spacing w:line="220" w:lineRule="exact"/>
              <w:ind w:right="10"/>
              <w:jc w:val="right"/>
              <w:rPr>
                <w:rFonts w:asciiTheme="majorBidi" w:hAnsiTheme="majorBidi" w:cstheme="majorBidi"/>
                <w:color w:val="000000"/>
                <w:sz w:val="19"/>
                <w:szCs w:val="19"/>
              </w:rPr>
            </w:pPr>
          </w:p>
        </w:tc>
        <w:tc>
          <w:tcPr>
            <w:tcW w:w="1170" w:type="dxa"/>
            <w:shd w:val="clear" w:color="auto" w:fill="auto"/>
          </w:tcPr>
          <w:p w14:paraId="640A4F4E" w14:textId="77777777" w:rsidR="00C31644" w:rsidRPr="00F37EFC" w:rsidRDefault="00C31644" w:rsidP="00435B27">
            <w:pPr>
              <w:spacing w:line="220" w:lineRule="exact"/>
              <w:ind w:right="10"/>
              <w:jc w:val="center"/>
              <w:rPr>
                <w:rFonts w:asciiTheme="majorBidi" w:hAnsiTheme="majorBidi" w:cstheme="majorBidi"/>
                <w:color w:val="000000"/>
                <w:sz w:val="19"/>
                <w:szCs w:val="19"/>
              </w:rPr>
            </w:pPr>
            <w:r>
              <w:rPr>
                <w:rFonts w:asciiTheme="majorBidi" w:hAnsiTheme="majorBidi" w:cstheme="majorBidi"/>
                <w:color w:val="000000"/>
                <w:sz w:val="19"/>
                <w:szCs w:val="19"/>
              </w:rPr>
              <w:t>-</w:t>
            </w:r>
          </w:p>
        </w:tc>
      </w:tr>
      <w:tr w:rsidR="00C31644" w:rsidRPr="00270B25" w14:paraId="5CABC5FF" w14:textId="77777777" w:rsidTr="00435B27">
        <w:trPr>
          <w:trHeight w:val="52"/>
        </w:trPr>
        <w:tc>
          <w:tcPr>
            <w:tcW w:w="3564" w:type="dxa"/>
            <w:shd w:val="clear" w:color="auto" w:fill="auto"/>
            <w:vAlign w:val="bottom"/>
          </w:tcPr>
          <w:p w14:paraId="36681985" w14:textId="77777777" w:rsidR="00C31644" w:rsidRPr="00270B25" w:rsidRDefault="00C31644" w:rsidP="00435B27">
            <w:pPr>
              <w:pStyle w:val="BodyText"/>
              <w:tabs>
                <w:tab w:val="clear" w:pos="1080"/>
              </w:tabs>
              <w:spacing w:line="220" w:lineRule="exact"/>
              <w:ind w:right="-16" w:firstLine="165"/>
              <w:jc w:val="left"/>
              <w:rPr>
                <w:rFonts w:asciiTheme="majorBidi" w:hAnsiTheme="majorBidi" w:cstheme="majorBidi"/>
                <w:color w:val="000000"/>
                <w:sz w:val="19"/>
                <w:szCs w:val="19"/>
                <w:cs/>
                <w:lang w:val="en-US" w:eastAsia="en-US"/>
              </w:rPr>
            </w:pPr>
            <w:r w:rsidRPr="00270B25">
              <w:rPr>
                <w:rFonts w:asciiTheme="majorBidi" w:hAnsiTheme="majorBidi" w:cstheme="majorBidi"/>
                <w:color w:val="000000"/>
                <w:sz w:val="19"/>
                <w:szCs w:val="19"/>
                <w:lang w:val="en-US" w:eastAsia="en-US"/>
              </w:rPr>
              <w:t>Accrued income</w:t>
            </w:r>
          </w:p>
        </w:tc>
        <w:tc>
          <w:tcPr>
            <w:tcW w:w="1206" w:type="dxa"/>
            <w:shd w:val="clear" w:color="auto" w:fill="auto"/>
            <w:vAlign w:val="bottom"/>
          </w:tcPr>
          <w:p w14:paraId="52A7E698"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1,084</w:t>
            </w:r>
          </w:p>
        </w:tc>
        <w:tc>
          <w:tcPr>
            <w:tcW w:w="135" w:type="dxa"/>
            <w:shd w:val="clear" w:color="auto" w:fill="auto"/>
            <w:vAlign w:val="bottom"/>
          </w:tcPr>
          <w:p w14:paraId="0E4648E9" w14:textId="77777777" w:rsidR="00C31644" w:rsidRPr="00F37EFC" w:rsidRDefault="00C31644" w:rsidP="00435B27">
            <w:pPr>
              <w:spacing w:line="220" w:lineRule="exact"/>
              <w:ind w:right="10" w:firstLine="974"/>
              <w:jc w:val="center"/>
              <w:rPr>
                <w:rFonts w:asciiTheme="majorBidi" w:hAnsiTheme="majorBidi" w:cstheme="majorBidi"/>
                <w:color w:val="000000"/>
                <w:sz w:val="19"/>
                <w:szCs w:val="19"/>
              </w:rPr>
            </w:pPr>
          </w:p>
        </w:tc>
        <w:tc>
          <w:tcPr>
            <w:tcW w:w="1134" w:type="dxa"/>
            <w:shd w:val="clear" w:color="auto" w:fill="auto"/>
            <w:vAlign w:val="bottom"/>
          </w:tcPr>
          <w:p w14:paraId="3967D781"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2,008</w:t>
            </w:r>
          </w:p>
        </w:tc>
        <w:tc>
          <w:tcPr>
            <w:tcW w:w="135" w:type="dxa"/>
            <w:shd w:val="clear" w:color="auto" w:fill="auto"/>
            <w:vAlign w:val="bottom"/>
          </w:tcPr>
          <w:p w14:paraId="5FC346EE" w14:textId="77777777" w:rsidR="00C31644" w:rsidRPr="00F37EFC" w:rsidRDefault="00C31644" w:rsidP="00435B27">
            <w:pPr>
              <w:spacing w:line="220" w:lineRule="exact"/>
              <w:ind w:right="10" w:firstLine="974"/>
              <w:jc w:val="center"/>
              <w:rPr>
                <w:rFonts w:asciiTheme="majorBidi" w:hAnsiTheme="majorBidi" w:cstheme="majorBidi"/>
                <w:color w:val="000000"/>
                <w:sz w:val="19"/>
                <w:szCs w:val="19"/>
              </w:rPr>
            </w:pPr>
          </w:p>
        </w:tc>
        <w:tc>
          <w:tcPr>
            <w:tcW w:w="1233" w:type="dxa"/>
            <w:shd w:val="clear" w:color="auto" w:fill="auto"/>
            <w:vAlign w:val="bottom"/>
          </w:tcPr>
          <w:p w14:paraId="6184F4D9"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1,795</w:t>
            </w:r>
          </w:p>
        </w:tc>
        <w:tc>
          <w:tcPr>
            <w:tcW w:w="135" w:type="dxa"/>
            <w:shd w:val="clear" w:color="auto" w:fill="auto"/>
            <w:vAlign w:val="bottom"/>
          </w:tcPr>
          <w:p w14:paraId="44B2013F" w14:textId="77777777" w:rsidR="00C31644" w:rsidRPr="00F37EFC" w:rsidRDefault="00C31644" w:rsidP="00435B27">
            <w:pPr>
              <w:tabs>
                <w:tab w:val="decimal" w:pos="735"/>
              </w:tabs>
              <w:spacing w:line="220" w:lineRule="exact"/>
              <w:ind w:right="10" w:firstLine="974"/>
              <w:jc w:val="center"/>
              <w:rPr>
                <w:rFonts w:asciiTheme="majorBidi" w:hAnsiTheme="majorBidi" w:cstheme="majorBidi"/>
                <w:color w:val="000000"/>
                <w:sz w:val="19"/>
                <w:szCs w:val="19"/>
              </w:rPr>
            </w:pPr>
          </w:p>
        </w:tc>
        <w:tc>
          <w:tcPr>
            <w:tcW w:w="1170" w:type="dxa"/>
            <w:shd w:val="clear" w:color="auto" w:fill="auto"/>
            <w:vAlign w:val="bottom"/>
          </w:tcPr>
          <w:p w14:paraId="7BE6B49C"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2,031</w:t>
            </w:r>
          </w:p>
        </w:tc>
      </w:tr>
      <w:tr w:rsidR="00C31644" w:rsidRPr="00270B25" w14:paraId="331D3CC7" w14:textId="77777777" w:rsidTr="00435B27">
        <w:trPr>
          <w:trHeight w:val="52"/>
        </w:trPr>
        <w:tc>
          <w:tcPr>
            <w:tcW w:w="3564" w:type="dxa"/>
            <w:shd w:val="clear" w:color="auto" w:fill="auto"/>
          </w:tcPr>
          <w:p w14:paraId="44D7B542" w14:textId="27A4F405" w:rsidR="00C31644" w:rsidRPr="00270B25" w:rsidRDefault="00C31644" w:rsidP="00435B27">
            <w:pPr>
              <w:pStyle w:val="BodyText"/>
              <w:tabs>
                <w:tab w:val="clear" w:pos="1080"/>
              </w:tabs>
              <w:spacing w:line="220" w:lineRule="exact"/>
              <w:ind w:right="-16" w:firstLine="165"/>
              <w:jc w:val="left"/>
              <w:rPr>
                <w:rFonts w:asciiTheme="majorBidi" w:hAnsiTheme="majorBidi" w:cstheme="majorBidi"/>
                <w:color w:val="000000"/>
                <w:sz w:val="19"/>
                <w:szCs w:val="19"/>
                <w:cs/>
                <w:lang w:val="en-US" w:eastAsia="en-US"/>
              </w:rPr>
            </w:pPr>
            <w:r w:rsidRPr="00270B25">
              <w:rPr>
                <w:rFonts w:asciiTheme="majorBidi" w:hAnsiTheme="majorBidi" w:cstheme="majorBidi"/>
                <w:color w:val="000000"/>
                <w:sz w:val="19"/>
                <w:szCs w:val="19"/>
                <w:lang w:val="en-US"/>
              </w:rPr>
              <w:t xml:space="preserve">Receivable </w:t>
            </w:r>
            <w:r w:rsidR="00DA4C1B">
              <w:rPr>
                <w:rFonts w:asciiTheme="majorBidi" w:hAnsiTheme="majorBidi" w:cstheme="majorBidi"/>
                <w:color w:val="000000"/>
                <w:sz w:val="19"/>
                <w:szCs w:val="19"/>
                <w:lang w:val="en-US"/>
              </w:rPr>
              <w:t>-</w:t>
            </w:r>
            <w:r w:rsidRPr="00270B25">
              <w:rPr>
                <w:rFonts w:asciiTheme="majorBidi" w:hAnsiTheme="majorBidi" w:cstheme="majorBidi"/>
                <w:color w:val="000000"/>
                <w:sz w:val="19"/>
                <w:szCs w:val="19"/>
                <w:lang w:val="en-US"/>
              </w:rPr>
              <w:t xml:space="preserve"> </w:t>
            </w:r>
            <w:r>
              <w:rPr>
                <w:rFonts w:asciiTheme="majorBidi" w:hAnsiTheme="majorBidi" w:cstheme="majorBidi"/>
                <w:color w:val="000000"/>
                <w:sz w:val="19"/>
                <w:szCs w:val="19"/>
                <w:lang w:val="en-US"/>
              </w:rPr>
              <w:t xml:space="preserve">the </w:t>
            </w:r>
            <w:r w:rsidRPr="00270B25">
              <w:rPr>
                <w:rFonts w:asciiTheme="majorBidi" w:hAnsiTheme="majorBidi" w:cstheme="majorBidi"/>
                <w:color w:val="000000"/>
                <w:sz w:val="19"/>
                <w:szCs w:val="19"/>
                <w:lang w:val="en-US"/>
              </w:rPr>
              <w:t>Revenue Department</w:t>
            </w:r>
          </w:p>
        </w:tc>
        <w:tc>
          <w:tcPr>
            <w:tcW w:w="1206" w:type="dxa"/>
            <w:shd w:val="clear" w:color="auto" w:fill="auto"/>
          </w:tcPr>
          <w:p w14:paraId="225174DA" w14:textId="77777777" w:rsidR="00C31644" w:rsidRPr="00F37EFC" w:rsidRDefault="00C31644" w:rsidP="00435B27">
            <w:pPr>
              <w:tabs>
                <w:tab w:val="decimal" w:pos="735"/>
              </w:tabs>
              <w:spacing w:line="220" w:lineRule="exact"/>
              <w:ind w:right="10"/>
              <w:rPr>
                <w:rFonts w:asciiTheme="majorBidi" w:hAnsiTheme="majorBidi" w:cstheme="majorBidi"/>
                <w:color w:val="000000"/>
                <w:sz w:val="19"/>
                <w:szCs w:val="19"/>
              </w:rPr>
            </w:pPr>
            <w:r w:rsidRPr="00F37EFC">
              <w:rPr>
                <w:rFonts w:asciiTheme="majorBidi" w:hAnsiTheme="majorBidi" w:cstheme="majorBidi"/>
                <w:color w:val="000000"/>
                <w:sz w:val="19"/>
                <w:szCs w:val="19"/>
              </w:rPr>
              <w:t>-</w:t>
            </w:r>
          </w:p>
        </w:tc>
        <w:tc>
          <w:tcPr>
            <w:tcW w:w="135" w:type="dxa"/>
            <w:shd w:val="clear" w:color="auto" w:fill="auto"/>
          </w:tcPr>
          <w:p w14:paraId="29FC9ACD" w14:textId="77777777" w:rsidR="00C31644" w:rsidRPr="00F37EFC" w:rsidRDefault="00C31644" w:rsidP="00435B27">
            <w:pPr>
              <w:spacing w:line="220" w:lineRule="exact"/>
              <w:ind w:right="10" w:firstLine="974"/>
              <w:jc w:val="center"/>
              <w:rPr>
                <w:rFonts w:asciiTheme="majorBidi" w:hAnsiTheme="majorBidi" w:cstheme="majorBidi"/>
                <w:color w:val="000000"/>
                <w:sz w:val="19"/>
                <w:szCs w:val="19"/>
              </w:rPr>
            </w:pPr>
          </w:p>
        </w:tc>
        <w:tc>
          <w:tcPr>
            <w:tcW w:w="1134" w:type="dxa"/>
            <w:shd w:val="clear" w:color="auto" w:fill="auto"/>
          </w:tcPr>
          <w:p w14:paraId="5ACB6883"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905</w:t>
            </w:r>
          </w:p>
        </w:tc>
        <w:tc>
          <w:tcPr>
            <w:tcW w:w="135" w:type="dxa"/>
            <w:shd w:val="clear" w:color="auto" w:fill="auto"/>
          </w:tcPr>
          <w:p w14:paraId="487552B7" w14:textId="77777777" w:rsidR="00C31644" w:rsidRPr="00F37EFC" w:rsidRDefault="00C31644" w:rsidP="00435B27">
            <w:pPr>
              <w:spacing w:line="220" w:lineRule="exact"/>
              <w:ind w:right="10" w:firstLine="974"/>
              <w:jc w:val="center"/>
              <w:rPr>
                <w:rFonts w:asciiTheme="majorBidi" w:hAnsiTheme="majorBidi" w:cstheme="majorBidi"/>
                <w:color w:val="000000"/>
                <w:sz w:val="19"/>
                <w:szCs w:val="19"/>
              </w:rPr>
            </w:pPr>
          </w:p>
        </w:tc>
        <w:tc>
          <w:tcPr>
            <w:tcW w:w="1233" w:type="dxa"/>
            <w:shd w:val="clear" w:color="auto" w:fill="auto"/>
          </w:tcPr>
          <w:p w14:paraId="57F30A40" w14:textId="77777777" w:rsidR="00C31644" w:rsidRPr="00F37EFC" w:rsidRDefault="00C31644" w:rsidP="00435B27">
            <w:pPr>
              <w:spacing w:line="220" w:lineRule="exact"/>
              <w:ind w:right="10"/>
              <w:jc w:val="center"/>
              <w:rPr>
                <w:rFonts w:asciiTheme="majorBidi" w:hAnsiTheme="majorBidi" w:cstheme="majorBidi"/>
                <w:color w:val="000000"/>
                <w:sz w:val="19"/>
                <w:szCs w:val="19"/>
              </w:rPr>
            </w:pPr>
            <w:r w:rsidRPr="00F37EFC">
              <w:rPr>
                <w:rFonts w:asciiTheme="majorBidi" w:hAnsiTheme="majorBidi" w:cstheme="majorBidi"/>
                <w:color w:val="000000"/>
                <w:sz w:val="19"/>
                <w:szCs w:val="19"/>
              </w:rPr>
              <w:t>-</w:t>
            </w:r>
          </w:p>
        </w:tc>
        <w:tc>
          <w:tcPr>
            <w:tcW w:w="135" w:type="dxa"/>
            <w:shd w:val="clear" w:color="auto" w:fill="auto"/>
          </w:tcPr>
          <w:p w14:paraId="21DD15F0" w14:textId="77777777" w:rsidR="00C31644" w:rsidRPr="00F37EFC" w:rsidRDefault="00C31644" w:rsidP="00435B27">
            <w:pPr>
              <w:tabs>
                <w:tab w:val="decimal" w:pos="735"/>
              </w:tabs>
              <w:spacing w:line="220" w:lineRule="exact"/>
              <w:ind w:right="10" w:firstLine="974"/>
              <w:jc w:val="center"/>
              <w:rPr>
                <w:rFonts w:asciiTheme="majorBidi" w:hAnsiTheme="majorBidi" w:cstheme="majorBidi"/>
                <w:color w:val="000000"/>
                <w:sz w:val="19"/>
                <w:szCs w:val="19"/>
              </w:rPr>
            </w:pPr>
          </w:p>
        </w:tc>
        <w:tc>
          <w:tcPr>
            <w:tcW w:w="1170" w:type="dxa"/>
            <w:shd w:val="clear" w:color="auto" w:fill="auto"/>
          </w:tcPr>
          <w:p w14:paraId="399F661D"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905</w:t>
            </w:r>
          </w:p>
        </w:tc>
      </w:tr>
      <w:tr w:rsidR="00C31644" w:rsidRPr="00270B25" w14:paraId="34896CBB" w14:textId="77777777" w:rsidTr="00435B27">
        <w:trPr>
          <w:trHeight w:val="52"/>
        </w:trPr>
        <w:tc>
          <w:tcPr>
            <w:tcW w:w="3564" w:type="dxa"/>
            <w:shd w:val="clear" w:color="auto" w:fill="auto"/>
          </w:tcPr>
          <w:p w14:paraId="03B17AC2" w14:textId="77777777" w:rsidR="00C31644" w:rsidRPr="00270B25" w:rsidRDefault="00C31644" w:rsidP="00435B27">
            <w:pPr>
              <w:pStyle w:val="BodyText"/>
              <w:tabs>
                <w:tab w:val="clear" w:pos="1080"/>
              </w:tabs>
              <w:spacing w:line="220" w:lineRule="exact"/>
              <w:ind w:right="-16" w:firstLine="165"/>
              <w:jc w:val="left"/>
              <w:rPr>
                <w:rFonts w:asciiTheme="majorBidi" w:hAnsiTheme="majorBidi" w:cstheme="majorBidi"/>
                <w:color w:val="000000"/>
                <w:sz w:val="19"/>
                <w:szCs w:val="19"/>
                <w:lang w:eastAsia="en-US"/>
              </w:rPr>
            </w:pPr>
            <w:r w:rsidRPr="00270B25">
              <w:rPr>
                <w:rFonts w:asciiTheme="majorBidi" w:hAnsiTheme="majorBidi" w:cstheme="majorBidi"/>
                <w:color w:val="000000"/>
                <w:sz w:val="19"/>
                <w:szCs w:val="19"/>
                <w:lang w:val="en-US"/>
              </w:rPr>
              <w:t>Prepaid expenses and deposits</w:t>
            </w:r>
          </w:p>
        </w:tc>
        <w:tc>
          <w:tcPr>
            <w:tcW w:w="1206" w:type="dxa"/>
            <w:tcBorders>
              <w:bottom w:val="single" w:sz="4" w:space="0" w:color="auto"/>
            </w:tcBorders>
            <w:shd w:val="clear" w:color="auto" w:fill="auto"/>
          </w:tcPr>
          <w:p w14:paraId="4ABF1D7F"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595</w:t>
            </w:r>
          </w:p>
        </w:tc>
        <w:tc>
          <w:tcPr>
            <w:tcW w:w="135" w:type="dxa"/>
            <w:shd w:val="clear" w:color="auto" w:fill="auto"/>
          </w:tcPr>
          <w:p w14:paraId="20DB73BF" w14:textId="77777777" w:rsidR="00C31644" w:rsidRPr="00F37EFC" w:rsidRDefault="00C31644" w:rsidP="00435B27">
            <w:pPr>
              <w:spacing w:line="220" w:lineRule="exact"/>
              <w:ind w:right="10" w:firstLine="974"/>
              <w:jc w:val="center"/>
              <w:rPr>
                <w:rFonts w:asciiTheme="majorBidi" w:hAnsiTheme="majorBidi" w:cstheme="majorBidi"/>
                <w:color w:val="000000"/>
                <w:sz w:val="19"/>
                <w:szCs w:val="19"/>
              </w:rPr>
            </w:pPr>
          </w:p>
        </w:tc>
        <w:tc>
          <w:tcPr>
            <w:tcW w:w="1134" w:type="dxa"/>
            <w:tcBorders>
              <w:bottom w:val="single" w:sz="4" w:space="0" w:color="auto"/>
            </w:tcBorders>
            <w:shd w:val="clear" w:color="auto" w:fill="auto"/>
          </w:tcPr>
          <w:p w14:paraId="1DF41B5D"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1,958</w:t>
            </w:r>
          </w:p>
        </w:tc>
        <w:tc>
          <w:tcPr>
            <w:tcW w:w="135" w:type="dxa"/>
            <w:shd w:val="clear" w:color="auto" w:fill="auto"/>
          </w:tcPr>
          <w:p w14:paraId="38CA825F" w14:textId="77777777" w:rsidR="00C31644" w:rsidRPr="00F37EFC" w:rsidRDefault="00C31644" w:rsidP="00435B27">
            <w:pPr>
              <w:spacing w:line="220" w:lineRule="exact"/>
              <w:ind w:right="10" w:firstLine="974"/>
              <w:jc w:val="center"/>
              <w:rPr>
                <w:rFonts w:asciiTheme="majorBidi" w:hAnsiTheme="majorBidi" w:cstheme="majorBidi"/>
                <w:color w:val="000000"/>
                <w:sz w:val="19"/>
                <w:szCs w:val="19"/>
              </w:rPr>
            </w:pPr>
          </w:p>
        </w:tc>
        <w:tc>
          <w:tcPr>
            <w:tcW w:w="1233" w:type="dxa"/>
            <w:tcBorders>
              <w:bottom w:val="single" w:sz="4" w:space="0" w:color="auto"/>
            </w:tcBorders>
            <w:shd w:val="clear" w:color="auto" w:fill="auto"/>
          </w:tcPr>
          <w:p w14:paraId="4BF84A35"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738</w:t>
            </w:r>
          </w:p>
        </w:tc>
        <w:tc>
          <w:tcPr>
            <w:tcW w:w="135" w:type="dxa"/>
            <w:shd w:val="clear" w:color="auto" w:fill="auto"/>
          </w:tcPr>
          <w:p w14:paraId="0F43A8FA" w14:textId="77777777" w:rsidR="00C31644" w:rsidRPr="00F37EFC" w:rsidRDefault="00C31644" w:rsidP="00435B27">
            <w:pPr>
              <w:tabs>
                <w:tab w:val="decimal" w:pos="735"/>
              </w:tabs>
              <w:spacing w:line="220" w:lineRule="exact"/>
              <w:ind w:right="10" w:firstLine="974"/>
              <w:jc w:val="center"/>
              <w:rPr>
                <w:rFonts w:asciiTheme="majorBidi" w:hAnsiTheme="majorBidi" w:cstheme="majorBidi"/>
                <w:color w:val="000000"/>
                <w:sz w:val="19"/>
                <w:szCs w:val="19"/>
              </w:rPr>
            </w:pPr>
          </w:p>
        </w:tc>
        <w:tc>
          <w:tcPr>
            <w:tcW w:w="1170" w:type="dxa"/>
            <w:tcBorders>
              <w:bottom w:val="single" w:sz="4" w:space="0" w:color="auto"/>
            </w:tcBorders>
            <w:shd w:val="clear" w:color="auto" w:fill="auto"/>
          </w:tcPr>
          <w:p w14:paraId="31B62A81"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2,176</w:t>
            </w:r>
          </w:p>
        </w:tc>
      </w:tr>
      <w:tr w:rsidR="00C31644" w:rsidRPr="00270B25" w14:paraId="7662C73D" w14:textId="77777777" w:rsidTr="00435B27">
        <w:trPr>
          <w:trHeight w:val="52"/>
        </w:trPr>
        <w:tc>
          <w:tcPr>
            <w:tcW w:w="3564" w:type="dxa"/>
            <w:shd w:val="clear" w:color="auto" w:fill="auto"/>
          </w:tcPr>
          <w:p w14:paraId="171D21EB" w14:textId="77777777" w:rsidR="00C31644" w:rsidRPr="00270B25" w:rsidRDefault="00C31644" w:rsidP="00435B27">
            <w:pPr>
              <w:pStyle w:val="BodyText"/>
              <w:tabs>
                <w:tab w:val="clear" w:pos="1080"/>
              </w:tabs>
              <w:spacing w:line="220" w:lineRule="exact"/>
              <w:ind w:right="-16" w:firstLine="165"/>
              <w:jc w:val="left"/>
              <w:rPr>
                <w:rFonts w:asciiTheme="majorBidi" w:hAnsiTheme="majorBidi" w:cstheme="majorBidi"/>
                <w:b/>
                <w:bCs/>
                <w:color w:val="000000"/>
                <w:sz w:val="19"/>
                <w:szCs w:val="19"/>
                <w:cs/>
                <w:lang w:val="en-US" w:eastAsia="en-US"/>
              </w:rPr>
            </w:pPr>
            <w:r w:rsidRPr="00270B25">
              <w:rPr>
                <w:rFonts w:asciiTheme="majorBidi" w:hAnsiTheme="majorBidi" w:cstheme="majorBidi"/>
                <w:b/>
                <w:bCs/>
                <w:color w:val="000000"/>
                <w:sz w:val="19"/>
                <w:szCs w:val="19"/>
              </w:rPr>
              <w:t>Total</w:t>
            </w:r>
            <w:r w:rsidRPr="00270B25">
              <w:rPr>
                <w:rFonts w:asciiTheme="majorBidi" w:hAnsiTheme="majorBidi" w:cstheme="majorBidi"/>
                <w:b/>
                <w:bCs/>
                <w:color w:val="000000"/>
                <w:sz w:val="19"/>
                <w:szCs w:val="19"/>
                <w:lang w:val="en-US"/>
              </w:rPr>
              <w:t xml:space="preserve"> </w:t>
            </w:r>
          </w:p>
        </w:tc>
        <w:tc>
          <w:tcPr>
            <w:tcW w:w="1206" w:type="dxa"/>
            <w:tcBorders>
              <w:top w:val="single" w:sz="4" w:space="0" w:color="auto"/>
              <w:bottom w:val="double" w:sz="4" w:space="0" w:color="auto"/>
            </w:tcBorders>
            <w:shd w:val="clear" w:color="auto" w:fill="auto"/>
          </w:tcPr>
          <w:p w14:paraId="53AB01FF"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5,570</w:t>
            </w:r>
          </w:p>
        </w:tc>
        <w:tc>
          <w:tcPr>
            <w:tcW w:w="135" w:type="dxa"/>
            <w:shd w:val="clear" w:color="auto" w:fill="auto"/>
          </w:tcPr>
          <w:p w14:paraId="6278745E" w14:textId="77777777" w:rsidR="00C31644" w:rsidRPr="00F37EFC" w:rsidRDefault="00C31644" w:rsidP="00435B27">
            <w:pPr>
              <w:spacing w:line="220" w:lineRule="exact"/>
              <w:ind w:right="10" w:firstLine="974"/>
              <w:jc w:val="center"/>
              <w:rPr>
                <w:rFonts w:asciiTheme="majorBidi" w:hAnsiTheme="majorBidi" w:cstheme="majorBidi"/>
                <w:color w:val="000000"/>
                <w:sz w:val="19"/>
                <w:szCs w:val="19"/>
              </w:rPr>
            </w:pPr>
          </w:p>
        </w:tc>
        <w:tc>
          <w:tcPr>
            <w:tcW w:w="1134" w:type="dxa"/>
            <w:tcBorders>
              <w:top w:val="single" w:sz="4" w:space="0" w:color="auto"/>
              <w:bottom w:val="double" w:sz="4" w:space="0" w:color="auto"/>
            </w:tcBorders>
            <w:shd w:val="clear" w:color="auto" w:fill="auto"/>
          </w:tcPr>
          <w:p w14:paraId="42152718"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17,464</w:t>
            </w:r>
          </w:p>
        </w:tc>
        <w:tc>
          <w:tcPr>
            <w:tcW w:w="135" w:type="dxa"/>
            <w:shd w:val="clear" w:color="auto" w:fill="auto"/>
          </w:tcPr>
          <w:p w14:paraId="4089A19B" w14:textId="77777777" w:rsidR="00C31644" w:rsidRPr="00F37EFC" w:rsidRDefault="00C31644" w:rsidP="00435B27">
            <w:pPr>
              <w:spacing w:line="220" w:lineRule="exact"/>
              <w:ind w:right="10" w:firstLine="974"/>
              <w:jc w:val="center"/>
              <w:rPr>
                <w:rFonts w:asciiTheme="majorBidi" w:hAnsiTheme="majorBidi" w:cstheme="majorBidi"/>
                <w:color w:val="000000"/>
                <w:sz w:val="19"/>
                <w:szCs w:val="19"/>
              </w:rPr>
            </w:pPr>
          </w:p>
        </w:tc>
        <w:tc>
          <w:tcPr>
            <w:tcW w:w="1233" w:type="dxa"/>
            <w:tcBorders>
              <w:top w:val="single" w:sz="4" w:space="0" w:color="auto"/>
              <w:bottom w:val="double" w:sz="4" w:space="0" w:color="auto"/>
            </w:tcBorders>
            <w:shd w:val="clear" w:color="auto" w:fill="auto"/>
          </w:tcPr>
          <w:p w14:paraId="7B0981A2"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9,452</w:t>
            </w:r>
          </w:p>
        </w:tc>
        <w:tc>
          <w:tcPr>
            <w:tcW w:w="135" w:type="dxa"/>
            <w:shd w:val="clear" w:color="auto" w:fill="auto"/>
          </w:tcPr>
          <w:p w14:paraId="36BF2B3F" w14:textId="77777777" w:rsidR="00C31644" w:rsidRPr="00F37EFC" w:rsidRDefault="00C31644" w:rsidP="00435B27">
            <w:pPr>
              <w:tabs>
                <w:tab w:val="decimal" w:pos="735"/>
              </w:tabs>
              <w:spacing w:line="220" w:lineRule="exact"/>
              <w:ind w:right="10" w:firstLine="974"/>
              <w:jc w:val="center"/>
              <w:rPr>
                <w:rFonts w:asciiTheme="majorBidi" w:hAnsiTheme="majorBidi" w:cstheme="majorBidi"/>
                <w:color w:val="000000"/>
                <w:sz w:val="19"/>
                <w:szCs w:val="19"/>
              </w:rPr>
            </w:pPr>
          </w:p>
        </w:tc>
        <w:tc>
          <w:tcPr>
            <w:tcW w:w="1170" w:type="dxa"/>
            <w:tcBorders>
              <w:top w:val="single" w:sz="4" w:space="0" w:color="auto"/>
              <w:bottom w:val="double" w:sz="4" w:space="0" w:color="auto"/>
            </w:tcBorders>
            <w:shd w:val="clear" w:color="auto" w:fill="auto"/>
          </w:tcPr>
          <w:p w14:paraId="5EEAF26A" w14:textId="77777777" w:rsidR="00C31644" w:rsidRPr="00F37EFC" w:rsidRDefault="00C31644" w:rsidP="008860E7">
            <w:pPr>
              <w:tabs>
                <w:tab w:val="decimal" w:pos="941"/>
              </w:tabs>
              <w:spacing w:line="220" w:lineRule="exact"/>
              <w:ind w:right="10"/>
              <w:jc w:val="both"/>
              <w:rPr>
                <w:rFonts w:asciiTheme="majorBidi" w:hAnsiTheme="majorBidi" w:cstheme="majorBidi"/>
                <w:color w:val="000000"/>
                <w:sz w:val="19"/>
                <w:szCs w:val="19"/>
              </w:rPr>
            </w:pPr>
            <w:r w:rsidRPr="00F37EFC">
              <w:rPr>
                <w:rFonts w:asciiTheme="majorBidi" w:hAnsiTheme="majorBidi" w:cstheme="majorBidi"/>
                <w:color w:val="000000"/>
                <w:sz w:val="19"/>
                <w:szCs w:val="19"/>
              </w:rPr>
              <w:t>22,896</w:t>
            </w:r>
          </w:p>
        </w:tc>
      </w:tr>
    </w:tbl>
    <w:p w14:paraId="123F73D5" w14:textId="77777777" w:rsidR="00C31644" w:rsidRPr="00AC270C" w:rsidRDefault="00C31644" w:rsidP="00483896">
      <w:pPr>
        <w:pStyle w:val="BodyText"/>
        <w:tabs>
          <w:tab w:val="clear" w:pos="450"/>
          <w:tab w:val="clear" w:pos="1080"/>
          <w:tab w:val="clear" w:pos="1620"/>
          <w:tab w:val="clear" w:pos="2552"/>
        </w:tabs>
        <w:spacing w:before="240"/>
        <w:ind w:left="547"/>
        <w:jc w:val="thaiDistribute"/>
        <w:rPr>
          <w:rFonts w:asciiTheme="majorBidi" w:hAnsiTheme="majorBidi" w:cstheme="majorBidi"/>
          <w:color w:val="000000"/>
          <w:spacing w:val="-6"/>
        </w:rPr>
      </w:pPr>
      <w:r w:rsidRPr="00270B25">
        <w:rPr>
          <w:rFonts w:asciiTheme="majorBidi" w:hAnsiTheme="majorBidi" w:cstheme="majorBidi"/>
          <w:color w:val="000000"/>
          <w:spacing w:val="-2"/>
          <w:lang w:val="en-US"/>
        </w:rPr>
        <w:t>As at</w:t>
      </w:r>
      <w:r w:rsidRPr="00270B25">
        <w:rPr>
          <w:rFonts w:asciiTheme="majorBidi" w:hAnsiTheme="majorBidi" w:cstheme="majorBidi"/>
          <w:color w:val="000000"/>
          <w:spacing w:val="-2"/>
        </w:rPr>
        <w:t xml:space="preserve"> </w:t>
      </w:r>
      <w:r>
        <w:rPr>
          <w:rFonts w:asciiTheme="majorBidi" w:hAnsiTheme="majorBidi" w:cstheme="majorBidi"/>
          <w:color w:val="000000"/>
          <w:spacing w:val="-2"/>
          <w:lang w:val="en-US"/>
        </w:rPr>
        <w:t>December 31</w:t>
      </w:r>
      <w:r w:rsidRPr="00270B25">
        <w:rPr>
          <w:rFonts w:asciiTheme="majorBidi" w:hAnsiTheme="majorBidi" w:cstheme="majorBidi"/>
          <w:color w:val="000000"/>
          <w:spacing w:val="-2"/>
        </w:rPr>
        <w:t xml:space="preserve">, </w:t>
      </w:r>
      <w:r w:rsidRPr="00532420">
        <w:rPr>
          <w:rFonts w:asciiTheme="majorBidi" w:hAnsiTheme="majorBidi"/>
          <w:color w:val="000000"/>
          <w:spacing w:val="-2"/>
          <w:lang w:val="en-US"/>
        </w:rPr>
        <w:t>2020</w:t>
      </w:r>
      <w:r w:rsidRPr="00270B25">
        <w:rPr>
          <w:rFonts w:asciiTheme="majorBidi" w:hAnsiTheme="majorBidi" w:cstheme="majorBidi"/>
          <w:color w:val="000000"/>
          <w:spacing w:val="-2"/>
        </w:rPr>
        <w:t>,</w:t>
      </w:r>
      <w:r w:rsidRPr="00270B25">
        <w:rPr>
          <w:rFonts w:asciiTheme="majorBidi" w:hAnsiTheme="majorBidi" w:cstheme="majorBidi"/>
          <w:b/>
          <w:bCs/>
          <w:color w:val="000000"/>
          <w:spacing w:val="-2"/>
        </w:rPr>
        <w:t xml:space="preserve"> </w:t>
      </w:r>
      <w:r w:rsidRPr="00270B25">
        <w:rPr>
          <w:rFonts w:asciiTheme="majorBidi" w:hAnsiTheme="majorBidi" w:cstheme="majorBidi"/>
          <w:color w:val="000000"/>
          <w:spacing w:val="-2"/>
        </w:rPr>
        <w:t>the Company recognized expected credit loss on trade receivables</w:t>
      </w:r>
      <w:r w:rsidRPr="00270B25">
        <w:rPr>
          <w:rFonts w:asciiTheme="majorBidi" w:hAnsiTheme="majorBidi" w:cstheme="majorBidi"/>
          <w:color w:val="000000"/>
          <w:lang w:val="en-US"/>
        </w:rPr>
        <w:t xml:space="preserve"> </w:t>
      </w:r>
      <w:r w:rsidRPr="00270B25">
        <w:rPr>
          <w:rFonts w:asciiTheme="majorBidi" w:hAnsiTheme="majorBidi" w:cstheme="majorBidi"/>
          <w:color w:val="000000"/>
        </w:rPr>
        <w:t xml:space="preserve">and other current receivables of Baht </w:t>
      </w:r>
      <w:r w:rsidRPr="00BE4C64">
        <w:rPr>
          <w:rFonts w:asciiTheme="majorBidi" w:hAnsiTheme="majorBidi"/>
          <w:color w:val="000000"/>
          <w:lang w:val="en-US"/>
        </w:rPr>
        <w:t>2</w:t>
      </w:r>
      <w:r w:rsidRPr="00BE4C64">
        <w:rPr>
          <w:rFonts w:asciiTheme="majorBidi" w:hAnsiTheme="majorBidi" w:cstheme="majorBidi"/>
          <w:color w:val="000000"/>
        </w:rPr>
        <w:t>,</w:t>
      </w:r>
      <w:r w:rsidRPr="00BE4C64">
        <w:rPr>
          <w:rFonts w:asciiTheme="majorBidi" w:hAnsiTheme="majorBidi"/>
          <w:color w:val="000000"/>
          <w:lang w:val="en-US"/>
        </w:rPr>
        <w:t>896</w:t>
      </w:r>
      <w:r w:rsidRPr="00BE4C64">
        <w:rPr>
          <w:rFonts w:asciiTheme="majorBidi" w:hAnsiTheme="majorBidi" w:cstheme="majorBidi"/>
          <w:color w:val="000000"/>
        </w:rPr>
        <w:t xml:space="preserve"> million and Baht </w:t>
      </w:r>
      <w:r w:rsidRPr="00BE4C64">
        <w:rPr>
          <w:rFonts w:asciiTheme="majorBidi" w:hAnsiTheme="majorBidi"/>
          <w:color w:val="000000"/>
          <w:lang w:val="en-US"/>
        </w:rPr>
        <w:t>6,487</w:t>
      </w:r>
      <w:r w:rsidRPr="00BE4C64">
        <w:rPr>
          <w:rFonts w:asciiTheme="majorBidi" w:hAnsiTheme="majorBidi" w:cstheme="majorBidi"/>
          <w:color w:val="000000"/>
        </w:rPr>
        <w:t xml:space="preserve"> million</w:t>
      </w:r>
      <w:r w:rsidRPr="00270B25">
        <w:rPr>
          <w:rFonts w:asciiTheme="majorBidi" w:hAnsiTheme="majorBidi" w:cstheme="majorBidi"/>
          <w:color w:val="000000"/>
        </w:rPr>
        <w:t>, respectively</w:t>
      </w:r>
      <w:r w:rsidRPr="00270B25">
        <w:rPr>
          <w:rFonts w:asciiTheme="majorBidi" w:hAnsiTheme="majorBidi" w:cstheme="majorBidi"/>
          <w:color w:val="000000"/>
          <w:lang w:val="en-US"/>
        </w:rPr>
        <w:t>,</w:t>
      </w:r>
      <w:r>
        <w:rPr>
          <w:rFonts w:asciiTheme="majorBidi" w:hAnsiTheme="majorBidi" w:cstheme="majorBidi"/>
          <w:color w:val="000000"/>
          <w:lang w:val="en-US"/>
        </w:rPr>
        <w:t xml:space="preserve"> </w:t>
      </w:r>
      <w:r>
        <w:rPr>
          <w:rFonts w:asciiTheme="majorBidi" w:hAnsiTheme="majorBidi" w:cstheme="majorBidi"/>
          <w:color w:val="000000"/>
          <w:lang w:val="en-US"/>
        </w:rPr>
        <w:br/>
      </w:r>
      <w:r w:rsidRPr="00270B25">
        <w:rPr>
          <w:rFonts w:asciiTheme="majorBidi" w:hAnsiTheme="majorBidi" w:cstheme="majorBidi"/>
          <w:color w:val="000000"/>
          <w:spacing w:val="-4"/>
        </w:rPr>
        <w:t>in</w:t>
      </w:r>
      <w:r>
        <w:rPr>
          <w:rFonts w:asciiTheme="majorBidi" w:hAnsiTheme="majorBidi" w:cstheme="majorBidi"/>
          <w:color w:val="000000"/>
          <w:spacing w:val="-4"/>
          <w:lang w:val="en-US"/>
        </w:rPr>
        <w:t xml:space="preserve"> </w:t>
      </w:r>
      <w:r w:rsidRPr="00270B25">
        <w:rPr>
          <w:rFonts w:asciiTheme="majorBidi" w:hAnsiTheme="majorBidi" w:cstheme="majorBidi"/>
          <w:color w:val="000000"/>
          <w:spacing w:val="-4"/>
          <w:lang w:val="en-US"/>
        </w:rPr>
        <w:t xml:space="preserve">the </w:t>
      </w:r>
      <w:r w:rsidRPr="00270B25">
        <w:rPr>
          <w:rFonts w:asciiTheme="majorBidi" w:hAnsiTheme="majorBidi" w:cstheme="majorBidi"/>
          <w:color w:val="000000"/>
          <w:spacing w:val="-4"/>
        </w:rPr>
        <w:t xml:space="preserve">separate financial statements </w:t>
      </w:r>
      <w:r w:rsidRPr="00270B25">
        <w:rPr>
          <w:rFonts w:asciiTheme="majorBidi" w:hAnsiTheme="majorBidi" w:cstheme="majorBidi"/>
          <w:color w:val="000000"/>
          <w:spacing w:val="-4"/>
          <w:lang w:val="en-US"/>
        </w:rPr>
        <w:t xml:space="preserve">because of the </w:t>
      </w:r>
      <w:r w:rsidRPr="00270B25">
        <w:rPr>
          <w:rFonts w:asciiTheme="majorBidi" w:hAnsiTheme="majorBidi" w:cstheme="majorBidi"/>
          <w:color w:val="000000"/>
          <w:spacing w:val="-4"/>
        </w:rPr>
        <w:t xml:space="preserve">expected credit loss </w:t>
      </w:r>
      <w:r w:rsidRPr="00270B25">
        <w:rPr>
          <w:rFonts w:asciiTheme="majorBidi" w:hAnsiTheme="majorBidi" w:cstheme="majorBidi"/>
          <w:color w:val="000000"/>
          <w:spacing w:val="-4"/>
          <w:lang w:val="en-US"/>
        </w:rPr>
        <w:t>in accordance with</w:t>
      </w:r>
      <w:r>
        <w:rPr>
          <w:rFonts w:asciiTheme="majorBidi" w:hAnsiTheme="majorBidi" w:cstheme="majorBidi"/>
          <w:color w:val="000000"/>
          <w:spacing w:val="-4"/>
          <w:lang w:val="en-US"/>
        </w:rPr>
        <w:t xml:space="preserve"> </w:t>
      </w:r>
      <w:r>
        <w:rPr>
          <w:rFonts w:asciiTheme="majorBidi" w:hAnsiTheme="majorBidi" w:cstheme="majorBidi"/>
          <w:color w:val="000000"/>
          <w:spacing w:val="-4"/>
          <w:lang w:val="en-US"/>
        </w:rPr>
        <w:br/>
      </w:r>
      <w:r w:rsidRPr="00270B25">
        <w:rPr>
          <w:rFonts w:asciiTheme="majorBidi" w:hAnsiTheme="majorBidi" w:cstheme="majorBidi"/>
          <w:color w:val="000000"/>
          <w:spacing w:val="-4"/>
        </w:rPr>
        <w:t xml:space="preserve">TFRS </w:t>
      </w:r>
      <w:r w:rsidRPr="00532420">
        <w:rPr>
          <w:rFonts w:asciiTheme="majorBidi" w:hAnsiTheme="majorBidi"/>
          <w:color w:val="000000"/>
          <w:spacing w:val="-4"/>
          <w:lang w:val="en-US"/>
        </w:rPr>
        <w:t>9</w:t>
      </w:r>
      <w:r w:rsidRPr="00270B25">
        <w:rPr>
          <w:rFonts w:asciiTheme="majorBidi" w:hAnsiTheme="majorBidi" w:cstheme="majorBidi"/>
          <w:color w:val="000000"/>
          <w:spacing w:val="-4"/>
        </w:rPr>
        <w:t>,</w:t>
      </w:r>
      <w:r>
        <w:rPr>
          <w:rFonts w:asciiTheme="majorBidi" w:hAnsiTheme="majorBidi" w:cstheme="majorBidi"/>
          <w:color w:val="000000"/>
          <w:spacing w:val="-4"/>
          <w:lang w:val="en-US"/>
        </w:rPr>
        <w:t xml:space="preserve"> </w:t>
      </w:r>
      <w:r w:rsidRPr="00270B25">
        <w:rPr>
          <w:rFonts w:asciiTheme="majorBidi" w:hAnsiTheme="majorBidi" w:cstheme="majorBidi"/>
          <w:color w:val="000000"/>
          <w:spacing w:val="-4"/>
          <w:lang w:val="en-US"/>
        </w:rPr>
        <w:t xml:space="preserve">most of them were expected credit loss of receivables of Thai Smile Airways </w:t>
      </w:r>
      <w:r w:rsidRPr="00270B25">
        <w:rPr>
          <w:rFonts w:asciiTheme="majorBidi" w:hAnsiTheme="majorBidi" w:cstheme="majorBidi"/>
          <w:color w:val="000000"/>
          <w:spacing w:val="-10"/>
          <w:lang w:val="en-US"/>
        </w:rPr>
        <w:t xml:space="preserve">Company </w:t>
      </w:r>
      <w:r w:rsidRPr="00AC270C">
        <w:rPr>
          <w:rFonts w:asciiTheme="majorBidi" w:hAnsiTheme="majorBidi" w:cstheme="majorBidi"/>
          <w:color w:val="000000"/>
          <w:spacing w:val="-6"/>
          <w:lang w:val="en-US"/>
        </w:rPr>
        <w:t xml:space="preserve">Limited, a subsidiary, of </w:t>
      </w:r>
      <w:r w:rsidRPr="00BE4C64">
        <w:rPr>
          <w:rFonts w:asciiTheme="majorBidi" w:hAnsiTheme="majorBidi" w:cstheme="majorBidi"/>
          <w:color w:val="000000"/>
          <w:spacing w:val="-6"/>
          <w:lang w:val="en-US"/>
        </w:rPr>
        <w:t>Baht 7,678</w:t>
      </w:r>
      <w:r w:rsidRPr="00BE4C64">
        <w:rPr>
          <w:rFonts w:asciiTheme="majorBidi" w:hAnsiTheme="majorBidi" w:cstheme="majorBidi"/>
          <w:color w:val="000000"/>
          <w:spacing w:val="-6"/>
        </w:rPr>
        <w:t xml:space="preserve"> million and other receivables of Baht </w:t>
      </w:r>
      <w:r w:rsidRPr="00BE4C64">
        <w:rPr>
          <w:rFonts w:asciiTheme="majorBidi" w:hAnsiTheme="majorBidi" w:cstheme="majorBidi"/>
          <w:color w:val="000000"/>
          <w:spacing w:val="-6"/>
          <w:lang w:val="en-US"/>
        </w:rPr>
        <w:t>1,705</w:t>
      </w:r>
      <w:r w:rsidRPr="00BE4C64">
        <w:rPr>
          <w:rFonts w:asciiTheme="majorBidi" w:hAnsiTheme="majorBidi" w:cstheme="majorBidi"/>
          <w:color w:val="000000"/>
          <w:spacing w:val="-6"/>
        </w:rPr>
        <w:t xml:space="preserve"> million.</w:t>
      </w:r>
    </w:p>
    <w:p w14:paraId="1383A93E" w14:textId="77777777" w:rsidR="00C31644" w:rsidRPr="00270B25" w:rsidRDefault="00C31644" w:rsidP="00C31644">
      <w:pPr>
        <w:pStyle w:val="BodyText"/>
        <w:tabs>
          <w:tab w:val="clear" w:pos="450"/>
          <w:tab w:val="clear" w:pos="1080"/>
          <w:tab w:val="clear" w:pos="1620"/>
          <w:tab w:val="clear" w:pos="2552"/>
        </w:tabs>
        <w:spacing w:before="200"/>
        <w:ind w:left="547"/>
        <w:rPr>
          <w:rFonts w:asciiTheme="majorBidi" w:hAnsiTheme="majorBidi" w:cstheme="majorBidi"/>
          <w:color w:val="000000"/>
          <w:spacing w:val="-2"/>
          <w:lang w:val="en-US"/>
        </w:rPr>
      </w:pPr>
      <w:r w:rsidRPr="00AC270C">
        <w:rPr>
          <w:rFonts w:asciiTheme="majorBidi" w:hAnsiTheme="majorBidi" w:cstheme="majorBidi"/>
        </w:rPr>
        <w:t>Aging analysis for trade receivables as at December 31, consisted of the following:</w:t>
      </w:r>
      <w:r w:rsidRPr="00B119C8">
        <w:rPr>
          <w:rFonts w:asciiTheme="majorBidi" w:hAnsiTheme="majorBidi" w:cstheme="majorBidi"/>
          <w:color w:val="000000"/>
          <w:spacing w:val="-2"/>
          <w:lang w:val="en-US"/>
        </w:rPr>
        <w:t xml:space="preserve"> </w:t>
      </w:r>
    </w:p>
    <w:p w14:paraId="3D005D88" w14:textId="77777777" w:rsidR="00C31644" w:rsidRPr="00270B25" w:rsidRDefault="00C31644" w:rsidP="00C31644">
      <w:pPr>
        <w:spacing w:before="120"/>
        <w:ind w:left="547"/>
        <w:jc w:val="right"/>
        <w:rPr>
          <w:rFonts w:asciiTheme="majorBidi" w:hAnsiTheme="majorBidi" w:cstheme="majorBidi"/>
          <w:b/>
          <w:bCs/>
          <w:color w:val="000000"/>
          <w:spacing w:val="-4"/>
          <w:sz w:val="19"/>
          <w:szCs w:val="19"/>
        </w:rPr>
      </w:pPr>
      <w:r w:rsidRPr="00270B25">
        <w:rPr>
          <w:rFonts w:asciiTheme="majorBidi" w:hAnsiTheme="majorBidi" w:cstheme="majorBidi"/>
          <w:b/>
          <w:bCs/>
          <w:color w:val="000000"/>
          <w:spacing w:val="-4"/>
          <w:sz w:val="19"/>
          <w:szCs w:val="19"/>
        </w:rPr>
        <w:t>Unit : Million Baht</w:t>
      </w:r>
    </w:p>
    <w:tbl>
      <w:tblPr>
        <w:tblW w:w="8676" w:type="dxa"/>
        <w:tblInd w:w="558" w:type="dxa"/>
        <w:tblLayout w:type="fixed"/>
        <w:tblCellMar>
          <w:left w:w="0" w:type="dxa"/>
          <w:right w:w="0" w:type="dxa"/>
        </w:tblCellMar>
        <w:tblLook w:val="0000" w:firstRow="0" w:lastRow="0" w:firstColumn="0" w:lastColumn="0" w:noHBand="0" w:noVBand="0"/>
      </w:tblPr>
      <w:tblGrid>
        <w:gridCol w:w="4087"/>
        <w:gridCol w:w="1034"/>
        <w:gridCol w:w="154"/>
        <w:gridCol w:w="1034"/>
        <w:gridCol w:w="134"/>
        <w:gridCol w:w="1038"/>
        <w:gridCol w:w="163"/>
        <w:gridCol w:w="1032"/>
      </w:tblGrid>
      <w:tr w:rsidR="00C31644" w:rsidRPr="00AC270C" w14:paraId="039FB71E" w14:textId="77777777" w:rsidTr="00435B27">
        <w:tc>
          <w:tcPr>
            <w:tcW w:w="2355" w:type="pct"/>
          </w:tcPr>
          <w:p w14:paraId="5210F21D" w14:textId="77777777" w:rsidR="00C31644" w:rsidRPr="00AC270C" w:rsidRDefault="00C31644" w:rsidP="00483896">
            <w:pPr>
              <w:pStyle w:val="BodyText"/>
              <w:tabs>
                <w:tab w:val="left" w:pos="282"/>
              </w:tabs>
              <w:spacing w:line="220" w:lineRule="exact"/>
              <w:ind w:right="9" w:firstLine="135"/>
              <w:rPr>
                <w:rFonts w:asciiTheme="majorBidi" w:hAnsiTheme="majorBidi" w:cstheme="majorBidi"/>
                <w:b/>
                <w:bCs/>
                <w:sz w:val="18"/>
                <w:szCs w:val="18"/>
              </w:rPr>
            </w:pPr>
          </w:p>
        </w:tc>
        <w:tc>
          <w:tcPr>
            <w:tcW w:w="1281" w:type="pct"/>
            <w:gridSpan w:val="3"/>
            <w:vAlign w:val="center"/>
          </w:tcPr>
          <w:p w14:paraId="6F2515DA" w14:textId="77777777" w:rsidR="00C31644" w:rsidRPr="00270B25" w:rsidRDefault="00C31644" w:rsidP="00483896">
            <w:pPr>
              <w:spacing w:line="22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Consolidated</w:t>
            </w:r>
          </w:p>
          <w:p w14:paraId="7CC44BCB" w14:textId="77777777" w:rsidR="00C31644" w:rsidRPr="00AC270C" w:rsidRDefault="00C31644" w:rsidP="00483896">
            <w:pPr>
              <w:spacing w:line="220" w:lineRule="exact"/>
              <w:ind w:left="-131" w:right="9" w:firstLine="131"/>
              <w:jc w:val="center"/>
              <w:rPr>
                <w:rFonts w:asciiTheme="majorBidi" w:hAnsiTheme="majorBidi" w:cstheme="majorBidi"/>
                <w:b/>
                <w:bCs/>
                <w:sz w:val="18"/>
                <w:szCs w:val="18"/>
              </w:rPr>
            </w:pPr>
            <w:r w:rsidRPr="00270B25">
              <w:rPr>
                <w:rFonts w:asciiTheme="majorBidi" w:hAnsiTheme="majorBidi" w:cstheme="majorBidi"/>
                <w:b/>
                <w:bCs/>
                <w:color w:val="000000"/>
                <w:sz w:val="19"/>
                <w:szCs w:val="19"/>
              </w:rPr>
              <w:t>financial statements</w:t>
            </w:r>
          </w:p>
        </w:tc>
        <w:tc>
          <w:tcPr>
            <w:tcW w:w="77" w:type="pct"/>
            <w:vAlign w:val="center"/>
          </w:tcPr>
          <w:p w14:paraId="119CB7D7" w14:textId="77777777" w:rsidR="00C31644" w:rsidRPr="00AC270C" w:rsidRDefault="00C31644" w:rsidP="00483896">
            <w:pPr>
              <w:pStyle w:val="BodyText"/>
              <w:spacing w:line="220" w:lineRule="exact"/>
              <w:ind w:left="-126" w:right="9"/>
              <w:jc w:val="center"/>
              <w:rPr>
                <w:rFonts w:asciiTheme="majorBidi" w:hAnsiTheme="majorBidi" w:cstheme="majorBidi"/>
                <w:sz w:val="18"/>
                <w:szCs w:val="18"/>
              </w:rPr>
            </w:pPr>
          </w:p>
        </w:tc>
        <w:tc>
          <w:tcPr>
            <w:tcW w:w="1287" w:type="pct"/>
            <w:gridSpan w:val="3"/>
            <w:vAlign w:val="center"/>
          </w:tcPr>
          <w:p w14:paraId="444567C8" w14:textId="77777777" w:rsidR="00C31644" w:rsidRPr="00270B25" w:rsidRDefault="00C31644" w:rsidP="00483896">
            <w:pPr>
              <w:spacing w:line="22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Separate</w:t>
            </w:r>
          </w:p>
          <w:p w14:paraId="35AB31BC" w14:textId="77777777" w:rsidR="00C31644" w:rsidRPr="00AC270C" w:rsidRDefault="00C31644" w:rsidP="00483896">
            <w:pPr>
              <w:pStyle w:val="BodyText"/>
              <w:spacing w:line="220" w:lineRule="exact"/>
              <w:ind w:right="9"/>
              <w:jc w:val="center"/>
              <w:rPr>
                <w:rFonts w:asciiTheme="majorBidi" w:hAnsiTheme="majorBidi" w:cstheme="majorBidi"/>
                <w:b/>
                <w:bCs/>
                <w:sz w:val="18"/>
                <w:szCs w:val="18"/>
              </w:rPr>
            </w:pPr>
            <w:r w:rsidRPr="00270B25">
              <w:rPr>
                <w:rFonts w:asciiTheme="majorBidi" w:hAnsiTheme="majorBidi" w:cstheme="majorBidi"/>
                <w:b/>
                <w:bCs/>
                <w:color w:val="000000"/>
                <w:sz w:val="19"/>
                <w:szCs w:val="19"/>
              </w:rPr>
              <w:t>financial statements</w:t>
            </w:r>
          </w:p>
        </w:tc>
      </w:tr>
      <w:tr w:rsidR="00C31644" w:rsidRPr="00AC270C" w14:paraId="2D297B0A" w14:textId="77777777" w:rsidTr="00435B27">
        <w:tc>
          <w:tcPr>
            <w:tcW w:w="2355" w:type="pct"/>
          </w:tcPr>
          <w:p w14:paraId="2140A7C2" w14:textId="77777777" w:rsidR="00C31644" w:rsidRPr="00AC270C" w:rsidRDefault="00C31644" w:rsidP="00483896">
            <w:pPr>
              <w:pStyle w:val="BodyText"/>
              <w:tabs>
                <w:tab w:val="left" w:pos="282"/>
              </w:tabs>
              <w:spacing w:line="220" w:lineRule="exact"/>
              <w:ind w:right="9" w:firstLine="135"/>
              <w:rPr>
                <w:rFonts w:asciiTheme="majorBidi" w:hAnsiTheme="majorBidi" w:cstheme="majorBidi"/>
                <w:b/>
                <w:bCs/>
                <w:sz w:val="18"/>
                <w:szCs w:val="18"/>
              </w:rPr>
            </w:pPr>
          </w:p>
        </w:tc>
        <w:tc>
          <w:tcPr>
            <w:tcW w:w="596" w:type="pct"/>
          </w:tcPr>
          <w:p w14:paraId="4870773F" w14:textId="77777777" w:rsidR="00C31644" w:rsidRPr="00AC270C" w:rsidRDefault="00C31644" w:rsidP="00483896">
            <w:pPr>
              <w:spacing w:line="220" w:lineRule="exact"/>
              <w:jc w:val="center"/>
              <w:rPr>
                <w:rFonts w:asciiTheme="majorBidi" w:hAnsiTheme="majorBidi" w:cstheme="majorBidi"/>
                <w:b/>
                <w:bCs/>
                <w:sz w:val="18"/>
                <w:szCs w:val="18"/>
              </w:rPr>
            </w:pPr>
            <w:r w:rsidRPr="00AC270C">
              <w:rPr>
                <w:rFonts w:asciiTheme="majorBidi" w:hAnsiTheme="majorBidi" w:cstheme="majorBidi"/>
                <w:b/>
                <w:bCs/>
                <w:sz w:val="18"/>
                <w:szCs w:val="18"/>
              </w:rPr>
              <w:t>20</w:t>
            </w:r>
            <w:r>
              <w:rPr>
                <w:rFonts w:asciiTheme="majorBidi" w:hAnsiTheme="majorBidi" w:cstheme="majorBidi"/>
                <w:b/>
                <w:bCs/>
                <w:sz w:val="18"/>
                <w:szCs w:val="18"/>
              </w:rPr>
              <w:t>20</w:t>
            </w:r>
          </w:p>
        </w:tc>
        <w:tc>
          <w:tcPr>
            <w:tcW w:w="89" w:type="pct"/>
          </w:tcPr>
          <w:p w14:paraId="1D9B8774" w14:textId="77777777" w:rsidR="00C31644" w:rsidRPr="00AC270C" w:rsidRDefault="00C31644" w:rsidP="00483896">
            <w:pPr>
              <w:spacing w:line="220" w:lineRule="exact"/>
              <w:jc w:val="center"/>
              <w:rPr>
                <w:rFonts w:asciiTheme="majorBidi" w:hAnsiTheme="majorBidi" w:cstheme="majorBidi"/>
                <w:b/>
                <w:bCs/>
                <w:sz w:val="18"/>
                <w:szCs w:val="18"/>
              </w:rPr>
            </w:pPr>
          </w:p>
        </w:tc>
        <w:tc>
          <w:tcPr>
            <w:tcW w:w="596" w:type="pct"/>
          </w:tcPr>
          <w:p w14:paraId="72A81F44" w14:textId="77777777" w:rsidR="00C31644" w:rsidRPr="00AC270C" w:rsidRDefault="00C31644" w:rsidP="00483896">
            <w:pPr>
              <w:spacing w:line="220" w:lineRule="exact"/>
              <w:ind w:left="-108"/>
              <w:jc w:val="center"/>
              <w:rPr>
                <w:rFonts w:asciiTheme="majorBidi" w:hAnsiTheme="majorBidi" w:cstheme="majorBidi"/>
                <w:b/>
                <w:bCs/>
                <w:sz w:val="18"/>
                <w:szCs w:val="18"/>
              </w:rPr>
            </w:pPr>
            <w:r w:rsidRPr="00AC270C">
              <w:rPr>
                <w:rFonts w:asciiTheme="majorBidi" w:hAnsiTheme="majorBidi" w:cstheme="majorBidi"/>
                <w:b/>
                <w:bCs/>
                <w:sz w:val="18"/>
                <w:szCs w:val="18"/>
              </w:rPr>
              <w:t>20</w:t>
            </w:r>
            <w:r>
              <w:rPr>
                <w:rFonts w:asciiTheme="majorBidi" w:hAnsiTheme="majorBidi" w:cstheme="majorBidi"/>
                <w:b/>
                <w:bCs/>
                <w:sz w:val="18"/>
                <w:szCs w:val="18"/>
              </w:rPr>
              <w:t>19</w:t>
            </w:r>
          </w:p>
        </w:tc>
        <w:tc>
          <w:tcPr>
            <w:tcW w:w="77" w:type="pct"/>
          </w:tcPr>
          <w:p w14:paraId="36C46166" w14:textId="77777777" w:rsidR="00C31644" w:rsidRPr="00AC270C" w:rsidRDefault="00C31644" w:rsidP="00483896">
            <w:pPr>
              <w:spacing w:line="220" w:lineRule="exact"/>
              <w:jc w:val="center"/>
              <w:rPr>
                <w:rFonts w:asciiTheme="majorBidi" w:hAnsiTheme="majorBidi" w:cstheme="majorBidi"/>
                <w:b/>
                <w:bCs/>
                <w:sz w:val="18"/>
                <w:szCs w:val="18"/>
              </w:rPr>
            </w:pPr>
          </w:p>
        </w:tc>
        <w:tc>
          <w:tcPr>
            <w:tcW w:w="598" w:type="pct"/>
          </w:tcPr>
          <w:p w14:paraId="26D95CE6" w14:textId="77777777" w:rsidR="00C31644" w:rsidRPr="00AC270C" w:rsidRDefault="00C31644" w:rsidP="00483896">
            <w:pPr>
              <w:spacing w:line="220" w:lineRule="exact"/>
              <w:jc w:val="center"/>
              <w:rPr>
                <w:rFonts w:asciiTheme="majorBidi" w:hAnsiTheme="majorBidi" w:cstheme="majorBidi"/>
                <w:b/>
                <w:bCs/>
                <w:sz w:val="18"/>
                <w:szCs w:val="18"/>
              </w:rPr>
            </w:pPr>
            <w:r w:rsidRPr="00AC270C">
              <w:rPr>
                <w:rFonts w:asciiTheme="majorBidi" w:hAnsiTheme="majorBidi" w:cstheme="majorBidi"/>
                <w:b/>
                <w:bCs/>
                <w:sz w:val="18"/>
                <w:szCs w:val="18"/>
              </w:rPr>
              <w:t>20</w:t>
            </w:r>
            <w:r>
              <w:rPr>
                <w:rFonts w:asciiTheme="majorBidi" w:hAnsiTheme="majorBidi" w:cstheme="majorBidi"/>
                <w:b/>
                <w:bCs/>
                <w:sz w:val="18"/>
                <w:szCs w:val="18"/>
              </w:rPr>
              <w:t>20</w:t>
            </w:r>
          </w:p>
        </w:tc>
        <w:tc>
          <w:tcPr>
            <w:tcW w:w="94" w:type="pct"/>
          </w:tcPr>
          <w:p w14:paraId="7BCDAB08" w14:textId="77777777" w:rsidR="00C31644" w:rsidRPr="00AC270C" w:rsidRDefault="00C31644" w:rsidP="00483896">
            <w:pPr>
              <w:spacing w:line="220" w:lineRule="exact"/>
              <w:jc w:val="center"/>
              <w:rPr>
                <w:rFonts w:asciiTheme="majorBidi" w:hAnsiTheme="majorBidi" w:cstheme="majorBidi"/>
                <w:b/>
                <w:bCs/>
                <w:sz w:val="18"/>
                <w:szCs w:val="18"/>
              </w:rPr>
            </w:pPr>
          </w:p>
        </w:tc>
        <w:tc>
          <w:tcPr>
            <w:tcW w:w="595" w:type="pct"/>
          </w:tcPr>
          <w:p w14:paraId="1C275D0D" w14:textId="77777777" w:rsidR="00C31644" w:rsidRPr="00AC270C" w:rsidRDefault="00C31644" w:rsidP="00483896">
            <w:pPr>
              <w:spacing w:line="220" w:lineRule="exact"/>
              <w:ind w:left="-108"/>
              <w:jc w:val="center"/>
              <w:rPr>
                <w:rFonts w:asciiTheme="majorBidi" w:hAnsiTheme="majorBidi" w:cstheme="majorBidi"/>
                <w:b/>
                <w:bCs/>
                <w:sz w:val="18"/>
                <w:szCs w:val="18"/>
              </w:rPr>
            </w:pPr>
            <w:r w:rsidRPr="00AC270C">
              <w:rPr>
                <w:rFonts w:asciiTheme="majorBidi" w:hAnsiTheme="majorBidi" w:cstheme="majorBidi"/>
                <w:b/>
                <w:bCs/>
                <w:sz w:val="18"/>
                <w:szCs w:val="18"/>
              </w:rPr>
              <w:t>20</w:t>
            </w:r>
            <w:r>
              <w:rPr>
                <w:rFonts w:asciiTheme="majorBidi" w:hAnsiTheme="majorBidi" w:cstheme="majorBidi"/>
                <w:b/>
                <w:bCs/>
                <w:sz w:val="18"/>
                <w:szCs w:val="18"/>
              </w:rPr>
              <w:t>19</w:t>
            </w:r>
          </w:p>
        </w:tc>
      </w:tr>
      <w:tr w:rsidR="00C31644" w:rsidRPr="00AC270C" w14:paraId="7F791BC4" w14:textId="77777777" w:rsidTr="00435B27">
        <w:tc>
          <w:tcPr>
            <w:tcW w:w="2355" w:type="pct"/>
            <w:vAlign w:val="bottom"/>
          </w:tcPr>
          <w:p w14:paraId="2B61F4C4" w14:textId="77777777" w:rsidR="00C31644" w:rsidRPr="00AC270C" w:rsidRDefault="00C31644" w:rsidP="00483896">
            <w:pPr>
              <w:tabs>
                <w:tab w:val="left" w:pos="282"/>
              </w:tabs>
              <w:spacing w:line="220" w:lineRule="exact"/>
              <w:ind w:right="9" w:firstLine="135"/>
              <w:rPr>
                <w:rFonts w:asciiTheme="majorBidi" w:hAnsiTheme="majorBidi" w:cstheme="majorBidi"/>
                <w:b/>
                <w:bCs/>
                <w:sz w:val="18"/>
                <w:szCs w:val="18"/>
              </w:rPr>
            </w:pPr>
            <w:r w:rsidRPr="00AC270C">
              <w:rPr>
                <w:rFonts w:asciiTheme="majorBidi" w:hAnsiTheme="majorBidi" w:cstheme="majorBidi"/>
                <w:b/>
                <w:bCs/>
                <w:sz w:val="18"/>
                <w:szCs w:val="18"/>
              </w:rPr>
              <w:t>Related parties</w:t>
            </w:r>
          </w:p>
        </w:tc>
        <w:tc>
          <w:tcPr>
            <w:tcW w:w="596" w:type="pct"/>
          </w:tcPr>
          <w:p w14:paraId="67F7DDA4" w14:textId="77777777" w:rsidR="00C31644" w:rsidRPr="00AC270C" w:rsidRDefault="00C31644" w:rsidP="00483896">
            <w:pPr>
              <w:pStyle w:val="BodyText"/>
              <w:tabs>
                <w:tab w:val="decimal" w:pos="868"/>
              </w:tabs>
              <w:spacing w:line="220" w:lineRule="exact"/>
              <w:ind w:left="-108" w:right="9"/>
              <w:jc w:val="left"/>
              <w:rPr>
                <w:rFonts w:asciiTheme="majorBidi" w:hAnsiTheme="majorBidi" w:cstheme="majorBidi"/>
                <w:sz w:val="18"/>
                <w:szCs w:val="18"/>
              </w:rPr>
            </w:pPr>
          </w:p>
        </w:tc>
        <w:tc>
          <w:tcPr>
            <w:tcW w:w="89" w:type="pct"/>
          </w:tcPr>
          <w:p w14:paraId="2AFEBFA3" w14:textId="77777777" w:rsidR="00C31644" w:rsidRPr="00AC270C" w:rsidRDefault="00C31644" w:rsidP="00483896">
            <w:pPr>
              <w:pStyle w:val="BodyText"/>
              <w:tabs>
                <w:tab w:val="decimal" w:pos="868"/>
              </w:tabs>
              <w:spacing w:line="220" w:lineRule="exact"/>
              <w:ind w:right="9"/>
              <w:jc w:val="left"/>
              <w:rPr>
                <w:rFonts w:asciiTheme="majorBidi" w:hAnsiTheme="majorBidi" w:cstheme="majorBidi"/>
                <w:sz w:val="18"/>
                <w:szCs w:val="18"/>
              </w:rPr>
            </w:pPr>
          </w:p>
        </w:tc>
        <w:tc>
          <w:tcPr>
            <w:tcW w:w="596" w:type="pct"/>
          </w:tcPr>
          <w:p w14:paraId="0A0A88A4" w14:textId="77777777" w:rsidR="00C31644" w:rsidRPr="00AC270C" w:rsidRDefault="00C31644" w:rsidP="00483896">
            <w:pPr>
              <w:pStyle w:val="BodyText"/>
              <w:tabs>
                <w:tab w:val="decimal" w:pos="1009"/>
              </w:tabs>
              <w:spacing w:line="220" w:lineRule="exact"/>
              <w:ind w:right="9"/>
              <w:jc w:val="left"/>
              <w:rPr>
                <w:rFonts w:asciiTheme="majorBidi" w:hAnsiTheme="majorBidi" w:cstheme="majorBidi"/>
                <w:sz w:val="18"/>
                <w:szCs w:val="18"/>
              </w:rPr>
            </w:pPr>
          </w:p>
        </w:tc>
        <w:tc>
          <w:tcPr>
            <w:tcW w:w="77" w:type="pct"/>
          </w:tcPr>
          <w:p w14:paraId="5128A670" w14:textId="77777777" w:rsidR="00C31644" w:rsidRPr="00AC270C" w:rsidRDefault="00C31644" w:rsidP="00483896">
            <w:pPr>
              <w:pStyle w:val="BodyText"/>
              <w:tabs>
                <w:tab w:val="decimal" w:pos="868"/>
              </w:tabs>
              <w:spacing w:line="220" w:lineRule="exact"/>
              <w:ind w:left="-126" w:right="9"/>
              <w:jc w:val="left"/>
              <w:rPr>
                <w:rFonts w:asciiTheme="majorBidi" w:hAnsiTheme="majorBidi" w:cstheme="majorBidi"/>
                <w:sz w:val="18"/>
                <w:szCs w:val="18"/>
              </w:rPr>
            </w:pPr>
          </w:p>
        </w:tc>
        <w:tc>
          <w:tcPr>
            <w:tcW w:w="598" w:type="pct"/>
          </w:tcPr>
          <w:p w14:paraId="1F85ECA2" w14:textId="77777777" w:rsidR="00C31644" w:rsidRPr="00AC270C" w:rsidRDefault="00C31644" w:rsidP="00483896">
            <w:pPr>
              <w:pStyle w:val="BodyText"/>
              <w:tabs>
                <w:tab w:val="decimal" w:pos="868"/>
              </w:tabs>
              <w:spacing w:line="220" w:lineRule="exact"/>
              <w:ind w:left="-87" w:right="9"/>
              <w:jc w:val="left"/>
              <w:rPr>
                <w:rFonts w:asciiTheme="majorBidi" w:hAnsiTheme="majorBidi" w:cstheme="majorBidi"/>
                <w:sz w:val="18"/>
                <w:szCs w:val="18"/>
              </w:rPr>
            </w:pPr>
          </w:p>
        </w:tc>
        <w:tc>
          <w:tcPr>
            <w:tcW w:w="94" w:type="pct"/>
          </w:tcPr>
          <w:p w14:paraId="6FD3C370" w14:textId="77777777" w:rsidR="00C31644" w:rsidRPr="00AC270C" w:rsidRDefault="00C31644" w:rsidP="00483896">
            <w:pPr>
              <w:pStyle w:val="BodyText"/>
              <w:tabs>
                <w:tab w:val="decimal" w:pos="868"/>
              </w:tabs>
              <w:spacing w:line="220" w:lineRule="exact"/>
              <w:ind w:right="9"/>
              <w:jc w:val="left"/>
              <w:rPr>
                <w:rFonts w:asciiTheme="majorBidi" w:hAnsiTheme="majorBidi" w:cstheme="majorBidi"/>
                <w:sz w:val="18"/>
                <w:szCs w:val="18"/>
              </w:rPr>
            </w:pPr>
          </w:p>
        </w:tc>
        <w:tc>
          <w:tcPr>
            <w:tcW w:w="595" w:type="pct"/>
          </w:tcPr>
          <w:p w14:paraId="29FD8F8F" w14:textId="77777777" w:rsidR="00C31644" w:rsidRPr="00AC270C" w:rsidRDefault="00C31644" w:rsidP="00483896">
            <w:pPr>
              <w:pStyle w:val="BodyText"/>
              <w:tabs>
                <w:tab w:val="decimal" w:pos="993"/>
              </w:tabs>
              <w:spacing w:line="220" w:lineRule="exact"/>
              <w:ind w:right="9"/>
              <w:jc w:val="left"/>
              <w:rPr>
                <w:rFonts w:asciiTheme="majorBidi" w:hAnsiTheme="majorBidi" w:cstheme="majorBidi"/>
                <w:sz w:val="18"/>
                <w:szCs w:val="18"/>
              </w:rPr>
            </w:pPr>
          </w:p>
        </w:tc>
      </w:tr>
      <w:tr w:rsidR="00C31644" w:rsidRPr="00AC270C" w14:paraId="01F14C7E" w14:textId="77777777" w:rsidTr="00435B27">
        <w:tc>
          <w:tcPr>
            <w:tcW w:w="2355" w:type="pct"/>
            <w:vAlign w:val="bottom"/>
          </w:tcPr>
          <w:p w14:paraId="642B1E98" w14:textId="77777777" w:rsidR="00C31644" w:rsidRPr="00AC270C" w:rsidRDefault="00C31644" w:rsidP="00483896">
            <w:pPr>
              <w:tabs>
                <w:tab w:val="left" w:pos="282"/>
              </w:tabs>
              <w:spacing w:line="220" w:lineRule="exact"/>
              <w:ind w:right="9" w:firstLine="135"/>
              <w:rPr>
                <w:rFonts w:asciiTheme="majorBidi" w:hAnsiTheme="majorBidi" w:cstheme="majorBidi"/>
                <w:sz w:val="18"/>
                <w:szCs w:val="18"/>
              </w:rPr>
            </w:pPr>
            <w:r w:rsidRPr="00AC270C">
              <w:rPr>
                <w:rFonts w:asciiTheme="majorBidi" w:hAnsiTheme="majorBidi" w:cstheme="majorBidi"/>
                <w:sz w:val="18"/>
                <w:szCs w:val="18"/>
              </w:rPr>
              <w:t>Within credit terms</w:t>
            </w:r>
          </w:p>
        </w:tc>
        <w:tc>
          <w:tcPr>
            <w:tcW w:w="596" w:type="pct"/>
          </w:tcPr>
          <w:p w14:paraId="654198BD" w14:textId="77777777" w:rsidR="00C31644" w:rsidRPr="00775450" w:rsidRDefault="00C31644" w:rsidP="00483896">
            <w:pPr>
              <w:spacing w:line="220" w:lineRule="exact"/>
              <w:jc w:val="center"/>
              <w:rPr>
                <w:rFonts w:asciiTheme="majorBidi" w:hAnsiTheme="majorBidi" w:cs="Angsana New"/>
                <w:sz w:val="18"/>
                <w:szCs w:val="22"/>
              </w:rPr>
            </w:pPr>
            <w:r>
              <w:rPr>
                <w:rFonts w:asciiTheme="majorBidi" w:hAnsiTheme="majorBidi" w:cs="Angsana New"/>
                <w:sz w:val="18"/>
                <w:szCs w:val="22"/>
              </w:rPr>
              <w:t>-</w:t>
            </w:r>
          </w:p>
        </w:tc>
        <w:tc>
          <w:tcPr>
            <w:tcW w:w="89" w:type="pct"/>
          </w:tcPr>
          <w:p w14:paraId="208D7D9A" w14:textId="77777777" w:rsidR="00C31644" w:rsidRPr="00F37EFC" w:rsidRDefault="00C31644" w:rsidP="00483896">
            <w:pPr>
              <w:spacing w:line="220" w:lineRule="exact"/>
              <w:jc w:val="center"/>
              <w:rPr>
                <w:rFonts w:asciiTheme="majorBidi" w:hAnsiTheme="majorBidi" w:cstheme="majorBidi"/>
                <w:sz w:val="18"/>
                <w:szCs w:val="18"/>
              </w:rPr>
            </w:pPr>
          </w:p>
        </w:tc>
        <w:tc>
          <w:tcPr>
            <w:tcW w:w="596" w:type="pct"/>
          </w:tcPr>
          <w:p w14:paraId="6F1848D8"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1</w:t>
            </w:r>
          </w:p>
        </w:tc>
        <w:tc>
          <w:tcPr>
            <w:tcW w:w="77" w:type="pct"/>
          </w:tcPr>
          <w:p w14:paraId="11AF86C0" w14:textId="77777777" w:rsidR="00C31644" w:rsidRPr="00F37EFC" w:rsidRDefault="00C31644" w:rsidP="00483896">
            <w:pPr>
              <w:spacing w:line="220" w:lineRule="exact"/>
              <w:jc w:val="right"/>
              <w:rPr>
                <w:rFonts w:asciiTheme="majorBidi" w:hAnsiTheme="majorBidi" w:cstheme="majorBidi"/>
                <w:sz w:val="18"/>
                <w:szCs w:val="18"/>
              </w:rPr>
            </w:pPr>
          </w:p>
        </w:tc>
        <w:tc>
          <w:tcPr>
            <w:tcW w:w="598" w:type="pct"/>
          </w:tcPr>
          <w:p w14:paraId="15D12608"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85</w:t>
            </w:r>
          </w:p>
        </w:tc>
        <w:tc>
          <w:tcPr>
            <w:tcW w:w="94" w:type="pct"/>
          </w:tcPr>
          <w:p w14:paraId="13ACAFD0" w14:textId="77777777" w:rsidR="00C31644" w:rsidRPr="00F37EFC" w:rsidRDefault="00C31644" w:rsidP="00483896">
            <w:pPr>
              <w:spacing w:line="220" w:lineRule="exact"/>
              <w:jc w:val="right"/>
              <w:rPr>
                <w:rFonts w:asciiTheme="majorBidi" w:hAnsiTheme="majorBidi" w:cstheme="majorBidi"/>
                <w:sz w:val="18"/>
                <w:szCs w:val="18"/>
              </w:rPr>
            </w:pPr>
          </w:p>
        </w:tc>
        <w:tc>
          <w:tcPr>
            <w:tcW w:w="595" w:type="pct"/>
          </w:tcPr>
          <w:p w14:paraId="62E18D29" w14:textId="77777777" w:rsidR="00C31644" w:rsidRPr="00F37EFC" w:rsidRDefault="00C31644" w:rsidP="00483896">
            <w:pPr>
              <w:tabs>
                <w:tab w:val="decimal" w:pos="852"/>
              </w:tabs>
              <w:spacing w:line="220" w:lineRule="exact"/>
              <w:rPr>
                <w:rFonts w:asciiTheme="majorBidi" w:hAnsiTheme="majorBidi" w:cstheme="majorBidi"/>
                <w:sz w:val="18"/>
                <w:szCs w:val="18"/>
              </w:rPr>
            </w:pPr>
            <w:r>
              <w:rPr>
                <w:rFonts w:asciiTheme="majorBidi" w:hAnsiTheme="majorBidi" w:cstheme="majorBidi"/>
                <w:sz w:val="18"/>
                <w:szCs w:val="18"/>
              </w:rPr>
              <w:t>728</w:t>
            </w:r>
          </w:p>
        </w:tc>
      </w:tr>
      <w:tr w:rsidR="00C31644" w:rsidRPr="00AC270C" w14:paraId="5080A6CB" w14:textId="77777777" w:rsidTr="00435B27">
        <w:tc>
          <w:tcPr>
            <w:tcW w:w="2355" w:type="pct"/>
            <w:vAlign w:val="bottom"/>
          </w:tcPr>
          <w:p w14:paraId="21103526" w14:textId="77777777" w:rsidR="00C31644" w:rsidRPr="00AC270C" w:rsidRDefault="00C31644" w:rsidP="00483896">
            <w:pPr>
              <w:tabs>
                <w:tab w:val="left" w:pos="282"/>
              </w:tabs>
              <w:spacing w:line="220" w:lineRule="exact"/>
              <w:ind w:right="9" w:firstLine="135"/>
              <w:rPr>
                <w:rFonts w:asciiTheme="majorBidi" w:hAnsiTheme="majorBidi" w:cstheme="majorBidi"/>
                <w:sz w:val="18"/>
                <w:szCs w:val="18"/>
              </w:rPr>
            </w:pPr>
            <w:r w:rsidRPr="00AC270C">
              <w:rPr>
                <w:rFonts w:asciiTheme="majorBidi" w:hAnsiTheme="majorBidi" w:cstheme="majorBidi"/>
                <w:sz w:val="18"/>
                <w:szCs w:val="18"/>
              </w:rPr>
              <w:t>Overdue:</w:t>
            </w:r>
          </w:p>
        </w:tc>
        <w:tc>
          <w:tcPr>
            <w:tcW w:w="596" w:type="pct"/>
          </w:tcPr>
          <w:p w14:paraId="05D3AF34" w14:textId="77777777" w:rsidR="00C31644" w:rsidRPr="00F37EFC" w:rsidRDefault="00C31644" w:rsidP="00483896">
            <w:pPr>
              <w:spacing w:line="220" w:lineRule="exact"/>
              <w:jc w:val="center"/>
              <w:rPr>
                <w:rFonts w:asciiTheme="majorBidi" w:hAnsiTheme="majorBidi" w:cstheme="majorBidi"/>
                <w:sz w:val="18"/>
                <w:szCs w:val="18"/>
              </w:rPr>
            </w:pPr>
          </w:p>
        </w:tc>
        <w:tc>
          <w:tcPr>
            <w:tcW w:w="89" w:type="pct"/>
          </w:tcPr>
          <w:p w14:paraId="24F51171" w14:textId="77777777" w:rsidR="00C31644" w:rsidRPr="00F37EFC" w:rsidRDefault="00C31644" w:rsidP="00483896">
            <w:pPr>
              <w:spacing w:line="220" w:lineRule="exact"/>
              <w:jc w:val="center"/>
              <w:rPr>
                <w:rFonts w:asciiTheme="majorBidi" w:hAnsiTheme="majorBidi" w:cstheme="majorBidi"/>
                <w:sz w:val="18"/>
                <w:szCs w:val="18"/>
              </w:rPr>
            </w:pPr>
          </w:p>
        </w:tc>
        <w:tc>
          <w:tcPr>
            <w:tcW w:w="596" w:type="pct"/>
          </w:tcPr>
          <w:p w14:paraId="68AAF4B0" w14:textId="77777777" w:rsidR="00C31644" w:rsidRPr="00F37EFC" w:rsidRDefault="00C31644" w:rsidP="00483896">
            <w:pPr>
              <w:spacing w:line="220" w:lineRule="exact"/>
              <w:jc w:val="right"/>
              <w:rPr>
                <w:rFonts w:asciiTheme="majorBidi" w:hAnsiTheme="majorBidi" w:cstheme="majorBidi"/>
                <w:sz w:val="18"/>
                <w:szCs w:val="18"/>
              </w:rPr>
            </w:pPr>
          </w:p>
        </w:tc>
        <w:tc>
          <w:tcPr>
            <w:tcW w:w="77" w:type="pct"/>
          </w:tcPr>
          <w:p w14:paraId="0179FF93" w14:textId="77777777" w:rsidR="00C31644" w:rsidRPr="00F37EFC" w:rsidRDefault="00C31644" w:rsidP="00483896">
            <w:pPr>
              <w:spacing w:line="220" w:lineRule="exact"/>
              <w:jc w:val="right"/>
              <w:rPr>
                <w:rFonts w:asciiTheme="majorBidi" w:hAnsiTheme="majorBidi" w:cstheme="majorBidi"/>
                <w:sz w:val="18"/>
                <w:szCs w:val="18"/>
              </w:rPr>
            </w:pPr>
          </w:p>
        </w:tc>
        <w:tc>
          <w:tcPr>
            <w:tcW w:w="598" w:type="pct"/>
          </w:tcPr>
          <w:p w14:paraId="404E52A4" w14:textId="77777777" w:rsidR="00C31644" w:rsidRPr="00F37EFC" w:rsidRDefault="00C31644" w:rsidP="00483896">
            <w:pPr>
              <w:tabs>
                <w:tab w:val="decimal" w:pos="852"/>
              </w:tabs>
              <w:spacing w:line="220" w:lineRule="exact"/>
              <w:rPr>
                <w:rFonts w:asciiTheme="majorBidi" w:hAnsiTheme="majorBidi" w:cstheme="majorBidi"/>
                <w:sz w:val="18"/>
                <w:szCs w:val="18"/>
              </w:rPr>
            </w:pPr>
          </w:p>
        </w:tc>
        <w:tc>
          <w:tcPr>
            <w:tcW w:w="94" w:type="pct"/>
          </w:tcPr>
          <w:p w14:paraId="17C525D0" w14:textId="77777777" w:rsidR="00C31644" w:rsidRPr="00F37EFC" w:rsidRDefault="00C31644" w:rsidP="00483896">
            <w:pPr>
              <w:spacing w:line="220" w:lineRule="exact"/>
              <w:jc w:val="right"/>
              <w:rPr>
                <w:rFonts w:asciiTheme="majorBidi" w:hAnsiTheme="majorBidi" w:cstheme="majorBidi"/>
                <w:sz w:val="18"/>
                <w:szCs w:val="18"/>
              </w:rPr>
            </w:pPr>
          </w:p>
        </w:tc>
        <w:tc>
          <w:tcPr>
            <w:tcW w:w="595" w:type="pct"/>
          </w:tcPr>
          <w:p w14:paraId="01485F67" w14:textId="77777777" w:rsidR="00C31644" w:rsidRPr="00F37EFC" w:rsidRDefault="00C31644" w:rsidP="00483896">
            <w:pPr>
              <w:tabs>
                <w:tab w:val="decimal" w:pos="852"/>
              </w:tabs>
              <w:spacing w:line="220" w:lineRule="exact"/>
              <w:rPr>
                <w:rFonts w:asciiTheme="majorBidi" w:hAnsiTheme="majorBidi" w:cstheme="majorBidi"/>
                <w:sz w:val="18"/>
                <w:szCs w:val="18"/>
              </w:rPr>
            </w:pPr>
          </w:p>
        </w:tc>
      </w:tr>
      <w:tr w:rsidR="00C31644" w:rsidRPr="00AC270C" w14:paraId="2723E9D1" w14:textId="77777777" w:rsidTr="00435B27">
        <w:tc>
          <w:tcPr>
            <w:tcW w:w="2355" w:type="pct"/>
            <w:vAlign w:val="bottom"/>
          </w:tcPr>
          <w:p w14:paraId="728B924F" w14:textId="77777777" w:rsidR="00C31644" w:rsidRPr="00AC270C" w:rsidRDefault="00C31644" w:rsidP="00483896">
            <w:pPr>
              <w:tabs>
                <w:tab w:val="left" w:pos="261"/>
              </w:tabs>
              <w:spacing w:line="220" w:lineRule="exact"/>
              <w:ind w:left="252" w:right="9" w:firstLine="135"/>
              <w:rPr>
                <w:rFonts w:asciiTheme="majorBidi" w:hAnsiTheme="majorBidi" w:cstheme="majorBidi"/>
                <w:sz w:val="18"/>
                <w:szCs w:val="18"/>
              </w:rPr>
            </w:pPr>
            <w:r w:rsidRPr="00AC270C">
              <w:rPr>
                <w:rFonts w:asciiTheme="majorBidi" w:hAnsiTheme="majorBidi" w:cstheme="majorBidi"/>
                <w:sz w:val="18"/>
                <w:szCs w:val="18"/>
              </w:rPr>
              <w:t xml:space="preserve">Less than </w:t>
            </w:r>
            <w:r>
              <w:rPr>
                <w:rFonts w:asciiTheme="majorBidi" w:hAnsiTheme="majorBidi" w:cstheme="majorBidi"/>
                <w:sz w:val="18"/>
                <w:szCs w:val="18"/>
              </w:rPr>
              <w:t>6</w:t>
            </w:r>
            <w:r w:rsidRPr="00AC270C">
              <w:rPr>
                <w:rFonts w:asciiTheme="majorBidi" w:hAnsiTheme="majorBidi" w:cstheme="majorBidi"/>
                <w:sz w:val="18"/>
                <w:szCs w:val="18"/>
              </w:rPr>
              <w:t xml:space="preserve"> months</w:t>
            </w:r>
          </w:p>
        </w:tc>
        <w:tc>
          <w:tcPr>
            <w:tcW w:w="596" w:type="pct"/>
          </w:tcPr>
          <w:p w14:paraId="6F78E0D3" w14:textId="77777777" w:rsidR="00C31644" w:rsidRPr="00F37EFC" w:rsidRDefault="00C31644" w:rsidP="00483896">
            <w:pPr>
              <w:spacing w:line="220" w:lineRule="exact"/>
              <w:jc w:val="center"/>
              <w:rPr>
                <w:rFonts w:asciiTheme="majorBidi" w:hAnsiTheme="majorBidi" w:cstheme="majorBidi"/>
                <w:sz w:val="18"/>
                <w:szCs w:val="18"/>
              </w:rPr>
            </w:pPr>
            <w:r>
              <w:rPr>
                <w:rFonts w:asciiTheme="majorBidi" w:hAnsiTheme="majorBidi" w:cstheme="majorBidi"/>
                <w:sz w:val="18"/>
                <w:szCs w:val="18"/>
              </w:rPr>
              <w:t>-</w:t>
            </w:r>
          </w:p>
        </w:tc>
        <w:tc>
          <w:tcPr>
            <w:tcW w:w="89" w:type="pct"/>
          </w:tcPr>
          <w:p w14:paraId="0B55EFDF" w14:textId="77777777" w:rsidR="00C31644" w:rsidRPr="00F37EFC" w:rsidRDefault="00C31644" w:rsidP="00483896">
            <w:pPr>
              <w:spacing w:line="220" w:lineRule="exact"/>
              <w:jc w:val="center"/>
              <w:rPr>
                <w:rFonts w:asciiTheme="majorBidi" w:hAnsiTheme="majorBidi" w:cstheme="majorBidi"/>
                <w:sz w:val="18"/>
                <w:szCs w:val="18"/>
              </w:rPr>
            </w:pPr>
          </w:p>
        </w:tc>
        <w:tc>
          <w:tcPr>
            <w:tcW w:w="596" w:type="pct"/>
          </w:tcPr>
          <w:p w14:paraId="7AE0032B"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13</w:t>
            </w:r>
          </w:p>
        </w:tc>
        <w:tc>
          <w:tcPr>
            <w:tcW w:w="77" w:type="pct"/>
          </w:tcPr>
          <w:p w14:paraId="7EE67B8F" w14:textId="77777777" w:rsidR="00C31644" w:rsidRPr="00F37EFC" w:rsidRDefault="00C31644" w:rsidP="00483896">
            <w:pPr>
              <w:spacing w:line="220" w:lineRule="exact"/>
              <w:jc w:val="right"/>
              <w:rPr>
                <w:rFonts w:asciiTheme="majorBidi" w:hAnsiTheme="majorBidi" w:cstheme="majorBidi"/>
                <w:sz w:val="18"/>
                <w:szCs w:val="18"/>
              </w:rPr>
            </w:pPr>
          </w:p>
        </w:tc>
        <w:tc>
          <w:tcPr>
            <w:tcW w:w="598" w:type="pct"/>
          </w:tcPr>
          <w:p w14:paraId="6B1F0F5D"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110</w:t>
            </w:r>
          </w:p>
        </w:tc>
        <w:tc>
          <w:tcPr>
            <w:tcW w:w="94" w:type="pct"/>
          </w:tcPr>
          <w:p w14:paraId="219D4AB6" w14:textId="77777777" w:rsidR="00C31644" w:rsidRPr="00F37EFC" w:rsidRDefault="00C31644" w:rsidP="00483896">
            <w:pPr>
              <w:spacing w:line="220" w:lineRule="exact"/>
              <w:jc w:val="right"/>
              <w:rPr>
                <w:rFonts w:asciiTheme="majorBidi" w:hAnsiTheme="majorBidi" w:cstheme="majorBidi"/>
                <w:sz w:val="18"/>
                <w:szCs w:val="18"/>
              </w:rPr>
            </w:pPr>
          </w:p>
        </w:tc>
        <w:tc>
          <w:tcPr>
            <w:tcW w:w="595" w:type="pct"/>
          </w:tcPr>
          <w:p w14:paraId="2A47FF8F" w14:textId="77777777" w:rsidR="00C31644" w:rsidRPr="00F37EFC" w:rsidRDefault="00C31644" w:rsidP="00483896">
            <w:pPr>
              <w:tabs>
                <w:tab w:val="decimal" w:pos="852"/>
              </w:tabs>
              <w:spacing w:line="220" w:lineRule="exact"/>
              <w:rPr>
                <w:rFonts w:asciiTheme="majorBidi" w:hAnsiTheme="majorBidi" w:cstheme="majorBidi"/>
                <w:sz w:val="18"/>
                <w:szCs w:val="18"/>
              </w:rPr>
            </w:pPr>
            <w:r>
              <w:rPr>
                <w:rFonts w:asciiTheme="majorBidi" w:hAnsiTheme="majorBidi" w:cstheme="majorBidi"/>
                <w:sz w:val="18"/>
                <w:szCs w:val="18"/>
              </w:rPr>
              <w:t>845</w:t>
            </w:r>
          </w:p>
        </w:tc>
      </w:tr>
      <w:tr w:rsidR="00C31644" w:rsidRPr="00AC270C" w14:paraId="015635DF" w14:textId="77777777" w:rsidTr="00435B27">
        <w:tc>
          <w:tcPr>
            <w:tcW w:w="2355" w:type="pct"/>
            <w:vAlign w:val="bottom"/>
          </w:tcPr>
          <w:p w14:paraId="27CDBABD" w14:textId="320BFE97" w:rsidR="00C31644" w:rsidRPr="00AC270C" w:rsidRDefault="00DA4C1B" w:rsidP="00483896">
            <w:pPr>
              <w:tabs>
                <w:tab w:val="left" w:pos="261"/>
              </w:tabs>
              <w:spacing w:line="220" w:lineRule="exact"/>
              <w:ind w:left="252" w:right="9" w:firstLine="135"/>
              <w:rPr>
                <w:rFonts w:asciiTheme="majorBidi" w:hAnsiTheme="majorBidi" w:cstheme="majorBidi"/>
                <w:sz w:val="18"/>
                <w:szCs w:val="18"/>
              </w:rPr>
            </w:pPr>
            <w:r>
              <w:rPr>
                <w:rFonts w:asciiTheme="majorBidi" w:hAnsiTheme="majorBidi" w:cstheme="majorBidi"/>
                <w:sz w:val="18"/>
                <w:szCs w:val="18"/>
              </w:rPr>
              <w:t>6 -</w:t>
            </w:r>
            <w:r w:rsidR="00C31644">
              <w:rPr>
                <w:rFonts w:asciiTheme="majorBidi" w:hAnsiTheme="majorBidi" w:cstheme="majorBidi"/>
                <w:sz w:val="18"/>
                <w:szCs w:val="18"/>
              </w:rPr>
              <w:t xml:space="preserve"> 12 </w:t>
            </w:r>
            <w:r w:rsidR="00C31644" w:rsidRPr="00AC270C">
              <w:rPr>
                <w:rFonts w:asciiTheme="majorBidi" w:hAnsiTheme="majorBidi" w:cstheme="majorBidi"/>
                <w:sz w:val="18"/>
                <w:szCs w:val="18"/>
              </w:rPr>
              <w:t>months</w:t>
            </w:r>
          </w:p>
        </w:tc>
        <w:tc>
          <w:tcPr>
            <w:tcW w:w="596" w:type="pct"/>
          </w:tcPr>
          <w:p w14:paraId="1A81A6E6" w14:textId="77777777" w:rsidR="00C31644" w:rsidRPr="00F37EFC" w:rsidRDefault="00C31644" w:rsidP="00483896">
            <w:pPr>
              <w:spacing w:line="220" w:lineRule="exact"/>
              <w:jc w:val="center"/>
              <w:rPr>
                <w:rFonts w:asciiTheme="majorBidi" w:hAnsiTheme="majorBidi" w:cstheme="majorBidi"/>
                <w:sz w:val="18"/>
                <w:szCs w:val="18"/>
              </w:rPr>
            </w:pPr>
            <w:r>
              <w:rPr>
                <w:rFonts w:asciiTheme="majorBidi" w:hAnsiTheme="majorBidi" w:cstheme="majorBidi"/>
                <w:sz w:val="18"/>
                <w:szCs w:val="18"/>
              </w:rPr>
              <w:t>-</w:t>
            </w:r>
          </w:p>
        </w:tc>
        <w:tc>
          <w:tcPr>
            <w:tcW w:w="89" w:type="pct"/>
          </w:tcPr>
          <w:p w14:paraId="7AEC8EE8" w14:textId="77777777" w:rsidR="00C31644" w:rsidRPr="00F37EFC" w:rsidRDefault="00C31644" w:rsidP="00483896">
            <w:pPr>
              <w:spacing w:line="220" w:lineRule="exact"/>
              <w:jc w:val="center"/>
              <w:rPr>
                <w:rFonts w:asciiTheme="majorBidi" w:hAnsiTheme="majorBidi" w:cstheme="majorBidi"/>
                <w:sz w:val="18"/>
                <w:szCs w:val="18"/>
              </w:rPr>
            </w:pPr>
          </w:p>
        </w:tc>
        <w:tc>
          <w:tcPr>
            <w:tcW w:w="596" w:type="pct"/>
          </w:tcPr>
          <w:p w14:paraId="603353D0" w14:textId="77777777" w:rsidR="00C31644" w:rsidRPr="00F37EFC" w:rsidRDefault="00C31644" w:rsidP="00483896">
            <w:pPr>
              <w:spacing w:line="220" w:lineRule="exact"/>
              <w:jc w:val="center"/>
              <w:rPr>
                <w:rFonts w:asciiTheme="majorBidi" w:hAnsiTheme="majorBidi" w:cstheme="majorBidi"/>
                <w:sz w:val="18"/>
                <w:szCs w:val="18"/>
              </w:rPr>
            </w:pPr>
            <w:r w:rsidRPr="00F37EFC">
              <w:rPr>
                <w:rFonts w:asciiTheme="majorBidi" w:hAnsiTheme="majorBidi" w:cstheme="majorBidi"/>
                <w:sz w:val="18"/>
                <w:szCs w:val="18"/>
              </w:rPr>
              <w:t>-</w:t>
            </w:r>
          </w:p>
        </w:tc>
        <w:tc>
          <w:tcPr>
            <w:tcW w:w="77" w:type="pct"/>
          </w:tcPr>
          <w:p w14:paraId="2C234461" w14:textId="77777777" w:rsidR="00C31644" w:rsidRPr="00F37EFC" w:rsidRDefault="00C31644" w:rsidP="00483896">
            <w:pPr>
              <w:spacing w:line="220" w:lineRule="exact"/>
              <w:jc w:val="right"/>
              <w:rPr>
                <w:rFonts w:asciiTheme="majorBidi" w:hAnsiTheme="majorBidi" w:cstheme="majorBidi"/>
                <w:sz w:val="18"/>
                <w:szCs w:val="18"/>
              </w:rPr>
            </w:pPr>
          </w:p>
        </w:tc>
        <w:tc>
          <w:tcPr>
            <w:tcW w:w="598" w:type="pct"/>
          </w:tcPr>
          <w:p w14:paraId="600313B4"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717</w:t>
            </w:r>
          </w:p>
        </w:tc>
        <w:tc>
          <w:tcPr>
            <w:tcW w:w="94" w:type="pct"/>
          </w:tcPr>
          <w:p w14:paraId="7117D1C1" w14:textId="77777777" w:rsidR="00C31644" w:rsidRPr="00F37EFC" w:rsidRDefault="00C31644" w:rsidP="00483896">
            <w:pPr>
              <w:spacing w:line="220" w:lineRule="exact"/>
              <w:jc w:val="right"/>
              <w:rPr>
                <w:rFonts w:asciiTheme="majorBidi" w:hAnsiTheme="majorBidi" w:cstheme="majorBidi"/>
                <w:sz w:val="18"/>
                <w:szCs w:val="18"/>
              </w:rPr>
            </w:pPr>
          </w:p>
        </w:tc>
        <w:tc>
          <w:tcPr>
            <w:tcW w:w="595" w:type="pct"/>
          </w:tcPr>
          <w:p w14:paraId="39D6D27F" w14:textId="77777777" w:rsidR="00C31644" w:rsidRPr="00F37EFC" w:rsidRDefault="00C31644" w:rsidP="00483896">
            <w:pPr>
              <w:tabs>
                <w:tab w:val="decimal" w:pos="852"/>
              </w:tabs>
              <w:spacing w:line="220" w:lineRule="exact"/>
              <w:rPr>
                <w:rFonts w:asciiTheme="majorBidi" w:hAnsiTheme="majorBidi" w:cstheme="majorBidi"/>
                <w:sz w:val="18"/>
                <w:szCs w:val="18"/>
              </w:rPr>
            </w:pPr>
            <w:r>
              <w:rPr>
                <w:rFonts w:asciiTheme="majorBidi" w:hAnsiTheme="majorBidi" w:cstheme="majorBidi"/>
                <w:sz w:val="18"/>
                <w:szCs w:val="18"/>
              </w:rPr>
              <w:t>352</w:t>
            </w:r>
          </w:p>
        </w:tc>
      </w:tr>
      <w:tr w:rsidR="00C31644" w:rsidRPr="00AC270C" w14:paraId="71D557E9" w14:textId="77777777" w:rsidTr="00435B27">
        <w:tc>
          <w:tcPr>
            <w:tcW w:w="2355" w:type="pct"/>
            <w:vAlign w:val="bottom"/>
          </w:tcPr>
          <w:p w14:paraId="635D566B" w14:textId="0228DB8D" w:rsidR="00C31644" w:rsidRPr="00AC270C" w:rsidRDefault="00DA4C1B" w:rsidP="00483896">
            <w:pPr>
              <w:tabs>
                <w:tab w:val="left" w:pos="282"/>
              </w:tabs>
              <w:spacing w:line="220" w:lineRule="exact"/>
              <w:ind w:left="252" w:right="9" w:firstLine="135"/>
              <w:rPr>
                <w:rFonts w:asciiTheme="majorBidi" w:hAnsiTheme="majorBidi" w:cstheme="majorBidi"/>
                <w:sz w:val="18"/>
                <w:szCs w:val="18"/>
              </w:rPr>
            </w:pPr>
            <w:r>
              <w:rPr>
                <w:rFonts w:asciiTheme="majorBidi" w:hAnsiTheme="majorBidi" w:cstheme="majorBidi"/>
                <w:sz w:val="18"/>
                <w:szCs w:val="18"/>
              </w:rPr>
              <w:t>1 -</w:t>
            </w:r>
            <w:r w:rsidR="00C31644">
              <w:rPr>
                <w:rFonts w:asciiTheme="majorBidi" w:hAnsiTheme="majorBidi" w:cstheme="majorBidi"/>
                <w:sz w:val="18"/>
                <w:szCs w:val="18"/>
              </w:rPr>
              <w:t xml:space="preserve"> 2 years</w:t>
            </w:r>
          </w:p>
        </w:tc>
        <w:tc>
          <w:tcPr>
            <w:tcW w:w="596" w:type="pct"/>
          </w:tcPr>
          <w:p w14:paraId="0EC93FBC" w14:textId="77777777" w:rsidR="00C31644" w:rsidRPr="00F37EFC" w:rsidRDefault="00C31644" w:rsidP="00483896">
            <w:pPr>
              <w:spacing w:line="220" w:lineRule="exact"/>
              <w:jc w:val="center"/>
              <w:rPr>
                <w:rFonts w:asciiTheme="majorBidi" w:hAnsiTheme="majorBidi" w:cstheme="majorBidi"/>
                <w:sz w:val="18"/>
                <w:szCs w:val="18"/>
              </w:rPr>
            </w:pPr>
            <w:r>
              <w:rPr>
                <w:rFonts w:asciiTheme="majorBidi" w:hAnsiTheme="majorBidi" w:cstheme="majorBidi"/>
                <w:sz w:val="18"/>
                <w:szCs w:val="18"/>
              </w:rPr>
              <w:t>-</w:t>
            </w:r>
          </w:p>
        </w:tc>
        <w:tc>
          <w:tcPr>
            <w:tcW w:w="89" w:type="pct"/>
          </w:tcPr>
          <w:p w14:paraId="599ECDB6" w14:textId="77777777" w:rsidR="00C31644" w:rsidRPr="00F37EFC" w:rsidRDefault="00C31644" w:rsidP="00483896">
            <w:pPr>
              <w:spacing w:line="220" w:lineRule="exact"/>
              <w:jc w:val="center"/>
              <w:rPr>
                <w:rFonts w:asciiTheme="majorBidi" w:hAnsiTheme="majorBidi" w:cstheme="majorBidi"/>
                <w:sz w:val="18"/>
                <w:szCs w:val="18"/>
              </w:rPr>
            </w:pPr>
          </w:p>
        </w:tc>
        <w:tc>
          <w:tcPr>
            <w:tcW w:w="596" w:type="pct"/>
          </w:tcPr>
          <w:p w14:paraId="3C46A4B8"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5</w:t>
            </w:r>
          </w:p>
        </w:tc>
        <w:tc>
          <w:tcPr>
            <w:tcW w:w="77" w:type="pct"/>
          </w:tcPr>
          <w:p w14:paraId="7D2A0C5E" w14:textId="77777777" w:rsidR="00C31644" w:rsidRPr="00F37EFC" w:rsidRDefault="00C31644" w:rsidP="00483896">
            <w:pPr>
              <w:spacing w:line="220" w:lineRule="exact"/>
              <w:jc w:val="right"/>
              <w:rPr>
                <w:rFonts w:asciiTheme="majorBidi" w:hAnsiTheme="majorBidi" w:cstheme="majorBidi"/>
                <w:sz w:val="18"/>
                <w:szCs w:val="18"/>
              </w:rPr>
            </w:pPr>
          </w:p>
        </w:tc>
        <w:tc>
          <w:tcPr>
            <w:tcW w:w="598" w:type="pct"/>
          </w:tcPr>
          <w:p w14:paraId="51297712"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555</w:t>
            </w:r>
          </w:p>
        </w:tc>
        <w:tc>
          <w:tcPr>
            <w:tcW w:w="94" w:type="pct"/>
          </w:tcPr>
          <w:p w14:paraId="3EC9D05F" w14:textId="77777777" w:rsidR="00C31644" w:rsidRPr="00F37EFC" w:rsidRDefault="00C31644" w:rsidP="00483896">
            <w:pPr>
              <w:spacing w:line="220" w:lineRule="exact"/>
              <w:jc w:val="right"/>
              <w:rPr>
                <w:rFonts w:asciiTheme="majorBidi" w:hAnsiTheme="majorBidi" w:cstheme="majorBidi"/>
                <w:sz w:val="18"/>
                <w:szCs w:val="18"/>
              </w:rPr>
            </w:pPr>
          </w:p>
        </w:tc>
        <w:tc>
          <w:tcPr>
            <w:tcW w:w="595" w:type="pct"/>
          </w:tcPr>
          <w:p w14:paraId="5F4B9664" w14:textId="77777777" w:rsidR="00C31644" w:rsidRPr="00F37EFC" w:rsidRDefault="00C31644" w:rsidP="00483896">
            <w:pPr>
              <w:tabs>
                <w:tab w:val="decimal" w:pos="852"/>
              </w:tabs>
              <w:spacing w:line="220" w:lineRule="exact"/>
              <w:rPr>
                <w:rFonts w:asciiTheme="majorBidi" w:hAnsiTheme="majorBidi" w:cstheme="majorBidi"/>
                <w:sz w:val="18"/>
                <w:szCs w:val="18"/>
              </w:rPr>
            </w:pPr>
            <w:r>
              <w:rPr>
                <w:rFonts w:asciiTheme="majorBidi" w:hAnsiTheme="majorBidi" w:cstheme="majorBidi"/>
                <w:sz w:val="18"/>
                <w:szCs w:val="18"/>
              </w:rPr>
              <w:t>5</w:t>
            </w:r>
          </w:p>
        </w:tc>
      </w:tr>
      <w:tr w:rsidR="00C31644" w:rsidRPr="00AC270C" w14:paraId="3F48E571" w14:textId="77777777" w:rsidTr="00435B27">
        <w:tc>
          <w:tcPr>
            <w:tcW w:w="2355" w:type="pct"/>
            <w:vAlign w:val="bottom"/>
          </w:tcPr>
          <w:p w14:paraId="209A80D4" w14:textId="77777777" w:rsidR="00C31644" w:rsidRPr="00AC270C" w:rsidRDefault="00C31644" w:rsidP="00483896">
            <w:pPr>
              <w:tabs>
                <w:tab w:val="left" w:pos="282"/>
              </w:tabs>
              <w:spacing w:line="220" w:lineRule="exact"/>
              <w:ind w:left="252" w:right="9" w:firstLine="135"/>
              <w:rPr>
                <w:rFonts w:asciiTheme="majorBidi" w:hAnsiTheme="majorBidi" w:cstheme="majorBidi"/>
                <w:sz w:val="18"/>
                <w:szCs w:val="18"/>
              </w:rPr>
            </w:pPr>
            <w:r w:rsidRPr="00AC270C">
              <w:rPr>
                <w:rFonts w:asciiTheme="majorBidi" w:hAnsiTheme="majorBidi" w:cstheme="majorBidi"/>
                <w:sz w:val="18"/>
                <w:szCs w:val="18"/>
              </w:rPr>
              <w:t xml:space="preserve">Over </w:t>
            </w:r>
            <w:r>
              <w:rPr>
                <w:rFonts w:asciiTheme="majorBidi" w:hAnsiTheme="majorBidi" w:cstheme="majorBidi"/>
                <w:sz w:val="18"/>
                <w:szCs w:val="18"/>
              </w:rPr>
              <w:t>2 years</w:t>
            </w:r>
          </w:p>
        </w:tc>
        <w:tc>
          <w:tcPr>
            <w:tcW w:w="596" w:type="pct"/>
            <w:tcBorders>
              <w:bottom w:val="single" w:sz="4" w:space="0" w:color="auto"/>
            </w:tcBorders>
          </w:tcPr>
          <w:p w14:paraId="624D102B" w14:textId="77777777" w:rsidR="00C31644" w:rsidRPr="00F37EFC" w:rsidRDefault="00C31644" w:rsidP="00483896">
            <w:pPr>
              <w:spacing w:line="220" w:lineRule="exact"/>
              <w:jc w:val="center"/>
              <w:rPr>
                <w:rFonts w:asciiTheme="majorBidi" w:hAnsiTheme="majorBidi" w:cstheme="majorBidi"/>
                <w:sz w:val="18"/>
                <w:szCs w:val="18"/>
              </w:rPr>
            </w:pPr>
            <w:r>
              <w:rPr>
                <w:rFonts w:asciiTheme="majorBidi" w:hAnsiTheme="majorBidi" w:cstheme="majorBidi"/>
                <w:sz w:val="18"/>
                <w:szCs w:val="18"/>
              </w:rPr>
              <w:t>-</w:t>
            </w:r>
          </w:p>
        </w:tc>
        <w:tc>
          <w:tcPr>
            <w:tcW w:w="89" w:type="pct"/>
          </w:tcPr>
          <w:p w14:paraId="41722294" w14:textId="77777777" w:rsidR="00C31644" w:rsidRPr="00F37EFC" w:rsidRDefault="00C31644" w:rsidP="00483896">
            <w:pPr>
              <w:spacing w:line="220" w:lineRule="exact"/>
              <w:jc w:val="center"/>
              <w:rPr>
                <w:rFonts w:asciiTheme="majorBidi" w:hAnsiTheme="majorBidi" w:cstheme="majorBidi"/>
                <w:sz w:val="18"/>
                <w:szCs w:val="18"/>
              </w:rPr>
            </w:pPr>
          </w:p>
        </w:tc>
        <w:tc>
          <w:tcPr>
            <w:tcW w:w="596" w:type="pct"/>
            <w:tcBorders>
              <w:bottom w:val="single" w:sz="4" w:space="0" w:color="auto"/>
            </w:tcBorders>
          </w:tcPr>
          <w:p w14:paraId="52A56341"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37</w:t>
            </w:r>
          </w:p>
        </w:tc>
        <w:tc>
          <w:tcPr>
            <w:tcW w:w="77" w:type="pct"/>
          </w:tcPr>
          <w:p w14:paraId="2DDD8623" w14:textId="77777777" w:rsidR="00C31644" w:rsidRPr="00F37EFC" w:rsidRDefault="00C31644" w:rsidP="00483896">
            <w:pPr>
              <w:spacing w:line="220" w:lineRule="exact"/>
              <w:jc w:val="right"/>
              <w:rPr>
                <w:rFonts w:asciiTheme="majorBidi" w:hAnsiTheme="majorBidi" w:cstheme="majorBidi"/>
                <w:sz w:val="18"/>
                <w:szCs w:val="18"/>
              </w:rPr>
            </w:pPr>
          </w:p>
        </w:tc>
        <w:tc>
          <w:tcPr>
            <w:tcW w:w="598" w:type="pct"/>
            <w:tcBorders>
              <w:bottom w:val="single" w:sz="4" w:space="0" w:color="auto"/>
            </w:tcBorders>
          </w:tcPr>
          <w:p w14:paraId="266FB82B" w14:textId="77777777" w:rsidR="00C31644" w:rsidRPr="00F37EFC" w:rsidRDefault="00C31644" w:rsidP="00483896">
            <w:pPr>
              <w:spacing w:line="220" w:lineRule="exact"/>
              <w:jc w:val="center"/>
              <w:rPr>
                <w:rFonts w:asciiTheme="majorBidi" w:hAnsiTheme="majorBidi" w:cstheme="majorBidi"/>
                <w:sz w:val="18"/>
                <w:szCs w:val="18"/>
              </w:rPr>
            </w:pPr>
            <w:r w:rsidRPr="00F37EFC">
              <w:rPr>
                <w:rFonts w:asciiTheme="majorBidi" w:hAnsiTheme="majorBidi" w:cstheme="majorBidi"/>
                <w:sz w:val="18"/>
                <w:szCs w:val="18"/>
              </w:rPr>
              <w:t>-</w:t>
            </w:r>
          </w:p>
        </w:tc>
        <w:tc>
          <w:tcPr>
            <w:tcW w:w="94" w:type="pct"/>
          </w:tcPr>
          <w:p w14:paraId="26F92017" w14:textId="77777777" w:rsidR="00C31644" w:rsidRPr="00F37EFC" w:rsidRDefault="00C31644" w:rsidP="00483896">
            <w:pPr>
              <w:spacing w:line="220" w:lineRule="exact"/>
              <w:jc w:val="right"/>
              <w:rPr>
                <w:rFonts w:asciiTheme="majorBidi" w:hAnsiTheme="majorBidi" w:cstheme="majorBidi"/>
                <w:sz w:val="18"/>
                <w:szCs w:val="18"/>
              </w:rPr>
            </w:pPr>
          </w:p>
        </w:tc>
        <w:tc>
          <w:tcPr>
            <w:tcW w:w="595" w:type="pct"/>
            <w:tcBorders>
              <w:bottom w:val="single" w:sz="4" w:space="0" w:color="auto"/>
            </w:tcBorders>
          </w:tcPr>
          <w:p w14:paraId="3E50DD5C" w14:textId="77777777" w:rsidR="00C31644" w:rsidRPr="00F37EFC" w:rsidRDefault="00C31644" w:rsidP="00483896">
            <w:pPr>
              <w:tabs>
                <w:tab w:val="decimal" w:pos="852"/>
              </w:tabs>
              <w:spacing w:line="220" w:lineRule="exact"/>
              <w:rPr>
                <w:rFonts w:asciiTheme="majorBidi" w:hAnsiTheme="majorBidi" w:cstheme="majorBidi"/>
                <w:sz w:val="18"/>
                <w:szCs w:val="18"/>
              </w:rPr>
            </w:pPr>
            <w:r>
              <w:rPr>
                <w:rFonts w:asciiTheme="majorBidi" w:hAnsiTheme="majorBidi" w:cstheme="majorBidi"/>
                <w:sz w:val="18"/>
                <w:szCs w:val="18"/>
              </w:rPr>
              <w:t>37</w:t>
            </w:r>
          </w:p>
        </w:tc>
      </w:tr>
      <w:tr w:rsidR="00C31644" w:rsidRPr="00AC270C" w14:paraId="6603A9FF" w14:textId="77777777" w:rsidTr="00435B27">
        <w:tc>
          <w:tcPr>
            <w:tcW w:w="2355" w:type="pct"/>
            <w:vAlign w:val="bottom"/>
          </w:tcPr>
          <w:p w14:paraId="6A9703C7" w14:textId="77777777" w:rsidR="00C31644" w:rsidRPr="00AC270C" w:rsidRDefault="00C31644" w:rsidP="00483896">
            <w:pPr>
              <w:tabs>
                <w:tab w:val="left" w:pos="282"/>
              </w:tabs>
              <w:spacing w:line="220" w:lineRule="exact"/>
              <w:ind w:right="9" w:firstLine="135"/>
              <w:rPr>
                <w:rFonts w:asciiTheme="majorBidi" w:hAnsiTheme="majorBidi" w:cstheme="majorBidi"/>
                <w:b/>
                <w:bCs/>
                <w:sz w:val="18"/>
                <w:szCs w:val="18"/>
              </w:rPr>
            </w:pPr>
          </w:p>
        </w:tc>
        <w:tc>
          <w:tcPr>
            <w:tcW w:w="596" w:type="pct"/>
            <w:tcBorders>
              <w:top w:val="single" w:sz="4" w:space="0" w:color="auto"/>
            </w:tcBorders>
          </w:tcPr>
          <w:p w14:paraId="3E78E06E" w14:textId="77777777" w:rsidR="00C31644" w:rsidRPr="00F37EFC" w:rsidRDefault="00C31644" w:rsidP="00483896">
            <w:pPr>
              <w:spacing w:line="220" w:lineRule="exact"/>
              <w:jc w:val="center"/>
              <w:rPr>
                <w:rFonts w:asciiTheme="majorBidi" w:hAnsiTheme="majorBidi" w:cstheme="majorBidi"/>
                <w:sz w:val="18"/>
                <w:szCs w:val="18"/>
              </w:rPr>
            </w:pPr>
            <w:r>
              <w:rPr>
                <w:rFonts w:asciiTheme="majorBidi" w:hAnsiTheme="majorBidi" w:cstheme="majorBidi"/>
                <w:sz w:val="18"/>
                <w:szCs w:val="18"/>
              </w:rPr>
              <w:t>-</w:t>
            </w:r>
          </w:p>
        </w:tc>
        <w:tc>
          <w:tcPr>
            <w:tcW w:w="89" w:type="pct"/>
          </w:tcPr>
          <w:p w14:paraId="3E46AE75" w14:textId="77777777" w:rsidR="00C31644" w:rsidRPr="00F37EFC" w:rsidRDefault="00C31644" w:rsidP="00483896">
            <w:pPr>
              <w:spacing w:line="220" w:lineRule="exact"/>
              <w:jc w:val="center"/>
              <w:rPr>
                <w:rFonts w:asciiTheme="majorBidi" w:hAnsiTheme="majorBidi" w:cstheme="majorBidi"/>
                <w:sz w:val="18"/>
                <w:szCs w:val="18"/>
              </w:rPr>
            </w:pPr>
          </w:p>
        </w:tc>
        <w:tc>
          <w:tcPr>
            <w:tcW w:w="596" w:type="pct"/>
            <w:tcBorders>
              <w:top w:val="single" w:sz="4" w:space="0" w:color="auto"/>
            </w:tcBorders>
          </w:tcPr>
          <w:p w14:paraId="389F97D2"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56</w:t>
            </w:r>
          </w:p>
        </w:tc>
        <w:tc>
          <w:tcPr>
            <w:tcW w:w="77" w:type="pct"/>
          </w:tcPr>
          <w:p w14:paraId="5D901A8B" w14:textId="77777777" w:rsidR="00C31644" w:rsidRPr="00F37EFC" w:rsidRDefault="00C31644" w:rsidP="00483896">
            <w:pPr>
              <w:spacing w:line="220" w:lineRule="exact"/>
              <w:jc w:val="right"/>
              <w:rPr>
                <w:rFonts w:asciiTheme="majorBidi" w:hAnsiTheme="majorBidi" w:cstheme="majorBidi"/>
                <w:sz w:val="18"/>
                <w:szCs w:val="18"/>
              </w:rPr>
            </w:pPr>
          </w:p>
        </w:tc>
        <w:tc>
          <w:tcPr>
            <w:tcW w:w="598" w:type="pct"/>
            <w:tcBorders>
              <w:top w:val="single" w:sz="4" w:space="0" w:color="auto"/>
            </w:tcBorders>
          </w:tcPr>
          <w:p w14:paraId="7C573CBB"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1,467</w:t>
            </w:r>
          </w:p>
        </w:tc>
        <w:tc>
          <w:tcPr>
            <w:tcW w:w="94" w:type="pct"/>
          </w:tcPr>
          <w:p w14:paraId="39C1C3E6" w14:textId="77777777" w:rsidR="00C31644" w:rsidRPr="00F37EFC" w:rsidRDefault="00C31644" w:rsidP="00483896">
            <w:pPr>
              <w:spacing w:line="220" w:lineRule="exact"/>
              <w:jc w:val="right"/>
              <w:rPr>
                <w:rFonts w:asciiTheme="majorBidi" w:hAnsiTheme="majorBidi" w:cstheme="majorBidi"/>
                <w:sz w:val="18"/>
                <w:szCs w:val="18"/>
              </w:rPr>
            </w:pPr>
          </w:p>
        </w:tc>
        <w:tc>
          <w:tcPr>
            <w:tcW w:w="595" w:type="pct"/>
            <w:tcBorders>
              <w:top w:val="single" w:sz="4" w:space="0" w:color="auto"/>
            </w:tcBorders>
          </w:tcPr>
          <w:p w14:paraId="59853308"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1,967</w:t>
            </w:r>
          </w:p>
        </w:tc>
      </w:tr>
      <w:tr w:rsidR="00C31644" w:rsidRPr="00AC270C" w14:paraId="2F725D0B" w14:textId="77777777" w:rsidTr="00435B27">
        <w:tc>
          <w:tcPr>
            <w:tcW w:w="2355" w:type="pct"/>
            <w:vAlign w:val="bottom"/>
          </w:tcPr>
          <w:p w14:paraId="359D91A6" w14:textId="77777777" w:rsidR="00C31644" w:rsidRPr="00AC270C" w:rsidRDefault="00C31644" w:rsidP="00483896">
            <w:pPr>
              <w:tabs>
                <w:tab w:val="left" w:pos="282"/>
              </w:tabs>
              <w:spacing w:line="220" w:lineRule="exact"/>
              <w:ind w:right="9" w:firstLine="135"/>
              <w:rPr>
                <w:rFonts w:asciiTheme="majorBidi" w:hAnsiTheme="majorBidi" w:cstheme="majorBidi"/>
                <w:b/>
                <w:bCs/>
                <w:sz w:val="18"/>
                <w:szCs w:val="18"/>
              </w:rPr>
            </w:pPr>
            <w:r w:rsidRPr="00AC270C">
              <w:rPr>
                <w:rFonts w:asciiTheme="majorBidi" w:hAnsiTheme="majorBidi" w:cstheme="majorBidi"/>
                <w:sz w:val="18"/>
                <w:szCs w:val="18"/>
                <w:u w:val="single"/>
              </w:rPr>
              <w:t>Less</w:t>
            </w:r>
            <w:r w:rsidRPr="00AC270C">
              <w:rPr>
                <w:rFonts w:asciiTheme="majorBidi" w:hAnsiTheme="majorBidi" w:cstheme="majorBidi"/>
                <w:sz w:val="18"/>
                <w:szCs w:val="18"/>
              </w:rPr>
              <w:t xml:space="preserve">  Loss allowance</w:t>
            </w:r>
          </w:p>
        </w:tc>
        <w:tc>
          <w:tcPr>
            <w:tcW w:w="596" w:type="pct"/>
            <w:tcBorders>
              <w:bottom w:val="single" w:sz="4" w:space="0" w:color="auto"/>
            </w:tcBorders>
          </w:tcPr>
          <w:p w14:paraId="78E96A5D" w14:textId="77777777" w:rsidR="00C31644" w:rsidRPr="00F37EFC" w:rsidRDefault="00C31644" w:rsidP="00483896">
            <w:pPr>
              <w:spacing w:line="220" w:lineRule="exact"/>
              <w:jc w:val="center"/>
              <w:rPr>
                <w:rFonts w:asciiTheme="majorBidi" w:hAnsiTheme="majorBidi" w:cstheme="majorBidi"/>
                <w:sz w:val="18"/>
                <w:szCs w:val="18"/>
              </w:rPr>
            </w:pPr>
            <w:r>
              <w:rPr>
                <w:rFonts w:asciiTheme="majorBidi" w:hAnsiTheme="majorBidi" w:cstheme="majorBidi"/>
                <w:sz w:val="18"/>
                <w:szCs w:val="18"/>
              </w:rPr>
              <w:t>-</w:t>
            </w:r>
          </w:p>
        </w:tc>
        <w:tc>
          <w:tcPr>
            <w:tcW w:w="89" w:type="pct"/>
          </w:tcPr>
          <w:p w14:paraId="2DA2628E" w14:textId="77777777" w:rsidR="00C31644" w:rsidRPr="00F37EFC" w:rsidRDefault="00C31644" w:rsidP="00483896">
            <w:pPr>
              <w:spacing w:line="220" w:lineRule="exact"/>
              <w:jc w:val="center"/>
              <w:rPr>
                <w:rFonts w:asciiTheme="majorBidi" w:hAnsiTheme="majorBidi" w:cstheme="majorBidi"/>
                <w:sz w:val="18"/>
                <w:szCs w:val="18"/>
              </w:rPr>
            </w:pPr>
          </w:p>
        </w:tc>
        <w:tc>
          <w:tcPr>
            <w:tcW w:w="596" w:type="pct"/>
            <w:tcBorders>
              <w:bottom w:val="single" w:sz="4" w:space="0" w:color="auto"/>
            </w:tcBorders>
          </w:tcPr>
          <w:p w14:paraId="49ABA34C"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(41)</w:t>
            </w:r>
          </w:p>
        </w:tc>
        <w:tc>
          <w:tcPr>
            <w:tcW w:w="77" w:type="pct"/>
          </w:tcPr>
          <w:p w14:paraId="58A47FE9" w14:textId="77777777" w:rsidR="00C31644" w:rsidRPr="00F37EFC" w:rsidRDefault="00C31644" w:rsidP="00483896">
            <w:pPr>
              <w:spacing w:line="220" w:lineRule="exact"/>
              <w:jc w:val="right"/>
              <w:rPr>
                <w:rFonts w:asciiTheme="majorBidi" w:hAnsiTheme="majorBidi" w:cstheme="majorBidi"/>
                <w:sz w:val="18"/>
                <w:szCs w:val="18"/>
              </w:rPr>
            </w:pPr>
          </w:p>
        </w:tc>
        <w:tc>
          <w:tcPr>
            <w:tcW w:w="598" w:type="pct"/>
            <w:tcBorders>
              <w:bottom w:val="single" w:sz="4" w:space="0" w:color="auto"/>
            </w:tcBorders>
          </w:tcPr>
          <w:p w14:paraId="39CBFDAA"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(1,379)</w:t>
            </w:r>
          </w:p>
        </w:tc>
        <w:tc>
          <w:tcPr>
            <w:tcW w:w="94" w:type="pct"/>
          </w:tcPr>
          <w:p w14:paraId="61CF2B70" w14:textId="77777777" w:rsidR="00C31644" w:rsidRPr="00F37EFC" w:rsidRDefault="00C31644" w:rsidP="00483896">
            <w:pPr>
              <w:spacing w:line="220" w:lineRule="exact"/>
              <w:jc w:val="right"/>
              <w:rPr>
                <w:rFonts w:asciiTheme="majorBidi" w:hAnsiTheme="majorBidi" w:cstheme="majorBidi"/>
                <w:sz w:val="18"/>
                <w:szCs w:val="18"/>
              </w:rPr>
            </w:pPr>
          </w:p>
        </w:tc>
        <w:tc>
          <w:tcPr>
            <w:tcW w:w="595" w:type="pct"/>
            <w:tcBorders>
              <w:bottom w:val="single" w:sz="4" w:space="0" w:color="auto"/>
            </w:tcBorders>
          </w:tcPr>
          <w:p w14:paraId="63C248DE"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(4</w:t>
            </w:r>
            <w:r>
              <w:rPr>
                <w:rFonts w:asciiTheme="majorBidi" w:hAnsiTheme="majorBidi" w:cstheme="majorBidi"/>
                <w:sz w:val="18"/>
                <w:szCs w:val="18"/>
              </w:rPr>
              <w:t>1</w:t>
            </w:r>
            <w:r w:rsidRPr="00F37EFC">
              <w:rPr>
                <w:rFonts w:asciiTheme="majorBidi" w:hAnsiTheme="majorBidi" w:cstheme="majorBidi"/>
                <w:sz w:val="18"/>
                <w:szCs w:val="18"/>
              </w:rPr>
              <w:t>)</w:t>
            </w:r>
          </w:p>
        </w:tc>
      </w:tr>
      <w:tr w:rsidR="00C31644" w:rsidRPr="00AC270C" w14:paraId="72E03697" w14:textId="77777777" w:rsidTr="00435B27">
        <w:trPr>
          <w:trHeight w:val="197"/>
        </w:trPr>
        <w:tc>
          <w:tcPr>
            <w:tcW w:w="2355" w:type="pct"/>
            <w:vAlign w:val="bottom"/>
          </w:tcPr>
          <w:p w14:paraId="51683427" w14:textId="77777777" w:rsidR="00C31644" w:rsidRPr="00AC270C" w:rsidRDefault="00C31644" w:rsidP="00483896">
            <w:pPr>
              <w:tabs>
                <w:tab w:val="left" w:pos="282"/>
              </w:tabs>
              <w:spacing w:line="220" w:lineRule="exact"/>
              <w:ind w:right="9" w:firstLine="135"/>
              <w:rPr>
                <w:rFonts w:asciiTheme="majorBidi" w:hAnsiTheme="majorBidi" w:cstheme="majorBidi"/>
                <w:b/>
                <w:bCs/>
                <w:sz w:val="18"/>
                <w:szCs w:val="18"/>
              </w:rPr>
            </w:pPr>
          </w:p>
        </w:tc>
        <w:tc>
          <w:tcPr>
            <w:tcW w:w="596" w:type="pct"/>
            <w:tcBorders>
              <w:top w:val="single" w:sz="4" w:space="0" w:color="auto"/>
              <w:bottom w:val="single" w:sz="4" w:space="0" w:color="auto"/>
            </w:tcBorders>
          </w:tcPr>
          <w:p w14:paraId="25A5AF1C" w14:textId="77777777" w:rsidR="00C31644" w:rsidRPr="00F37EFC" w:rsidRDefault="00C31644" w:rsidP="00483896">
            <w:pPr>
              <w:spacing w:line="220" w:lineRule="exact"/>
              <w:jc w:val="center"/>
              <w:rPr>
                <w:rFonts w:asciiTheme="majorBidi" w:hAnsiTheme="majorBidi" w:cstheme="majorBidi"/>
                <w:sz w:val="18"/>
                <w:szCs w:val="18"/>
              </w:rPr>
            </w:pPr>
            <w:r>
              <w:rPr>
                <w:rFonts w:asciiTheme="majorBidi" w:hAnsiTheme="majorBidi" w:cstheme="majorBidi"/>
                <w:sz w:val="18"/>
                <w:szCs w:val="18"/>
              </w:rPr>
              <w:t>-</w:t>
            </w:r>
          </w:p>
        </w:tc>
        <w:tc>
          <w:tcPr>
            <w:tcW w:w="89" w:type="pct"/>
          </w:tcPr>
          <w:p w14:paraId="603B9113" w14:textId="77777777" w:rsidR="00C31644" w:rsidRPr="00F37EFC" w:rsidRDefault="00C31644" w:rsidP="00483896">
            <w:pPr>
              <w:spacing w:line="220" w:lineRule="exact"/>
              <w:jc w:val="center"/>
              <w:rPr>
                <w:rFonts w:asciiTheme="majorBidi" w:hAnsiTheme="majorBidi" w:cstheme="majorBidi"/>
                <w:sz w:val="18"/>
                <w:szCs w:val="18"/>
              </w:rPr>
            </w:pPr>
          </w:p>
        </w:tc>
        <w:tc>
          <w:tcPr>
            <w:tcW w:w="596" w:type="pct"/>
            <w:tcBorders>
              <w:top w:val="single" w:sz="4" w:space="0" w:color="auto"/>
              <w:bottom w:val="single" w:sz="4" w:space="0" w:color="auto"/>
            </w:tcBorders>
          </w:tcPr>
          <w:p w14:paraId="68395FD0"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15</w:t>
            </w:r>
          </w:p>
        </w:tc>
        <w:tc>
          <w:tcPr>
            <w:tcW w:w="77" w:type="pct"/>
          </w:tcPr>
          <w:p w14:paraId="7C1DAD90" w14:textId="77777777" w:rsidR="00C31644" w:rsidRPr="00F37EFC" w:rsidRDefault="00C31644" w:rsidP="00483896">
            <w:pPr>
              <w:spacing w:line="220" w:lineRule="exact"/>
              <w:jc w:val="right"/>
              <w:rPr>
                <w:rFonts w:asciiTheme="majorBidi" w:hAnsiTheme="majorBidi" w:cstheme="majorBidi"/>
                <w:sz w:val="18"/>
                <w:szCs w:val="18"/>
              </w:rPr>
            </w:pPr>
          </w:p>
        </w:tc>
        <w:tc>
          <w:tcPr>
            <w:tcW w:w="598" w:type="pct"/>
            <w:tcBorders>
              <w:top w:val="single" w:sz="4" w:space="0" w:color="auto"/>
              <w:bottom w:val="single" w:sz="4" w:space="0" w:color="auto"/>
            </w:tcBorders>
          </w:tcPr>
          <w:p w14:paraId="199868F2"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88</w:t>
            </w:r>
          </w:p>
        </w:tc>
        <w:tc>
          <w:tcPr>
            <w:tcW w:w="94" w:type="pct"/>
          </w:tcPr>
          <w:p w14:paraId="06FEDAAB" w14:textId="77777777" w:rsidR="00C31644" w:rsidRPr="00F37EFC" w:rsidRDefault="00C31644" w:rsidP="00483896">
            <w:pPr>
              <w:spacing w:line="220" w:lineRule="exact"/>
              <w:jc w:val="right"/>
              <w:rPr>
                <w:rFonts w:asciiTheme="majorBidi" w:hAnsiTheme="majorBidi" w:cstheme="majorBidi"/>
                <w:sz w:val="18"/>
                <w:szCs w:val="18"/>
              </w:rPr>
            </w:pPr>
          </w:p>
        </w:tc>
        <w:tc>
          <w:tcPr>
            <w:tcW w:w="595" w:type="pct"/>
            <w:tcBorders>
              <w:top w:val="single" w:sz="4" w:space="0" w:color="auto"/>
              <w:bottom w:val="single" w:sz="4" w:space="0" w:color="auto"/>
            </w:tcBorders>
          </w:tcPr>
          <w:p w14:paraId="7A1781EC"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1,9</w:t>
            </w:r>
            <w:r>
              <w:rPr>
                <w:rFonts w:asciiTheme="majorBidi" w:hAnsiTheme="majorBidi" w:cstheme="majorBidi"/>
                <w:sz w:val="18"/>
                <w:szCs w:val="18"/>
              </w:rPr>
              <w:t>26</w:t>
            </w:r>
          </w:p>
        </w:tc>
      </w:tr>
      <w:tr w:rsidR="00C31644" w:rsidRPr="00AC270C" w14:paraId="5889DB02" w14:textId="77777777" w:rsidTr="00435B27">
        <w:tc>
          <w:tcPr>
            <w:tcW w:w="2355" w:type="pct"/>
            <w:vAlign w:val="bottom"/>
          </w:tcPr>
          <w:p w14:paraId="1E9B2270" w14:textId="77777777" w:rsidR="00C31644" w:rsidRPr="00AC270C" w:rsidRDefault="00C31644" w:rsidP="00483896">
            <w:pPr>
              <w:tabs>
                <w:tab w:val="left" w:pos="282"/>
                <w:tab w:val="left" w:pos="342"/>
              </w:tabs>
              <w:spacing w:line="220" w:lineRule="exact"/>
              <w:ind w:right="9" w:firstLine="135"/>
              <w:rPr>
                <w:rFonts w:asciiTheme="majorBidi" w:hAnsiTheme="majorBidi" w:cstheme="majorBidi"/>
                <w:b/>
                <w:bCs/>
                <w:sz w:val="18"/>
                <w:szCs w:val="18"/>
              </w:rPr>
            </w:pPr>
            <w:r w:rsidRPr="00AC270C">
              <w:rPr>
                <w:rFonts w:asciiTheme="majorBidi" w:hAnsiTheme="majorBidi" w:cstheme="majorBidi"/>
                <w:b/>
                <w:bCs/>
                <w:sz w:val="18"/>
                <w:szCs w:val="18"/>
              </w:rPr>
              <w:t>Other parties</w:t>
            </w:r>
          </w:p>
        </w:tc>
        <w:tc>
          <w:tcPr>
            <w:tcW w:w="596" w:type="pct"/>
          </w:tcPr>
          <w:p w14:paraId="4084E599" w14:textId="77777777" w:rsidR="00C31644" w:rsidRPr="00F37EFC" w:rsidRDefault="00C31644" w:rsidP="00483896">
            <w:pPr>
              <w:spacing w:line="220" w:lineRule="exact"/>
              <w:jc w:val="center"/>
              <w:rPr>
                <w:rFonts w:asciiTheme="majorBidi" w:hAnsiTheme="majorBidi" w:cstheme="majorBidi"/>
                <w:sz w:val="18"/>
                <w:szCs w:val="18"/>
              </w:rPr>
            </w:pPr>
          </w:p>
        </w:tc>
        <w:tc>
          <w:tcPr>
            <w:tcW w:w="89" w:type="pct"/>
          </w:tcPr>
          <w:p w14:paraId="4569004A" w14:textId="77777777" w:rsidR="00C31644" w:rsidRPr="00F37EFC" w:rsidRDefault="00C31644" w:rsidP="00483896">
            <w:pPr>
              <w:spacing w:line="220" w:lineRule="exact"/>
              <w:jc w:val="center"/>
              <w:rPr>
                <w:rFonts w:asciiTheme="majorBidi" w:hAnsiTheme="majorBidi" w:cstheme="majorBidi"/>
                <w:sz w:val="18"/>
                <w:szCs w:val="18"/>
              </w:rPr>
            </w:pPr>
          </w:p>
        </w:tc>
        <w:tc>
          <w:tcPr>
            <w:tcW w:w="596" w:type="pct"/>
          </w:tcPr>
          <w:p w14:paraId="683CEB53" w14:textId="77777777" w:rsidR="00C31644" w:rsidRPr="00F37EFC" w:rsidRDefault="00C31644" w:rsidP="00483896">
            <w:pPr>
              <w:spacing w:line="220" w:lineRule="exact"/>
              <w:jc w:val="center"/>
              <w:rPr>
                <w:rFonts w:asciiTheme="majorBidi" w:hAnsiTheme="majorBidi" w:cstheme="majorBidi"/>
                <w:sz w:val="18"/>
                <w:szCs w:val="18"/>
              </w:rPr>
            </w:pPr>
          </w:p>
        </w:tc>
        <w:tc>
          <w:tcPr>
            <w:tcW w:w="77" w:type="pct"/>
          </w:tcPr>
          <w:p w14:paraId="041CC432" w14:textId="77777777" w:rsidR="00C31644" w:rsidRPr="00F37EFC" w:rsidRDefault="00C31644" w:rsidP="00483896">
            <w:pPr>
              <w:spacing w:line="220" w:lineRule="exact"/>
              <w:jc w:val="center"/>
              <w:rPr>
                <w:rFonts w:asciiTheme="majorBidi" w:hAnsiTheme="majorBidi" w:cstheme="majorBidi"/>
                <w:sz w:val="18"/>
                <w:szCs w:val="18"/>
              </w:rPr>
            </w:pPr>
          </w:p>
        </w:tc>
        <w:tc>
          <w:tcPr>
            <w:tcW w:w="598" w:type="pct"/>
          </w:tcPr>
          <w:p w14:paraId="5E9F5B00" w14:textId="77777777" w:rsidR="00C31644" w:rsidRPr="00F37EFC" w:rsidRDefault="00C31644" w:rsidP="00483896">
            <w:pPr>
              <w:spacing w:line="220" w:lineRule="exact"/>
              <w:jc w:val="center"/>
              <w:rPr>
                <w:rFonts w:asciiTheme="majorBidi" w:hAnsiTheme="majorBidi" w:cstheme="majorBidi"/>
                <w:sz w:val="18"/>
                <w:szCs w:val="18"/>
              </w:rPr>
            </w:pPr>
          </w:p>
        </w:tc>
        <w:tc>
          <w:tcPr>
            <w:tcW w:w="94" w:type="pct"/>
          </w:tcPr>
          <w:p w14:paraId="2272E89E" w14:textId="77777777" w:rsidR="00C31644" w:rsidRPr="00F37EFC" w:rsidRDefault="00C31644" w:rsidP="00483896">
            <w:pPr>
              <w:spacing w:line="220" w:lineRule="exact"/>
              <w:jc w:val="center"/>
              <w:rPr>
                <w:rFonts w:asciiTheme="majorBidi" w:hAnsiTheme="majorBidi" w:cstheme="majorBidi"/>
                <w:sz w:val="18"/>
                <w:szCs w:val="18"/>
              </w:rPr>
            </w:pPr>
          </w:p>
        </w:tc>
        <w:tc>
          <w:tcPr>
            <w:tcW w:w="595" w:type="pct"/>
          </w:tcPr>
          <w:p w14:paraId="2D52B22B" w14:textId="77777777" w:rsidR="00C31644" w:rsidRPr="00F37EFC" w:rsidRDefault="00C31644" w:rsidP="00483896">
            <w:pPr>
              <w:tabs>
                <w:tab w:val="decimal" w:pos="852"/>
              </w:tabs>
              <w:spacing w:line="220" w:lineRule="exact"/>
              <w:rPr>
                <w:rFonts w:asciiTheme="majorBidi" w:hAnsiTheme="majorBidi" w:cstheme="majorBidi"/>
                <w:sz w:val="18"/>
                <w:szCs w:val="18"/>
              </w:rPr>
            </w:pPr>
          </w:p>
        </w:tc>
      </w:tr>
      <w:tr w:rsidR="00C31644" w:rsidRPr="00AC270C" w14:paraId="4BB64B79" w14:textId="77777777" w:rsidTr="00435B27">
        <w:tc>
          <w:tcPr>
            <w:tcW w:w="2355" w:type="pct"/>
            <w:vAlign w:val="bottom"/>
          </w:tcPr>
          <w:p w14:paraId="3BA3CF31" w14:textId="77777777" w:rsidR="00C31644" w:rsidRPr="00AC270C" w:rsidRDefault="00C31644" w:rsidP="00483896">
            <w:pPr>
              <w:tabs>
                <w:tab w:val="left" w:pos="282"/>
                <w:tab w:val="left" w:pos="342"/>
              </w:tabs>
              <w:spacing w:line="220" w:lineRule="exact"/>
              <w:ind w:right="9" w:firstLine="135"/>
              <w:rPr>
                <w:rFonts w:asciiTheme="majorBidi" w:hAnsiTheme="majorBidi" w:cstheme="majorBidi"/>
                <w:sz w:val="18"/>
                <w:szCs w:val="18"/>
              </w:rPr>
            </w:pPr>
            <w:r w:rsidRPr="00AC270C">
              <w:rPr>
                <w:rFonts w:asciiTheme="majorBidi" w:hAnsiTheme="majorBidi" w:cstheme="majorBidi"/>
                <w:sz w:val="18"/>
                <w:szCs w:val="18"/>
              </w:rPr>
              <w:t>Within credit terms</w:t>
            </w:r>
          </w:p>
        </w:tc>
        <w:tc>
          <w:tcPr>
            <w:tcW w:w="596" w:type="pct"/>
          </w:tcPr>
          <w:p w14:paraId="1650611F" w14:textId="77777777" w:rsidR="00C31644" w:rsidRPr="00F37EFC" w:rsidRDefault="00C31644" w:rsidP="00483896">
            <w:pPr>
              <w:tabs>
                <w:tab w:val="decimal" w:pos="909"/>
              </w:tabs>
              <w:spacing w:line="220" w:lineRule="exact"/>
              <w:rPr>
                <w:rFonts w:asciiTheme="majorBidi" w:hAnsiTheme="majorBidi" w:cstheme="majorBidi"/>
                <w:sz w:val="18"/>
                <w:szCs w:val="18"/>
              </w:rPr>
            </w:pPr>
            <w:r w:rsidRPr="00F37EFC">
              <w:rPr>
                <w:rFonts w:asciiTheme="majorBidi" w:hAnsiTheme="majorBidi" w:cstheme="majorBidi"/>
                <w:sz w:val="18"/>
                <w:szCs w:val="18"/>
              </w:rPr>
              <w:t>1,518</w:t>
            </w:r>
          </w:p>
        </w:tc>
        <w:tc>
          <w:tcPr>
            <w:tcW w:w="89" w:type="pct"/>
          </w:tcPr>
          <w:p w14:paraId="24AA9F55" w14:textId="77777777" w:rsidR="00C31644" w:rsidRPr="00F37EFC" w:rsidRDefault="00C31644" w:rsidP="00483896">
            <w:pPr>
              <w:spacing w:line="220" w:lineRule="exact"/>
              <w:jc w:val="right"/>
              <w:rPr>
                <w:rFonts w:asciiTheme="majorBidi" w:hAnsiTheme="majorBidi" w:cstheme="majorBidi"/>
                <w:sz w:val="18"/>
                <w:szCs w:val="18"/>
              </w:rPr>
            </w:pPr>
          </w:p>
        </w:tc>
        <w:tc>
          <w:tcPr>
            <w:tcW w:w="596" w:type="pct"/>
          </w:tcPr>
          <w:p w14:paraId="40AF34C7"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5,551</w:t>
            </w:r>
          </w:p>
        </w:tc>
        <w:tc>
          <w:tcPr>
            <w:tcW w:w="77" w:type="pct"/>
          </w:tcPr>
          <w:p w14:paraId="1C889947" w14:textId="77777777" w:rsidR="00C31644" w:rsidRPr="00F37EFC" w:rsidRDefault="00C31644" w:rsidP="00483896">
            <w:pPr>
              <w:spacing w:line="220" w:lineRule="exact"/>
              <w:jc w:val="right"/>
              <w:rPr>
                <w:rFonts w:asciiTheme="majorBidi" w:hAnsiTheme="majorBidi" w:cstheme="majorBidi"/>
                <w:sz w:val="18"/>
                <w:szCs w:val="18"/>
              </w:rPr>
            </w:pPr>
          </w:p>
        </w:tc>
        <w:tc>
          <w:tcPr>
            <w:tcW w:w="598" w:type="pct"/>
          </w:tcPr>
          <w:p w14:paraId="3F6CEA3F"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1,332</w:t>
            </w:r>
          </w:p>
        </w:tc>
        <w:tc>
          <w:tcPr>
            <w:tcW w:w="94" w:type="pct"/>
          </w:tcPr>
          <w:p w14:paraId="5063483B" w14:textId="77777777" w:rsidR="00C31644" w:rsidRPr="00F37EFC" w:rsidRDefault="00C31644" w:rsidP="00483896">
            <w:pPr>
              <w:spacing w:line="220" w:lineRule="exact"/>
              <w:jc w:val="right"/>
              <w:rPr>
                <w:rFonts w:asciiTheme="majorBidi" w:hAnsiTheme="majorBidi" w:cstheme="majorBidi"/>
                <w:sz w:val="18"/>
                <w:szCs w:val="18"/>
              </w:rPr>
            </w:pPr>
          </w:p>
        </w:tc>
        <w:tc>
          <w:tcPr>
            <w:tcW w:w="595" w:type="pct"/>
          </w:tcPr>
          <w:p w14:paraId="0BD6D501"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5,551</w:t>
            </w:r>
          </w:p>
        </w:tc>
      </w:tr>
      <w:tr w:rsidR="00C31644" w:rsidRPr="00AC270C" w14:paraId="79210932" w14:textId="77777777" w:rsidTr="00435B27">
        <w:tc>
          <w:tcPr>
            <w:tcW w:w="2355" w:type="pct"/>
            <w:vAlign w:val="bottom"/>
          </w:tcPr>
          <w:p w14:paraId="2B7A3F12" w14:textId="77777777" w:rsidR="00C31644" w:rsidRPr="00AC270C" w:rsidRDefault="00C31644" w:rsidP="00483896">
            <w:pPr>
              <w:tabs>
                <w:tab w:val="left" w:pos="282"/>
                <w:tab w:val="left" w:pos="342"/>
              </w:tabs>
              <w:spacing w:line="220" w:lineRule="exact"/>
              <w:ind w:right="9" w:firstLine="135"/>
              <w:rPr>
                <w:rFonts w:asciiTheme="majorBidi" w:hAnsiTheme="majorBidi" w:cstheme="majorBidi"/>
                <w:sz w:val="18"/>
                <w:szCs w:val="18"/>
              </w:rPr>
            </w:pPr>
            <w:r w:rsidRPr="00AC270C">
              <w:rPr>
                <w:rFonts w:asciiTheme="majorBidi" w:hAnsiTheme="majorBidi" w:cstheme="majorBidi"/>
                <w:sz w:val="18"/>
                <w:szCs w:val="18"/>
              </w:rPr>
              <w:t>Overdue:</w:t>
            </w:r>
          </w:p>
        </w:tc>
        <w:tc>
          <w:tcPr>
            <w:tcW w:w="596" w:type="pct"/>
          </w:tcPr>
          <w:p w14:paraId="0BD24E6A" w14:textId="77777777" w:rsidR="00C31644" w:rsidRPr="00F37EFC" w:rsidRDefault="00C31644" w:rsidP="00483896">
            <w:pPr>
              <w:tabs>
                <w:tab w:val="decimal" w:pos="909"/>
              </w:tabs>
              <w:spacing w:line="220" w:lineRule="exact"/>
              <w:rPr>
                <w:rFonts w:asciiTheme="majorBidi" w:hAnsiTheme="majorBidi" w:cstheme="majorBidi"/>
                <w:sz w:val="18"/>
                <w:szCs w:val="18"/>
              </w:rPr>
            </w:pPr>
          </w:p>
        </w:tc>
        <w:tc>
          <w:tcPr>
            <w:tcW w:w="89" w:type="pct"/>
          </w:tcPr>
          <w:p w14:paraId="1E16E6D1" w14:textId="77777777" w:rsidR="00C31644" w:rsidRPr="00F37EFC" w:rsidRDefault="00C31644" w:rsidP="00483896">
            <w:pPr>
              <w:spacing w:line="220" w:lineRule="exact"/>
              <w:jc w:val="right"/>
              <w:rPr>
                <w:rFonts w:asciiTheme="majorBidi" w:hAnsiTheme="majorBidi" w:cstheme="majorBidi"/>
                <w:sz w:val="18"/>
                <w:szCs w:val="18"/>
              </w:rPr>
            </w:pPr>
          </w:p>
        </w:tc>
        <w:tc>
          <w:tcPr>
            <w:tcW w:w="596" w:type="pct"/>
          </w:tcPr>
          <w:p w14:paraId="6FA19D24" w14:textId="77777777" w:rsidR="00C31644" w:rsidRPr="00F37EFC" w:rsidRDefault="00C31644" w:rsidP="00483896">
            <w:pPr>
              <w:tabs>
                <w:tab w:val="decimal" w:pos="852"/>
              </w:tabs>
              <w:spacing w:line="220" w:lineRule="exact"/>
              <w:rPr>
                <w:rFonts w:asciiTheme="majorBidi" w:hAnsiTheme="majorBidi" w:cstheme="majorBidi"/>
                <w:sz w:val="18"/>
                <w:szCs w:val="18"/>
              </w:rPr>
            </w:pPr>
          </w:p>
        </w:tc>
        <w:tc>
          <w:tcPr>
            <w:tcW w:w="77" w:type="pct"/>
          </w:tcPr>
          <w:p w14:paraId="26165748" w14:textId="77777777" w:rsidR="00C31644" w:rsidRPr="00F37EFC" w:rsidRDefault="00C31644" w:rsidP="00483896">
            <w:pPr>
              <w:spacing w:line="220" w:lineRule="exact"/>
              <w:jc w:val="right"/>
              <w:rPr>
                <w:rFonts w:asciiTheme="majorBidi" w:hAnsiTheme="majorBidi" w:cstheme="majorBidi"/>
                <w:sz w:val="18"/>
                <w:szCs w:val="18"/>
              </w:rPr>
            </w:pPr>
          </w:p>
        </w:tc>
        <w:tc>
          <w:tcPr>
            <w:tcW w:w="598" w:type="pct"/>
          </w:tcPr>
          <w:p w14:paraId="421F1988" w14:textId="77777777" w:rsidR="00C31644" w:rsidRPr="00F37EFC" w:rsidRDefault="00C31644" w:rsidP="00483896">
            <w:pPr>
              <w:tabs>
                <w:tab w:val="decimal" w:pos="852"/>
              </w:tabs>
              <w:spacing w:line="220" w:lineRule="exact"/>
              <w:rPr>
                <w:rFonts w:asciiTheme="majorBidi" w:hAnsiTheme="majorBidi" w:cstheme="majorBidi"/>
                <w:sz w:val="18"/>
                <w:szCs w:val="18"/>
              </w:rPr>
            </w:pPr>
          </w:p>
        </w:tc>
        <w:tc>
          <w:tcPr>
            <w:tcW w:w="94" w:type="pct"/>
          </w:tcPr>
          <w:p w14:paraId="3E234EF9" w14:textId="77777777" w:rsidR="00C31644" w:rsidRPr="00F37EFC" w:rsidRDefault="00C31644" w:rsidP="00483896">
            <w:pPr>
              <w:spacing w:line="220" w:lineRule="exact"/>
              <w:jc w:val="right"/>
              <w:rPr>
                <w:rFonts w:asciiTheme="majorBidi" w:hAnsiTheme="majorBidi" w:cstheme="majorBidi"/>
                <w:sz w:val="18"/>
                <w:szCs w:val="18"/>
              </w:rPr>
            </w:pPr>
          </w:p>
        </w:tc>
        <w:tc>
          <w:tcPr>
            <w:tcW w:w="595" w:type="pct"/>
          </w:tcPr>
          <w:p w14:paraId="6B9974C1" w14:textId="77777777" w:rsidR="00C31644" w:rsidRPr="00F37EFC" w:rsidRDefault="00C31644" w:rsidP="00483896">
            <w:pPr>
              <w:spacing w:line="220" w:lineRule="exact"/>
              <w:jc w:val="right"/>
              <w:rPr>
                <w:rFonts w:asciiTheme="majorBidi" w:hAnsiTheme="majorBidi" w:cstheme="majorBidi"/>
                <w:sz w:val="18"/>
                <w:szCs w:val="18"/>
              </w:rPr>
            </w:pPr>
          </w:p>
        </w:tc>
      </w:tr>
      <w:tr w:rsidR="00C31644" w:rsidRPr="00AC270C" w14:paraId="6AAD2FFC" w14:textId="77777777" w:rsidTr="00435B27">
        <w:tc>
          <w:tcPr>
            <w:tcW w:w="2355" w:type="pct"/>
            <w:vAlign w:val="bottom"/>
          </w:tcPr>
          <w:p w14:paraId="036AB163" w14:textId="27886A39" w:rsidR="00C31644" w:rsidRPr="00AC270C" w:rsidRDefault="00210950" w:rsidP="00483896">
            <w:pPr>
              <w:tabs>
                <w:tab w:val="left" w:pos="282"/>
              </w:tabs>
              <w:spacing w:line="220" w:lineRule="exact"/>
              <w:ind w:left="252" w:right="9" w:firstLine="135"/>
              <w:rPr>
                <w:rFonts w:asciiTheme="majorBidi" w:hAnsiTheme="majorBidi" w:cstheme="majorBidi"/>
                <w:sz w:val="18"/>
                <w:szCs w:val="18"/>
              </w:rPr>
            </w:pPr>
            <w:r>
              <w:rPr>
                <w:rFonts w:asciiTheme="majorBidi" w:hAnsiTheme="majorBidi" w:cstheme="majorBidi"/>
                <w:sz w:val="18"/>
                <w:szCs w:val="18"/>
              </w:rPr>
              <w:t>Less than 6</w:t>
            </w:r>
            <w:r w:rsidR="00C31644" w:rsidRPr="00AC270C">
              <w:rPr>
                <w:rFonts w:asciiTheme="majorBidi" w:hAnsiTheme="majorBidi" w:cstheme="majorBidi"/>
                <w:sz w:val="18"/>
                <w:szCs w:val="18"/>
              </w:rPr>
              <w:t xml:space="preserve"> months</w:t>
            </w:r>
          </w:p>
        </w:tc>
        <w:tc>
          <w:tcPr>
            <w:tcW w:w="596" w:type="pct"/>
          </w:tcPr>
          <w:p w14:paraId="2F23DDEF" w14:textId="77777777" w:rsidR="00C31644" w:rsidRPr="00F37EFC" w:rsidRDefault="00C31644" w:rsidP="00483896">
            <w:pPr>
              <w:tabs>
                <w:tab w:val="decimal" w:pos="909"/>
              </w:tabs>
              <w:spacing w:line="220" w:lineRule="exact"/>
              <w:rPr>
                <w:rFonts w:asciiTheme="majorBidi" w:hAnsiTheme="majorBidi" w:cstheme="majorBidi"/>
                <w:sz w:val="18"/>
                <w:szCs w:val="18"/>
              </w:rPr>
            </w:pPr>
            <w:r w:rsidRPr="00F37EFC">
              <w:rPr>
                <w:rFonts w:asciiTheme="majorBidi" w:hAnsiTheme="majorBidi" w:cstheme="majorBidi"/>
                <w:sz w:val="18"/>
                <w:szCs w:val="18"/>
              </w:rPr>
              <w:t>758</w:t>
            </w:r>
          </w:p>
        </w:tc>
        <w:tc>
          <w:tcPr>
            <w:tcW w:w="89" w:type="pct"/>
          </w:tcPr>
          <w:p w14:paraId="0E05F1CB" w14:textId="77777777" w:rsidR="00C31644" w:rsidRPr="00F37EFC" w:rsidRDefault="00C31644" w:rsidP="00483896">
            <w:pPr>
              <w:spacing w:line="220" w:lineRule="exact"/>
              <w:jc w:val="right"/>
              <w:rPr>
                <w:rFonts w:asciiTheme="majorBidi" w:hAnsiTheme="majorBidi" w:cstheme="majorBidi"/>
                <w:sz w:val="18"/>
                <w:szCs w:val="18"/>
              </w:rPr>
            </w:pPr>
          </w:p>
        </w:tc>
        <w:tc>
          <w:tcPr>
            <w:tcW w:w="596" w:type="pct"/>
          </w:tcPr>
          <w:p w14:paraId="1519B5AA"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3,210</w:t>
            </w:r>
          </w:p>
        </w:tc>
        <w:tc>
          <w:tcPr>
            <w:tcW w:w="77" w:type="pct"/>
          </w:tcPr>
          <w:p w14:paraId="165B0816" w14:textId="77777777" w:rsidR="00C31644" w:rsidRPr="00F37EFC" w:rsidRDefault="00C31644" w:rsidP="00483896">
            <w:pPr>
              <w:spacing w:line="220" w:lineRule="exact"/>
              <w:jc w:val="right"/>
              <w:rPr>
                <w:rFonts w:asciiTheme="majorBidi" w:hAnsiTheme="majorBidi" w:cstheme="majorBidi"/>
                <w:sz w:val="18"/>
                <w:szCs w:val="18"/>
              </w:rPr>
            </w:pPr>
          </w:p>
        </w:tc>
        <w:tc>
          <w:tcPr>
            <w:tcW w:w="598" w:type="pct"/>
          </w:tcPr>
          <w:p w14:paraId="3D51F8DA"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680</w:t>
            </w:r>
          </w:p>
        </w:tc>
        <w:tc>
          <w:tcPr>
            <w:tcW w:w="94" w:type="pct"/>
          </w:tcPr>
          <w:p w14:paraId="0CC49A44" w14:textId="77777777" w:rsidR="00C31644" w:rsidRPr="00F37EFC" w:rsidRDefault="00C31644" w:rsidP="00483896">
            <w:pPr>
              <w:spacing w:line="220" w:lineRule="exact"/>
              <w:jc w:val="right"/>
              <w:rPr>
                <w:rFonts w:asciiTheme="majorBidi" w:hAnsiTheme="majorBidi" w:cstheme="majorBidi"/>
                <w:sz w:val="18"/>
                <w:szCs w:val="18"/>
              </w:rPr>
            </w:pPr>
          </w:p>
        </w:tc>
        <w:tc>
          <w:tcPr>
            <w:tcW w:w="595" w:type="pct"/>
          </w:tcPr>
          <w:p w14:paraId="6D5ED8B9"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2,314</w:t>
            </w:r>
          </w:p>
        </w:tc>
      </w:tr>
      <w:tr w:rsidR="00C31644" w:rsidRPr="00AC270C" w14:paraId="7FF89FE9" w14:textId="77777777" w:rsidTr="00435B27">
        <w:tc>
          <w:tcPr>
            <w:tcW w:w="2355" w:type="pct"/>
            <w:vAlign w:val="bottom"/>
          </w:tcPr>
          <w:p w14:paraId="1116BD47" w14:textId="56A8DCA8" w:rsidR="00C31644" w:rsidRPr="00AC270C" w:rsidRDefault="00C31644" w:rsidP="00483896">
            <w:pPr>
              <w:tabs>
                <w:tab w:val="left" w:pos="282"/>
              </w:tabs>
              <w:spacing w:line="220" w:lineRule="exact"/>
              <w:ind w:left="252" w:right="9" w:firstLine="135"/>
              <w:rPr>
                <w:rFonts w:asciiTheme="majorBidi" w:hAnsiTheme="majorBidi" w:cstheme="majorBidi"/>
                <w:sz w:val="18"/>
                <w:szCs w:val="18"/>
              </w:rPr>
            </w:pPr>
            <w:r>
              <w:rPr>
                <w:rFonts w:asciiTheme="majorBidi" w:hAnsiTheme="majorBidi" w:cstheme="majorBidi"/>
                <w:sz w:val="18"/>
                <w:szCs w:val="18"/>
              </w:rPr>
              <w:t>6</w:t>
            </w:r>
            <w:r w:rsidR="00DA4C1B">
              <w:rPr>
                <w:rFonts w:asciiTheme="majorBidi" w:hAnsiTheme="majorBidi" w:cstheme="majorBidi"/>
                <w:sz w:val="18"/>
                <w:szCs w:val="18"/>
              </w:rPr>
              <w:t xml:space="preserve"> -</w:t>
            </w:r>
            <w:r w:rsidRPr="00AC270C">
              <w:rPr>
                <w:rFonts w:asciiTheme="majorBidi" w:hAnsiTheme="majorBidi" w:cstheme="majorBidi"/>
                <w:sz w:val="18"/>
                <w:szCs w:val="18"/>
              </w:rPr>
              <w:t xml:space="preserve"> </w:t>
            </w:r>
            <w:r>
              <w:rPr>
                <w:rFonts w:asciiTheme="majorBidi" w:hAnsiTheme="majorBidi" w:cstheme="majorBidi"/>
                <w:sz w:val="18"/>
                <w:szCs w:val="18"/>
              </w:rPr>
              <w:t>12</w:t>
            </w:r>
            <w:r w:rsidRPr="00AC270C">
              <w:rPr>
                <w:rFonts w:asciiTheme="majorBidi" w:hAnsiTheme="majorBidi" w:cstheme="majorBidi"/>
                <w:sz w:val="18"/>
                <w:szCs w:val="18"/>
              </w:rPr>
              <w:t xml:space="preserve"> months</w:t>
            </w:r>
          </w:p>
        </w:tc>
        <w:tc>
          <w:tcPr>
            <w:tcW w:w="596" w:type="pct"/>
          </w:tcPr>
          <w:p w14:paraId="30680165" w14:textId="77777777" w:rsidR="00C31644" w:rsidRPr="00F37EFC" w:rsidRDefault="00C31644" w:rsidP="00483896">
            <w:pPr>
              <w:tabs>
                <w:tab w:val="decimal" w:pos="909"/>
              </w:tabs>
              <w:spacing w:line="220" w:lineRule="exact"/>
              <w:rPr>
                <w:rFonts w:asciiTheme="majorBidi" w:hAnsiTheme="majorBidi" w:cstheme="majorBidi"/>
                <w:sz w:val="18"/>
                <w:szCs w:val="18"/>
              </w:rPr>
            </w:pPr>
            <w:r w:rsidRPr="00F37EFC">
              <w:rPr>
                <w:rFonts w:asciiTheme="majorBidi" w:hAnsiTheme="majorBidi" w:cstheme="majorBidi"/>
                <w:sz w:val="18"/>
                <w:szCs w:val="18"/>
              </w:rPr>
              <w:t>387</w:t>
            </w:r>
          </w:p>
        </w:tc>
        <w:tc>
          <w:tcPr>
            <w:tcW w:w="89" w:type="pct"/>
          </w:tcPr>
          <w:p w14:paraId="210A46CD" w14:textId="77777777" w:rsidR="00C31644" w:rsidRPr="00F37EFC" w:rsidRDefault="00C31644" w:rsidP="00483896">
            <w:pPr>
              <w:spacing w:line="220" w:lineRule="exact"/>
              <w:jc w:val="right"/>
              <w:rPr>
                <w:rFonts w:asciiTheme="majorBidi" w:hAnsiTheme="majorBidi" w:cstheme="majorBidi"/>
                <w:sz w:val="18"/>
                <w:szCs w:val="18"/>
              </w:rPr>
            </w:pPr>
          </w:p>
        </w:tc>
        <w:tc>
          <w:tcPr>
            <w:tcW w:w="596" w:type="pct"/>
          </w:tcPr>
          <w:p w14:paraId="224AE869"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439</w:t>
            </w:r>
          </w:p>
        </w:tc>
        <w:tc>
          <w:tcPr>
            <w:tcW w:w="77" w:type="pct"/>
          </w:tcPr>
          <w:p w14:paraId="2EC2D7FE" w14:textId="77777777" w:rsidR="00C31644" w:rsidRPr="00F37EFC" w:rsidRDefault="00C31644" w:rsidP="00483896">
            <w:pPr>
              <w:spacing w:line="220" w:lineRule="exact"/>
              <w:jc w:val="right"/>
              <w:rPr>
                <w:rFonts w:asciiTheme="majorBidi" w:hAnsiTheme="majorBidi" w:cstheme="majorBidi"/>
                <w:sz w:val="18"/>
                <w:szCs w:val="18"/>
              </w:rPr>
            </w:pPr>
          </w:p>
        </w:tc>
        <w:tc>
          <w:tcPr>
            <w:tcW w:w="598" w:type="pct"/>
          </w:tcPr>
          <w:p w14:paraId="03E4E892"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353</w:t>
            </w:r>
          </w:p>
        </w:tc>
        <w:tc>
          <w:tcPr>
            <w:tcW w:w="94" w:type="pct"/>
          </w:tcPr>
          <w:p w14:paraId="7FBACC7A" w14:textId="77777777" w:rsidR="00C31644" w:rsidRPr="00F37EFC" w:rsidRDefault="00C31644" w:rsidP="00483896">
            <w:pPr>
              <w:spacing w:line="220" w:lineRule="exact"/>
              <w:jc w:val="right"/>
              <w:rPr>
                <w:rFonts w:asciiTheme="majorBidi" w:hAnsiTheme="majorBidi" w:cstheme="majorBidi"/>
                <w:sz w:val="18"/>
                <w:szCs w:val="18"/>
              </w:rPr>
            </w:pPr>
          </w:p>
        </w:tc>
        <w:tc>
          <w:tcPr>
            <w:tcW w:w="595" w:type="pct"/>
          </w:tcPr>
          <w:p w14:paraId="3C43614D"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125</w:t>
            </w:r>
          </w:p>
        </w:tc>
      </w:tr>
      <w:tr w:rsidR="00C31644" w:rsidRPr="00AC270C" w14:paraId="537A0C28" w14:textId="77777777" w:rsidTr="00435B27">
        <w:tc>
          <w:tcPr>
            <w:tcW w:w="2355" w:type="pct"/>
            <w:vAlign w:val="bottom"/>
          </w:tcPr>
          <w:p w14:paraId="001B9ECA" w14:textId="1B754EC6" w:rsidR="00C31644" w:rsidRPr="00AC270C" w:rsidRDefault="00DA4C1B" w:rsidP="00483896">
            <w:pPr>
              <w:tabs>
                <w:tab w:val="left" w:pos="282"/>
              </w:tabs>
              <w:spacing w:line="220" w:lineRule="exact"/>
              <w:ind w:left="252" w:right="9" w:firstLine="135"/>
              <w:rPr>
                <w:rFonts w:asciiTheme="majorBidi" w:hAnsiTheme="majorBidi" w:cstheme="majorBidi"/>
                <w:sz w:val="18"/>
                <w:szCs w:val="18"/>
              </w:rPr>
            </w:pPr>
            <w:r>
              <w:rPr>
                <w:rFonts w:asciiTheme="majorBidi" w:hAnsiTheme="majorBidi" w:cstheme="majorBidi"/>
                <w:sz w:val="18"/>
                <w:szCs w:val="18"/>
              </w:rPr>
              <w:t>1 -</w:t>
            </w:r>
            <w:r w:rsidR="00C31644">
              <w:rPr>
                <w:rFonts w:asciiTheme="majorBidi" w:hAnsiTheme="majorBidi" w:cstheme="majorBidi"/>
                <w:sz w:val="18"/>
                <w:szCs w:val="18"/>
              </w:rPr>
              <w:t xml:space="preserve"> 2 years</w:t>
            </w:r>
          </w:p>
        </w:tc>
        <w:tc>
          <w:tcPr>
            <w:tcW w:w="596" w:type="pct"/>
          </w:tcPr>
          <w:p w14:paraId="3EA769A6" w14:textId="77777777" w:rsidR="00C31644" w:rsidRPr="00F37EFC" w:rsidRDefault="00C31644" w:rsidP="00483896">
            <w:pPr>
              <w:tabs>
                <w:tab w:val="decimal" w:pos="909"/>
              </w:tabs>
              <w:spacing w:line="220" w:lineRule="exact"/>
              <w:rPr>
                <w:rFonts w:asciiTheme="majorBidi" w:hAnsiTheme="majorBidi" w:cstheme="majorBidi"/>
                <w:sz w:val="18"/>
                <w:szCs w:val="18"/>
              </w:rPr>
            </w:pPr>
            <w:r w:rsidRPr="00F37EFC">
              <w:rPr>
                <w:rFonts w:asciiTheme="majorBidi" w:hAnsiTheme="majorBidi" w:cstheme="majorBidi"/>
                <w:sz w:val="18"/>
                <w:szCs w:val="18"/>
              </w:rPr>
              <w:t>249</w:t>
            </w:r>
          </w:p>
        </w:tc>
        <w:tc>
          <w:tcPr>
            <w:tcW w:w="89" w:type="pct"/>
          </w:tcPr>
          <w:p w14:paraId="378CDCF9" w14:textId="77777777" w:rsidR="00C31644" w:rsidRPr="00F37EFC" w:rsidRDefault="00C31644" w:rsidP="00483896">
            <w:pPr>
              <w:spacing w:line="220" w:lineRule="exact"/>
              <w:jc w:val="right"/>
              <w:rPr>
                <w:rFonts w:asciiTheme="majorBidi" w:hAnsiTheme="majorBidi" w:cstheme="majorBidi"/>
                <w:sz w:val="18"/>
                <w:szCs w:val="18"/>
              </w:rPr>
            </w:pPr>
          </w:p>
        </w:tc>
        <w:tc>
          <w:tcPr>
            <w:tcW w:w="596" w:type="pct"/>
          </w:tcPr>
          <w:p w14:paraId="32061240"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229</w:t>
            </w:r>
          </w:p>
        </w:tc>
        <w:tc>
          <w:tcPr>
            <w:tcW w:w="77" w:type="pct"/>
          </w:tcPr>
          <w:p w14:paraId="2DF6FA44" w14:textId="77777777" w:rsidR="00C31644" w:rsidRPr="00F37EFC" w:rsidRDefault="00C31644" w:rsidP="00483896">
            <w:pPr>
              <w:spacing w:line="220" w:lineRule="exact"/>
              <w:jc w:val="right"/>
              <w:rPr>
                <w:rFonts w:asciiTheme="majorBidi" w:hAnsiTheme="majorBidi" w:cstheme="majorBidi"/>
                <w:sz w:val="18"/>
                <w:szCs w:val="18"/>
              </w:rPr>
            </w:pPr>
          </w:p>
        </w:tc>
        <w:tc>
          <w:tcPr>
            <w:tcW w:w="598" w:type="pct"/>
          </w:tcPr>
          <w:p w14:paraId="76EBD472"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248</w:t>
            </w:r>
          </w:p>
        </w:tc>
        <w:tc>
          <w:tcPr>
            <w:tcW w:w="94" w:type="pct"/>
          </w:tcPr>
          <w:p w14:paraId="50422022" w14:textId="77777777" w:rsidR="00C31644" w:rsidRPr="00F37EFC" w:rsidRDefault="00C31644" w:rsidP="00483896">
            <w:pPr>
              <w:spacing w:line="220" w:lineRule="exact"/>
              <w:jc w:val="right"/>
              <w:rPr>
                <w:rFonts w:asciiTheme="majorBidi" w:hAnsiTheme="majorBidi" w:cstheme="majorBidi"/>
                <w:sz w:val="18"/>
                <w:szCs w:val="18"/>
              </w:rPr>
            </w:pPr>
          </w:p>
        </w:tc>
        <w:tc>
          <w:tcPr>
            <w:tcW w:w="595" w:type="pct"/>
          </w:tcPr>
          <w:p w14:paraId="13D7A8F9"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223</w:t>
            </w:r>
          </w:p>
        </w:tc>
      </w:tr>
      <w:tr w:rsidR="00C31644" w:rsidRPr="00AC270C" w14:paraId="00E475F5" w14:textId="77777777" w:rsidTr="00435B27">
        <w:tc>
          <w:tcPr>
            <w:tcW w:w="2355" w:type="pct"/>
            <w:vAlign w:val="bottom"/>
          </w:tcPr>
          <w:p w14:paraId="0C31411D" w14:textId="77777777" w:rsidR="00C31644" w:rsidRPr="00AC270C" w:rsidRDefault="00C31644" w:rsidP="00483896">
            <w:pPr>
              <w:tabs>
                <w:tab w:val="left" w:pos="282"/>
              </w:tabs>
              <w:spacing w:line="220" w:lineRule="exact"/>
              <w:ind w:left="252" w:right="9" w:firstLine="135"/>
              <w:rPr>
                <w:rFonts w:asciiTheme="majorBidi" w:hAnsiTheme="majorBidi" w:cstheme="majorBidi"/>
                <w:sz w:val="18"/>
                <w:szCs w:val="18"/>
              </w:rPr>
            </w:pPr>
            <w:r w:rsidRPr="00AC270C">
              <w:rPr>
                <w:rFonts w:asciiTheme="majorBidi" w:hAnsiTheme="majorBidi" w:cstheme="majorBidi"/>
                <w:sz w:val="18"/>
                <w:szCs w:val="18"/>
              </w:rPr>
              <w:t>Over</w:t>
            </w:r>
            <w:r>
              <w:rPr>
                <w:rFonts w:asciiTheme="majorBidi" w:hAnsiTheme="majorBidi" w:cstheme="majorBidi"/>
                <w:sz w:val="18"/>
                <w:szCs w:val="18"/>
              </w:rPr>
              <w:t xml:space="preserve"> 2 years</w:t>
            </w:r>
          </w:p>
        </w:tc>
        <w:tc>
          <w:tcPr>
            <w:tcW w:w="596" w:type="pct"/>
            <w:tcBorders>
              <w:bottom w:val="single" w:sz="4" w:space="0" w:color="auto"/>
            </w:tcBorders>
          </w:tcPr>
          <w:p w14:paraId="589B9C32" w14:textId="77777777" w:rsidR="00C31644" w:rsidRPr="00F37EFC" w:rsidRDefault="00C31644" w:rsidP="00483896">
            <w:pPr>
              <w:tabs>
                <w:tab w:val="decimal" w:pos="909"/>
              </w:tabs>
              <w:spacing w:line="220" w:lineRule="exact"/>
              <w:rPr>
                <w:rFonts w:asciiTheme="majorBidi" w:hAnsiTheme="majorBidi" w:cstheme="majorBidi"/>
                <w:sz w:val="18"/>
                <w:szCs w:val="18"/>
              </w:rPr>
            </w:pPr>
            <w:r w:rsidRPr="00F37EFC">
              <w:rPr>
                <w:rFonts w:asciiTheme="majorBidi" w:hAnsiTheme="majorBidi" w:cstheme="majorBidi"/>
                <w:sz w:val="18"/>
                <w:szCs w:val="18"/>
              </w:rPr>
              <w:t>1,244</w:t>
            </w:r>
          </w:p>
        </w:tc>
        <w:tc>
          <w:tcPr>
            <w:tcW w:w="89" w:type="pct"/>
          </w:tcPr>
          <w:p w14:paraId="64C41FE0" w14:textId="77777777" w:rsidR="00C31644" w:rsidRPr="00F37EFC" w:rsidRDefault="00C31644" w:rsidP="00483896">
            <w:pPr>
              <w:spacing w:line="220" w:lineRule="exact"/>
              <w:jc w:val="right"/>
              <w:rPr>
                <w:rFonts w:asciiTheme="majorBidi" w:hAnsiTheme="majorBidi" w:cstheme="majorBidi"/>
                <w:sz w:val="18"/>
                <w:szCs w:val="18"/>
              </w:rPr>
            </w:pPr>
          </w:p>
        </w:tc>
        <w:tc>
          <w:tcPr>
            <w:tcW w:w="596" w:type="pct"/>
            <w:tcBorders>
              <w:bottom w:val="single" w:sz="4" w:space="0" w:color="auto"/>
            </w:tcBorders>
          </w:tcPr>
          <w:p w14:paraId="5307BBED"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1,031</w:t>
            </w:r>
          </w:p>
        </w:tc>
        <w:tc>
          <w:tcPr>
            <w:tcW w:w="77" w:type="pct"/>
          </w:tcPr>
          <w:p w14:paraId="6AC14DFC" w14:textId="77777777" w:rsidR="00C31644" w:rsidRPr="00F37EFC" w:rsidRDefault="00C31644" w:rsidP="00483896">
            <w:pPr>
              <w:spacing w:line="220" w:lineRule="exact"/>
              <w:jc w:val="right"/>
              <w:rPr>
                <w:rFonts w:asciiTheme="majorBidi" w:hAnsiTheme="majorBidi" w:cstheme="majorBidi"/>
                <w:sz w:val="18"/>
                <w:szCs w:val="18"/>
              </w:rPr>
            </w:pPr>
          </w:p>
        </w:tc>
        <w:tc>
          <w:tcPr>
            <w:tcW w:w="598" w:type="pct"/>
            <w:tcBorders>
              <w:bottom w:val="single" w:sz="4" w:space="0" w:color="auto"/>
            </w:tcBorders>
          </w:tcPr>
          <w:p w14:paraId="14D9A30D"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1,215</w:t>
            </w:r>
          </w:p>
        </w:tc>
        <w:tc>
          <w:tcPr>
            <w:tcW w:w="94" w:type="pct"/>
          </w:tcPr>
          <w:p w14:paraId="7C50EFC7" w14:textId="77777777" w:rsidR="00C31644" w:rsidRPr="00F37EFC" w:rsidRDefault="00C31644" w:rsidP="00483896">
            <w:pPr>
              <w:spacing w:line="220" w:lineRule="exact"/>
              <w:jc w:val="right"/>
              <w:rPr>
                <w:rFonts w:asciiTheme="majorBidi" w:hAnsiTheme="majorBidi" w:cstheme="majorBidi"/>
                <w:sz w:val="18"/>
                <w:szCs w:val="18"/>
              </w:rPr>
            </w:pPr>
            <w:r w:rsidRPr="00F37EFC">
              <w:rPr>
                <w:rFonts w:asciiTheme="majorBidi" w:hAnsiTheme="majorBidi" w:cstheme="majorBidi"/>
                <w:sz w:val="18"/>
                <w:szCs w:val="18"/>
              </w:rPr>
              <w:t xml:space="preserve"> </w:t>
            </w:r>
          </w:p>
        </w:tc>
        <w:tc>
          <w:tcPr>
            <w:tcW w:w="595" w:type="pct"/>
            <w:tcBorders>
              <w:bottom w:val="single" w:sz="4" w:space="0" w:color="auto"/>
            </w:tcBorders>
          </w:tcPr>
          <w:p w14:paraId="480B9F20"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1,027</w:t>
            </w:r>
          </w:p>
        </w:tc>
      </w:tr>
      <w:tr w:rsidR="00C31644" w:rsidRPr="00AC270C" w14:paraId="0DA848F0" w14:textId="77777777" w:rsidTr="00435B27">
        <w:trPr>
          <w:trHeight w:val="170"/>
        </w:trPr>
        <w:tc>
          <w:tcPr>
            <w:tcW w:w="2355" w:type="pct"/>
            <w:vAlign w:val="bottom"/>
          </w:tcPr>
          <w:p w14:paraId="578DD79F" w14:textId="77777777" w:rsidR="00C31644" w:rsidRPr="00AC270C" w:rsidRDefault="00C31644" w:rsidP="00483896">
            <w:pPr>
              <w:tabs>
                <w:tab w:val="left" w:pos="282"/>
              </w:tabs>
              <w:spacing w:line="220" w:lineRule="exact"/>
              <w:ind w:right="9" w:firstLine="135"/>
              <w:rPr>
                <w:rFonts w:asciiTheme="majorBidi" w:hAnsiTheme="majorBidi" w:cstheme="majorBidi"/>
                <w:b/>
                <w:bCs/>
                <w:sz w:val="18"/>
                <w:szCs w:val="18"/>
              </w:rPr>
            </w:pPr>
          </w:p>
        </w:tc>
        <w:tc>
          <w:tcPr>
            <w:tcW w:w="596" w:type="pct"/>
            <w:tcBorders>
              <w:top w:val="single" w:sz="4" w:space="0" w:color="auto"/>
            </w:tcBorders>
          </w:tcPr>
          <w:p w14:paraId="7795E1A0" w14:textId="77777777" w:rsidR="00C31644" w:rsidRPr="00F37EFC" w:rsidRDefault="00C31644" w:rsidP="00483896">
            <w:pPr>
              <w:tabs>
                <w:tab w:val="decimal" w:pos="909"/>
              </w:tabs>
              <w:spacing w:line="220" w:lineRule="exact"/>
              <w:rPr>
                <w:rFonts w:asciiTheme="majorBidi" w:hAnsiTheme="majorBidi" w:cstheme="majorBidi"/>
                <w:sz w:val="18"/>
                <w:szCs w:val="18"/>
              </w:rPr>
            </w:pPr>
            <w:r w:rsidRPr="00F37EFC">
              <w:rPr>
                <w:rFonts w:asciiTheme="majorBidi" w:hAnsiTheme="majorBidi" w:cstheme="majorBidi"/>
                <w:sz w:val="18"/>
                <w:szCs w:val="18"/>
              </w:rPr>
              <w:t>4,156</w:t>
            </w:r>
          </w:p>
        </w:tc>
        <w:tc>
          <w:tcPr>
            <w:tcW w:w="89" w:type="pct"/>
          </w:tcPr>
          <w:p w14:paraId="4BFDADE3" w14:textId="77777777" w:rsidR="00C31644" w:rsidRPr="00F37EFC" w:rsidRDefault="00C31644" w:rsidP="00483896">
            <w:pPr>
              <w:spacing w:line="220" w:lineRule="exact"/>
              <w:jc w:val="right"/>
              <w:rPr>
                <w:rFonts w:asciiTheme="majorBidi" w:hAnsiTheme="majorBidi" w:cstheme="majorBidi"/>
                <w:sz w:val="18"/>
                <w:szCs w:val="18"/>
              </w:rPr>
            </w:pPr>
          </w:p>
        </w:tc>
        <w:tc>
          <w:tcPr>
            <w:tcW w:w="596" w:type="pct"/>
            <w:tcBorders>
              <w:top w:val="single" w:sz="4" w:space="0" w:color="auto"/>
            </w:tcBorders>
          </w:tcPr>
          <w:p w14:paraId="5E04B38E"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10,460</w:t>
            </w:r>
          </w:p>
        </w:tc>
        <w:tc>
          <w:tcPr>
            <w:tcW w:w="77" w:type="pct"/>
          </w:tcPr>
          <w:p w14:paraId="75694379" w14:textId="77777777" w:rsidR="00C31644" w:rsidRPr="00F37EFC" w:rsidRDefault="00C31644" w:rsidP="00483896">
            <w:pPr>
              <w:spacing w:line="220" w:lineRule="exact"/>
              <w:jc w:val="right"/>
              <w:rPr>
                <w:rFonts w:asciiTheme="majorBidi" w:hAnsiTheme="majorBidi" w:cstheme="majorBidi"/>
                <w:sz w:val="18"/>
                <w:szCs w:val="18"/>
              </w:rPr>
            </w:pPr>
          </w:p>
        </w:tc>
        <w:tc>
          <w:tcPr>
            <w:tcW w:w="598" w:type="pct"/>
            <w:tcBorders>
              <w:top w:val="single" w:sz="4" w:space="0" w:color="auto"/>
            </w:tcBorders>
          </w:tcPr>
          <w:p w14:paraId="624E6095"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3,828</w:t>
            </w:r>
          </w:p>
        </w:tc>
        <w:tc>
          <w:tcPr>
            <w:tcW w:w="94" w:type="pct"/>
          </w:tcPr>
          <w:p w14:paraId="73DC160F" w14:textId="77777777" w:rsidR="00C31644" w:rsidRPr="00F37EFC" w:rsidRDefault="00C31644" w:rsidP="00483896">
            <w:pPr>
              <w:spacing w:line="220" w:lineRule="exact"/>
              <w:jc w:val="right"/>
              <w:rPr>
                <w:rFonts w:asciiTheme="majorBidi" w:hAnsiTheme="majorBidi" w:cstheme="majorBidi"/>
                <w:sz w:val="18"/>
                <w:szCs w:val="18"/>
              </w:rPr>
            </w:pPr>
          </w:p>
        </w:tc>
        <w:tc>
          <w:tcPr>
            <w:tcW w:w="595" w:type="pct"/>
            <w:tcBorders>
              <w:top w:val="single" w:sz="4" w:space="0" w:color="auto"/>
            </w:tcBorders>
          </w:tcPr>
          <w:p w14:paraId="5D4726CC"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9,240</w:t>
            </w:r>
          </w:p>
        </w:tc>
      </w:tr>
      <w:tr w:rsidR="00C31644" w:rsidRPr="00AC270C" w14:paraId="4E13A77C" w14:textId="77777777" w:rsidTr="00435B27">
        <w:tc>
          <w:tcPr>
            <w:tcW w:w="2355" w:type="pct"/>
            <w:vAlign w:val="bottom"/>
          </w:tcPr>
          <w:p w14:paraId="0C02D716" w14:textId="77777777" w:rsidR="00C31644" w:rsidRPr="00AC270C" w:rsidRDefault="00C31644" w:rsidP="00483896">
            <w:pPr>
              <w:tabs>
                <w:tab w:val="left" w:pos="282"/>
              </w:tabs>
              <w:spacing w:line="220" w:lineRule="exact"/>
              <w:ind w:right="9" w:firstLine="135"/>
              <w:rPr>
                <w:rFonts w:asciiTheme="majorBidi" w:hAnsiTheme="majorBidi" w:cstheme="majorBidi"/>
                <w:b/>
                <w:bCs/>
                <w:sz w:val="18"/>
                <w:szCs w:val="18"/>
              </w:rPr>
            </w:pPr>
            <w:r w:rsidRPr="00AC270C">
              <w:rPr>
                <w:rFonts w:asciiTheme="majorBidi" w:hAnsiTheme="majorBidi" w:cstheme="majorBidi"/>
                <w:sz w:val="18"/>
                <w:szCs w:val="18"/>
                <w:u w:val="single"/>
              </w:rPr>
              <w:t>Less</w:t>
            </w:r>
            <w:r w:rsidRPr="00AC270C">
              <w:rPr>
                <w:rFonts w:asciiTheme="majorBidi" w:hAnsiTheme="majorBidi" w:cstheme="majorBidi"/>
                <w:sz w:val="18"/>
                <w:szCs w:val="18"/>
              </w:rPr>
              <w:t xml:space="preserve">  Loss allowance</w:t>
            </w:r>
          </w:p>
        </w:tc>
        <w:tc>
          <w:tcPr>
            <w:tcW w:w="596" w:type="pct"/>
            <w:tcBorders>
              <w:bottom w:val="single" w:sz="4" w:space="0" w:color="auto"/>
            </w:tcBorders>
          </w:tcPr>
          <w:p w14:paraId="64022DCC" w14:textId="77777777" w:rsidR="00C31644" w:rsidRPr="00F37EFC" w:rsidRDefault="00C31644" w:rsidP="00483896">
            <w:pPr>
              <w:tabs>
                <w:tab w:val="decimal" w:pos="909"/>
              </w:tabs>
              <w:spacing w:line="220" w:lineRule="exact"/>
              <w:rPr>
                <w:rFonts w:asciiTheme="majorBidi" w:hAnsiTheme="majorBidi" w:cstheme="majorBidi"/>
                <w:sz w:val="18"/>
                <w:szCs w:val="18"/>
              </w:rPr>
            </w:pPr>
            <w:r w:rsidRPr="00F37EFC">
              <w:rPr>
                <w:rFonts w:asciiTheme="majorBidi" w:hAnsiTheme="majorBidi" w:cstheme="majorBidi"/>
                <w:sz w:val="18"/>
                <w:szCs w:val="18"/>
              </w:rPr>
              <w:t>(1,553)</w:t>
            </w:r>
          </w:p>
        </w:tc>
        <w:tc>
          <w:tcPr>
            <w:tcW w:w="89" w:type="pct"/>
          </w:tcPr>
          <w:p w14:paraId="42A3DDE6" w14:textId="77777777" w:rsidR="00C31644" w:rsidRPr="00F37EFC" w:rsidRDefault="00C31644" w:rsidP="00483896">
            <w:pPr>
              <w:spacing w:line="220" w:lineRule="exact"/>
              <w:jc w:val="right"/>
              <w:rPr>
                <w:rFonts w:asciiTheme="majorBidi" w:hAnsiTheme="majorBidi" w:cstheme="majorBidi"/>
                <w:sz w:val="18"/>
                <w:szCs w:val="18"/>
              </w:rPr>
            </w:pPr>
          </w:p>
        </w:tc>
        <w:tc>
          <w:tcPr>
            <w:tcW w:w="596" w:type="pct"/>
            <w:tcBorders>
              <w:bottom w:val="single" w:sz="4" w:space="0" w:color="auto"/>
            </w:tcBorders>
          </w:tcPr>
          <w:p w14:paraId="2384A4E3"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(1,237)</w:t>
            </w:r>
          </w:p>
        </w:tc>
        <w:tc>
          <w:tcPr>
            <w:tcW w:w="77" w:type="pct"/>
          </w:tcPr>
          <w:p w14:paraId="32B65442" w14:textId="77777777" w:rsidR="00C31644" w:rsidRPr="00F37EFC" w:rsidRDefault="00C31644" w:rsidP="00483896">
            <w:pPr>
              <w:spacing w:line="220" w:lineRule="exact"/>
              <w:jc w:val="right"/>
              <w:rPr>
                <w:rFonts w:asciiTheme="majorBidi" w:hAnsiTheme="majorBidi" w:cstheme="majorBidi"/>
                <w:sz w:val="18"/>
                <w:szCs w:val="18"/>
              </w:rPr>
            </w:pPr>
          </w:p>
        </w:tc>
        <w:tc>
          <w:tcPr>
            <w:tcW w:w="598" w:type="pct"/>
            <w:tcBorders>
              <w:bottom w:val="single" w:sz="4" w:space="0" w:color="auto"/>
            </w:tcBorders>
          </w:tcPr>
          <w:p w14:paraId="17CB3FDF"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(1,517)</w:t>
            </w:r>
          </w:p>
        </w:tc>
        <w:tc>
          <w:tcPr>
            <w:tcW w:w="94" w:type="pct"/>
          </w:tcPr>
          <w:p w14:paraId="6B5E03F5" w14:textId="77777777" w:rsidR="00C31644" w:rsidRPr="00F37EFC" w:rsidRDefault="00C31644" w:rsidP="00483896">
            <w:pPr>
              <w:spacing w:line="220" w:lineRule="exact"/>
              <w:jc w:val="right"/>
              <w:rPr>
                <w:rFonts w:asciiTheme="majorBidi" w:hAnsiTheme="majorBidi" w:cstheme="majorBidi"/>
                <w:sz w:val="18"/>
                <w:szCs w:val="18"/>
              </w:rPr>
            </w:pPr>
          </w:p>
        </w:tc>
        <w:tc>
          <w:tcPr>
            <w:tcW w:w="595" w:type="pct"/>
            <w:tcBorders>
              <w:bottom w:val="single" w:sz="4" w:space="0" w:color="auto"/>
            </w:tcBorders>
          </w:tcPr>
          <w:p w14:paraId="10CAC5D1"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(1,2</w:t>
            </w:r>
            <w:r>
              <w:rPr>
                <w:rFonts w:asciiTheme="majorBidi" w:hAnsiTheme="majorBidi" w:cstheme="majorBidi"/>
                <w:sz w:val="18"/>
                <w:szCs w:val="18"/>
              </w:rPr>
              <w:t>07</w:t>
            </w:r>
            <w:r w:rsidRPr="00F37EFC">
              <w:rPr>
                <w:rFonts w:asciiTheme="majorBidi" w:hAnsiTheme="majorBidi" w:cstheme="majorBidi"/>
                <w:sz w:val="18"/>
                <w:szCs w:val="18"/>
              </w:rPr>
              <w:t>)</w:t>
            </w:r>
          </w:p>
        </w:tc>
      </w:tr>
      <w:tr w:rsidR="00C31644" w:rsidRPr="00AC270C" w14:paraId="116B095E" w14:textId="77777777" w:rsidTr="00435B27">
        <w:tc>
          <w:tcPr>
            <w:tcW w:w="2355" w:type="pct"/>
            <w:vAlign w:val="bottom"/>
          </w:tcPr>
          <w:p w14:paraId="630D219A" w14:textId="77777777" w:rsidR="00C31644" w:rsidRPr="00AC270C" w:rsidRDefault="00C31644" w:rsidP="00483896">
            <w:pPr>
              <w:tabs>
                <w:tab w:val="left" w:pos="282"/>
              </w:tabs>
              <w:spacing w:line="220" w:lineRule="exact"/>
              <w:ind w:right="9" w:firstLine="135"/>
              <w:rPr>
                <w:rFonts w:asciiTheme="majorBidi" w:hAnsiTheme="majorBidi" w:cstheme="majorBidi"/>
                <w:b/>
                <w:bCs/>
                <w:sz w:val="18"/>
                <w:szCs w:val="18"/>
              </w:rPr>
            </w:pPr>
          </w:p>
        </w:tc>
        <w:tc>
          <w:tcPr>
            <w:tcW w:w="596" w:type="pct"/>
            <w:tcBorders>
              <w:top w:val="single" w:sz="4" w:space="0" w:color="auto"/>
              <w:bottom w:val="single" w:sz="4" w:space="0" w:color="auto"/>
            </w:tcBorders>
          </w:tcPr>
          <w:p w14:paraId="09CEFDD2" w14:textId="77777777" w:rsidR="00C31644" w:rsidRPr="00F37EFC" w:rsidRDefault="00C31644" w:rsidP="00483896">
            <w:pPr>
              <w:tabs>
                <w:tab w:val="decimal" w:pos="909"/>
              </w:tabs>
              <w:spacing w:line="220" w:lineRule="exact"/>
              <w:rPr>
                <w:rFonts w:asciiTheme="majorBidi" w:hAnsiTheme="majorBidi" w:cstheme="majorBidi"/>
                <w:sz w:val="18"/>
                <w:szCs w:val="18"/>
              </w:rPr>
            </w:pPr>
            <w:r w:rsidRPr="00F37EFC">
              <w:rPr>
                <w:rFonts w:asciiTheme="majorBidi" w:hAnsiTheme="majorBidi" w:cstheme="majorBidi"/>
                <w:sz w:val="18"/>
                <w:szCs w:val="18"/>
              </w:rPr>
              <w:t>2,603</w:t>
            </w:r>
          </w:p>
        </w:tc>
        <w:tc>
          <w:tcPr>
            <w:tcW w:w="89" w:type="pct"/>
          </w:tcPr>
          <w:p w14:paraId="64EC11D7" w14:textId="77777777" w:rsidR="00C31644" w:rsidRPr="00F37EFC" w:rsidRDefault="00C31644" w:rsidP="00483896">
            <w:pPr>
              <w:spacing w:line="220" w:lineRule="exact"/>
              <w:jc w:val="right"/>
              <w:rPr>
                <w:rFonts w:asciiTheme="majorBidi" w:hAnsiTheme="majorBidi" w:cstheme="majorBidi"/>
                <w:sz w:val="18"/>
                <w:szCs w:val="18"/>
              </w:rPr>
            </w:pPr>
          </w:p>
        </w:tc>
        <w:tc>
          <w:tcPr>
            <w:tcW w:w="596" w:type="pct"/>
            <w:tcBorders>
              <w:top w:val="single" w:sz="4" w:space="0" w:color="auto"/>
              <w:bottom w:val="single" w:sz="4" w:space="0" w:color="auto"/>
            </w:tcBorders>
          </w:tcPr>
          <w:p w14:paraId="4F7559EB"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9,223</w:t>
            </w:r>
          </w:p>
        </w:tc>
        <w:tc>
          <w:tcPr>
            <w:tcW w:w="77" w:type="pct"/>
          </w:tcPr>
          <w:p w14:paraId="64076D07" w14:textId="77777777" w:rsidR="00C31644" w:rsidRPr="00F37EFC" w:rsidRDefault="00C31644" w:rsidP="00483896">
            <w:pPr>
              <w:spacing w:line="220" w:lineRule="exact"/>
              <w:jc w:val="right"/>
              <w:rPr>
                <w:rFonts w:asciiTheme="majorBidi" w:hAnsiTheme="majorBidi" w:cstheme="majorBidi"/>
                <w:sz w:val="18"/>
                <w:szCs w:val="18"/>
              </w:rPr>
            </w:pPr>
          </w:p>
        </w:tc>
        <w:tc>
          <w:tcPr>
            <w:tcW w:w="598" w:type="pct"/>
            <w:tcBorders>
              <w:top w:val="single" w:sz="4" w:space="0" w:color="auto"/>
              <w:bottom w:val="single" w:sz="4" w:space="0" w:color="auto"/>
            </w:tcBorders>
          </w:tcPr>
          <w:p w14:paraId="0BEE8B86"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2,311</w:t>
            </w:r>
          </w:p>
        </w:tc>
        <w:tc>
          <w:tcPr>
            <w:tcW w:w="94" w:type="pct"/>
          </w:tcPr>
          <w:p w14:paraId="596B4F52" w14:textId="77777777" w:rsidR="00C31644" w:rsidRPr="00F37EFC" w:rsidRDefault="00C31644" w:rsidP="00483896">
            <w:pPr>
              <w:spacing w:line="220" w:lineRule="exact"/>
              <w:jc w:val="right"/>
              <w:rPr>
                <w:rFonts w:asciiTheme="majorBidi" w:hAnsiTheme="majorBidi" w:cstheme="majorBidi"/>
                <w:sz w:val="18"/>
                <w:szCs w:val="18"/>
              </w:rPr>
            </w:pPr>
          </w:p>
        </w:tc>
        <w:tc>
          <w:tcPr>
            <w:tcW w:w="595" w:type="pct"/>
            <w:tcBorders>
              <w:top w:val="single" w:sz="4" w:space="0" w:color="auto"/>
              <w:bottom w:val="single" w:sz="4" w:space="0" w:color="auto"/>
            </w:tcBorders>
          </w:tcPr>
          <w:p w14:paraId="04CEED1C" w14:textId="77777777" w:rsidR="00C31644" w:rsidRPr="00F37EFC" w:rsidRDefault="00C31644" w:rsidP="00483896">
            <w:pPr>
              <w:tabs>
                <w:tab w:val="decimal" w:pos="852"/>
              </w:tabs>
              <w:spacing w:line="220" w:lineRule="exact"/>
              <w:rPr>
                <w:rFonts w:asciiTheme="majorBidi" w:hAnsiTheme="majorBidi" w:cstheme="majorBidi"/>
                <w:sz w:val="18"/>
                <w:szCs w:val="18"/>
              </w:rPr>
            </w:pPr>
            <w:r>
              <w:rPr>
                <w:rFonts w:asciiTheme="majorBidi" w:hAnsiTheme="majorBidi" w:cstheme="majorBidi"/>
                <w:sz w:val="18"/>
                <w:szCs w:val="18"/>
              </w:rPr>
              <w:t>8</w:t>
            </w:r>
            <w:r w:rsidRPr="00F37EFC">
              <w:rPr>
                <w:rFonts w:asciiTheme="majorBidi" w:hAnsiTheme="majorBidi" w:cstheme="majorBidi"/>
                <w:sz w:val="18"/>
                <w:szCs w:val="18"/>
              </w:rPr>
              <w:t>,</w:t>
            </w:r>
            <w:r>
              <w:rPr>
                <w:rFonts w:asciiTheme="majorBidi" w:hAnsiTheme="majorBidi" w:cstheme="majorBidi"/>
                <w:sz w:val="18"/>
                <w:szCs w:val="18"/>
              </w:rPr>
              <w:t>033</w:t>
            </w:r>
          </w:p>
        </w:tc>
      </w:tr>
      <w:tr w:rsidR="00C31644" w:rsidRPr="00AC270C" w14:paraId="21F873B7" w14:textId="77777777" w:rsidTr="00435B27">
        <w:tc>
          <w:tcPr>
            <w:tcW w:w="2355" w:type="pct"/>
            <w:vAlign w:val="bottom"/>
          </w:tcPr>
          <w:p w14:paraId="5253057B" w14:textId="77777777" w:rsidR="00C31644" w:rsidRPr="00AC270C" w:rsidRDefault="00C31644" w:rsidP="00483896">
            <w:pPr>
              <w:tabs>
                <w:tab w:val="left" w:pos="282"/>
              </w:tabs>
              <w:spacing w:line="220" w:lineRule="exact"/>
              <w:ind w:right="9" w:firstLine="135"/>
              <w:rPr>
                <w:rFonts w:asciiTheme="majorBidi" w:hAnsiTheme="majorBidi" w:cstheme="majorBidi"/>
                <w:b/>
                <w:bCs/>
                <w:sz w:val="18"/>
                <w:szCs w:val="18"/>
              </w:rPr>
            </w:pPr>
            <w:r w:rsidRPr="00AC270C">
              <w:rPr>
                <w:rFonts w:asciiTheme="majorBidi" w:hAnsiTheme="majorBidi" w:cstheme="majorBidi"/>
                <w:b/>
                <w:bCs/>
                <w:sz w:val="18"/>
                <w:szCs w:val="18"/>
              </w:rPr>
              <w:t>Total</w:t>
            </w:r>
          </w:p>
        </w:tc>
        <w:tc>
          <w:tcPr>
            <w:tcW w:w="596" w:type="pct"/>
            <w:tcBorders>
              <w:bottom w:val="double" w:sz="4" w:space="0" w:color="auto"/>
            </w:tcBorders>
          </w:tcPr>
          <w:p w14:paraId="56063193" w14:textId="77777777" w:rsidR="00C31644" w:rsidRPr="00F37EFC" w:rsidRDefault="00C31644" w:rsidP="00483896">
            <w:pPr>
              <w:tabs>
                <w:tab w:val="decimal" w:pos="909"/>
              </w:tabs>
              <w:spacing w:line="220" w:lineRule="exact"/>
              <w:rPr>
                <w:rFonts w:asciiTheme="majorBidi" w:hAnsiTheme="majorBidi" w:cstheme="majorBidi"/>
                <w:sz w:val="18"/>
                <w:szCs w:val="18"/>
              </w:rPr>
            </w:pPr>
            <w:r w:rsidRPr="00F37EFC">
              <w:rPr>
                <w:rFonts w:asciiTheme="majorBidi" w:hAnsiTheme="majorBidi" w:cstheme="majorBidi"/>
                <w:sz w:val="18"/>
                <w:szCs w:val="18"/>
              </w:rPr>
              <w:t>2,603</w:t>
            </w:r>
          </w:p>
        </w:tc>
        <w:tc>
          <w:tcPr>
            <w:tcW w:w="89" w:type="pct"/>
          </w:tcPr>
          <w:p w14:paraId="46A8B1D6" w14:textId="77777777" w:rsidR="00C31644" w:rsidRPr="00F37EFC" w:rsidRDefault="00C31644" w:rsidP="00483896">
            <w:pPr>
              <w:spacing w:line="220" w:lineRule="exact"/>
              <w:jc w:val="right"/>
              <w:rPr>
                <w:rFonts w:asciiTheme="majorBidi" w:hAnsiTheme="majorBidi" w:cstheme="majorBidi"/>
                <w:sz w:val="18"/>
                <w:szCs w:val="18"/>
              </w:rPr>
            </w:pPr>
          </w:p>
        </w:tc>
        <w:tc>
          <w:tcPr>
            <w:tcW w:w="596" w:type="pct"/>
            <w:tcBorders>
              <w:bottom w:val="double" w:sz="4" w:space="0" w:color="auto"/>
            </w:tcBorders>
          </w:tcPr>
          <w:p w14:paraId="50BB4BFD"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9,238</w:t>
            </w:r>
          </w:p>
        </w:tc>
        <w:tc>
          <w:tcPr>
            <w:tcW w:w="77" w:type="pct"/>
          </w:tcPr>
          <w:p w14:paraId="3C5EFC4E" w14:textId="77777777" w:rsidR="00C31644" w:rsidRPr="00F37EFC" w:rsidRDefault="00C31644" w:rsidP="00483896">
            <w:pPr>
              <w:spacing w:line="220" w:lineRule="exact"/>
              <w:jc w:val="right"/>
              <w:rPr>
                <w:rFonts w:asciiTheme="majorBidi" w:hAnsiTheme="majorBidi" w:cstheme="majorBidi"/>
                <w:sz w:val="18"/>
                <w:szCs w:val="18"/>
              </w:rPr>
            </w:pPr>
          </w:p>
        </w:tc>
        <w:tc>
          <w:tcPr>
            <w:tcW w:w="598" w:type="pct"/>
            <w:tcBorders>
              <w:bottom w:val="double" w:sz="4" w:space="0" w:color="auto"/>
            </w:tcBorders>
          </w:tcPr>
          <w:p w14:paraId="23021C8C"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2,399</w:t>
            </w:r>
          </w:p>
        </w:tc>
        <w:tc>
          <w:tcPr>
            <w:tcW w:w="94" w:type="pct"/>
          </w:tcPr>
          <w:p w14:paraId="230DE307" w14:textId="77777777" w:rsidR="00C31644" w:rsidRPr="00F37EFC" w:rsidRDefault="00C31644" w:rsidP="00483896">
            <w:pPr>
              <w:spacing w:line="220" w:lineRule="exact"/>
              <w:jc w:val="right"/>
              <w:rPr>
                <w:rFonts w:asciiTheme="majorBidi" w:hAnsiTheme="majorBidi" w:cstheme="majorBidi"/>
                <w:sz w:val="18"/>
                <w:szCs w:val="18"/>
              </w:rPr>
            </w:pPr>
          </w:p>
        </w:tc>
        <w:tc>
          <w:tcPr>
            <w:tcW w:w="595" w:type="pct"/>
            <w:tcBorders>
              <w:bottom w:val="double" w:sz="4" w:space="0" w:color="auto"/>
            </w:tcBorders>
          </w:tcPr>
          <w:p w14:paraId="66CB57E9" w14:textId="77777777" w:rsidR="00C31644" w:rsidRPr="00F37EFC" w:rsidRDefault="00C31644" w:rsidP="00483896">
            <w:pPr>
              <w:tabs>
                <w:tab w:val="decimal" w:pos="852"/>
              </w:tabs>
              <w:spacing w:line="220" w:lineRule="exact"/>
              <w:rPr>
                <w:rFonts w:asciiTheme="majorBidi" w:hAnsiTheme="majorBidi" w:cstheme="majorBidi"/>
                <w:sz w:val="18"/>
                <w:szCs w:val="18"/>
              </w:rPr>
            </w:pPr>
            <w:r w:rsidRPr="00F37EFC">
              <w:rPr>
                <w:rFonts w:asciiTheme="majorBidi" w:hAnsiTheme="majorBidi" w:cstheme="majorBidi"/>
                <w:sz w:val="18"/>
                <w:szCs w:val="18"/>
              </w:rPr>
              <w:t>9,959</w:t>
            </w:r>
          </w:p>
        </w:tc>
      </w:tr>
    </w:tbl>
    <w:p w14:paraId="537C06CD" w14:textId="5D2A71BB" w:rsidR="00C31644" w:rsidRPr="00AC270C" w:rsidRDefault="0045479A" w:rsidP="005654C6">
      <w:pPr>
        <w:spacing w:before="240" w:after="240"/>
        <w:ind w:left="547" w:right="-196"/>
        <w:jc w:val="thaiDistribute"/>
        <w:rPr>
          <w:rFonts w:asciiTheme="majorBidi" w:eastAsia="Arial" w:hAnsiTheme="majorBidi" w:cstheme="majorBidi"/>
          <w:sz w:val="24"/>
          <w:szCs w:val="24"/>
        </w:rPr>
      </w:pPr>
      <w:r w:rsidRPr="0045479A">
        <w:rPr>
          <w:rFonts w:asciiTheme="majorBidi" w:eastAsia="Arial" w:hAnsiTheme="majorBidi" w:cstheme="majorBidi"/>
          <w:spacing w:val="-6"/>
          <w:sz w:val="24"/>
          <w:szCs w:val="24"/>
        </w:rPr>
        <w:t>The Group</w:t>
      </w:r>
      <w:r w:rsidR="00C31644" w:rsidRPr="0045479A">
        <w:rPr>
          <w:rFonts w:asciiTheme="majorBidi" w:eastAsia="Arial" w:hAnsiTheme="majorBidi" w:cstheme="majorBidi"/>
          <w:spacing w:val="-6"/>
          <w:sz w:val="24"/>
          <w:szCs w:val="24"/>
        </w:rPr>
        <w:t xml:space="preserve"> measures the loss allowance for trade receivables at an amount equal to lifetime ECL.</w:t>
      </w:r>
      <w:r w:rsidR="00C31644" w:rsidRPr="00AC270C">
        <w:rPr>
          <w:rFonts w:asciiTheme="majorBidi" w:eastAsia="Arial" w:hAnsiTheme="majorBidi" w:cstheme="majorBidi"/>
          <w:sz w:val="24"/>
          <w:szCs w:val="24"/>
        </w:rPr>
        <w:t xml:space="preserve"> The expected credit losses on trade receivables are estimated using a provision matrix by reference to past default experience of the debtor and an analysis of the debtor’s current financial position</w:t>
      </w:r>
      <w:r w:rsidR="00C31644">
        <w:rPr>
          <w:rFonts w:asciiTheme="majorBidi" w:eastAsia="Arial" w:hAnsiTheme="majorBidi" w:cstheme="majorBidi"/>
          <w:sz w:val="24"/>
          <w:szCs w:val="24"/>
        </w:rPr>
        <w:t>.</w:t>
      </w:r>
      <w:r w:rsidR="00C31644" w:rsidRPr="00AC270C">
        <w:rPr>
          <w:rFonts w:asciiTheme="majorBidi" w:eastAsia="Arial" w:hAnsiTheme="majorBidi" w:cstheme="majorBidi"/>
          <w:sz w:val="24"/>
          <w:szCs w:val="24"/>
        </w:rPr>
        <w:t xml:space="preserve"> The Group has recognized a loss allowance of 100% against all receivables past due because historical experience has indicated that these receivables are generally not recoverable.</w:t>
      </w:r>
    </w:p>
    <w:p w14:paraId="581DBFB6" w14:textId="77777777" w:rsidR="00C31644" w:rsidRPr="00270B25" w:rsidRDefault="00C31644" w:rsidP="005654C6">
      <w:pPr>
        <w:pStyle w:val="BodyText"/>
        <w:tabs>
          <w:tab w:val="clear" w:pos="450"/>
          <w:tab w:val="clear" w:pos="1080"/>
          <w:tab w:val="clear" w:pos="1620"/>
          <w:tab w:val="clear" w:pos="2552"/>
        </w:tabs>
        <w:spacing w:before="200"/>
        <w:ind w:left="547" w:right="-196"/>
        <w:rPr>
          <w:rFonts w:asciiTheme="majorBidi" w:hAnsiTheme="majorBidi" w:cstheme="majorBidi"/>
          <w:color w:val="000000"/>
          <w:spacing w:val="-2"/>
          <w:lang w:val="en-US"/>
        </w:rPr>
      </w:pPr>
      <w:r w:rsidRPr="001A69E8">
        <w:rPr>
          <w:rFonts w:asciiTheme="majorBidi" w:eastAsia="Arial" w:hAnsiTheme="majorBidi" w:cstheme="majorBidi"/>
        </w:rPr>
        <w:t>The following table shows the movement in lifetime ECL that has been recognized for trade receivables in accordance with the simplified approach set out in TFRS 9.</w:t>
      </w:r>
      <w:r w:rsidRPr="00B119C8">
        <w:rPr>
          <w:rFonts w:asciiTheme="majorBidi" w:hAnsiTheme="majorBidi" w:cstheme="majorBidi"/>
          <w:color w:val="000000"/>
          <w:spacing w:val="-2"/>
          <w:lang w:val="en-US"/>
        </w:rPr>
        <w:t xml:space="preserve"> </w:t>
      </w:r>
    </w:p>
    <w:p w14:paraId="08508FC6" w14:textId="77777777" w:rsidR="00C31644" w:rsidRPr="00B119C8" w:rsidRDefault="00C31644" w:rsidP="005654C6">
      <w:pPr>
        <w:spacing w:before="120"/>
        <w:ind w:left="547" w:right="-214"/>
        <w:jc w:val="right"/>
        <w:rPr>
          <w:rFonts w:asciiTheme="majorBidi" w:hAnsiTheme="majorBidi" w:cstheme="majorBidi"/>
          <w:b/>
          <w:bCs/>
          <w:color w:val="000000"/>
          <w:spacing w:val="-4"/>
          <w:sz w:val="19"/>
          <w:szCs w:val="19"/>
        </w:rPr>
      </w:pPr>
      <w:r w:rsidRPr="00270B25">
        <w:rPr>
          <w:rFonts w:asciiTheme="majorBidi" w:hAnsiTheme="majorBidi" w:cstheme="majorBidi"/>
          <w:b/>
          <w:bCs/>
          <w:color w:val="000000"/>
          <w:spacing w:val="-4"/>
          <w:sz w:val="19"/>
          <w:szCs w:val="19"/>
        </w:rPr>
        <w:t>Unit : Million Baht</w:t>
      </w:r>
    </w:p>
    <w:tbl>
      <w:tblPr>
        <w:tblW w:w="8883" w:type="dxa"/>
        <w:tblInd w:w="558" w:type="dxa"/>
        <w:tblLayout w:type="fixed"/>
        <w:tblCellMar>
          <w:left w:w="0" w:type="dxa"/>
          <w:right w:w="0" w:type="dxa"/>
        </w:tblCellMar>
        <w:tblLook w:val="0000" w:firstRow="0" w:lastRow="0" w:firstColumn="0" w:lastColumn="0" w:noHBand="0" w:noVBand="0"/>
      </w:tblPr>
      <w:tblGrid>
        <w:gridCol w:w="4923"/>
        <w:gridCol w:w="1983"/>
        <w:gridCol w:w="92"/>
        <w:gridCol w:w="1885"/>
      </w:tblGrid>
      <w:tr w:rsidR="00483896" w:rsidRPr="00DA4C1B" w14:paraId="16072F4F" w14:textId="77777777" w:rsidTr="005654C6">
        <w:tc>
          <w:tcPr>
            <w:tcW w:w="2771" w:type="pct"/>
          </w:tcPr>
          <w:p w14:paraId="05F7C510" w14:textId="77777777" w:rsidR="00483896" w:rsidRPr="00DA4C1B" w:rsidRDefault="00483896" w:rsidP="00DA4C1B">
            <w:pPr>
              <w:spacing w:line="240" w:lineRule="exact"/>
              <w:ind w:left="-90" w:right="-123"/>
              <w:jc w:val="center"/>
              <w:rPr>
                <w:rFonts w:cs="Times New Roman"/>
                <w:b/>
                <w:bCs/>
                <w:sz w:val="20"/>
                <w:szCs w:val="20"/>
              </w:rPr>
            </w:pPr>
          </w:p>
        </w:tc>
        <w:tc>
          <w:tcPr>
            <w:tcW w:w="1116" w:type="pct"/>
          </w:tcPr>
          <w:p w14:paraId="0D4FA7E5" w14:textId="379C20E2" w:rsidR="00483896" w:rsidRPr="00DA4C1B" w:rsidRDefault="00DA4C1B" w:rsidP="00DA4C1B">
            <w:pPr>
              <w:spacing w:line="240" w:lineRule="exact"/>
              <w:jc w:val="center"/>
              <w:rPr>
                <w:rFonts w:cs="Times New Roman"/>
                <w:b/>
                <w:bCs/>
                <w:sz w:val="20"/>
                <w:szCs w:val="20"/>
              </w:rPr>
            </w:pPr>
            <w:r w:rsidRPr="00DA4C1B">
              <w:rPr>
                <w:b/>
                <w:bCs/>
                <w:sz w:val="20"/>
                <w:szCs w:val="20"/>
              </w:rPr>
              <w:t>Consolidated financial statements</w:t>
            </w:r>
          </w:p>
        </w:tc>
        <w:tc>
          <w:tcPr>
            <w:tcW w:w="52" w:type="pct"/>
          </w:tcPr>
          <w:p w14:paraId="43E8AEB1" w14:textId="77777777" w:rsidR="00483896" w:rsidRPr="00DA4C1B" w:rsidRDefault="00483896" w:rsidP="00DA4C1B">
            <w:pPr>
              <w:spacing w:line="240" w:lineRule="exact"/>
              <w:jc w:val="center"/>
              <w:rPr>
                <w:rFonts w:cs="Times New Roman"/>
                <w:b/>
                <w:bCs/>
                <w:sz w:val="20"/>
                <w:szCs w:val="20"/>
              </w:rPr>
            </w:pPr>
          </w:p>
        </w:tc>
        <w:tc>
          <w:tcPr>
            <w:tcW w:w="1061" w:type="pct"/>
          </w:tcPr>
          <w:p w14:paraId="5082A679" w14:textId="3879FF5C" w:rsidR="00483896" w:rsidRPr="00DA4C1B" w:rsidRDefault="00DA4C1B" w:rsidP="00DA4C1B">
            <w:pPr>
              <w:spacing w:line="240" w:lineRule="exact"/>
              <w:ind w:left="-7" w:firstLine="18"/>
              <w:jc w:val="center"/>
              <w:rPr>
                <w:b/>
                <w:bCs/>
                <w:sz w:val="20"/>
                <w:szCs w:val="20"/>
              </w:rPr>
            </w:pPr>
            <w:r w:rsidRPr="00DA4C1B">
              <w:rPr>
                <w:b/>
                <w:bCs/>
                <w:sz w:val="20"/>
                <w:szCs w:val="20"/>
              </w:rPr>
              <w:t>Separate financial statements</w:t>
            </w:r>
          </w:p>
        </w:tc>
      </w:tr>
      <w:tr w:rsidR="008860E7" w:rsidRPr="00DA4C1B" w14:paraId="30383B8B" w14:textId="77777777" w:rsidTr="005654C6">
        <w:tc>
          <w:tcPr>
            <w:tcW w:w="2771" w:type="pct"/>
          </w:tcPr>
          <w:p w14:paraId="4E78E879" w14:textId="77777777" w:rsidR="008860E7" w:rsidRPr="00DA4C1B" w:rsidRDefault="008860E7" w:rsidP="00DA4C1B">
            <w:pPr>
              <w:spacing w:line="240" w:lineRule="exact"/>
              <w:ind w:left="-90" w:right="-123"/>
              <w:jc w:val="center"/>
              <w:rPr>
                <w:rFonts w:cs="Times New Roman"/>
                <w:b/>
                <w:bCs/>
                <w:sz w:val="20"/>
                <w:szCs w:val="20"/>
              </w:rPr>
            </w:pPr>
          </w:p>
        </w:tc>
        <w:tc>
          <w:tcPr>
            <w:tcW w:w="1116" w:type="pct"/>
          </w:tcPr>
          <w:p w14:paraId="0F7B42AD" w14:textId="77777777" w:rsidR="008860E7" w:rsidRPr="00DA4C1B" w:rsidRDefault="008860E7" w:rsidP="00DA4C1B">
            <w:pPr>
              <w:spacing w:line="240" w:lineRule="exact"/>
              <w:jc w:val="center"/>
              <w:rPr>
                <w:b/>
                <w:bCs/>
                <w:sz w:val="20"/>
                <w:szCs w:val="20"/>
              </w:rPr>
            </w:pPr>
          </w:p>
        </w:tc>
        <w:tc>
          <w:tcPr>
            <w:tcW w:w="52" w:type="pct"/>
          </w:tcPr>
          <w:p w14:paraId="06B99CBA" w14:textId="77777777" w:rsidR="008860E7" w:rsidRPr="00DA4C1B" w:rsidRDefault="008860E7" w:rsidP="00DA4C1B">
            <w:pPr>
              <w:spacing w:line="240" w:lineRule="exact"/>
              <w:jc w:val="center"/>
              <w:rPr>
                <w:rFonts w:cs="Times New Roman"/>
                <w:b/>
                <w:bCs/>
                <w:sz w:val="20"/>
                <w:szCs w:val="20"/>
              </w:rPr>
            </w:pPr>
          </w:p>
        </w:tc>
        <w:tc>
          <w:tcPr>
            <w:tcW w:w="1061" w:type="pct"/>
          </w:tcPr>
          <w:p w14:paraId="19BE2FB0" w14:textId="77777777" w:rsidR="008860E7" w:rsidRPr="00DA4C1B" w:rsidRDefault="008860E7" w:rsidP="00DA4C1B">
            <w:pPr>
              <w:spacing w:line="240" w:lineRule="exact"/>
              <w:ind w:left="-7" w:firstLine="18"/>
              <w:jc w:val="center"/>
              <w:rPr>
                <w:b/>
                <w:bCs/>
                <w:sz w:val="20"/>
                <w:szCs w:val="20"/>
              </w:rPr>
            </w:pPr>
          </w:p>
        </w:tc>
      </w:tr>
      <w:tr w:rsidR="00483896" w:rsidRPr="00DA4C1B" w14:paraId="0C7940FF" w14:textId="77777777" w:rsidTr="005654C6">
        <w:tc>
          <w:tcPr>
            <w:tcW w:w="2771" w:type="pct"/>
            <w:vAlign w:val="center"/>
          </w:tcPr>
          <w:p w14:paraId="2CAE9682" w14:textId="77777777" w:rsidR="00483896" w:rsidRPr="00DA4C1B" w:rsidRDefault="00483896" w:rsidP="005654C6">
            <w:pPr>
              <w:spacing w:line="240" w:lineRule="exact"/>
              <w:ind w:right="72" w:firstLine="121"/>
              <w:rPr>
                <w:b/>
                <w:bCs/>
                <w:sz w:val="20"/>
                <w:szCs w:val="20"/>
                <w:cs/>
              </w:rPr>
            </w:pPr>
            <w:r w:rsidRPr="00DA4C1B">
              <w:rPr>
                <w:b/>
                <w:bCs/>
                <w:sz w:val="20"/>
                <w:szCs w:val="20"/>
              </w:rPr>
              <w:t>Balance as at January 1, 2020</w:t>
            </w:r>
          </w:p>
        </w:tc>
        <w:tc>
          <w:tcPr>
            <w:tcW w:w="1116" w:type="pct"/>
          </w:tcPr>
          <w:p w14:paraId="40D0C488" w14:textId="77777777" w:rsidR="00483896" w:rsidRPr="00DA4C1B" w:rsidRDefault="00483896" w:rsidP="008860E7">
            <w:pPr>
              <w:pStyle w:val="BodyText"/>
              <w:tabs>
                <w:tab w:val="clear" w:pos="450"/>
                <w:tab w:val="clear" w:pos="1080"/>
                <w:tab w:val="clear" w:pos="1620"/>
                <w:tab w:val="clear" w:pos="2552"/>
                <w:tab w:val="decimal" w:pos="1258"/>
              </w:tabs>
              <w:spacing w:line="240" w:lineRule="exact"/>
              <w:ind w:left="-108" w:right="9" w:firstLine="720"/>
              <w:rPr>
                <w:rFonts w:cs="Times New Roman"/>
                <w:sz w:val="20"/>
                <w:szCs w:val="20"/>
                <w:lang w:val="en-US"/>
              </w:rPr>
            </w:pPr>
            <w:r w:rsidRPr="00DA4C1B">
              <w:rPr>
                <w:rFonts w:cs="Times New Roman"/>
                <w:sz w:val="20"/>
                <w:szCs w:val="20"/>
                <w:lang w:val="en-US"/>
              </w:rPr>
              <w:t>1,233</w:t>
            </w:r>
          </w:p>
        </w:tc>
        <w:tc>
          <w:tcPr>
            <w:tcW w:w="52" w:type="pct"/>
          </w:tcPr>
          <w:p w14:paraId="24105DF0" w14:textId="77777777" w:rsidR="00483896" w:rsidRPr="00DA4C1B" w:rsidRDefault="00483896" w:rsidP="00DA4C1B">
            <w:pPr>
              <w:pStyle w:val="BodyText"/>
              <w:tabs>
                <w:tab w:val="decimal" w:pos="868"/>
              </w:tabs>
              <w:spacing w:line="240" w:lineRule="exact"/>
              <w:ind w:right="9"/>
              <w:jc w:val="left"/>
              <w:rPr>
                <w:rFonts w:cs="Times New Roman"/>
                <w:sz w:val="20"/>
                <w:szCs w:val="20"/>
              </w:rPr>
            </w:pPr>
          </w:p>
        </w:tc>
        <w:tc>
          <w:tcPr>
            <w:tcW w:w="1061" w:type="pct"/>
          </w:tcPr>
          <w:p w14:paraId="22F0936F" w14:textId="77777777" w:rsidR="00483896" w:rsidRPr="00DA4C1B" w:rsidRDefault="00483896" w:rsidP="008860E7">
            <w:pPr>
              <w:pStyle w:val="BodyText"/>
              <w:tabs>
                <w:tab w:val="clear" w:pos="450"/>
                <w:tab w:val="clear" w:pos="1080"/>
                <w:tab w:val="clear" w:pos="1620"/>
                <w:tab w:val="clear" w:pos="2552"/>
                <w:tab w:val="decimal" w:pos="1341"/>
              </w:tabs>
              <w:spacing w:line="240" w:lineRule="exact"/>
              <w:ind w:left="-108" w:right="9" w:firstLine="720"/>
              <w:rPr>
                <w:rFonts w:cs="Times New Roman"/>
                <w:sz w:val="20"/>
                <w:szCs w:val="20"/>
                <w:lang w:val="en-US"/>
              </w:rPr>
            </w:pPr>
            <w:r w:rsidRPr="00DA4C1B">
              <w:rPr>
                <w:rFonts w:cs="Times New Roman"/>
                <w:sz w:val="20"/>
                <w:szCs w:val="20"/>
                <w:lang w:val="en-US"/>
              </w:rPr>
              <w:t>1,203</w:t>
            </w:r>
          </w:p>
        </w:tc>
      </w:tr>
      <w:tr w:rsidR="00483896" w:rsidRPr="00DA4C1B" w14:paraId="514D91CF" w14:textId="77777777" w:rsidTr="005654C6">
        <w:tc>
          <w:tcPr>
            <w:tcW w:w="2771" w:type="pct"/>
          </w:tcPr>
          <w:p w14:paraId="22BF23E6" w14:textId="77777777" w:rsidR="00483896" w:rsidRPr="00DA4C1B" w:rsidRDefault="00483896" w:rsidP="005654C6">
            <w:pPr>
              <w:spacing w:line="240" w:lineRule="exact"/>
              <w:ind w:right="72" w:firstLine="121"/>
              <w:rPr>
                <w:sz w:val="20"/>
                <w:szCs w:val="20"/>
              </w:rPr>
            </w:pPr>
            <w:r w:rsidRPr="00DA4C1B">
              <w:rPr>
                <w:sz w:val="20"/>
                <w:szCs w:val="20"/>
              </w:rPr>
              <w:t>Net remeasurement of loss allowance</w:t>
            </w:r>
          </w:p>
        </w:tc>
        <w:tc>
          <w:tcPr>
            <w:tcW w:w="1116" w:type="pct"/>
          </w:tcPr>
          <w:p w14:paraId="19D0EDF0" w14:textId="77777777" w:rsidR="00483896" w:rsidRPr="00DA4C1B" w:rsidRDefault="00483896" w:rsidP="008860E7">
            <w:pPr>
              <w:pStyle w:val="BodyText"/>
              <w:tabs>
                <w:tab w:val="clear" w:pos="450"/>
                <w:tab w:val="clear" w:pos="1080"/>
                <w:tab w:val="clear" w:pos="1620"/>
                <w:tab w:val="clear" w:pos="2552"/>
                <w:tab w:val="decimal" w:pos="1258"/>
              </w:tabs>
              <w:spacing w:line="240" w:lineRule="exact"/>
              <w:ind w:left="-108" w:right="9" w:firstLine="720"/>
              <w:rPr>
                <w:rFonts w:cs="Times New Roman"/>
                <w:sz w:val="20"/>
                <w:szCs w:val="20"/>
                <w:lang w:val="en-US"/>
              </w:rPr>
            </w:pPr>
            <w:r w:rsidRPr="00DA4C1B">
              <w:rPr>
                <w:rFonts w:cs="Times New Roman"/>
                <w:sz w:val="20"/>
                <w:szCs w:val="20"/>
                <w:lang w:val="en-US"/>
              </w:rPr>
              <w:t>422</w:t>
            </w:r>
          </w:p>
        </w:tc>
        <w:tc>
          <w:tcPr>
            <w:tcW w:w="52" w:type="pct"/>
          </w:tcPr>
          <w:p w14:paraId="7F44CE0A" w14:textId="77777777" w:rsidR="00483896" w:rsidRPr="00DA4C1B" w:rsidRDefault="00483896" w:rsidP="00DA4C1B">
            <w:pPr>
              <w:pStyle w:val="acctfourfigures"/>
              <w:tabs>
                <w:tab w:val="clear" w:pos="765"/>
                <w:tab w:val="decimal" w:pos="949"/>
              </w:tabs>
              <w:spacing w:line="240" w:lineRule="exact"/>
              <w:ind w:left="-115" w:right="-117"/>
              <w:jc w:val="thaiDistribute"/>
              <w:rPr>
                <w:sz w:val="20"/>
                <w:lang w:val="en-US" w:bidi="th-TH"/>
              </w:rPr>
            </w:pPr>
          </w:p>
        </w:tc>
        <w:tc>
          <w:tcPr>
            <w:tcW w:w="1061" w:type="pct"/>
          </w:tcPr>
          <w:p w14:paraId="0DA14085" w14:textId="77777777" w:rsidR="00483896" w:rsidRPr="00DA4C1B" w:rsidRDefault="00483896" w:rsidP="008860E7">
            <w:pPr>
              <w:pStyle w:val="BodyText"/>
              <w:tabs>
                <w:tab w:val="clear" w:pos="450"/>
                <w:tab w:val="clear" w:pos="1080"/>
                <w:tab w:val="clear" w:pos="1620"/>
                <w:tab w:val="clear" w:pos="2552"/>
                <w:tab w:val="decimal" w:pos="1341"/>
              </w:tabs>
              <w:spacing w:line="240" w:lineRule="exact"/>
              <w:ind w:left="-108" w:right="9" w:firstLine="720"/>
              <w:rPr>
                <w:rFonts w:cs="Times New Roman"/>
                <w:sz w:val="20"/>
                <w:szCs w:val="20"/>
                <w:lang w:val="en-US"/>
              </w:rPr>
            </w:pPr>
            <w:r w:rsidRPr="00DA4C1B">
              <w:rPr>
                <w:rFonts w:cs="Times New Roman"/>
                <w:sz w:val="20"/>
                <w:szCs w:val="20"/>
                <w:lang w:val="en-US"/>
              </w:rPr>
              <w:t>1,795</w:t>
            </w:r>
          </w:p>
        </w:tc>
      </w:tr>
      <w:tr w:rsidR="00483896" w:rsidRPr="00DA4C1B" w14:paraId="7FAE71E9" w14:textId="77777777" w:rsidTr="005654C6">
        <w:tc>
          <w:tcPr>
            <w:tcW w:w="2771" w:type="pct"/>
          </w:tcPr>
          <w:p w14:paraId="27DF95EE" w14:textId="77777777" w:rsidR="00483896" w:rsidRPr="00DA4C1B" w:rsidRDefault="00483896" w:rsidP="005654C6">
            <w:pPr>
              <w:spacing w:line="240" w:lineRule="exact"/>
              <w:ind w:right="72" w:firstLine="121"/>
              <w:rPr>
                <w:sz w:val="20"/>
                <w:szCs w:val="20"/>
              </w:rPr>
            </w:pPr>
            <w:r w:rsidRPr="00DA4C1B">
              <w:rPr>
                <w:sz w:val="20"/>
                <w:szCs w:val="20"/>
              </w:rPr>
              <w:t xml:space="preserve">Amounts recovered </w:t>
            </w:r>
          </w:p>
        </w:tc>
        <w:tc>
          <w:tcPr>
            <w:tcW w:w="1116" w:type="pct"/>
          </w:tcPr>
          <w:p w14:paraId="47879C3C" w14:textId="77777777" w:rsidR="00483896" w:rsidRPr="00DA4C1B" w:rsidRDefault="00483896" w:rsidP="008860E7">
            <w:pPr>
              <w:pStyle w:val="BodyText"/>
              <w:tabs>
                <w:tab w:val="clear" w:pos="450"/>
                <w:tab w:val="clear" w:pos="1080"/>
                <w:tab w:val="clear" w:pos="1620"/>
                <w:tab w:val="clear" w:pos="2552"/>
                <w:tab w:val="decimal" w:pos="1258"/>
              </w:tabs>
              <w:spacing w:line="240" w:lineRule="exact"/>
              <w:ind w:left="-108" w:right="9" w:firstLine="720"/>
              <w:rPr>
                <w:rFonts w:cs="Times New Roman"/>
                <w:sz w:val="20"/>
                <w:szCs w:val="20"/>
                <w:lang w:val="en-US"/>
              </w:rPr>
            </w:pPr>
            <w:r w:rsidRPr="00DA4C1B">
              <w:rPr>
                <w:rFonts w:cs="Times New Roman"/>
                <w:sz w:val="20"/>
                <w:szCs w:val="20"/>
                <w:lang w:val="en-US"/>
              </w:rPr>
              <w:t>(102)</w:t>
            </w:r>
          </w:p>
        </w:tc>
        <w:tc>
          <w:tcPr>
            <w:tcW w:w="52" w:type="pct"/>
          </w:tcPr>
          <w:p w14:paraId="38817C4B" w14:textId="77777777" w:rsidR="00483896" w:rsidRPr="00DA4C1B" w:rsidRDefault="00483896" w:rsidP="00DA4C1B">
            <w:pPr>
              <w:pStyle w:val="acctfourfigures"/>
              <w:tabs>
                <w:tab w:val="clear" w:pos="765"/>
                <w:tab w:val="decimal" w:pos="949"/>
              </w:tabs>
              <w:spacing w:line="240" w:lineRule="exact"/>
              <w:ind w:left="-115" w:right="-117"/>
              <w:jc w:val="thaiDistribute"/>
              <w:rPr>
                <w:sz w:val="20"/>
                <w:lang w:val="en-US" w:bidi="th-TH"/>
              </w:rPr>
            </w:pPr>
          </w:p>
        </w:tc>
        <w:tc>
          <w:tcPr>
            <w:tcW w:w="1061" w:type="pct"/>
          </w:tcPr>
          <w:p w14:paraId="5A8A228F" w14:textId="77777777" w:rsidR="00483896" w:rsidRPr="00DA4C1B" w:rsidRDefault="00483896" w:rsidP="008860E7">
            <w:pPr>
              <w:pStyle w:val="BodyText"/>
              <w:tabs>
                <w:tab w:val="clear" w:pos="450"/>
                <w:tab w:val="clear" w:pos="1080"/>
                <w:tab w:val="clear" w:pos="1620"/>
                <w:tab w:val="clear" w:pos="2552"/>
                <w:tab w:val="decimal" w:pos="1341"/>
              </w:tabs>
              <w:spacing w:line="240" w:lineRule="exact"/>
              <w:ind w:left="-108" w:right="9" w:firstLine="720"/>
              <w:rPr>
                <w:rFonts w:cs="Times New Roman"/>
                <w:sz w:val="20"/>
                <w:szCs w:val="20"/>
                <w:lang w:val="en-US"/>
              </w:rPr>
            </w:pPr>
            <w:r w:rsidRPr="00DA4C1B">
              <w:rPr>
                <w:rFonts w:cs="Times New Roman"/>
                <w:sz w:val="20"/>
                <w:szCs w:val="20"/>
                <w:lang w:val="en-US"/>
              </w:rPr>
              <w:t>(102)</w:t>
            </w:r>
          </w:p>
        </w:tc>
      </w:tr>
      <w:tr w:rsidR="00483896" w:rsidRPr="00DA4C1B" w14:paraId="1DE37AE5" w14:textId="77777777" w:rsidTr="005654C6">
        <w:tc>
          <w:tcPr>
            <w:tcW w:w="2771" w:type="pct"/>
            <w:vAlign w:val="bottom"/>
          </w:tcPr>
          <w:p w14:paraId="6254E99C" w14:textId="77777777" w:rsidR="00483896" w:rsidRPr="00DA4C1B" w:rsidRDefault="00483896" w:rsidP="005654C6">
            <w:pPr>
              <w:spacing w:line="240" w:lineRule="exact"/>
              <w:ind w:right="72" w:firstLine="121"/>
              <w:rPr>
                <w:sz w:val="20"/>
                <w:szCs w:val="20"/>
              </w:rPr>
            </w:pPr>
            <w:r w:rsidRPr="00DA4C1B">
              <w:rPr>
                <w:b/>
                <w:bCs/>
                <w:sz w:val="20"/>
                <w:szCs w:val="20"/>
              </w:rPr>
              <w:t>Balance as at December 31, 2020</w:t>
            </w:r>
          </w:p>
        </w:tc>
        <w:tc>
          <w:tcPr>
            <w:tcW w:w="1116" w:type="pct"/>
            <w:tcBorders>
              <w:top w:val="single" w:sz="4" w:space="0" w:color="auto"/>
              <w:bottom w:val="double" w:sz="4" w:space="0" w:color="auto"/>
            </w:tcBorders>
          </w:tcPr>
          <w:p w14:paraId="6E92F889" w14:textId="77777777" w:rsidR="00483896" w:rsidRPr="00DA4C1B" w:rsidRDefault="00483896" w:rsidP="008860E7">
            <w:pPr>
              <w:pStyle w:val="BodyText"/>
              <w:tabs>
                <w:tab w:val="clear" w:pos="450"/>
                <w:tab w:val="clear" w:pos="1080"/>
                <w:tab w:val="clear" w:pos="1620"/>
                <w:tab w:val="clear" w:pos="2552"/>
                <w:tab w:val="decimal" w:pos="1258"/>
              </w:tabs>
              <w:spacing w:line="240" w:lineRule="exact"/>
              <w:ind w:left="-108" w:right="9" w:firstLine="720"/>
              <w:rPr>
                <w:rFonts w:cs="Times New Roman"/>
                <w:sz w:val="20"/>
                <w:szCs w:val="20"/>
                <w:lang w:val="en-US"/>
              </w:rPr>
            </w:pPr>
            <w:r w:rsidRPr="00DA4C1B">
              <w:rPr>
                <w:rFonts w:cs="Times New Roman"/>
                <w:sz w:val="20"/>
                <w:szCs w:val="20"/>
                <w:lang w:val="en-US"/>
              </w:rPr>
              <w:t>1,553</w:t>
            </w:r>
          </w:p>
        </w:tc>
        <w:tc>
          <w:tcPr>
            <w:tcW w:w="52" w:type="pct"/>
          </w:tcPr>
          <w:p w14:paraId="17558B12" w14:textId="77777777" w:rsidR="00483896" w:rsidRPr="00DA4C1B" w:rsidRDefault="00483896" w:rsidP="00DA4C1B">
            <w:pPr>
              <w:pStyle w:val="acctfourfigures"/>
              <w:tabs>
                <w:tab w:val="clear" w:pos="765"/>
                <w:tab w:val="decimal" w:pos="949"/>
              </w:tabs>
              <w:spacing w:line="240" w:lineRule="exact"/>
              <w:ind w:left="-115" w:right="-117"/>
              <w:jc w:val="thaiDistribute"/>
              <w:rPr>
                <w:sz w:val="20"/>
                <w:lang w:val="en-US" w:bidi="th-TH"/>
              </w:rPr>
            </w:pPr>
          </w:p>
        </w:tc>
        <w:tc>
          <w:tcPr>
            <w:tcW w:w="1061" w:type="pct"/>
            <w:tcBorders>
              <w:top w:val="single" w:sz="4" w:space="0" w:color="auto"/>
              <w:bottom w:val="double" w:sz="4" w:space="0" w:color="auto"/>
            </w:tcBorders>
          </w:tcPr>
          <w:p w14:paraId="47C4E936" w14:textId="77777777" w:rsidR="00483896" w:rsidRPr="00DA4C1B" w:rsidRDefault="00483896" w:rsidP="008860E7">
            <w:pPr>
              <w:pStyle w:val="BodyText"/>
              <w:tabs>
                <w:tab w:val="clear" w:pos="450"/>
                <w:tab w:val="clear" w:pos="1080"/>
                <w:tab w:val="clear" w:pos="1620"/>
                <w:tab w:val="clear" w:pos="2552"/>
                <w:tab w:val="decimal" w:pos="1341"/>
              </w:tabs>
              <w:spacing w:line="240" w:lineRule="exact"/>
              <w:ind w:left="-108" w:right="9" w:firstLine="720"/>
              <w:rPr>
                <w:rFonts w:cs="Times New Roman"/>
                <w:sz w:val="20"/>
                <w:szCs w:val="20"/>
                <w:lang w:val="en-US"/>
              </w:rPr>
            </w:pPr>
            <w:r w:rsidRPr="00DA4C1B">
              <w:rPr>
                <w:rFonts w:cs="Times New Roman"/>
                <w:sz w:val="20"/>
                <w:szCs w:val="20"/>
                <w:lang w:val="en-US"/>
              </w:rPr>
              <w:t>2,896</w:t>
            </w:r>
          </w:p>
        </w:tc>
      </w:tr>
    </w:tbl>
    <w:p w14:paraId="69E98C77" w14:textId="7CDFCF61" w:rsidR="00C31644" w:rsidRDefault="00C31644" w:rsidP="00483896">
      <w:pPr>
        <w:pStyle w:val="BodyText"/>
        <w:tabs>
          <w:tab w:val="clear" w:pos="450"/>
          <w:tab w:val="clear" w:pos="1080"/>
          <w:tab w:val="clear" w:pos="1620"/>
          <w:tab w:val="clear" w:pos="2552"/>
        </w:tabs>
        <w:spacing w:before="480"/>
        <w:ind w:left="547" w:right="-14" w:hanging="547"/>
        <w:rPr>
          <w:rFonts w:asciiTheme="majorBidi" w:hAnsiTheme="majorBidi"/>
          <w:b/>
          <w:bCs/>
          <w:color w:val="000000"/>
          <w:sz w:val="20"/>
          <w:szCs w:val="20"/>
          <w:lang w:val="en-US"/>
        </w:rPr>
      </w:pPr>
      <w:r>
        <w:rPr>
          <w:rFonts w:asciiTheme="majorBidi" w:hAnsiTheme="majorBidi"/>
          <w:b/>
          <w:bCs/>
          <w:color w:val="000000"/>
          <w:lang w:val="en-US"/>
        </w:rPr>
        <w:t>9.</w:t>
      </w:r>
      <w:r>
        <w:rPr>
          <w:rFonts w:asciiTheme="majorBidi" w:hAnsiTheme="majorBidi"/>
          <w:b/>
          <w:bCs/>
          <w:color w:val="000000"/>
          <w:lang w:val="en-US"/>
        </w:rPr>
        <w:tab/>
      </w:r>
      <w:r w:rsidRPr="00B119C8">
        <w:rPr>
          <w:rFonts w:asciiTheme="majorBidi" w:hAnsiTheme="majorBidi"/>
          <w:b/>
          <w:bCs/>
          <w:color w:val="000000"/>
          <w:sz w:val="20"/>
          <w:szCs w:val="20"/>
          <w:lang w:val="en-US"/>
        </w:rPr>
        <w:t>INVENTORIES</w:t>
      </w:r>
      <w:r w:rsidR="00483896">
        <w:rPr>
          <w:rFonts w:asciiTheme="majorBidi" w:hAnsiTheme="majorBidi"/>
          <w:b/>
          <w:bCs/>
          <w:color w:val="000000"/>
          <w:sz w:val="20"/>
          <w:szCs w:val="20"/>
          <w:lang w:val="en-US"/>
        </w:rPr>
        <w:t xml:space="preserve"> </w:t>
      </w:r>
      <w:r w:rsidRPr="00B119C8">
        <w:rPr>
          <w:rFonts w:asciiTheme="majorBidi" w:hAnsiTheme="majorBidi"/>
          <w:b/>
          <w:bCs/>
          <w:color w:val="000000"/>
          <w:sz w:val="20"/>
          <w:szCs w:val="20"/>
          <w:lang w:val="en-US"/>
        </w:rPr>
        <w:t xml:space="preserve"> </w:t>
      </w:r>
    </w:p>
    <w:p w14:paraId="3FBEAE49" w14:textId="3123B540" w:rsidR="00C31644" w:rsidRPr="00B502BE" w:rsidRDefault="00C31644" w:rsidP="00C31644">
      <w:pPr>
        <w:pStyle w:val="BodyText"/>
        <w:tabs>
          <w:tab w:val="clear" w:pos="450"/>
          <w:tab w:val="clear" w:pos="1080"/>
          <w:tab w:val="clear" w:pos="1620"/>
          <w:tab w:val="clear" w:pos="2552"/>
        </w:tabs>
        <w:spacing w:before="200"/>
        <w:ind w:left="547" w:right="-14"/>
        <w:rPr>
          <w:rFonts w:asciiTheme="majorBidi" w:hAnsiTheme="majorBidi"/>
          <w:b/>
          <w:bCs/>
          <w:color w:val="000000"/>
          <w:lang w:val="en-US"/>
        </w:rPr>
      </w:pPr>
      <w:r w:rsidRPr="009D4AFC">
        <w:rPr>
          <w:rFonts w:cs="Times New Roman"/>
        </w:rPr>
        <w:t xml:space="preserve">Inventories as at December </w:t>
      </w:r>
      <w:r w:rsidRPr="008E3AD6">
        <w:t>31</w:t>
      </w:r>
      <w:r w:rsidRPr="009D4AFC">
        <w:rPr>
          <w:rFonts w:cs="Times New Roman"/>
        </w:rPr>
        <w:t xml:space="preserve">, </w:t>
      </w:r>
      <w:r w:rsidR="00210950">
        <w:rPr>
          <w:rFonts w:cs="Times New Roman"/>
          <w:spacing w:val="-2"/>
        </w:rPr>
        <w:t>consist</w:t>
      </w:r>
      <w:r w:rsidRPr="009D4AFC">
        <w:rPr>
          <w:rFonts w:cs="Times New Roman"/>
          <w:spacing w:val="-2"/>
        </w:rPr>
        <w:t xml:space="preserve"> of the following</w:t>
      </w:r>
      <w:r w:rsidRPr="009D4AFC">
        <w:rPr>
          <w:rFonts w:cs="Times New Roman"/>
        </w:rPr>
        <w:t>:</w:t>
      </w:r>
    </w:p>
    <w:p w14:paraId="1131066E" w14:textId="77777777" w:rsidR="00C31644" w:rsidRPr="000E3C2C" w:rsidRDefault="00C31644" w:rsidP="00DA4C1B">
      <w:pPr>
        <w:spacing w:before="120"/>
        <w:ind w:left="547" w:right="-205"/>
        <w:jc w:val="right"/>
        <w:rPr>
          <w:rFonts w:asciiTheme="majorBidi" w:hAnsiTheme="majorBidi" w:cstheme="majorBidi"/>
          <w:b/>
          <w:bCs/>
          <w:color w:val="000000"/>
          <w:spacing w:val="-4"/>
          <w:sz w:val="19"/>
          <w:szCs w:val="19"/>
        </w:rPr>
      </w:pPr>
      <w:r w:rsidRPr="00270B25">
        <w:rPr>
          <w:rFonts w:asciiTheme="majorBidi" w:hAnsiTheme="majorBidi" w:cstheme="majorBidi"/>
          <w:b/>
          <w:bCs/>
          <w:color w:val="000000"/>
          <w:spacing w:val="-4"/>
          <w:sz w:val="19"/>
          <w:szCs w:val="19"/>
        </w:rPr>
        <w:t>Unit : Million B</w:t>
      </w:r>
      <w:r>
        <w:rPr>
          <w:rFonts w:asciiTheme="majorBidi" w:hAnsiTheme="majorBidi" w:cstheme="majorBidi"/>
          <w:b/>
          <w:bCs/>
          <w:color w:val="000000"/>
          <w:spacing w:val="-4"/>
          <w:sz w:val="19"/>
          <w:szCs w:val="19"/>
        </w:rPr>
        <w:t>aht</w:t>
      </w:r>
    </w:p>
    <w:tbl>
      <w:tblPr>
        <w:tblW w:w="8895"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4545"/>
        <w:gridCol w:w="888"/>
        <w:gridCol w:w="9"/>
        <w:gridCol w:w="182"/>
        <w:gridCol w:w="900"/>
        <w:gridCol w:w="135"/>
        <w:gridCol w:w="1070"/>
        <w:gridCol w:w="90"/>
        <w:gridCol w:w="1063"/>
        <w:gridCol w:w="13"/>
      </w:tblGrid>
      <w:tr w:rsidR="00C31644" w:rsidRPr="00DA4C1B" w14:paraId="0F539FEE" w14:textId="77777777" w:rsidTr="005654C6">
        <w:trPr>
          <w:gridAfter w:val="1"/>
          <w:wAfter w:w="13" w:type="dxa"/>
          <w:trHeight w:val="20"/>
        </w:trPr>
        <w:tc>
          <w:tcPr>
            <w:tcW w:w="4545" w:type="dxa"/>
            <w:tcBorders>
              <w:top w:val="nil"/>
              <w:bottom w:val="nil"/>
            </w:tcBorders>
            <w:vAlign w:val="bottom"/>
          </w:tcPr>
          <w:p w14:paraId="20D0709F" w14:textId="77777777" w:rsidR="00C31644" w:rsidRPr="00DA4C1B" w:rsidRDefault="00C31644" w:rsidP="00483896">
            <w:pPr>
              <w:spacing w:line="280" w:lineRule="exact"/>
              <w:ind w:left="48" w:right="14" w:firstLine="78"/>
              <w:jc w:val="thaiDistribute"/>
              <w:rPr>
                <w:rFonts w:cs="Times New Roman"/>
                <w:sz w:val="20"/>
                <w:szCs w:val="20"/>
              </w:rPr>
            </w:pPr>
          </w:p>
        </w:tc>
        <w:tc>
          <w:tcPr>
            <w:tcW w:w="1979" w:type="dxa"/>
            <w:gridSpan w:val="4"/>
            <w:tcBorders>
              <w:top w:val="nil"/>
              <w:bottom w:val="nil"/>
            </w:tcBorders>
            <w:vAlign w:val="center"/>
          </w:tcPr>
          <w:p w14:paraId="777D4240" w14:textId="77777777" w:rsidR="00C31644" w:rsidRPr="00DA4C1B" w:rsidRDefault="00C31644" w:rsidP="00483896">
            <w:pPr>
              <w:spacing w:line="280" w:lineRule="exact"/>
              <w:ind w:right="10"/>
              <w:jc w:val="center"/>
              <w:rPr>
                <w:rFonts w:cs="Times New Roman"/>
                <w:b/>
                <w:bCs/>
                <w:color w:val="000000"/>
                <w:sz w:val="20"/>
                <w:szCs w:val="20"/>
              </w:rPr>
            </w:pPr>
            <w:r w:rsidRPr="00DA4C1B">
              <w:rPr>
                <w:rFonts w:cs="Times New Roman"/>
                <w:b/>
                <w:bCs/>
                <w:color w:val="000000"/>
                <w:sz w:val="20"/>
                <w:szCs w:val="20"/>
              </w:rPr>
              <w:t>Consolidated</w:t>
            </w:r>
          </w:p>
          <w:p w14:paraId="1B637DD3" w14:textId="77777777" w:rsidR="00C31644" w:rsidRPr="00DA4C1B" w:rsidRDefault="00C31644" w:rsidP="00483896">
            <w:pPr>
              <w:spacing w:line="280" w:lineRule="exact"/>
              <w:ind w:left="-131" w:right="9" w:firstLine="131"/>
              <w:jc w:val="center"/>
              <w:rPr>
                <w:rFonts w:cs="Times New Roman"/>
                <w:b/>
                <w:bCs/>
                <w:sz w:val="20"/>
                <w:szCs w:val="20"/>
              </w:rPr>
            </w:pPr>
            <w:r w:rsidRPr="00DA4C1B">
              <w:rPr>
                <w:rFonts w:cs="Times New Roman"/>
                <w:b/>
                <w:bCs/>
                <w:color w:val="000000"/>
                <w:sz w:val="20"/>
                <w:szCs w:val="20"/>
              </w:rPr>
              <w:t>financial statements</w:t>
            </w:r>
          </w:p>
        </w:tc>
        <w:tc>
          <w:tcPr>
            <w:tcW w:w="135" w:type="dxa"/>
            <w:tcBorders>
              <w:top w:val="nil"/>
              <w:bottom w:val="nil"/>
            </w:tcBorders>
            <w:vAlign w:val="center"/>
          </w:tcPr>
          <w:p w14:paraId="52DEC2C5" w14:textId="77777777" w:rsidR="00C31644" w:rsidRPr="00DA4C1B" w:rsidRDefault="00C31644" w:rsidP="00483896">
            <w:pPr>
              <w:pStyle w:val="BodyText"/>
              <w:spacing w:line="280" w:lineRule="exact"/>
              <w:ind w:left="-126" w:right="9"/>
              <w:jc w:val="center"/>
              <w:rPr>
                <w:rFonts w:cs="Times New Roman"/>
                <w:sz w:val="20"/>
                <w:szCs w:val="20"/>
              </w:rPr>
            </w:pPr>
          </w:p>
        </w:tc>
        <w:tc>
          <w:tcPr>
            <w:tcW w:w="2223" w:type="dxa"/>
            <w:gridSpan w:val="3"/>
            <w:tcBorders>
              <w:top w:val="nil"/>
              <w:bottom w:val="nil"/>
            </w:tcBorders>
            <w:vAlign w:val="center"/>
          </w:tcPr>
          <w:p w14:paraId="46E2E578" w14:textId="77777777" w:rsidR="00C31644" w:rsidRPr="00DA4C1B" w:rsidRDefault="00C31644" w:rsidP="00483896">
            <w:pPr>
              <w:spacing w:line="280" w:lineRule="exact"/>
              <w:ind w:right="10"/>
              <w:jc w:val="center"/>
              <w:rPr>
                <w:rFonts w:cs="Times New Roman"/>
                <w:b/>
                <w:bCs/>
                <w:color w:val="000000"/>
                <w:sz w:val="20"/>
                <w:szCs w:val="20"/>
              </w:rPr>
            </w:pPr>
            <w:r w:rsidRPr="00DA4C1B">
              <w:rPr>
                <w:rFonts w:cs="Times New Roman"/>
                <w:b/>
                <w:bCs/>
                <w:color w:val="000000"/>
                <w:sz w:val="20"/>
                <w:szCs w:val="20"/>
              </w:rPr>
              <w:t>Separate</w:t>
            </w:r>
          </w:p>
          <w:p w14:paraId="098A07A3" w14:textId="77777777" w:rsidR="00C31644" w:rsidRPr="00DA4C1B" w:rsidRDefault="00C31644" w:rsidP="00483896">
            <w:pPr>
              <w:pStyle w:val="BodyText"/>
              <w:spacing w:line="280" w:lineRule="exact"/>
              <w:ind w:right="9"/>
              <w:jc w:val="center"/>
              <w:rPr>
                <w:rFonts w:cs="Times New Roman"/>
                <w:b/>
                <w:bCs/>
                <w:sz w:val="20"/>
                <w:szCs w:val="20"/>
              </w:rPr>
            </w:pPr>
            <w:r w:rsidRPr="00DA4C1B">
              <w:rPr>
                <w:rFonts w:cs="Times New Roman"/>
                <w:b/>
                <w:bCs/>
                <w:color w:val="000000"/>
                <w:sz w:val="20"/>
                <w:szCs w:val="20"/>
              </w:rPr>
              <w:t>financial statements</w:t>
            </w:r>
          </w:p>
        </w:tc>
      </w:tr>
      <w:tr w:rsidR="00C31644" w:rsidRPr="00DA4C1B" w14:paraId="6878DB76" w14:textId="77777777" w:rsidTr="005654C6">
        <w:trPr>
          <w:gridAfter w:val="1"/>
          <w:wAfter w:w="13" w:type="dxa"/>
          <w:trHeight w:val="20"/>
        </w:trPr>
        <w:tc>
          <w:tcPr>
            <w:tcW w:w="4545" w:type="dxa"/>
            <w:tcBorders>
              <w:top w:val="nil"/>
              <w:bottom w:val="nil"/>
            </w:tcBorders>
            <w:vAlign w:val="bottom"/>
          </w:tcPr>
          <w:p w14:paraId="162B2B48" w14:textId="77777777" w:rsidR="00C31644" w:rsidRPr="00DA4C1B" w:rsidRDefault="00C31644" w:rsidP="00483896">
            <w:pPr>
              <w:spacing w:line="280" w:lineRule="exact"/>
              <w:ind w:left="48" w:right="14" w:firstLine="78"/>
              <w:jc w:val="thaiDistribute"/>
              <w:rPr>
                <w:rFonts w:cs="Times New Roman"/>
                <w:sz w:val="20"/>
                <w:szCs w:val="20"/>
              </w:rPr>
            </w:pPr>
          </w:p>
        </w:tc>
        <w:tc>
          <w:tcPr>
            <w:tcW w:w="888" w:type="dxa"/>
            <w:tcBorders>
              <w:top w:val="nil"/>
              <w:bottom w:val="nil"/>
            </w:tcBorders>
          </w:tcPr>
          <w:p w14:paraId="11281704" w14:textId="77777777" w:rsidR="00C31644" w:rsidRPr="00DA4C1B" w:rsidRDefault="00C31644" w:rsidP="00483896">
            <w:pPr>
              <w:spacing w:line="280" w:lineRule="exact"/>
              <w:jc w:val="center"/>
              <w:rPr>
                <w:rFonts w:cs="Times New Roman"/>
                <w:b/>
                <w:bCs/>
                <w:sz w:val="20"/>
                <w:szCs w:val="20"/>
              </w:rPr>
            </w:pPr>
            <w:r w:rsidRPr="00DA4C1B">
              <w:rPr>
                <w:rFonts w:cs="Times New Roman"/>
                <w:b/>
                <w:bCs/>
                <w:sz w:val="20"/>
                <w:szCs w:val="20"/>
              </w:rPr>
              <w:t>2020</w:t>
            </w:r>
          </w:p>
        </w:tc>
        <w:tc>
          <w:tcPr>
            <w:tcW w:w="191" w:type="dxa"/>
            <w:gridSpan w:val="2"/>
            <w:tcBorders>
              <w:top w:val="nil"/>
              <w:bottom w:val="nil"/>
            </w:tcBorders>
          </w:tcPr>
          <w:p w14:paraId="4A07AE39" w14:textId="77777777" w:rsidR="00C31644" w:rsidRPr="00DA4C1B" w:rsidRDefault="00C31644" w:rsidP="00483896">
            <w:pPr>
              <w:spacing w:line="280" w:lineRule="exact"/>
              <w:jc w:val="center"/>
              <w:rPr>
                <w:rFonts w:cs="Times New Roman"/>
                <w:b/>
                <w:bCs/>
                <w:sz w:val="20"/>
                <w:szCs w:val="20"/>
              </w:rPr>
            </w:pPr>
          </w:p>
        </w:tc>
        <w:tc>
          <w:tcPr>
            <w:tcW w:w="900" w:type="dxa"/>
            <w:tcBorders>
              <w:top w:val="nil"/>
              <w:bottom w:val="nil"/>
            </w:tcBorders>
          </w:tcPr>
          <w:p w14:paraId="23B39C45" w14:textId="77777777" w:rsidR="00C31644" w:rsidRPr="00DA4C1B" w:rsidRDefault="00C31644" w:rsidP="00483896">
            <w:pPr>
              <w:spacing w:line="280" w:lineRule="exact"/>
              <w:ind w:left="-108"/>
              <w:jc w:val="center"/>
              <w:rPr>
                <w:rFonts w:cs="Times New Roman"/>
                <w:b/>
                <w:bCs/>
                <w:sz w:val="20"/>
                <w:szCs w:val="20"/>
              </w:rPr>
            </w:pPr>
            <w:r w:rsidRPr="00DA4C1B">
              <w:rPr>
                <w:rFonts w:cs="Times New Roman"/>
                <w:b/>
                <w:bCs/>
                <w:sz w:val="20"/>
                <w:szCs w:val="20"/>
              </w:rPr>
              <w:t>2019</w:t>
            </w:r>
          </w:p>
        </w:tc>
        <w:tc>
          <w:tcPr>
            <w:tcW w:w="135" w:type="dxa"/>
            <w:tcBorders>
              <w:top w:val="nil"/>
              <w:bottom w:val="nil"/>
            </w:tcBorders>
          </w:tcPr>
          <w:p w14:paraId="3C7EDB8F" w14:textId="77777777" w:rsidR="00C31644" w:rsidRPr="00DA4C1B" w:rsidRDefault="00C31644" w:rsidP="00483896">
            <w:pPr>
              <w:spacing w:line="280" w:lineRule="exact"/>
              <w:jc w:val="center"/>
              <w:rPr>
                <w:rFonts w:cs="Times New Roman"/>
                <w:b/>
                <w:bCs/>
                <w:sz w:val="20"/>
                <w:szCs w:val="20"/>
              </w:rPr>
            </w:pPr>
          </w:p>
        </w:tc>
        <w:tc>
          <w:tcPr>
            <w:tcW w:w="1070" w:type="dxa"/>
            <w:tcBorders>
              <w:top w:val="nil"/>
              <w:bottom w:val="nil"/>
            </w:tcBorders>
          </w:tcPr>
          <w:p w14:paraId="69B9C447" w14:textId="77777777" w:rsidR="00C31644" w:rsidRPr="00DA4C1B" w:rsidRDefault="00C31644" w:rsidP="00483896">
            <w:pPr>
              <w:spacing w:line="280" w:lineRule="exact"/>
              <w:jc w:val="center"/>
              <w:rPr>
                <w:rFonts w:cs="Times New Roman"/>
                <w:b/>
                <w:bCs/>
                <w:sz w:val="20"/>
                <w:szCs w:val="20"/>
              </w:rPr>
            </w:pPr>
            <w:r w:rsidRPr="00DA4C1B">
              <w:rPr>
                <w:rFonts w:cs="Times New Roman"/>
                <w:b/>
                <w:bCs/>
                <w:sz w:val="20"/>
                <w:szCs w:val="20"/>
              </w:rPr>
              <w:t>2020</w:t>
            </w:r>
          </w:p>
        </w:tc>
        <w:tc>
          <w:tcPr>
            <w:tcW w:w="90" w:type="dxa"/>
            <w:tcBorders>
              <w:top w:val="nil"/>
              <w:bottom w:val="nil"/>
            </w:tcBorders>
          </w:tcPr>
          <w:p w14:paraId="16ABD500" w14:textId="77777777" w:rsidR="00C31644" w:rsidRPr="00DA4C1B" w:rsidRDefault="00C31644" w:rsidP="00483896">
            <w:pPr>
              <w:spacing w:line="280" w:lineRule="exact"/>
              <w:jc w:val="center"/>
              <w:rPr>
                <w:rFonts w:cs="Times New Roman"/>
                <w:b/>
                <w:bCs/>
                <w:sz w:val="20"/>
                <w:szCs w:val="20"/>
              </w:rPr>
            </w:pPr>
          </w:p>
        </w:tc>
        <w:tc>
          <w:tcPr>
            <w:tcW w:w="1063" w:type="dxa"/>
            <w:tcBorders>
              <w:top w:val="nil"/>
              <w:bottom w:val="nil"/>
            </w:tcBorders>
          </w:tcPr>
          <w:p w14:paraId="5917287B" w14:textId="77777777" w:rsidR="00C31644" w:rsidRPr="00DA4C1B" w:rsidRDefault="00C31644" w:rsidP="00483896">
            <w:pPr>
              <w:spacing w:line="280" w:lineRule="exact"/>
              <w:ind w:left="-108"/>
              <w:jc w:val="center"/>
              <w:rPr>
                <w:rFonts w:cs="Times New Roman"/>
                <w:b/>
                <w:bCs/>
                <w:sz w:val="20"/>
                <w:szCs w:val="20"/>
              </w:rPr>
            </w:pPr>
            <w:r w:rsidRPr="00DA4C1B">
              <w:rPr>
                <w:rFonts w:cs="Times New Roman"/>
                <w:b/>
                <w:bCs/>
                <w:sz w:val="20"/>
                <w:szCs w:val="20"/>
              </w:rPr>
              <w:t>2019</w:t>
            </w:r>
          </w:p>
        </w:tc>
      </w:tr>
      <w:tr w:rsidR="00C31644" w:rsidRPr="00DA4C1B" w14:paraId="4B69BBE5" w14:textId="77777777" w:rsidTr="005654C6">
        <w:trPr>
          <w:gridAfter w:val="1"/>
          <w:wAfter w:w="13" w:type="dxa"/>
          <w:trHeight w:val="20"/>
        </w:trPr>
        <w:tc>
          <w:tcPr>
            <w:tcW w:w="4545" w:type="dxa"/>
            <w:tcBorders>
              <w:top w:val="nil"/>
              <w:bottom w:val="nil"/>
            </w:tcBorders>
            <w:vAlign w:val="bottom"/>
          </w:tcPr>
          <w:p w14:paraId="7F882377" w14:textId="77777777" w:rsidR="00C31644" w:rsidRPr="00DA4C1B" w:rsidRDefault="00C31644" w:rsidP="00483896">
            <w:pPr>
              <w:spacing w:line="280" w:lineRule="exact"/>
              <w:ind w:left="48" w:right="14" w:firstLine="78"/>
              <w:jc w:val="both"/>
              <w:rPr>
                <w:rFonts w:cs="Times New Roman"/>
                <w:sz w:val="20"/>
                <w:szCs w:val="20"/>
              </w:rPr>
            </w:pPr>
          </w:p>
        </w:tc>
        <w:tc>
          <w:tcPr>
            <w:tcW w:w="4337" w:type="dxa"/>
            <w:gridSpan w:val="8"/>
            <w:tcBorders>
              <w:top w:val="nil"/>
              <w:bottom w:val="nil"/>
            </w:tcBorders>
            <w:vAlign w:val="bottom"/>
          </w:tcPr>
          <w:p w14:paraId="24C59820" w14:textId="77777777" w:rsidR="00C31644" w:rsidRPr="00DA4C1B" w:rsidRDefault="00C31644" w:rsidP="00483896">
            <w:pPr>
              <w:spacing w:line="280" w:lineRule="exact"/>
              <w:ind w:left="-128" w:right="14"/>
              <w:jc w:val="center"/>
              <w:rPr>
                <w:rFonts w:cs="Times New Roman"/>
                <w:i/>
                <w:iCs/>
                <w:sz w:val="20"/>
                <w:szCs w:val="20"/>
              </w:rPr>
            </w:pPr>
          </w:p>
        </w:tc>
      </w:tr>
      <w:tr w:rsidR="00C31644" w:rsidRPr="00DA4C1B" w14:paraId="264BB4B1" w14:textId="77777777" w:rsidTr="005654C6">
        <w:trPr>
          <w:trHeight w:val="20"/>
        </w:trPr>
        <w:tc>
          <w:tcPr>
            <w:tcW w:w="4545" w:type="dxa"/>
            <w:tcBorders>
              <w:bottom w:val="nil"/>
            </w:tcBorders>
            <w:vAlign w:val="bottom"/>
          </w:tcPr>
          <w:p w14:paraId="325A29D7" w14:textId="77777777" w:rsidR="00C31644" w:rsidRPr="00DA4C1B" w:rsidRDefault="00C31644" w:rsidP="00483896">
            <w:pPr>
              <w:spacing w:line="280" w:lineRule="exact"/>
              <w:ind w:left="48" w:right="14" w:firstLine="78"/>
              <w:jc w:val="both"/>
              <w:rPr>
                <w:rFonts w:cs="Times New Roman"/>
                <w:sz w:val="20"/>
                <w:szCs w:val="20"/>
              </w:rPr>
            </w:pPr>
            <w:r w:rsidRPr="00DA4C1B">
              <w:rPr>
                <w:rFonts w:cs="Times New Roman"/>
                <w:snapToGrid w:val="0"/>
                <w:sz w:val="20"/>
                <w:szCs w:val="20"/>
                <w:lang w:eastAsia="th-TH"/>
              </w:rPr>
              <w:t>Aircraft spare parts</w:t>
            </w:r>
          </w:p>
        </w:tc>
        <w:tc>
          <w:tcPr>
            <w:tcW w:w="897" w:type="dxa"/>
            <w:gridSpan w:val="2"/>
            <w:tcBorders>
              <w:bottom w:val="nil"/>
            </w:tcBorders>
          </w:tcPr>
          <w:p w14:paraId="4803FB4A" w14:textId="77777777" w:rsidR="00C31644" w:rsidRPr="00DA4C1B" w:rsidRDefault="00C31644" w:rsidP="00483896">
            <w:pPr>
              <w:tabs>
                <w:tab w:val="decimal" w:pos="798"/>
              </w:tabs>
              <w:spacing w:line="280" w:lineRule="exact"/>
              <w:rPr>
                <w:rFonts w:cs="Times New Roman"/>
                <w:sz w:val="20"/>
                <w:szCs w:val="20"/>
              </w:rPr>
            </w:pPr>
            <w:r w:rsidRPr="00DA4C1B">
              <w:rPr>
                <w:rFonts w:cs="Times New Roman"/>
                <w:sz w:val="20"/>
                <w:szCs w:val="20"/>
              </w:rPr>
              <w:t>3,221</w:t>
            </w:r>
          </w:p>
        </w:tc>
        <w:tc>
          <w:tcPr>
            <w:tcW w:w="182" w:type="dxa"/>
            <w:tcBorders>
              <w:top w:val="nil"/>
              <w:bottom w:val="nil"/>
            </w:tcBorders>
          </w:tcPr>
          <w:p w14:paraId="5BCC2C15" w14:textId="77777777" w:rsidR="00C31644" w:rsidRPr="00DA4C1B" w:rsidRDefault="00C31644" w:rsidP="00483896">
            <w:pPr>
              <w:spacing w:line="280" w:lineRule="exact"/>
              <w:jc w:val="right"/>
              <w:rPr>
                <w:rFonts w:cs="Times New Roman"/>
                <w:sz w:val="20"/>
                <w:szCs w:val="20"/>
              </w:rPr>
            </w:pPr>
          </w:p>
        </w:tc>
        <w:tc>
          <w:tcPr>
            <w:tcW w:w="900" w:type="dxa"/>
            <w:tcBorders>
              <w:bottom w:val="nil"/>
            </w:tcBorders>
          </w:tcPr>
          <w:p w14:paraId="42C4188A" w14:textId="77777777" w:rsidR="00C31644" w:rsidRPr="00DA4C1B" w:rsidRDefault="00C31644" w:rsidP="00483896">
            <w:pPr>
              <w:tabs>
                <w:tab w:val="decimal" w:pos="764"/>
              </w:tabs>
              <w:spacing w:line="280" w:lineRule="exact"/>
              <w:rPr>
                <w:rFonts w:cs="Times New Roman"/>
                <w:sz w:val="20"/>
                <w:szCs w:val="20"/>
              </w:rPr>
            </w:pPr>
            <w:r w:rsidRPr="00DA4C1B">
              <w:rPr>
                <w:rFonts w:cs="Times New Roman"/>
                <w:sz w:val="20"/>
                <w:szCs w:val="20"/>
              </w:rPr>
              <w:t>3,247</w:t>
            </w:r>
          </w:p>
        </w:tc>
        <w:tc>
          <w:tcPr>
            <w:tcW w:w="135" w:type="dxa"/>
            <w:tcBorders>
              <w:bottom w:val="nil"/>
            </w:tcBorders>
          </w:tcPr>
          <w:p w14:paraId="77EE4A16" w14:textId="77777777" w:rsidR="00C31644" w:rsidRPr="00DA4C1B" w:rsidRDefault="00C31644" w:rsidP="00483896">
            <w:pPr>
              <w:spacing w:line="280" w:lineRule="exact"/>
              <w:jc w:val="right"/>
              <w:rPr>
                <w:rFonts w:cs="Times New Roman"/>
                <w:sz w:val="20"/>
                <w:szCs w:val="20"/>
              </w:rPr>
            </w:pPr>
          </w:p>
        </w:tc>
        <w:tc>
          <w:tcPr>
            <w:tcW w:w="1070" w:type="dxa"/>
            <w:tcBorders>
              <w:bottom w:val="nil"/>
            </w:tcBorders>
          </w:tcPr>
          <w:p w14:paraId="0B9D13AC" w14:textId="77777777" w:rsidR="00C31644" w:rsidRPr="00DA4C1B" w:rsidRDefault="00C31644" w:rsidP="00483896">
            <w:pPr>
              <w:tabs>
                <w:tab w:val="decimal" w:pos="886"/>
              </w:tabs>
              <w:spacing w:line="280" w:lineRule="exact"/>
              <w:rPr>
                <w:rFonts w:cs="Times New Roman"/>
                <w:sz w:val="20"/>
                <w:szCs w:val="20"/>
              </w:rPr>
            </w:pPr>
            <w:r w:rsidRPr="00DA4C1B">
              <w:rPr>
                <w:rFonts w:cs="Times New Roman"/>
                <w:sz w:val="20"/>
                <w:szCs w:val="20"/>
              </w:rPr>
              <w:t>3,221</w:t>
            </w:r>
          </w:p>
        </w:tc>
        <w:tc>
          <w:tcPr>
            <w:tcW w:w="90" w:type="dxa"/>
            <w:tcBorders>
              <w:bottom w:val="nil"/>
            </w:tcBorders>
          </w:tcPr>
          <w:p w14:paraId="240873B2" w14:textId="77777777" w:rsidR="00C31644" w:rsidRPr="00DA4C1B" w:rsidRDefault="00C31644" w:rsidP="00483896">
            <w:pPr>
              <w:spacing w:line="280" w:lineRule="exact"/>
              <w:jc w:val="right"/>
              <w:rPr>
                <w:rFonts w:cs="Times New Roman"/>
                <w:sz w:val="20"/>
                <w:szCs w:val="20"/>
              </w:rPr>
            </w:pPr>
          </w:p>
        </w:tc>
        <w:tc>
          <w:tcPr>
            <w:tcW w:w="1076" w:type="dxa"/>
            <w:gridSpan w:val="2"/>
            <w:tcBorders>
              <w:bottom w:val="nil"/>
            </w:tcBorders>
          </w:tcPr>
          <w:p w14:paraId="734B2EB4" w14:textId="77777777" w:rsidR="00C31644" w:rsidRPr="00DA4C1B" w:rsidRDefault="00C31644" w:rsidP="00483896">
            <w:pPr>
              <w:tabs>
                <w:tab w:val="decimal" w:pos="919"/>
              </w:tabs>
              <w:spacing w:line="280" w:lineRule="exact"/>
              <w:rPr>
                <w:rFonts w:cs="Times New Roman"/>
                <w:sz w:val="20"/>
                <w:szCs w:val="20"/>
              </w:rPr>
            </w:pPr>
            <w:r w:rsidRPr="00DA4C1B">
              <w:rPr>
                <w:rFonts w:cs="Times New Roman"/>
                <w:sz w:val="20"/>
                <w:szCs w:val="20"/>
              </w:rPr>
              <w:t>3,247</w:t>
            </w:r>
          </w:p>
        </w:tc>
      </w:tr>
      <w:tr w:rsidR="00C31644" w:rsidRPr="00DA4C1B" w14:paraId="059C8806" w14:textId="77777777" w:rsidTr="005654C6">
        <w:trPr>
          <w:trHeight w:val="162"/>
        </w:trPr>
        <w:tc>
          <w:tcPr>
            <w:tcW w:w="4545" w:type="dxa"/>
            <w:tcBorders>
              <w:top w:val="nil"/>
            </w:tcBorders>
            <w:vAlign w:val="bottom"/>
          </w:tcPr>
          <w:p w14:paraId="415FA32C" w14:textId="22560DAA" w:rsidR="00C31644" w:rsidRPr="00DA4C1B" w:rsidRDefault="00C31644" w:rsidP="00483896">
            <w:pPr>
              <w:pStyle w:val="Heading3"/>
              <w:spacing w:line="280" w:lineRule="exact"/>
              <w:ind w:left="48" w:right="14" w:firstLine="78"/>
              <w:jc w:val="both"/>
              <w:rPr>
                <w:rFonts w:cs="Times New Roman"/>
                <w:b w:val="0"/>
                <w:bCs w:val="0"/>
                <w:sz w:val="20"/>
                <w:szCs w:val="20"/>
              </w:rPr>
            </w:pPr>
            <w:r w:rsidRPr="00DA4C1B">
              <w:rPr>
                <w:rFonts w:cs="Times New Roman"/>
                <w:b w:val="0"/>
                <w:bCs w:val="0"/>
                <w:snapToGrid w:val="0"/>
                <w:sz w:val="20"/>
                <w:szCs w:val="20"/>
                <w:lang w:eastAsia="th-TH"/>
              </w:rPr>
              <w:t>Slow moving aircraft spare parts</w:t>
            </w:r>
            <w:r w:rsidR="00DA4C1B">
              <w:rPr>
                <w:rFonts w:cs="Times New Roman"/>
                <w:b w:val="0"/>
                <w:bCs w:val="0"/>
                <w:snapToGrid w:val="0"/>
                <w:sz w:val="20"/>
                <w:szCs w:val="20"/>
                <w:lang w:eastAsia="th-TH"/>
              </w:rPr>
              <w:t xml:space="preserve"> and held for sale</w:t>
            </w:r>
          </w:p>
        </w:tc>
        <w:tc>
          <w:tcPr>
            <w:tcW w:w="897" w:type="dxa"/>
            <w:gridSpan w:val="2"/>
            <w:tcBorders>
              <w:top w:val="nil"/>
            </w:tcBorders>
          </w:tcPr>
          <w:p w14:paraId="0D03A3A8" w14:textId="77777777" w:rsidR="00C31644" w:rsidRPr="00DA4C1B" w:rsidRDefault="00C31644" w:rsidP="00483896">
            <w:pPr>
              <w:tabs>
                <w:tab w:val="decimal" w:pos="798"/>
              </w:tabs>
              <w:spacing w:line="280" w:lineRule="exact"/>
              <w:rPr>
                <w:rFonts w:cs="Times New Roman"/>
                <w:sz w:val="20"/>
                <w:szCs w:val="20"/>
              </w:rPr>
            </w:pPr>
            <w:r w:rsidRPr="00DA4C1B">
              <w:rPr>
                <w:rFonts w:cs="Times New Roman"/>
                <w:sz w:val="20"/>
                <w:szCs w:val="20"/>
              </w:rPr>
              <w:t>4,884</w:t>
            </w:r>
          </w:p>
        </w:tc>
        <w:tc>
          <w:tcPr>
            <w:tcW w:w="182" w:type="dxa"/>
            <w:tcBorders>
              <w:top w:val="nil"/>
            </w:tcBorders>
          </w:tcPr>
          <w:p w14:paraId="5FAA213F" w14:textId="77777777" w:rsidR="00C31644" w:rsidRPr="00DA4C1B" w:rsidRDefault="00C31644" w:rsidP="00483896">
            <w:pPr>
              <w:spacing w:line="280" w:lineRule="exact"/>
              <w:jc w:val="right"/>
              <w:rPr>
                <w:rFonts w:cs="Times New Roman"/>
                <w:sz w:val="20"/>
                <w:szCs w:val="20"/>
              </w:rPr>
            </w:pPr>
          </w:p>
        </w:tc>
        <w:tc>
          <w:tcPr>
            <w:tcW w:w="900" w:type="dxa"/>
            <w:tcBorders>
              <w:top w:val="nil"/>
            </w:tcBorders>
          </w:tcPr>
          <w:p w14:paraId="1CCA5717" w14:textId="77777777" w:rsidR="00C31644" w:rsidRPr="00DA4C1B" w:rsidRDefault="00C31644" w:rsidP="00483896">
            <w:pPr>
              <w:tabs>
                <w:tab w:val="decimal" w:pos="764"/>
              </w:tabs>
              <w:spacing w:line="280" w:lineRule="exact"/>
              <w:rPr>
                <w:rFonts w:cs="Times New Roman"/>
                <w:sz w:val="20"/>
                <w:szCs w:val="20"/>
              </w:rPr>
            </w:pPr>
            <w:r w:rsidRPr="00DA4C1B">
              <w:rPr>
                <w:rFonts w:cs="Times New Roman"/>
                <w:sz w:val="20"/>
                <w:szCs w:val="20"/>
              </w:rPr>
              <w:t>4,922</w:t>
            </w:r>
          </w:p>
        </w:tc>
        <w:tc>
          <w:tcPr>
            <w:tcW w:w="135" w:type="dxa"/>
            <w:tcBorders>
              <w:top w:val="nil"/>
            </w:tcBorders>
          </w:tcPr>
          <w:p w14:paraId="197BC1BC" w14:textId="77777777" w:rsidR="00C31644" w:rsidRPr="00DA4C1B" w:rsidRDefault="00C31644" w:rsidP="00483896">
            <w:pPr>
              <w:spacing w:line="280" w:lineRule="exact"/>
              <w:jc w:val="right"/>
              <w:rPr>
                <w:rFonts w:cs="Times New Roman"/>
                <w:sz w:val="20"/>
                <w:szCs w:val="20"/>
              </w:rPr>
            </w:pPr>
          </w:p>
        </w:tc>
        <w:tc>
          <w:tcPr>
            <w:tcW w:w="1070" w:type="dxa"/>
            <w:tcBorders>
              <w:top w:val="nil"/>
            </w:tcBorders>
          </w:tcPr>
          <w:p w14:paraId="3BC3FB80" w14:textId="77777777" w:rsidR="00C31644" w:rsidRPr="00DA4C1B" w:rsidRDefault="00C31644" w:rsidP="00483896">
            <w:pPr>
              <w:tabs>
                <w:tab w:val="decimal" w:pos="886"/>
              </w:tabs>
              <w:spacing w:line="280" w:lineRule="exact"/>
              <w:rPr>
                <w:rFonts w:cs="Times New Roman"/>
                <w:sz w:val="20"/>
                <w:szCs w:val="20"/>
              </w:rPr>
            </w:pPr>
            <w:r w:rsidRPr="00DA4C1B">
              <w:rPr>
                <w:rFonts w:cs="Times New Roman"/>
                <w:sz w:val="20"/>
                <w:szCs w:val="20"/>
              </w:rPr>
              <w:t>4,884</w:t>
            </w:r>
          </w:p>
        </w:tc>
        <w:tc>
          <w:tcPr>
            <w:tcW w:w="90" w:type="dxa"/>
            <w:tcBorders>
              <w:top w:val="nil"/>
            </w:tcBorders>
          </w:tcPr>
          <w:p w14:paraId="68942BCC" w14:textId="77777777" w:rsidR="00C31644" w:rsidRPr="00DA4C1B" w:rsidRDefault="00C31644" w:rsidP="00483896">
            <w:pPr>
              <w:spacing w:line="280" w:lineRule="exact"/>
              <w:jc w:val="right"/>
              <w:rPr>
                <w:rFonts w:cs="Times New Roman"/>
                <w:sz w:val="20"/>
                <w:szCs w:val="20"/>
              </w:rPr>
            </w:pPr>
          </w:p>
        </w:tc>
        <w:tc>
          <w:tcPr>
            <w:tcW w:w="1076" w:type="dxa"/>
            <w:gridSpan w:val="2"/>
            <w:tcBorders>
              <w:top w:val="nil"/>
            </w:tcBorders>
          </w:tcPr>
          <w:p w14:paraId="17612A32" w14:textId="77777777" w:rsidR="00C31644" w:rsidRPr="00DA4C1B" w:rsidRDefault="00C31644" w:rsidP="00483896">
            <w:pPr>
              <w:tabs>
                <w:tab w:val="decimal" w:pos="919"/>
              </w:tabs>
              <w:spacing w:line="280" w:lineRule="exact"/>
              <w:rPr>
                <w:rFonts w:cs="Times New Roman"/>
                <w:sz w:val="20"/>
                <w:szCs w:val="20"/>
              </w:rPr>
            </w:pPr>
            <w:r w:rsidRPr="00DA4C1B">
              <w:rPr>
                <w:rFonts w:cs="Times New Roman"/>
                <w:sz w:val="20"/>
                <w:szCs w:val="20"/>
              </w:rPr>
              <w:t>4,922</w:t>
            </w:r>
          </w:p>
        </w:tc>
      </w:tr>
      <w:tr w:rsidR="00C31644" w:rsidRPr="00DA4C1B" w14:paraId="20C16D25" w14:textId="77777777" w:rsidTr="005654C6">
        <w:trPr>
          <w:trHeight w:val="20"/>
        </w:trPr>
        <w:tc>
          <w:tcPr>
            <w:tcW w:w="4545" w:type="dxa"/>
            <w:vAlign w:val="bottom"/>
          </w:tcPr>
          <w:p w14:paraId="611B0912" w14:textId="77777777" w:rsidR="00C31644" w:rsidRPr="00DA4C1B" w:rsidRDefault="00C31644" w:rsidP="00483896">
            <w:pPr>
              <w:spacing w:line="280" w:lineRule="exact"/>
              <w:ind w:left="48" w:right="14" w:firstLine="78"/>
              <w:jc w:val="both"/>
              <w:rPr>
                <w:rFonts w:cs="Times New Roman"/>
                <w:spacing w:val="-2"/>
                <w:sz w:val="20"/>
                <w:szCs w:val="20"/>
              </w:rPr>
            </w:pPr>
            <w:r w:rsidRPr="00DA4C1B">
              <w:rPr>
                <w:rFonts w:cs="Times New Roman"/>
                <w:spacing w:val="-2"/>
                <w:sz w:val="20"/>
                <w:szCs w:val="20"/>
              </w:rPr>
              <w:t>Vehicle spare parts and ground support equipment</w:t>
            </w:r>
          </w:p>
        </w:tc>
        <w:tc>
          <w:tcPr>
            <w:tcW w:w="897" w:type="dxa"/>
            <w:gridSpan w:val="2"/>
          </w:tcPr>
          <w:p w14:paraId="6537EEE6" w14:textId="77777777" w:rsidR="00C31644" w:rsidRPr="00DA4C1B" w:rsidRDefault="00C31644" w:rsidP="00483896">
            <w:pPr>
              <w:tabs>
                <w:tab w:val="decimal" w:pos="798"/>
              </w:tabs>
              <w:spacing w:line="280" w:lineRule="exact"/>
              <w:rPr>
                <w:rFonts w:cs="Times New Roman"/>
                <w:sz w:val="20"/>
                <w:szCs w:val="20"/>
              </w:rPr>
            </w:pPr>
            <w:r w:rsidRPr="00DA4C1B">
              <w:rPr>
                <w:rFonts w:cs="Times New Roman"/>
                <w:sz w:val="20"/>
                <w:szCs w:val="20"/>
              </w:rPr>
              <w:t>318</w:t>
            </w:r>
          </w:p>
        </w:tc>
        <w:tc>
          <w:tcPr>
            <w:tcW w:w="182" w:type="dxa"/>
            <w:tcBorders>
              <w:top w:val="nil"/>
            </w:tcBorders>
          </w:tcPr>
          <w:p w14:paraId="2DD4D4F5" w14:textId="77777777" w:rsidR="00C31644" w:rsidRPr="00DA4C1B" w:rsidRDefault="00C31644" w:rsidP="00483896">
            <w:pPr>
              <w:spacing w:line="280" w:lineRule="exact"/>
              <w:jc w:val="right"/>
              <w:rPr>
                <w:rFonts w:cs="Times New Roman"/>
                <w:sz w:val="20"/>
                <w:szCs w:val="20"/>
              </w:rPr>
            </w:pPr>
          </w:p>
        </w:tc>
        <w:tc>
          <w:tcPr>
            <w:tcW w:w="900" w:type="dxa"/>
          </w:tcPr>
          <w:p w14:paraId="58FA87F4" w14:textId="77777777" w:rsidR="00C31644" w:rsidRPr="00DA4C1B" w:rsidRDefault="00C31644" w:rsidP="00483896">
            <w:pPr>
              <w:tabs>
                <w:tab w:val="decimal" w:pos="764"/>
              </w:tabs>
              <w:spacing w:line="280" w:lineRule="exact"/>
              <w:rPr>
                <w:rFonts w:cs="Times New Roman"/>
                <w:sz w:val="20"/>
                <w:szCs w:val="20"/>
              </w:rPr>
            </w:pPr>
            <w:r w:rsidRPr="00DA4C1B">
              <w:rPr>
                <w:rFonts w:cs="Times New Roman"/>
                <w:sz w:val="20"/>
                <w:szCs w:val="20"/>
              </w:rPr>
              <w:t>327</w:t>
            </w:r>
          </w:p>
        </w:tc>
        <w:tc>
          <w:tcPr>
            <w:tcW w:w="135" w:type="dxa"/>
          </w:tcPr>
          <w:p w14:paraId="1E3E8A63" w14:textId="77777777" w:rsidR="00C31644" w:rsidRPr="00DA4C1B" w:rsidRDefault="00C31644" w:rsidP="00483896">
            <w:pPr>
              <w:spacing w:line="280" w:lineRule="exact"/>
              <w:jc w:val="right"/>
              <w:rPr>
                <w:rFonts w:cs="Times New Roman"/>
                <w:sz w:val="20"/>
                <w:szCs w:val="20"/>
              </w:rPr>
            </w:pPr>
          </w:p>
        </w:tc>
        <w:tc>
          <w:tcPr>
            <w:tcW w:w="1070" w:type="dxa"/>
          </w:tcPr>
          <w:p w14:paraId="604FBD46" w14:textId="77777777" w:rsidR="00C31644" w:rsidRPr="00DA4C1B" w:rsidRDefault="00C31644" w:rsidP="00483896">
            <w:pPr>
              <w:tabs>
                <w:tab w:val="decimal" w:pos="886"/>
              </w:tabs>
              <w:spacing w:line="280" w:lineRule="exact"/>
              <w:rPr>
                <w:rFonts w:cs="Times New Roman"/>
                <w:sz w:val="20"/>
                <w:szCs w:val="20"/>
              </w:rPr>
            </w:pPr>
            <w:r w:rsidRPr="00DA4C1B">
              <w:rPr>
                <w:rFonts w:cs="Times New Roman"/>
                <w:sz w:val="20"/>
                <w:szCs w:val="20"/>
              </w:rPr>
              <w:t>318</w:t>
            </w:r>
          </w:p>
        </w:tc>
        <w:tc>
          <w:tcPr>
            <w:tcW w:w="90" w:type="dxa"/>
          </w:tcPr>
          <w:p w14:paraId="6E1D00F1" w14:textId="77777777" w:rsidR="00C31644" w:rsidRPr="00DA4C1B" w:rsidRDefault="00C31644" w:rsidP="00483896">
            <w:pPr>
              <w:spacing w:line="280" w:lineRule="exact"/>
              <w:jc w:val="right"/>
              <w:rPr>
                <w:rFonts w:cs="Times New Roman"/>
                <w:sz w:val="20"/>
                <w:szCs w:val="20"/>
              </w:rPr>
            </w:pPr>
          </w:p>
        </w:tc>
        <w:tc>
          <w:tcPr>
            <w:tcW w:w="1076" w:type="dxa"/>
            <w:gridSpan w:val="2"/>
          </w:tcPr>
          <w:p w14:paraId="69BA0792" w14:textId="77777777" w:rsidR="00C31644" w:rsidRPr="00DA4C1B" w:rsidRDefault="00C31644" w:rsidP="00483896">
            <w:pPr>
              <w:tabs>
                <w:tab w:val="decimal" w:pos="919"/>
              </w:tabs>
              <w:spacing w:line="280" w:lineRule="exact"/>
              <w:rPr>
                <w:rFonts w:cs="Times New Roman"/>
                <w:sz w:val="20"/>
                <w:szCs w:val="20"/>
              </w:rPr>
            </w:pPr>
            <w:r w:rsidRPr="00DA4C1B">
              <w:rPr>
                <w:rFonts w:cs="Times New Roman"/>
                <w:sz w:val="20"/>
                <w:szCs w:val="20"/>
              </w:rPr>
              <w:t>327</w:t>
            </w:r>
          </w:p>
        </w:tc>
      </w:tr>
      <w:tr w:rsidR="00C31644" w:rsidRPr="00DA4C1B" w14:paraId="4B2E7ED2" w14:textId="77777777" w:rsidTr="005654C6">
        <w:trPr>
          <w:trHeight w:val="20"/>
        </w:trPr>
        <w:tc>
          <w:tcPr>
            <w:tcW w:w="4545" w:type="dxa"/>
            <w:vAlign w:val="center"/>
          </w:tcPr>
          <w:p w14:paraId="3784D6A5" w14:textId="77777777" w:rsidR="00C31644" w:rsidRPr="00DA4C1B" w:rsidRDefault="00C31644" w:rsidP="00483896">
            <w:pPr>
              <w:spacing w:line="280" w:lineRule="exact"/>
              <w:ind w:right="14"/>
              <w:jc w:val="both"/>
              <w:rPr>
                <w:rFonts w:cs="Times New Roman"/>
                <w:sz w:val="20"/>
                <w:szCs w:val="20"/>
              </w:rPr>
            </w:pPr>
            <w:r w:rsidRPr="00DA4C1B">
              <w:rPr>
                <w:rFonts w:cs="Times New Roman"/>
                <w:snapToGrid w:val="0"/>
                <w:sz w:val="20"/>
                <w:szCs w:val="20"/>
                <w:lang w:eastAsia="th-TH"/>
              </w:rPr>
              <w:t xml:space="preserve">   Fuel and oil for aircraft</w:t>
            </w:r>
          </w:p>
        </w:tc>
        <w:tc>
          <w:tcPr>
            <w:tcW w:w="897" w:type="dxa"/>
            <w:gridSpan w:val="2"/>
          </w:tcPr>
          <w:p w14:paraId="7E2B463D" w14:textId="77777777" w:rsidR="00C31644" w:rsidRPr="00DA4C1B" w:rsidRDefault="00C31644" w:rsidP="00483896">
            <w:pPr>
              <w:tabs>
                <w:tab w:val="decimal" w:pos="798"/>
              </w:tabs>
              <w:spacing w:line="280" w:lineRule="exact"/>
              <w:rPr>
                <w:rFonts w:cs="Times New Roman"/>
                <w:sz w:val="20"/>
                <w:szCs w:val="20"/>
              </w:rPr>
            </w:pPr>
            <w:r w:rsidRPr="00DA4C1B">
              <w:rPr>
                <w:rFonts w:cs="Times New Roman"/>
                <w:sz w:val="20"/>
                <w:szCs w:val="20"/>
              </w:rPr>
              <w:t>37</w:t>
            </w:r>
          </w:p>
        </w:tc>
        <w:tc>
          <w:tcPr>
            <w:tcW w:w="182" w:type="dxa"/>
            <w:tcBorders>
              <w:top w:val="nil"/>
            </w:tcBorders>
          </w:tcPr>
          <w:p w14:paraId="5D328B3E" w14:textId="77777777" w:rsidR="00C31644" w:rsidRPr="00DA4C1B" w:rsidRDefault="00C31644" w:rsidP="00483896">
            <w:pPr>
              <w:spacing w:line="280" w:lineRule="exact"/>
              <w:jc w:val="right"/>
              <w:rPr>
                <w:rFonts w:cs="Times New Roman"/>
                <w:sz w:val="20"/>
                <w:szCs w:val="20"/>
              </w:rPr>
            </w:pPr>
          </w:p>
        </w:tc>
        <w:tc>
          <w:tcPr>
            <w:tcW w:w="900" w:type="dxa"/>
          </w:tcPr>
          <w:p w14:paraId="7714B7BD" w14:textId="77777777" w:rsidR="00C31644" w:rsidRPr="00DA4C1B" w:rsidRDefault="00C31644" w:rsidP="00483896">
            <w:pPr>
              <w:tabs>
                <w:tab w:val="decimal" w:pos="764"/>
              </w:tabs>
              <w:spacing w:line="280" w:lineRule="exact"/>
              <w:rPr>
                <w:rFonts w:cs="Times New Roman"/>
                <w:sz w:val="20"/>
                <w:szCs w:val="20"/>
              </w:rPr>
            </w:pPr>
            <w:r w:rsidRPr="00DA4C1B">
              <w:rPr>
                <w:rFonts w:cs="Times New Roman"/>
                <w:sz w:val="20"/>
                <w:szCs w:val="20"/>
              </w:rPr>
              <w:t>163</w:t>
            </w:r>
          </w:p>
        </w:tc>
        <w:tc>
          <w:tcPr>
            <w:tcW w:w="135" w:type="dxa"/>
          </w:tcPr>
          <w:p w14:paraId="70D9D547" w14:textId="77777777" w:rsidR="00C31644" w:rsidRPr="00DA4C1B" w:rsidRDefault="00C31644" w:rsidP="00483896">
            <w:pPr>
              <w:spacing w:line="280" w:lineRule="exact"/>
              <w:jc w:val="right"/>
              <w:rPr>
                <w:rFonts w:cs="Times New Roman"/>
                <w:sz w:val="20"/>
                <w:szCs w:val="20"/>
              </w:rPr>
            </w:pPr>
          </w:p>
        </w:tc>
        <w:tc>
          <w:tcPr>
            <w:tcW w:w="1070" w:type="dxa"/>
          </w:tcPr>
          <w:p w14:paraId="6FD7FC4D" w14:textId="77777777" w:rsidR="00C31644" w:rsidRPr="00DA4C1B" w:rsidRDefault="00C31644" w:rsidP="00483896">
            <w:pPr>
              <w:tabs>
                <w:tab w:val="decimal" w:pos="886"/>
              </w:tabs>
              <w:spacing w:line="280" w:lineRule="exact"/>
              <w:rPr>
                <w:rFonts w:cs="Times New Roman"/>
                <w:sz w:val="20"/>
                <w:szCs w:val="20"/>
              </w:rPr>
            </w:pPr>
            <w:r w:rsidRPr="00DA4C1B">
              <w:rPr>
                <w:rFonts w:cs="Times New Roman"/>
                <w:sz w:val="20"/>
                <w:szCs w:val="20"/>
              </w:rPr>
              <w:t>37</w:t>
            </w:r>
          </w:p>
        </w:tc>
        <w:tc>
          <w:tcPr>
            <w:tcW w:w="90" w:type="dxa"/>
          </w:tcPr>
          <w:p w14:paraId="4BF70B63" w14:textId="77777777" w:rsidR="00C31644" w:rsidRPr="00DA4C1B" w:rsidRDefault="00C31644" w:rsidP="00483896">
            <w:pPr>
              <w:spacing w:line="280" w:lineRule="exact"/>
              <w:jc w:val="right"/>
              <w:rPr>
                <w:rFonts w:cs="Times New Roman"/>
                <w:sz w:val="20"/>
                <w:szCs w:val="20"/>
              </w:rPr>
            </w:pPr>
          </w:p>
        </w:tc>
        <w:tc>
          <w:tcPr>
            <w:tcW w:w="1076" w:type="dxa"/>
            <w:gridSpan w:val="2"/>
          </w:tcPr>
          <w:p w14:paraId="5F7CA0B7" w14:textId="77777777" w:rsidR="00C31644" w:rsidRPr="00DA4C1B" w:rsidRDefault="00C31644" w:rsidP="00483896">
            <w:pPr>
              <w:tabs>
                <w:tab w:val="decimal" w:pos="919"/>
              </w:tabs>
              <w:spacing w:line="280" w:lineRule="exact"/>
              <w:rPr>
                <w:rFonts w:cs="Times New Roman"/>
                <w:sz w:val="20"/>
                <w:szCs w:val="20"/>
              </w:rPr>
            </w:pPr>
            <w:r w:rsidRPr="00DA4C1B">
              <w:rPr>
                <w:rFonts w:cs="Times New Roman"/>
                <w:sz w:val="20"/>
                <w:szCs w:val="20"/>
              </w:rPr>
              <w:t>163</w:t>
            </w:r>
          </w:p>
        </w:tc>
      </w:tr>
      <w:tr w:rsidR="00C31644" w:rsidRPr="00DA4C1B" w14:paraId="72564472" w14:textId="77777777" w:rsidTr="005654C6">
        <w:trPr>
          <w:trHeight w:val="20"/>
        </w:trPr>
        <w:tc>
          <w:tcPr>
            <w:tcW w:w="4545" w:type="dxa"/>
            <w:vAlign w:val="center"/>
          </w:tcPr>
          <w:p w14:paraId="51C41F2C" w14:textId="49CB9A6E" w:rsidR="00C31644" w:rsidRPr="00DA4C1B" w:rsidRDefault="005654C6" w:rsidP="00483896">
            <w:pPr>
              <w:spacing w:line="280" w:lineRule="exact"/>
              <w:ind w:left="48" w:right="14" w:firstLine="78"/>
              <w:jc w:val="both"/>
              <w:rPr>
                <w:rFonts w:cs="Times New Roman"/>
                <w:sz w:val="20"/>
                <w:szCs w:val="20"/>
              </w:rPr>
            </w:pPr>
            <w:r>
              <w:rPr>
                <w:rFonts w:cs="Times New Roman"/>
                <w:snapToGrid w:val="0"/>
                <w:sz w:val="20"/>
                <w:szCs w:val="20"/>
                <w:lang w:eastAsia="th-TH"/>
              </w:rPr>
              <w:t xml:space="preserve">Inventories </w:t>
            </w:r>
            <w:r w:rsidR="00C31644" w:rsidRPr="00DA4C1B">
              <w:rPr>
                <w:rFonts w:cs="Times New Roman"/>
                <w:snapToGrid w:val="0"/>
                <w:sz w:val="20"/>
                <w:szCs w:val="20"/>
                <w:lang w:eastAsia="th-TH"/>
              </w:rPr>
              <w:t>for sales</w:t>
            </w:r>
          </w:p>
        </w:tc>
        <w:tc>
          <w:tcPr>
            <w:tcW w:w="897" w:type="dxa"/>
            <w:gridSpan w:val="2"/>
          </w:tcPr>
          <w:p w14:paraId="6BECAF80" w14:textId="77777777" w:rsidR="00C31644" w:rsidRPr="00DA4C1B" w:rsidRDefault="00C31644" w:rsidP="00483896">
            <w:pPr>
              <w:tabs>
                <w:tab w:val="decimal" w:pos="798"/>
              </w:tabs>
              <w:spacing w:line="280" w:lineRule="exact"/>
              <w:rPr>
                <w:rFonts w:cs="Times New Roman"/>
                <w:sz w:val="20"/>
                <w:szCs w:val="20"/>
              </w:rPr>
            </w:pPr>
            <w:r w:rsidRPr="00DA4C1B">
              <w:rPr>
                <w:rFonts w:cs="Times New Roman"/>
                <w:sz w:val="20"/>
                <w:szCs w:val="20"/>
              </w:rPr>
              <w:t>205</w:t>
            </w:r>
          </w:p>
        </w:tc>
        <w:tc>
          <w:tcPr>
            <w:tcW w:w="182" w:type="dxa"/>
            <w:tcBorders>
              <w:top w:val="nil"/>
            </w:tcBorders>
          </w:tcPr>
          <w:p w14:paraId="7215BD81" w14:textId="77777777" w:rsidR="00C31644" w:rsidRPr="00DA4C1B" w:rsidRDefault="00C31644" w:rsidP="00483896">
            <w:pPr>
              <w:spacing w:line="280" w:lineRule="exact"/>
              <w:jc w:val="right"/>
              <w:rPr>
                <w:rFonts w:cs="Times New Roman"/>
                <w:sz w:val="20"/>
                <w:szCs w:val="20"/>
              </w:rPr>
            </w:pPr>
          </w:p>
        </w:tc>
        <w:tc>
          <w:tcPr>
            <w:tcW w:w="900" w:type="dxa"/>
          </w:tcPr>
          <w:p w14:paraId="4713EF61" w14:textId="77777777" w:rsidR="00C31644" w:rsidRPr="00DA4C1B" w:rsidRDefault="00C31644" w:rsidP="00483896">
            <w:pPr>
              <w:tabs>
                <w:tab w:val="decimal" w:pos="764"/>
              </w:tabs>
              <w:spacing w:line="280" w:lineRule="exact"/>
              <w:rPr>
                <w:rFonts w:cs="Times New Roman"/>
                <w:sz w:val="20"/>
                <w:szCs w:val="20"/>
              </w:rPr>
            </w:pPr>
            <w:r w:rsidRPr="00DA4C1B">
              <w:rPr>
                <w:rFonts w:cs="Times New Roman"/>
                <w:sz w:val="20"/>
                <w:szCs w:val="20"/>
              </w:rPr>
              <w:t>259</w:t>
            </w:r>
          </w:p>
        </w:tc>
        <w:tc>
          <w:tcPr>
            <w:tcW w:w="135" w:type="dxa"/>
          </w:tcPr>
          <w:p w14:paraId="62D33D45" w14:textId="77777777" w:rsidR="00C31644" w:rsidRPr="00DA4C1B" w:rsidRDefault="00C31644" w:rsidP="00483896">
            <w:pPr>
              <w:spacing w:line="280" w:lineRule="exact"/>
              <w:jc w:val="right"/>
              <w:rPr>
                <w:rFonts w:cs="Times New Roman"/>
                <w:sz w:val="20"/>
                <w:szCs w:val="20"/>
              </w:rPr>
            </w:pPr>
          </w:p>
        </w:tc>
        <w:tc>
          <w:tcPr>
            <w:tcW w:w="1070" w:type="dxa"/>
          </w:tcPr>
          <w:p w14:paraId="5CE26285" w14:textId="77777777" w:rsidR="00C31644" w:rsidRPr="00DA4C1B" w:rsidRDefault="00C31644" w:rsidP="00483896">
            <w:pPr>
              <w:tabs>
                <w:tab w:val="decimal" w:pos="886"/>
              </w:tabs>
              <w:spacing w:line="280" w:lineRule="exact"/>
              <w:rPr>
                <w:rFonts w:cs="Times New Roman"/>
                <w:sz w:val="20"/>
                <w:szCs w:val="20"/>
              </w:rPr>
            </w:pPr>
            <w:r w:rsidRPr="00DA4C1B">
              <w:rPr>
                <w:rFonts w:cs="Times New Roman"/>
                <w:sz w:val="20"/>
                <w:szCs w:val="20"/>
              </w:rPr>
              <w:t>200</w:t>
            </w:r>
          </w:p>
        </w:tc>
        <w:tc>
          <w:tcPr>
            <w:tcW w:w="90" w:type="dxa"/>
          </w:tcPr>
          <w:p w14:paraId="73EA7C14" w14:textId="77777777" w:rsidR="00C31644" w:rsidRPr="00DA4C1B" w:rsidRDefault="00C31644" w:rsidP="00483896">
            <w:pPr>
              <w:spacing w:line="280" w:lineRule="exact"/>
              <w:jc w:val="right"/>
              <w:rPr>
                <w:rFonts w:cs="Times New Roman"/>
                <w:sz w:val="20"/>
                <w:szCs w:val="20"/>
              </w:rPr>
            </w:pPr>
          </w:p>
        </w:tc>
        <w:tc>
          <w:tcPr>
            <w:tcW w:w="1076" w:type="dxa"/>
            <w:gridSpan w:val="2"/>
          </w:tcPr>
          <w:p w14:paraId="05A6FD76" w14:textId="77777777" w:rsidR="00C31644" w:rsidRPr="00DA4C1B" w:rsidRDefault="00C31644" w:rsidP="00483896">
            <w:pPr>
              <w:tabs>
                <w:tab w:val="decimal" w:pos="919"/>
              </w:tabs>
              <w:spacing w:line="280" w:lineRule="exact"/>
              <w:rPr>
                <w:rFonts w:cs="Times New Roman"/>
                <w:sz w:val="20"/>
                <w:szCs w:val="20"/>
              </w:rPr>
            </w:pPr>
            <w:r w:rsidRPr="00DA4C1B">
              <w:rPr>
                <w:rFonts w:cs="Times New Roman"/>
                <w:sz w:val="20"/>
                <w:szCs w:val="20"/>
              </w:rPr>
              <w:t>253</w:t>
            </w:r>
          </w:p>
        </w:tc>
      </w:tr>
      <w:tr w:rsidR="00C31644" w:rsidRPr="00DA4C1B" w14:paraId="026CF958" w14:textId="77777777" w:rsidTr="005654C6">
        <w:trPr>
          <w:trHeight w:val="20"/>
        </w:trPr>
        <w:tc>
          <w:tcPr>
            <w:tcW w:w="4545" w:type="dxa"/>
            <w:vAlign w:val="center"/>
          </w:tcPr>
          <w:p w14:paraId="728CCC89" w14:textId="3566CF00" w:rsidR="00C31644" w:rsidRPr="00DA4C1B" w:rsidRDefault="00C31644" w:rsidP="00483896">
            <w:pPr>
              <w:spacing w:line="280" w:lineRule="exact"/>
              <w:ind w:left="48" w:right="14" w:firstLine="78"/>
              <w:jc w:val="both"/>
              <w:rPr>
                <w:rFonts w:cs="Times New Roman"/>
                <w:sz w:val="20"/>
                <w:szCs w:val="20"/>
              </w:rPr>
            </w:pPr>
            <w:r w:rsidRPr="00DA4C1B">
              <w:rPr>
                <w:rFonts w:cs="Times New Roman"/>
                <w:snapToGrid w:val="0"/>
                <w:sz w:val="20"/>
                <w:szCs w:val="20"/>
                <w:lang w:eastAsia="th-TH"/>
              </w:rPr>
              <w:t xml:space="preserve">Cabin </w:t>
            </w:r>
            <w:r w:rsidR="00210950">
              <w:rPr>
                <w:rFonts w:cs="Times New Roman"/>
                <w:snapToGrid w:val="0"/>
                <w:sz w:val="20"/>
                <w:szCs w:val="20"/>
                <w:lang w:eastAsia="th-TH"/>
              </w:rPr>
              <w:t>and cat</w:t>
            </w:r>
            <w:r w:rsidR="005654C6">
              <w:rPr>
                <w:rFonts w:cs="Times New Roman"/>
                <w:snapToGrid w:val="0"/>
                <w:sz w:val="20"/>
                <w:szCs w:val="20"/>
                <w:lang w:eastAsia="th-TH"/>
              </w:rPr>
              <w:t xml:space="preserve">ering </w:t>
            </w:r>
            <w:r w:rsidRPr="00DA4C1B">
              <w:rPr>
                <w:rFonts w:cs="Times New Roman"/>
                <w:snapToGrid w:val="0"/>
                <w:sz w:val="20"/>
                <w:szCs w:val="20"/>
                <w:lang w:eastAsia="th-TH"/>
              </w:rPr>
              <w:t>supplies</w:t>
            </w:r>
          </w:p>
        </w:tc>
        <w:tc>
          <w:tcPr>
            <w:tcW w:w="897" w:type="dxa"/>
            <w:gridSpan w:val="2"/>
          </w:tcPr>
          <w:p w14:paraId="1E8F9F2E" w14:textId="77777777" w:rsidR="00C31644" w:rsidRPr="00DA4C1B" w:rsidRDefault="00C31644" w:rsidP="00483896">
            <w:pPr>
              <w:tabs>
                <w:tab w:val="decimal" w:pos="798"/>
              </w:tabs>
              <w:spacing w:line="280" w:lineRule="exact"/>
              <w:rPr>
                <w:rFonts w:cs="Times New Roman"/>
                <w:sz w:val="20"/>
                <w:szCs w:val="20"/>
              </w:rPr>
            </w:pPr>
            <w:r w:rsidRPr="00DA4C1B">
              <w:rPr>
                <w:rFonts w:cs="Times New Roman"/>
                <w:sz w:val="20"/>
                <w:szCs w:val="20"/>
              </w:rPr>
              <w:t>202</w:t>
            </w:r>
          </w:p>
        </w:tc>
        <w:tc>
          <w:tcPr>
            <w:tcW w:w="182" w:type="dxa"/>
            <w:tcBorders>
              <w:top w:val="nil"/>
            </w:tcBorders>
          </w:tcPr>
          <w:p w14:paraId="06DA617C" w14:textId="77777777" w:rsidR="00C31644" w:rsidRPr="00DA4C1B" w:rsidRDefault="00C31644" w:rsidP="00483896">
            <w:pPr>
              <w:spacing w:line="280" w:lineRule="exact"/>
              <w:jc w:val="right"/>
              <w:rPr>
                <w:rFonts w:cs="Times New Roman"/>
                <w:sz w:val="20"/>
                <w:szCs w:val="20"/>
              </w:rPr>
            </w:pPr>
          </w:p>
        </w:tc>
        <w:tc>
          <w:tcPr>
            <w:tcW w:w="900" w:type="dxa"/>
          </w:tcPr>
          <w:p w14:paraId="02DA8740" w14:textId="77777777" w:rsidR="00C31644" w:rsidRPr="00DA4C1B" w:rsidRDefault="00C31644" w:rsidP="00483896">
            <w:pPr>
              <w:tabs>
                <w:tab w:val="decimal" w:pos="764"/>
              </w:tabs>
              <w:spacing w:line="280" w:lineRule="exact"/>
              <w:rPr>
                <w:rFonts w:cs="Times New Roman"/>
                <w:sz w:val="20"/>
                <w:szCs w:val="20"/>
              </w:rPr>
            </w:pPr>
            <w:r w:rsidRPr="00DA4C1B">
              <w:rPr>
                <w:rFonts w:cs="Times New Roman"/>
                <w:sz w:val="20"/>
                <w:szCs w:val="20"/>
              </w:rPr>
              <w:t>192</w:t>
            </w:r>
          </w:p>
        </w:tc>
        <w:tc>
          <w:tcPr>
            <w:tcW w:w="135" w:type="dxa"/>
          </w:tcPr>
          <w:p w14:paraId="14835461" w14:textId="77777777" w:rsidR="00C31644" w:rsidRPr="00DA4C1B" w:rsidRDefault="00C31644" w:rsidP="00483896">
            <w:pPr>
              <w:spacing w:line="280" w:lineRule="exact"/>
              <w:jc w:val="right"/>
              <w:rPr>
                <w:rFonts w:cs="Times New Roman"/>
                <w:sz w:val="20"/>
                <w:szCs w:val="20"/>
              </w:rPr>
            </w:pPr>
          </w:p>
        </w:tc>
        <w:tc>
          <w:tcPr>
            <w:tcW w:w="1070" w:type="dxa"/>
          </w:tcPr>
          <w:p w14:paraId="0D48D493" w14:textId="77777777" w:rsidR="00C31644" w:rsidRPr="00DA4C1B" w:rsidRDefault="00C31644" w:rsidP="00483896">
            <w:pPr>
              <w:tabs>
                <w:tab w:val="decimal" w:pos="886"/>
              </w:tabs>
              <w:spacing w:line="280" w:lineRule="exact"/>
              <w:rPr>
                <w:rFonts w:cs="Times New Roman"/>
                <w:sz w:val="20"/>
                <w:szCs w:val="20"/>
              </w:rPr>
            </w:pPr>
            <w:r w:rsidRPr="00DA4C1B">
              <w:rPr>
                <w:rFonts w:cs="Times New Roman"/>
                <w:sz w:val="20"/>
                <w:szCs w:val="20"/>
              </w:rPr>
              <w:t>186</w:t>
            </w:r>
          </w:p>
        </w:tc>
        <w:tc>
          <w:tcPr>
            <w:tcW w:w="90" w:type="dxa"/>
          </w:tcPr>
          <w:p w14:paraId="3E0FD2E2" w14:textId="77777777" w:rsidR="00C31644" w:rsidRPr="00DA4C1B" w:rsidRDefault="00C31644" w:rsidP="00483896">
            <w:pPr>
              <w:spacing w:line="280" w:lineRule="exact"/>
              <w:jc w:val="right"/>
              <w:rPr>
                <w:rFonts w:cs="Times New Roman"/>
                <w:sz w:val="20"/>
                <w:szCs w:val="20"/>
              </w:rPr>
            </w:pPr>
          </w:p>
        </w:tc>
        <w:tc>
          <w:tcPr>
            <w:tcW w:w="1076" w:type="dxa"/>
            <w:gridSpan w:val="2"/>
          </w:tcPr>
          <w:p w14:paraId="001A0CE2" w14:textId="77777777" w:rsidR="00C31644" w:rsidRPr="00DA4C1B" w:rsidRDefault="00C31644" w:rsidP="00483896">
            <w:pPr>
              <w:tabs>
                <w:tab w:val="decimal" w:pos="919"/>
              </w:tabs>
              <w:spacing w:line="280" w:lineRule="exact"/>
              <w:rPr>
                <w:rFonts w:cs="Times New Roman"/>
                <w:sz w:val="20"/>
                <w:szCs w:val="20"/>
              </w:rPr>
            </w:pPr>
            <w:r w:rsidRPr="00DA4C1B">
              <w:rPr>
                <w:rFonts w:cs="Times New Roman"/>
                <w:sz w:val="20"/>
                <w:szCs w:val="20"/>
              </w:rPr>
              <w:t>164</w:t>
            </w:r>
          </w:p>
        </w:tc>
      </w:tr>
      <w:tr w:rsidR="00C31644" w:rsidRPr="00DA4C1B" w14:paraId="54FFE529" w14:textId="77777777" w:rsidTr="005654C6">
        <w:trPr>
          <w:trHeight w:val="20"/>
        </w:trPr>
        <w:tc>
          <w:tcPr>
            <w:tcW w:w="4545" w:type="dxa"/>
            <w:vAlign w:val="center"/>
          </w:tcPr>
          <w:p w14:paraId="29A66423" w14:textId="77777777" w:rsidR="00C31644" w:rsidRPr="00DA4C1B" w:rsidRDefault="00C31644" w:rsidP="00483896">
            <w:pPr>
              <w:spacing w:line="280" w:lineRule="exact"/>
              <w:ind w:left="48" w:right="14" w:firstLine="78"/>
              <w:jc w:val="both"/>
              <w:rPr>
                <w:rFonts w:cs="Times New Roman"/>
                <w:sz w:val="20"/>
                <w:szCs w:val="20"/>
              </w:rPr>
            </w:pPr>
            <w:r w:rsidRPr="00DA4C1B">
              <w:rPr>
                <w:rFonts w:cs="Times New Roman"/>
                <w:snapToGrid w:val="0"/>
                <w:sz w:val="20"/>
                <w:szCs w:val="20"/>
                <w:lang w:eastAsia="th-TH"/>
              </w:rPr>
              <w:t>Supplies and other consumables</w:t>
            </w:r>
          </w:p>
        </w:tc>
        <w:tc>
          <w:tcPr>
            <w:tcW w:w="897" w:type="dxa"/>
            <w:gridSpan w:val="2"/>
          </w:tcPr>
          <w:p w14:paraId="6F5C5948" w14:textId="77777777" w:rsidR="00C31644" w:rsidRPr="00DA4C1B" w:rsidRDefault="00C31644" w:rsidP="00483896">
            <w:pPr>
              <w:tabs>
                <w:tab w:val="decimal" w:pos="798"/>
              </w:tabs>
              <w:spacing w:line="280" w:lineRule="exact"/>
              <w:rPr>
                <w:rFonts w:cs="Times New Roman"/>
                <w:sz w:val="20"/>
                <w:szCs w:val="20"/>
              </w:rPr>
            </w:pPr>
            <w:r w:rsidRPr="00DA4C1B">
              <w:rPr>
                <w:rFonts w:cs="Times New Roman"/>
                <w:sz w:val="20"/>
                <w:szCs w:val="20"/>
              </w:rPr>
              <w:t>22</w:t>
            </w:r>
          </w:p>
        </w:tc>
        <w:tc>
          <w:tcPr>
            <w:tcW w:w="182" w:type="dxa"/>
            <w:tcBorders>
              <w:top w:val="nil"/>
            </w:tcBorders>
          </w:tcPr>
          <w:p w14:paraId="44DA2384" w14:textId="77777777" w:rsidR="00C31644" w:rsidRPr="00DA4C1B" w:rsidRDefault="00C31644" w:rsidP="00483896">
            <w:pPr>
              <w:spacing w:line="280" w:lineRule="exact"/>
              <w:jc w:val="right"/>
              <w:rPr>
                <w:rFonts w:cs="Times New Roman"/>
                <w:sz w:val="20"/>
                <w:szCs w:val="20"/>
              </w:rPr>
            </w:pPr>
          </w:p>
        </w:tc>
        <w:tc>
          <w:tcPr>
            <w:tcW w:w="900" w:type="dxa"/>
          </w:tcPr>
          <w:p w14:paraId="7F916706" w14:textId="77777777" w:rsidR="00C31644" w:rsidRPr="00DA4C1B" w:rsidRDefault="00C31644" w:rsidP="00483896">
            <w:pPr>
              <w:tabs>
                <w:tab w:val="decimal" w:pos="764"/>
              </w:tabs>
              <w:spacing w:line="280" w:lineRule="exact"/>
              <w:rPr>
                <w:rFonts w:cs="Times New Roman"/>
                <w:sz w:val="20"/>
                <w:szCs w:val="20"/>
              </w:rPr>
            </w:pPr>
            <w:r w:rsidRPr="00DA4C1B">
              <w:rPr>
                <w:rFonts w:cs="Times New Roman"/>
                <w:sz w:val="20"/>
                <w:szCs w:val="20"/>
              </w:rPr>
              <w:t>25</w:t>
            </w:r>
          </w:p>
        </w:tc>
        <w:tc>
          <w:tcPr>
            <w:tcW w:w="135" w:type="dxa"/>
          </w:tcPr>
          <w:p w14:paraId="082A5CDA" w14:textId="77777777" w:rsidR="00C31644" w:rsidRPr="00DA4C1B" w:rsidRDefault="00C31644" w:rsidP="00483896">
            <w:pPr>
              <w:spacing w:line="280" w:lineRule="exact"/>
              <w:jc w:val="right"/>
              <w:rPr>
                <w:rFonts w:cs="Times New Roman"/>
                <w:sz w:val="20"/>
                <w:szCs w:val="20"/>
              </w:rPr>
            </w:pPr>
          </w:p>
        </w:tc>
        <w:tc>
          <w:tcPr>
            <w:tcW w:w="1070" w:type="dxa"/>
          </w:tcPr>
          <w:p w14:paraId="5C38BA7C" w14:textId="77777777" w:rsidR="00C31644" w:rsidRPr="00DA4C1B" w:rsidRDefault="00C31644" w:rsidP="00483896">
            <w:pPr>
              <w:tabs>
                <w:tab w:val="decimal" w:pos="886"/>
              </w:tabs>
              <w:spacing w:line="280" w:lineRule="exact"/>
              <w:rPr>
                <w:rFonts w:cs="Times New Roman"/>
                <w:sz w:val="20"/>
                <w:szCs w:val="20"/>
              </w:rPr>
            </w:pPr>
            <w:r w:rsidRPr="00DA4C1B">
              <w:rPr>
                <w:rFonts w:cs="Times New Roman"/>
                <w:sz w:val="20"/>
                <w:szCs w:val="20"/>
              </w:rPr>
              <w:t>21</w:t>
            </w:r>
          </w:p>
        </w:tc>
        <w:tc>
          <w:tcPr>
            <w:tcW w:w="90" w:type="dxa"/>
          </w:tcPr>
          <w:p w14:paraId="07571618" w14:textId="77777777" w:rsidR="00C31644" w:rsidRPr="00DA4C1B" w:rsidRDefault="00C31644" w:rsidP="00483896">
            <w:pPr>
              <w:spacing w:line="280" w:lineRule="exact"/>
              <w:jc w:val="right"/>
              <w:rPr>
                <w:rFonts w:cs="Times New Roman"/>
                <w:sz w:val="20"/>
                <w:szCs w:val="20"/>
              </w:rPr>
            </w:pPr>
          </w:p>
        </w:tc>
        <w:tc>
          <w:tcPr>
            <w:tcW w:w="1076" w:type="dxa"/>
            <w:gridSpan w:val="2"/>
          </w:tcPr>
          <w:p w14:paraId="32F7518A" w14:textId="77777777" w:rsidR="00C31644" w:rsidRPr="00DA4C1B" w:rsidRDefault="00C31644" w:rsidP="00483896">
            <w:pPr>
              <w:tabs>
                <w:tab w:val="decimal" w:pos="919"/>
              </w:tabs>
              <w:spacing w:line="280" w:lineRule="exact"/>
              <w:rPr>
                <w:rFonts w:cs="Times New Roman"/>
                <w:sz w:val="20"/>
                <w:szCs w:val="20"/>
              </w:rPr>
            </w:pPr>
            <w:r w:rsidRPr="00DA4C1B">
              <w:rPr>
                <w:rFonts w:cs="Times New Roman"/>
                <w:sz w:val="20"/>
                <w:szCs w:val="20"/>
              </w:rPr>
              <w:t>24</w:t>
            </w:r>
          </w:p>
        </w:tc>
      </w:tr>
      <w:tr w:rsidR="00C31644" w:rsidRPr="00DA4C1B" w14:paraId="34927C59" w14:textId="77777777" w:rsidTr="005654C6">
        <w:trPr>
          <w:trHeight w:val="20"/>
        </w:trPr>
        <w:tc>
          <w:tcPr>
            <w:tcW w:w="4545" w:type="dxa"/>
            <w:vAlign w:val="center"/>
          </w:tcPr>
          <w:p w14:paraId="5076EDEF" w14:textId="77777777" w:rsidR="005654C6" w:rsidRDefault="005654C6" w:rsidP="005654C6">
            <w:pPr>
              <w:spacing w:line="280" w:lineRule="exact"/>
              <w:ind w:left="48" w:right="14" w:firstLine="78"/>
              <w:rPr>
                <w:rFonts w:cs="Times New Roman"/>
                <w:snapToGrid w:val="0"/>
                <w:sz w:val="20"/>
                <w:szCs w:val="20"/>
                <w:lang w:eastAsia="th-TH"/>
              </w:rPr>
            </w:pPr>
            <w:r>
              <w:rPr>
                <w:rFonts w:cs="Times New Roman"/>
                <w:snapToGrid w:val="0"/>
                <w:sz w:val="20"/>
                <w:szCs w:val="20"/>
                <w:lang w:eastAsia="th-TH"/>
              </w:rPr>
              <w:t xml:space="preserve">Inventories and spare parts for flight simulator </w:t>
            </w:r>
          </w:p>
          <w:p w14:paraId="7807416A" w14:textId="025DA2F3" w:rsidR="00C31644" w:rsidRPr="00DA4C1B" w:rsidRDefault="005654C6" w:rsidP="005654C6">
            <w:pPr>
              <w:spacing w:line="280" w:lineRule="exact"/>
              <w:ind w:left="48" w:right="14" w:firstLine="78"/>
              <w:rPr>
                <w:rFonts w:cs="Times New Roman"/>
                <w:snapToGrid w:val="0"/>
                <w:sz w:val="20"/>
                <w:szCs w:val="20"/>
                <w:lang w:eastAsia="th-TH"/>
              </w:rPr>
            </w:pPr>
            <w:r>
              <w:rPr>
                <w:rFonts w:cs="Times New Roman"/>
                <w:snapToGrid w:val="0"/>
                <w:sz w:val="20"/>
                <w:szCs w:val="20"/>
                <w:lang w:eastAsia="th-TH"/>
              </w:rPr>
              <w:t xml:space="preserve">  and other supplies</w:t>
            </w:r>
          </w:p>
        </w:tc>
        <w:tc>
          <w:tcPr>
            <w:tcW w:w="897" w:type="dxa"/>
            <w:gridSpan w:val="2"/>
          </w:tcPr>
          <w:p w14:paraId="22DA5CDB" w14:textId="77777777" w:rsidR="005654C6" w:rsidRDefault="005654C6" w:rsidP="00483896">
            <w:pPr>
              <w:tabs>
                <w:tab w:val="decimal" w:pos="798"/>
              </w:tabs>
              <w:spacing w:line="280" w:lineRule="exact"/>
              <w:rPr>
                <w:rFonts w:cs="Times New Roman"/>
                <w:sz w:val="20"/>
                <w:szCs w:val="20"/>
              </w:rPr>
            </w:pPr>
          </w:p>
          <w:p w14:paraId="49657273" w14:textId="5D4107F0" w:rsidR="00C31644" w:rsidRPr="00DA4C1B" w:rsidRDefault="00C31644" w:rsidP="00483896">
            <w:pPr>
              <w:tabs>
                <w:tab w:val="decimal" w:pos="798"/>
              </w:tabs>
              <w:spacing w:line="280" w:lineRule="exact"/>
              <w:rPr>
                <w:rFonts w:cs="Times New Roman"/>
                <w:sz w:val="20"/>
                <w:szCs w:val="20"/>
              </w:rPr>
            </w:pPr>
            <w:r w:rsidRPr="00DA4C1B">
              <w:rPr>
                <w:rFonts w:cs="Times New Roman"/>
                <w:sz w:val="20"/>
                <w:szCs w:val="20"/>
              </w:rPr>
              <w:t>109</w:t>
            </w:r>
          </w:p>
        </w:tc>
        <w:tc>
          <w:tcPr>
            <w:tcW w:w="182" w:type="dxa"/>
            <w:tcBorders>
              <w:top w:val="nil"/>
            </w:tcBorders>
          </w:tcPr>
          <w:p w14:paraId="53E471D4" w14:textId="77777777" w:rsidR="00C31644" w:rsidRPr="00DA4C1B" w:rsidRDefault="00C31644" w:rsidP="00483896">
            <w:pPr>
              <w:spacing w:line="280" w:lineRule="exact"/>
              <w:jc w:val="right"/>
              <w:rPr>
                <w:rFonts w:cs="Times New Roman"/>
                <w:sz w:val="20"/>
                <w:szCs w:val="20"/>
              </w:rPr>
            </w:pPr>
          </w:p>
        </w:tc>
        <w:tc>
          <w:tcPr>
            <w:tcW w:w="900" w:type="dxa"/>
          </w:tcPr>
          <w:p w14:paraId="75E9FE76" w14:textId="77777777" w:rsidR="005654C6" w:rsidRDefault="005654C6" w:rsidP="00483896">
            <w:pPr>
              <w:tabs>
                <w:tab w:val="decimal" w:pos="764"/>
              </w:tabs>
              <w:spacing w:line="280" w:lineRule="exact"/>
              <w:rPr>
                <w:rFonts w:cs="Times New Roman"/>
                <w:sz w:val="20"/>
                <w:szCs w:val="20"/>
              </w:rPr>
            </w:pPr>
          </w:p>
          <w:p w14:paraId="7DEFB9DD" w14:textId="2E28FFCC" w:rsidR="00C31644" w:rsidRPr="00DA4C1B" w:rsidRDefault="00C31644" w:rsidP="00483896">
            <w:pPr>
              <w:tabs>
                <w:tab w:val="decimal" w:pos="764"/>
              </w:tabs>
              <w:spacing w:line="280" w:lineRule="exact"/>
              <w:rPr>
                <w:rFonts w:cs="Times New Roman"/>
                <w:sz w:val="20"/>
                <w:szCs w:val="20"/>
              </w:rPr>
            </w:pPr>
            <w:r w:rsidRPr="00DA4C1B">
              <w:rPr>
                <w:rFonts w:cs="Times New Roman"/>
                <w:sz w:val="20"/>
                <w:szCs w:val="20"/>
              </w:rPr>
              <w:t>100</w:t>
            </w:r>
          </w:p>
        </w:tc>
        <w:tc>
          <w:tcPr>
            <w:tcW w:w="135" w:type="dxa"/>
          </w:tcPr>
          <w:p w14:paraId="70BA4A0B" w14:textId="77777777" w:rsidR="00C31644" w:rsidRPr="00DA4C1B" w:rsidRDefault="00C31644" w:rsidP="00483896">
            <w:pPr>
              <w:spacing w:line="280" w:lineRule="exact"/>
              <w:jc w:val="right"/>
              <w:rPr>
                <w:rFonts w:cs="Times New Roman"/>
                <w:sz w:val="20"/>
                <w:szCs w:val="20"/>
              </w:rPr>
            </w:pPr>
          </w:p>
        </w:tc>
        <w:tc>
          <w:tcPr>
            <w:tcW w:w="1070" w:type="dxa"/>
          </w:tcPr>
          <w:p w14:paraId="5AA206AF" w14:textId="77777777" w:rsidR="005654C6" w:rsidRDefault="005654C6" w:rsidP="00483896">
            <w:pPr>
              <w:tabs>
                <w:tab w:val="decimal" w:pos="886"/>
              </w:tabs>
              <w:spacing w:line="280" w:lineRule="exact"/>
              <w:rPr>
                <w:rFonts w:cs="Times New Roman"/>
                <w:sz w:val="20"/>
                <w:szCs w:val="20"/>
              </w:rPr>
            </w:pPr>
          </w:p>
          <w:p w14:paraId="35B78474" w14:textId="6027317A" w:rsidR="00C31644" w:rsidRPr="00DA4C1B" w:rsidRDefault="00C31644" w:rsidP="00483896">
            <w:pPr>
              <w:tabs>
                <w:tab w:val="decimal" w:pos="886"/>
              </w:tabs>
              <w:spacing w:line="280" w:lineRule="exact"/>
              <w:rPr>
                <w:rFonts w:cs="Times New Roman"/>
                <w:sz w:val="20"/>
                <w:szCs w:val="20"/>
              </w:rPr>
            </w:pPr>
            <w:r w:rsidRPr="00DA4C1B">
              <w:rPr>
                <w:rFonts w:cs="Times New Roman"/>
                <w:sz w:val="20"/>
                <w:szCs w:val="20"/>
              </w:rPr>
              <w:t>103</w:t>
            </w:r>
          </w:p>
        </w:tc>
        <w:tc>
          <w:tcPr>
            <w:tcW w:w="90" w:type="dxa"/>
          </w:tcPr>
          <w:p w14:paraId="5C6124BD" w14:textId="77777777" w:rsidR="00C31644" w:rsidRPr="00DA4C1B" w:rsidRDefault="00C31644" w:rsidP="00483896">
            <w:pPr>
              <w:spacing w:line="280" w:lineRule="exact"/>
              <w:jc w:val="right"/>
              <w:rPr>
                <w:rFonts w:cs="Times New Roman"/>
                <w:sz w:val="20"/>
                <w:szCs w:val="20"/>
              </w:rPr>
            </w:pPr>
          </w:p>
        </w:tc>
        <w:tc>
          <w:tcPr>
            <w:tcW w:w="1076" w:type="dxa"/>
            <w:gridSpan w:val="2"/>
          </w:tcPr>
          <w:p w14:paraId="0B7F7ABD" w14:textId="77777777" w:rsidR="005654C6" w:rsidRDefault="005654C6" w:rsidP="00483896">
            <w:pPr>
              <w:tabs>
                <w:tab w:val="decimal" w:pos="919"/>
              </w:tabs>
              <w:spacing w:line="280" w:lineRule="exact"/>
              <w:rPr>
                <w:rFonts w:cs="Times New Roman"/>
                <w:sz w:val="20"/>
                <w:szCs w:val="20"/>
              </w:rPr>
            </w:pPr>
          </w:p>
          <w:p w14:paraId="15CB5542" w14:textId="14E760F6" w:rsidR="00C31644" w:rsidRPr="00DA4C1B" w:rsidRDefault="00C31644" w:rsidP="00483896">
            <w:pPr>
              <w:tabs>
                <w:tab w:val="decimal" w:pos="919"/>
              </w:tabs>
              <w:spacing w:line="280" w:lineRule="exact"/>
              <w:rPr>
                <w:rFonts w:cs="Times New Roman"/>
                <w:sz w:val="20"/>
                <w:szCs w:val="20"/>
              </w:rPr>
            </w:pPr>
            <w:r w:rsidRPr="00DA4C1B">
              <w:rPr>
                <w:rFonts w:cs="Times New Roman"/>
                <w:sz w:val="20"/>
                <w:szCs w:val="20"/>
              </w:rPr>
              <w:t>94</w:t>
            </w:r>
          </w:p>
        </w:tc>
      </w:tr>
      <w:tr w:rsidR="00C31644" w:rsidRPr="00DA4C1B" w14:paraId="702A9E78" w14:textId="77777777" w:rsidTr="005654C6">
        <w:trPr>
          <w:trHeight w:val="20"/>
        </w:trPr>
        <w:tc>
          <w:tcPr>
            <w:tcW w:w="4545" w:type="dxa"/>
            <w:tcBorders>
              <w:bottom w:val="nil"/>
            </w:tcBorders>
            <w:vAlign w:val="center"/>
          </w:tcPr>
          <w:p w14:paraId="72B94516" w14:textId="77777777" w:rsidR="00C31644" w:rsidRPr="00DA4C1B" w:rsidRDefault="00C31644" w:rsidP="00483896">
            <w:pPr>
              <w:spacing w:line="280" w:lineRule="exact"/>
              <w:ind w:left="48" w:right="14" w:firstLine="78"/>
              <w:jc w:val="both"/>
              <w:rPr>
                <w:rFonts w:cs="Times New Roman"/>
                <w:sz w:val="20"/>
                <w:szCs w:val="20"/>
              </w:rPr>
            </w:pPr>
            <w:r w:rsidRPr="00DA4C1B">
              <w:rPr>
                <w:rFonts w:cs="Times New Roman"/>
                <w:snapToGrid w:val="0"/>
                <w:sz w:val="20"/>
                <w:szCs w:val="20"/>
                <w:lang w:eastAsia="th-TH"/>
              </w:rPr>
              <w:t xml:space="preserve">Inventories and spare parts in transit </w:t>
            </w:r>
          </w:p>
        </w:tc>
        <w:tc>
          <w:tcPr>
            <w:tcW w:w="897" w:type="dxa"/>
            <w:gridSpan w:val="2"/>
            <w:tcBorders>
              <w:bottom w:val="nil"/>
            </w:tcBorders>
          </w:tcPr>
          <w:p w14:paraId="489C4644" w14:textId="77777777" w:rsidR="00C31644" w:rsidRPr="00DA4C1B" w:rsidRDefault="00C31644" w:rsidP="00483896">
            <w:pPr>
              <w:tabs>
                <w:tab w:val="decimal" w:pos="798"/>
              </w:tabs>
              <w:spacing w:line="280" w:lineRule="exact"/>
              <w:rPr>
                <w:rFonts w:cs="Times New Roman"/>
                <w:sz w:val="20"/>
                <w:szCs w:val="20"/>
              </w:rPr>
            </w:pPr>
            <w:r w:rsidRPr="00DA4C1B">
              <w:rPr>
                <w:rFonts w:cs="Times New Roman"/>
                <w:sz w:val="20"/>
                <w:szCs w:val="20"/>
              </w:rPr>
              <w:t>47</w:t>
            </w:r>
          </w:p>
        </w:tc>
        <w:tc>
          <w:tcPr>
            <w:tcW w:w="182" w:type="dxa"/>
            <w:tcBorders>
              <w:top w:val="nil"/>
              <w:bottom w:val="nil"/>
            </w:tcBorders>
          </w:tcPr>
          <w:p w14:paraId="2E40807C" w14:textId="77777777" w:rsidR="00C31644" w:rsidRPr="00DA4C1B" w:rsidRDefault="00C31644" w:rsidP="00483896">
            <w:pPr>
              <w:spacing w:line="280" w:lineRule="exact"/>
              <w:jc w:val="right"/>
              <w:rPr>
                <w:rFonts w:cs="Times New Roman"/>
                <w:sz w:val="20"/>
                <w:szCs w:val="20"/>
              </w:rPr>
            </w:pPr>
          </w:p>
        </w:tc>
        <w:tc>
          <w:tcPr>
            <w:tcW w:w="900" w:type="dxa"/>
            <w:tcBorders>
              <w:bottom w:val="nil"/>
            </w:tcBorders>
          </w:tcPr>
          <w:p w14:paraId="7B8DF075" w14:textId="77777777" w:rsidR="00C31644" w:rsidRPr="00DA4C1B" w:rsidRDefault="00C31644" w:rsidP="00483896">
            <w:pPr>
              <w:tabs>
                <w:tab w:val="decimal" w:pos="764"/>
              </w:tabs>
              <w:spacing w:line="280" w:lineRule="exact"/>
              <w:rPr>
                <w:rFonts w:cs="Times New Roman"/>
                <w:sz w:val="20"/>
                <w:szCs w:val="20"/>
              </w:rPr>
            </w:pPr>
            <w:r w:rsidRPr="00DA4C1B">
              <w:rPr>
                <w:rFonts w:cs="Times New Roman"/>
                <w:sz w:val="20"/>
                <w:szCs w:val="20"/>
              </w:rPr>
              <w:t>51</w:t>
            </w:r>
          </w:p>
        </w:tc>
        <w:tc>
          <w:tcPr>
            <w:tcW w:w="135" w:type="dxa"/>
            <w:tcBorders>
              <w:bottom w:val="nil"/>
            </w:tcBorders>
          </w:tcPr>
          <w:p w14:paraId="0F4EA96D" w14:textId="77777777" w:rsidR="00C31644" w:rsidRPr="00DA4C1B" w:rsidRDefault="00C31644" w:rsidP="00483896">
            <w:pPr>
              <w:spacing w:line="280" w:lineRule="exact"/>
              <w:jc w:val="right"/>
              <w:rPr>
                <w:rFonts w:cs="Times New Roman"/>
                <w:sz w:val="20"/>
                <w:szCs w:val="20"/>
              </w:rPr>
            </w:pPr>
          </w:p>
        </w:tc>
        <w:tc>
          <w:tcPr>
            <w:tcW w:w="1070" w:type="dxa"/>
            <w:tcBorders>
              <w:bottom w:val="nil"/>
            </w:tcBorders>
          </w:tcPr>
          <w:p w14:paraId="57C663E2" w14:textId="77777777" w:rsidR="00C31644" w:rsidRPr="00DA4C1B" w:rsidRDefault="00C31644" w:rsidP="00483896">
            <w:pPr>
              <w:tabs>
                <w:tab w:val="decimal" w:pos="886"/>
              </w:tabs>
              <w:spacing w:line="280" w:lineRule="exact"/>
              <w:rPr>
                <w:rFonts w:cs="Times New Roman"/>
                <w:sz w:val="20"/>
                <w:szCs w:val="20"/>
              </w:rPr>
            </w:pPr>
            <w:r w:rsidRPr="00DA4C1B">
              <w:rPr>
                <w:rFonts w:cs="Times New Roman"/>
                <w:sz w:val="20"/>
                <w:szCs w:val="20"/>
              </w:rPr>
              <w:t>47</w:t>
            </w:r>
          </w:p>
        </w:tc>
        <w:tc>
          <w:tcPr>
            <w:tcW w:w="90" w:type="dxa"/>
            <w:tcBorders>
              <w:bottom w:val="nil"/>
            </w:tcBorders>
          </w:tcPr>
          <w:p w14:paraId="70F2B229" w14:textId="77777777" w:rsidR="00C31644" w:rsidRPr="00DA4C1B" w:rsidRDefault="00C31644" w:rsidP="00483896">
            <w:pPr>
              <w:spacing w:line="280" w:lineRule="exact"/>
              <w:jc w:val="right"/>
              <w:rPr>
                <w:rFonts w:cs="Times New Roman"/>
                <w:sz w:val="20"/>
                <w:szCs w:val="20"/>
              </w:rPr>
            </w:pPr>
          </w:p>
        </w:tc>
        <w:tc>
          <w:tcPr>
            <w:tcW w:w="1076" w:type="dxa"/>
            <w:gridSpan w:val="2"/>
            <w:tcBorders>
              <w:bottom w:val="nil"/>
            </w:tcBorders>
          </w:tcPr>
          <w:p w14:paraId="29A9BFAA" w14:textId="77777777" w:rsidR="00C31644" w:rsidRPr="00DA4C1B" w:rsidRDefault="00C31644" w:rsidP="00483896">
            <w:pPr>
              <w:tabs>
                <w:tab w:val="decimal" w:pos="919"/>
              </w:tabs>
              <w:spacing w:line="280" w:lineRule="exact"/>
              <w:rPr>
                <w:rFonts w:cs="Times New Roman"/>
                <w:sz w:val="20"/>
                <w:szCs w:val="20"/>
              </w:rPr>
            </w:pPr>
            <w:r w:rsidRPr="00DA4C1B">
              <w:rPr>
                <w:rFonts w:cs="Times New Roman"/>
                <w:sz w:val="20"/>
                <w:szCs w:val="20"/>
              </w:rPr>
              <w:t>51</w:t>
            </w:r>
          </w:p>
        </w:tc>
      </w:tr>
      <w:tr w:rsidR="00C31644" w:rsidRPr="00DA4C1B" w14:paraId="053A5545" w14:textId="77777777" w:rsidTr="005654C6">
        <w:trPr>
          <w:trHeight w:val="20"/>
        </w:trPr>
        <w:tc>
          <w:tcPr>
            <w:tcW w:w="4545" w:type="dxa"/>
            <w:tcBorders>
              <w:bottom w:val="nil"/>
            </w:tcBorders>
            <w:vAlign w:val="center"/>
          </w:tcPr>
          <w:p w14:paraId="2E0E46E6" w14:textId="77777777" w:rsidR="00C31644" w:rsidRPr="005654C6" w:rsidRDefault="00C31644" w:rsidP="00483896">
            <w:pPr>
              <w:spacing w:line="280" w:lineRule="exact"/>
              <w:ind w:right="14"/>
              <w:jc w:val="both"/>
              <w:rPr>
                <w:rFonts w:cs="Times New Roman"/>
                <w:sz w:val="20"/>
                <w:szCs w:val="20"/>
              </w:rPr>
            </w:pPr>
            <w:r w:rsidRPr="00DA4C1B">
              <w:rPr>
                <w:rFonts w:cs="Times New Roman"/>
                <w:snapToGrid w:val="0"/>
                <w:spacing w:val="-10"/>
                <w:sz w:val="20"/>
                <w:szCs w:val="20"/>
                <w:lang w:eastAsia="th-TH"/>
              </w:rPr>
              <w:t xml:space="preserve">   </w:t>
            </w:r>
            <w:r w:rsidRPr="005654C6">
              <w:rPr>
                <w:rFonts w:cs="Times New Roman"/>
                <w:snapToGrid w:val="0"/>
                <w:sz w:val="20"/>
                <w:szCs w:val="20"/>
                <w:lang w:eastAsia="th-TH"/>
              </w:rPr>
              <w:t>Obsolete and damaged inventories for disposal</w:t>
            </w:r>
          </w:p>
        </w:tc>
        <w:tc>
          <w:tcPr>
            <w:tcW w:w="897" w:type="dxa"/>
            <w:gridSpan w:val="2"/>
            <w:tcBorders>
              <w:bottom w:val="single" w:sz="4" w:space="0" w:color="auto"/>
            </w:tcBorders>
          </w:tcPr>
          <w:p w14:paraId="74C2AF35" w14:textId="77777777" w:rsidR="00C31644" w:rsidRPr="00DA4C1B" w:rsidRDefault="00C31644" w:rsidP="00483896">
            <w:pPr>
              <w:tabs>
                <w:tab w:val="decimal" w:pos="798"/>
              </w:tabs>
              <w:spacing w:line="280" w:lineRule="exact"/>
              <w:rPr>
                <w:rFonts w:cs="Times New Roman"/>
                <w:sz w:val="20"/>
                <w:szCs w:val="20"/>
              </w:rPr>
            </w:pPr>
            <w:r w:rsidRPr="00DA4C1B">
              <w:rPr>
                <w:rFonts w:cs="Times New Roman"/>
                <w:sz w:val="20"/>
                <w:szCs w:val="20"/>
              </w:rPr>
              <w:t>99</w:t>
            </w:r>
          </w:p>
        </w:tc>
        <w:tc>
          <w:tcPr>
            <w:tcW w:w="182" w:type="dxa"/>
            <w:tcBorders>
              <w:top w:val="nil"/>
              <w:bottom w:val="nil"/>
            </w:tcBorders>
          </w:tcPr>
          <w:p w14:paraId="6BC8734C" w14:textId="77777777" w:rsidR="00C31644" w:rsidRPr="00DA4C1B" w:rsidRDefault="00C31644" w:rsidP="00483896">
            <w:pPr>
              <w:spacing w:line="280" w:lineRule="exact"/>
              <w:jc w:val="right"/>
              <w:rPr>
                <w:rFonts w:cs="Times New Roman"/>
                <w:sz w:val="20"/>
                <w:szCs w:val="20"/>
              </w:rPr>
            </w:pPr>
          </w:p>
        </w:tc>
        <w:tc>
          <w:tcPr>
            <w:tcW w:w="900" w:type="dxa"/>
            <w:tcBorders>
              <w:bottom w:val="single" w:sz="4" w:space="0" w:color="auto"/>
            </w:tcBorders>
          </w:tcPr>
          <w:p w14:paraId="03FC0BF2" w14:textId="77777777" w:rsidR="00C31644" w:rsidRPr="00DA4C1B" w:rsidRDefault="00C31644" w:rsidP="00483896">
            <w:pPr>
              <w:tabs>
                <w:tab w:val="decimal" w:pos="764"/>
              </w:tabs>
              <w:spacing w:line="280" w:lineRule="exact"/>
              <w:rPr>
                <w:rFonts w:cs="Times New Roman"/>
                <w:sz w:val="20"/>
                <w:szCs w:val="20"/>
              </w:rPr>
            </w:pPr>
            <w:r w:rsidRPr="00DA4C1B">
              <w:rPr>
                <w:rFonts w:cs="Times New Roman"/>
                <w:sz w:val="20"/>
                <w:szCs w:val="20"/>
              </w:rPr>
              <w:t>36</w:t>
            </w:r>
          </w:p>
        </w:tc>
        <w:tc>
          <w:tcPr>
            <w:tcW w:w="135" w:type="dxa"/>
            <w:tcBorders>
              <w:bottom w:val="nil"/>
            </w:tcBorders>
          </w:tcPr>
          <w:p w14:paraId="7762F497" w14:textId="77777777" w:rsidR="00C31644" w:rsidRPr="00DA4C1B" w:rsidRDefault="00C31644" w:rsidP="00483896">
            <w:pPr>
              <w:spacing w:line="280" w:lineRule="exact"/>
              <w:jc w:val="right"/>
              <w:rPr>
                <w:rFonts w:cs="Times New Roman"/>
                <w:sz w:val="20"/>
                <w:szCs w:val="20"/>
              </w:rPr>
            </w:pPr>
          </w:p>
        </w:tc>
        <w:tc>
          <w:tcPr>
            <w:tcW w:w="1070" w:type="dxa"/>
            <w:tcBorders>
              <w:bottom w:val="single" w:sz="4" w:space="0" w:color="auto"/>
            </w:tcBorders>
          </w:tcPr>
          <w:p w14:paraId="2A4E2F1B" w14:textId="77777777" w:rsidR="00C31644" w:rsidRPr="00DA4C1B" w:rsidRDefault="00C31644" w:rsidP="00483896">
            <w:pPr>
              <w:tabs>
                <w:tab w:val="decimal" w:pos="886"/>
              </w:tabs>
              <w:spacing w:line="280" w:lineRule="exact"/>
              <w:rPr>
                <w:rFonts w:cs="Times New Roman"/>
                <w:sz w:val="20"/>
                <w:szCs w:val="20"/>
              </w:rPr>
            </w:pPr>
            <w:r w:rsidRPr="00DA4C1B">
              <w:rPr>
                <w:rFonts w:cs="Times New Roman"/>
                <w:sz w:val="20"/>
                <w:szCs w:val="20"/>
              </w:rPr>
              <w:t>99</w:t>
            </w:r>
          </w:p>
        </w:tc>
        <w:tc>
          <w:tcPr>
            <w:tcW w:w="90" w:type="dxa"/>
            <w:tcBorders>
              <w:bottom w:val="nil"/>
            </w:tcBorders>
          </w:tcPr>
          <w:p w14:paraId="1471E82B" w14:textId="77777777" w:rsidR="00C31644" w:rsidRPr="00DA4C1B" w:rsidRDefault="00C31644" w:rsidP="00483896">
            <w:pPr>
              <w:spacing w:line="280" w:lineRule="exact"/>
              <w:jc w:val="right"/>
              <w:rPr>
                <w:rFonts w:cs="Times New Roman"/>
                <w:sz w:val="20"/>
                <w:szCs w:val="20"/>
              </w:rPr>
            </w:pPr>
          </w:p>
        </w:tc>
        <w:tc>
          <w:tcPr>
            <w:tcW w:w="1076" w:type="dxa"/>
            <w:gridSpan w:val="2"/>
            <w:tcBorders>
              <w:bottom w:val="single" w:sz="4" w:space="0" w:color="auto"/>
            </w:tcBorders>
          </w:tcPr>
          <w:p w14:paraId="70E4666D" w14:textId="77777777" w:rsidR="00C31644" w:rsidRPr="00DA4C1B" w:rsidRDefault="00C31644" w:rsidP="00483896">
            <w:pPr>
              <w:tabs>
                <w:tab w:val="decimal" w:pos="919"/>
              </w:tabs>
              <w:spacing w:line="280" w:lineRule="exact"/>
              <w:rPr>
                <w:rFonts w:cs="Times New Roman"/>
                <w:sz w:val="20"/>
                <w:szCs w:val="20"/>
              </w:rPr>
            </w:pPr>
            <w:r w:rsidRPr="00DA4C1B">
              <w:rPr>
                <w:rFonts w:cs="Times New Roman"/>
                <w:sz w:val="20"/>
                <w:szCs w:val="20"/>
              </w:rPr>
              <w:t>36</w:t>
            </w:r>
          </w:p>
        </w:tc>
      </w:tr>
      <w:tr w:rsidR="00C31644" w:rsidRPr="00DA4C1B" w14:paraId="6A3C9CA7" w14:textId="77777777" w:rsidTr="008860E7">
        <w:trPr>
          <w:trHeight w:val="98"/>
        </w:trPr>
        <w:tc>
          <w:tcPr>
            <w:tcW w:w="4545" w:type="dxa"/>
            <w:tcBorders>
              <w:bottom w:val="nil"/>
            </w:tcBorders>
            <w:vAlign w:val="bottom"/>
          </w:tcPr>
          <w:p w14:paraId="29E5DA4F" w14:textId="38AA3809" w:rsidR="00C31644" w:rsidRPr="00DA4C1B" w:rsidRDefault="00C31644" w:rsidP="00483896">
            <w:pPr>
              <w:spacing w:line="280" w:lineRule="exact"/>
              <w:ind w:left="48" w:right="14" w:firstLine="78"/>
              <w:jc w:val="both"/>
              <w:rPr>
                <w:rFonts w:cs="Times New Roman"/>
                <w:b/>
                <w:bCs/>
                <w:sz w:val="20"/>
                <w:szCs w:val="20"/>
              </w:rPr>
            </w:pPr>
            <w:r w:rsidRPr="00DA4C1B">
              <w:rPr>
                <w:rFonts w:cs="Times New Roman"/>
                <w:snapToGrid w:val="0"/>
                <w:sz w:val="20"/>
                <w:szCs w:val="20"/>
                <w:lang w:eastAsia="th-TH"/>
              </w:rPr>
              <w:t xml:space="preserve">Total </w:t>
            </w:r>
            <w:r w:rsidR="005654C6">
              <w:rPr>
                <w:rFonts w:cs="Times New Roman"/>
                <w:snapToGrid w:val="0"/>
                <w:sz w:val="20"/>
                <w:szCs w:val="20"/>
                <w:lang w:eastAsia="th-TH"/>
              </w:rPr>
              <w:t>i</w:t>
            </w:r>
            <w:r w:rsidRPr="00DA4C1B">
              <w:rPr>
                <w:rFonts w:cs="Times New Roman"/>
                <w:snapToGrid w:val="0"/>
                <w:sz w:val="20"/>
                <w:szCs w:val="20"/>
                <w:lang w:eastAsia="th-TH"/>
              </w:rPr>
              <w:t>nventories and supplies</w:t>
            </w:r>
          </w:p>
        </w:tc>
        <w:tc>
          <w:tcPr>
            <w:tcW w:w="897" w:type="dxa"/>
            <w:gridSpan w:val="2"/>
            <w:tcBorders>
              <w:top w:val="single" w:sz="4" w:space="0" w:color="auto"/>
              <w:bottom w:val="nil"/>
            </w:tcBorders>
          </w:tcPr>
          <w:p w14:paraId="71F4E2E9" w14:textId="77777777" w:rsidR="00C31644" w:rsidRPr="00DA4C1B" w:rsidRDefault="00C31644" w:rsidP="00483896">
            <w:pPr>
              <w:tabs>
                <w:tab w:val="decimal" w:pos="798"/>
              </w:tabs>
              <w:spacing w:line="280" w:lineRule="exact"/>
              <w:rPr>
                <w:rFonts w:cs="Times New Roman"/>
                <w:sz w:val="20"/>
                <w:szCs w:val="20"/>
              </w:rPr>
            </w:pPr>
            <w:r w:rsidRPr="00DA4C1B">
              <w:rPr>
                <w:rFonts w:cs="Times New Roman"/>
                <w:sz w:val="20"/>
                <w:szCs w:val="20"/>
              </w:rPr>
              <w:t>9,144</w:t>
            </w:r>
          </w:p>
        </w:tc>
        <w:tc>
          <w:tcPr>
            <w:tcW w:w="182" w:type="dxa"/>
            <w:tcBorders>
              <w:top w:val="nil"/>
              <w:bottom w:val="nil"/>
            </w:tcBorders>
          </w:tcPr>
          <w:p w14:paraId="5AB1F928" w14:textId="77777777" w:rsidR="00C31644" w:rsidRPr="00DA4C1B" w:rsidRDefault="00C31644" w:rsidP="00483896">
            <w:pPr>
              <w:spacing w:line="280" w:lineRule="exact"/>
              <w:jc w:val="right"/>
              <w:rPr>
                <w:rFonts w:cs="Times New Roman"/>
                <w:sz w:val="20"/>
                <w:szCs w:val="20"/>
              </w:rPr>
            </w:pPr>
          </w:p>
        </w:tc>
        <w:tc>
          <w:tcPr>
            <w:tcW w:w="900" w:type="dxa"/>
            <w:tcBorders>
              <w:top w:val="single" w:sz="4" w:space="0" w:color="auto"/>
              <w:bottom w:val="nil"/>
            </w:tcBorders>
          </w:tcPr>
          <w:p w14:paraId="78B05EC0" w14:textId="77777777" w:rsidR="00C31644" w:rsidRPr="00DA4C1B" w:rsidRDefault="00C31644" w:rsidP="00483896">
            <w:pPr>
              <w:tabs>
                <w:tab w:val="decimal" w:pos="764"/>
              </w:tabs>
              <w:spacing w:line="280" w:lineRule="exact"/>
              <w:rPr>
                <w:rFonts w:cs="Times New Roman"/>
                <w:sz w:val="20"/>
                <w:szCs w:val="20"/>
              </w:rPr>
            </w:pPr>
            <w:r w:rsidRPr="00DA4C1B">
              <w:rPr>
                <w:rFonts w:cs="Times New Roman"/>
                <w:sz w:val="20"/>
                <w:szCs w:val="20"/>
              </w:rPr>
              <w:t>9,322</w:t>
            </w:r>
          </w:p>
        </w:tc>
        <w:tc>
          <w:tcPr>
            <w:tcW w:w="135" w:type="dxa"/>
            <w:tcBorders>
              <w:bottom w:val="nil"/>
            </w:tcBorders>
          </w:tcPr>
          <w:p w14:paraId="212FE92F" w14:textId="77777777" w:rsidR="00C31644" w:rsidRPr="00DA4C1B" w:rsidRDefault="00C31644" w:rsidP="00483896">
            <w:pPr>
              <w:spacing w:line="280" w:lineRule="exact"/>
              <w:jc w:val="right"/>
              <w:rPr>
                <w:rFonts w:cs="Times New Roman"/>
                <w:sz w:val="20"/>
                <w:szCs w:val="20"/>
              </w:rPr>
            </w:pPr>
          </w:p>
        </w:tc>
        <w:tc>
          <w:tcPr>
            <w:tcW w:w="1070" w:type="dxa"/>
            <w:tcBorders>
              <w:top w:val="single" w:sz="4" w:space="0" w:color="auto"/>
              <w:bottom w:val="nil"/>
            </w:tcBorders>
          </w:tcPr>
          <w:p w14:paraId="4611663F" w14:textId="77777777" w:rsidR="00C31644" w:rsidRPr="00DA4C1B" w:rsidRDefault="00C31644" w:rsidP="00483896">
            <w:pPr>
              <w:tabs>
                <w:tab w:val="decimal" w:pos="886"/>
              </w:tabs>
              <w:spacing w:line="280" w:lineRule="exact"/>
              <w:rPr>
                <w:rFonts w:cs="Times New Roman"/>
                <w:sz w:val="20"/>
                <w:szCs w:val="20"/>
              </w:rPr>
            </w:pPr>
            <w:r w:rsidRPr="00DA4C1B">
              <w:rPr>
                <w:rFonts w:cs="Times New Roman"/>
                <w:sz w:val="20"/>
                <w:szCs w:val="20"/>
              </w:rPr>
              <w:t>9,116</w:t>
            </w:r>
          </w:p>
        </w:tc>
        <w:tc>
          <w:tcPr>
            <w:tcW w:w="90" w:type="dxa"/>
            <w:tcBorders>
              <w:bottom w:val="nil"/>
            </w:tcBorders>
          </w:tcPr>
          <w:p w14:paraId="248C653E" w14:textId="77777777" w:rsidR="00C31644" w:rsidRPr="00DA4C1B" w:rsidRDefault="00C31644" w:rsidP="00483896">
            <w:pPr>
              <w:spacing w:line="280" w:lineRule="exact"/>
              <w:jc w:val="right"/>
              <w:rPr>
                <w:rFonts w:cs="Times New Roman"/>
                <w:sz w:val="20"/>
                <w:szCs w:val="20"/>
              </w:rPr>
            </w:pPr>
          </w:p>
        </w:tc>
        <w:tc>
          <w:tcPr>
            <w:tcW w:w="1076" w:type="dxa"/>
            <w:gridSpan w:val="2"/>
            <w:tcBorders>
              <w:top w:val="single" w:sz="4" w:space="0" w:color="auto"/>
              <w:bottom w:val="nil"/>
            </w:tcBorders>
          </w:tcPr>
          <w:p w14:paraId="3914B3A5" w14:textId="77777777" w:rsidR="00C31644" w:rsidRPr="00DA4C1B" w:rsidRDefault="00C31644" w:rsidP="00483896">
            <w:pPr>
              <w:tabs>
                <w:tab w:val="decimal" w:pos="919"/>
              </w:tabs>
              <w:spacing w:line="280" w:lineRule="exact"/>
              <w:rPr>
                <w:rFonts w:cs="Times New Roman"/>
                <w:sz w:val="20"/>
                <w:szCs w:val="20"/>
              </w:rPr>
            </w:pPr>
            <w:r w:rsidRPr="00DA4C1B">
              <w:rPr>
                <w:rFonts w:cs="Times New Roman"/>
                <w:sz w:val="20"/>
                <w:szCs w:val="20"/>
              </w:rPr>
              <w:t>9,281</w:t>
            </w:r>
          </w:p>
        </w:tc>
      </w:tr>
      <w:tr w:rsidR="00C31644" w:rsidRPr="00DA4C1B" w14:paraId="47B51B54" w14:textId="77777777" w:rsidTr="005654C6">
        <w:trPr>
          <w:trHeight w:val="20"/>
        </w:trPr>
        <w:tc>
          <w:tcPr>
            <w:tcW w:w="4545" w:type="dxa"/>
            <w:tcBorders>
              <w:bottom w:val="nil"/>
            </w:tcBorders>
            <w:vAlign w:val="bottom"/>
          </w:tcPr>
          <w:p w14:paraId="25C8132C" w14:textId="4B30165E" w:rsidR="00C31644" w:rsidRPr="00DA4C1B" w:rsidRDefault="00C31644" w:rsidP="00DA4C1B">
            <w:pPr>
              <w:spacing w:line="280" w:lineRule="exact"/>
              <w:ind w:left="48" w:right="14" w:firstLine="78"/>
              <w:jc w:val="both"/>
              <w:rPr>
                <w:rFonts w:cs="Times New Roman"/>
                <w:sz w:val="20"/>
                <w:szCs w:val="20"/>
              </w:rPr>
            </w:pPr>
            <w:r w:rsidRPr="00DA4C1B">
              <w:rPr>
                <w:rFonts w:cs="Times New Roman"/>
                <w:sz w:val="20"/>
                <w:szCs w:val="20"/>
                <w:u w:val="single"/>
              </w:rPr>
              <w:t>Less</w:t>
            </w:r>
            <w:r w:rsidRPr="00DA4C1B">
              <w:rPr>
                <w:rFonts w:cs="Times New Roman"/>
                <w:i/>
                <w:iCs/>
                <w:sz w:val="20"/>
                <w:szCs w:val="20"/>
              </w:rPr>
              <w:t xml:space="preserve">  </w:t>
            </w:r>
            <w:r w:rsidRPr="00DA4C1B">
              <w:rPr>
                <w:rFonts w:cs="Times New Roman"/>
                <w:sz w:val="20"/>
                <w:szCs w:val="20"/>
              </w:rPr>
              <w:t>Al</w:t>
            </w:r>
            <w:r w:rsidR="00DA4C1B">
              <w:rPr>
                <w:rFonts w:cs="Times New Roman"/>
                <w:sz w:val="20"/>
                <w:szCs w:val="20"/>
              </w:rPr>
              <w:t xml:space="preserve">lowance for diminution </w:t>
            </w:r>
            <w:r w:rsidR="005654C6">
              <w:rPr>
                <w:rFonts w:cs="Times New Roman"/>
                <w:sz w:val="20"/>
                <w:szCs w:val="20"/>
              </w:rPr>
              <w:t>in value</w:t>
            </w:r>
            <w:r w:rsidR="008860E7">
              <w:rPr>
                <w:rFonts w:cs="Times New Roman"/>
                <w:sz w:val="20"/>
                <w:szCs w:val="20"/>
              </w:rPr>
              <w:t xml:space="preserve"> </w:t>
            </w:r>
            <w:r w:rsidRPr="00DA4C1B">
              <w:rPr>
                <w:rFonts w:cs="Times New Roman"/>
                <w:sz w:val="20"/>
                <w:szCs w:val="20"/>
              </w:rPr>
              <w:t xml:space="preserve">of </w:t>
            </w:r>
            <w:r w:rsidR="00DA4C1B">
              <w:rPr>
                <w:rFonts w:cs="Times New Roman"/>
                <w:sz w:val="20"/>
                <w:szCs w:val="20"/>
              </w:rPr>
              <w:t>i</w:t>
            </w:r>
            <w:r w:rsidRPr="00DA4C1B">
              <w:rPr>
                <w:rFonts w:cs="Times New Roman"/>
                <w:sz w:val="20"/>
                <w:szCs w:val="20"/>
              </w:rPr>
              <w:t>nventories</w:t>
            </w:r>
          </w:p>
        </w:tc>
        <w:tc>
          <w:tcPr>
            <w:tcW w:w="897" w:type="dxa"/>
            <w:gridSpan w:val="2"/>
            <w:tcBorders>
              <w:bottom w:val="nil"/>
            </w:tcBorders>
          </w:tcPr>
          <w:p w14:paraId="60CA2C34" w14:textId="77777777" w:rsidR="00C31644" w:rsidRPr="00DA4C1B" w:rsidRDefault="00C31644" w:rsidP="00483896">
            <w:pPr>
              <w:tabs>
                <w:tab w:val="decimal" w:pos="798"/>
              </w:tabs>
              <w:spacing w:line="280" w:lineRule="exact"/>
              <w:rPr>
                <w:rFonts w:cs="Times New Roman"/>
                <w:sz w:val="20"/>
                <w:szCs w:val="20"/>
              </w:rPr>
            </w:pPr>
            <w:r w:rsidRPr="00DA4C1B">
              <w:rPr>
                <w:rFonts w:cs="Times New Roman"/>
                <w:sz w:val="20"/>
                <w:szCs w:val="20"/>
              </w:rPr>
              <w:t>(4,903)</w:t>
            </w:r>
          </w:p>
        </w:tc>
        <w:tc>
          <w:tcPr>
            <w:tcW w:w="182" w:type="dxa"/>
            <w:tcBorders>
              <w:top w:val="nil"/>
              <w:bottom w:val="nil"/>
            </w:tcBorders>
          </w:tcPr>
          <w:p w14:paraId="470EA8D2" w14:textId="77777777" w:rsidR="00C31644" w:rsidRPr="00DA4C1B" w:rsidRDefault="00C31644" w:rsidP="00483896">
            <w:pPr>
              <w:spacing w:line="280" w:lineRule="exact"/>
              <w:jc w:val="right"/>
              <w:rPr>
                <w:rFonts w:cs="Times New Roman"/>
                <w:sz w:val="20"/>
                <w:szCs w:val="20"/>
              </w:rPr>
            </w:pPr>
          </w:p>
        </w:tc>
        <w:tc>
          <w:tcPr>
            <w:tcW w:w="900" w:type="dxa"/>
            <w:tcBorders>
              <w:bottom w:val="nil"/>
            </w:tcBorders>
          </w:tcPr>
          <w:p w14:paraId="05347AE5" w14:textId="77777777" w:rsidR="00C31644" w:rsidRPr="00DA4C1B" w:rsidRDefault="00C31644" w:rsidP="00483896">
            <w:pPr>
              <w:tabs>
                <w:tab w:val="decimal" w:pos="764"/>
              </w:tabs>
              <w:spacing w:line="280" w:lineRule="exact"/>
              <w:rPr>
                <w:rFonts w:cs="Times New Roman"/>
                <w:sz w:val="20"/>
                <w:szCs w:val="20"/>
              </w:rPr>
            </w:pPr>
            <w:r w:rsidRPr="00DA4C1B">
              <w:rPr>
                <w:rFonts w:cs="Times New Roman"/>
                <w:sz w:val="20"/>
                <w:szCs w:val="20"/>
              </w:rPr>
              <w:t>(4,625)</w:t>
            </w:r>
          </w:p>
        </w:tc>
        <w:tc>
          <w:tcPr>
            <w:tcW w:w="135" w:type="dxa"/>
            <w:tcBorders>
              <w:bottom w:val="nil"/>
            </w:tcBorders>
          </w:tcPr>
          <w:p w14:paraId="495B4D27" w14:textId="77777777" w:rsidR="00C31644" w:rsidRPr="00DA4C1B" w:rsidRDefault="00C31644" w:rsidP="00483896">
            <w:pPr>
              <w:spacing w:line="280" w:lineRule="exact"/>
              <w:jc w:val="right"/>
              <w:rPr>
                <w:rFonts w:cs="Times New Roman"/>
                <w:sz w:val="20"/>
                <w:szCs w:val="20"/>
              </w:rPr>
            </w:pPr>
          </w:p>
        </w:tc>
        <w:tc>
          <w:tcPr>
            <w:tcW w:w="1070" w:type="dxa"/>
            <w:tcBorders>
              <w:bottom w:val="nil"/>
            </w:tcBorders>
          </w:tcPr>
          <w:p w14:paraId="292E5006" w14:textId="77777777" w:rsidR="00C31644" w:rsidRPr="00DA4C1B" w:rsidRDefault="00C31644" w:rsidP="00483896">
            <w:pPr>
              <w:tabs>
                <w:tab w:val="decimal" w:pos="886"/>
              </w:tabs>
              <w:spacing w:line="280" w:lineRule="exact"/>
              <w:rPr>
                <w:rFonts w:cs="Times New Roman"/>
                <w:sz w:val="20"/>
                <w:szCs w:val="20"/>
              </w:rPr>
            </w:pPr>
            <w:r w:rsidRPr="00DA4C1B">
              <w:rPr>
                <w:rFonts w:cs="Times New Roman"/>
                <w:sz w:val="20"/>
                <w:szCs w:val="20"/>
              </w:rPr>
              <w:t>(4,903)</w:t>
            </w:r>
          </w:p>
        </w:tc>
        <w:tc>
          <w:tcPr>
            <w:tcW w:w="90" w:type="dxa"/>
            <w:tcBorders>
              <w:bottom w:val="nil"/>
            </w:tcBorders>
          </w:tcPr>
          <w:p w14:paraId="70C0BB30" w14:textId="77777777" w:rsidR="00C31644" w:rsidRPr="00DA4C1B" w:rsidRDefault="00C31644" w:rsidP="00483896">
            <w:pPr>
              <w:spacing w:line="280" w:lineRule="exact"/>
              <w:jc w:val="right"/>
              <w:rPr>
                <w:rFonts w:cs="Times New Roman"/>
                <w:sz w:val="20"/>
                <w:szCs w:val="20"/>
              </w:rPr>
            </w:pPr>
          </w:p>
        </w:tc>
        <w:tc>
          <w:tcPr>
            <w:tcW w:w="1076" w:type="dxa"/>
            <w:gridSpan w:val="2"/>
            <w:tcBorders>
              <w:bottom w:val="nil"/>
            </w:tcBorders>
          </w:tcPr>
          <w:p w14:paraId="430F9432" w14:textId="3B6A2701" w:rsidR="00C31644" w:rsidRPr="00DA4C1B" w:rsidRDefault="00DA4C1B" w:rsidP="00483896">
            <w:pPr>
              <w:tabs>
                <w:tab w:val="decimal" w:pos="919"/>
              </w:tabs>
              <w:spacing w:line="280" w:lineRule="exact"/>
              <w:rPr>
                <w:rFonts w:cs="Times New Roman"/>
                <w:sz w:val="20"/>
                <w:szCs w:val="20"/>
              </w:rPr>
            </w:pPr>
            <w:r>
              <w:rPr>
                <w:rFonts w:cs="Times New Roman"/>
                <w:sz w:val="20"/>
                <w:szCs w:val="20"/>
              </w:rPr>
              <w:t xml:space="preserve"> </w:t>
            </w:r>
            <w:r w:rsidR="00C31644" w:rsidRPr="00DA4C1B">
              <w:rPr>
                <w:rFonts w:cs="Times New Roman"/>
                <w:sz w:val="20"/>
                <w:szCs w:val="20"/>
              </w:rPr>
              <w:t>(4,625)</w:t>
            </w:r>
          </w:p>
        </w:tc>
      </w:tr>
      <w:tr w:rsidR="00C31644" w:rsidRPr="00DA4C1B" w14:paraId="653E68E2" w14:textId="77777777" w:rsidTr="005654C6">
        <w:trPr>
          <w:trHeight w:val="20"/>
        </w:trPr>
        <w:tc>
          <w:tcPr>
            <w:tcW w:w="4545" w:type="dxa"/>
            <w:tcBorders>
              <w:bottom w:val="nil"/>
            </w:tcBorders>
            <w:vAlign w:val="bottom"/>
          </w:tcPr>
          <w:p w14:paraId="09E64534" w14:textId="77777777" w:rsidR="00C31644" w:rsidRPr="00DA4C1B" w:rsidRDefault="00C31644" w:rsidP="00483896">
            <w:pPr>
              <w:pStyle w:val="Heading3"/>
              <w:spacing w:line="280" w:lineRule="exact"/>
              <w:ind w:left="48" w:right="14" w:firstLine="78"/>
              <w:jc w:val="both"/>
              <w:rPr>
                <w:rFonts w:cs="Times New Roman"/>
                <w:sz w:val="20"/>
                <w:szCs w:val="20"/>
              </w:rPr>
            </w:pPr>
            <w:r w:rsidRPr="00DA4C1B">
              <w:rPr>
                <w:rFonts w:cs="Times New Roman"/>
                <w:sz w:val="20"/>
                <w:szCs w:val="20"/>
              </w:rPr>
              <w:t>Total inventories and supplies - net</w:t>
            </w:r>
          </w:p>
        </w:tc>
        <w:tc>
          <w:tcPr>
            <w:tcW w:w="897" w:type="dxa"/>
            <w:gridSpan w:val="2"/>
            <w:tcBorders>
              <w:top w:val="single" w:sz="4" w:space="0" w:color="auto"/>
              <w:bottom w:val="double" w:sz="4" w:space="0" w:color="auto"/>
            </w:tcBorders>
          </w:tcPr>
          <w:p w14:paraId="61F98DA4" w14:textId="77777777" w:rsidR="00C31644" w:rsidRPr="00DA4C1B" w:rsidRDefault="00C31644" w:rsidP="00483896">
            <w:pPr>
              <w:tabs>
                <w:tab w:val="decimal" w:pos="798"/>
              </w:tabs>
              <w:spacing w:line="280" w:lineRule="exact"/>
              <w:rPr>
                <w:rFonts w:cs="Times New Roman"/>
                <w:sz w:val="20"/>
                <w:szCs w:val="20"/>
              </w:rPr>
            </w:pPr>
            <w:r w:rsidRPr="00DA4C1B">
              <w:rPr>
                <w:rFonts w:cs="Times New Roman"/>
                <w:sz w:val="20"/>
                <w:szCs w:val="20"/>
              </w:rPr>
              <w:t>4,241</w:t>
            </w:r>
          </w:p>
        </w:tc>
        <w:tc>
          <w:tcPr>
            <w:tcW w:w="182" w:type="dxa"/>
            <w:tcBorders>
              <w:top w:val="nil"/>
              <w:bottom w:val="nil"/>
            </w:tcBorders>
          </w:tcPr>
          <w:p w14:paraId="3DBBBDCC" w14:textId="77777777" w:rsidR="00C31644" w:rsidRPr="00DA4C1B" w:rsidRDefault="00C31644" w:rsidP="00483896">
            <w:pPr>
              <w:spacing w:line="280" w:lineRule="exact"/>
              <w:jc w:val="right"/>
              <w:rPr>
                <w:rFonts w:cs="Times New Roman"/>
                <w:sz w:val="20"/>
                <w:szCs w:val="20"/>
              </w:rPr>
            </w:pPr>
          </w:p>
        </w:tc>
        <w:tc>
          <w:tcPr>
            <w:tcW w:w="900" w:type="dxa"/>
            <w:tcBorders>
              <w:top w:val="single" w:sz="4" w:space="0" w:color="auto"/>
              <w:bottom w:val="double" w:sz="4" w:space="0" w:color="auto"/>
            </w:tcBorders>
          </w:tcPr>
          <w:p w14:paraId="666D0031" w14:textId="77777777" w:rsidR="00C31644" w:rsidRPr="00DA4C1B" w:rsidRDefault="00C31644" w:rsidP="00483896">
            <w:pPr>
              <w:tabs>
                <w:tab w:val="decimal" w:pos="764"/>
              </w:tabs>
              <w:spacing w:line="280" w:lineRule="exact"/>
              <w:rPr>
                <w:rFonts w:cs="Times New Roman"/>
                <w:sz w:val="20"/>
                <w:szCs w:val="20"/>
              </w:rPr>
            </w:pPr>
            <w:r w:rsidRPr="00DA4C1B">
              <w:rPr>
                <w:rFonts w:cs="Times New Roman"/>
                <w:sz w:val="20"/>
                <w:szCs w:val="20"/>
              </w:rPr>
              <w:t>4,697</w:t>
            </w:r>
          </w:p>
        </w:tc>
        <w:tc>
          <w:tcPr>
            <w:tcW w:w="135" w:type="dxa"/>
            <w:tcBorders>
              <w:bottom w:val="nil"/>
            </w:tcBorders>
          </w:tcPr>
          <w:p w14:paraId="7EAD43C5" w14:textId="77777777" w:rsidR="00C31644" w:rsidRPr="00DA4C1B" w:rsidRDefault="00C31644" w:rsidP="00483896">
            <w:pPr>
              <w:spacing w:line="280" w:lineRule="exact"/>
              <w:jc w:val="right"/>
              <w:rPr>
                <w:rFonts w:cs="Times New Roman"/>
                <w:sz w:val="20"/>
                <w:szCs w:val="20"/>
              </w:rPr>
            </w:pPr>
          </w:p>
        </w:tc>
        <w:tc>
          <w:tcPr>
            <w:tcW w:w="1070" w:type="dxa"/>
            <w:tcBorders>
              <w:top w:val="single" w:sz="4" w:space="0" w:color="auto"/>
              <w:bottom w:val="double" w:sz="4" w:space="0" w:color="auto"/>
            </w:tcBorders>
          </w:tcPr>
          <w:p w14:paraId="580DD2F4" w14:textId="77777777" w:rsidR="00C31644" w:rsidRPr="00DA4C1B" w:rsidRDefault="00C31644" w:rsidP="00483896">
            <w:pPr>
              <w:tabs>
                <w:tab w:val="decimal" w:pos="886"/>
              </w:tabs>
              <w:spacing w:line="280" w:lineRule="exact"/>
              <w:rPr>
                <w:rFonts w:cs="Times New Roman"/>
                <w:sz w:val="20"/>
                <w:szCs w:val="20"/>
              </w:rPr>
            </w:pPr>
            <w:r w:rsidRPr="00DA4C1B">
              <w:rPr>
                <w:rFonts w:cs="Times New Roman"/>
                <w:sz w:val="20"/>
                <w:szCs w:val="20"/>
              </w:rPr>
              <w:t>4,213</w:t>
            </w:r>
          </w:p>
        </w:tc>
        <w:tc>
          <w:tcPr>
            <w:tcW w:w="90" w:type="dxa"/>
            <w:tcBorders>
              <w:bottom w:val="nil"/>
            </w:tcBorders>
          </w:tcPr>
          <w:p w14:paraId="2562B42F" w14:textId="77777777" w:rsidR="00C31644" w:rsidRPr="00DA4C1B" w:rsidRDefault="00C31644" w:rsidP="00483896">
            <w:pPr>
              <w:spacing w:line="280" w:lineRule="exact"/>
              <w:jc w:val="right"/>
              <w:rPr>
                <w:rFonts w:cs="Times New Roman"/>
                <w:sz w:val="20"/>
                <w:szCs w:val="20"/>
              </w:rPr>
            </w:pPr>
          </w:p>
        </w:tc>
        <w:tc>
          <w:tcPr>
            <w:tcW w:w="1076" w:type="dxa"/>
            <w:gridSpan w:val="2"/>
            <w:tcBorders>
              <w:top w:val="single" w:sz="4" w:space="0" w:color="auto"/>
              <w:bottom w:val="double" w:sz="4" w:space="0" w:color="auto"/>
            </w:tcBorders>
          </w:tcPr>
          <w:p w14:paraId="56A724DF" w14:textId="77777777" w:rsidR="00C31644" w:rsidRPr="00DA4C1B" w:rsidRDefault="00C31644" w:rsidP="00483896">
            <w:pPr>
              <w:tabs>
                <w:tab w:val="decimal" w:pos="919"/>
              </w:tabs>
              <w:spacing w:line="280" w:lineRule="exact"/>
              <w:rPr>
                <w:rFonts w:cs="Times New Roman"/>
                <w:sz w:val="20"/>
                <w:szCs w:val="20"/>
              </w:rPr>
            </w:pPr>
            <w:r w:rsidRPr="00DA4C1B">
              <w:rPr>
                <w:rFonts w:cs="Times New Roman"/>
                <w:sz w:val="20"/>
                <w:szCs w:val="20"/>
              </w:rPr>
              <w:t>4,656</w:t>
            </w:r>
          </w:p>
        </w:tc>
      </w:tr>
    </w:tbl>
    <w:p w14:paraId="264A9931" w14:textId="77777777" w:rsidR="00C31644" w:rsidRDefault="00C31644" w:rsidP="00C31644">
      <w:pPr>
        <w:pStyle w:val="BodyText"/>
        <w:spacing w:before="40" w:after="40"/>
        <w:ind w:left="547" w:right="-14" w:hanging="14"/>
        <w:rPr>
          <w:rFonts w:cs="Times New Roman"/>
          <w:lang w:val="en-US"/>
        </w:rPr>
      </w:pPr>
    </w:p>
    <w:p w14:paraId="39E59311" w14:textId="77777777" w:rsidR="00483896" w:rsidRDefault="00483896">
      <w:pPr>
        <w:rPr>
          <w:rFonts w:cs="Times New Roman"/>
          <w:sz w:val="24"/>
          <w:szCs w:val="24"/>
          <w:lang w:eastAsia="x-none"/>
        </w:rPr>
      </w:pPr>
      <w:r>
        <w:rPr>
          <w:rFonts w:cs="Times New Roman"/>
        </w:rPr>
        <w:br w:type="page"/>
      </w:r>
    </w:p>
    <w:p w14:paraId="16E3C6A5" w14:textId="3972A88D" w:rsidR="00C31644" w:rsidRDefault="00C31644" w:rsidP="00C31644">
      <w:pPr>
        <w:pStyle w:val="BodyText"/>
        <w:spacing w:before="40" w:after="40"/>
        <w:ind w:left="547" w:right="-14" w:hanging="14"/>
        <w:rPr>
          <w:rFonts w:cs="Times New Roman"/>
        </w:rPr>
      </w:pPr>
      <w:r>
        <w:rPr>
          <w:rFonts w:cs="Times New Roman"/>
          <w:lang w:val="en-US"/>
        </w:rPr>
        <w:t>For the year</w:t>
      </w:r>
      <w:r w:rsidR="005654C6">
        <w:rPr>
          <w:rFonts w:cs="Times New Roman"/>
          <w:lang w:val="en-US"/>
        </w:rPr>
        <w:t>s</w:t>
      </w:r>
      <w:r>
        <w:rPr>
          <w:rFonts w:cs="Times New Roman"/>
          <w:lang w:val="en-US"/>
        </w:rPr>
        <w:t xml:space="preserve"> ended December 31, 2020 and 2019 the Company </w:t>
      </w:r>
      <w:r w:rsidRPr="009D4AFC">
        <w:rPr>
          <w:rFonts w:cs="Times New Roman"/>
        </w:rPr>
        <w:t xml:space="preserve">recognized </w:t>
      </w:r>
      <w:r w:rsidRPr="00A6687E">
        <w:rPr>
          <w:rFonts w:cs="Times New Roman"/>
        </w:rPr>
        <w:t>allowance for diminution</w:t>
      </w:r>
      <w:r w:rsidR="003F54B3">
        <w:rPr>
          <w:rFonts w:cs="Times New Roman"/>
          <w:lang w:val="en-US"/>
        </w:rPr>
        <w:t xml:space="preserve"> </w:t>
      </w:r>
      <w:r w:rsidR="005654C6">
        <w:rPr>
          <w:rFonts w:cs="Times New Roman"/>
          <w:lang w:val="en-US"/>
        </w:rPr>
        <w:t xml:space="preserve">in value </w:t>
      </w:r>
      <w:r w:rsidR="003F54B3">
        <w:rPr>
          <w:rFonts w:cs="Times New Roman"/>
          <w:lang w:val="en-US"/>
        </w:rPr>
        <w:t>of inventories</w:t>
      </w:r>
      <w:r w:rsidRPr="00A6687E">
        <w:rPr>
          <w:rFonts w:cs="Times New Roman"/>
        </w:rPr>
        <w:t xml:space="preserve"> </w:t>
      </w:r>
      <w:r w:rsidRPr="009D4AFC">
        <w:rPr>
          <w:rFonts w:cs="Times New Roman"/>
        </w:rPr>
        <w:t>in the</w:t>
      </w:r>
      <w:r>
        <w:rPr>
          <w:rFonts w:cs="Times New Roman"/>
          <w:lang w:val="en-US"/>
        </w:rPr>
        <w:t xml:space="preserve"> consolidated and separate statements of profit or loss and other comprehensive income</w:t>
      </w:r>
      <w:r w:rsidRPr="009D4AFC">
        <w:rPr>
          <w:rFonts w:cs="Times New Roman"/>
        </w:rPr>
        <w:t xml:space="preserve">, </w:t>
      </w:r>
      <w:r w:rsidR="00210950">
        <w:rPr>
          <w:rFonts w:cs="Times New Roman"/>
          <w:spacing w:val="-2"/>
        </w:rPr>
        <w:t>consist</w:t>
      </w:r>
      <w:r w:rsidRPr="009D4AFC">
        <w:rPr>
          <w:rFonts w:cs="Times New Roman"/>
          <w:spacing w:val="-2"/>
        </w:rPr>
        <w:t xml:space="preserve"> of the following</w:t>
      </w:r>
      <w:r w:rsidRPr="009D4AFC">
        <w:rPr>
          <w:rFonts w:cs="Times New Roman"/>
        </w:rPr>
        <w:t>:</w:t>
      </w:r>
    </w:p>
    <w:p w14:paraId="3B485340" w14:textId="77777777" w:rsidR="00C31644" w:rsidRPr="000E3C2C" w:rsidRDefault="00C31644" w:rsidP="00C31644">
      <w:pPr>
        <w:spacing w:before="120"/>
        <w:ind w:left="547"/>
        <w:jc w:val="right"/>
        <w:rPr>
          <w:rFonts w:asciiTheme="majorBidi" w:hAnsiTheme="majorBidi" w:cstheme="majorBidi"/>
          <w:b/>
          <w:bCs/>
          <w:color w:val="000000"/>
          <w:spacing w:val="-4"/>
          <w:sz w:val="19"/>
          <w:szCs w:val="19"/>
        </w:rPr>
      </w:pPr>
      <w:r w:rsidRPr="00270B25">
        <w:rPr>
          <w:rFonts w:asciiTheme="majorBidi" w:hAnsiTheme="majorBidi" w:cstheme="majorBidi"/>
          <w:b/>
          <w:bCs/>
          <w:color w:val="000000"/>
          <w:spacing w:val="-4"/>
          <w:sz w:val="19"/>
          <w:szCs w:val="19"/>
        </w:rPr>
        <w:t>Unit : Million B</w:t>
      </w:r>
      <w:r>
        <w:rPr>
          <w:rFonts w:asciiTheme="majorBidi" w:hAnsiTheme="majorBidi" w:cstheme="majorBidi"/>
          <w:b/>
          <w:bCs/>
          <w:color w:val="000000"/>
          <w:spacing w:val="-4"/>
          <w:sz w:val="19"/>
          <w:szCs w:val="19"/>
        </w:rPr>
        <w:t>aht</w:t>
      </w:r>
    </w:p>
    <w:tbl>
      <w:tblPr>
        <w:tblW w:w="8733" w:type="dxa"/>
        <w:tblInd w:w="528" w:type="dxa"/>
        <w:tblBorders>
          <w:bottom w:val="single" w:sz="4" w:space="0" w:color="auto"/>
        </w:tblBorders>
        <w:tblLayout w:type="fixed"/>
        <w:tblCellMar>
          <w:left w:w="0" w:type="dxa"/>
          <w:right w:w="0" w:type="dxa"/>
        </w:tblCellMar>
        <w:tblLook w:val="0000" w:firstRow="0" w:lastRow="0" w:firstColumn="0" w:lastColumn="0" w:noHBand="0" w:noVBand="0"/>
      </w:tblPr>
      <w:tblGrid>
        <w:gridCol w:w="3882"/>
        <w:gridCol w:w="1143"/>
        <w:gridCol w:w="135"/>
        <w:gridCol w:w="1134"/>
        <w:gridCol w:w="135"/>
        <w:gridCol w:w="1089"/>
        <w:gridCol w:w="135"/>
        <w:gridCol w:w="1080"/>
      </w:tblGrid>
      <w:tr w:rsidR="00C31644" w:rsidRPr="00642A2D" w14:paraId="4A78C537" w14:textId="77777777" w:rsidTr="00435B27">
        <w:trPr>
          <w:trHeight w:val="20"/>
        </w:trPr>
        <w:tc>
          <w:tcPr>
            <w:tcW w:w="3882" w:type="dxa"/>
            <w:tcBorders>
              <w:top w:val="nil"/>
              <w:bottom w:val="nil"/>
            </w:tcBorders>
            <w:vAlign w:val="bottom"/>
          </w:tcPr>
          <w:p w14:paraId="60AE97A3" w14:textId="77777777" w:rsidR="00C31644" w:rsidRPr="00642A2D" w:rsidRDefault="00C31644" w:rsidP="00435B27">
            <w:pPr>
              <w:spacing w:line="240" w:lineRule="exact"/>
              <w:ind w:left="48" w:right="9"/>
              <w:jc w:val="thaiDistribute"/>
              <w:rPr>
                <w:rFonts w:cs="Times New Roman"/>
                <w:sz w:val="20"/>
                <w:szCs w:val="20"/>
              </w:rPr>
            </w:pPr>
          </w:p>
        </w:tc>
        <w:tc>
          <w:tcPr>
            <w:tcW w:w="2412" w:type="dxa"/>
            <w:gridSpan w:val="3"/>
            <w:tcBorders>
              <w:top w:val="nil"/>
              <w:bottom w:val="nil"/>
            </w:tcBorders>
            <w:vAlign w:val="center"/>
          </w:tcPr>
          <w:p w14:paraId="24FC3CCE" w14:textId="77777777" w:rsidR="00C31644" w:rsidRPr="00270B25" w:rsidRDefault="00C31644" w:rsidP="00435B27">
            <w:pPr>
              <w:spacing w:line="22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Consolidated</w:t>
            </w:r>
          </w:p>
          <w:p w14:paraId="7BB57696" w14:textId="77777777" w:rsidR="00C31644" w:rsidRPr="00642A2D" w:rsidRDefault="00C31644" w:rsidP="00435B27">
            <w:pPr>
              <w:ind w:left="-131" w:right="9" w:firstLine="131"/>
              <w:jc w:val="center"/>
              <w:rPr>
                <w:rFonts w:cs="Times New Roman"/>
                <w:b/>
                <w:bCs/>
                <w:sz w:val="20"/>
                <w:szCs w:val="20"/>
              </w:rPr>
            </w:pPr>
            <w:r w:rsidRPr="00270B25">
              <w:rPr>
                <w:rFonts w:asciiTheme="majorBidi" w:hAnsiTheme="majorBidi" w:cstheme="majorBidi"/>
                <w:b/>
                <w:bCs/>
                <w:color w:val="000000"/>
                <w:sz w:val="19"/>
                <w:szCs w:val="19"/>
              </w:rPr>
              <w:t>financial statements</w:t>
            </w:r>
          </w:p>
        </w:tc>
        <w:tc>
          <w:tcPr>
            <w:tcW w:w="135" w:type="dxa"/>
            <w:tcBorders>
              <w:top w:val="nil"/>
              <w:bottom w:val="nil"/>
            </w:tcBorders>
          </w:tcPr>
          <w:p w14:paraId="7B934AD4" w14:textId="77777777" w:rsidR="00C31644" w:rsidRPr="00642A2D" w:rsidRDefault="00C31644" w:rsidP="00435B27">
            <w:pPr>
              <w:pStyle w:val="BodyText"/>
              <w:ind w:left="-126" w:right="9"/>
              <w:jc w:val="center"/>
              <w:rPr>
                <w:rFonts w:cs="Times New Roman"/>
                <w:sz w:val="20"/>
                <w:szCs w:val="20"/>
              </w:rPr>
            </w:pPr>
          </w:p>
        </w:tc>
        <w:tc>
          <w:tcPr>
            <w:tcW w:w="2304" w:type="dxa"/>
            <w:gridSpan w:val="3"/>
            <w:tcBorders>
              <w:top w:val="nil"/>
              <w:bottom w:val="nil"/>
            </w:tcBorders>
            <w:vAlign w:val="center"/>
          </w:tcPr>
          <w:p w14:paraId="5CAAAE69" w14:textId="77777777" w:rsidR="00C31644" w:rsidRPr="00270B25" w:rsidRDefault="00C31644" w:rsidP="00435B27">
            <w:pPr>
              <w:spacing w:line="22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Separate</w:t>
            </w:r>
          </w:p>
          <w:p w14:paraId="1AF1D4AE" w14:textId="77777777" w:rsidR="00C31644" w:rsidRPr="00642A2D" w:rsidRDefault="00C31644" w:rsidP="00435B27">
            <w:pPr>
              <w:pStyle w:val="BodyText"/>
              <w:ind w:right="9"/>
              <w:jc w:val="center"/>
              <w:rPr>
                <w:rFonts w:cs="Times New Roman"/>
                <w:b/>
                <w:bCs/>
                <w:sz w:val="20"/>
                <w:szCs w:val="20"/>
              </w:rPr>
            </w:pPr>
            <w:r w:rsidRPr="00270B25">
              <w:rPr>
                <w:rFonts w:asciiTheme="majorBidi" w:hAnsiTheme="majorBidi" w:cstheme="majorBidi"/>
                <w:b/>
                <w:bCs/>
                <w:color w:val="000000"/>
                <w:sz w:val="19"/>
                <w:szCs w:val="19"/>
              </w:rPr>
              <w:t>financial statements</w:t>
            </w:r>
          </w:p>
        </w:tc>
      </w:tr>
      <w:tr w:rsidR="00C31644" w:rsidRPr="00642A2D" w14:paraId="73547DE8" w14:textId="77777777" w:rsidTr="00435B27">
        <w:trPr>
          <w:trHeight w:val="20"/>
        </w:trPr>
        <w:tc>
          <w:tcPr>
            <w:tcW w:w="3882" w:type="dxa"/>
            <w:tcBorders>
              <w:top w:val="nil"/>
              <w:bottom w:val="nil"/>
            </w:tcBorders>
            <w:vAlign w:val="bottom"/>
          </w:tcPr>
          <w:p w14:paraId="1632BD0E" w14:textId="77777777" w:rsidR="00C31644" w:rsidRPr="00642A2D" w:rsidRDefault="00C31644" w:rsidP="00435B27">
            <w:pPr>
              <w:spacing w:line="240" w:lineRule="exact"/>
              <w:ind w:left="48" w:right="9"/>
              <w:jc w:val="thaiDistribute"/>
              <w:rPr>
                <w:rFonts w:cs="Times New Roman"/>
                <w:b/>
                <w:bCs/>
                <w:sz w:val="20"/>
                <w:szCs w:val="20"/>
              </w:rPr>
            </w:pPr>
          </w:p>
        </w:tc>
        <w:tc>
          <w:tcPr>
            <w:tcW w:w="1143" w:type="dxa"/>
            <w:tcBorders>
              <w:top w:val="nil"/>
              <w:bottom w:val="nil"/>
            </w:tcBorders>
          </w:tcPr>
          <w:p w14:paraId="338B6F0B" w14:textId="77777777" w:rsidR="00C31644" w:rsidRPr="009A21D6" w:rsidRDefault="00C31644" w:rsidP="00435B27">
            <w:pPr>
              <w:spacing w:line="240" w:lineRule="exact"/>
              <w:jc w:val="center"/>
              <w:rPr>
                <w:rFonts w:cs="Times New Roman"/>
                <w:b/>
                <w:bCs/>
                <w:sz w:val="18"/>
                <w:szCs w:val="18"/>
              </w:rPr>
            </w:pPr>
            <w:r w:rsidRPr="00AC270C">
              <w:rPr>
                <w:rFonts w:asciiTheme="majorBidi" w:hAnsiTheme="majorBidi" w:cstheme="majorBidi"/>
                <w:b/>
                <w:bCs/>
                <w:sz w:val="18"/>
                <w:szCs w:val="18"/>
              </w:rPr>
              <w:t>20</w:t>
            </w:r>
            <w:r>
              <w:rPr>
                <w:rFonts w:asciiTheme="majorBidi" w:hAnsiTheme="majorBidi" w:cstheme="majorBidi"/>
                <w:b/>
                <w:bCs/>
                <w:sz w:val="18"/>
                <w:szCs w:val="18"/>
              </w:rPr>
              <w:t>20</w:t>
            </w:r>
          </w:p>
        </w:tc>
        <w:tc>
          <w:tcPr>
            <w:tcW w:w="135" w:type="dxa"/>
            <w:tcBorders>
              <w:top w:val="nil"/>
              <w:bottom w:val="nil"/>
            </w:tcBorders>
          </w:tcPr>
          <w:p w14:paraId="072FD23D" w14:textId="77777777" w:rsidR="00C31644" w:rsidRPr="009A21D6" w:rsidRDefault="00C31644" w:rsidP="00435B27">
            <w:pPr>
              <w:spacing w:line="240" w:lineRule="exact"/>
              <w:jc w:val="center"/>
              <w:rPr>
                <w:rFonts w:cs="Times New Roman"/>
                <w:b/>
                <w:bCs/>
                <w:sz w:val="18"/>
                <w:szCs w:val="18"/>
              </w:rPr>
            </w:pPr>
          </w:p>
        </w:tc>
        <w:tc>
          <w:tcPr>
            <w:tcW w:w="1134" w:type="dxa"/>
            <w:tcBorders>
              <w:top w:val="nil"/>
              <w:bottom w:val="nil"/>
            </w:tcBorders>
          </w:tcPr>
          <w:p w14:paraId="50A12E73" w14:textId="77777777" w:rsidR="00C31644" w:rsidRPr="009A21D6" w:rsidRDefault="00C31644" w:rsidP="00435B27">
            <w:pPr>
              <w:spacing w:line="240" w:lineRule="exact"/>
              <w:ind w:left="-108"/>
              <w:jc w:val="center"/>
              <w:rPr>
                <w:rFonts w:cs="Times New Roman"/>
                <w:b/>
                <w:bCs/>
                <w:sz w:val="18"/>
                <w:szCs w:val="18"/>
              </w:rPr>
            </w:pPr>
            <w:r w:rsidRPr="00AC270C">
              <w:rPr>
                <w:rFonts w:asciiTheme="majorBidi" w:hAnsiTheme="majorBidi" w:cstheme="majorBidi"/>
                <w:b/>
                <w:bCs/>
                <w:sz w:val="18"/>
                <w:szCs w:val="18"/>
              </w:rPr>
              <w:t>20</w:t>
            </w:r>
            <w:r>
              <w:rPr>
                <w:rFonts w:asciiTheme="majorBidi" w:hAnsiTheme="majorBidi" w:cstheme="majorBidi"/>
                <w:b/>
                <w:bCs/>
                <w:sz w:val="18"/>
                <w:szCs w:val="18"/>
              </w:rPr>
              <w:t>19</w:t>
            </w:r>
          </w:p>
        </w:tc>
        <w:tc>
          <w:tcPr>
            <w:tcW w:w="135" w:type="dxa"/>
            <w:tcBorders>
              <w:top w:val="nil"/>
              <w:bottom w:val="nil"/>
            </w:tcBorders>
          </w:tcPr>
          <w:p w14:paraId="527FC5C5" w14:textId="77777777" w:rsidR="00C31644" w:rsidRPr="009B105F" w:rsidRDefault="00C31644" w:rsidP="00435B27">
            <w:pPr>
              <w:spacing w:line="240" w:lineRule="exact"/>
              <w:jc w:val="center"/>
              <w:rPr>
                <w:rFonts w:cs="Times New Roman"/>
                <w:b/>
                <w:bCs/>
                <w:sz w:val="18"/>
                <w:szCs w:val="18"/>
              </w:rPr>
            </w:pPr>
          </w:p>
        </w:tc>
        <w:tc>
          <w:tcPr>
            <w:tcW w:w="1089" w:type="dxa"/>
            <w:tcBorders>
              <w:top w:val="nil"/>
              <w:bottom w:val="nil"/>
            </w:tcBorders>
          </w:tcPr>
          <w:p w14:paraId="0AD30829" w14:textId="77777777" w:rsidR="00C31644" w:rsidRPr="009A21D6" w:rsidRDefault="00C31644" w:rsidP="00435B27">
            <w:pPr>
              <w:spacing w:line="240" w:lineRule="exact"/>
              <w:jc w:val="center"/>
              <w:rPr>
                <w:rFonts w:cs="Times New Roman"/>
                <w:b/>
                <w:bCs/>
                <w:sz w:val="18"/>
                <w:szCs w:val="18"/>
              </w:rPr>
            </w:pPr>
            <w:r w:rsidRPr="008E3AD6">
              <w:rPr>
                <w:b/>
                <w:bCs/>
                <w:sz w:val="18"/>
                <w:szCs w:val="18"/>
              </w:rPr>
              <w:t>20</w:t>
            </w:r>
            <w:r>
              <w:rPr>
                <w:b/>
                <w:bCs/>
                <w:sz w:val="18"/>
                <w:szCs w:val="18"/>
              </w:rPr>
              <w:t>20</w:t>
            </w:r>
          </w:p>
        </w:tc>
        <w:tc>
          <w:tcPr>
            <w:tcW w:w="135" w:type="dxa"/>
            <w:tcBorders>
              <w:top w:val="nil"/>
              <w:bottom w:val="nil"/>
            </w:tcBorders>
          </w:tcPr>
          <w:p w14:paraId="5CECCE75" w14:textId="77777777" w:rsidR="00C31644" w:rsidRPr="009A21D6" w:rsidRDefault="00C31644" w:rsidP="00435B27">
            <w:pPr>
              <w:spacing w:line="240" w:lineRule="exact"/>
              <w:jc w:val="center"/>
              <w:rPr>
                <w:rFonts w:cs="Times New Roman"/>
                <w:b/>
                <w:bCs/>
                <w:sz w:val="18"/>
                <w:szCs w:val="18"/>
              </w:rPr>
            </w:pPr>
          </w:p>
        </w:tc>
        <w:tc>
          <w:tcPr>
            <w:tcW w:w="1080" w:type="dxa"/>
            <w:tcBorders>
              <w:top w:val="nil"/>
              <w:bottom w:val="nil"/>
            </w:tcBorders>
          </w:tcPr>
          <w:p w14:paraId="03B935E0" w14:textId="77777777" w:rsidR="00C31644" w:rsidRPr="009A21D6" w:rsidRDefault="00C31644" w:rsidP="00435B27">
            <w:pPr>
              <w:spacing w:line="240" w:lineRule="exact"/>
              <w:ind w:left="-108"/>
              <w:jc w:val="center"/>
              <w:rPr>
                <w:rFonts w:cs="Times New Roman"/>
                <w:b/>
                <w:bCs/>
                <w:sz w:val="18"/>
                <w:szCs w:val="18"/>
              </w:rPr>
            </w:pPr>
            <w:r w:rsidRPr="008E3AD6">
              <w:rPr>
                <w:b/>
                <w:bCs/>
                <w:sz w:val="18"/>
                <w:szCs w:val="18"/>
              </w:rPr>
              <w:t>20</w:t>
            </w:r>
            <w:r>
              <w:rPr>
                <w:b/>
                <w:bCs/>
                <w:sz w:val="18"/>
                <w:szCs w:val="18"/>
              </w:rPr>
              <w:t>19</w:t>
            </w:r>
          </w:p>
        </w:tc>
      </w:tr>
      <w:tr w:rsidR="00C31644" w:rsidRPr="00F37EFC" w14:paraId="49724686" w14:textId="77777777" w:rsidTr="00435B27">
        <w:trPr>
          <w:trHeight w:val="90"/>
        </w:trPr>
        <w:tc>
          <w:tcPr>
            <w:tcW w:w="3882" w:type="dxa"/>
            <w:tcBorders>
              <w:bottom w:val="nil"/>
            </w:tcBorders>
            <w:vAlign w:val="bottom"/>
          </w:tcPr>
          <w:p w14:paraId="23D71E90" w14:textId="77777777" w:rsidR="00C31644" w:rsidRPr="00642A2D" w:rsidRDefault="00C31644" w:rsidP="00435B27">
            <w:pPr>
              <w:spacing w:line="240" w:lineRule="exact"/>
              <w:ind w:left="183" w:right="9" w:hanging="27"/>
              <w:rPr>
                <w:rFonts w:cs="Times New Roman"/>
                <w:i/>
                <w:iCs/>
                <w:sz w:val="20"/>
                <w:szCs w:val="20"/>
              </w:rPr>
            </w:pPr>
          </w:p>
        </w:tc>
        <w:tc>
          <w:tcPr>
            <w:tcW w:w="1143" w:type="dxa"/>
            <w:tcBorders>
              <w:top w:val="nil"/>
              <w:bottom w:val="nil"/>
            </w:tcBorders>
          </w:tcPr>
          <w:p w14:paraId="0EBC43BF" w14:textId="77777777" w:rsidR="00C31644" w:rsidRPr="00F37EFC" w:rsidRDefault="00C31644" w:rsidP="00435B27">
            <w:pPr>
              <w:spacing w:line="240" w:lineRule="exact"/>
              <w:jc w:val="center"/>
              <w:rPr>
                <w:rFonts w:cs="Times New Roman"/>
                <w:sz w:val="18"/>
                <w:szCs w:val="18"/>
              </w:rPr>
            </w:pPr>
          </w:p>
        </w:tc>
        <w:tc>
          <w:tcPr>
            <w:tcW w:w="135" w:type="dxa"/>
            <w:tcBorders>
              <w:top w:val="nil"/>
              <w:bottom w:val="nil"/>
            </w:tcBorders>
          </w:tcPr>
          <w:p w14:paraId="677FAA29" w14:textId="77777777" w:rsidR="00C31644" w:rsidRPr="00F37EFC" w:rsidRDefault="00C31644" w:rsidP="00435B27">
            <w:pPr>
              <w:spacing w:line="240" w:lineRule="exact"/>
              <w:jc w:val="center"/>
              <w:rPr>
                <w:rFonts w:cs="Times New Roman"/>
                <w:sz w:val="18"/>
                <w:szCs w:val="18"/>
              </w:rPr>
            </w:pPr>
          </w:p>
        </w:tc>
        <w:tc>
          <w:tcPr>
            <w:tcW w:w="1134" w:type="dxa"/>
            <w:tcBorders>
              <w:top w:val="nil"/>
              <w:bottom w:val="nil"/>
            </w:tcBorders>
          </w:tcPr>
          <w:p w14:paraId="27AFD471" w14:textId="77777777" w:rsidR="00C31644" w:rsidRPr="00F37EFC" w:rsidRDefault="00C31644" w:rsidP="00435B27">
            <w:pPr>
              <w:spacing w:line="240" w:lineRule="exact"/>
              <w:jc w:val="center"/>
              <w:rPr>
                <w:rFonts w:cs="Times New Roman"/>
                <w:sz w:val="18"/>
                <w:szCs w:val="18"/>
              </w:rPr>
            </w:pPr>
          </w:p>
        </w:tc>
        <w:tc>
          <w:tcPr>
            <w:tcW w:w="135" w:type="dxa"/>
            <w:tcBorders>
              <w:bottom w:val="nil"/>
            </w:tcBorders>
          </w:tcPr>
          <w:p w14:paraId="1F75BBF5" w14:textId="77777777" w:rsidR="00C31644" w:rsidRPr="00F37EFC" w:rsidRDefault="00C31644" w:rsidP="00435B27">
            <w:pPr>
              <w:spacing w:line="240" w:lineRule="exact"/>
              <w:jc w:val="center"/>
              <w:rPr>
                <w:rFonts w:cs="Times New Roman"/>
                <w:sz w:val="18"/>
                <w:szCs w:val="18"/>
              </w:rPr>
            </w:pPr>
          </w:p>
        </w:tc>
        <w:tc>
          <w:tcPr>
            <w:tcW w:w="1089" w:type="dxa"/>
            <w:tcBorders>
              <w:top w:val="nil"/>
              <w:bottom w:val="nil"/>
            </w:tcBorders>
          </w:tcPr>
          <w:p w14:paraId="02B875BB" w14:textId="77777777" w:rsidR="00C31644" w:rsidRPr="00F37EFC" w:rsidRDefault="00C31644" w:rsidP="00435B27">
            <w:pPr>
              <w:spacing w:line="240" w:lineRule="exact"/>
              <w:jc w:val="center"/>
              <w:rPr>
                <w:rFonts w:cs="Times New Roman"/>
                <w:sz w:val="18"/>
                <w:szCs w:val="18"/>
              </w:rPr>
            </w:pPr>
          </w:p>
        </w:tc>
        <w:tc>
          <w:tcPr>
            <w:tcW w:w="135" w:type="dxa"/>
            <w:tcBorders>
              <w:bottom w:val="nil"/>
            </w:tcBorders>
          </w:tcPr>
          <w:p w14:paraId="79894499" w14:textId="77777777" w:rsidR="00C31644" w:rsidRPr="00F37EFC" w:rsidRDefault="00C31644" w:rsidP="00435B27">
            <w:pPr>
              <w:spacing w:line="240" w:lineRule="exact"/>
              <w:jc w:val="center"/>
              <w:rPr>
                <w:rFonts w:cs="Times New Roman"/>
                <w:sz w:val="18"/>
                <w:szCs w:val="18"/>
              </w:rPr>
            </w:pPr>
          </w:p>
        </w:tc>
        <w:tc>
          <w:tcPr>
            <w:tcW w:w="1080" w:type="dxa"/>
            <w:tcBorders>
              <w:top w:val="nil"/>
              <w:bottom w:val="nil"/>
            </w:tcBorders>
          </w:tcPr>
          <w:p w14:paraId="22198E3C" w14:textId="77777777" w:rsidR="00C31644" w:rsidRPr="00F37EFC" w:rsidRDefault="00C31644" w:rsidP="00435B27">
            <w:pPr>
              <w:spacing w:line="240" w:lineRule="exact"/>
              <w:jc w:val="center"/>
              <w:rPr>
                <w:rFonts w:cs="Times New Roman"/>
                <w:sz w:val="18"/>
                <w:szCs w:val="18"/>
              </w:rPr>
            </w:pPr>
          </w:p>
        </w:tc>
      </w:tr>
      <w:tr w:rsidR="00C31644" w:rsidRPr="00F37EFC" w14:paraId="2315DCC0" w14:textId="77777777" w:rsidTr="00435B27">
        <w:trPr>
          <w:trHeight w:val="72"/>
        </w:trPr>
        <w:tc>
          <w:tcPr>
            <w:tcW w:w="3882" w:type="dxa"/>
            <w:tcBorders>
              <w:bottom w:val="nil"/>
            </w:tcBorders>
            <w:vAlign w:val="bottom"/>
          </w:tcPr>
          <w:p w14:paraId="40085B65" w14:textId="77777777" w:rsidR="00C31644" w:rsidRPr="00A9664F" w:rsidRDefault="00C31644" w:rsidP="00435B27">
            <w:pPr>
              <w:spacing w:line="240" w:lineRule="exact"/>
              <w:ind w:left="462" w:right="9" w:hanging="306"/>
              <w:rPr>
                <w:rFonts w:cs="Cordia New"/>
                <w:sz w:val="20"/>
                <w:szCs w:val="20"/>
                <w:highlight w:val="yellow"/>
              </w:rPr>
            </w:pPr>
            <w:r w:rsidRPr="00DB34FA">
              <w:rPr>
                <w:rFonts w:cs="Cordia New"/>
                <w:sz w:val="20"/>
                <w:szCs w:val="20"/>
              </w:rPr>
              <w:t>Loss on inventory diminution</w:t>
            </w:r>
          </w:p>
        </w:tc>
        <w:tc>
          <w:tcPr>
            <w:tcW w:w="1143" w:type="dxa"/>
            <w:tcBorders>
              <w:top w:val="nil"/>
              <w:bottom w:val="nil"/>
            </w:tcBorders>
          </w:tcPr>
          <w:p w14:paraId="1BA70DEE" w14:textId="77777777" w:rsidR="00C31644" w:rsidRPr="00F37EFC" w:rsidRDefault="00C31644" w:rsidP="00435B27">
            <w:pPr>
              <w:spacing w:line="240" w:lineRule="exact"/>
              <w:jc w:val="center"/>
              <w:rPr>
                <w:rFonts w:cs="Times New Roman"/>
                <w:sz w:val="18"/>
                <w:szCs w:val="18"/>
              </w:rPr>
            </w:pPr>
            <w:r w:rsidRPr="00F37EFC">
              <w:rPr>
                <w:rFonts w:cs="Times New Roman"/>
                <w:sz w:val="18"/>
                <w:szCs w:val="18"/>
              </w:rPr>
              <w:t>278</w:t>
            </w:r>
          </w:p>
        </w:tc>
        <w:tc>
          <w:tcPr>
            <w:tcW w:w="135" w:type="dxa"/>
            <w:tcBorders>
              <w:top w:val="nil"/>
              <w:bottom w:val="nil"/>
            </w:tcBorders>
          </w:tcPr>
          <w:p w14:paraId="72CE2DF0" w14:textId="77777777" w:rsidR="00C31644" w:rsidRPr="00F37EFC" w:rsidRDefault="00C31644" w:rsidP="00435B27">
            <w:pPr>
              <w:spacing w:line="240" w:lineRule="exact"/>
              <w:jc w:val="center"/>
              <w:rPr>
                <w:rFonts w:cs="Times New Roman"/>
                <w:sz w:val="18"/>
                <w:szCs w:val="18"/>
              </w:rPr>
            </w:pPr>
          </w:p>
        </w:tc>
        <w:tc>
          <w:tcPr>
            <w:tcW w:w="1134" w:type="dxa"/>
            <w:tcBorders>
              <w:top w:val="nil"/>
              <w:bottom w:val="nil"/>
            </w:tcBorders>
          </w:tcPr>
          <w:p w14:paraId="6AC53F27" w14:textId="77777777" w:rsidR="00C31644" w:rsidRPr="00F37EFC" w:rsidRDefault="00C31644" w:rsidP="00435B27">
            <w:pPr>
              <w:spacing w:line="240" w:lineRule="exact"/>
              <w:jc w:val="center"/>
              <w:rPr>
                <w:rFonts w:cs="Times New Roman"/>
                <w:sz w:val="18"/>
                <w:szCs w:val="18"/>
              </w:rPr>
            </w:pPr>
            <w:r w:rsidRPr="00F37EFC">
              <w:rPr>
                <w:rFonts w:cs="Times New Roman"/>
                <w:sz w:val="18"/>
                <w:szCs w:val="18"/>
              </w:rPr>
              <w:t>154</w:t>
            </w:r>
          </w:p>
        </w:tc>
        <w:tc>
          <w:tcPr>
            <w:tcW w:w="135" w:type="dxa"/>
            <w:tcBorders>
              <w:bottom w:val="nil"/>
            </w:tcBorders>
          </w:tcPr>
          <w:p w14:paraId="2C14BBD2" w14:textId="77777777" w:rsidR="00C31644" w:rsidRPr="00F37EFC" w:rsidRDefault="00C31644" w:rsidP="00435B27">
            <w:pPr>
              <w:spacing w:line="240" w:lineRule="exact"/>
              <w:jc w:val="center"/>
              <w:rPr>
                <w:rFonts w:cs="Times New Roman"/>
                <w:sz w:val="18"/>
                <w:szCs w:val="18"/>
              </w:rPr>
            </w:pPr>
          </w:p>
        </w:tc>
        <w:tc>
          <w:tcPr>
            <w:tcW w:w="1089" w:type="dxa"/>
            <w:tcBorders>
              <w:top w:val="nil"/>
              <w:bottom w:val="nil"/>
            </w:tcBorders>
          </w:tcPr>
          <w:p w14:paraId="32763C7C" w14:textId="77777777" w:rsidR="00C31644" w:rsidRPr="00F37EFC" w:rsidRDefault="00C31644" w:rsidP="00435B27">
            <w:pPr>
              <w:spacing w:line="240" w:lineRule="exact"/>
              <w:jc w:val="center"/>
              <w:rPr>
                <w:rFonts w:cs="Times New Roman"/>
                <w:sz w:val="18"/>
                <w:szCs w:val="18"/>
              </w:rPr>
            </w:pPr>
            <w:r w:rsidRPr="00F37EFC">
              <w:rPr>
                <w:rFonts w:cs="Times New Roman"/>
                <w:sz w:val="18"/>
                <w:szCs w:val="18"/>
              </w:rPr>
              <w:t>278</w:t>
            </w:r>
          </w:p>
        </w:tc>
        <w:tc>
          <w:tcPr>
            <w:tcW w:w="135" w:type="dxa"/>
            <w:tcBorders>
              <w:bottom w:val="nil"/>
            </w:tcBorders>
          </w:tcPr>
          <w:p w14:paraId="7CFB28AD" w14:textId="77777777" w:rsidR="00C31644" w:rsidRPr="00F37EFC" w:rsidRDefault="00C31644" w:rsidP="00435B27">
            <w:pPr>
              <w:spacing w:line="240" w:lineRule="exact"/>
              <w:jc w:val="center"/>
              <w:rPr>
                <w:rFonts w:cs="Times New Roman"/>
                <w:sz w:val="18"/>
                <w:szCs w:val="18"/>
              </w:rPr>
            </w:pPr>
          </w:p>
        </w:tc>
        <w:tc>
          <w:tcPr>
            <w:tcW w:w="1080" w:type="dxa"/>
            <w:tcBorders>
              <w:top w:val="nil"/>
              <w:bottom w:val="nil"/>
            </w:tcBorders>
          </w:tcPr>
          <w:p w14:paraId="4A546790" w14:textId="77777777" w:rsidR="00C31644" w:rsidRPr="00F37EFC" w:rsidRDefault="00C31644" w:rsidP="00435B27">
            <w:pPr>
              <w:spacing w:line="240" w:lineRule="exact"/>
              <w:jc w:val="center"/>
              <w:rPr>
                <w:rFonts w:cs="Times New Roman"/>
                <w:sz w:val="18"/>
                <w:szCs w:val="18"/>
              </w:rPr>
            </w:pPr>
            <w:r w:rsidRPr="00F37EFC">
              <w:rPr>
                <w:rFonts w:cs="Times New Roman"/>
                <w:sz w:val="18"/>
                <w:szCs w:val="18"/>
              </w:rPr>
              <w:t>154</w:t>
            </w:r>
          </w:p>
        </w:tc>
      </w:tr>
    </w:tbl>
    <w:p w14:paraId="6C5883E2" w14:textId="48E1931B" w:rsidR="00296CF7" w:rsidRPr="00270B25" w:rsidRDefault="00296CF7" w:rsidP="00DA4C1B">
      <w:pPr>
        <w:pStyle w:val="BodyText"/>
        <w:tabs>
          <w:tab w:val="clear" w:pos="450"/>
          <w:tab w:val="clear" w:pos="1080"/>
          <w:tab w:val="clear" w:pos="1620"/>
          <w:tab w:val="clear" w:pos="2552"/>
        </w:tabs>
        <w:spacing w:before="480"/>
        <w:ind w:left="547" w:right="-14" w:hanging="547"/>
        <w:rPr>
          <w:rFonts w:asciiTheme="majorBidi" w:hAnsiTheme="majorBidi" w:cstheme="majorBidi"/>
          <w:b/>
          <w:bCs/>
          <w:color w:val="000000"/>
          <w:sz w:val="20"/>
          <w:szCs w:val="20"/>
        </w:rPr>
      </w:pPr>
      <w:r>
        <w:rPr>
          <w:rFonts w:asciiTheme="majorBidi" w:hAnsiTheme="majorBidi"/>
          <w:b/>
          <w:bCs/>
          <w:color w:val="000000"/>
          <w:lang w:val="en-US"/>
        </w:rPr>
        <w:t>10</w:t>
      </w:r>
      <w:r w:rsidRPr="00270B25">
        <w:rPr>
          <w:rFonts w:asciiTheme="majorBidi" w:hAnsiTheme="majorBidi" w:cstheme="majorBidi"/>
          <w:b/>
          <w:bCs/>
          <w:color w:val="000000"/>
          <w:lang w:val="en-US"/>
        </w:rPr>
        <w:t>.</w:t>
      </w:r>
      <w:r w:rsidRPr="00270B25">
        <w:rPr>
          <w:rFonts w:asciiTheme="majorBidi" w:hAnsiTheme="majorBidi" w:cstheme="majorBidi"/>
          <w:b/>
          <w:bCs/>
          <w:color w:val="000000"/>
          <w:lang w:val="en-US"/>
        </w:rPr>
        <w:tab/>
      </w:r>
      <w:r w:rsidRPr="00270B25">
        <w:rPr>
          <w:rFonts w:asciiTheme="majorBidi" w:hAnsiTheme="majorBidi" w:cstheme="majorBidi"/>
          <w:b/>
          <w:bCs/>
          <w:color w:val="000000"/>
          <w:sz w:val="20"/>
          <w:szCs w:val="20"/>
          <w:lang w:val="en-US"/>
        </w:rPr>
        <w:t xml:space="preserve">NON-CURRENT  ASSETS  </w:t>
      </w:r>
      <w:r w:rsidR="00DE7F91">
        <w:rPr>
          <w:rFonts w:asciiTheme="majorBidi" w:hAnsiTheme="majorBidi" w:cstheme="majorBidi"/>
          <w:b/>
          <w:bCs/>
          <w:color w:val="000000"/>
          <w:sz w:val="20"/>
          <w:szCs w:val="20"/>
          <w:lang w:val="en-US"/>
        </w:rPr>
        <w:t xml:space="preserve">CLASSIFIED  AS  </w:t>
      </w:r>
      <w:r w:rsidRPr="00270B25">
        <w:rPr>
          <w:rFonts w:asciiTheme="majorBidi" w:hAnsiTheme="majorBidi" w:cstheme="majorBidi"/>
          <w:b/>
          <w:bCs/>
          <w:color w:val="000000"/>
          <w:sz w:val="20"/>
          <w:szCs w:val="20"/>
          <w:lang w:val="en-US"/>
        </w:rPr>
        <w:t>HELD  FOR  SALE</w:t>
      </w:r>
      <w:r w:rsidRPr="00270B25">
        <w:rPr>
          <w:rFonts w:asciiTheme="majorBidi" w:hAnsiTheme="majorBidi" w:cstheme="majorBidi"/>
          <w:b/>
          <w:bCs/>
          <w:color w:val="000000"/>
          <w:sz w:val="20"/>
          <w:szCs w:val="20"/>
        </w:rPr>
        <w:t xml:space="preserve"> </w:t>
      </w:r>
    </w:p>
    <w:p w14:paraId="1AC85589" w14:textId="60991446" w:rsidR="00296CF7" w:rsidRDefault="00296CF7" w:rsidP="00296CF7">
      <w:pPr>
        <w:pStyle w:val="BodyText"/>
        <w:tabs>
          <w:tab w:val="clear" w:pos="450"/>
          <w:tab w:val="clear" w:pos="1080"/>
          <w:tab w:val="clear" w:pos="1620"/>
          <w:tab w:val="clear" w:pos="2552"/>
        </w:tabs>
        <w:spacing w:before="160"/>
        <w:ind w:left="547" w:right="-14"/>
        <w:rPr>
          <w:rFonts w:cs="Times New Roman"/>
        </w:rPr>
      </w:pPr>
      <w:r>
        <w:rPr>
          <w:rFonts w:cs="Times New Roman"/>
          <w:lang w:val="en-US"/>
        </w:rPr>
        <w:t xml:space="preserve">Non-current assets </w:t>
      </w:r>
      <w:r w:rsidR="00DE7F91">
        <w:rPr>
          <w:rFonts w:cs="Times New Roman"/>
          <w:lang w:val="en-US"/>
        </w:rPr>
        <w:t xml:space="preserve">classified as </w:t>
      </w:r>
      <w:r>
        <w:rPr>
          <w:rFonts w:cs="Times New Roman"/>
          <w:lang w:val="en-US"/>
        </w:rPr>
        <w:t xml:space="preserve">held for sale </w:t>
      </w:r>
      <w:r w:rsidRPr="009D4AFC">
        <w:rPr>
          <w:rFonts w:cs="Times New Roman"/>
        </w:rPr>
        <w:t xml:space="preserve">as at December </w:t>
      </w:r>
      <w:r w:rsidRPr="008E3AD6">
        <w:t>31</w:t>
      </w:r>
      <w:r w:rsidRPr="009D4AFC">
        <w:rPr>
          <w:rFonts w:cs="Times New Roman"/>
        </w:rPr>
        <w:t xml:space="preserve">, </w:t>
      </w:r>
      <w:r>
        <w:rPr>
          <w:rFonts w:cs="Times New Roman"/>
          <w:spacing w:val="-2"/>
          <w:lang w:val="en-US"/>
        </w:rPr>
        <w:t>are as follows</w:t>
      </w:r>
      <w:r w:rsidRPr="009D4AFC">
        <w:rPr>
          <w:rFonts w:cs="Times New Roman"/>
        </w:rPr>
        <w:t>:</w:t>
      </w:r>
    </w:p>
    <w:p w14:paraId="128639EC" w14:textId="77777777" w:rsidR="00296CF7" w:rsidRPr="000E3C2C" w:rsidRDefault="00296CF7" w:rsidP="00296CF7">
      <w:pPr>
        <w:spacing w:before="120"/>
        <w:ind w:left="547"/>
        <w:jc w:val="right"/>
        <w:rPr>
          <w:rFonts w:asciiTheme="majorBidi" w:hAnsiTheme="majorBidi" w:cstheme="majorBidi"/>
          <w:b/>
          <w:bCs/>
          <w:color w:val="000000"/>
          <w:spacing w:val="-4"/>
          <w:sz w:val="19"/>
          <w:szCs w:val="19"/>
        </w:rPr>
      </w:pPr>
      <w:r w:rsidRPr="00270B25">
        <w:rPr>
          <w:rFonts w:asciiTheme="majorBidi" w:hAnsiTheme="majorBidi" w:cstheme="majorBidi"/>
          <w:b/>
          <w:bCs/>
          <w:color w:val="000000"/>
          <w:spacing w:val="-4"/>
          <w:sz w:val="19"/>
          <w:szCs w:val="19"/>
        </w:rPr>
        <w:t>Unit : Million B</w:t>
      </w:r>
      <w:r>
        <w:rPr>
          <w:rFonts w:asciiTheme="majorBidi" w:hAnsiTheme="majorBidi" w:cstheme="majorBidi"/>
          <w:b/>
          <w:bCs/>
          <w:color w:val="000000"/>
          <w:spacing w:val="-4"/>
          <w:sz w:val="19"/>
          <w:szCs w:val="19"/>
        </w:rPr>
        <w:t>aht</w:t>
      </w:r>
    </w:p>
    <w:tbl>
      <w:tblPr>
        <w:tblW w:w="8712" w:type="dxa"/>
        <w:tblInd w:w="558" w:type="dxa"/>
        <w:tblLayout w:type="fixed"/>
        <w:tblCellMar>
          <w:left w:w="0" w:type="dxa"/>
          <w:right w:w="0" w:type="dxa"/>
        </w:tblCellMar>
        <w:tblLook w:val="0000" w:firstRow="0" w:lastRow="0" w:firstColumn="0" w:lastColumn="0" w:noHBand="0" w:noVBand="0"/>
      </w:tblPr>
      <w:tblGrid>
        <w:gridCol w:w="3852"/>
        <w:gridCol w:w="1107"/>
        <w:gridCol w:w="135"/>
        <w:gridCol w:w="1107"/>
        <w:gridCol w:w="162"/>
        <w:gridCol w:w="1107"/>
        <w:gridCol w:w="126"/>
        <w:gridCol w:w="18"/>
        <w:gridCol w:w="1098"/>
      </w:tblGrid>
      <w:tr w:rsidR="00296CF7" w:rsidRPr="00737828" w14:paraId="14676D20" w14:textId="77777777" w:rsidTr="00435B27">
        <w:tc>
          <w:tcPr>
            <w:tcW w:w="3852" w:type="dxa"/>
          </w:tcPr>
          <w:p w14:paraId="4268BB58" w14:textId="77777777" w:rsidR="00296CF7" w:rsidRPr="00737828" w:rsidRDefault="00296CF7" w:rsidP="00483896">
            <w:pPr>
              <w:spacing w:line="240" w:lineRule="exact"/>
              <w:ind w:right="-58"/>
              <w:jc w:val="thaiDistribute"/>
              <w:rPr>
                <w:rFonts w:asciiTheme="majorBidi" w:hAnsiTheme="majorBidi" w:cstheme="majorBidi"/>
                <w:color w:val="000000"/>
                <w:sz w:val="20"/>
                <w:szCs w:val="20"/>
                <w:lang w:val="en-GB"/>
              </w:rPr>
            </w:pPr>
          </w:p>
        </w:tc>
        <w:tc>
          <w:tcPr>
            <w:tcW w:w="2349" w:type="dxa"/>
            <w:gridSpan w:val="3"/>
            <w:vAlign w:val="center"/>
          </w:tcPr>
          <w:p w14:paraId="46E80A0B" w14:textId="77777777" w:rsidR="00296CF7" w:rsidRPr="00270B25" w:rsidRDefault="00296CF7" w:rsidP="00483896">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Consolidated</w:t>
            </w:r>
          </w:p>
          <w:p w14:paraId="4ED61120" w14:textId="77777777" w:rsidR="00296CF7" w:rsidRPr="00737828" w:rsidRDefault="00296CF7" w:rsidP="00483896">
            <w:pPr>
              <w:spacing w:line="240" w:lineRule="exact"/>
              <w:ind w:right="-58"/>
              <w:jc w:val="center"/>
              <w:rPr>
                <w:rFonts w:asciiTheme="majorBidi" w:hAnsiTheme="majorBidi" w:cstheme="majorBidi"/>
                <w:b/>
                <w:bCs/>
                <w:color w:val="000000"/>
                <w:sz w:val="20"/>
                <w:szCs w:val="20"/>
                <w:lang w:val="en-GB"/>
              </w:rPr>
            </w:pPr>
            <w:r w:rsidRPr="00270B25">
              <w:rPr>
                <w:rFonts w:asciiTheme="majorBidi" w:hAnsiTheme="majorBidi" w:cstheme="majorBidi"/>
                <w:b/>
                <w:bCs/>
                <w:color w:val="000000"/>
                <w:sz w:val="19"/>
                <w:szCs w:val="19"/>
              </w:rPr>
              <w:t>financial statements</w:t>
            </w:r>
          </w:p>
        </w:tc>
        <w:tc>
          <w:tcPr>
            <w:tcW w:w="162" w:type="dxa"/>
          </w:tcPr>
          <w:p w14:paraId="055BDD42" w14:textId="77777777" w:rsidR="00296CF7" w:rsidRPr="00737828" w:rsidRDefault="00296CF7" w:rsidP="00483896">
            <w:pPr>
              <w:spacing w:line="240" w:lineRule="exact"/>
              <w:ind w:right="-58"/>
              <w:jc w:val="thaiDistribute"/>
              <w:rPr>
                <w:rFonts w:asciiTheme="majorBidi" w:hAnsiTheme="majorBidi" w:cstheme="majorBidi"/>
                <w:b/>
                <w:bCs/>
                <w:color w:val="000000"/>
                <w:sz w:val="20"/>
                <w:szCs w:val="20"/>
                <w:lang w:val="en-GB"/>
              </w:rPr>
            </w:pPr>
          </w:p>
        </w:tc>
        <w:tc>
          <w:tcPr>
            <w:tcW w:w="2349" w:type="dxa"/>
            <w:gridSpan w:val="4"/>
            <w:vAlign w:val="center"/>
          </w:tcPr>
          <w:p w14:paraId="3043DE48" w14:textId="77777777" w:rsidR="00296CF7" w:rsidRPr="00270B25" w:rsidRDefault="00296CF7" w:rsidP="00483896">
            <w:pPr>
              <w:spacing w:line="240" w:lineRule="exact"/>
              <w:ind w:right="10"/>
              <w:jc w:val="center"/>
              <w:rPr>
                <w:rFonts w:asciiTheme="majorBidi" w:hAnsiTheme="majorBidi" w:cstheme="majorBidi"/>
                <w:b/>
                <w:bCs/>
                <w:color w:val="000000"/>
                <w:sz w:val="19"/>
                <w:szCs w:val="19"/>
              </w:rPr>
            </w:pPr>
            <w:r w:rsidRPr="00270B25">
              <w:rPr>
                <w:rFonts w:asciiTheme="majorBidi" w:hAnsiTheme="majorBidi" w:cstheme="majorBidi"/>
                <w:b/>
                <w:bCs/>
                <w:color w:val="000000"/>
                <w:sz w:val="19"/>
                <w:szCs w:val="19"/>
              </w:rPr>
              <w:t>Separate</w:t>
            </w:r>
          </w:p>
          <w:p w14:paraId="36B33790" w14:textId="77777777" w:rsidR="00296CF7" w:rsidRPr="00737828" w:rsidRDefault="00296CF7" w:rsidP="00483896">
            <w:pPr>
              <w:spacing w:line="240" w:lineRule="exact"/>
              <w:ind w:left="-108" w:right="-58"/>
              <w:jc w:val="center"/>
              <w:rPr>
                <w:rFonts w:asciiTheme="majorBidi" w:hAnsiTheme="majorBidi" w:cstheme="majorBidi"/>
                <w:b/>
                <w:bCs/>
                <w:color w:val="000000"/>
                <w:sz w:val="20"/>
                <w:szCs w:val="20"/>
                <w:lang w:val="en-GB"/>
              </w:rPr>
            </w:pPr>
            <w:r w:rsidRPr="00270B25">
              <w:rPr>
                <w:rFonts w:asciiTheme="majorBidi" w:hAnsiTheme="majorBidi" w:cstheme="majorBidi"/>
                <w:b/>
                <w:bCs/>
                <w:color w:val="000000"/>
                <w:sz w:val="19"/>
                <w:szCs w:val="19"/>
              </w:rPr>
              <w:t>financial statements</w:t>
            </w:r>
          </w:p>
        </w:tc>
      </w:tr>
      <w:tr w:rsidR="00296CF7" w:rsidRPr="00737828" w14:paraId="087A29EB" w14:textId="77777777" w:rsidTr="00435B27">
        <w:tc>
          <w:tcPr>
            <w:tcW w:w="3852" w:type="dxa"/>
          </w:tcPr>
          <w:p w14:paraId="5ED227FC" w14:textId="77777777" w:rsidR="00296CF7" w:rsidRPr="00737828" w:rsidRDefault="00296CF7" w:rsidP="00483896">
            <w:pPr>
              <w:spacing w:line="240" w:lineRule="exact"/>
              <w:ind w:right="-58"/>
              <w:jc w:val="thaiDistribute"/>
              <w:rPr>
                <w:rFonts w:asciiTheme="majorBidi" w:hAnsiTheme="majorBidi" w:cstheme="majorBidi"/>
                <w:color w:val="000000"/>
                <w:sz w:val="20"/>
                <w:szCs w:val="20"/>
                <w:lang w:val="en-GB"/>
              </w:rPr>
            </w:pPr>
          </w:p>
        </w:tc>
        <w:tc>
          <w:tcPr>
            <w:tcW w:w="1107" w:type="dxa"/>
          </w:tcPr>
          <w:p w14:paraId="3F54D3B3" w14:textId="77777777" w:rsidR="00296CF7" w:rsidRPr="00737828" w:rsidRDefault="00296CF7" w:rsidP="00483896">
            <w:pPr>
              <w:spacing w:line="240" w:lineRule="exact"/>
              <w:jc w:val="center"/>
              <w:rPr>
                <w:rFonts w:asciiTheme="majorBidi" w:hAnsiTheme="majorBidi" w:cstheme="majorBidi"/>
                <w:b/>
                <w:bCs/>
                <w:color w:val="000000"/>
                <w:sz w:val="20"/>
                <w:szCs w:val="20"/>
              </w:rPr>
            </w:pPr>
            <w:r w:rsidRPr="008E3AD6">
              <w:rPr>
                <w:b/>
                <w:bCs/>
                <w:sz w:val="18"/>
                <w:szCs w:val="18"/>
              </w:rPr>
              <w:t>20</w:t>
            </w:r>
            <w:r>
              <w:rPr>
                <w:b/>
                <w:bCs/>
                <w:sz w:val="18"/>
                <w:szCs w:val="18"/>
              </w:rPr>
              <w:t>20</w:t>
            </w:r>
          </w:p>
        </w:tc>
        <w:tc>
          <w:tcPr>
            <w:tcW w:w="135" w:type="dxa"/>
          </w:tcPr>
          <w:p w14:paraId="344A5C1C" w14:textId="77777777" w:rsidR="00296CF7" w:rsidRPr="00737828" w:rsidRDefault="00296CF7" w:rsidP="00483896">
            <w:pPr>
              <w:tabs>
                <w:tab w:val="decimal" w:pos="882"/>
              </w:tabs>
              <w:spacing w:line="240" w:lineRule="exact"/>
              <w:jc w:val="center"/>
              <w:rPr>
                <w:rFonts w:asciiTheme="majorBidi" w:hAnsiTheme="majorBidi" w:cstheme="majorBidi"/>
                <w:b/>
                <w:bCs/>
                <w:color w:val="000000"/>
                <w:sz w:val="20"/>
                <w:szCs w:val="20"/>
              </w:rPr>
            </w:pPr>
          </w:p>
        </w:tc>
        <w:tc>
          <w:tcPr>
            <w:tcW w:w="1107" w:type="dxa"/>
          </w:tcPr>
          <w:p w14:paraId="23BC6F19" w14:textId="77777777" w:rsidR="00296CF7" w:rsidRPr="00737828" w:rsidRDefault="00296CF7" w:rsidP="00483896">
            <w:pPr>
              <w:spacing w:line="240" w:lineRule="exact"/>
              <w:jc w:val="center"/>
              <w:rPr>
                <w:rFonts w:asciiTheme="majorBidi" w:hAnsiTheme="majorBidi" w:cstheme="majorBidi"/>
                <w:b/>
                <w:bCs/>
                <w:color w:val="000000"/>
                <w:sz w:val="20"/>
                <w:szCs w:val="20"/>
                <w:lang w:val="en-GB"/>
              </w:rPr>
            </w:pPr>
            <w:r w:rsidRPr="008E3AD6">
              <w:rPr>
                <w:b/>
                <w:bCs/>
                <w:sz w:val="18"/>
                <w:szCs w:val="18"/>
              </w:rPr>
              <w:t>20</w:t>
            </w:r>
            <w:r>
              <w:rPr>
                <w:b/>
                <w:bCs/>
                <w:sz w:val="18"/>
                <w:szCs w:val="18"/>
              </w:rPr>
              <w:t>19</w:t>
            </w:r>
          </w:p>
        </w:tc>
        <w:tc>
          <w:tcPr>
            <w:tcW w:w="162" w:type="dxa"/>
          </w:tcPr>
          <w:p w14:paraId="0EFECC28" w14:textId="77777777" w:rsidR="00296CF7" w:rsidRPr="00737828" w:rsidRDefault="00296CF7" w:rsidP="00483896">
            <w:pPr>
              <w:spacing w:line="240" w:lineRule="exact"/>
              <w:ind w:left="-108" w:right="-108"/>
              <w:jc w:val="center"/>
              <w:rPr>
                <w:rFonts w:asciiTheme="majorBidi" w:hAnsiTheme="majorBidi" w:cstheme="majorBidi"/>
                <w:b/>
                <w:bCs/>
                <w:color w:val="000000"/>
                <w:sz w:val="20"/>
                <w:szCs w:val="20"/>
                <w:cs/>
              </w:rPr>
            </w:pPr>
          </w:p>
        </w:tc>
        <w:tc>
          <w:tcPr>
            <w:tcW w:w="1107" w:type="dxa"/>
          </w:tcPr>
          <w:p w14:paraId="5FEAC53D" w14:textId="77777777" w:rsidR="00296CF7" w:rsidRPr="00737828" w:rsidRDefault="00296CF7" w:rsidP="00483896">
            <w:pPr>
              <w:spacing w:line="240" w:lineRule="exact"/>
              <w:jc w:val="center"/>
              <w:rPr>
                <w:rFonts w:asciiTheme="majorBidi" w:hAnsiTheme="majorBidi" w:cstheme="majorBidi"/>
                <w:b/>
                <w:bCs/>
                <w:color w:val="000000"/>
                <w:sz w:val="20"/>
                <w:szCs w:val="20"/>
              </w:rPr>
            </w:pPr>
            <w:r w:rsidRPr="008E3AD6">
              <w:rPr>
                <w:b/>
                <w:bCs/>
                <w:sz w:val="18"/>
                <w:szCs w:val="18"/>
              </w:rPr>
              <w:t>20</w:t>
            </w:r>
            <w:r>
              <w:rPr>
                <w:b/>
                <w:bCs/>
                <w:sz w:val="18"/>
                <w:szCs w:val="18"/>
              </w:rPr>
              <w:t>20</w:t>
            </w:r>
          </w:p>
        </w:tc>
        <w:tc>
          <w:tcPr>
            <w:tcW w:w="126" w:type="dxa"/>
          </w:tcPr>
          <w:p w14:paraId="4C9DA387" w14:textId="77777777" w:rsidR="00296CF7" w:rsidRPr="00737828" w:rsidRDefault="00296CF7" w:rsidP="00483896">
            <w:pPr>
              <w:tabs>
                <w:tab w:val="decimal" w:pos="882"/>
              </w:tabs>
              <w:spacing w:line="240" w:lineRule="exact"/>
              <w:jc w:val="center"/>
              <w:rPr>
                <w:rFonts w:asciiTheme="majorBidi" w:hAnsiTheme="majorBidi" w:cstheme="majorBidi"/>
                <w:b/>
                <w:bCs/>
                <w:color w:val="000000"/>
                <w:sz w:val="20"/>
                <w:szCs w:val="20"/>
              </w:rPr>
            </w:pPr>
          </w:p>
        </w:tc>
        <w:tc>
          <w:tcPr>
            <w:tcW w:w="1116" w:type="dxa"/>
            <w:gridSpan w:val="2"/>
          </w:tcPr>
          <w:p w14:paraId="5697613C" w14:textId="77777777" w:rsidR="00296CF7" w:rsidRPr="00737828" w:rsidRDefault="00296CF7" w:rsidP="00483896">
            <w:pPr>
              <w:spacing w:line="240" w:lineRule="exact"/>
              <w:jc w:val="center"/>
              <w:rPr>
                <w:rFonts w:asciiTheme="majorBidi" w:hAnsiTheme="majorBidi" w:cstheme="majorBidi"/>
                <w:b/>
                <w:bCs/>
                <w:color w:val="000000"/>
                <w:sz w:val="20"/>
                <w:szCs w:val="20"/>
                <w:lang w:val="en-GB"/>
              </w:rPr>
            </w:pPr>
            <w:r w:rsidRPr="008E3AD6">
              <w:rPr>
                <w:b/>
                <w:bCs/>
                <w:sz w:val="18"/>
                <w:szCs w:val="18"/>
              </w:rPr>
              <w:t>20</w:t>
            </w:r>
            <w:r>
              <w:rPr>
                <w:b/>
                <w:bCs/>
                <w:sz w:val="18"/>
                <w:szCs w:val="18"/>
              </w:rPr>
              <w:t>19</w:t>
            </w:r>
          </w:p>
        </w:tc>
      </w:tr>
      <w:tr w:rsidR="008860E7" w:rsidRPr="00737828" w14:paraId="75B60314" w14:textId="77777777" w:rsidTr="00435B27">
        <w:tc>
          <w:tcPr>
            <w:tcW w:w="3852" w:type="dxa"/>
          </w:tcPr>
          <w:p w14:paraId="60931630" w14:textId="77777777" w:rsidR="008860E7" w:rsidRPr="00737828" w:rsidRDefault="008860E7" w:rsidP="00483896">
            <w:pPr>
              <w:spacing w:line="240" w:lineRule="exact"/>
              <w:ind w:right="-58"/>
              <w:jc w:val="thaiDistribute"/>
              <w:rPr>
                <w:rFonts w:asciiTheme="majorBidi" w:hAnsiTheme="majorBidi" w:cstheme="majorBidi"/>
                <w:color w:val="000000"/>
                <w:sz w:val="20"/>
                <w:szCs w:val="20"/>
                <w:lang w:val="en-GB"/>
              </w:rPr>
            </w:pPr>
          </w:p>
        </w:tc>
        <w:tc>
          <w:tcPr>
            <w:tcW w:w="1107" w:type="dxa"/>
          </w:tcPr>
          <w:p w14:paraId="05C7132C" w14:textId="77777777" w:rsidR="008860E7" w:rsidRPr="008E3AD6" w:rsidRDefault="008860E7" w:rsidP="00483896">
            <w:pPr>
              <w:spacing w:line="240" w:lineRule="exact"/>
              <w:jc w:val="center"/>
              <w:rPr>
                <w:b/>
                <w:bCs/>
                <w:sz w:val="18"/>
                <w:szCs w:val="18"/>
              </w:rPr>
            </w:pPr>
          </w:p>
        </w:tc>
        <w:tc>
          <w:tcPr>
            <w:tcW w:w="135" w:type="dxa"/>
          </w:tcPr>
          <w:p w14:paraId="41372965" w14:textId="77777777" w:rsidR="008860E7" w:rsidRPr="00737828" w:rsidRDefault="008860E7" w:rsidP="00483896">
            <w:pPr>
              <w:tabs>
                <w:tab w:val="decimal" w:pos="882"/>
              </w:tabs>
              <w:spacing w:line="240" w:lineRule="exact"/>
              <w:jc w:val="center"/>
              <w:rPr>
                <w:rFonts w:asciiTheme="majorBidi" w:hAnsiTheme="majorBidi" w:cstheme="majorBidi"/>
                <w:b/>
                <w:bCs/>
                <w:color w:val="000000"/>
                <w:sz w:val="20"/>
                <w:szCs w:val="20"/>
              </w:rPr>
            </w:pPr>
          </w:p>
        </w:tc>
        <w:tc>
          <w:tcPr>
            <w:tcW w:w="1107" w:type="dxa"/>
          </w:tcPr>
          <w:p w14:paraId="7C3BDA2F" w14:textId="77777777" w:rsidR="008860E7" w:rsidRPr="008E3AD6" w:rsidRDefault="008860E7" w:rsidP="00483896">
            <w:pPr>
              <w:spacing w:line="240" w:lineRule="exact"/>
              <w:jc w:val="center"/>
              <w:rPr>
                <w:b/>
                <w:bCs/>
                <w:sz w:val="18"/>
                <w:szCs w:val="18"/>
              </w:rPr>
            </w:pPr>
          </w:p>
        </w:tc>
        <w:tc>
          <w:tcPr>
            <w:tcW w:w="162" w:type="dxa"/>
          </w:tcPr>
          <w:p w14:paraId="1F2E3CC1" w14:textId="77777777" w:rsidR="008860E7" w:rsidRPr="00737828" w:rsidRDefault="008860E7" w:rsidP="00483896">
            <w:pPr>
              <w:spacing w:line="240" w:lineRule="exact"/>
              <w:ind w:left="-108" w:right="-108"/>
              <w:jc w:val="center"/>
              <w:rPr>
                <w:rFonts w:asciiTheme="majorBidi" w:hAnsiTheme="majorBidi" w:cstheme="majorBidi"/>
                <w:b/>
                <w:bCs/>
                <w:color w:val="000000"/>
                <w:sz w:val="20"/>
                <w:szCs w:val="20"/>
                <w:cs/>
              </w:rPr>
            </w:pPr>
          </w:p>
        </w:tc>
        <w:tc>
          <w:tcPr>
            <w:tcW w:w="1107" w:type="dxa"/>
          </w:tcPr>
          <w:p w14:paraId="4BDD7F5F" w14:textId="77777777" w:rsidR="008860E7" w:rsidRPr="008E3AD6" w:rsidRDefault="008860E7" w:rsidP="00483896">
            <w:pPr>
              <w:spacing w:line="240" w:lineRule="exact"/>
              <w:jc w:val="center"/>
              <w:rPr>
                <w:b/>
                <w:bCs/>
                <w:sz w:val="18"/>
                <w:szCs w:val="18"/>
              </w:rPr>
            </w:pPr>
          </w:p>
        </w:tc>
        <w:tc>
          <w:tcPr>
            <w:tcW w:w="126" w:type="dxa"/>
          </w:tcPr>
          <w:p w14:paraId="0B6C2F64" w14:textId="77777777" w:rsidR="008860E7" w:rsidRPr="00737828" w:rsidRDefault="008860E7" w:rsidP="00483896">
            <w:pPr>
              <w:tabs>
                <w:tab w:val="decimal" w:pos="882"/>
              </w:tabs>
              <w:spacing w:line="240" w:lineRule="exact"/>
              <w:jc w:val="center"/>
              <w:rPr>
                <w:rFonts w:asciiTheme="majorBidi" w:hAnsiTheme="majorBidi" w:cstheme="majorBidi"/>
                <w:b/>
                <w:bCs/>
                <w:color w:val="000000"/>
                <w:sz w:val="20"/>
                <w:szCs w:val="20"/>
              </w:rPr>
            </w:pPr>
          </w:p>
        </w:tc>
        <w:tc>
          <w:tcPr>
            <w:tcW w:w="1116" w:type="dxa"/>
            <w:gridSpan w:val="2"/>
          </w:tcPr>
          <w:p w14:paraId="5062B491" w14:textId="77777777" w:rsidR="008860E7" w:rsidRPr="008E3AD6" w:rsidRDefault="008860E7" w:rsidP="00483896">
            <w:pPr>
              <w:spacing w:line="240" w:lineRule="exact"/>
              <w:jc w:val="center"/>
              <w:rPr>
                <w:b/>
                <w:bCs/>
                <w:sz w:val="18"/>
                <w:szCs w:val="18"/>
              </w:rPr>
            </w:pPr>
          </w:p>
        </w:tc>
      </w:tr>
      <w:tr w:rsidR="00296CF7" w:rsidRPr="00737828" w14:paraId="3E130748" w14:textId="77777777" w:rsidTr="00435B27">
        <w:tc>
          <w:tcPr>
            <w:tcW w:w="3852" w:type="dxa"/>
          </w:tcPr>
          <w:p w14:paraId="51A6DE28" w14:textId="77777777" w:rsidR="00296CF7" w:rsidRPr="00737828" w:rsidRDefault="00296CF7" w:rsidP="00483896">
            <w:pPr>
              <w:spacing w:line="240" w:lineRule="exact"/>
              <w:ind w:right="-58"/>
              <w:jc w:val="thaiDistribute"/>
              <w:rPr>
                <w:rFonts w:asciiTheme="majorBidi" w:hAnsiTheme="majorBidi" w:cstheme="majorBidi"/>
                <w:b/>
                <w:bCs/>
                <w:color w:val="000000"/>
                <w:sz w:val="20"/>
                <w:szCs w:val="20"/>
                <w:cs/>
                <w:lang w:val="en-GB"/>
              </w:rPr>
            </w:pPr>
            <w:r w:rsidRPr="00737828">
              <w:rPr>
                <w:rFonts w:asciiTheme="majorBidi" w:hAnsiTheme="majorBidi" w:cstheme="majorBidi"/>
                <w:color w:val="000000"/>
                <w:sz w:val="20"/>
                <w:szCs w:val="20"/>
                <w:lang w:val="en-GB"/>
              </w:rPr>
              <w:t>Aircraft</w:t>
            </w:r>
            <w:r>
              <w:rPr>
                <w:rFonts w:asciiTheme="majorBidi" w:hAnsiTheme="majorBidi" w:cstheme="majorBidi"/>
                <w:color w:val="000000"/>
                <w:sz w:val="20"/>
                <w:szCs w:val="20"/>
                <w:lang w:val="en-GB"/>
              </w:rPr>
              <w:t>s</w:t>
            </w:r>
          </w:p>
        </w:tc>
        <w:tc>
          <w:tcPr>
            <w:tcW w:w="1107" w:type="dxa"/>
          </w:tcPr>
          <w:p w14:paraId="09A590CE" w14:textId="77777777" w:rsidR="00296CF7" w:rsidRPr="00F37EFC" w:rsidRDefault="00296CF7" w:rsidP="00483896">
            <w:pPr>
              <w:spacing w:line="240" w:lineRule="exact"/>
              <w:ind w:left="94"/>
              <w:jc w:val="center"/>
              <w:rPr>
                <w:rFonts w:asciiTheme="majorBidi" w:hAnsiTheme="majorBidi" w:cstheme="majorBidi"/>
                <w:color w:val="000000"/>
                <w:sz w:val="18"/>
                <w:szCs w:val="18"/>
              </w:rPr>
            </w:pPr>
            <w:r w:rsidRPr="00F37EFC">
              <w:rPr>
                <w:rFonts w:asciiTheme="majorBidi" w:hAnsiTheme="majorBidi" w:cstheme="majorBidi"/>
                <w:color w:val="000000"/>
                <w:sz w:val="18"/>
                <w:szCs w:val="18"/>
              </w:rPr>
              <w:t>33</w:t>
            </w:r>
          </w:p>
        </w:tc>
        <w:tc>
          <w:tcPr>
            <w:tcW w:w="135" w:type="dxa"/>
          </w:tcPr>
          <w:p w14:paraId="2FB0F45F" w14:textId="77777777" w:rsidR="00296CF7" w:rsidRPr="00F37EFC" w:rsidRDefault="00296CF7" w:rsidP="00483896">
            <w:pPr>
              <w:tabs>
                <w:tab w:val="decimal" w:pos="990"/>
              </w:tabs>
              <w:spacing w:line="240" w:lineRule="exact"/>
              <w:jc w:val="center"/>
              <w:rPr>
                <w:rFonts w:asciiTheme="majorBidi" w:hAnsiTheme="majorBidi" w:cstheme="majorBidi"/>
                <w:color w:val="000000"/>
                <w:sz w:val="18"/>
                <w:szCs w:val="18"/>
              </w:rPr>
            </w:pPr>
          </w:p>
        </w:tc>
        <w:tc>
          <w:tcPr>
            <w:tcW w:w="1107" w:type="dxa"/>
          </w:tcPr>
          <w:p w14:paraId="329BA991" w14:textId="77777777" w:rsidR="00296CF7" w:rsidRPr="00F37EFC" w:rsidRDefault="00296CF7" w:rsidP="00483896">
            <w:pPr>
              <w:spacing w:line="240" w:lineRule="exact"/>
              <w:jc w:val="center"/>
              <w:rPr>
                <w:rFonts w:asciiTheme="majorBidi" w:hAnsiTheme="majorBidi" w:cstheme="majorBidi"/>
                <w:color w:val="000000"/>
                <w:sz w:val="18"/>
                <w:szCs w:val="18"/>
              </w:rPr>
            </w:pPr>
            <w:r w:rsidRPr="00F37EFC">
              <w:rPr>
                <w:rFonts w:asciiTheme="majorBidi" w:hAnsiTheme="majorBidi" w:cstheme="majorBidi"/>
                <w:color w:val="000000"/>
                <w:sz w:val="18"/>
                <w:szCs w:val="18"/>
              </w:rPr>
              <w:t>163</w:t>
            </w:r>
          </w:p>
        </w:tc>
        <w:tc>
          <w:tcPr>
            <w:tcW w:w="162" w:type="dxa"/>
          </w:tcPr>
          <w:p w14:paraId="18C4FD57" w14:textId="77777777" w:rsidR="00296CF7" w:rsidRPr="00F37EFC" w:rsidRDefault="00296CF7" w:rsidP="00483896">
            <w:pPr>
              <w:tabs>
                <w:tab w:val="decimal" w:pos="990"/>
              </w:tabs>
              <w:spacing w:line="240" w:lineRule="exact"/>
              <w:jc w:val="center"/>
              <w:rPr>
                <w:rFonts w:asciiTheme="majorBidi" w:hAnsiTheme="majorBidi" w:cstheme="majorBidi"/>
                <w:color w:val="000000"/>
                <w:sz w:val="18"/>
                <w:szCs w:val="18"/>
              </w:rPr>
            </w:pPr>
          </w:p>
        </w:tc>
        <w:tc>
          <w:tcPr>
            <w:tcW w:w="1107" w:type="dxa"/>
          </w:tcPr>
          <w:p w14:paraId="5837A807" w14:textId="77777777" w:rsidR="00296CF7" w:rsidRPr="00F37EFC" w:rsidRDefault="00296CF7" w:rsidP="00483896">
            <w:pPr>
              <w:spacing w:line="240" w:lineRule="exact"/>
              <w:jc w:val="center"/>
              <w:rPr>
                <w:rFonts w:asciiTheme="majorBidi" w:hAnsiTheme="majorBidi" w:cstheme="majorBidi"/>
                <w:color w:val="000000"/>
                <w:sz w:val="18"/>
                <w:szCs w:val="18"/>
              </w:rPr>
            </w:pPr>
            <w:r w:rsidRPr="00F37EFC">
              <w:rPr>
                <w:rFonts w:asciiTheme="majorBidi" w:hAnsiTheme="majorBidi" w:cstheme="majorBidi"/>
                <w:color w:val="000000"/>
                <w:sz w:val="18"/>
                <w:szCs w:val="18"/>
              </w:rPr>
              <w:t>33</w:t>
            </w:r>
          </w:p>
        </w:tc>
        <w:tc>
          <w:tcPr>
            <w:tcW w:w="144" w:type="dxa"/>
            <w:gridSpan w:val="2"/>
          </w:tcPr>
          <w:p w14:paraId="6A3601F0" w14:textId="77777777" w:rsidR="00296CF7" w:rsidRPr="00F37EFC" w:rsidRDefault="00296CF7" w:rsidP="00483896">
            <w:pPr>
              <w:tabs>
                <w:tab w:val="decimal" w:pos="990"/>
              </w:tabs>
              <w:spacing w:line="240" w:lineRule="exact"/>
              <w:jc w:val="center"/>
              <w:rPr>
                <w:rFonts w:asciiTheme="majorBidi" w:hAnsiTheme="majorBidi" w:cstheme="majorBidi"/>
                <w:color w:val="000000"/>
                <w:sz w:val="18"/>
                <w:szCs w:val="18"/>
              </w:rPr>
            </w:pPr>
          </w:p>
        </w:tc>
        <w:tc>
          <w:tcPr>
            <w:tcW w:w="1098" w:type="dxa"/>
          </w:tcPr>
          <w:p w14:paraId="34F53585" w14:textId="77777777" w:rsidR="00296CF7" w:rsidRPr="00F37EFC" w:rsidRDefault="00296CF7" w:rsidP="00483896">
            <w:pPr>
              <w:tabs>
                <w:tab w:val="left" w:pos="653"/>
              </w:tabs>
              <w:spacing w:line="240" w:lineRule="exact"/>
              <w:jc w:val="center"/>
              <w:rPr>
                <w:rFonts w:asciiTheme="majorBidi" w:hAnsiTheme="majorBidi" w:cstheme="majorBidi"/>
                <w:color w:val="000000"/>
                <w:sz w:val="18"/>
                <w:szCs w:val="18"/>
              </w:rPr>
            </w:pPr>
            <w:r w:rsidRPr="00F37EFC">
              <w:rPr>
                <w:rFonts w:asciiTheme="majorBidi" w:hAnsiTheme="majorBidi" w:cstheme="majorBidi"/>
                <w:color w:val="000000"/>
                <w:sz w:val="18"/>
                <w:szCs w:val="18"/>
              </w:rPr>
              <w:t>163</w:t>
            </w:r>
          </w:p>
        </w:tc>
      </w:tr>
      <w:tr w:rsidR="00296CF7" w:rsidRPr="00737828" w14:paraId="3D80D84E" w14:textId="77777777" w:rsidTr="00435B27">
        <w:tc>
          <w:tcPr>
            <w:tcW w:w="3852" w:type="dxa"/>
          </w:tcPr>
          <w:p w14:paraId="7B0B386F" w14:textId="758A6181" w:rsidR="00296CF7" w:rsidRPr="00737828" w:rsidRDefault="00296CF7" w:rsidP="00483896">
            <w:pPr>
              <w:spacing w:line="240" w:lineRule="exact"/>
              <w:ind w:right="-58"/>
              <w:jc w:val="thaiDistribute"/>
              <w:rPr>
                <w:rFonts w:asciiTheme="majorBidi" w:hAnsiTheme="majorBidi" w:cstheme="majorBidi"/>
                <w:color w:val="000000"/>
                <w:sz w:val="20"/>
                <w:szCs w:val="20"/>
                <w:cs/>
                <w:lang w:val="en-GB"/>
              </w:rPr>
            </w:pPr>
            <w:r w:rsidRPr="00737828">
              <w:rPr>
                <w:rFonts w:asciiTheme="majorBidi" w:hAnsiTheme="majorBidi" w:cstheme="majorBidi"/>
                <w:color w:val="000000"/>
                <w:sz w:val="20"/>
                <w:szCs w:val="20"/>
                <w:lang w:val="en-GB"/>
              </w:rPr>
              <w:t>Investment in equity security</w:t>
            </w:r>
            <w:r w:rsidRPr="00737828">
              <w:rPr>
                <w:rFonts w:asciiTheme="majorBidi" w:hAnsiTheme="majorBidi" w:cstheme="majorBidi"/>
                <w:color w:val="000000"/>
                <w:sz w:val="20"/>
                <w:szCs w:val="20"/>
                <w:cs/>
                <w:lang w:val="en-GB"/>
              </w:rPr>
              <w:t xml:space="preserve"> (</w:t>
            </w:r>
            <w:r w:rsidR="00BF0ADC">
              <w:rPr>
                <w:rFonts w:asciiTheme="majorBidi" w:hAnsiTheme="majorBidi" w:cstheme="majorBidi"/>
                <w:color w:val="000000"/>
                <w:sz w:val="20"/>
                <w:szCs w:val="20"/>
                <w:lang w:val="en-GB"/>
              </w:rPr>
              <w:t>s</w:t>
            </w:r>
            <w:r w:rsidRPr="00737828">
              <w:rPr>
                <w:rFonts w:asciiTheme="majorBidi" w:hAnsiTheme="majorBidi" w:cstheme="majorBidi"/>
                <w:color w:val="000000"/>
                <w:sz w:val="20"/>
                <w:szCs w:val="20"/>
                <w:lang w:val="en-GB"/>
              </w:rPr>
              <w:t xml:space="preserve">ee </w:t>
            </w:r>
            <w:r>
              <w:rPr>
                <w:rFonts w:asciiTheme="majorBidi" w:hAnsiTheme="majorBidi" w:cstheme="majorBidi"/>
                <w:color w:val="000000"/>
                <w:sz w:val="20"/>
                <w:szCs w:val="20"/>
                <w:lang w:val="en-GB"/>
              </w:rPr>
              <w:t>N</w:t>
            </w:r>
            <w:r w:rsidRPr="00737828">
              <w:rPr>
                <w:rFonts w:asciiTheme="majorBidi" w:hAnsiTheme="majorBidi" w:cstheme="majorBidi"/>
                <w:color w:val="000000"/>
                <w:sz w:val="20"/>
                <w:szCs w:val="20"/>
                <w:lang w:val="en-GB"/>
              </w:rPr>
              <w:t>ote</w:t>
            </w:r>
            <w:r w:rsidRPr="00737828">
              <w:rPr>
                <w:rFonts w:asciiTheme="majorBidi" w:hAnsiTheme="majorBidi" w:cstheme="majorBidi"/>
                <w:color w:val="000000"/>
                <w:sz w:val="20"/>
                <w:szCs w:val="20"/>
                <w:cs/>
                <w:lang w:val="en-GB"/>
              </w:rPr>
              <w:t xml:space="preserve"> </w:t>
            </w:r>
            <w:r w:rsidRPr="00737828">
              <w:rPr>
                <w:rFonts w:asciiTheme="majorBidi" w:hAnsiTheme="majorBidi" w:cstheme="majorBidi"/>
                <w:color w:val="000000"/>
                <w:sz w:val="20"/>
                <w:szCs w:val="20"/>
              </w:rPr>
              <w:t>11.1</w:t>
            </w:r>
            <w:r w:rsidRPr="00737828">
              <w:rPr>
                <w:rFonts w:asciiTheme="majorBidi" w:hAnsiTheme="majorBidi" w:cstheme="majorBidi"/>
                <w:color w:val="000000"/>
                <w:sz w:val="20"/>
                <w:szCs w:val="20"/>
                <w:cs/>
                <w:lang w:val="en-GB"/>
              </w:rPr>
              <w:t>)</w:t>
            </w:r>
          </w:p>
        </w:tc>
        <w:tc>
          <w:tcPr>
            <w:tcW w:w="1107" w:type="dxa"/>
          </w:tcPr>
          <w:p w14:paraId="7880EE03" w14:textId="77777777" w:rsidR="00296CF7" w:rsidRPr="00F37EFC" w:rsidRDefault="00296CF7" w:rsidP="00483896">
            <w:pPr>
              <w:spacing w:line="240" w:lineRule="exact"/>
              <w:jc w:val="center"/>
              <w:rPr>
                <w:rFonts w:asciiTheme="majorBidi" w:hAnsiTheme="majorBidi" w:cstheme="majorBidi"/>
                <w:color w:val="000000"/>
                <w:sz w:val="18"/>
                <w:szCs w:val="18"/>
              </w:rPr>
            </w:pPr>
            <w:r w:rsidRPr="00F37EFC">
              <w:rPr>
                <w:rFonts w:asciiTheme="majorBidi" w:hAnsiTheme="majorBidi" w:cstheme="majorBidi"/>
                <w:color w:val="000000"/>
                <w:sz w:val="18"/>
                <w:szCs w:val="18"/>
              </w:rPr>
              <w:t>708</w:t>
            </w:r>
          </w:p>
        </w:tc>
        <w:tc>
          <w:tcPr>
            <w:tcW w:w="135" w:type="dxa"/>
          </w:tcPr>
          <w:p w14:paraId="0537D451" w14:textId="77777777" w:rsidR="00296CF7" w:rsidRPr="00F37EFC" w:rsidRDefault="00296CF7" w:rsidP="00483896">
            <w:pPr>
              <w:tabs>
                <w:tab w:val="decimal" w:pos="990"/>
              </w:tabs>
              <w:spacing w:line="240" w:lineRule="exact"/>
              <w:jc w:val="center"/>
              <w:rPr>
                <w:rFonts w:asciiTheme="majorBidi" w:hAnsiTheme="majorBidi" w:cstheme="majorBidi"/>
                <w:color w:val="000000"/>
                <w:sz w:val="18"/>
                <w:szCs w:val="18"/>
              </w:rPr>
            </w:pPr>
          </w:p>
        </w:tc>
        <w:tc>
          <w:tcPr>
            <w:tcW w:w="1107" w:type="dxa"/>
          </w:tcPr>
          <w:p w14:paraId="49D8D834" w14:textId="77777777" w:rsidR="00296CF7" w:rsidRPr="00F37EFC" w:rsidRDefault="00296CF7" w:rsidP="00483896">
            <w:pPr>
              <w:spacing w:line="240" w:lineRule="exact"/>
              <w:jc w:val="center"/>
              <w:rPr>
                <w:rFonts w:asciiTheme="majorBidi" w:hAnsiTheme="majorBidi" w:cstheme="majorBidi"/>
                <w:color w:val="000000"/>
                <w:sz w:val="18"/>
                <w:szCs w:val="18"/>
              </w:rPr>
            </w:pPr>
            <w:r w:rsidRPr="00F37EFC">
              <w:rPr>
                <w:rFonts w:asciiTheme="majorBidi" w:hAnsiTheme="majorBidi" w:cstheme="majorBidi"/>
                <w:color w:val="000000"/>
                <w:sz w:val="18"/>
                <w:szCs w:val="18"/>
                <w:cs/>
              </w:rPr>
              <w:t>-</w:t>
            </w:r>
          </w:p>
        </w:tc>
        <w:tc>
          <w:tcPr>
            <w:tcW w:w="162" w:type="dxa"/>
          </w:tcPr>
          <w:p w14:paraId="1EEB263F" w14:textId="77777777" w:rsidR="00296CF7" w:rsidRPr="00F37EFC" w:rsidRDefault="00296CF7" w:rsidP="00483896">
            <w:pPr>
              <w:tabs>
                <w:tab w:val="decimal" w:pos="990"/>
              </w:tabs>
              <w:spacing w:line="240" w:lineRule="exact"/>
              <w:jc w:val="center"/>
              <w:rPr>
                <w:rFonts w:asciiTheme="majorBidi" w:hAnsiTheme="majorBidi" w:cstheme="majorBidi"/>
                <w:color w:val="000000"/>
                <w:sz w:val="18"/>
                <w:szCs w:val="18"/>
              </w:rPr>
            </w:pPr>
          </w:p>
        </w:tc>
        <w:tc>
          <w:tcPr>
            <w:tcW w:w="1107" w:type="dxa"/>
          </w:tcPr>
          <w:p w14:paraId="3E27132E" w14:textId="77777777" w:rsidR="00296CF7" w:rsidRPr="00F37EFC" w:rsidRDefault="00296CF7" w:rsidP="00483896">
            <w:pPr>
              <w:spacing w:line="240" w:lineRule="exact"/>
              <w:jc w:val="center"/>
              <w:rPr>
                <w:rFonts w:asciiTheme="majorBidi" w:hAnsiTheme="majorBidi" w:cstheme="majorBidi"/>
                <w:color w:val="000000"/>
                <w:sz w:val="18"/>
                <w:szCs w:val="18"/>
              </w:rPr>
            </w:pPr>
            <w:r w:rsidRPr="00F37EFC">
              <w:rPr>
                <w:rFonts w:asciiTheme="majorBidi" w:hAnsiTheme="majorBidi" w:cstheme="majorBidi"/>
                <w:color w:val="000000"/>
                <w:sz w:val="18"/>
                <w:szCs w:val="18"/>
              </w:rPr>
              <w:t>79</w:t>
            </w:r>
          </w:p>
        </w:tc>
        <w:tc>
          <w:tcPr>
            <w:tcW w:w="144" w:type="dxa"/>
            <w:gridSpan w:val="2"/>
          </w:tcPr>
          <w:p w14:paraId="7C17B2CF" w14:textId="77777777" w:rsidR="00296CF7" w:rsidRPr="00F37EFC" w:rsidRDefault="00296CF7" w:rsidP="00483896">
            <w:pPr>
              <w:tabs>
                <w:tab w:val="decimal" w:pos="990"/>
              </w:tabs>
              <w:spacing w:line="240" w:lineRule="exact"/>
              <w:jc w:val="center"/>
              <w:rPr>
                <w:rFonts w:asciiTheme="majorBidi" w:hAnsiTheme="majorBidi" w:cstheme="majorBidi"/>
                <w:color w:val="000000"/>
                <w:sz w:val="18"/>
                <w:szCs w:val="18"/>
              </w:rPr>
            </w:pPr>
          </w:p>
        </w:tc>
        <w:tc>
          <w:tcPr>
            <w:tcW w:w="1098" w:type="dxa"/>
          </w:tcPr>
          <w:p w14:paraId="3433AD01" w14:textId="77777777" w:rsidR="00296CF7" w:rsidRPr="00F37EFC" w:rsidRDefault="00296CF7" w:rsidP="00483896">
            <w:pPr>
              <w:spacing w:line="240" w:lineRule="exact"/>
              <w:jc w:val="center"/>
              <w:rPr>
                <w:rFonts w:asciiTheme="majorBidi" w:hAnsiTheme="majorBidi" w:cstheme="majorBidi"/>
                <w:color w:val="000000"/>
                <w:sz w:val="18"/>
                <w:szCs w:val="18"/>
              </w:rPr>
            </w:pPr>
            <w:r w:rsidRPr="00F37EFC">
              <w:rPr>
                <w:rFonts w:asciiTheme="majorBidi" w:hAnsiTheme="majorBidi" w:cstheme="majorBidi"/>
                <w:color w:val="000000"/>
                <w:sz w:val="18"/>
                <w:szCs w:val="18"/>
                <w:cs/>
              </w:rPr>
              <w:t>-</w:t>
            </w:r>
          </w:p>
        </w:tc>
      </w:tr>
      <w:tr w:rsidR="00296CF7" w:rsidRPr="00737828" w14:paraId="54D5EC96" w14:textId="77777777" w:rsidTr="00435B27">
        <w:tc>
          <w:tcPr>
            <w:tcW w:w="3852" w:type="dxa"/>
          </w:tcPr>
          <w:p w14:paraId="12F6F31E" w14:textId="77777777" w:rsidR="00296CF7" w:rsidRPr="00737828" w:rsidRDefault="00296CF7" w:rsidP="00483896">
            <w:pPr>
              <w:spacing w:line="240" w:lineRule="exact"/>
              <w:ind w:right="-58"/>
              <w:rPr>
                <w:rFonts w:asciiTheme="majorBidi" w:hAnsiTheme="majorBidi" w:cstheme="majorBidi"/>
                <w:color w:val="000000"/>
                <w:sz w:val="20"/>
                <w:szCs w:val="20"/>
                <w:u w:val="single"/>
                <w:cs/>
                <w:lang w:val="en-GB"/>
              </w:rPr>
            </w:pPr>
            <w:r w:rsidRPr="00737828">
              <w:rPr>
                <w:rFonts w:asciiTheme="majorBidi" w:hAnsiTheme="majorBidi" w:cstheme="majorBidi"/>
                <w:color w:val="000000"/>
                <w:sz w:val="20"/>
                <w:szCs w:val="20"/>
                <w:u w:val="single"/>
                <w:lang w:val="en-GB"/>
              </w:rPr>
              <w:t>Less</w:t>
            </w:r>
            <w:r w:rsidRPr="00737828">
              <w:rPr>
                <w:rFonts w:asciiTheme="majorBidi" w:hAnsiTheme="majorBidi" w:cstheme="majorBidi"/>
                <w:color w:val="000000"/>
                <w:sz w:val="20"/>
                <w:szCs w:val="20"/>
                <w:cs/>
                <w:lang w:val="en-GB"/>
              </w:rPr>
              <w:t xml:space="preserve">  </w:t>
            </w:r>
            <w:r>
              <w:rPr>
                <w:rFonts w:asciiTheme="majorBidi" w:hAnsiTheme="majorBidi" w:cs="Angsana New"/>
                <w:color w:val="000000"/>
                <w:sz w:val="20"/>
                <w:szCs w:val="25"/>
                <w:lang w:val="en-GB"/>
              </w:rPr>
              <w:t>(A</w:t>
            </w:r>
            <w:r w:rsidRPr="00737828">
              <w:rPr>
                <w:rFonts w:asciiTheme="majorBidi" w:hAnsiTheme="majorBidi" w:cstheme="majorBidi"/>
                <w:color w:val="000000"/>
                <w:sz w:val="20"/>
                <w:szCs w:val="20"/>
                <w:lang w:val="en-GB"/>
              </w:rPr>
              <w:t>llowance</w:t>
            </w:r>
            <w:r>
              <w:rPr>
                <w:rFonts w:asciiTheme="majorBidi" w:hAnsiTheme="majorBidi" w:cstheme="majorBidi"/>
                <w:color w:val="000000"/>
                <w:sz w:val="20"/>
                <w:szCs w:val="20"/>
                <w:lang w:val="en-GB"/>
              </w:rPr>
              <w:t xml:space="preserve"> for impairment) reversal</w:t>
            </w:r>
          </w:p>
        </w:tc>
        <w:tc>
          <w:tcPr>
            <w:tcW w:w="1107" w:type="dxa"/>
            <w:tcBorders>
              <w:bottom w:val="single" w:sz="4" w:space="0" w:color="auto"/>
            </w:tcBorders>
          </w:tcPr>
          <w:p w14:paraId="26D98404" w14:textId="77777777" w:rsidR="00296CF7" w:rsidRPr="00F37EFC" w:rsidRDefault="00296CF7" w:rsidP="00483896">
            <w:pPr>
              <w:tabs>
                <w:tab w:val="left" w:pos="724"/>
              </w:tabs>
              <w:spacing w:line="240" w:lineRule="exact"/>
              <w:ind w:left="94"/>
              <w:jc w:val="center"/>
              <w:rPr>
                <w:rFonts w:asciiTheme="majorBidi" w:hAnsiTheme="majorBidi" w:cstheme="majorBidi"/>
                <w:color w:val="000000"/>
                <w:sz w:val="18"/>
                <w:szCs w:val="18"/>
              </w:rPr>
            </w:pPr>
            <w:r w:rsidRPr="00F37EFC">
              <w:rPr>
                <w:rFonts w:asciiTheme="majorBidi" w:hAnsiTheme="majorBidi" w:cstheme="majorBidi"/>
                <w:color w:val="000000"/>
                <w:sz w:val="18"/>
                <w:szCs w:val="18"/>
              </w:rPr>
              <w:t>51</w:t>
            </w:r>
          </w:p>
        </w:tc>
        <w:tc>
          <w:tcPr>
            <w:tcW w:w="135" w:type="dxa"/>
          </w:tcPr>
          <w:p w14:paraId="01AA5730" w14:textId="77777777" w:rsidR="00296CF7" w:rsidRPr="00F37EFC" w:rsidRDefault="00296CF7" w:rsidP="00483896">
            <w:pPr>
              <w:tabs>
                <w:tab w:val="decimal" w:pos="990"/>
              </w:tabs>
              <w:spacing w:line="240" w:lineRule="exact"/>
              <w:jc w:val="center"/>
              <w:rPr>
                <w:rFonts w:asciiTheme="majorBidi" w:hAnsiTheme="majorBidi" w:cstheme="majorBidi"/>
                <w:color w:val="000000"/>
                <w:sz w:val="18"/>
                <w:szCs w:val="18"/>
              </w:rPr>
            </w:pPr>
          </w:p>
        </w:tc>
        <w:tc>
          <w:tcPr>
            <w:tcW w:w="1107" w:type="dxa"/>
            <w:tcBorders>
              <w:bottom w:val="single" w:sz="4" w:space="0" w:color="auto"/>
            </w:tcBorders>
          </w:tcPr>
          <w:p w14:paraId="7EDF75B8" w14:textId="77777777" w:rsidR="00296CF7" w:rsidRPr="00F37EFC" w:rsidRDefault="00296CF7" w:rsidP="00483896">
            <w:pPr>
              <w:tabs>
                <w:tab w:val="left" w:pos="647"/>
              </w:tabs>
              <w:spacing w:line="240" w:lineRule="exact"/>
              <w:jc w:val="center"/>
              <w:rPr>
                <w:rFonts w:asciiTheme="majorBidi" w:hAnsiTheme="majorBidi" w:cstheme="majorBidi"/>
                <w:color w:val="000000"/>
                <w:sz w:val="18"/>
                <w:szCs w:val="18"/>
              </w:rPr>
            </w:pPr>
            <w:r w:rsidRPr="00F37EFC">
              <w:rPr>
                <w:rFonts w:asciiTheme="majorBidi" w:hAnsiTheme="majorBidi" w:cstheme="majorBidi"/>
                <w:color w:val="000000"/>
                <w:sz w:val="18"/>
                <w:szCs w:val="18"/>
              </w:rPr>
              <w:t>(140)</w:t>
            </w:r>
          </w:p>
        </w:tc>
        <w:tc>
          <w:tcPr>
            <w:tcW w:w="162" w:type="dxa"/>
          </w:tcPr>
          <w:p w14:paraId="5DB41745" w14:textId="77777777" w:rsidR="00296CF7" w:rsidRPr="00F37EFC" w:rsidRDefault="00296CF7" w:rsidP="00483896">
            <w:pPr>
              <w:tabs>
                <w:tab w:val="decimal" w:pos="990"/>
              </w:tabs>
              <w:spacing w:line="240" w:lineRule="exact"/>
              <w:jc w:val="center"/>
              <w:rPr>
                <w:rFonts w:asciiTheme="majorBidi" w:hAnsiTheme="majorBidi" w:cstheme="majorBidi"/>
                <w:color w:val="000000"/>
                <w:sz w:val="18"/>
                <w:szCs w:val="18"/>
              </w:rPr>
            </w:pPr>
          </w:p>
        </w:tc>
        <w:tc>
          <w:tcPr>
            <w:tcW w:w="1107" w:type="dxa"/>
            <w:tcBorders>
              <w:bottom w:val="single" w:sz="4" w:space="0" w:color="auto"/>
            </w:tcBorders>
          </w:tcPr>
          <w:p w14:paraId="60ED8802" w14:textId="77777777" w:rsidR="00296CF7" w:rsidRPr="00F37EFC" w:rsidRDefault="00296CF7" w:rsidP="00483896">
            <w:pPr>
              <w:spacing w:line="240" w:lineRule="exact"/>
              <w:jc w:val="center"/>
              <w:rPr>
                <w:rFonts w:asciiTheme="majorBidi" w:hAnsiTheme="majorBidi" w:cstheme="majorBidi"/>
                <w:color w:val="000000"/>
                <w:sz w:val="18"/>
                <w:szCs w:val="18"/>
              </w:rPr>
            </w:pPr>
            <w:r w:rsidRPr="00F37EFC">
              <w:rPr>
                <w:rFonts w:asciiTheme="majorBidi" w:hAnsiTheme="majorBidi" w:cstheme="majorBidi"/>
                <w:color w:val="000000"/>
                <w:sz w:val="18"/>
                <w:szCs w:val="18"/>
              </w:rPr>
              <w:t>51</w:t>
            </w:r>
          </w:p>
        </w:tc>
        <w:tc>
          <w:tcPr>
            <w:tcW w:w="144" w:type="dxa"/>
            <w:gridSpan w:val="2"/>
          </w:tcPr>
          <w:p w14:paraId="13879BAE" w14:textId="77777777" w:rsidR="00296CF7" w:rsidRPr="00F37EFC" w:rsidRDefault="00296CF7" w:rsidP="00483896">
            <w:pPr>
              <w:tabs>
                <w:tab w:val="decimal" w:pos="990"/>
              </w:tabs>
              <w:spacing w:line="240" w:lineRule="exact"/>
              <w:jc w:val="center"/>
              <w:rPr>
                <w:rFonts w:asciiTheme="majorBidi" w:hAnsiTheme="majorBidi" w:cstheme="majorBidi"/>
                <w:color w:val="000000"/>
                <w:sz w:val="18"/>
                <w:szCs w:val="18"/>
              </w:rPr>
            </w:pPr>
          </w:p>
        </w:tc>
        <w:tc>
          <w:tcPr>
            <w:tcW w:w="1098" w:type="dxa"/>
            <w:tcBorders>
              <w:bottom w:val="single" w:sz="4" w:space="0" w:color="auto"/>
            </w:tcBorders>
          </w:tcPr>
          <w:p w14:paraId="546C2BB7" w14:textId="77777777" w:rsidR="00296CF7" w:rsidRPr="00F37EFC" w:rsidRDefault="00296CF7" w:rsidP="00483896">
            <w:pPr>
              <w:spacing w:line="240" w:lineRule="exact"/>
              <w:jc w:val="center"/>
              <w:rPr>
                <w:rFonts w:asciiTheme="majorBidi" w:hAnsiTheme="majorBidi" w:cstheme="majorBidi"/>
                <w:color w:val="000000"/>
                <w:sz w:val="18"/>
                <w:szCs w:val="18"/>
              </w:rPr>
            </w:pPr>
            <w:r w:rsidRPr="00F37EFC">
              <w:rPr>
                <w:rFonts w:asciiTheme="majorBidi" w:hAnsiTheme="majorBidi" w:cstheme="majorBidi"/>
                <w:color w:val="000000"/>
                <w:sz w:val="18"/>
                <w:szCs w:val="18"/>
              </w:rPr>
              <w:t>(140)</w:t>
            </w:r>
          </w:p>
        </w:tc>
      </w:tr>
      <w:tr w:rsidR="00296CF7" w:rsidRPr="00737828" w14:paraId="4E52C808" w14:textId="77777777" w:rsidTr="00435B27">
        <w:tc>
          <w:tcPr>
            <w:tcW w:w="3852" w:type="dxa"/>
          </w:tcPr>
          <w:p w14:paraId="2DE21FEB" w14:textId="77777777" w:rsidR="00296CF7" w:rsidRPr="00737828" w:rsidRDefault="00296CF7" w:rsidP="00483896">
            <w:pPr>
              <w:spacing w:line="240" w:lineRule="exact"/>
              <w:ind w:right="-58"/>
              <w:jc w:val="thaiDistribute"/>
              <w:rPr>
                <w:rFonts w:asciiTheme="majorBidi" w:hAnsiTheme="majorBidi" w:cstheme="majorBidi"/>
                <w:b/>
                <w:bCs/>
                <w:color w:val="000000"/>
                <w:sz w:val="20"/>
                <w:szCs w:val="20"/>
                <w:lang w:val="en-GB"/>
              </w:rPr>
            </w:pPr>
            <w:r w:rsidRPr="00737828">
              <w:rPr>
                <w:rFonts w:asciiTheme="majorBidi" w:hAnsiTheme="majorBidi" w:cstheme="majorBidi"/>
                <w:b/>
                <w:bCs/>
                <w:color w:val="000000"/>
                <w:sz w:val="20"/>
                <w:szCs w:val="20"/>
                <w:lang w:val="en-GB"/>
              </w:rPr>
              <w:t>Total</w:t>
            </w:r>
          </w:p>
        </w:tc>
        <w:tc>
          <w:tcPr>
            <w:tcW w:w="1107" w:type="dxa"/>
            <w:tcBorders>
              <w:top w:val="single" w:sz="4" w:space="0" w:color="auto"/>
              <w:bottom w:val="double" w:sz="4" w:space="0" w:color="auto"/>
            </w:tcBorders>
          </w:tcPr>
          <w:p w14:paraId="56EF43A6" w14:textId="77777777" w:rsidR="00296CF7" w:rsidRPr="00F37EFC" w:rsidRDefault="00296CF7" w:rsidP="00483896">
            <w:pPr>
              <w:tabs>
                <w:tab w:val="left" w:pos="724"/>
              </w:tabs>
              <w:spacing w:line="240" w:lineRule="exact"/>
              <w:jc w:val="center"/>
              <w:rPr>
                <w:rFonts w:asciiTheme="majorBidi" w:hAnsiTheme="majorBidi" w:cstheme="majorBidi"/>
                <w:color w:val="000000"/>
                <w:sz w:val="18"/>
                <w:szCs w:val="18"/>
              </w:rPr>
            </w:pPr>
            <w:r w:rsidRPr="00F37EFC">
              <w:rPr>
                <w:rFonts w:asciiTheme="majorBidi" w:hAnsiTheme="majorBidi" w:cstheme="majorBidi"/>
                <w:color w:val="000000"/>
                <w:sz w:val="18"/>
                <w:szCs w:val="18"/>
              </w:rPr>
              <w:t>792</w:t>
            </w:r>
          </w:p>
        </w:tc>
        <w:tc>
          <w:tcPr>
            <w:tcW w:w="135" w:type="dxa"/>
          </w:tcPr>
          <w:p w14:paraId="340329DF" w14:textId="77777777" w:rsidR="00296CF7" w:rsidRPr="00F37EFC" w:rsidRDefault="00296CF7" w:rsidP="00483896">
            <w:pPr>
              <w:tabs>
                <w:tab w:val="decimal" w:pos="990"/>
              </w:tabs>
              <w:spacing w:line="240" w:lineRule="exact"/>
              <w:jc w:val="center"/>
              <w:rPr>
                <w:rFonts w:asciiTheme="majorBidi" w:hAnsiTheme="majorBidi" w:cstheme="majorBidi"/>
                <w:color w:val="000000"/>
                <w:sz w:val="18"/>
                <w:szCs w:val="18"/>
              </w:rPr>
            </w:pPr>
          </w:p>
        </w:tc>
        <w:tc>
          <w:tcPr>
            <w:tcW w:w="1107" w:type="dxa"/>
            <w:tcBorders>
              <w:top w:val="single" w:sz="4" w:space="0" w:color="auto"/>
              <w:bottom w:val="double" w:sz="4" w:space="0" w:color="auto"/>
            </w:tcBorders>
          </w:tcPr>
          <w:p w14:paraId="786A1F6F" w14:textId="77777777" w:rsidR="00296CF7" w:rsidRPr="00F37EFC" w:rsidRDefault="00296CF7" w:rsidP="00483896">
            <w:pPr>
              <w:tabs>
                <w:tab w:val="left" w:pos="647"/>
              </w:tabs>
              <w:spacing w:line="240" w:lineRule="exact"/>
              <w:ind w:left="107"/>
              <w:jc w:val="center"/>
              <w:rPr>
                <w:rFonts w:asciiTheme="majorBidi" w:hAnsiTheme="majorBidi" w:cstheme="majorBidi"/>
                <w:color w:val="000000"/>
                <w:sz w:val="18"/>
                <w:szCs w:val="18"/>
              </w:rPr>
            </w:pPr>
            <w:r w:rsidRPr="00F37EFC">
              <w:rPr>
                <w:rFonts w:asciiTheme="majorBidi" w:hAnsiTheme="majorBidi" w:cstheme="majorBidi"/>
                <w:color w:val="000000"/>
                <w:sz w:val="18"/>
                <w:szCs w:val="18"/>
              </w:rPr>
              <w:t>23</w:t>
            </w:r>
          </w:p>
        </w:tc>
        <w:tc>
          <w:tcPr>
            <w:tcW w:w="162" w:type="dxa"/>
          </w:tcPr>
          <w:p w14:paraId="1A44D3D9" w14:textId="77777777" w:rsidR="00296CF7" w:rsidRPr="00F37EFC" w:rsidRDefault="00296CF7" w:rsidP="00483896">
            <w:pPr>
              <w:tabs>
                <w:tab w:val="decimal" w:pos="990"/>
              </w:tabs>
              <w:spacing w:line="240" w:lineRule="exact"/>
              <w:jc w:val="center"/>
              <w:rPr>
                <w:rFonts w:asciiTheme="majorBidi" w:hAnsiTheme="majorBidi" w:cstheme="majorBidi"/>
                <w:color w:val="000000"/>
                <w:sz w:val="18"/>
                <w:szCs w:val="18"/>
              </w:rPr>
            </w:pPr>
          </w:p>
        </w:tc>
        <w:tc>
          <w:tcPr>
            <w:tcW w:w="1107" w:type="dxa"/>
            <w:tcBorders>
              <w:top w:val="single" w:sz="4" w:space="0" w:color="auto"/>
              <w:bottom w:val="double" w:sz="4" w:space="0" w:color="auto"/>
            </w:tcBorders>
          </w:tcPr>
          <w:p w14:paraId="5D7FDC4F" w14:textId="77777777" w:rsidR="00296CF7" w:rsidRPr="00F37EFC" w:rsidRDefault="00296CF7" w:rsidP="00483896">
            <w:pPr>
              <w:tabs>
                <w:tab w:val="left" w:pos="639"/>
              </w:tabs>
              <w:spacing w:line="240" w:lineRule="exact"/>
              <w:ind w:left="9" w:right="187" w:firstLine="90"/>
              <w:jc w:val="center"/>
              <w:rPr>
                <w:rFonts w:asciiTheme="majorBidi" w:hAnsiTheme="majorBidi" w:cstheme="majorBidi"/>
                <w:color w:val="000000"/>
                <w:sz w:val="18"/>
                <w:szCs w:val="18"/>
              </w:rPr>
            </w:pPr>
            <w:r w:rsidRPr="00F37EFC">
              <w:rPr>
                <w:rFonts w:asciiTheme="majorBidi" w:hAnsiTheme="majorBidi" w:cstheme="majorBidi"/>
                <w:color w:val="000000"/>
                <w:sz w:val="18"/>
                <w:szCs w:val="18"/>
              </w:rPr>
              <w:t>163</w:t>
            </w:r>
          </w:p>
        </w:tc>
        <w:tc>
          <w:tcPr>
            <w:tcW w:w="144" w:type="dxa"/>
            <w:gridSpan w:val="2"/>
          </w:tcPr>
          <w:p w14:paraId="0D33B08C" w14:textId="77777777" w:rsidR="00296CF7" w:rsidRPr="00F37EFC" w:rsidRDefault="00296CF7" w:rsidP="00483896">
            <w:pPr>
              <w:tabs>
                <w:tab w:val="decimal" w:pos="990"/>
              </w:tabs>
              <w:spacing w:line="240" w:lineRule="exact"/>
              <w:jc w:val="center"/>
              <w:rPr>
                <w:rFonts w:asciiTheme="majorBidi" w:hAnsiTheme="majorBidi" w:cstheme="majorBidi"/>
                <w:color w:val="000000"/>
                <w:sz w:val="18"/>
                <w:szCs w:val="18"/>
              </w:rPr>
            </w:pPr>
          </w:p>
        </w:tc>
        <w:tc>
          <w:tcPr>
            <w:tcW w:w="1098" w:type="dxa"/>
            <w:tcBorders>
              <w:top w:val="single" w:sz="4" w:space="0" w:color="auto"/>
              <w:bottom w:val="double" w:sz="4" w:space="0" w:color="auto"/>
            </w:tcBorders>
          </w:tcPr>
          <w:p w14:paraId="1308A947" w14:textId="77777777" w:rsidR="00296CF7" w:rsidRPr="00F37EFC" w:rsidRDefault="00296CF7" w:rsidP="00483896">
            <w:pPr>
              <w:spacing w:line="240" w:lineRule="exact"/>
              <w:ind w:right="-86"/>
              <w:jc w:val="center"/>
              <w:rPr>
                <w:rFonts w:asciiTheme="majorBidi" w:hAnsiTheme="majorBidi" w:cstheme="majorBidi"/>
                <w:color w:val="000000"/>
                <w:sz w:val="18"/>
                <w:szCs w:val="18"/>
              </w:rPr>
            </w:pPr>
            <w:r w:rsidRPr="00F37EFC">
              <w:rPr>
                <w:rFonts w:asciiTheme="majorBidi" w:hAnsiTheme="majorBidi" w:cstheme="majorBidi"/>
                <w:color w:val="000000"/>
                <w:sz w:val="18"/>
                <w:szCs w:val="18"/>
              </w:rPr>
              <w:t>23</w:t>
            </w:r>
          </w:p>
        </w:tc>
      </w:tr>
    </w:tbl>
    <w:p w14:paraId="58D0C06F" w14:textId="7D473BDD" w:rsidR="00296CF7" w:rsidRPr="00270B25" w:rsidRDefault="00296CF7" w:rsidP="00296CF7">
      <w:pPr>
        <w:pStyle w:val="BodyText"/>
        <w:spacing w:before="200"/>
        <w:ind w:left="547" w:right="-14"/>
        <w:rPr>
          <w:rFonts w:asciiTheme="majorBidi" w:hAnsiTheme="majorBidi" w:cstheme="majorBidi"/>
          <w:color w:val="000000"/>
          <w:lang w:val="en-US"/>
        </w:rPr>
      </w:pPr>
      <w:r w:rsidRPr="0040192F">
        <w:rPr>
          <w:rFonts w:asciiTheme="majorBidi" w:hAnsiTheme="majorBidi" w:cstheme="majorBidi"/>
          <w:color w:val="000000"/>
          <w:spacing w:val="-6"/>
          <w:lang w:val="en-US"/>
        </w:rPr>
        <w:t xml:space="preserve">During the year ended December 31, </w:t>
      </w:r>
      <w:r w:rsidRPr="0040192F">
        <w:rPr>
          <w:rFonts w:asciiTheme="majorBidi" w:hAnsiTheme="majorBidi"/>
          <w:color w:val="000000"/>
          <w:spacing w:val="-6"/>
          <w:lang w:val="en-US"/>
        </w:rPr>
        <w:t>2020</w:t>
      </w:r>
      <w:r w:rsidRPr="0040192F">
        <w:rPr>
          <w:rFonts w:asciiTheme="majorBidi" w:hAnsiTheme="majorBidi" w:cstheme="majorBidi"/>
          <w:color w:val="000000"/>
          <w:spacing w:val="-6"/>
          <w:lang w:val="en-US"/>
        </w:rPr>
        <w:t xml:space="preserve">, the Company transferred an aircraft </w:t>
      </w:r>
      <w:r w:rsidRPr="0040192F">
        <w:rPr>
          <w:rFonts w:asciiTheme="majorBidi" w:hAnsiTheme="majorBidi" w:cstheme="majorBidi"/>
          <w:color w:val="000000"/>
          <w:spacing w:val="-2"/>
          <w:lang w:val="en-US"/>
        </w:rPr>
        <w:t>B</w:t>
      </w:r>
      <w:r w:rsidRPr="0040192F">
        <w:rPr>
          <w:rFonts w:asciiTheme="majorBidi" w:hAnsiTheme="majorBidi"/>
          <w:color w:val="000000"/>
          <w:spacing w:val="-2"/>
          <w:lang w:val="en-US"/>
        </w:rPr>
        <w:t>737</w:t>
      </w:r>
      <w:r w:rsidRPr="0040192F">
        <w:rPr>
          <w:rFonts w:asciiTheme="majorBidi" w:hAnsiTheme="majorBidi" w:cstheme="majorBidi"/>
          <w:color w:val="000000"/>
          <w:spacing w:val="-2"/>
          <w:lang w:val="en-US"/>
        </w:rPr>
        <w:t>-</w:t>
      </w:r>
      <w:r w:rsidRPr="0040192F">
        <w:rPr>
          <w:rFonts w:asciiTheme="majorBidi" w:hAnsiTheme="majorBidi"/>
          <w:color w:val="000000"/>
          <w:spacing w:val="-2"/>
          <w:lang w:val="en-US"/>
        </w:rPr>
        <w:t>400</w:t>
      </w:r>
      <w:r w:rsidRPr="0040192F">
        <w:rPr>
          <w:rFonts w:asciiTheme="majorBidi" w:hAnsiTheme="majorBidi" w:cstheme="majorBidi"/>
          <w:color w:val="000000"/>
          <w:spacing w:val="-2"/>
          <w:lang w:val="en-US"/>
        </w:rPr>
        <w:t xml:space="preserve"> from non-performing asset to be non-current asset </w:t>
      </w:r>
      <w:r w:rsidR="00DE7F91">
        <w:rPr>
          <w:rFonts w:asciiTheme="majorBidi" w:hAnsiTheme="majorBidi" w:cstheme="majorBidi"/>
          <w:color w:val="000000"/>
          <w:spacing w:val="-2"/>
          <w:lang w:val="en-US"/>
        </w:rPr>
        <w:t xml:space="preserve">classified as </w:t>
      </w:r>
      <w:r w:rsidRPr="0040192F">
        <w:rPr>
          <w:rFonts w:asciiTheme="majorBidi" w:hAnsiTheme="majorBidi" w:cstheme="majorBidi"/>
          <w:color w:val="000000"/>
          <w:spacing w:val="-2"/>
          <w:lang w:val="en-US"/>
        </w:rPr>
        <w:t>held for sale in the amount of</w:t>
      </w:r>
      <w:r w:rsidRPr="0040192F">
        <w:rPr>
          <w:rFonts w:asciiTheme="majorBidi" w:hAnsiTheme="majorBidi" w:cstheme="majorBidi"/>
          <w:color w:val="000000"/>
          <w:spacing w:val="-6"/>
          <w:lang w:val="en-US"/>
        </w:rPr>
        <w:t xml:space="preserve"> </w:t>
      </w:r>
      <w:r w:rsidR="008E4B7C">
        <w:rPr>
          <w:rFonts w:asciiTheme="majorBidi" w:hAnsiTheme="majorBidi" w:cstheme="majorBidi"/>
          <w:color w:val="000000"/>
          <w:spacing w:val="-6"/>
          <w:lang w:val="en-US"/>
        </w:rPr>
        <w:t xml:space="preserve">                      </w:t>
      </w:r>
      <w:r w:rsidRPr="0040192F">
        <w:rPr>
          <w:rFonts w:asciiTheme="majorBidi" w:hAnsiTheme="majorBidi" w:cstheme="majorBidi"/>
          <w:color w:val="000000"/>
          <w:spacing w:val="-6"/>
          <w:lang w:val="en-US"/>
        </w:rPr>
        <w:t xml:space="preserve">Baht </w:t>
      </w:r>
      <w:r w:rsidRPr="0040192F">
        <w:rPr>
          <w:rFonts w:asciiTheme="majorBidi" w:hAnsiTheme="majorBidi"/>
          <w:color w:val="000000"/>
          <w:spacing w:val="-6"/>
          <w:lang w:val="en-US"/>
        </w:rPr>
        <w:t>10</w:t>
      </w:r>
      <w:r w:rsidRPr="0040192F">
        <w:rPr>
          <w:rFonts w:asciiTheme="majorBidi" w:hAnsiTheme="majorBidi" w:cstheme="majorBidi"/>
          <w:color w:val="000000"/>
          <w:spacing w:val="-6"/>
          <w:lang w:val="en-US"/>
        </w:rPr>
        <w:t xml:space="preserve"> million</w:t>
      </w:r>
      <w:r w:rsidRPr="0040192F">
        <w:rPr>
          <w:rFonts w:asciiTheme="majorBidi" w:hAnsiTheme="majorBidi" w:cstheme="majorBidi"/>
          <w:color w:val="000000"/>
          <w:spacing w:val="-4"/>
          <w:lang w:val="en-US"/>
        </w:rPr>
        <w:t xml:space="preserve">, because there is possibility to complete the sales plan within </w:t>
      </w:r>
      <w:r w:rsidRPr="0040192F">
        <w:rPr>
          <w:rFonts w:asciiTheme="majorBidi" w:hAnsiTheme="majorBidi"/>
          <w:color w:val="000000"/>
          <w:spacing w:val="-4"/>
          <w:lang w:val="en-US"/>
        </w:rPr>
        <w:t>1</w:t>
      </w:r>
      <w:r w:rsidRPr="0040192F">
        <w:rPr>
          <w:rFonts w:asciiTheme="majorBidi" w:hAnsiTheme="majorBidi" w:cstheme="majorBidi"/>
          <w:color w:val="000000"/>
          <w:spacing w:val="-4"/>
          <w:lang w:val="en-US"/>
        </w:rPr>
        <w:t xml:space="preserve"> year from the date</w:t>
      </w:r>
      <w:r w:rsidRPr="0040192F">
        <w:rPr>
          <w:rFonts w:asciiTheme="majorBidi" w:hAnsiTheme="majorBidi" w:cstheme="majorBidi"/>
          <w:color w:val="000000"/>
          <w:lang w:val="en-US"/>
        </w:rPr>
        <w:t xml:space="preserve"> of signing the sale-purchase </w:t>
      </w:r>
      <w:r w:rsidR="00A814A2">
        <w:rPr>
          <w:rFonts w:asciiTheme="majorBidi" w:hAnsiTheme="majorBidi" w:cstheme="majorBidi"/>
          <w:color w:val="000000"/>
          <w:lang w:val="en-US"/>
        </w:rPr>
        <w:t>agreement</w:t>
      </w:r>
      <w:r w:rsidRPr="0040192F">
        <w:rPr>
          <w:rFonts w:asciiTheme="majorBidi" w:hAnsiTheme="majorBidi" w:cstheme="majorBidi"/>
          <w:color w:val="000000"/>
          <w:lang w:val="en-US"/>
        </w:rPr>
        <w:t xml:space="preserve"> </w:t>
      </w:r>
      <w:r w:rsidRPr="0040192F">
        <w:rPr>
          <w:rFonts w:asciiTheme="majorBidi" w:hAnsiTheme="majorBidi" w:cstheme="majorBidi"/>
          <w:color w:val="000000"/>
          <w:cs/>
          <w:lang w:val="en-US"/>
        </w:rPr>
        <w:t>(</w:t>
      </w:r>
      <w:r w:rsidRPr="0040192F">
        <w:rPr>
          <w:rFonts w:asciiTheme="majorBidi" w:hAnsiTheme="majorBidi" w:cstheme="majorBidi"/>
          <w:color w:val="000000"/>
          <w:lang w:val="en-US"/>
        </w:rPr>
        <w:t>see Note</w:t>
      </w:r>
      <w:r w:rsidRPr="0040192F">
        <w:rPr>
          <w:rFonts w:asciiTheme="majorBidi" w:hAnsiTheme="majorBidi" w:cstheme="majorBidi"/>
          <w:color w:val="000000"/>
          <w:cs/>
          <w:lang w:val="en-US"/>
        </w:rPr>
        <w:t xml:space="preserve"> </w:t>
      </w:r>
      <w:r w:rsidRPr="0040192F">
        <w:rPr>
          <w:rFonts w:asciiTheme="majorBidi" w:hAnsiTheme="majorBidi"/>
          <w:color w:val="000000"/>
          <w:lang w:val="en-US"/>
        </w:rPr>
        <w:t>17</w:t>
      </w:r>
      <w:r w:rsidRPr="0040192F">
        <w:rPr>
          <w:rFonts w:asciiTheme="majorBidi" w:hAnsiTheme="majorBidi" w:cstheme="majorBidi"/>
          <w:color w:val="000000"/>
          <w:lang w:val="en-US"/>
        </w:rPr>
        <w:t>).</w:t>
      </w:r>
    </w:p>
    <w:p w14:paraId="5B7340E2" w14:textId="3F1867B2" w:rsidR="00296CF7" w:rsidRDefault="00296CF7" w:rsidP="00296CF7">
      <w:pPr>
        <w:pStyle w:val="BodyText"/>
        <w:spacing w:before="240"/>
        <w:ind w:left="540" w:right="-16"/>
        <w:rPr>
          <w:rFonts w:asciiTheme="majorBidi" w:hAnsiTheme="majorBidi" w:cstheme="majorBidi"/>
          <w:color w:val="000000"/>
          <w:lang w:val="en-US"/>
        </w:rPr>
      </w:pPr>
      <w:r w:rsidRPr="00270B25">
        <w:rPr>
          <w:rFonts w:asciiTheme="majorBidi" w:hAnsiTheme="majorBidi" w:cstheme="majorBidi"/>
          <w:spacing w:val="-2"/>
          <w:lang w:val="en-US"/>
        </w:rPr>
        <w:t xml:space="preserve">During the </w:t>
      </w:r>
      <w:r>
        <w:rPr>
          <w:rFonts w:asciiTheme="majorBidi" w:hAnsiTheme="majorBidi" w:cstheme="majorBidi"/>
          <w:spacing w:val="-2"/>
          <w:lang w:val="en-US"/>
        </w:rPr>
        <w:t>year</w:t>
      </w:r>
      <w:r w:rsidR="005654C6">
        <w:rPr>
          <w:rFonts w:asciiTheme="majorBidi" w:hAnsiTheme="majorBidi" w:cstheme="majorBidi"/>
          <w:spacing w:val="-2"/>
          <w:lang w:val="en-US"/>
        </w:rPr>
        <w:t>s</w:t>
      </w:r>
      <w:r>
        <w:rPr>
          <w:rFonts w:asciiTheme="majorBidi" w:hAnsiTheme="majorBidi" w:cstheme="majorBidi"/>
          <w:spacing w:val="-2"/>
          <w:lang w:val="en-US"/>
        </w:rPr>
        <w:t xml:space="preserve"> </w:t>
      </w:r>
      <w:r w:rsidRPr="00270B25">
        <w:rPr>
          <w:rFonts w:asciiTheme="majorBidi" w:hAnsiTheme="majorBidi" w:cstheme="majorBidi"/>
          <w:spacing w:val="-2"/>
          <w:lang w:val="en-US"/>
        </w:rPr>
        <w:t xml:space="preserve">ended </w:t>
      </w:r>
      <w:r>
        <w:rPr>
          <w:rFonts w:asciiTheme="majorBidi" w:hAnsiTheme="majorBidi" w:cstheme="majorBidi"/>
          <w:spacing w:val="-2"/>
          <w:lang w:val="en-US"/>
        </w:rPr>
        <w:t>December 31</w:t>
      </w:r>
      <w:r w:rsidRPr="00270B25">
        <w:rPr>
          <w:rFonts w:asciiTheme="majorBidi" w:hAnsiTheme="majorBidi" w:cstheme="majorBidi"/>
          <w:spacing w:val="-2"/>
          <w:lang w:val="en-US"/>
        </w:rPr>
        <w:t xml:space="preserve">, </w:t>
      </w:r>
      <w:r w:rsidRPr="00532420">
        <w:rPr>
          <w:rFonts w:asciiTheme="majorBidi" w:hAnsiTheme="majorBidi"/>
          <w:spacing w:val="-2"/>
          <w:lang w:val="en-US"/>
        </w:rPr>
        <w:t>2020</w:t>
      </w:r>
      <w:r>
        <w:rPr>
          <w:rFonts w:asciiTheme="majorBidi" w:hAnsiTheme="majorBidi"/>
          <w:spacing w:val="-2"/>
          <w:lang w:val="en-US"/>
        </w:rPr>
        <w:t xml:space="preserve"> and 2019</w:t>
      </w:r>
      <w:r w:rsidRPr="00270B25">
        <w:rPr>
          <w:rFonts w:asciiTheme="majorBidi" w:hAnsiTheme="majorBidi" w:cstheme="majorBidi"/>
          <w:spacing w:val="-2"/>
          <w:lang w:val="en-US"/>
        </w:rPr>
        <w:t xml:space="preserve">, the Company </w:t>
      </w:r>
      <w:r>
        <w:rPr>
          <w:rFonts w:asciiTheme="majorBidi" w:hAnsiTheme="majorBidi" w:cstheme="majorBidi"/>
          <w:spacing w:val="-2"/>
          <w:lang w:val="en-US"/>
        </w:rPr>
        <w:t xml:space="preserve">recognized the </w:t>
      </w:r>
      <w:r w:rsidR="003F54B3">
        <w:rPr>
          <w:rFonts w:asciiTheme="majorBidi" w:hAnsiTheme="majorBidi" w:cstheme="majorBidi"/>
          <w:spacing w:val="-2"/>
          <w:lang w:val="en-US"/>
        </w:rPr>
        <w:t>rever</w:t>
      </w:r>
      <w:r w:rsidR="00EE5487">
        <w:rPr>
          <w:rFonts w:asciiTheme="majorBidi" w:hAnsiTheme="majorBidi"/>
          <w:spacing w:val="-2"/>
          <w:szCs w:val="30"/>
          <w:lang w:val="en-US"/>
        </w:rPr>
        <w:t>sal</w:t>
      </w:r>
      <w:r w:rsidR="00A814A2">
        <w:rPr>
          <w:rFonts w:asciiTheme="majorBidi" w:hAnsiTheme="majorBidi" w:cstheme="majorBidi"/>
          <w:spacing w:val="-2"/>
          <w:lang w:val="en-US"/>
        </w:rPr>
        <w:t xml:space="preserve"> of</w:t>
      </w:r>
      <w:r w:rsidRPr="00270B25">
        <w:rPr>
          <w:rFonts w:asciiTheme="majorBidi" w:hAnsiTheme="majorBidi" w:cstheme="majorBidi"/>
          <w:spacing w:val="-2"/>
          <w:lang w:val="en-US"/>
        </w:rPr>
        <w:t xml:space="preserve"> impairment</w:t>
      </w:r>
      <w:r>
        <w:rPr>
          <w:rFonts w:asciiTheme="majorBidi" w:hAnsiTheme="majorBidi" w:cstheme="majorBidi"/>
          <w:spacing w:val="-2"/>
          <w:lang w:val="en-US"/>
        </w:rPr>
        <w:t xml:space="preserve"> loss</w:t>
      </w:r>
      <w:r w:rsidR="00A814A2">
        <w:rPr>
          <w:rFonts w:asciiTheme="majorBidi" w:hAnsiTheme="majorBidi" w:cstheme="majorBidi"/>
          <w:spacing w:val="-2"/>
          <w:lang w:val="en-US"/>
        </w:rPr>
        <w:t xml:space="preserve"> on</w:t>
      </w:r>
      <w:r w:rsidRPr="00270B25">
        <w:rPr>
          <w:rFonts w:asciiTheme="majorBidi" w:hAnsiTheme="majorBidi" w:cstheme="majorBidi"/>
          <w:spacing w:val="-2"/>
          <w:lang w:val="en-US"/>
        </w:rPr>
        <w:t xml:space="preserve"> non-current asset </w:t>
      </w:r>
      <w:r w:rsidR="00DE7F91">
        <w:rPr>
          <w:rFonts w:asciiTheme="majorBidi" w:hAnsiTheme="majorBidi" w:cstheme="majorBidi"/>
          <w:color w:val="000000"/>
          <w:spacing w:val="-2"/>
          <w:lang w:val="en-US"/>
        </w:rPr>
        <w:t xml:space="preserve">classified as </w:t>
      </w:r>
      <w:r w:rsidRPr="00270B25">
        <w:rPr>
          <w:rFonts w:asciiTheme="majorBidi" w:hAnsiTheme="majorBidi" w:cstheme="majorBidi"/>
          <w:spacing w:val="-2"/>
          <w:lang w:val="en-US"/>
        </w:rPr>
        <w:t xml:space="preserve">held for sale in the amount of </w:t>
      </w:r>
      <w:r w:rsidRPr="00E56B7F">
        <w:rPr>
          <w:rFonts w:asciiTheme="majorBidi" w:hAnsiTheme="majorBidi" w:cstheme="majorBidi"/>
          <w:spacing w:val="-2"/>
          <w:lang w:val="en-US"/>
        </w:rPr>
        <w:t xml:space="preserve">Baht </w:t>
      </w:r>
      <w:r w:rsidRPr="00E56B7F">
        <w:rPr>
          <w:rFonts w:asciiTheme="majorBidi" w:hAnsiTheme="majorBidi"/>
          <w:spacing w:val="-2"/>
          <w:lang w:val="en-US"/>
        </w:rPr>
        <w:t>51</w:t>
      </w:r>
      <w:r w:rsidRPr="00E56B7F">
        <w:rPr>
          <w:rFonts w:asciiTheme="majorBidi" w:hAnsiTheme="majorBidi" w:cstheme="majorBidi"/>
          <w:spacing w:val="-2"/>
          <w:lang w:val="en-US"/>
        </w:rPr>
        <w:t xml:space="preserve"> million </w:t>
      </w:r>
      <w:r w:rsidRPr="00E56B7F">
        <w:rPr>
          <w:rFonts w:asciiTheme="majorBidi" w:hAnsiTheme="majorBidi" w:cstheme="majorBidi"/>
          <w:spacing w:val="-2"/>
        </w:rPr>
        <w:t>and</w:t>
      </w:r>
      <w:r w:rsidRPr="00E56B7F">
        <w:rPr>
          <w:rFonts w:asciiTheme="majorBidi" w:hAnsiTheme="majorBidi" w:cstheme="majorBidi"/>
          <w:spacing w:val="-2"/>
          <w:lang w:val="en-US"/>
        </w:rPr>
        <w:t xml:space="preserve"> recognized the impairment loss in the amount of</w:t>
      </w:r>
      <w:r w:rsidRPr="00E56B7F">
        <w:rPr>
          <w:rFonts w:asciiTheme="majorBidi" w:hAnsiTheme="majorBidi" w:cstheme="majorBidi"/>
          <w:spacing w:val="-2"/>
        </w:rPr>
        <w:t xml:space="preserve"> Baht</w:t>
      </w:r>
      <w:r w:rsidRPr="00E56B7F">
        <w:rPr>
          <w:rFonts w:asciiTheme="majorBidi" w:hAnsiTheme="majorBidi" w:cstheme="majorBidi"/>
          <w:spacing w:val="-2"/>
          <w:lang w:val="en-US"/>
        </w:rPr>
        <w:t xml:space="preserve"> </w:t>
      </w:r>
      <w:r w:rsidRPr="00E56B7F">
        <w:rPr>
          <w:rFonts w:asciiTheme="majorBidi" w:hAnsiTheme="majorBidi"/>
          <w:spacing w:val="-2"/>
          <w:lang w:val="en-US"/>
        </w:rPr>
        <w:t>140</w:t>
      </w:r>
      <w:r w:rsidRPr="00E56B7F">
        <w:rPr>
          <w:rFonts w:asciiTheme="majorBidi" w:hAnsiTheme="majorBidi" w:cstheme="majorBidi"/>
          <w:spacing w:val="-2"/>
          <w:lang w:val="en-US"/>
        </w:rPr>
        <w:t xml:space="preserve"> </w:t>
      </w:r>
      <w:r w:rsidRPr="00E56B7F">
        <w:rPr>
          <w:rFonts w:asciiTheme="majorBidi" w:hAnsiTheme="majorBidi" w:cstheme="majorBidi"/>
          <w:spacing w:val="-2"/>
        </w:rPr>
        <w:t>million, respectively</w:t>
      </w:r>
      <w:r w:rsidRPr="00270B25">
        <w:rPr>
          <w:rFonts w:asciiTheme="majorBidi" w:hAnsiTheme="majorBidi" w:cstheme="majorBidi"/>
          <w:spacing w:val="-2"/>
          <w:lang w:val="en-US"/>
        </w:rPr>
        <w:t>, in</w:t>
      </w:r>
      <w:r>
        <w:rPr>
          <w:rFonts w:asciiTheme="majorBidi" w:hAnsiTheme="majorBidi" w:cstheme="majorBidi"/>
          <w:spacing w:val="-2"/>
          <w:lang w:val="en-US"/>
        </w:rPr>
        <w:t xml:space="preserve"> the </w:t>
      </w:r>
      <w:r w:rsidRPr="00270B25">
        <w:rPr>
          <w:rFonts w:asciiTheme="majorBidi" w:hAnsiTheme="majorBidi" w:cstheme="majorBidi"/>
          <w:spacing w:val="-2"/>
          <w:lang w:val="en-US"/>
        </w:rPr>
        <w:t xml:space="preserve">statements of </w:t>
      </w:r>
      <w:r>
        <w:rPr>
          <w:rFonts w:asciiTheme="majorBidi" w:hAnsiTheme="majorBidi" w:cstheme="majorBidi"/>
          <w:spacing w:val="-2"/>
          <w:lang w:val="en-US"/>
        </w:rPr>
        <w:t>profit</w:t>
      </w:r>
      <w:r w:rsidRPr="00270B25">
        <w:rPr>
          <w:rFonts w:asciiTheme="majorBidi" w:hAnsiTheme="majorBidi" w:cstheme="majorBidi"/>
          <w:spacing w:val="-2"/>
          <w:lang w:val="en-US"/>
        </w:rPr>
        <w:t xml:space="preserve"> or loss and other comprehensive income</w:t>
      </w:r>
      <w:r>
        <w:rPr>
          <w:rFonts w:asciiTheme="majorBidi" w:hAnsiTheme="majorBidi" w:cstheme="majorBidi"/>
          <w:spacing w:val="-2"/>
          <w:lang w:val="en-US"/>
        </w:rPr>
        <w:t xml:space="preserve"> (see Note 26)</w:t>
      </w:r>
      <w:r w:rsidRPr="00270B25">
        <w:rPr>
          <w:rFonts w:asciiTheme="majorBidi" w:hAnsiTheme="majorBidi" w:cstheme="majorBidi"/>
          <w:spacing w:val="-2"/>
          <w:lang w:val="en-US"/>
        </w:rPr>
        <w:t>.</w:t>
      </w:r>
    </w:p>
    <w:p w14:paraId="6F8D00C8" w14:textId="35FE5168" w:rsidR="00296CF7" w:rsidRDefault="00296CF7" w:rsidP="00296CF7">
      <w:pPr>
        <w:pStyle w:val="BodyText"/>
        <w:tabs>
          <w:tab w:val="clear" w:pos="450"/>
          <w:tab w:val="clear" w:pos="1080"/>
          <w:tab w:val="clear" w:pos="1620"/>
          <w:tab w:val="clear" w:pos="2552"/>
        </w:tabs>
        <w:spacing w:before="240"/>
        <w:ind w:right="-16"/>
        <w:rPr>
          <w:rFonts w:asciiTheme="majorBidi" w:hAnsiTheme="majorBidi" w:cstheme="majorBidi"/>
          <w:color w:val="000000"/>
          <w:lang w:val="en-US"/>
        </w:rPr>
      </w:pPr>
    </w:p>
    <w:p w14:paraId="7885CE4E" w14:textId="65A0946E" w:rsidR="00483896" w:rsidRDefault="00483896" w:rsidP="00296CF7">
      <w:pPr>
        <w:pStyle w:val="BodyText"/>
        <w:tabs>
          <w:tab w:val="clear" w:pos="450"/>
          <w:tab w:val="clear" w:pos="1080"/>
          <w:tab w:val="clear" w:pos="1620"/>
          <w:tab w:val="clear" w:pos="2552"/>
        </w:tabs>
        <w:spacing w:before="240"/>
        <w:ind w:right="-16"/>
        <w:rPr>
          <w:rFonts w:asciiTheme="majorBidi" w:hAnsiTheme="majorBidi" w:cstheme="majorBidi"/>
          <w:color w:val="000000"/>
          <w:lang w:val="en-US"/>
        </w:rPr>
      </w:pPr>
    </w:p>
    <w:p w14:paraId="5C6B32AD" w14:textId="77777777" w:rsidR="00483896" w:rsidRPr="00270B25" w:rsidRDefault="00483896" w:rsidP="00296CF7">
      <w:pPr>
        <w:pStyle w:val="BodyText"/>
        <w:tabs>
          <w:tab w:val="clear" w:pos="450"/>
          <w:tab w:val="clear" w:pos="1080"/>
          <w:tab w:val="clear" w:pos="1620"/>
          <w:tab w:val="clear" w:pos="2552"/>
        </w:tabs>
        <w:spacing w:before="240"/>
        <w:ind w:right="-16"/>
        <w:rPr>
          <w:rFonts w:asciiTheme="majorBidi" w:hAnsiTheme="majorBidi" w:cstheme="majorBidi"/>
          <w:color w:val="000000"/>
          <w:lang w:val="en-US"/>
        </w:rPr>
        <w:sectPr w:rsidR="00483896" w:rsidRPr="00270B25" w:rsidSect="00435B27">
          <w:headerReference w:type="first" r:id="rId15"/>
          <w:type w:val="nextColumn"/>
          <w:pgSz w:w="11909" w:h="16834" w:code="9"/>
          <w:pgMar w:top="1440" w:right="1224" w:bottom="720" w:left="1440" w:header="864" w:footer="432" w:gutter="0"/>
          <w:pgNumType w:start="2"/>
          <w:cols w:space="720"/>
          <w:titlePg/>
        </w:sectPr>
      </w:pPr>
    </w:p>
    <w:p w14:paraId="0F63DAF7" w14:textId="77777777" w:rsidR="00296CF7" w:rsidRPr="00270B25" w:rsidRDefault="00296CF7" w:rsidP="00296CF7">
      <w:pPr>
        <w:ind w:left="547" w:right="-14" w:hanging="547"/>
        <w:rPr>
          <w:rFonts w:asciiTheme="majorBidi" w:hAnsiTheme="majorBidi" w:cstheme="majorBidi"/>
          <w:color w:val="000000"/>
          <w:sz w:val="20"/>
          <w:szCs w:val="20"/>
          <w:lang w:val="en-GB"/>
        </w:rPr>
      </w:pPr>
      <w:r>
        <w:rPr>
          <w:rFonts w:asciiTheme="majorBidi" w:hAnsiTheme="majorBidi" w:cs="Angsana New"/>
          <w:b/>
          <w:bCs/>
          <w:color w:val="000000"/>
          <w:sz w:val="24"/>
          <w:szCs w:val="24"/>
        </w:rPr>
        <w:t>11</w:t>
      </w:r>
      <w:r w:rsidRPr="00270B25">
        <w:rPr>
          <w:rFonts w:asciiTheme="majorBidi" w:hAnsiTheme="majorBidi" w:cstheme="majorBidi"/>
          <w:b/>
          <w:bCs/>
          <w:color w:val="000000"/>
          <w:sz w:val="24"/>
          <w:szCs w:val="24"/>
          <w:lang w:val="x-none"/>
        </w:rPr>
        <w:t>.</w:t>
      </w:r>
      <w:r w:rsidRPr="00270B25">
        <w:rPr>
          <w:rFonts w:asciiTheme="majorBidi" w:hAnsiTheme="majorBidi" w:cstheme="majorBidi"/>
          <w:b/>
          <w:bCs/>
          <w:color w:val="000000"/>
          <w:sz w:val="20"/>
          <w:szCs w:val="20"/>
          <w:lang w:val="x-none"/>
        </w:rPr>
        <w:tab/>
      </w:r>
      <w:r w:rsidRPr="00270B25">
        <w:rPr>
          <w:rFonts w:asciiTheme="majorBidi" w:hAnsiTheme="majorBidi" w:cstheme="majorBidi"/>
          <w:b/>
          <w:bCs/>
          <w:color w:val="000000"/>
          <w:sz w:val="20"/>
          <w:szCs w:val="20"/>
        </w:rPr>
        <w:t xml:space="preserve">INVESTMENTS  </w:t>
      </w:r>
    </w:p>
    <w:p w14:paraId="04D3F533" w14:textId="77777777" w:rsidR="00296CF7" w:rsidRPr="00270B25" w:rsidRDefault="00296CF7" w:rsidP="00296CF7">
      <w:pPr>
        <w:pStyle w:val="BodyText"/>
        <w:tabs>
          <w:tab w:val="clear" w:pos="450"/>
          <w:tab w:val="clear" w:pos="1080"/>
          <w:tab w:val="clear" w:pos="1620"/>
          <w:tab w:val="clear" w:pos="2552"/>
        </w:tabs>
        <w:spacing w:before="120"/>
        <w:ind w:left="1094" w:right="-14" w:hanging="554"/>
        <w:rPr>
          <w:rFonts w:asciiTheme="majorBidi" w:hAnsiTheme="majorBidi" w:cstheme="majorBidi"/>
          <w:b/>
          <w:bCs/>
          <w:color w:val="000000"/>
          <w:lang w:val="en-US"/>
        </w:rPr>
      </w:pPr>
      <w:r>
        <w:rPr>
          <w:rFonts w:asciiTheme="majorBidi" w:hAnsiTheme="majorBidi"/>
          <w:b/>
          <w:bCs/>
          <w:color w:val="000000"/>
          <w:lang w:val="en-US"/>
        </w:rPr>
        <w:t>11.</w:t>
      </w:r>
      <w:r w:rsidRPr="00532420">
        <w:rPr>
          <w:rFonts w:asciiTheme="majorBidi" w:hAnsiTheme="majorBidi"/>
          <w:b/>
          <w:bCs/>
          <w:color w:val="000000"/>
          <w:lang w:val="en-US"/>
        </w:rPr>
        <w:t>1</w:t>
      </w:r>
      <w:r w:rsidRPr="00270B25">
        <w:rPr>
          <w:rFonts w:asciiTheme="majorBidi" w:hAnsiTheme="majorBidi" w:cstheme="majorBidi"/>
          <w:b/>
          <w:bCs/>
          <w:color w:val="000000"/>
          <w:lang w:val="en-US"/>
        </w:rPr>
        <w:tab/>
        <w:t>Investments in associates</w:t>
      </w:r>
    </w:p>
    <w:p w14:paraId="5272533C" w14:textId="77777777" w:rsidR="00296CF7" w:rsidRPr="00270B25" w:rsidRDefault="00296CF7" w:rsidP="00296CF7">
      <w:pPr>
        <w:pStyle w:val="BodyText"/>
        <w:tabs>
          <w:tab w:val="clear" w:pos="450"/>
          <w:tab w:val="clear" w:pos="1080"/>
          <w:tab w:val="clear" w:pos="1620"/>
          <w:tab w:val="clear" w:pos="2552"/>
        </w:tabs>
        <w:spacing w:before="120"/>
        <w:ind w:left="1080" w:right="-202"/>
        <w:rPr>
          <w:rFonts w:asciiTheme="majorBidi" w:hAnsiTheme="majorBidi" w:cstheme="majorBidi"/>
          <w:color w:val="000000"/>
          <w:lang w:val="en-US"/>
        </w:rPr>
      </w:pPr>
      <w:r w:rsidRPr="00C64CBC">
        <w:rPr>
          <w:rFonts w:cs="Times New Roman"/>
          <w:spacing w:val="-6"/>
        </w:rPr>
        <w:t xml:space="preserve">Investments in associates as at December </w:t>
      </w:r>
      <w:r w:rsidRPr="008E3AD6">
        <w:rPr>
          <w:spacing w:val="-6"/>
        </w:rPr>
        <w:t>31</w:t>
      </w:r>
      <w:r w:rsidRPr="00C64CBC">
        <w:rPr>
          <w:rFonts w:cs="Times New Roman"/>
          <w:spacing w:val="-6"/>
        </w:rPr>
        <w:t>, and dividends received from those investments for the years</w:t>
      </w:r>
      <w:r w:rsidRPr="00C64CBC">
        <w:rPr>
          <w:rFonts w:cs="Times New Roman"/>
        </w:rPr>
        <w:t xml:space="preserve"> then ended which are </w:t>
      </w:r>
      <w:r>
        <w:rPr>
          <w:rFonts w:cs="Times New Roman"/>
          <w:lang w:val="en-US"/>
        </w:rPr>
        <w:t>recorded by</w:t>
      </w:r>
      <w:r w:rsidRPr="00C64CBC">
        <w:rPr>
          <w:rFonts w:cs="Times New Roman"/>
        </w:rPr>
        <w:t xml:space="preserve"> equity method for consolidated financial statements </w:t>
      </w:r>
      <w:proofErr w:type="spellStart"/>
      <w:r>
        <w:rPr>
          <w:rFonts w:cs="Times New Roman"/>
          <w:spacing w:val="-6"/>
          <w:lang w:val="en-US"/>
        </w:rPr>
        <w:t>a</w:t>
      </w:r>
      <w:r w:rsidRPr="00C64CBC">
        <w:rPr>
          <w:rFonts w:cs="Times New Roman"/>
          <w:spacing w:val="-6"/>
        </w:rPr>
        <w:t>re</w:t>
      </w:r>
      <w:proofErr w:type="spellEnd"/>
      <w:r w:rsidRPr="00C64CBC">
        <w:rPr>
          <w:rFonts w:cs="Times New Roman"/>
          <w:spacing w:val="-6"/>
        </w:rPr>
        <w:t xml:space="preserve"> as follows:</w:t>
      </w:r>
    </w:p>
    <w:p w14:paraId="06EFF6FF" w14:textId="77777777" w:rsidR="00296CF7" w:rsidRDefault="00296CF7" w:rsidP="00296CF7">
      <w:pPr>
        <w:pStyle w:val="BodyText"/>
        <w:tabs>
          <w:tab w:val="clear" w:pos="450"/>
          <w:tab w:val="clear" w:pos="1080"/>
          <w:tab w:val="clear" w:pos="1620"/>
          <w:tab w:val="clear" w:pos="2552"/>
        </w:tabs>
        <w:ind w:left="907" w:right="-203"/>
        <w:jc w:val="right"/>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Unit : Million Baht</w:t>
      </w:r>
    </w:p>
    <w:tbl>
      <w:tblPr>
        <w:tblW w:w="13590" w:type="dxa"/>
        <w:tblInd w:w="1080" w:type="dxa"/>
        <w:tblLayout w:type="fixed"/>
        <w:tblCellMar>
          <w:left w:w="0" w:type="dxa"/>
          <w:right w:w="0" w:type="dxa"/>
        </w:tblCellMar>
        <w:tblLook w:val="04A0" w:firstRow="1" w:lastRow="0" w:firstColumn="1" w:lastColumn="0" w:noHBand="0" w:noVBand="1"/>
      </w:tblPr>
      <w:tblGrid>
        <w:gridCol w:w="1710"/>
        <w:gridCol w:w="1170"/>
        <w:gridCol w:w="1854"/>
        <w:gridCol w:w="720"/>
        <w:gridCol w:w="90"/>
        <w:gridCol w:w="720"/>
        <w:gridCol w:w="90"/>
        <w:gridCol w:w="720"/>
        <w:gridCol w:w="90"/>
        <w:gridCol w:w="720"/>
        <w:gridCol w:w="90"/>
        <w:gridCol w:w="630"/>
        <w:gridCol w:w="90"/>
        <w:gridCol w:w="666"/>
        <w:gridCol w:w="90"/>
        <w:gridCol w:w="594"/>
        <w:gridCol w:w="90"/>
        <w:gridCol w:w="630"/>
        <w:gridCol w:w="90"/>
        <w:gridCol w:w="630"/>
        <w:gridCol w:w="90"/>
        <w:gridCol w:w="630"/>
        <w:gridCol w:w="126"/>
        <w:gridCol w:w="540"/>
        <w:gridCol w:w="90"/>
        <w:gridCol w:w="630"/>
      </w:tblGrid>
      <w:tr w:rsidR="00296CF7" w:rsidRPr="00737828" w14:paraId="6C3D71FA" w14:textId="77777777" w:rsidTr="00435B27">
        <w:trPr>
          <w:trHeight w:val="20"/>
        </w:trPr>
        <w:tc>
          <w:tcPr>
            <w:tcW w:w="1710" w:type="dxa"/>
            <w:vAlign w:val="bottom"/>
          </w:tcPr>
          <w:p w14:paraId="3EE35214" w14:textId="77777777" w:rsidR="00296CF7" w:rsidRPr="00737828" w:rsidRDefault="00296CF7" w:rsidP="00435B27">
            <w:pPr>
              <w:spacing w:line="240" w:lineRule="exact"/>
              <w:rPr>
                <w:rFonts w:asciiTheme="majorBidi" w:hAnsiTheme="majorBidi" w:cstheme="majorBidi"/>
                <w:b/>
                <w:bCs/>
                <w:color w:val="000000"/>
                <w:sz w:val="16"/>
                <w:szCs w:val="16"/>
                <w:cs/>
              </w:rPr>
            </w:pPr>
          </w:p>
        </w:tc>
        <w:tc>
          <w:tcPr>
            <w:tcW w:w="1170" w:type="dxa"/>
          </w:tcPr>
          <w:p w14:paraId="31D0A102" w14:textId="77777777" w:rsidR="00296CF7" w:rsidRDefault="00296CF7" w:rsidP="00435B27">
            <w:pPr>
              <w:spacing w:line="240" w:lineRule="exact"/>
              <w:ind w:right="-7"/>
              <w:jc w:val="center"/>
              <w:rPr>
                <w:rFonts w:asciiTheme="majorBidi" w:hAnsiTheme="majorBidi" w:cstheme="majorBidi"/>
                <w:b/>
                <w:bCs/>
                <w:color w:val="000000"/>
                <w:sz w:val="16"/>
                <w:szCs w:val="16"/>
              </w:rPr>
            </w:pPr>
          </w:p>
          <w:p w14:paraId="2BBD981A" w14:textId="77777777" w:rsidR="00296CF7" w:rsidRPr="00737828" w:rsidRDefault="00296CF7" w:rsidP="00435B27">
            <w:pPr>
              <w:spacing w:line="240" w:lineRule="exact"/>
              <w:ind w:right="-7"/>
              <w:jc w:val="center"/>
              <w:rPr>
                <w:rFonts w:asciiTheme="majorBidi" w:hAnsiTheme="majorBidi" w:cstheme="majorBidi"/>
                <w:b/>
                <w:bCs/>
                <w:color w:val="000000"/>
                <w:sz w:val="16"/>
                <w:szCs w:val="16"/>
                <w:cs/>
              </w:rPr>
            </w:pPr>
            <w:r w:rsidRPr="00737828">
              <w:rPr>
                <w:rFonts w:asciiTheme="majorBidi" w:hAnsiTheme="majorBidi" w:cstheme="majorBidi"/>
                <w:b/>
                <w:bCs/>
                <w:color w:val="000000"/>
                <w:sz w:val="16"/>
                <w:szCs w:val="16"/>
              </w:rPr>
              <w:t>Country of</w:t>
            </w:r>
          </w:p>
        </w:tc>
        <w:tc>
          <w:tcPr>
            <w:tcW w:w="1854" w:type="dxa"/>
          </w:tcPr>
          <w:p w14:paraId="2380F723" w14:textId="77777777" w:rsidR="00296CF7" w:rsidRDefault="00296CF7" w:rsidP="00435B27">
            <w:pPr>
              <w:spacing w:line="240" w:lineRule="exact"/>
              <w:ind w:right="-7"/>
              <w:rPr>
                <w:rFonts w:asciiTheme="majorBidi" w:hAnsiTheme="majorBidi" w:cstheme="majorBidi"/>
                <w:b/>
                <w:bCs/>
                <w:color w:val="000000"/>
                <w:sz w:val="16"/>
                <w:szCs w:val="16"/>
              </w:rPr>
            </w:pPr>
          </w:p>
          <w:p w14:paraId="2595BD74" w14:textId="77777777" w:rsidR="00296CF7" w:rsidRPr="00737828" w:rsidRDefault="00296CF7" w:rsidP="00435B27">
            <w:pPr>
              <w:spacing w:line="240" w:lineRule="exact"/>
              <w:ind w:left="-153" w:right="-7" w:firstLine="153"/>
              <w:jc w:val="center"/>
              <w:rPr>
                <w:rFonts w:asciiTheme="majorBidi" w:hAnsiTheme="majorBidi" w:cstheme="majorBidi"/>
                <w:b/>
                <w:bCs/>
                <w:color w:val="000000"/>
                <w:sz w:val="16"/>
                <w:szCs w:val="16"/>
                <w:cs/>
              </w:rPr>
            </w:pPr>
            <w:r w:rsidRPr="00737828">
              <w:rPr>
                <w:rFonts w:asciiTheme="majorBidi" w:hAnsiTheme="majorBidi" w:cstheme="majorBidi"/>
                <w:b/>
                <w:bCs/>
                <w:color w:val="000000"/>
                <w:sz w:val="16"/>
                <w:szCs w:val="16"/>
              </w:rPr>
              <w:t>Nature of</w:t>
            </w:r>
          </w:p>
        </w:tc>
        <w:tc>
          <w:tcPr>
            <w:tcW w:w="1530" w:type="dxa"/>
            <w:gridSpan w:val="3"/>
            <w:vMerge w:val="restart"/>
            <w:vAlign w:val="bottom"/>
          </w:tcPr>
          <w:p w14:paraId="7C91C668" w14:textId="77777777" w:rsidR="00296CF7" w:rsidRPr="00737828" w:rsidRDefault="00296CF7" w:rsidP="00435B27">
            <w:pPr>
              <w:spacing w:line="240" w:lineRule="exact"/>
              <w:ind w:right="-7"/>
              <w:jc w:val="center"/>
              <w:rPr>
                <w:rFonts w:asciiTheme="majorBidi" w:hAnsiTheme="majorBidi" w:cstheme="majorBidi"/>
                <w:b/>
                <w:bCs/>
                <w:color w:val="000000"/>
                <w:sz w:val="16"/>
                <w:szCs w:val="16"/>
                <w:cs/>
              </w:rPr>
            </w:pPr>
            <w:r w:rsidRPr="00737828">
              <w:rPr>
                <w:rFonts w:asciiTheme="majorBidi" w:hAnsiTheme="majorBidi" w:cstheme="majorBidi"/>
                <w:b/>
                <w:bCs/>
                <w:color w:val="000000"/>
                <w:sz w:val="16"/>
                <w:szCs w:val="16"/>
              </w:rPr>
              <w:t>Percentage of shareholding</w:t>
            </w:r>
          </w:p>
        </w:tc>
        <w:tc>
          <w:tcPr>
            <w:tcW w:w="90" w:type="dxa"/>
            <w:vAlign w:val="bottom"/>
          </w:tcPr>
          <w:p w14:paraId="7F75779E" w14:textId="77777777" w:rsidR="00296CF7" w:rsidRPr="00737828" w:rsidRDefault="00296CF7" w:rsidP="00435B27">
            <w:pPr>
              <w:tabs>
                <w:tab w:val="decimal" w:pos="362"/>
              </w:tabs>
              <w:spacing w:line="240" w:lineRule="exact"/>
              <w:ind w:left="-153" w:right="-153"/>
              <w:jc w:val="center"/>
              <w:rPr>
                <w:rFonts w:asciiTheme="majorBidi" w:hAnsiTheme="majorBidi" w:cstheme="majorBidi"/>
                <w:b/>
                <w:bCs/>
                <w:color w:val="000000"/>
                <w:sz w:val="16"/>
                <w:szCs w:val="16"/>
              </w:rPr>
            </w:pPr>
          </w:p>
        </w:tc>
        <w:tc>
          <w:tcPr>
            <w:tcW w:w="720" w:type="dxa"/>
            <w:vAlign w:val="bottom"/>
          </w:tcPr>
          <w:p w14:paraId="587AE1B5" w14:textId="77777777" w:rsidR="00296CF7" w:rsidRPr="00737828" w:rsidRDefault="00296CF7" w:rsidP="00435B27">
            <w:pPr>
              <w:spacing w:line="240" w:lineRule="exact"/>
              <w:ind w:right="-7"/>
              <w:jc w:val="center"/>
              <w:rPr>
                <w:rFonts w:asciiTheme="majorBidi" w:hAnsiTheme="majorBidi" w:cstheme="majorBidi"/>
                <w:b/>
                <w:bCs/>
                <w:color w:val="000000"/>
                <w:sz w:val="16"/>
                <w:szCs w:val="16"/>
              </w:rPr>
            </w:pPr>
          </w:p>
        </w:tc>
        <w:tc>
          <w:tcPr>
            <w:tcW w:w="90" w:type="dxa"/>
          </w:tcPr>
          <w:p w14:paraId="7D31B996" w14:textId="77777777" w:rsidR="00296CF7" w:rsidRPr="00737828" w:rsidRDefault="00296CF7" w:rsidP="00435B27">
            <w:pPr>
              <w:tabs>
                <w:tab w:val="decimal" w:pos="522"/>
              </w:tabs>
              <w:spacing w:line="240" w:lineRule="exact"/>
              <w:ind w:left="-153" w:right="-153"/>
              <w:jc w:val="center"/>
              <w:rPr>
                <w:rFonts w:asciiTheme="majorBidi" w:hAnsiTheme="majorBidi" w:cstheme="majorBidi"/>
                <w:b/>
                <w:bCs/>
                <w:color w:val="000000"/>
                <w:sz w:val="16"/>
                <w:szCs w:val="16"/>
              </w:rPr>
            </w:pPr>
          </w:p>
        </w:tc>
        <w:tc>
          <w:tcPr>
            <w:tcW w:w="720" w:type="dxa"/>
            <w:vAlign w:val="bottom"/>
          </w:tcPr>
          <w:p w14:paraId="77A9B1B7" w14:textId="77777777" w:rsidR="00296CF7" w:rsidRPr="00737828" w:rsidRDefault="00296CF7" w:rsidP="00435B27">
            <w:pPr>
              <w:spacing w:line="240" w:lineRule="exact"/>
              <w:ind w:right="-7"/>
              <w:jc w:val="center"/>
              <w:rPr>
                <w:rFonts w:asciiTheme="majorBidi" w:hAnsiTheme="majorBidi" w:cstheme="majorBidi"/>
                <w:b/>
                <w:bCs/>
                <w:color w:val="000000"/>
                <w:sz w:val="16"/>
                <w:szCs w:val="16"/>
              </w:rPr>
            </w:pPr>
          </w:p>
        </w:tc>
        <w:tc>
          <w:tcPr>
            <w:tcW w:w="90" w:type="dxa"/>
            <w:vAlign w:val="bottom"/>
          </w:tcPr>
          <w:p w14:paraId="4413ADFE" w14:textId="77777777" w:rsidR="00296CF7" w:rsidRPr="00737828" w:rsidRDefault="00296CF7" w:rsidP="00435B27">
            <w:pPr>
              <w:tabs>
                <w:tab w:val="decimal" w:pos="757"/>
              </w:tabs>
              <w:spacing w:line="240" w:lineRule="exact"/>
              <w:ind w:left="-153" w:right="-153"/>
              <w:jc w:val="center"/>
              <w:rPr>
                <w:rFonts w:asciiTheme="majorBidi" w:hAnsiTheme="majorBidi" w:cstheme="majorBidi"/>
                <w:b/>
                <w:bCs/>
                <w:color w:val="000000"/>
                <w:sz w:val="16"/>
                <w:szCs w:val="16"/>
              </w:rPr>
            </w:pPr>
          </w:p>
        </w:tc>
        <w:tc>
          <w:tcPr>
            <w:tcW w:w="1386" w:type="dxa"/>
            <w:gridSpan w:val="3"/>
            <w:vAlign w:val="bottom"/>
          </w:tcPr>
          <w:p w14:paraId="4206D47F" w14:textId="77777777" w:rsidR="00296CF7" w:rsidRPr="00737828" w:rsidRDefault="00296CF7" w:rsidP="00435B27">
            <w:pPr>
              <w:spacing w:line="240" w:lineRule="exact"/>
              <w:ind w:right="-7"/>
              <w:jc w:val="center"/>
              <w:rPr>
                <w:rFonts w:asciiTheme="majorBidi" w:hAnsiTheme="majorBidi" w:cstheme="majorBidi"/>
                <w:b/>
                <w:bCs/>
                <w:color w:val="000000"/>
                <w:sz w:val="16"/>
                <w:szCs w:val="16"/>
                <w:cs/>
              </w:rPr>
            </w:pPr>
            <w:r w:rsidRPr="00EE4A8A">
              <w:rPr>
                <w:rFonts w:cs="Times New Roman"/>
                <w:b/>
                <w:bCs/>
                <w:sz w:val="16"/>
                <w:szCs w:val="16"/>
              </w:rPr>
              <w:t>C</w:t>
            </w:r>
            <w:r>
              <w:rPr>
                <w:rFonts w:cs="Times New Roman"/>
                <w:b/>
                <w:bCs/>
                <w:sz w:val="16"/>
                <w:szCs w:val="16"/>
              </w:rPr>
              <w:t>onsolidated financial statements</w:t>
            </w:r>
          </w:p>
        </w:tc>
        <w:tc>
          <w:tcPr>
            <w:tcW w:w="90" w:type="dxa"/>
          </w:tcPr>
          <w:p w14:paraId="1B12E335" w14:textId="77777777" w:rsidR="00296CF7" w:rsidRPr="00737828" w:rsidRDefault="00296CF7" w:rsidP="00435B27">
            <w:pPr>
              <w:tabs>
                <w:tab w:val="decimal" w:pos="522"/>
              </w:tabs>
              <w:spacing w:line="240" w:lineRule="exact"/>
              <w:ind w:left="-153" w:right="-153"/>
              <w:jc w:val="center"/>
              <w:rPr>
                <w:rFonts w:asciiTheme="majorBidi" w:hAnsiTheme="majorBidi" w:cstheme="majorBidi"/>
                <w:b/>
                <w:bCs/>
                <w:color w:val="000000"/>
                <w:sz w:val="16"/>
                <w:szCs w:val="16"/>
              </w:rPr>
            </w:pPr>
          </w:p>
        </w:tc>
        <w:tc>
          <w:tcPr>
            <w:tcW w:w="4140" w:type="dxa"/>
            <w:gridSpan w:val="11"/>
            <w:vAlign w:val="bottom"/>
          </w:tcPr>
          <w:p w14:paraId="3EA31E47" w14:textId="77777777" w:rsidR="00296CF7" w:rsidRPr="00737828" w:rsidRDefault="00296CF7" w:rsidP="00435B27">
            <w:pPr>
              <w:spacing w:line="220" w:lineRule="exact"/>
              <w:ind w:left="-158" w:right="-16" w:firstLine="153"/>
              <w:jc w:val="center"/>
              <w:rPr>
                <w:rFonts w:asciiTheme="majorBidi" w:hAnsiTheme="majorBidi" w:cstheme="majorBidi"/>
                <w:b/>
                <w:bCs/>
                <w:color w:val="000000"/>
                <w:sz w:val="16"/>
                <w:szCs w:val="16"/>
              </w:rPr>
            </w:pPr>
            <w:r w:rsidRPr="00737828">
              <w:rPr>
                <w:rFonts w:asciiTheme="majorBidi" w:hAnsiTheme="majorBidi" w:cstheme="majorBidi"/>
                <w:b/>
                <w:bCs/>
                <w:color w:val="000000"/>
                <w:sz w:val="16"/>
                <w:szCs w:val="16"/>
              </w:rPr>
              <w:t>Separate</w:t>
            </w:r>
          </w:p>
          <w:p w14:paraId="12CD6236" w14:textId="77777777" w:rsidR="00296CF7" w:rsidRPr="00737828" w:rsidRDefault="00296CF7" w:rsidP="00435B27">
            <w:pPr>
              <w:spacing w:line="240" w:lineRule="exact"/>
              <w:ind w:right="-7"/>
              <w:jc w:val="center"/>
              <w:rPr>
                <w:rFonts w:asciiTheme="majorBidi" w:hAnsiTheme="majorBidi" w:cstheme="majorBidi"/>
                <w:b/>
                <w:bCs/>
                <w:color w:val="000000"/>
                <w:sz w:val="16"/>
                <w:szCs w:val="16"/>
                <w:cs/>
              </w:rPr>
            </w:pPr>
            <w:r w:rsidRPr="00737828">
              <w:rPr>
                <w:rFonts w:asciiTheme="majorBidi" w:hAnsiTheme="majorBidi" w:cstheme="majorBidi"/>
                <w:b/>
                <w:bCs/>
                <w:color w:val="000000"/>
                <w:sz w:val="16"/>
                <w:szCs w:val="16"/>
              </w:rPr>
              <w:t>financial statements</w:t>
            </w:r>
          </w:p>
        </w:tc>
      </w:tr>
      <w:tr w:rsidR="00296CF7" w:rsidRPr="00737828" w14:paraId="7A1E4ED4" w14:textId="77777777" w:rsidTr="00435B27">
        <w:trPr>
          <w:trHeight w:val="20"/>
        </w:trPr>
        <w:tc>
          <w:tcPr>
            <w:tcW w:w="1710" w:type="dxa"/>
            <w:vAlign w:val="bottom"/>
          </w:tcPr>
          <w:p w14:paraId="0C4A8526" w14:textId="77777777" w:rsidR="00296CF7" w:rsidRPr="00737828" w:rsidRDefault="00296CF7" w:rsidP="00435B27">
            <w:pPr>
              <w:spacing w:line="240" w:lineRule="exact"/>
              <w:ind w:right="47"/>
              <w:jc w:val="thaiDistribute"/>
              <w:rPr>
                <w:rFonts w:asciiTheme="majorBidi" w:hAnsiTheme="majorBidi" w:cstheme="majorBidi"/>
                <w:b/>
                <w:bCs/>
                <w:color w:val="000000"/>
                <w:sz w:val="16"/>
                <w:szCs w:val="16"/>
                <w:cs/>
              </w:rPr>
            </w:pPr>
          </w:p>
        </w:tc>
        <w:tc>
          <w:tcPr>
            <w:tcW w:w="1170" w:type="dxa"/>
          </w:tcPr>
          <w:p w14:paraId="21E2CA10" w14:textId="77777777" w:rsidR="00296CF7" w:rsidRPr="00737828" w:rsidRDefault="00296CF7" w:rsidP="00435B27">
            <w:pPr>
              <w:spacing w:line="240" w:lineRule="exact"/>
              <w:ind w:right="-7"/>
              <w:jc w:val="center"/>
              <w:rPr>
                <w:rFonts w:asciiTheme="majorBidi" w:hAnsiTheme="majorBidi" w:cstheme="majorBidi"/>
                <w:b/>
                <w:bCs/>
                <w:color w:val="000000"/>
                <w:sz w:val="16"/>
                <w:szCs w:val="16"/>
                <w:cs/>
              </w:rPr>
            </w:pPr>
            <w:r w:rsidRPr="00737828">
              <w:rPr>
                <w:rFonts w:asciiTheme="majorBidi" w:hAnsiTheme="majorBidi" w:cstheme="majorBidi"/>
                <w:b/>
                <w:bCs/>
                <w:color w:val="000000"/>
                <w:sz w:val="16"/>
                <w:szCs w:val="16"/>
              </w:rPr>
              <w:t>incorporation</w:t>
            </w:r>
          </w:p>
        </w:tc>
        <w:tc>
          <w:tcPr>
            <w:tcW w:w="1854" w:type="dxa"/>
          </w:tcPr>
          <w:p w14:paraId="146E97B0" w14:textId="77777777" w:rsidR="00296CF7" w:rsidRPr="00737828" w:rsidRDefault="00296CF7" w:rsidP="00435B27">
            <w:pPr>
              <w:spacing w:line="240" w:lineRule="exact"/>
              <w:ind w:left="-153" w:right="-7" w:firstLine="153"/>
              <w:jc w:val="center"/>
              <w:rPr>
                <w:rFonts w:asciiTheme="majorBidi" w:hAnsiTheme="majorBidi" w:cstheme="majorBidi"/>
                <w:b/>
                <w:bCs/>
                <w:color w:val="000000"/>
                <w:sz w:val="16"/>
                <w:szCs w:val="16"/>
              </w:rPr>
            </w:pPr>
            <w:r w:rsidRPr="00737828">
              <w:rPr>
                <w:rFonts w:asciiTheme="majorBidi" w:hAnsiTheme="majorBidi" w:cstheme="majorBidi"/>
                <w:b/>
                <w:bCs/>
                <w:color w:val="000000"/>
                <w:sz w:val="16"/>
                <w:szCs w:val="16"/>
              </w:rPr>
              <w:t>business</w:t>
            </w:r>
          </w:p>
        </w:tc>
        <w:tc>
          <w:tcPr>
            <w:tcW w:w="1530" w:type="dxa"/>
            <w:gridSpan w:val="3"/>
            <w:vMerge/>
            <w:vAlign w:val="bottom"/>
          </w:tcPr>
          <w:p w14:paraId="71BE068A" w14:textId="77777777" w:rsidR="00296CF7" w:rsidRPr="00737828" w:rsidRDefault="00296CF7" w:rsidP="00435B27">
            <w:pPr>
              <w:spacing w:line="240" w:lineRule="exact"/>
              <w:ind w:right="-7"/>
              <w:jc w:val="center"/>
              <w:rPr>
                <w:rFonts w:asciiTheme="majorBidi" w:hAnsiTheme="majorBidi" w:cstheme="majorBidi"/>
                <w:b/>
                <w:bCs/>
                <w:color w:val="000000"/>
                <w:sz w:val="16"/>
                <w:szCs w:val="16"/>
              </w:rPr>
            </w:pPr>
          </w:p>
        </w:tc>
        <w:tc>
          <w:tcPr>
            <w:tcW w:w="90" w:type="dxa"/>
            <w:vAlign w:val="bottom"/>
          </w:tcPr>
          <w:p w14:paraId="220DC08A" w14:textId="77777777" w:rsidR="00296CF7" w:rsidRPr="00737828" w:rsidRDefault="00296CF7" w:rsidP="00435B27">
            <w:pPr>
              <w:tabs>
                <w:tab w:val="decimal" w:pos="362"/>
              </w:tabs>
              <w:spacing w:line="240" w:lineRule="exact"/>
              <w:ind w:left="-153" w:right="-153"/>
              <w:jc w:val="center"/>
              <w:rPr>
                <w:rFonts w:asciiTheme="majorBidi" w:hAnsiTheme="majorBidi" w:cstheme="majorBidi"/>
                <w:b/>
                <w:bCs/>
                <w:color w:val="000000"/>
                <w:sz w:val="16"/>
                <w:szCs w:val="16"/>
              </w:rPr>
            </w:pPr>
          </w:p>
        </w:tc>
        <w:tc>
          <w:tcPr>
            <w:tcW w:w="1530" w:type="dxa"/>
            <w:gridSpan w:val="3"/>
            <w:vAlign w:val="bottom"/>
          </w:tcPr>
          <w:p w14:paraId="04A030E6" w14:textId="77777777" w:rsidR="00296CF7" w:rsidRPr="00737828" w:rsidRDefault="00296CF7" w:rsidP="00435B27">
            <w:pPr>
              <w:spacing w:line="240" w:lineRule="exact"/>
              <w:ind w:right="-7"/>
              <w:jc w:val="center"/>
              <w:rPr>
                <w:rFonts w:asciiTheme="majorBidi" w:hAnsiTheme="majorBidi" w:cstheme="majorBidi"/>
                <w:b/>
                <w:bCs/>
                <w:color w:val="000000"/>
                <w:sz w:val="16"/>
                <w:szCs w:val="16"/>
              </w:rPr>
            </w:pPr>
            <w:r w:rsidRPr="00737828">
              <w:rPr>
                <w:rFonts w:asciiTheme="majorBidi" w:hAnsiTheme="majorBidi" w:cstheme="majorBidi"/>
                <w:b/>
                <w:bCs/>
                <w:color w:val="000000"/>
                <w:sz w:val="16"/>
                <w:szCs w:val="16"/>
              </w:rPr>
              <w:t>Paid up capital</w:t>
            </w:r>
          </w:p>
        </w:tc>
        <w:tc>
          <w:tcPr>
            <w:tcW w:w="90" w:type="dxa"/>
            <w:vAlign w:val="bottom"/>
          </w:tcPr>
          <w:p w14:paraId="108094F7" w14:textId="77777777" w:rsidR="00296CF7" w:rsidRPr="00737828" w:rsidRDefault="00296CF7" w:rsidP="00435B27">
            <w:pPr>
              <w:tabs>
                <w:tab w:val="decimal" w:pos="757"/>
              </w:tabs>
              <w:spacing w:line="240" w:lineRule="exact"/>
              <w:ind w:left="-153" w:right="-153"/>
              <w:jc w:val="center"/>
              <w:rPr>
                <w:rFonts w:asciiTheme="majorBidi" w:hAnsiTheme="majorBidi" w:cstheme="majorBidi"/>
                <w:b/>
                <w:bCs/>
                <w:color w:val="000000"/>
                <w:sz w:val="16"/>
                <w:szCs w:val="16"/>
              </w:rPr>
            </w:pPr>
          </w:p>
        </w:tc>
        <w:tc>
          <w:tcPr>
            <w:tcW w:w="1386" w:type="dxa"/>
            <w:gridSpan w:val="3"/>
            <w:vAlign w:val="bottom"/>
          </w:tcPr>
          <w:p w14:paraId="2FDF7E0E" w14:textId="77777777" w:rsidR="00296CF7" w:rsidRPr="00737828" w:rsidRDefault="00296CF7" w:rsidP="00435B27">
            <w:pPr>
              <w:spacing w:line="240" w:lineRule="exact"/>
              <w:ind w:right="-7"/>
              <w:jc w:val="center"/>
              <w:rPr>
                <w:rFonts w:asciiTheme="majorBidi" w:hAnsiTheme="majorBidi" w:cstheme="majorBidi"/>
                <w:b/>
                <w:bCs/>
                <w:color w:val="000000"/>
                <w:sz w:val="16"/>
                <w:szCs w:val="16"/>
              </w:rPr>
            </w:pPr>
            <w:r w:rsidRPr="00737828">
              <w:rPr>
                <w:rFonts w:asciiTheme="majorBidi" w:hAnsiTheme="majorBidi" w:cstheme="majorBidi"/>
                <w:b/>
                <w:bCs/>
                <w:color w:val="000000"/>
                <w:sz w:val="16"/>
                <w:szCs w:val="16"/>
              </w:rPr>
              <w:t>Equity method</w:t>
            </w:r>
          </w:p>
        </w:tc>
        <w:tc>
          <w:tcPr>
            <w:tcW w:w="90" w:type="dxa"/>
          </w:tcPr>
          <w:p w14:paraId="2BF3AD03" w14:textId="77777777" w:rsidR="00296CF7" w:rsidRPr="00737828" w:rsidRDefault="00296CF7" w:rsidP="00435B27">
            <w:pPr>
              <w:tabs>
                <w:tab w:val="decimal" w:pos="522"/>
              </w:tabs>
              <w:spacing w:line="240" w:lineRule="exact"/>
              <w:ind w:left="-153" w:right="-153"/>
              <w:jc w:val="center"/>
              <w:rPr>
                <w:rFonts w:asciiTheme="majorBidi" w:hAnsiTheme="majorBidi" w:cstheme="majorBidi"/>
                <w:b/>
                <w:bCs/>
                <w:color w:val="000000"/>
                <w:sz w:val="16"/>
                <w:szCs w:val="16"/>
              </w:rPr>
            </w:pPr>
          </w:p>
        </w:tc>
        <w:tc>
          <w:tcPr>
            <w:tcW w:w="1314" w:type="dxa"/>
            <w:gridSpan w:val="3"/>
            <w:vAlign w:val="bottom"/>
          </w:tcPr>
          <w:p w14:paraId="3E412255" w14:textId="77777777" w:rsidR="00296CF7" w:rsidRPr="00737828" w:rsidRDefault="00296CF7" w:rsidP="00435B27">
            <w:pPr>
              <w:spacing w:line="240" w:lineRule="exact"/>
              <w:ind w:right="-7"/>
              <w:jc w:val="center"/>
              <w:rPr>
                <w:rFonts w:asciiTheme="majorBidi" w:hAnsiTheme="majorBidi" w:cstheme="majorBidi"/>
                <w:b/>
                <w:bCs/>
                <w:color w:val="000000"/>
                <w:sz w:val="16"/>
                <w:szCs w:val="16"/>
              </w:rPr>
            </w:pPr>
            <w:r w:rsidRPr="00737828">
              <w:rPr>
                <w:rFonts w:asciiTheme="majorBidi" w:hAnsiTheme="majorBidi" w:cstheme="majorBidi"/>
                <w:b/>
                <w:bCs/>
                <w:color w:val="000000"/>
                <w:sz w:val="16"/>
                <w:szCs w:val="16"/>
              </w:rPr>
              <w:t>Cost method</w:t>
            </w:r>
          </w:p>
        </w:tc>
        <w:tc>
          <w:tcPr>
            <w:tcW w:w="90" w:type="dxa"/>
          </w:tcPr>
          <w:p w14:paraId="63CEF357" w14:textId="77777777" w:rsidR="00296CF7" w:rsidRPr="00737828" w:rsidRDefault="00296CF7" w:rsidP="00435B27">
            <w:pPr>
              <w:spacing w:line="240" w:lineRule="exact"/>
              <w:ind w:left="-153" w:right="-7" w:firstLine="153"/>
              <w:jc w:val="center"/>
              <w:rPr>
                <w:rFonts w:asciiTheme="majorBidi" w:hAnsiTheme="majorBidi" w:cstheme="majorBidi"/>
                <w:b/>
                <w:bCs/>
                <w:color w:val="000000"/>
                <w:sz w:val="16"/>
                <w:szCs w:val="16"/>
              </w:rPr>
            </w:pPr>
          </w:p>
        </w:tc>
        <w:tc>
          <w:tcPr>
            <w:tcW w:w="1350" w:type="dxa"/>
            <w:gridSpan w:val="3"/>
            <w:vAlign w:val="bottom"/>
          </w:tcPr>
          <w:p w14:paraId="155A2FFE" w14:textId="77777777" w:rsidR="00296CF7" w:rsidRPr="00737828" w:rsidRDefault="00296CF7" w:rsidP="00435B27">
            <w:pPr>
              <w:spacing w:line="240" w:lineRule="exact"/>
              <w:ind w:right="-7"/>
              <w:jc w:val="center"/>
              <w:rPr>
                <w:rFonts w:asciiTheme="majorBidi" w:hAnsiTheme="majorBidi" w:cstheme="majorBidi"/>
                <w:b/>
                <w:bCs/>
                <w:color w:val="000000"/>
                <w:sz w:val="16"/>
                <w:szCs w:val="16"/>
              </w:rPr>
            </w:pPr>
            <w:r w:rsidRPr="00737828">
              <w:rPr>
                <w:rFonts w:asciiTheme="majorBidi" w:hAnsiTheme="majorBidi" w:cstheme="majorBidi"/>
                <w:b/>
                <w:bCs/>
                <w:color w:val="000000"/>
                <w:sz w:val="16"/>
                <w:szCs w:val="16"/>
              </w:rPr>
              <w:t>Cost method - net</w:t>
            </w:r>
          </w:p>
        </w:tc>
        <w:tc>
          <w:tcPr>
            <w:tcW w:w="126" w:type="dxa"/>
          </w:tcPr>
          <w:p w14:paraId="3FEFDF84" w14:textId="77777777" w:rsidR="00296CF7" w:rsidRPr="00737828" w:rsidRDefault="00296CF7" w:rsidP="00435B27">
            <w:pPr>
              <w:spacing w:line="240" w:lineRule="exact"/>
              <w:ind w:right="-7"/>
              <w:jc w:val="center"/>
              <w:rPr>
                <w:rFonts w:asciiTheme="majorBidi" w:hAnsiTheme="majorBidi" w:cstheme="majorBidi"/>
                <w:b/>
                <w:bCs/>
                <w:color w:val="000000"/>
                <w:sz w:val="16"/>
                <w:szCs w:val="16"/>
                <w:cs/>
              </w:rPr>
            </w:pPr>
          </w:p>
        </w:tc>
        <w:tc>
          <w:tcPr>
            <w:tcW w:w="1260" w:type="dxa"/>
            <w:gridSpan w:val="3"/>
          </w:tcPr>
          <w:p w14:paraId="705EA64A" w14:textId="77777777" w:rsidR="00296CF7" w:rsidRPr="00737828" w:rsidRDefault="00296CF7" w:rsidP="00435B27">
            <w:pPr>
              <w:spacing w:line="240" w:lineRule="exact"/>
              <w:ind w:right="-7"/>
              <w:jc w:val="center"/>
              <w:rPr>
                <w:rFonts w:asciiTheme="majorBidi" w:hAnsiTheme="majorBidi" w:cstheme="majorBidi"/>
                <w:b/>
                <w:bCs/>
                <w:color w:val="000000"/>
                <w:sz w:val="16"/>
                <w:szCs w:val="16"/>
                <w:cs/>
              </w:rPr>
            </w:pPr>
            <w:r>
              <w:rPr>
                <w:rFonts w:asciiTheme="majorBidi" w:hAnsiTheme="majorBidi" w:cstheme="majorBidi"/>
                <w:b/>
                <w:bCs/>
                <w:color w:val="000000"/>
                <w:sz w:val="16"/>
                <w:szCs w:val="16"/>
              </w:rPr>
              <w:t>Dividend</w:t>
            </w:r>
            <w:r w:rsidRPr="00737828">
              <w:rPr>
                <w:rFonts w:asciiTheme="majorBidi" w:hAnsiTheme="majorBidi" w:cstheme="majorBidi"/>
                <w:b/>
                <w:bCs/>
                <w:color w:val="000000"/>
                <w:sz w:val="16"/>
                <w:szCs w:val="16"/>
              </w:rPr>
              <w:t xml:space="preserve"> income</w:t>
            </w:r>
          </w:p>
        </w:tc>
      </w:tr>
      <w:tr w:rsidR="00296CF7" w:rsidRPr="00737828" w14:paraId="267B53CF" w14:textId="77777777" w:rsidTr="00435B27">
        <w:trPr>
          <w:trHeight w:val="20"/>
        </w:trPr>
        <w:tc>
          <w:tcPr>
            <w:tcW w:w="1710" w:type="dxa"/>
            <w:vAlign w:val="bottom"/>
          </w:tcPr>
          <w:p w14:paraId="77C31538" w14:textId="77777777" w:rsidR="00296CF7" w:rsidRPr="00737828" w:rsidRDefault="00296CF7" w:rsidP="00435B27">
            <w:pPr>
              <w:spacing w:line="240" w:lineRule="exact"/>
              <w:ind w:right="47"/>
              <w:jc w:val="thaiDistribute"/>
              <w:rPr>
                <w:rFonts w:asciiTheme="majorBidi" w:hAnsiTheme="majorBidi" w:cstheme="majorBidi"/>
                <w:b/>
                <w:bCs/>
                <w:color w:val="000000"/>
                <w:sz w:val="16"/>
                <w:szCs w:val="16"/>
                <w:cs/>
              </w:rPr>
            </w:pPr>
            <w:r w:rsidRPr="00737828">
              <w:rPr>
                <w:rFonts w:asciiTheme="majorBidi" w:hAnsiTheme="majorBidi" w:cstheme="majorBidi"/>
                <w:b/>
                <w:bCs/>
                <w:color w:val="000000"/>
                <w:sz w:val="16"/>
                <w:szCs w:val="16"/>
              </w:rPr>
              <w:t>Associates</w:t>
            </w:r>
          </w:p>
        </w:tc>
        <w:tc>
          <w:tcPr>
            <w:tcW w:w="1170" w:type="dxa"/>
          </w:tcPr>
          <w:p w14:paraId="12120F71" w14:textId="77777777" w:rsidR="00296CF7" w:rsidRPr="00737828" w:rsidRDefault="00296CF7" w:rsidP="00435B27">
            <w:pPr>
              <w:spacing w:line="240" w:lineRule="exact"/>
              <w:ind w:left="-153" w:right="-7" w:firstLine="153"/>
              <w:jc w:val="center"/>
              <w:rPr>
                <w:rFonts w:asciiTheme="majorBidi" w:hAnsiTheme="majorBidi" w:cstheme="majorBidi"/>
                <w:b/>
                <w:bCs/>
                <w:color w:val="000000"/>
                <w:sz w:val="16"/>
                <w:szCs w:val="16"/>
              </w:rPr>
            </w:pPr>
          </w:p>
        </w:tc>
        <w:tc>
          <w:tcPr>
            <w:tcW w:w="1854" w:type="dxa"/>
          </w:tcPr>
          <w:p w14:paraId="59E70C89" w14:textId="77777777" w:rsidR="00296CF7" w:rsidRPr="00737828" w:rsidRDefault="00296CF7" w:rsidP="00435B27">
            <w:pPr>
              <w:spacing w:line="240" w:lineRule="exact"/>
              <w:ind w:left="-153" w:right="-7" w:firstLine="153"/>
              <w:jc w:val="center"/>
              <w:rPr>
                <w:rFonts w:asciiTheme="majorBidi" w:hAnsiTheme="majorBidi" w:cstheme="majorBidi"/>
                <w:b/>
                <w:bCs/>
                <w:color w:val="000000"/>
                <w:sz w:val="16"/>
                <w:szCs w:val="16"/>
              </w:rPr>
            </w:pPr>
          </w:p>
        </w:tc>
        <w:tc>
          <w:tcPr>
            <w:tcW w:w="720" w:type="dxa"/>
          </w:tcPr>
          <w:p w14:paraId="0FD8BD3D" w14:textId="77777777" w:rsidR="00296CF7" w:rsidRPr="00737828" w:rsidRDefault="00296CF7" w:rsidP="00435B27">
            <w:pPr>
              <w:spacing w:line="240" w:lineRule="exact"/>
              <w:ind w:right="-7"/>
              <w:jc w:val="center"/>
              <w:rPr>
                <w:rFonts w:asciiTheme="majorBidi" w:hAnsiTheme="majorBidi" w:cstheme="majorBidi"/>
                <w:b/>
                <w:bCs/>
                <w:color w:val="000000"/>
                <w:sz w:val="16"/>
                <w:szCs w:val="16"/>
              </w:rPr>
            </w:pPr>
            <w:r w:rsidRPr="00737828">
              <w:rPr>
                <w:rFonts w:asciiTheme="majorBidi" w:hAnsiTheme="majorBidi" w:cstheme="majorBidi"/>
                <w:b/>
                <w:bCs/>
                <w:color w:val="000000"/>
                <w:sz w:val="16"/>
                <w:szCs w:val="16"/>
              </w:rPr>
              <w:t>2020</w:t>
            </w:r>
          </w:p>
        </w:tc>
        <w:tc>
          <w:tcPr>
            <w:tcW w:w="90" w:type="dxa"/>
          </w:tcPr>
          <w:p w14:paraId="08E07BFE" w14:textId="77777777" w:rsidR="00296CF7" w:rsidRPr="00737828" w:rsidRDefault="00296CF7" w:rsidP="00435B27">
            <w:pPr>
              <w:tabs>
                <w:tab w:val="decimal" w:pos="522"/>
              </w:tabs>
              <w:spacing w:line="240" w:lineRule="exact"/>
              <w:ind w:left="-153" w:right="-153"/>
              <w:jc w:val="center"/>
              <w:rPr>
                <w:rFonts w:asciiTheme="majorBidi" w:hAnsiTheme="majorBidi" w:cstheme="majorBidi"/>
                <w:b/>
                <w:bCs/>
                <w:color w:val="000000"/>
                <w:sz w:val="16"/>
                <w:szCs w:val="16"/>
              </w:rPr>
            </w:pPr>
          </w:p>
        </w:tc>
        <w:tc>
          <w:tcPr>
            <w:tcW w:w="720" w:type="dxa"/>
            <w:vAlign w:val="bottom"/>
          </w:tcPr>
          <w:p w14:paraId="270186E8" w14:textId="77777777" w:rsidR="00296CF7" w:rsidRPr="00737828" w:rsidRDefault="00296CF7" w:rsidP="00435B27">
            <w:pPr>
              <w:spacing w:line="240" w:lineRule="exact"/>
              <w:ind w:right="-7"/>
              <w:jc w:val="center"/>
              <w:rPr>
                <w:rFonts w:asciiTheme="majorBidi" w:hAnsiTheme="majorBidi" w:cstheme="majorBidi"/>
                <w:b/>
                <w:bCs/>
                <w:color w:val="000000"/>
                <w:sz w:val="16"/>
                <w:szCs w:val="16"/>
              </w:rPr>
            </w:pPr>
            <w:r w:rsidRPr="00737828">
              <w:rPr>
                <w:rFonts w:asciiTheme="majorBidi" w:hAnsiTheme="majorBidi" w:cstheme="majorBidi"/>
                <w:b/>
                <w:bCs/>
                <w:color w:val="000000"/>
                <w:sz w:val="16"/>
                <w:szCs w:val="16"/>
              </w:rPr>
              <w:t>2019</w:t>
            </w:r>
          </w:p>
        </w:tc>
        <w:tc>
          <w:tcPr>
            <w:tcW w:w="90" w:type="dxa"/>
            <w:vAlign w:val="bottom"/>
          </w:tcPr>
          <w:p w14:paraId="00A13EA3" w14:textId="77777777" w:rsidR="00296CF7" w:rsidRPr="00737828" w:rsidRDefault="00296CF7" w:rsidP="00435B27">
            <w:pPr>
              <w:tabs>
                <w:tab w:val="decimal" w:pos="362"/>
              </w:tabs>
              <w:spacing w:line="240" w:lineRule="exact"/>
              <w:ind w:left="-153" w:right="-153"/>
              <w:jc w:val="center"/>
              <w:rPr>
                <w:rFonts w:asciiTheme="majorBidi" w:hAnsiTheme="majorBidi" w:cstheme="majorBidi"/>
                <w:b/>
                <w:bCs/>
                <w:color w:val="000000"/>
                <w:sz w:val="16"/>
                <w:szCs w:val="16"/>
              </w:rPr>
            </w:pPr>
          </w:p>
        </w:tc>
        <w:tc>
          <w:tcPr>
            <w:tcW w:w="720" w:type="dxa"/>
          </w:tcPr>
          <w:p w14:paraId="44ECAA36" w14:textId="77777777" w:rsidR="00296CF7" w:rsidRPr="00737828" w:rsidRDefault="00296CF7" w:rsidP="00435B27">
            <w:pPr>
              <w:spacing w:line="240" w:lineRule="exact"/>
              <w:ind w:right="-7"/>
              <w:jc w:val="center"/>
              <w:rPr>
                <w:rFonts w:asciiTheme="majorBidi" w:hAnsiTheme="majorBidi" w:cstheme="majorBidi"/>
                <w:b/>
                <w:bCs/>
                <w:color w:val="000000"/>
                <w:sz w:val="16"/>
                <w:szCs w:val="16"/>
              </w:rPr>
            </w:pPr>
            <w:r w:rsidRPr="00737828">
              <w:rPr>
                <w:rFonts w:asciiTheme="majorBidi" w:hAnsiTheme="majorBidi" w:cstheme="majorBidi"/>
                <w:b/>
                <w:bCs/>
                <w:color w:val="000000"/>
                <w:sz w:val="16"/>
                <w:szCs w:val="16"/>
              </w:rPr>
              <w:t>2020</w:t>
            </w:r>
          </w:p>
        </w:tc>
        <w:tc>
          <w:tcPr>
            <w:tcW w:w="90" w:type="dxa"/>
          </w:tcPr>
          <w:p w14:paraId="464ABFE5" w14:textId="77777777" w:rsidR="00296CF7" w:rsidRPr="00737828" w:rsidRDefault="00296CF7" w:rsidP="00435B27">
            <w:pPr>
              <w:tabs>
                <w:tab w:val="decimal" w:pos="522"/>
              </w:tabs>
              <w:spacing w:line="240" w:lineRule="exact"/>
              <w:ind w:left="-153" w:right="-153"/>
              <w:jc w:val="center"/>
              <w:rPr>
                <w:rFonts w:asciiTheme="majorBidi" w:hAnsiTheme="majorBidi" w:cstheme="majorBidi"/>
                <w:b/>
                <w:bCs/>
                <w:color w:val="000000"/>
                <w:sz w:val="16"/>
                <w:szCs w:val="16"/>
              </w:rPr>
            </w:pPr>
          </w:p>
        </w:tc>
        <w:tc>
          <w:tcPr>
            <w:tcW w:w="720" w:type="dxa"/>
            <w:vAlign w:val="bottom"/>
          </w:tcPr>
          <w:p w14:paraId="3CB0972C" w14:textId="77777777" w:rsidR="00296CF7" w:rsidRPr="00737828" w:rsidRDefault="00296CF7" w:rsidP="00435B27">
            <w:pPr>
              <w:spacing w:line="240" w:lineRule="exact"/>
              <w:ind w:right="-7"/>
              <w:jc w:val="center"/>
              <w:rPr>
                <w:rFonts w:asciiTheme="majorBidi" w:hAnsiTheme="majorBidi" w:cstheme="majorBidi"/>
                <w:b/>
                <w:bCs/>
                <w:color w:val="000000"/>
                <w:sz w:val="16"/>
                <w:szCs w:val="16"/>
              </w:rPr>
            </w:pPr>
            <w:r w:rsidRPr="00737828">
              <w:rPr>
                <w:rFonts w:asciiTheme="majorBidi" w:hAnsiTheme="majorBidi" w:cstheme="majorBidi"/>
                <w:b/>
                <w:bCs/>
                <w:color w:val="000000"/>
                <w:sz w:val="16"/>
                <w:szCs w:val="16"/>
              </w:rPr>
              <w:t>2019</w:t>
            </w:r>
          </w:p>
        </w:tc>
        <w:tc>
          <w:tcPr>
            <w:tcW w:w="90" w:type="dxa"/>
            <w:vAlign w:val="bottom"/>
          </w:tcPr>
          <w:p w14:paraId="5DA44ACD" w14:textId="77777777" w:rsidR="00296CF7" w:rsidRPr="00737828" w:rsidRDefault="00296CF7" w:rsidP="00435B27">
            <w:pPr>
              <w:tabs>
                <w:tab w:val="decimal" w:pos="757"/>
              </w:tabs>
              <w:spacing w:line="240" w:lineRule="exact"/>
              <w:ind w:left="-153" w:right="-153"/>
              <w:jc w:val="center"/>
              <w:rPr>
                <w:rFonts w:asciiTheme="majorBidi" w:hAnsiTheme="majorBidi" w:cstheme="majorBidi"/>
                <w:b/>
                <w:bCs/>
                <w:color w:val="000000"/>
                <w:sz w:val="16"/>
                <w:szCs w:val="16"/>
              </w:rPr>
            </w:pPr>
          </w:p>
        </w:tc>
        <w:tc>
          <w:tcPr>
            <w:tcW w:w="630" w:type="dxa"/>
          </w:tcPr>
          <w:p w14:paraId="02D66FD2" w14:textId="77777777" w:rsidR="00296CF7" w:rsidRPr="00737828" w:rsidRDefault="00296CF7" w:rsidP="00435B27">
            <w:pPr>
              <w:spacing w:line="240" w:lineRule="exact"/>
              <w:ind w:right="-7"/>
              <w:jc w:val="center"/>
              <w:rPr>
                <w:rFonts w:asciiTheme="majorBidi" w:hAnsiTheme="majorBidi" w:cstheme="majorBidi"/>
                <w:b/>
                <w:bCs/>
                <w:color w:val="000000"/>
                <w:sz w:val="16"/>
                <w:szCs w:val="16"/>
              </w:rPr>
            </w:pPr>
            <w:r w:rsidRPr="00737828">
              <w:rPr>
                <w:rFonts w:asciiTheme="majorBidi" w:hAnsiTheme="majorBidi" w:cstheme="majorBidi"/>
                <w:b/>
                <w:bCs/>
                <w:color w:val="000000"/>
                <w:sz w:val="16"/>
                <w:szCs w:val="16"/>
              </w:rPr>
              <w:t>2020</w:t>
            </w:r>
          </w:p>
        </w:tc>
        <w:tc>
          <w:tcPr>
            <w:tcW w:w="90" w:type="dxa"/>
          </w:tcPr>
          <w:p w14:paraId="778C7A7E" w14:textId="77777777" w:rsidR="00296CF7" w:rsidRPr="00737828" w:rsidRDefault="00296CF7" w:rsidP="00435B27">
            <w:pPr>
              <w:tabs>
                <w:tab w:val="decimal" w:pos="522"/>
              </w:tabs>
              <w:spacing w:line="240" w:lineRule="exact"/>
              <w:ind w:left="-153" w:right="-153"/>
              <w:jc w:val="center"/>
              <w:rPr>
                <w:rFonts w:asciiTheme="majorBidi" w:hAnsiTheme="majorBidi" w:cstheme="majorBidi"/>
                <w:b/>
                <w:bCs/>
                <w:color w:val="000000"/>
                <w:sz w:val="16"/>
                <w:szCs w:val="16"/>
              </w:rPr>
            </w:pPr>
          </w:p>
        </w:tc>
        <w:tc>
          <w:tcPr>
            <w:tcW w:w="666" w:type="dxa"/>
            <w:vAlign w:val="bottom"/>
          </w:tcPr>
          <w:p w14:paraId="63441E3F" w14:textId="77777777" w:rsidR="00296CF7" w:rsidRPr="00737828" w:rsidRDefault="00296CF7" w:rsidP="00435B27">
            <w:pPr>
              <w:spacing w:line="240" w:lineRule="exact"/>
              <w:ind w:right="-7"/>
              <w:jc w:val="center"/>
              <w:rPr>
                <w:rFonts w:asciiTheme="majorBidi" w:hAnsiTheme="majorBidi" w:cstheme="majorBidi"/>
                <w:b/>
                <w:bCs/>
                <w:color w:val="000000"/>
                <w:sz w:val="16"/>
                <w:szCs w:val="16"/>
              </w:rPr>
            </w:pPr>
            <w:r w:rsidRPr="00737828">
              <w:rPr>
                <w:rFonts w:asciiTheme="majorBidi" w:hAnsiTheme="majorBidi" w:cstheme="majorBidi"/>
                <w:b/>
                <w:bCs/>
                <w:color w:val="000000"/>
                <w:sz w:val="16"/>
                <w:szCs w:val="16"/>
              </w:rPr>
              <w:t>2019</w:t>
            </w:r>
          </w:p>
        </w:tc>
        <w:tc>
          <w:tcPr>
            <w:tcW w:w="90" w:type="dxa"/>
          </w:tcPr>
          <w:p w14:paraId="47494C00" w14:textId="77777777" w:rsidR="00296CF7" w:rsidRPr="00737828" w:rsidRDefault="00296CF7" w:rsidP="00435B27">
            <w:pPr>
              <w:tabs>
                <w:tab w:val="decimal" w:pos="522"/>
              </w:tabs>
              <w:spacing w:line="240" w:lineRule="exact"/>
              <w:ind w:left="-153" w:right="-153"/>
              <w:jc w:val="center"/>
              <w:rPr>
                <w:rFonts w:asciiTheme="majorBidi" w:hAnsiTheme="majorBidi" w:cstheme="majorBidi"/>
                <w:b/>
                <w:bCs/>
                <w:color w:val="000000"/>
                <w:sz w:val="16"/>
                <w:szCs w:val="16"/>
              </w:rPr>
            </w:pPr>
          </w:p>
        </w:tc>
        <w:tc>
          <w:tcPr>
            <w:tcW w:w="594" w:type="dxa"/>
          </w:tcPr>
          <w:p w14:paraId="61F5722A" w14:textId="77777777" w:rsidR="00296CF7" w:rsidRPr="00737828" w:rsidRDefault="00296CF7" w:rsidP="00435B27">
            <w:pPr>
              <w:spacing w:line="240" w:lineRule="exact"/>
              <w:ind w:right="-7"/>
              <w:jc w:val="center"/>
              <w:rPr>
                <w:rFonts w:asciiTheme="majorBidi" w:hAnsiTheme="majorBidi" w:cstheme="majorBidi"/>
                <w:b/>
                <w:bCs/>
                <w:color w:val="000000"/>
                <w:sz w:val="16"/>
                <w:szCs w:val="16"/>
              </w:rPr>
            </w:pPr>
            <w:r w:rsidRPr="00737828">
              <w:rPr>
                <w:rFonts w:asciiTheme="majorBidi" w:hAnsiTheme="majorBidi" w:cstheme="majorBidi"/>
                <w:b/>
                <w:bCs/>
                <w:color w:val="000000"/>
                <w:sz w:val="16"/>
                <w:szCs w:val="16"/>
              </w:rPr>
              <w:t>2020</w:t>
            </w:r>
          </w:p>
        </w:tc>
        <w:tc>
          <w:tcPr>
            <w:tcW w:w="90" w:type="dxa"/>
          </w:tcPr>
          <w:p w14:paraId="2029B11E" w14:textId="77777777" w:rsidR="00296CF7" w:rsidRPr="00737828" w:rsidRDefault="00296CF7" w:rsidP="00435B27">
            <w:pPr>
              <w:tabs>
                <w:tab w:val="decimal" w:pos="522"/>
              </w:tabs>
              <w:spacing w:line="240" w:lineRule="exact"/>
              <w:ind w:left="-153" w:right="-153"/>
              <w:jc w:val="center"/>
              <w:rPr>
                <w:rFonts w:asciiTheme="majorBidi" w:hAnsiTheme="majorBidi" w:cstheme="majorBidi"/>
                <w:b/>
                <w:bCs/>
                <w:color w:val="000000"/>
                <w:sz w:val="16"/>
                <w:szCs w:val="16"/>
              </w:rPr>
            </w:pPr>
          </w:p>
        </w:tc>
        <w:tc>
          <w:tcPr>
            <w:tcW w:w="630" w:type="dxa"/>
            <w:vAlign w:val="bottom"/>
          </w:tcPr>
          <w:p w14:paraId="7A7C8909" w14:textId="77777777" w:rsidR="00296CF7" w:rsidRPr="00737828" w:rsidRDefault="00296CF7" w:rsidP="00435B27">
            <w:pPr>
              <w:spacing w:line="240" w:lineRule="exact"/>
              <w:ind w:right="-7"/>
              <w:jc w:val="center"/>
              <w:rPr>
                <w:rFonts w:asciiTheme="majorBidi" w:hAnsiTheme="majorBidi" w:cstheme="majorBidi"/>
                <w:b/>
                <w:bCs/>
                <w:color w:val="000000"/>
                <w:sz w:val="16"/>
                <w:szCs w:val="16"/>
              </w:rPr>
            </w:pPr>
            <w:r w:rsidRPr="00737828">
              <w:rPr>
                <w:rFonts w:asciiTheme="majorBidi" w:hAnsiTheme="majorBidi" w:cstheme="majorBidi"/>
                <w:b/>
                <w:bCs/>
                <w:color w:val="000000"/>
                <w:sz w:val="16"/>
                <w:szCs w:val="16"/>
              </w:rPr>
              <w:t>2019</w:t>
            </w:r>
          </w:p>
        </w:tc>
        <w:tc>
          <w:tcPr>
            <w:tcW w:w="90" w:type="dxa"/>
          </w:tcPr>
          <w:p w14:paraId="16A226DE" w14:textId="77777777" w:rsidR="00296CF7" w:rsidRPr="00737828" w:rsidRDefault="00296CF7" w:rsidP="00435B27">
            <w:pPr>
              <w:spacing w:line="240" w:lineRule="exact"/>
              <w:ind w:left="-153" w:right="-7" w:firstLine="153"/>
              <w:jc w:val="center"/>
              <w:rPr>
                <w:rFonts w:asciiTheme="majorBidi" w:hAnsiTheme="majorBidi" w:cstheme="majorBidi"/>
                <w:b/>
                <w:bCs/>
                <w:color w:val="000000"/>
                <w:sz w:val="16"/>
                <w:szCs w:val="16"/>
              </w:rPr>
            </w:pPr>
          </w:p>
        </w:tc>
        <w:tc>
          <w:tcPr>
            <w:tcW w:w="630" w:type="dxa"/>
          </w:tcPr>
          <w:p w14:paraId="65B9CB38" w14:textId="77777777" w:rsidR="00296CF7" w:rsidRPr="00737828" w:rsidRDefault="00296CF7" w:rsidP="00435B27">
            <w:pPr>
              <w:spacing w:line="240" w:lineRule="exact"/>
              <w:ind w:right="-7"/>
              <w:jc w:val="center"/>
              <w:rPr>
                <w:rFonts w:asciiTheme="majorBidi" w:hAnsiTheme="majorBidi" w:cstheme="majorBidi"/>
                <w:b/>
                <w:bCs/>
                <w:color w:val="000000"/>
                <w:sz w:val="16"/>
                <w:szCs w:val="16"/>
              </w:rPr>
            </w:pPr>
            <w:r w:rsidRPr="00737828">
              <w:rPr>
                <w:rFonts w:asciiTheme="majorBidi" w:hAnsiTheme="majorBidi" w:cstheme="majorBidi"/>
                <w:b/>
                <w:bCs/>
                <w:color w:val="000000"/>
                <w:sz w:val="16"/>
                <w:szCs w:val="16"/>
              </w:rPr>
              <w:t>2020</w:t>
            </w:r>
          </w:p>
        </w:tc>
        <w:tc>
          <w:tcPr>
            <w:tcW w:w="90" w:type="dxa"/>
          </w:tcPr>
          <w:p w14:paraId="23B60281" w14:textId="77777777" w:rsidR="00296CF7" w:rsidRPr="00737828" w:rsidRDefault="00296CF7" w:rsidP="00435B27">
            <w:pPr>
              <w:spacing w:line="240" w:lineRule="exact"/>
              <w:ind w:left="-153" w:right="-7" w:firstLine="153"/>
              <w:jc w:val="center"/>
              <w:rPr>
                <w:rFonts w:asciiTheme="majorBidi" w:hAnsiTheme="majorBidi" w:cstheme="majorBidi"/>
                <w:b/>
                <w:bCs/>
                <w:color w:val="000000"/>
                <w:sz w:val="16"/>
                <w:szCs w:val="16"/>
              </w:rPr>
            </w:pPr>
          </w:p>
        </w:tc>
        <w:tc>
          <w:tcPr>
            <w:tcW w:w="630" w:type="dxa"/>
            <w:vAlign w:val="bottom"/>
          </w:tcPr>
          <w:p w14:paraId="188ADC91" w14:textId="77777777" w:rsidR="00296CF7" w:rsidRPr="00737828" w:rsidRDefault="00296CF7" w:rsidP="00435B27">
            <w:pPr>
              <w:spacing w:line="240" w:lineRule="exact"/>
              <w:ind w:right="-7"/>
              <w:jc w:val="center"/>
              <w:rPr>
                <w:rFonts w:asciiTheme="majorBidi" w:hAnsiTheme="majorBidi" w:cstheme="majorBidi"/>
                <w:b/>
                <w:bCs/>
                <w:color w:val="000000"/>
                <w:sz w:val="16"/>
                <w:szCs w:val="16"/>
              </w:rPr>
            </w:pPr>
            <w:r w:rsidRPr="00737828">
              <w:rPr>
                <w:rFonts w:asciiTheme="majorBidi" w:hAnsiTheme="majorBidi" w:cstheme="majorBidi"/>
                <w:b/>
                <w:bCs/>
                <w:color w:val="000000"/>
                <w:sz w:val="16"/>
                <w:szCs w:val="16"/>
              </w:rPr>
              <w:t>2019</w:t>
            </w:r>
          </w:p>
        </w:tc>
        <w:tc>
          <w:tcPr>
            <w:tcW w:w="126" w:type="dxa"/>
          </w:tcPr>
          <w:p w14:paraId="223C6804" w14:textId="77777777" w:rsidR="00296CF7" w:rsidRPr="00737828" w:rsidRDefault="00296CF7" w:rsidP="00435B27">
            <w:pPr>
              <w:spacing w:line="240" w:lineRule="exact"/>
              <w:ind w:right="-7"/>
              <w:jc w:val="center"/>
              <w:rPr>
                <w:rFonts w:asciiTheme="majorBidi" w:hAnsiTheme="majorBidi" w:cstheme="majorBidi"/>
                <w:b/>
                <w:bCs/>
                <w:color w:val="000000"/>
                <w:sz w:val="16"/>
                <w:szCs w:val="16"/>
              </w:rPr>
            </w:pPr>
          </w:p>
        </w:tc>
        <w:tc>
          <w:tcPr>
            <w:tcW w:w="540" w:type="dxa"/>
          </w:tcPr>
          <w:p w14:paraId="026F23EB" w14:textId="77777777" w:rsidR="00296CF7" w:rsidRPr="00737828" w:rsidRDefault="00296CF7" w:rsidP="00435B27">
            <w:pPr>
              <w:spacing w:line="240" w:lineRule="exact"/>
              <w:ind w:right="-7"/>
              <w:jc w:val="center"/>
              <w:rPr>
                <w:rFonts w:asciiTheme="majorBidi" w:hAnsiTheme="majorBidi" w:cstheme="majorBidi"/>
                <w:b/>
                <w:bCs/>
                <w:color w:val="000000"/>
                <w:sz w:val="16"/>
                <w:szCs w:val="16"/>
              </w:rPr>
            </w:pPr>
            <w:r w:rsidRPr="00737828">
              <w:rPr>
                <w:rFonts w:asciiTheme="majorBidi" w:hAnsiTheme="majorBidi" w:cstheme="majorBidi"/>
                <w:b/>
                <w:bCs/>
                <w:color w:val="000000"/>
                <w:sz w:val="16"/>
                <w:szCs w:val="16"/>
              </w:rPr>
              <w:t>2020</w:t>
            </w:r>
          </w:p>
        </w:tc>
        <w:tc>
          <w:tcPr>
            <w:tcW w:w="90" w:type="dxa"/>
          </w:tcPr>
          <w:p w14:paraId="7CC1A644" w14:textId="77777777" w:rsidR="00296CF7" w:rsidRPr="00737828" w:rsidRDefault="00296CF7" w:rsidP="00435B27">
            <w:pPr>
              <w:spacing w:line="240" w:lineRule="exact"/>
              <w:ind w:right="-7"/>
              <w:jc w:val="center"/>
              <w:rPr>
                <w:rFonts w:asciiTheme="majorBidi" w:hAnsiTheme="majorBidi" w:cstheme="majorBidi"/>
                <w:b/>
                <w:bCs/>
                <w:color w:val="000000"/>
                <w:sz w:val="16"/>
                <w:szCs w:val="16"/>
              </w:rPr>
            </w:pPr>
          </w:p>
        </w:tc>
        <w:tc>
          <w:tcPr>
            <w:tcW w:w="630" w:type="dxa"/>
            <w:vAlign w:val="bottom"/>
          </w:tcPr>
          <w:p w14:paraId="2C146BE1" w14:textId="77777777" w:rsidR="00296CF7" w:rsidRPr="00737828" w:rsidRDefault="00296CF7" w:rsidP="00435B27">
            <w:pPr>
              <w:spacing w:line="240" w:lineRule="exact"/>
              <w:ind w:right="-7"/>
              <w:jc w:val="center"/>
              <w:rPr>
                <w:rFonts w:asciiTheme="majorBidi" w:hAnsiTheme="majorBidi" w:cstheme="majorBidi"/>
                <w:b/>
                <w:bCs/>
                <w:color w:val="000000"/>
                <w:sz w:val="16"/>
                <w:szCs w:val="16"/>
              </w:rPr>
            </w:pPr>
            <w:r w:rsidRPr="00737828">
              <w:rPr>
                <w:rFonts w:asciiTheme="majorBidi" w:hAnsiTheme="majorBidi" w:cstheme="majorBidi"/>
                <w:b/>
                <w:bCs/>
                <w:color w:val="000000"/>
                <w:sz w:val="16"/>
                <w:szCs w:val="16"/>
              </w:rPr>
              <w:t>2019</w:t>
            </w:r>
          </w:p>
        </w:tc>
      </w:tr>
      <w:tr w:rsidR="00296CF7" w:rsidRPr="00737828" w14:paraId="478F0FD9" w14:textId="77777777" w:rsidTr="00435B27">
        <w:trPr>
          <w:trHeight w:val="20"/>
        </w:trPr>
        <w:tc>
          <w:tcPr>
            <w:tcW w:w="1710" w:type="dxa"/>
            <w:vAlign w:val="bottom"/>
            <w:hideMark/>
          </w:tcPr>
          <w:p w14:paraId="644AE119" w14:textId="77777777" w:rsidR="00296CF7" w:rsidRPr="00737828" w:rsidRDefault="00296CF7" w:rsidP="00435B27">
            <w:pPr>
              <w:spacing w:line="220" w:lineRule="exact"/>
              <w:ind w:left="90" w:right="-16" w:hanging="90"/>
              <w:rPr>
                <w:rFonts w:asciiTheme="majorBidi" w:hAnsiTheme="majorBidi" w:cstheme="majorBidi"/>
                <w:color w:val="000000"/>
                <w:sz w:val="16"/>
                <w:szCs w:val="16"/>
              </w:rPr>
            </w:pPr>
            <w:proofErr w:type="spellStart"/>
            <w:r w:rsidRPr="00737828">
              <w:rPr>
                <w:rFonts w:asciiTheme="majorBidi" w:hAnsiTheme="majorBidi" w:cstheme="majorBidi"/>
                <w:color w:val="000000"/>
                <w:sz w:val="16"/>
                <w:szCs w:val="16"/>
              </w:rPr>
              <w:t>Donmuang</w:t>
            </w:r>
            <w:proofErr w:type="spellEnd"/>
            <w:r w:rsidRPr="00737828">
              <w:rPr>
                <w:rFonts w:asciiTheme="majorBidi" w:hAnsiTheme="majorBidi" w:cstheme="majorBidi"/>
                <w:color w:val="000000"/>
                <w:sz w:val="16"/>
                <w:szCs w:val="16"/>
              </w:rPr>
              <w:t xml:space="preserve"> International </w:t>
            </w:r>
          </w:p>
          <w:p w14:paraId="27AA5F10" w14:textId="77777777" w:rsidR="00296CF7" w:rsidRPr="00737828" w:rsidRDefault="00296CF7" w:rsidP="00435B27">
            <w:pPr>
              <w:spacing w:line="220" w:lineRule="exact"/>
              <w:ind w:left="175" w:right="-16" w:hanging="90"/>
              <w:rPr>
                <w:rFonts w:asciiTheme="majorBidi" w:hAnsiTheme="majorBidi" w:cstheme="majorBidi"/>
                <w:color w:val="000000"/>
                <w:sz w:val="16"/>
                <w:szCs w:val="16"/>
              </w:rPr>
            </w:pPr>
            <w:r w:rsidRPr="00737828">
              <w:rPr>
                <w:rFonts w:asciiTheme="majorBidi" w:hAnsiTheme="majorBidi" w:cstheme="majorBidi"/>
                <w:color w:val="000000"/>
                <w:sz w:val="16"/>
                <w:szCs w:val="16"/>
              </w:rPr>
              <w:t xml:space="preserve">Airport Hotel Company </w:t>
            </w:r>
          </w:p>
          <w:p w14:paraId="4E0DC0A1" w14:textId="77777777" w:rsidR="00296CF7" w:rsidRPr="00737828" w:rsidRDefault="00296CF7" w:rsidP="00435B27">
            <w:pPr>
              <w:spacing w:line="240" w:lineRule="exact"/>
              <w:ind w:left="85" w:right="47"/>
              <w:rPr>
                <w:rFonts w:asciiTheme="majorBidi" w:hAnsiTheme="majorBidi" w:cstheme="majorBidi"/>
                <w:color w:val="000000"/>
                <w:sz w:val="16"/>
                <w:szCs w:val="16"/>
              </w:rPr>
            </w:pPr>
            <w:r w:rsidRPr="00737828">
              <w:rPr>
                <w:rFonts w:asciiTheme="majorBidi" w:hAnsiTheme="majorBidi" w:cstheme="majorBidi"/>
                <w:color w:val="000000"/>
                <w:sz w:val="16"/>
                <w:szCs w:val="16"/>
              </w:rPr>
              <w:t>Limited</w:t>
            </w:r>
          </w:p>
        </w:tc>
        <w:tc>
          <w:tcPr>
            <w:tcW w:w="1170" w:type="dxa"/>
            <w:vAlign w:val="bottom"/>
          </w:tcPr>
          <w:p w14:paraId="00A3B5D6" w14:textId="77777777" w:rsidR="00296CF7" w:rsidRPr="00737828" w:rsidRDefault="00296CF7" w:rsidP="00435B27">
            <w:pPr>
              <w:spacing w:line="220" w:lineRule="exact"/>
              <w:ind w:right="17"/>
              <w:jc w:val="center"/>
              <w:rPr>
                <w:rFonts w:asciiTheme="majorBidi" w:hAnsiTheme="majorBidi" w:cstheme="majorBidi"/>
                <w:color w:val="000000"/>
                <w:sz w:val="16"/>
                <w:szCs w:val="16"/>
              </w:rPr>
            </w:pPr>
            <w:r w:rsidRPr="00737828">
              <w:rPr>
                <w:rFonts w:asciiTheme="majorBidi" w:hAnsiTheme="majorBidi" w:cstheme="majorBidi"/>
                <w:color w:val="000000"/>
                <w:sz w:val="16"/>
                <w:szCs w:val="16"/>
              </w:rPr>
              <w:t>Thailand</w:t>
            </w:r>
          </w:p>
          <w:p w14:paraId="238381F3" w14:textId="77777777" w:rsidR="00296CF7" w:rsidRPr="00737828" w:rsidRDefault="00296CF7" w:rsidP="00435B27">
            <w:pPr>
              <w:spacing w:line="220" w:lineRule="exact"/>
              <w:ind w:right="17"/>
              <w:jc w:val="center"/>
              <w:rPr>
                <w:rFonts w:asciiTheme="majorBidi" w:hAnsiTheme="majorBidi" w:cstheme="majorBidi"/>
                <w:color w:val="000000"/>
                <w:sz w:val="16"/>
                <w:szCs w:val="16"/>
              </w:rPr>
            </w:pPr>
          </w:p>
          <w:p w14:paraId="071D0B64" w14:textId="77777777" w:rsidR="00296CF7" w:rsidRPr="00737828" w:rsidRDefault="00296CF7" w:rsidP="00435B27">
            <w:pPr>
              <w:spacing w:line="240" w:lineRule="exact"/>
              <w:ind w:right="-7"/>
              <w:jc w:val="center"/>
              <w:rPr>
                <w:rFonts w:asciiTheme="majorBidi" w:hAnsiTheme="majorBidi" w:cstheme="majorBidi"/>
                <w:color w:val="000000"/>
                <w:sz w:val="16"/>
                <w:szCs w:val="16"/>
                <w:cs/>
              </w:rPr>
            </w:pPr>
          </w:p>
        </w:tc>
        <w:tc>
          <w:tcPr>
            <w:tcW w:w="1854" w:type="dxa"/>
            <w:vAlign w:val="bottom"/>
          </w:tcPr>
          <w:p w14:paraId="004ABE95" w14:textId="77777777" w:rsidR="00296CF7" w:rsidRPr="00737828" w:rsidRDefault="00296CF7" w:rsidP="00435B27">
            <w:pPr>
              <w:tabs>
                <w:tab w:val="decimal" w:pos="432"/>
              </w:tabs>
              <w:spacing w:line="220" w:lineRule="exact"/>
              <w:jc w:val="center"/>
              <w:rPr>
                <w:rFonts w:asciiTheme="majorBidi" w:hAnsiTheme="majorBidi" w:cstheme="majorBidi"/>
                <w:color w:val="000000"/>
                <w:sz w:val="16"/>
                <w:szCs w:val="16"/>
              </w:rPr>
            </w:pPr>
            <w:r w:rsidRPr="00737828">
              <w:rPr>
                <w:rFonts w:asciiTheme="majorBidi" w:hAnsiTheme="majorBidi" w:cstheme="majorBidi"/>
                <w:color w:val="000000"/>
                <w:sz w:val="16"/>
                <w:szCs w:val="16"/>
              </w:rPr>
              <w:t>Hotel business</w:t>
            </w:r>
          </w:p>
          <w:p w14:paraId="4E7DFB49" w14:textId="77777777" w:rsidR="00296CF7" w:rsidRPr="00737828" w:rsidRDefault="00296CF7" w:rsidP="00435B27">
            <w:pPr>
              <w:tabs>
                <w:tab w:val="decimal" w:pos="432"/>
              </w:tabs>
              <w:spacing w:line="220" w:lineRule="exact"/>
              <w:jc w:val="center"/>
              <w:rPr>
                <w:rFonts w:asciiTheme="majorBidi" w:hAnsiTheme="majorBidi" w:cstheme="majorBidi"/>
                <w:color w:val="000000"/>
                <w:sz w:val="16"/>
                <w:szCs w:val="16"/>
              </w:rPr>
            </w:pPr>
          </w:p>
          <w:p w14:paraId="521DF49A" w14:textId="77777777" w:rsidR="00296CF7" w:rsidRPr="00737828" w:rsidRDefault="00296CF7" w:rsidP="00435B27">
            <w:pPr>
              <w:spacing w:line="240" w:lineRule="exact"/>
              <w:jc w:val="center"/>
              <w:rPr>
                <w:rFonts w:asciiTheme="majorBidi" w:hAnsiTheme="majorBidi" w:cstheme="majorBidi"/>
                <w:color w:val="000000"/>
                <w:sz w:val="16"/>
                <w:szCs w:val="16"/>
                <w:cs/>
              </w:rPr>
            </w:pPr>
          </w:p>
        </w:tc>
        <w:tc>
          <w:tcPr>
            <w:tcW w:w="720" w:type="dxa"/>
            <w:shd w:val="clear" w:color="auto" w:fill="auto"/>
            <w:vAlign w:val="bottom"/>
          </w:tcPr>
          <w:p w14:paraId="623D96A7" w14:textId="77777777" w:rsidR="00296CF7" w:rsidRPr="00737828" w:rsidRDefault="00296CF7" w:rsidP="00435B27">
            <w:pPr>
              <w:spacing w:line="240" w:lineRule="exact"/>
              <w:ind w:left="-305" w:right="151"/>
              <w:jc w:val="right"/>
              <w:rPr>
                <w:rFonts w:asciiTheme="majorBidi" w:hAnsiTheme="majorBidi" w:cstheme="majorBidi"/>
                <w:color w:val="000000"/>
                <w:sz w:val="16"/>
                <w:szCs w:val="16"/>
              </w:rPr>
            </w:pPr>
            <w:r>
              <w:rPr>
                <w:rFonts w:asciiTheme="majorBidi" w:hAnsiTheme="majorBidi" w:cstheme="majorBidi"/>
                <w:color w:val="000000"/>
                <w:sz w:val="16"/>
                <w:szCs w:val="16"/>
              </w:rPr>
              <w:t>40.00</w:t>
            </w:r>
          </w:p>
        </w:tc>
        <w:tc>
          <w:tcPr>
            <w:tcW w:w="90" w:type="dxa"/>
            <w:vAlign w:val="bottom"/>
          </w:tcPr>
          <w:p w14:paraId="6FC97548"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720" w:type="dxa"/>
            <w:vAlign w:val="bottom"/>
          </w:tcPr>
          <w:p w14:paraId="1EA54B96" w14:textId="77777777" w:rsidR="00296CF7" w:rsidRPr="00737828" w:rsidRDefault="00296CF7" w:rsidP="00435B27">
            <w:pPr>
              <w:spacing w:line="240" w:lineRule="exact"/>
              <w:ind w:left="-305" w:right="151"/>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40.00</w:t>
            </w:r>
          </w:p>
        </w:tc>
        <w:tc>
          <w:tcPr>
            <w:tcW w:w="90" w:type="dxa"/>
            <w:vAlign w:val="bottom"/>
          </w:tcPr>
          <w:p w14:paraId="465179DB"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720" w:type="dxa"/>
            <w:vAlign w:val="bottom"/>
          </w:tcPr>
          <w:p w14:paraId="3EBCA186"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Pr>
                <w:rFonts w:asciiTheme="majorBidi" w:hAnsiTheme="majorBidi" w:cstheme="majorBidi"/>
                <w:color w:val="000000"/>
                <w:sz w:val="16"/>
                <w:szCs w:val="16"/>
              </w:rPr>
              <w:t>120</w:t>
            </w:r>
          </w:p>
        </w:tc>
        <w:tc>
          <w:tcPr>
            <w:tcW w:w="90" w:type="dxa"/>
            <w:vAlign w:val="bottom"/>
          </w:tcPr>
          <w:p w14:paraId="658D58C9"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720" w:type="dxa"/>
            <w:vAlign w:val="bottom"/>
          </w:tcPr>
          <w:p w14:paraId="7A93FF51"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120</w:t>
            </w:r>
          </w:p>
        </w:tc>
        <w:tc>
          <w:tcPr>
            <w:tcW w:w="90" w:type="dxa"/>
            <w:vAlign w:val="bottom"/>
          </w:tcPr>
          <w:p w14:paraId="1AB6C0A3"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shd w:val="clear" w:color="auto" w:fill="auto"/>
            <w:vAlign w:val="bottom"/>
          </w:tcPr>
          <w:p w14:paraId="7008EA94"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Pr>
                <w:rFonts w:asciiTheme="majorBidi" w:hAnsiTheme="majorBidi" w:cstheme="majorBidi"/>
                <w:color w:val="000000"/>
                <w:sz w:val="16"/>
                <w:szCs w:val="16"/>
              </w:rPr>
              <w:t>88</w:t>
            </w:r>
          </w:p>
        </w:tc>
        <w:tc>
          <w:tcPr>
            <w:tcW w:w="90" w:type="dxa"/>
            <w:vAlign w:val="bottom"/>
          </w:tcPr>
          <w:p w14:paraId="211C26E7"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66" w:type="dxa"/>
            <w:vAlign w:val="bottom"/>
          </w:tcPr>
          <w:p w14:paraId="500D3E90"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101</w:t>
            </w:r>
          </w:p>
        </w:tc>
        <w:tc>
          <w:tcPr>
            <w:tcW w:w="90" w:type="dxa"/>
            <w:vAlign w:val="bottom"/>
          </w:tcPr>
          <w:p w14:paraId="27260191"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594" w:type="dxa"/>
            <w:vAlign w:val="bottom"/>
          </w:tcPr>
          <w:p w14:paraId="7816D6B0"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Pr>
                <w:rFonts w:asciiTheme="majorBidi" w:hAnsiTheme="majorBidi" w:cstheme="majorBidi"/>
                <w:color w:val="000000"/>
                <w:sz w:val="16"/>
                <w:szCs w:val="16"/>
              </w:rPr>
              <w:t>48</w:t>
            </w:r>
          </w:p>
        </w:tc>
        <w:tc>
          <w:tcPr>
            <w:tcW w:w="90" w:type="dxa"/>
            <w:vAlign w:val="bottom"/>
          </w:tcPr>
          <w:p w14:paraId="1F3714ED"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vAlign w:val="bottom"/>
            <w:hideMark/>
          </w:tcPr>
          <w:p w14:paraId="1F2A8CA9"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48</w:t>
            </w:r>
          </w:p>
        </w:tc>
        <w:tc>
          <w:tcPr>
            <w:tcW w:w="90" w:type="dxa"/>
            <w:vAlign w:val="bottom"/>
          </w:tcPr>
          <w:p w14:paraId="3E62EA97"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vAlign w:val="bottom"/>
          </w:tcPr>
          <w:p w14:paraId="73CE695C"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Pr>
                <w:rFonts w:asciiTheme="majorBidi" w:hAnsiTheme="majorBidi" w:cstheme="majorBidi"/>
                <w:color w:val="000000"/>
                <w:sz w:val="16"/>
                <w:szCs w:val="16"/>
              </w:rPr>
              <w:t>48</w:t>
            </w:r>
          </w:p>
        </w:tc>
        <w:tc>
          <w:tcPr>
            <w:tcW w:w="90" w:type="dxa"/>
            <w:vAlign w:val="bottom"/>
          </w:tcPr>
          <w:p w14:paraId="50ACEBB4"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vAlign w:val="bottom"/>
          </w:tcPr>
          <w:p w14:paraId="14DB26D8"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48</w:t>
            </w:r>
          </w:p>
        </w:tc>
        <w:tc>
          <w:tcPr>
            <w:tcW w:w="126" w:type="dxa"/>
            <w:vAlign w:val="bottom"/>
          </w:tcPr>
          <w:p w14:paraId="366DE6C4"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p>
        </w:tc>
        <w:tc>
          <w:tcPr>
            <w:tcW w:w="540" w:type="dxa"/>
            <w:vAlign w:val="bottom"/>
          </w:tcPr>
          <w:p w14:paraId="313AACD2" w14:textId="77777777" w:rsidR="00296CF7" w:rsidRPr="00737828" w:rsidRDefault="00296CF7" w:rsidP="00435B27">
            <w:pPr>
              <w:spacing w:line="240" w:lineRule="exact"/>
              <w:ind w:left="-498" w:right="186" w:hanging="90"/>
              <w:jc w:val="right"/>
              <w:rPr>
                <w:rFonts w:asciiTheme="majorBidi" w:hAnsiTheme="majorBidi" w:cstheme="majorBidi"/>
                <w:color w:val="000000"/>
                <w:sz w:val="16"/>
                <w:szCs w:val="16"/>
              </w:rPr>
            </w:pPr>
            <w:r>
              <w:rPr>
                <w:rFonts w:asciiTheme="majorBidi" w:hAnsiTheme="majorBidi" w:cstheme="majorBidi"/>
                <w:color w:val="000000"/>
                <w:sz w:val="16"/>
                <w:szCs w:val="16"/>
              </w:rPr>
              <w:t>-</w:t>
            </w:r>
          </w:p>
        </w:tc>
        <w:tc>
          <w:tcPr>
            <w:tcW w:w="90" w:type="dxa"/>
            <w:vAlign w:val="bottom"/>
          </w:tcPr>
          <w:p w14:paraId="3304AFEF"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p>
        </w:tc>
        <w:tc>
          <w:tcPr>
            <w:tcW w:w="630" w:type="dxa"/>
            <w:vAlign w:val="bottom"/>
          </w:tcPr>
          <w:p w14:paraId="55DE2DC7"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24</w:t>
            </w:r>
          </w:p>
        </w:tc>
      </w:tr>
      <w:tr w:rsidR="00296CF7" w:rsidRPr="00737828" w14:paraId="1D1EC5AD" w14:textId="77777777" w:rsidTr="00435B27">
        <w:trPr>
          <w:trHeight w:val="20"/>
        </w:trPr>
        <w:tc>
          <w:tcPr>
            <w:tcW w:w="1710" w:type="dxa"/>
            <w:vAlign w:val="bottom"/>
          </w:tcPr>
          <w:p w14:paraId="565FC887" w14:textId="77777777" w:rsidR="00296CF7" w:rsidRPr="00737828" w:rsidRDefault="00296CF7" w:rsidP="00435B27">
            <w:pPr>
              <w:spacing w:line="220" w:lineRule="exact"/>
              <w:ind w:left="90" w:right="-16" w:hanging="90"/>
              <w:rPr>
                <w:rFonts w:asciiTheme="majorBidi" w:hAnsiTheme="majorBidi" w:cstheme="majorBidi"/>
                <w:color w:val="000000"/>
                <w:sz w:val="16"/>
                <w:szCs w:val="16"/>
              </w:rPr>
            </w:pPr>
            <w:r w:rsidRPr="00737828">
              <w:rPr>
                <w:rFonts w:asciiTheme="majorBidi" w:hAnsiTheme="majorBidi" w:cstheme="majorBidi"/>
                <w:color w:val="000000"/>
                <w:sz w:val="16"/>
                <w:szCs w:val="16"/>
              </w:rPr>
              <w:t xml:space="preserve">Bangkok Aviation Fuel </w:t>
            </w:r>
          </w:p>
          <w:p w14:paraId="339CD4EF" w14:textId="77777777" w:rsidR="00296CF7" w:rsidRPr="00737828" w:rsidRDefault="00296CF7" w:rsidP="00435B27">
            <w:pPr>
              <w:spacing w:line="220" w:lineRule="exact"/>
              <w:ind w:left="445" w:right="-16" w:hanging="360"/>
              <w:rPr>
                <w:rFonts w:asciiTheme="majorBidi" w:hAnsiTheme="majorBidi" w:cstheme="majorBidi"/>
                <w:color w:val="000000"/>
                <w:sz w:val="16"/>
                <w:szCs w:val="16"/>
              </w:rPr>
            </w:pPr>
            <w:r w:rsidRPr="00737828">
              <w:rPr>
                <w:rFonts w:asciiTheme="majorBidi" w:hAnsiTheme="majorBidi" w:cstheme="majorBidi"/>
                <w:color w:val="000000"/>
                <w:sz w:val="16"/>
                <w:szCs w:val="16"/>
              </w:rPr>
              <w:t xml:space="preserve">Services Public </w:t>
            </w:r>
          </w:p>
          <w:p w14:paraId="22A1B243" w14:textId="77777777" w:rsidR="00296CF7" w:rsidRPr="00737828" w:rsidRDefault="00296CF7" w:rsidP="00435B27">
            <w:pPr>
              <w:tabs>
                <w:tab w:val="left" w:pos="85"/>
              </w:tabs>
              <w:spacing w:line="240" w:lineRule="exact"/>
              <w:ind w:right="47" w:hanging="9"/>
              <w:rPr>
                <w:rFonts w:asciiTheme="majorBidi" w:hAnsiTheme="majorBidi" w:cstheme="majorBidi"/>
                <w:color w:val="000000"/>
                <w:sz w:val="16"/>
                <w:szCs w:val="16"/>
              </w:rPr>
            </w:pPr>
            <w:r w:rsidRPr="00737828">
              <w:rPr>
                <w:rFonts w:asciiTheme="majorBidi" w:hAnsiTheme="majorBidi" w:cstheme="majorBidi"/>
                <w:color w:val="000000"/>
                <w:sz w:val="16"/>
                <w:szCs w:val="16"/>
              </w:rPr>
              <w:t xml:space="preserve">  Company Limited </w:t>
            </w:r>
            <w:r w:rsidRPr="00737828">
              <w:rPr>
                <w:rFonts w:asciiTheme="majorBidi" w:hAnsiTheme="majorBidi" w:cstheme="majorBidi"/>
                <w:color w:val="000000"/>
                <w:sz w:val="16"/>
                <w:szCs w:val="16"/>
                <w:vertAlign w:val="superscript"/>
              </w:rPr>
              <w:t>(1)</w:t>
            </w:r>
          </w:p>
        </w:tc>
        <w:tc>
          <w:tcPr>
            <w:tcW w:w="1170" w:type="dxa"/>
            <w:vAlign w:val="bottom"/>
          </w:tcPr>
          <w:p w14:paraId="30407B39" w14:textId="77777777" w:rsidR="00296CF7" w:rsidRPr="00737828" w:rsidRDefault="00296CF7" w:rsidP="00435B27">
            <w:pPr>
              <w:spacing w:line="220" w:lineRule="exact"/>
              <w:ind w:right="17"/>
              <w:jc w:val="center"/>
              <w:rPr>
                <w:rFonts w:asciiTheme="majorBidi" w:hAnsiTheme="majorBidi" w:cstheme="majorBidi"/>
                <w:color w:val="000000"/>
                <w:sz w:val="16"/>
                <w:szCs w:val="16"/>
              </w:rPr>
            </w:pPr>
            <w:r w:rsidRPr="00737828">
              <w:rPr>
                <w:rFonts w:asciiTheme="majorBidi" w:hAnsiTheme="majorBidi" w:cstheme="majorBidi"/>
                <w:color w:val="000000"/>
                <w:sz w:val="16"/>
                <w:szCs w:val="16"/>
              </w:rPr>
              <w:t>Thailand</w:t>
            </w:r>
          </w:p>
          <w:p w14:paraId="34C40D1A" w14:textId="77777777" w:rsidR="00296CF7" w:rsidRPr="00737828" w:rsidRDefault="00296CF7" w:rsidP="00435B27">
            <w:pPr>
              <w:spacing w:line="220" w:lineRule="exact"/>
              <w:ind w:right="17"/>
              <w:jc w:val="center"/>
              <w:rPr>
                <w:rFonts w:asciiTheme="majorBidi" w:hAnsiTheme="majorBidi" w:cstheme="majorBidi"/>
                <w:color w:val="000000"/>
                <w:sz w:val="16"/>
                <w:szCs w:val="16"/>
              </w:rPr>
            </w:pPr>
          </w:p>
          <w:p w14:paraId="60377EA7" w14:textId="77777777" w:rsidR="00296CF7" w:rsidRPr="00737828" w:rsidRDefault="00296CF7" w:rsidP="00435B27">
            <w:pPr>
              <w:spacing w:line="240" w:lineRule="exact"/>
              <w:ind w:right="-7"/>
              <w:jc w:val="center"/>
              <w:rPr>
                <w:rFonts w:asciiTheme="majorBidi" w:hAnsiTheme="majorBidi" w:cstheme="majorBidi"/>
                <w:color w:val="000000"/>
                <w:sz w:val="16"/>
                <w:szCs w:val="16"/>
                <w:cs/>
              </w:rPr>
            </w:pPr>
          </w:p>
        </w:tc>
        <w:tc>
          <w:tcPr>
            <w:tcW w:w="1854" w:type="dxa"/>
            <w:vAlign w:val="bottom"/>
          </w:tcPr>
          <w:p w14:paraId="4C02AF33" w14:textId="77777777" w:rsidR="00296CF7" w:rsidRPr="00737828" w:rsidRDefault="00296CF7" w:rsidP="00435B27">
            <w:pPr>
              <w:tabs>
                <w:tab w:val="decimal" w:pos="432"/>
              </w:tabs>
              <w:spacing w:line="220" w:lineRule="exact"/>
              <w:jc w:val="center"/>
              <w:rPr>
                <w:rFonts w:asciiTheme="majorBidi" w:hAnsiTheme="majorBidi" w:cstheme="majorBidi"/>
                <w:color w:val="000000"/>
                <w:sz w:val="16"/>
                <w:szCs w:val="16"/>
              </w:rPr>
            </w:pPr>
            <w:r w:rsidRPr="00737828">
              <w:rPr>
                <w:rFonts w:asciiTheme="majorBidi" w:hAnsiTheme="majorBidi" w:cstheme="majorBidi"/>
                <w:color w:val="000000"/>
                <w:sz w:val="16"/>
                <w:szCs w:val="16"/>
              </w:rPr>
              <w:t>Fuel service</w:t>
            </w:r>
          </w:p>
          <w:p w14:paraId="1E080BE6" w14:textId="77777777" w:rsidR="00296CF7" w:rsidRPr="00737828" w:rsidRDefault="00296CF7" w:rsidP="00435B27">
            <w:pPr>
              <w:tabs>
                <w:tab w:val="decimal" w:pos="432"/>
              </w:tabs>
              <w:spacing w:line="220" w:lineRule="exact"/>
              <w:jc w:val="center"/>
              <w:rPr>
                <w:rFonts w:asciiTheme="majorBidi" w:hAnsiTheme="majorBidi" w:cstheme="majorBidi"/>
                <w:color w:val="000000"/>
                <w:sz w:val="16"/>
                <w:szCs w:val="16"/>
              </w:rPr>
            </w:pPr>
            <w:r w:rsidRPr="00737828">
              <w:rPr>
                <w:rFonts w:asciiTheme="majorBidi" w:hAnsiTheme="majorBidi" w:cstheme="majorBidi"/>
                <w:color w:val="000000"/>
                <w:sz w:val="16"/>
                <w:szCs w:val="16"/>
              </w:rPr>
              <w:t>in the airport</w:t>
            </w:r>
          </w:p>
          <w:p w14:paraId="35BD3E43" w14:textId="77777777" w:rsidR="00296CF7" w:rsidRPr="00737828" w:rsidRDefault="00296CF7" w:rsidP="00435B27">
            <w:pPr>
              <w:spacing w:line="240" w:lineRule="exact"/>
              <w:jc w:val="center"/>
              <w:rPr>
                <w:rFonts w:asciiTheme="majorBidi" w:hAnsiTheme="majorBidi" w:cstheme="majorBidi"/>
                <w:color w:val="000000"/>
                <w:sz w:val="16"/>
                <w:szCs w:val="16"/>
              </w:rPr>
            </w:pPr>
          </w:p>
        </w:tc>
        <w:tc>
          <w:tcPr>
            <w:tcW w:w="720" w:type="dxa"/>
            <w:shd w:val="clear" w:color="auto" w:fill="auto"/>
            <w:vAlign w:val="bottom"/>
          </w:tcPr>
          <w:p w14:paraId="380A63A9" w14:textId="77777777" w:rsidR="00296CF7" w:rsidRPr="00737828" w:rsidRDefault="00296CF7" w:rsidP="00435B27">
            <w:pPr>
              <w:spacing w:line="240" w:lineRule="exact"/>
              <w:ind w:left="-305" w:right="151"/>
              <w:jc w:val="right"/>
              <w:rPr>
                <w:rFonts w:asciiTheme="majorBidi" w:hAnsiTheme="majorBidi" w:cstheme="majorBidi"/>
                <w:color w:val="000000"/>
                <w:sz w:val="16"/>
                <w:szCs w:val="16"/>
              </w:rPr>
            </w:pPr>
            <w:r>
              <w:rPr>
                <w:rFonts w:asciiTheme="majorBidi" w:hAnsiTheme="majorBidi" w:cstheme="majorBidi"/>
                <w:color w:val="000000"/>
                <w:sz w:val="16"/>
                <w:szCs w:val="16"/>
              </w:rPr>
              <w:t>7.06</w:t>
            </w:r>
          </w:p>
        </w:tc>
        <w:tc>
          <w:tcPr>
            <w:tcW w:w="90" w:type="dxa"/>
            <w:vAlign w:val="bottom"/>
          </w:tcPr>
          <w:p w14:paraId="019E23A3"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720" w:type="dxa"/>
            <w:vAlign w:val="bottom"/>
          </w:tcPr>
          <w:p w14:paraId="2AC9E481" w14:textId="77777777" w:rsidR="00296CF7" w:rsidRPr="00737828" w:rsidRDefault="00296CF7" w:rsidP="00435B27">
            <w:pPr>
              <w:spacing w:line="240" w:lineRule="exact"/>
              <w:ind w:left="-305" w:right="151"/>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22.59</w:t>
            </w:r>
          </w:p>
        </w:tc>
        <w:tc>
          <w:tcPr>
            <w:tcW w:w="90" w:type="dxa"/>
            <w:vAlign w:val="bottom"/>
          </w:tcPr>
          <w:p w14:paraId="1E4FFCDD"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720" w:type="dxa"/>
            <w:vAlign w:val="bottom"/>
          </w:tcPr>
          <w:p w14:paraId="7DA45AA6"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Pr>
                <w:rFonts w:asciiTheme="majorBidi" w:hAnsiTheme="majorBidi" w:cstheme="majorBidi"/>
                <w:color w:val="000000"/>
                <w:sz w:val="16"/>
                <w:szCs w:val="16"/>
              </w:rPr>
              <w:t>637</w:t>
            </w:r>
          </w:p>
        </w:tc>
        <w:tc>
          <w:tcPr>
            <w:tcW w:w="90" w:type="dxa"/>
            <w:vAlign w:val="bottom"/>
          </w:tcPr>
          <w:p w14:paraId="253688E1"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720" w:type="dxa"/>
            <w:vAlign w:val="bottom"/>
          </w:tcPr>
          <w:p w14:paraId="382DF7A1"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637</w:t>
            </w:r>
          </w:p>
        </w:tc>
        <w:tc>
          <w:tcPr>
            <w:tcW w:w="90" w:type="dxa"/>
            <w:vAlign w:val="bottom"/>
          </w:tcPr>
          <w:p w14:paraId="5681B7CD"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shd w:val="clear" w:color="auto" w:fill="auto"/>
            <w:vAlign w:val="bottom"/>
          </w:tcPr>
          <w:p w14:paraId="497504EB"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Pr>
                <w:rFonts w:asciiTheme="majorBidi" w:hAnsiTheme="majorBidi" w:cstheme="majorBidi"/>
                <w:color w:val="000000"/>
                <w:sz w:val="16"/>
                <w:szCs w:val="16"/>
              </w:rPr>
              <w:t>322</w:t>
            </w:r>
          </w:p>
        </w:tc>
        <w:tc>
          <w:tcPr>
            <w:tcW w:w="90" w:type="dxa"/>
            <w:vAlign w:val="bottom"/>
          </w:tcPr>
          <w:p w14:paraId="294A9638"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66" w:type="dxa"/>
            <w:vAlign w:val="bottom"/>
          </w:tcPr>
          <w:p w14:paraId="2D71BCEF"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1,272</w:t>
            </w:r>
          </w:p>
        </w:tc>
        <w:tc>
          <w:tcPr>
            <w:tcW w:w="90" w:type="dxa"/>
            <w:vAlign w:val="bottom"/>
          </w:tcPr>
          <w:p w14:paraId="7F69E773"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594" w:type="dxa"/>
            <w:vAlign w:val="bottom"/>
          </w:tcPr>
          <w:p w14:paraId="1CE123AF"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Pr>
                <w:rFonts w:asciiTheme="majorBidi" w:hAnsiTheme="majorBidi" w:cstheme="majorBidi"/>
                <w:color w:val="000000"/>
                <w:sz w:val="16"/>
                <w:szCs w:val="16"/>
              </w:rPr>
              <w:t>36</w:t>
            </w:r>
          </w:p>
        </w:tc>
        <w:tc>
          <w:tcPr>
            <w:tcW w:w="90" w:type="dxa"/>
            <w:vAlign w:val="bottom"/>
          </w:tcPr>
          <w:p w14:paraId="0422C2A0"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vAlign w:val="bottom"/>
          </w:tcPr>
          <w:p w14:paraId="449123A1"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115</w:t>
            </w:r>
          </w:p>
        </w:tc>
        <w:tc>
          <w:tcPr>
            <w:tcW w:w="90" w:type="dxa"/>
            <w:vAlign w:val="bottom"/>
          </w:tcPr>
          <w:p w14:paraId="0F10B77A"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vAlign w:val="bottom"/>
          </w:tcPr>
          <w:p w14:paraId="0F5B6A96"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Pr>
                <w:rFonts w:asciiTheme="majorBidi" w:hAnsiTheme="majorBidi" w:cstheme="majorBidi"/>
                <w:color w:val="000000"/>
                <w:sz w:val="16"/>
                <w:szCs w:val="16"/>
              </w:rPr>
              <w:t>36</w:t>
            </w:r>
          </w:p>
        </w:tc>
        <w:tc>
          <w:tcPr>
            <w:tcW w:w="90" w:type="dxa"/>
            <w:vAlign w:val="bottom"/>
          </w:tcPr>
          <w:p w14:paraId="4114B6DD"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vAlign w:val="bottom"/>
          </w:tcPr>
          <w:p w14:paraId="52B802DE"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115</w:t>
            </w:r>
          </w:p>
        </w:tc>
        <w:tc>
          <w:tcPr>
            <w:tcW w:w="126" w:type="dxa"/>
            <w:vAlign w:val="bottom"/>
          </w:tcPr>
          <w:p w14:paraId="7852DC88"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p>
        </w:tc>
        <w:tc>
          <w:tcPr>
            <w:tcW w:w="540" w:type="dxa"/>
            <w:vAlign w:val="bottom"/>
          </w:tcPr>
          <w:p w14:paraId="1DE33E1A"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Pr>
                <w:rFonts w:asciiTheme="majorBidi" w:hAnsiTheme="majorBidi" w:cstheme="majorBidi"/>
                <w:color w:val="000000"/>
                <w:sz w:val="16"/>
                <w:szCs w:val="16"/>
              </w:rPr>
              <w:t>147</w:t>
            </w:r>
          </w:p>
        </w:tc>
        <w:tc>
          <w:tcPr>
            <w:tcW w:w="90" w:type="dxa"/>
            <w:vAlign w:val="bottom"/>
          </w:tcPr>
          <w:p w14:paraId="31D2261E"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p>
        </w:tc>
        <w:tc>
          <w:tcPr>
            <w:tcW w:w="630" w:type="dxa"/>
            <w:vAlign w:val="bottom"/>
          </w:tcPr>
          <w:p w14:paraId="660D08FD"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197</w:t>
            </w:r>
          </w:p>
        </w:tc>
      </w:tr>
      <w:tr w:rsidR="00296CF7" w:rsidRPr="00737828" w14:paraId="21492960" w14:textId="77777777" w:rsidTr="00435B27">
        <w:trPr>
          <w:trHeight w:val="20"/>
        </w:trPr>
        <w:tc>
          <w:tcPr>
            <w:tcW w:w="1710" w:type="dxa"/>
          </w:tcPr>
          <w:p w14:paraId="409249AD" w14:textId="77777777" w:rsidR="00296CF7" w:rsidRPr="00737828" w:rsidRDefault="00296CF7" w:rsidP="00435B27">
            <w:pPr>
              <w:spacing w:line="220" w:lineRule="exact"/>
              <w:ind w:right="-16"/>
              <w:rPr>
                <w:rFonts w:asciiTheme="majorBidi" w:hAnsiTheme="majorBidi" w:cstheme="majorBidi"/>
                <w:color w:val="000000"/>
                <w:sz w:val="16"/>
                <w:szCs w:val="16"/>
              </w:rPr>
            </w:pPr>
            <w:r w:rsidRPr="00737828">
              <w:rPr>
                <w:rFonts w:asciiTheme="majorBidi" w:hAnsiTheme="majorBidi" w:cstheme="majorBidi"/>
                <w:color w:val="000000"/>
                <w:sz w:val="16"/>
                <w:szCs w:val="16"/>
              </w:rPr>
              <w:t xml:space="preserve">Phuket Air Catering </w:t>
            </w:r>
          </w:p>
          <w:p w14:paraId="472144CB" w14:textId="77777777" w:rsidR="00296CF7" w:rsidRPr="00737828" w:rsidRDefault="00296CF7" w:rsidP="00435B27">
            <w:pPr>
              <w:tabs>
                <w:tab w:val="left" w:pos="625"/>
              </w:tabs>
              <w:spacing w:line="240" w:lineRule="exact"/>
              <w:ind w:left="85" w:right="47" w:hanging="9"/>
              <w:rPr>
                <w:rFonts w:asciiTheme="majorBidi" w:hAnsiTheme="majorBidi" w:cstheme="majorBidi"/>
                <w:color w:val="000000"/>
                <w:sz w:val="16"/>
                <w:szCs w:val="16"/>
              </w:rPr>
            </w:pPr>
            <w:r w:rsidRPr="00737828">
              <w:rPr>
                <w:rFonts w:asciiTheme="majorBidi" w:hAnsiTheme="majorBidi" w:cstheme="majorBidi"/>
                <w:color w:val="000000"/>
                <w:sz w:val="16"/>
                <w:szCs w:val="16"/>
              </w:rPr>
              <w:t>Company Limited</w:t>
            </w:r>
          </w:p>
        </w:tc>
        <w:tc>
          <w:tcPr>
            <w:tcW w:w="1170" w:type="dxa"/>
          </w:tcPr>
          <w:p w14:paraId="6258FC81" w14:textId="77777777" w:rsidR="00296CF7" w:rsidRPr="00737828" w:rsidRDefault="00296CF7" w:rsidP="00435B27">
            <w:pPr>
              <w:spacing w:line="240" w:lineRule="exact"/>
              <w:ind w:right="-7"/>
              <w:jc w:val="center"/>
              <w:rPr>
                <w:rFonts w:asciiTheme="majorBidi" w:hAnsiTheme="majorBidi" w:cstheme="majorBidi"/>
                <w:color w:val="000000"/>
                <w:sz w:val="16"/>
                <w:szCs w:val="16"/>
                <w:cs/>
              </w:rPr>
            </w:pPr>
            <w:r w:rsidRPr="00737828">
              <w:rPr>
                <w:rFonts w:asciiTheme="majorBidi" w:hAnsiTheme="majorBidi" w:cstheme="majorBidi"/>
                <w:color w:val="000000"/>
                <w:sz w:val="16"/>
                <w:szCs w:val="16"/>
              </w:rPr>
              <w:t>Thailand</w:t>
            </w:r>
          </w:p>
        </w:tc>
        <w:tc>
          <w:tcPr>
            <w:tcW w:w="1854" w:type="dxa"/>
          </w:tcPr>
          <w:p w14:paraId="0ADBDC20" w14:textId="77777777" w:rsidR="00296CF7" w:rsidRPr="00737828" w:rsidRDefault="00296CF7" w:rsidP="00435B27">
            <w:pPr>
              <w:tabs>
                <w:tab w:val="decimal" w:pos="432"/>
              </w:tabs>
              <w:spacing w:line="220" w:lineRule="exact"/>
              <w:jc w:val="center"/>
              <w:rPr>
                <w:rFonts w:asciiTheme="majorBidi" w:hAnsiTheme="majorBidi" w:cstheme="majorBidi"/>
                <w:color w:val="000000"/>
                <w:sz w:val="16"/>
                <w:szCs w:val="16"/>
              </w:rPr>
            </w:pPr>
            <w:r w:rsidRPr="00737828">
              <w:rPr>
                <w:rFonts w:asciiTheme="majorBidi" w:hAnsiTheme="majorBidi" w:cstheme="majorBidi"/>
                <w:color w:val="000000"/>
                <w:sz w:val="16"/>
                <w:szCs w:val="16"/>
              </w:rPr>
              <w:t>Produce food and provide products</w:t>
            </w:r>
          </w:p>
          <w:p w14:paraId="2F986362" w14:textId="77777777" w:rsidR="00296CF7" w:rsidRPr="00737828" w:rsidRDefault="00296CF7" w:rsidP="00435B27">
            <w:pPr>
              <w:spacing w:line="240" w:lineRule="exact"/>
              <w:jc w:val="center"/>
              <w:rPr>
                <w:rFonts w:asciiTheme="majorBidi" w:hAnsiTheme="majorBidi" w:cstheme="majorBidi"/>
                <w:color w:val="000000"/>
                <w:sz w:val="16"/>
                <w:szCs w:val="16"/>
              </w:rPr>
            </w:pPr>
            <w:r w:rsidRPr="00737828">
              <w:rPr>
                <w:rFonts w:asciiTheme="majorBidi" w:hAnsiTheme="majorBidi" w:cstheme="majorBidi"/>
                <w:color w:val="000000"/>
                <w:sz w:val="16"/>
                <w:szCs w:val="16"/>
              </w:rPr>
              <w:t>for airlines</w:t>
            </w:r>
          </w:p>
        </w:tc>
        <w:tc>
          <w:tcPr>
            <w:tcW w:w="720" w:type="dxa"/>
            <w:vAlign w:val="bottom"/>
          </w:tcPr>
          <w:p w14:paraId="04298371" w14:textId="77777777" w:rsidR="00296CF7" w:rsidRPr="00737828" w:rsidRDefault="00296CF7" w:rsidP="00435B27">
            <w:pPr>
              <w:spacing w:line="240" w:lineRule="exact"/>
              <w:ind w:left="-305" w:right="151"/>
              <w:jc w:val="right"/>
              <w:rPr>
                <w:rFonts w:asciiTheme="majorBidi" w:hAnsiTheme="majorBidi" w:cstheme="majorBidi"/>
                <w:color w:val="000000"/>
                <w:sz w:val="16"/>
                <w:szCs w:val="16"/>
              </w:rPr>
            </w:pPr>
            <w:r>
              <w:rPr>
                <w:rFonts w:asciiTheme="majorBidi" w:hAnsiTheme="majorBidi" w:cstheme="majorBidi"/>
                <w:color w:val="000000"/>
                <w:sz w:val="16"/>
                <w:szCs w:val="16"/>
              </w:rPr>
              <w:t>30.00</w:t>
            </w:r>
          </w:p>
        </w:tc>
        <w:tc>
          <w:tcPr>
            <w:tcW w:w="90" w:type="dxa"/>
            <w:vAlign w:val="bottom"/>
          </w:tcPr>
          <w:p w14:paraId="47A43B8D"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720" w:type="dxa"/>
            <w:vAlign w:val="bottom"/>
          </w:tcPr>
          <w:p w14:paraId="028D5E3A" w14:textId="77777777" w:rsidR="00296CF7" w:rsidRPr="00737828" w:rsidRDefault="00296CF7" w:rsidP="00435B27">
            <w:pPr>
              <w:spacing w:line="240" w:lineRule="exact"/>
              <w:ind w:left="-305" w:right="151"/>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30.00</w:t>
            </w:r>
          </w:p>
        </w:tc>
        <w:tc>
          <w:tcPr>
            <w:tcW w:w="90" w:type="dxa"/>
            <w:vAlign w:val="bottom"/>
          </w:tcPr>
          <w:p w14:paraId="04648DEC"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720" w:type="dxa"/>
            <w:vAlign w:val="bottom"/>
          </w:tcPr>
          <w:p w14:paraId="20A548B7"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Pr>
                <w:rFonts w:asciiTheme="majorBidi" w:hAnsiTheme="majorBidi" w:cstheme="majorBidi"/>
                <w:color w:val="000000"/>
                <w:sz w:val="16"/>
                <w:szCs w:val="16"/>
              </w:rPr>
              <w:t>100</w:t>
            </w:r>
          </w:p>
        </w:tc>
        <w:tc>
          <w:tcPr>
            <w:tcW w:w="90" w:type="dxa"/>
            <w:vAlign w:val="bottom"/>
          </w:tcPr>
          <w:p w14:paraId="7FE364DE"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720" w:type="dxa"/>
            <w:vAlign w:val="bottom"/>
          </w:tcPr>
          <w:p w14:paraId="51A185C8"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100</w:t>
            </w:r>
          </w:p>
        </w:tc>
        <w:tc>
          <w:tcPr>
            <w:tcW w:w="90" w:type="dxa"/>
            <w:vAlign w:val="bottom"/>
          </w:tcPr>
          <w:p w14:paraId="3C9625E5"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shd w:val="clear" w:color="auto" w:fill="auto"/>
            <w:vAlign w:val="bottom"/>
          </w:tcPr>
          <w:p w14:paraId="67388CAB"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Pr>
                <w:rFonts w:asciiTheme="majorBidi" w:hAnsiTheme="majorBidi" w:cstheme="majorBidi"/>
                <w:color w:val="000000"/>
                <w:sz w:val="16"/>
                <w:szCs w:val="16"/>
              </w:rPr>
              <w:t>191</w:t>
            </w:r>
          </w:p>
        </w:tc>
        <w:tc>
          <w:tcPr>
            <w:tcW w:w="90" w:type="dxa"/>
            <w:vAlign w:val="bottom"/>
          </w:tcPr>
          <w:p w14:paraId="7F796B16"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66" w:type="dxa"/>
            <w:vAlign w:val="bottom"/>
          </w:tcPr>
          <w:p w14:paraId="700E2B91"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229</w:t>
            </w:r>
          </w:p>
        </w:tc>
        <w:tc>
          <w:tcPr>
            <w:tcW w:w="90" w:type="dxa"/>
            <w:vAlign w:val="bottom"/>
          </w:tcPr>
          <w:p w14:paraId="6AAA4E30"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594" w:type="dxa"/>
            <w:vAlign w:val="bottom"/>
          </w:tcPr>
          <w:p w14:paraId="228672A9"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Pr>
                <w:rFonts w:asciiTheme="majorBidi" w:hAnsiTheme="majorBidi" w:cstheme="majorBidi"/>
                <w:color w:val="000000"/>
                <w:sz w:val="16"/>
                <w:szCs w:val="16"/>
              </w:rPr>
              <w:t>30</w:t>
            </w:r>
          </w:p>
        </w:tc>
        <w:tc>
          <w:tcPr>
            <w:tcW w:w="90" w:type="dxa"/>
            <w:vAlign w:val="bottom"/>
          </w:tcPr>
          <w:p w14:paraId="1AE99477"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vAlign w:val="bottom"/>
          </w:tcPr>
          <w:p w14:paraId="0DF14F42"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30</w:t>
            </w:r>
          </w:p>
        </w:tc>
        <w:tc>
          <w:tcPr>
            <w:tcW w:w="90" w:type="dxa"/>
            <w:vAlign w:val="bottom"/>
          </w:tcPr>
          <w:p w14:paraId="7D7A4906"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vAlign w:val="bottom"/>
          </w:tcPr>
          <w:p w14:paraId="57507845"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Pr>
                <w:rFonts w:asciiTheme="majorBidi" w:hAnsiTheme="majorBidi" w:cstheme="majorBidi"/>
                <w:color w:val="000000"/>
                <w:sz w:val="16"/>
                <w:szCs w:val="16"/>
              </w:rPr>
              <w:t>30</w:t>
            </w:r>
          </w:p>
        </w:tc>
        <w:tc>
          <w:tcPr>
            <w:tcW w:w="90" w:type="dxa"/>
            <w:vAlign w:val="bottom"/>
          </w:tcPr>
          <w:p w14:paraId="4522CA1B"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vAlign w:val="bottom"/>
          </w:tcPr>
          <w:p w14:paraId="62B03BE2"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30</w:t>
            </w:r>
          </w:p>
        </w:tc>
        <w:tc>
          <w:tcPr>
            <w:tcW w:w="126" w:type="dxa"/>
            <w:vAlign w:val="bottom"/>
          </w:tcPr>
          <w:p w14:paraId="1DF63148"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p>
        </w:tc>
        <w:tc>
          <w:tcPr>
            <w:tcW w:w="540" w:type="dxa"/>
            <w:vAlign w:val="bottom"/>
          </w:tcPr>
          <w:p w14:paraId="08CD6B61"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Pr>
                <w:rFonts w:asciiTheme="majorBidi" w:hAnsiTheme="majorBidi" w:cstheme="majorBidi"/>
                <w:color w:val="000000"/>
                <w:sz w:val="16"/>
                <w:szCs w:val="16"/>
              </w:rPr>
              <w:t>30</w:t>
            </w:r>
          </w:p>
        </w:tc>
        <w:tc>
          <w:tcPr>
            <w:tcW w:w="90" w:type="dxa"/>
            <w:vAlign w:val="bottom"/>
          </w:tcPr>
          <w:p w14:paraId="4B9D2202"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p>
        </w:tc>
        <w:tc>
          <w:tcPr>
            <w:tcW w:w="630" w:type="dxa"/>
            <w:vAlign w:val="bottom"/>
          </w:tcPr>
          <w:p w14:paraId="662E8249"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51</w:t>
            </w:r>
          </w:p>
        </w:tc>
      </w:tr>
      <w:tr w:rsidR="00296CF7" w:rsidRPr="00737828" w14:paraId="6E4DD398" w14:textId="77777777" w:rsidTr="00435B27">
        <w:trPr>
          <w:trHeight w:val="20"/>
        </w:trPr>
        <w:tc>
          <w:tcPr>
            <w:tcW w:w="1710" w:type="dxa"/>
          </w:tcPr>
          <w:p w14:paraId="0EC50F36" w14:textId="77777777" w:rsidR="00296CF7" w:rsidRPr="00737828" w:rsidRDefault="00296CF7" w:rsidP="00435B27">
            <w:pPr>
              <w:spacing w:line="220" w:lineRule="exact"/>
              <w:ind w:left="90" w:right="-16" w:hanging="90"/>
              <w:rPr>
                <w:rFonts w:asciiTheme="majorBidi" w:hAnsiTheme="majorBidi" w:cstheme="majorBidi"/>
                <w:color w:val="000000"/>
                <w:sz w:val="16"/>
                <w:szCs w:val="16"/>
              </w:rPr>
            </w:pPr>
            <w:r w:rsidRPr="00737828">
              <w:rPr>
                <w:rFonts w:asciiTheme="majorBidi" w:hAnsiTheme="majorBidi" w:cstheme="majorBidi"/>
                <w:color w:val="000000"/>
                <w:sz w:val="16"/>
                <w:szCs w:val="16"/>
              </w:rPr>
              <w:t xml:space="preserve">Suvarnabhumi Airport </w:t>
            </w:r>
          </w:p>
          <w:p w14:paraId="38E53B19" w14:textId="77777777" w:rsidR="00296CF7" w:rsidRPr="00737828" w:rsidRDefault="00296CF7" w:rsidP="00435B27">
            <w:pPr>
              <w:tabs>
                <w:tab w:val="left" w:pos="87"/>
              </w:tabs>
              <w:spacing w:line="240" w:lineRule="exact"/>
              <w:ind w:left="96" w:right="47" w:hanging="9"/>
              <w:rPr>
                <w:rFonts w:asciiTheme="majorBidi" w:hAnsiTheme="majorBidi" w:cstheme="majorBidi"/>
                <w:color w:val="000000"/>
                <w:sz w:val="16"/>
                <w:szCs w:val="16"/>
                <w:cs/>
              </w:rPr>
            </w:pPr>
            <w:r w:rsidRPr="00737828">
              <w:rPr>
                <w:rFonts w:asciiTheme="majorBidi" w:hAnsiTheme="majorBidi" w:cstheme="majorBidi"/>
                <w:color w:val="000000"/>
                <w:sz w:val="16"/>
                <w:szCs w:val="16"/>
              </w:rPr>
              <w:t>Hotel Company Limited</w:t>
            </w:r>
          </w:p>
        </w:tc>
        <w:tc>
          <w:tcPr>
            <w:tcW w:w="1170" w:type="dxa"/>
          </w:tcPr>
          <w:p w14:paraId="4D18F590" w14:textId="77777777" w:rsidR="00296CF7" w:rsidRPr="00737828" w:rsidRDefault="00296CF7" w:rsidP="00435B27">
            <w:pPr>
              <w:spacing w:line="220" w:lineRule="exact"/>
              <w:ind w:right="17"/>
              <w:jc w:val="center"/>
              <w:rPr>
                <w:rFonts w:asciiTheme="majorBidi" w:hAnsiTheme="majorBidi" w:cstheme="majorBidi"/>
                <w:color w:val="000000"/>
                <w:sz w:val="16"/>
                <w:szCs w:val="16"/>
              </w:rPr>
            </w:pPr>
            <w:r w:rsidRPr="00737828">
              <w:rPr>
                <w:rFonts w:asciiTheme="majorBidi" w:hAnsiTheme="majorBidi" w:cstheme="majorBidi"/>
                <w:color w:val="000000"/>
                <w:sz w:val="16"/>
                <w:szCs w:val="16"/>
              </w:rPr>
              <w:t>Thailand</w:t>
            </w:r>
          </w:p>
          <w:p w14:paraId="51917A17" w14:textId="77777777" w:rsidR="00296CF7" w:rsidRPr="00737828" w:rsidRDefault="00296CF7" w:rsidP="00435B27">
            <w:pPr>
              <w:spacing w:line="240" w:lineRule="exact"/>
              <w:ind w:right="-7"/>
              <w:jc w:val="center"/>
              <w:rPr>
                <w:rFonts w:asciiTheme="majorBidi" w:hAnsiTheme="majorBidi" w:cstheme="majorBidi"/>
                <w:color w:val="000000"/>
                <w:sz w:val="16"/>
                <w:szCs w:val="16"/>
                <w:cs/>
              </w:rPr>
            </w:pPr>
          </w:p>
        </w:tc>
        <w:tc>
          <w:tcPr>
            <w:tcW w:w="1854" w:type="dxa"/>
          </w:tcPr>
          <w:p w14:paraId="5505A9F5" w14:textId="77777777" w:rsidR="00296CF7" w:rsidRPr="00737828" w:rsidRDefault="00296CF7" w:rsidP="00435B27">
            <w:pPr>
              <w:spacing w:line="240" w:lineRule="exact"/>
              <w:jc w:val="center"/>
              <w:rPr>
                <w:rFonts w:asciiTheme="majorBidi" w:hAnsiTheme="majorBidi" w:cstheme="majorBidi"/>
                <w:color w:val="000000"/>
                <w:sz w:val="16"/>
                <w:szCs w:val="16"/>
                <w:cs/>
              </w:rPr>
            </w:pPr>
            <w:r w:rsidRPr="00737828">
              <w:rPr>
                <w:rFonts w:asciiTheme="majorBidi" w:hAnsiTheme="majorBidi" w:cstheme="majorBidi"/>
                <w:color w:val="000000"/>
                <w:sz w:val="16"/>
                <w:szCs w:val="16"/>
              </w:rPr>
              <w:t>Hotel business</w:t>
            </w:r>
          </w:p>
        </w:tc>
        <w:tc>
          <w:tcPr>
            <w:tcW w:w="720" w:type="dxa"/>
            <w:vAlign w:val="bottom"/>
          </w:tcPr>
          <w:p w14:paraId="55560188" w14:textId="77777777" w:rsidR="00296CF7" w:rsidRPr="00737828" w:rsidRDefault="00296CF7" w:rsidP="00435B27">
            <w:pPr>
              <w:spacing w:line="240" w:lineRule="exact"/>
              <w:ind w:left="-305" w:right="151"/>
              <w:jc w:val="right"/>
              <w:rPr>
                <w:rFonts w:asciiTheme="majorBidi" w:hAnsiTheme="majorBidi" w:cstheme="majorBidi"/>
                <w:color w:val="000000"/>
                <w:sz w:val="16"/>
                <w:szCs w:val="16"/>
              </w:rPr>
            </w:pPr>
            <w:r>
              <w:rPr>
                <w:rFonts w:asciiTheme="majorBidi" w:hAnsiTheme="majorBidi" w:cstheme="majorBidi"/>
                <w:color w:val="000000"/>
                <w:sz w:val="16"/>
                <w:szCs w:val="16"/>
              </w:rPr>
              <w:t>30.00</w:t>
            </w:r>
          </w:p>
        </w:tc>
        <w:tc>
          <w:tcPr>
            <w:tcW w:w="90" w:type="dxa"/>
            <w:vAlign w:val="bottom"/>
          </w:tcPr>
          <w:p w14:paraId="5F859CF7"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720" w:type="dxa"/>
            <w:vAlign w:val="bottom"/>
          </w:tcPr>
          <w:p w14:paraId="23E3926A" w14:textId="77777777" w:rsidR="00296CF7" w:rsidRPr="00737828" w:rsidRDefault="00296CF7" w:rsidP="00435B27">
            <w:pPr>
              <w:spacing w:line="240" w:lineRule="exact"/>
              <w:ind w:left="-305" w:right="151"/>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30.00</w:t>
            </w:r>
          </w:p>
        </w:tc>
        <w:tc>
          <w:tcPr>
            <w:tcW w:w="90" w:type="dxa"/>
            <w:vAlign w:val="bottom"/>
          </w:tcPr>
          <w:p w14:paraId="6C74A873"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720" w:type="dxa"/>
            <w:vAlign w:val="bottom"/>
          </w:tcPr>
          <w:p w14:paraId="526F299B"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Pr>
                <w:rFonts w:asciiTheme="majorBidi" w:hAnsiTheme="majorBidi" w:cstheme="majorBidi"/>
                <w:color w:val="000000"/>
                <w:sz w:val="16"/>
                <w:szCs w:val="16"/>
              </w:rPr>
              <w:t>1,018</w:t>
            </w:r>
          </w:p>
        </w:tc>
        <w:tc>
          <w:tcPr>
            <w:tcW w:w="90" w:type="dxa"/>
            <w:vAlign w:val="bottom"/>
          </w:tcPr>
          <w:p w14:paraId="0D9BF375"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720" w:type="dxa"/>
            <w:vAlign w:val="bottom"/>
          </w:tcPr>
          <w:p w14:paraId="32D7824E"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1,018</w:t>
            </w:r>
          </w:p>
        </w:tc>
        <w:tc>
          <w:tcPr>
            <w:tcW w:w="90" w:type="dxa"/>
            <w:vAlign w:val="bottom"/>
          </w:tcPr>
          <w:p w14:paraId="10AECA06"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shd w:val="clear" w:color="auto" w:fill="auto"/>
            <w:vAlign w:val="bottom"/>
          </w:tcPr>
          <w:p w14:paraId="1C88F9EF"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Pr>
                <w:rFonts w:asciiTheme="majorBidi" w:hAnsiTheme="majorBidi" w:cstheme="majorBidi"/>
                <w:color w:val="000000"/>
                <w:sz w:val="16"/>
                <w:szCs w:val="16"/>
              </w:rPr>
              <w:t>309</w:t>
            </w:r>
          </w:p>
        </w:tc>
        <w:tc>
          <w:tcPr>
            <w:tcW w:w="90" w:type="dxa"/>
            <w:vAlign w:val="bottom"/>
          </w:tcPr>
          <w:p w14:paraId="4DE910AD" w14:textId="77777777" w:rsidR="00296CF7" w:rsidRPr="00737828" w:rsidRDefault="00296CF7" w:rsidP="00435B27">
            <w:pPr>
              <w:pStyle w:val="Caption"/>
              <w:spacing w:line="240" w:lineRule="exact"/>
              <w:jc w:val="right"/>
              <w:rPr>
                <w:rFonts w:asciiTheme="majorBidi" w:hAnsiTheme="majorBidi" w:cstheme="majorBidi"/>
                <w:b w:val="0"/>
                <w:bCs w:val="0"/>
                <w:color w:val="000000"/>
                <w:sz w:val="16"/>
                <w:szCs w:val="16"/>
              </w:rPr>
            </w:pPr>
          </w:p>
        </w:tc>
        <w:tc>
          <w:tcPr>
            <w:tcW w:w="666" w:type="dxa"/>
            <w:vAlign w:val="bottom"/>
          </w:tcPr>
          <w:p w14:paraId="0131A84D"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312</w:t>
            </w:r>
          </w:p>
        </w:tc>
        <w:tc>
          <w:tcPr>
            <w:tcW w:w="90" w:type="dxa"/>
            <w:vAlign w:val="bottom"/>
          </w:tcPr>
          <w:p w14:paraId="69123137"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594" w:type="dxa"/>
            <w:vAlign w:val="bottom"/>
          </w:tcPr>
          <w:p w14:paraId="79F7015D"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Pr>
                <w:rFonts w:asciiTheme="majorBidi" w:hAnsiTheme="majorBidi" w:cstheme="majorBidi"/>
                <w:color w:val="000000"/>
                <w:sz w:val="16"/>
                <w:szCs w:val="16"/>
              </w:rPr>
              <w:t>305</w:t>
            </w:r>
          </w:p>
        </w:tc>
        <w:tc>
          <w:tcPr>
            <w:tcW w:w="90" w:type="dxa"/>
            <w:vAlign w:val="bottom"/>
          </w:tcPr>
          <w:p w14:paraId="13FC5828"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vAlign w:val="bottom"/>
          </w:tcPr>
          <w:p w14:paraId="52CEA450"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305</w:t>
            </w:r>
          </w:p>
        </w:tc>
        <w:tc>
          <w:tcPr>
            <w:tcW w:w="90" w:type="dxa"/>
            <w:vAlign w:val="bottom"/>
          </w:tcPr>
          <w:p w14:paraId="5C826A3A"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vAlign w:val="bottom"/>
          </w:tcPr>
          <w:p w14:paraId="123212C2"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Pr>
                <w:rFonts w:asciiTheme="majorBidi" w:hAnsiTheme="majorBidi" w:cstheme="majorBidi"/>
                <w:color w:val="000000"/>
                <w:sz w:val="16"/>
                <w:szCs w:val="16"/>
              </w:rPr>
              <w:t>305</w:t>
            </w:r>
          </w:p>
        </w:tc>
        <w:tc>
          <w:tcPr>
            <w:tcW w:w="90" w:type="dxa"/>
            <w:vAlign w:val="bottom"/>
          </w:tcPr>
          <w:p w14:paraId="26064E3B"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vAlign w:val="bottom"/>
          </w:tcPr>
          <w:p w14:paraId="5AF3F849"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305</w:t>
            </w:r>
          </w:p>
        </w:tc>
        <w:tc>
          <w:tcPr>
            <w:tcW w:w="126" w:type="dxa"/>
            <w:vAlign w:val="bottom"/>
          </w:tcPr>
          <w:p w14:paraId="5C88F3F7"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p>
        </w:tc>
        <w:tc>
          <w:tcPr>
            <w:tcW w:w="540" w:type="dxa"/>
            <w:vAlign w:val="bottom"/>
          </w:tcPr>
          <w:p w14:paraId="0D0436B5" w14:textId="77777777" w:rsidR="00296CF7" w:rsidRPr="00737828" w:rsidRDefault="00296CF7" w:rsidP="00435B27">
            <w:pPr>
              <w:spacing w:line="240" w:lineRule="exact"/>
              <w:ind w:left="-498" w:right="186" w:hanging="90"/>
              <w:jc w:val="right"/>
              <w:rPr>
                <w:rFonts w:asciiTheme="majorBidi" w:hAnsiTheme="majorBidi" w:cstheme="majorBidi"/>
                <w:color w:val="000000"/>
                <w:sz w:val="16"/>
                <w:szCs w:val="16"/>
              </w:rPr>
            </w:pPr>
            <w:r>
              <w:rPr>
                <w:rFonts w:asciiTheme="majorBidi" w:hAnsiTheme="majorBidi" w:cstheme="majorBidi"/>
                <w:color w:val="000000"/>
                <w:sz w:val="16"/>
                <w:szCs w:val="16"/>
              </w:rPr>
              <w:t>-</w:t>
            </w:r>
          </w:p>
        </w:tc>
        <w:tc>
          <w:tcPr>
            <w:tcW w:w="90" w:type="dxa"/>
            <w:vAlign w:val="bottom"/>
          </w:tcPr>
          <w:p w14:paraId="75B36769"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p>
        </w:tc>
        <w:tc>
          <w:tcPr>
            <w:tcW w:w="630" w:type="dxa"/>
            <w:vAlign w:val="bottom"/>
          </w:tcPr>
          <w:p w14:paraId="7E93270B"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w:t>
            </w:r>
          </w:p>
        </w:tc>
      </w:tr>
      <w:tr w:rsidR="00296CF7" w:rsidRPr="00737828" w14:paraId="7C9E8B60" w14:textId="77777777" w:rsidTr="00435B27">
        <w:trPr>
          <w:trHeight w:val="59"/>
        </w:trPr>
        <w:tc>
          <w:tcPr>
            <w:tcW w:w="1710" w:type="dxa"/>
            <w:shd w:val="clear" w:color="auto" w:fill="auto"/>
            <w:vAlign w:val="bottom"/>
          </w:tcPr>
          <w:p w14:paraId="3ABB5F23" w14:textId="77777777" w:rsidR="00296CF7" w:rsidRPr="00737828" w:rsidRDefault="00296CF7" w:rsidP="00435B27">
            <w:pPr>
              <w:spacing w:line="220" w:lineRule="exact"/>
              <w:ind w:left="90" w:right="-16" w:hanging="90"/>
              <w:rPr>
                <w:rFonts w:asciiTheme="majorBidi" w:hAnsiTheme="majorBidi" w:cstheme="majorBidi"/>
                <w:color w:val="000000"/>
                <w:sz w:val="16"/>
                <w:szCs w:val="16"/>
              </w:rPr>
            </w:pPr>
            <w:proofErr w:type="spellStart"/>
            <w:r w:rsidRPr="00737828">
              <w:rPr>
                <w:rFonts w:asciiTheme="majorBidi" w:hAnsiTheme="majorBidi" w:cstheme="majorBidi"/>
                <w:color w:val="000000"/>
                <w:sz w:val="16"/>
                <w:szCs w:val="16"/>
              </w:rPr>
              <w:t>Nok</w:t>
            </w:r>
            <w:proofErr w:type="spellEnd"/>
            <w:r w:rsidRPr="00737828">
              <w:rPr>
                <w:rFonts w:asciiTheme="majorBidi" w:hAnsiTheme="majorBidi" w:cstheme="majorBidi"/>
                <w:color w:val="000000"/>
                <w:sz w:val="16"/>
                <w:szCs w:val="16"/>
              </w:rPr>
              <w:t xml:space="preserve"> Airlines Public</w:t>
            </w:r>
          </w:p>
          <w:p w14:paraId="413D915D" w14:textId="77777777" w:rsidR="00296CF7" w:rsidRPr="00737828" w:rsidRDefault="00296CF7" w:rsidP="00435B27">
            <w:pPr>
              <w:tabs>
                <w:tab w:val="left" w:pos="87"/>
              </w:tabs>
              <w:spacing w:line="240" w:lineRule="exact"/>
              <w:ind w:left="96" w:right="47" w:hanging="9"/>
              <w:rPr>
                <w:rFonts w:asciiTheme="majorBidi" w:hAnsiTheme="majorBidi" w:cstheme="majorBidi"/>
                <w:color w:val="000000"/>
                <w:sz w:val="16"/>
                <w:szCs w:val="16"/>
                <w:cs/>
              </w:rPr>
            </w:pPr>
            <w:r w:rsidRPr="00737828">
              <w:rPr>
                <w:rFonts w:asciiTheme="majorBidi" w:hAnsiTheme="majorBidi" w:cstheme="majorBidi"/>
                <w:color w:val="000000"/>
                <w:sz w:val="16"/>
                <w:szCs w:val="16"/>
              </w:rPr>
              <w:t xml:space="preserve">Company Limited </w:t>
            </w:r>
            <w:r w:rsidRPr="00737828">
              <w:rPr>
                <w:rFonts w:asciiTheme="majorBidi" w:hAnsiTheme="majorBidi" w:cstheme="majorBidi"/>
                <w:color w:val="000000"/>
                <w:sz w:val="16"/>
                <w:szCs w:val="16"/>
                <w:vertAlign w:val="superscript"/>
              </w:rPr>
              <w:t>(2)</w:t>
            </w:r>
          </w:p>
        </w:tc>
        <w:tc>
          <w:tcPr>
            <w:tcW w:w="1170" w:type="dxa"/>
            <w:shd w:val="clear" w:color="auto" w:fill="auto"/>
            <w:vAlign w:val="bottom"/>
          </w:tcPr>
          <w:p w14:paraId="71FE79D8" w14:textId="77777777" w:rsidR="00296CF7" w:rsidRPr="00737828" w:rsidRDefault="00296CF7" w:rsidP="00435B27">
            <w:pPr>
              <w:spacing w:line="220" w:lineRule="exact"/>
              <w:ind w:right="17"/>
              <w:jc w:val="center"/>
              <w:rPr>
                <w:rFonts w:asciiTheme="majorBidi" w:hAnsiTheme="majorBidi" w:cstheme="majorBidi"/>
                <w:color w:val="000000"/>
                <w:sz w:val="16"/>
                <w:szCs w:val="16"/>
              </w:rPr>
            </w:pPr>
            <w:r w:rsidRPr="00737828">
              <w:rPr>
                <w:rFonts w:asciiTheme="majorBidi" w:hAnsiTheme="majorBidi" w:cstheme="majorBidi"/>
                <w:color w:val="000000"/>
                <w:sz w:val="16"/>
                <w:szCs w:val="16"/>
              </w:rPr>
              <w:t>Thailand</w:t>
            </w:r>
          </w:p>
          <w:p w14:paraId="4A95443C" w14:textId="77777777" w:rsidR="00296CF7" w:rsidRPr="00737828" w:rsidRDefault="00296CF7" w:rsidP="00435B27">
            <w:pPr>
              <w:spacing w:line="240" w:lineRule="exact"/>
              <w:ind w:right="-7"/>
              <w:jc w:val="center"/>
              <w:rPr>
                <w:rFonts w:asciiTheme="majorBidi" w:hAnsiTheme="majorBidi" w:cstheme="majorBidi"/>
                <w:color w:val="000000"/>
                <w:sz w:val="16"/>
                <w:szCs w:val="16"/>
                <w:cs/>
              </w:rPr>
            </w:pPr>
          </w:p>
        </w:tc>
        <w:tc>
          <w:tcPr>
            <w:tcW w:w="1854" w:type="dxa"/>
            <w:shd w:val="clear" w:color="auto" w:fill="auto"/>
          </w:tcPr>
          <w:p w14:paraId="5B6799DF" w14:textId="77777777" w:rsidR="00296CF7" w:rsidRPr="00737828" w:rsidRDefault="00296CF7" w:rsidP="00435B27">
            <w:pPr>
              <w:spacing w:line="240" w:lineRule="exact"/>
              <w:jc w:val="center"/>
              <w:rPr>
                <w:rFonts w:asciiTheme="majorBidi" w:hAnsiTheme="majorBidi" w:cstheme="majorBidi"/>
                <w:color w:val="000000"/>
                <w:sz w:val="16"/>
                <w:szCs w:val="16"/>
              </w:rPr>
            </w:pPr>
            <w:r>
              <w:rPr>
                <w:rFonts w:asciiTheme="majorBidi" w:hAnsiTheme="majorBidi" w:cstheme="majorBidi"/>
                <w:color w:val="000000"/>
                <w:sz w:val="16"/>
                <w:szCs w:val="16"/>
              </w:rPr>
              <w:t>Air transportation services</w:t>
            </w:r>
          </w:p>
        </w:tc>
        <w:tc>
          <w:tcPr>
            <w:tcW w:w="720" w:type="dxa"/>
            <w:shd w:val="clear" w:color="auto" w:fill="auto"/>
            <w:vAlign w:val="bottom"/>
          </w:tcPr>
          <w:p w14:paraId="3086E551" w14:textId="77777777" w:rsidR="00296CF7" w:rsidRPr="00737828" w:rsidRDefault="00296CF7" w:rsidP="00435B27">
            <w:pPr>
              <w:spacing w:line="240" w:lineRule="exact"/>
              <w:ind w:left="-305" w:right="151"/>
              <w:jc w:val="right"/>
              <w:rPr>
                <w:rFonts w:asciiTheme="majorBidi" w:hAnsiTheme="majorBidi" w:cstheme="majorBidi"/>
                <w:color w:val="000000"/>
                <w:sz w:val="16"/>
                <w:szCs w:val="16"/>
              </w:rPr>
            </w:pPr>
            <w:r>
              <w:rPr>
                <w:rFonts w:asciiTheme="majorBidi" w:hAnsiTheme="majorBidi" w:cstheme="majorBidi"/>
                <w:color w:val="000000"/>
                <w:sz w:val="16"/>
                <w:szCs w:val="16"/>
              </w:rPr>
              <w:t>-</w:t>
            </w:r>
          </w:p>
        </w:tc>
        <w:tc>
          <w:tcPr>
            <w:tcW w:w="90" w:type="dxa"/>
            <w:shd w:val="clear" w:color="auto" w:fill="auto"/>
            <w:vAlign w:val="bottom"/>
          </w:tcPr>
          <w:p w14:paraId="42181E15"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720" w:type="dxa"/>
            <w:shd w:val="clear" w:color="auto" w:fill="auto"/>
            <w:vAlign w:val="bottom"/>
          </w:tcPr>
          <w:p w14:paraId="3246D44F" w14:textId="77777777" w:rsidR="00296CF7" w:rsidRPr="00737828" w:rsidRDefault="00296CF7" w:rsidP="00435B27">
            <w:pPr>
              <w:spacing w:line="240" w:lineRule="exact"/>
              <w:ind w:left="-305" w:right="151"/>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15.94</w:t>
            </w:r>
          </w:p>
        </w:tc>
        <w:tc>
          <w:tcPr>
            <w:tcW w:w="90" w:type="dxa"/>
            <w:shd w:val="clear" w:color="auto" w:fill="auto"/>
            <w:vAlign w:val="bottom"/>
          </w:tcPr>
          <w:p w14:paraId="624BBBE1"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720" w:type="dxa"/>
            <w:shd w:val="clear" w:color="auto" w:fill="auto"/>
            <w:vAlign w:val="bottom"/>
          </w:tcPr>
          <w:p w14:paraId="0E739722"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Pr>
                <w:rFonts w:asciiTheme="majorBidi" w:hAnsiTheme="majorBidi" w:cstheme="majorBidi"/>
                <w:color w:val="000000"/>
                <w:sz w:val="16"/>
                <w:szCs w:val="16"/>
              </w:rPr>
              <w:t>3,729</w:t>
            </w:r>
          </w:p>
        </w:tc>
        <w:tc>
          <w:tcPr>
            <w:tcW w:w="90" w:type="dxa"/>
            <w:shd w:val="clear" w:color="auto" w:fill="auto"/>
            <w:vAlign w:val="bottom"/>
          </w:tcPr>
          <w:p w14:paraId="0379B884"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720" w:type="dxa"/>
            <w:shd w:val="clear" w:color="auto" w:fill="auto"/>
            <w:vAlign w:val="bottom"/>
          </w:tcPr>
          <w:p w14:paraId="6FA8462A"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3,109</w:t>
            </w:r>
          </w:p>
        </w:tc>
        <w:tc>
          <w:tcPr>
            <w:tcW w:w="90" w:type="dxa"/>
            <w:shd w:val="clear" w:color="auto" w:fill="auto"/>
            <w:vAlign w:val="bottom"/>
          </w:tcPr>
          <w:p w14:paraId="2598AB87"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shd w:val="clear" w:color="auto" w:fill="auto"/>
            <w:vAlign w:val="bottom"/>
          </w:tcPr>
          <w:p w14:paraId="6CF90DAB" w14:textId="77777777" w:rsidR="00296CF7" w:rsidRPr="00737828" w:rsidRDefault="00296CF7" w:rsidP="00435B27">
            <w:pPr>
              <w:spacing w:line="240" w:lineRule="exact"/>
              <w:ind w:left="-498" w:right="302" w:hanging="90"/>
              <w:jc w:val="right"/>
              <w:rPr>
                <w:rFonts w:asciiTheme="majorBidi" w:hAnsiTheme="majorBidi" w:cstheme="majorBidi"/>
                <w:color w:val="000000"/>
                <w:sz w:val="16"/>
                <w:szCs w:val="16"/>
              </w:rPr>
            </w:pPr>
            <w:r>
              <w:rPr>
                <w:rFonts w:asciiTheme="majorBidi" w:hAnsiTheme="majorBidi" w:cstheme="majorBidi"/>
                <w:color w:val="000000"/>
                <w:sz w:val="16"/>
                <w:szCs w:val="16"/>
              </w:rPr>
              <w:t>-</w:t>
            </w:r>
          </w:p>
        </w:tc>
        <w:tc>
          <w:tcPr>
            <w:tcW w:w="90" w:type="dxa"/>
            <w:shd w:val="clear" w:color="auto" w:fill="auto"/>
            <w:vAlign w:val="bottom"/>
          </w:tcPr>
          <w:p w14:paraId="298E38BB"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66" w:type="dxa"/>
            <w:shd w:val="clear" w:color="auto" w:fill="auto"/>
            <w:vAlign w:val="bottom"/>
          </w:tcPr>
          <w:p w14:paraId="50232F15" w14:textId="77777777" w:rsidR="00296CF7" w:rsidRPr="00737828" w:rsidRDefault="00296CF7" w:rsidP="00435B27">
            <w:pPr>
              <w:tabs>
                <w:tab w:val="left" w:pos="227"/>
              </w:tabs>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187</w:t>
            </w:r>
          </w:p>
        </w:tc>
        <w:tc>
          <w:tcPr>
            <w:tcW w:w="90" w:type="dxa"/>
            <w:shd w:val="clear" w:color="auto" w:fill="auto"/>
            <w:vAlign w:val="bottom"/>
          </w:tcPr>
          <w:p w14:paraId="70D2079A"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594" w:type="dxa"/>
            <w:shd w:val="clear" w:color="auto" w:fill="auto"/>
            <w:vAlign w:val="bottom"/>
          </w:tcPr>
          <w:p w14:paraId="447A8A05" w14:textId="77777777" w:rsidR="00296CF7" w:rsidRPr="00737828" w:rsidRDefault="00296CF7" w:rsidP="00435B27">
            <w:pPr>
              <w:spacing w:line="240" w:lineRule="exact"/>
              <w:ind w:left="-498" w:right="302" w:hanging="90"/>
              <w:jc w:val="right"/>
              <w:rPr>
                <w:rFonts w:asciiTheme="majorBidi" w:hAnsiTheme="majorBidi" w:cstheme="majorBidi"/>
                <w:color w:val="000000"/>
                <w:sz w:val="16"/>
                <w:szCs w:val="16"/>
              </w:rPr>
            </w:pPr>
            <w:r>
              <w:rPr>
                <w:rFonts w:asciiTheme="majorBidi" w:hAnsiTheme="majorBidi" w:cstheme="majorBidi"/>
                <w:color w:val="000000"/>
                <w:sz w:val="16"/>
                <w:szCs w:val="16"/>
              </w:rPr>
              <w:t>-</w:t>
            </w:r>
          </w:p>
        </w:tc>
        <w:tc>
          <w:tcPr>
            <w:tcW w:w="90" w:type="dxa"/>
            <w:shd w:val="clear" w:color="auto" w:fill="auto"/>
            <w:vAlign w:val="bottom"/>
          </w:tcPr>
          <w:p w14:paraId="2C0DAB06"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shd w:val="clear" w:color="auto" w:fill="auto"/>
            <w:vAlign w:val="bottom"/>
          </w:tcPr>
          <w:p w14:paraId="2366CA6A" w14:textId="77777777" w:rsidR="00296CF7" w:rsidRPr="00737828" w:rsidRDefault="00296CF7" w:rsidP="00435B27">
            <w:pPr>
              <w:tabs>
                <w:tab w:val="left" w:pos="227"/>
              </w:tabs>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736</w:t>
            </w:r>
          </w:p>
        </w:tc>
        <w:tc>
          <w:tcPr>
            <w:tcW w:w="90" w:type="dxa"/>
            <w:vAlign w:val="bottom"/>
          </w:tcPr>
          <w:p w14:paraId="3970180E"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shd w:val="clear" w:color="auto" w:fill="auto"/>
            <w:vAlign w:val="bottom"/>
          </w:tcPr>
          <w:p w14:paraId="1C5798DF" w14:textId="77777777" w:rsidR="00296CF7" w:rsidRPr="00737828" w:rsidRDefault="00296CF7" w:rsidP="00435B27">
            <w:pPr>
              <w:spacing w:line="240" w:lineRule="exact"/>
              <w:ind w:left="-498" w:right="302" w:hanging="90"/>
              <w:jc w:val="right"/>
              <w:rPr>
                <w:rFonts w:asciiTheme="majorBidi" w:hAnsiTheme="majorBidi" w:cstheme="majorBidi"/>
                <w:color w:val="000000"/>
                <w:sz w:val="16"/>
                <w:szCs w:val="16"/>
              </w:rPr>
            </w:pPr>
            <w:r>
              <w:rPr>
                <w:rFonts w:asciiTheme="majorBidi" w:hAnsiTheme="majorBidi" w:cstheme="majorBidi"/>
                <w:color w:val="000000"/>
                <w:sz w:val="16"/>
                <w:szCs w:val="16"/>
              </w:rPr>
              <w:t>-</w:t>
            </w:r>
          </w:p>
        </w:tc>
        <w:tc>
          <w:tcPr>
            <w:tcW w:w="90" w:type="dxa"/>
            <w:vAlign w:val="bottom"/>
          </w:tcPr>
          <w:p w14:paraId="679056EF"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vAlign w:val="bottom"/>
          </w:tcPr>
          <w:p w14:paraId="27640A4F" w14:textId="77777777" w:rsidR="00296CF7" w:rsidRPr="00737828" w:rsidRDefault="00296CF7" w:rsidP="00435B27">
            <w:pPr>
              <w:tabs>
                <w:tab w:val="left" w:pos="227"/>
              </w:tabs>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736</w:t>
            </w:r>
          </w:p>
        </w:tc>
        <w:tc>
          <w:tcPr>
            <w:tcW w:w="126" w:type="dxa"/>
            <w:vAlign w:val="bottom"/>
          </w:tcPr>
          <w:p w14:paraId="43EC395D" w14:textId="77777777" w:rsidR="00296CF7" w:rsidRPr="00737828" w:rsidRDefault="00296CF7" w:rsidP="00435B27">
            <w:pPr>
              <w:tabs>
                <w:tab w:val="left" w:pos="227"/>
              </w:tabs>
              <w:spacing w:line="240" w:lineRule="exact"/>
              <w:ind w:left="-498" w:right="175" w:hanging="90"/>
              <w:jc w:val="right"/>
              <w:rPr>
                <w:rFonts w:asciiTheme="majorBidi" w:hAnsiTheme="majorBidi" w:cstheme="majorBidi"/>
                <w:color w:val="000000"/>
                <w:sz w:val="16"/>
                <w:szCs w:val="16"/>
              </w:rPr>
            </w:pPr>
          </w:p>
        </w:tc>
        <w:tc>
          <w:tcPr>
            <w:tcW w:w="540" w:type="dxa"/>
            <w:tcBorders>
              <w:bottom w:val="single" w:sz="4" w:space="0" w:color="auto"/>
            </w:tcBorders>
            <w:vAlign w:val="bottom"/>
          </w:tcPr>
          <w:p w14:paraId="58617542" w14:textId="77777777" w:rsidR="00296CF7" w:rsidRPr="00737828" w:rsidRDefault="00296CF7" w:rsidP="00435B27">
            <w:pPr>
              <w:spacing w:line="240" w:lineRule="exact"/>
              <w:ind w:left="-498" w:right="186" w:hanging="90"/>
              <w:jc w:val="right"/>
              <w:rPr>
                <w:rFonts w:asciiTheme="majorBidi" w:hAnsiTheme="majorBidi" w:cstheme="majorBidi"/>
                <w:color w:val="000000"/>
                <w:sz w:val="16"/>
                <w:szCs w:val="16"/>
              </w:rPr>
            </w:pPr>
            <w:r>
              <w:rPr>
                <w:rFonts w:asciiTheme="majorBidi" w:hAnsiTheme="majorBidi" w:cstheme="majorBidi"/>
                <w:color w:val="000000"/>
                <w:sz w:val="16"/>
                <w:szCs w:val="16"/>
              </w:rPr>
              <w:t>-</w:t>
            </w:r>
          </w:p>
        </w:tc>
        <w:tc>
          <w:tcPr>
            <w:tcW w:w="90" w:type="dxa"/>
            <w:vAlign w:val="bottom"/>
          </w:tcPr>
          <w:p w14:paraId="2DDC41F7" w14:textId="77777777" w:rsidR="00296CF7" w:rsidRPr="00737828" w:rsidRDefault="00296CF7" w:rsidP="00435B27">
            <w:pPr>
              <w:tabs>
                <w:tab w:val="left" w:pos="227"/>
              </w:tabs>
              <w:spacing w:line="240" w:lineRule="exact"/>
              <w:ind w:left="-498" w:right="175" w:hanging="90"/>
              <w:jc w:val="right"/>
              <w:rPr>
                <w:rFonts w:asciiTheme="majorBidi" w:hAnsiTheme="majorBidi" w:cstheme="majorBidi"/>
                <w:color w:val="000000"/>
                <w:sz w:val="16"/>
                <w:szCs w:val="16"/>
              </w:rPr>
            </w:pPr>
          </w:p>
        </w:tc>
        <w:tc>
          <w:tcPr>
            <w:tcW w:w="630" w:type="dxa"/>
            <w:vAlign w:val="bottom"/>
          </w:tcPr>
          <w:p w14:paraId="75DB642A" w14:textId="77777777" w:rsidR="00296CF7" w:rsidRPr="00737828" w:rsidRDefault="00296CF7" w:rsidP="00435B27">
            <w:pPr>
              <w:tabs>
                <w:tab w:val="left" w:pos="227"/>
              </w:tabs>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w:t>
            </w:r>
          </w:p>
        </w:tc>
      </w:tr>
      <w:tr w:rsidR="00296CF7" w:rsidRPr="00737828" w14:paraId="5F0708C1" w14:textId="77777777" w:rsidTr="00435B27">
        <w:trPr>
          <w:trHeight w:val="20"/>
        </w:trPr>
        <w:tc>
          <w:tcPr>
            <w:tcW w:w="1710" w:type="dxa"/>
            <w:shd w:val="clear" w:color="auto" w:fill="auto"/>
            <w:hideMark/>
          </w:tcPr>
          <w:p w14:paraId="6955E645" w14:textId="77777777" w:rsidR="00296CF7" w:rsidRPr="00737828" w:rsidRDefault="00296CF7" w:rsidP="00435B27">
            <w:pPr>
              <w:spacing w:line="240" w:lineRule="exact"/>
              <w:ind w:left="96" w:right="47" w:hanging="9"/>
              <w:rPr>
                <w:rFonts w:asciiTheme="majorBidi" w:hAnsiTheme="majorBidi" w:cstheme="majorBidi"/>
                <w:b/>
                <w:bCs/>
                <w:color w:val="000000"/>
                <w:sz w:val="16"/>
                <w:szCs w:val="16"/>
              </w:rPr>
            </w:pPr>
            <w:r w:rsidRPr="00737828">
              <w:rPr>
                <w:rFonts w:asciiTheme="majorBidi" w:hAnsiTheme="majorBidi" w:cstheme="majorBidi"/>
                <w:color w:val="000000"/>
                <w:sz w:val="16"/>
                <w:szCs w:val="16"/>
              </w:rPr>
              <w:t>Total</w:t>
            </w:r>
          </w:p>
        </w:tc>
        <w:tc>
          <w:tcPr>
            <w:tcW w:w="1170" w:type="dxa"/>
            <w:shd w:val="clear" w:color="auto" w:fill="auto"/>
          </w:tcPr>
          <w:p w14:paraId="1F6FE3C6" w14:textId="77777777" w:rsidR="00296CF7" w:rsidRPr="00737828" w:rsidRDefault="00296CF7" w:rsidP="00435B27">
            <w:pPr>
              <w:spacing w:line="240" w:lineRule="exact"/>
              <w:ind w:right="-7"/>
              <w:jc w:val="center"/>
              <w:rPr>
                <w:rFonts w:asciiTheme="majorBidi" w:hAnsiTheme="majorBidi" w:cstheme="majorBidi"/>
                <w:color w:val="000000"/>
                <w:sz w:val="16"/>
                <w:szCs w:val="16"/>
              </w:rPr>
            </w:pPr>
          </w:p>
        </w:tc>
        <w:tc>
          <w:tcPr>
            <w:tcW w:w="1854" w:type="dxa"/>
            <w:shd w:val="clear" w:color="auto" w:fill="auto"/>
          </w:tcPr>
          <w:p w14:paraId="2281DC54" w14:textId="77777777" w:rsidR="00296CF7" w:rsidRPr="00737828" w:rsidRDefault="00296CF7" w:rsidP="00435B27">
            <w:pPr>
              <w:spacing w:line="240" w:lineRule="exact"/>
              <w:jc w:val="center"/>
              <w:rPr>
                <w:rFonts w:asciiTheme="majorBidi" w:hAnsiTheme="majorBidi" w:cstheme="majorBidi"/>
                <w:color w:val="000000"/>
                <w:sz w:val="16"/>
                <w:szCs w:val="16"/>
              </w:rPr>
            </w:pPr>
          </w:p>
        </w:tc>
        <w:tc>
          <w:tcPr>
            <w:tcW w:w="720" w:type="dxa"/>
            <w:shd w:val="clear" w:color="auto" w:fill="auto"/>
            <w:vAlign w:val="bottom"/>
          </w:tcPr>
          <w:p w14:paraId="6AEE3B3C"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90" w:type="dxa"/>
            <w:shd w:val="clear" w:color="auto" w:fill="auto"/>
            <w:vAlign w:val="bottom"/>
          </w:tcPr>
          <w:p w14:paraId="506359E4"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720" w:type="dxa"/>
            <w:shd w:val="clear" w:color="auto" w:fill="auto"/>
            <w:vAlign w:val="bottom"/>
          </w:tcPr>
          <w:p w14:paraId="0E7C6BA7"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90" w:type="dxa"/>
            <w:shd w:val="clear" w:color="auto" w:fill="auto"/>
            <w:vAlign w:val="bottom"/>
          </w:tcPr>
          <w:p w14:paraId="563AA7C1"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720" w:type="dxa"/>
            <w:shd w:val="clear" w:color="auto" w:fill="auto"/>
            <w:vAlign w:val="bottom"/>
          </w:tcPr>
          <w:p w14:paraId="234278E6"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90" w:type="dxa"/>
            <w:shd w:val="clear" w:color="auto" w:fill="auto"/>
            <w:vAlign w:val="bottom"/>
          </w:tcPr>
          <w:p w14:paraId="4824C49B"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720" w:type="dxa"/>
            <w:shd w:val="clear" w:color="auto" w:fill="auto"/>
            <w:vAlign w:val="bottom"/>
          </w:tcPr>
          <w:p w14:paraId="459738DD"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90" w:type="dxa"/>
            <w:shd w:val="clear" w:color="auto" w:fill="auto"/>
            <w:vAlign w:val="bottom"/>
          </w:tcPr>
          <w:p w14:paraId="556D45DC"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tcBorders>
              <w:top w:val="single" w:sz="4" w:space="0" w:color="auto"/>
              <w:left w:val="nil"/>
              <w:bottom w:val="double" w:sz="4" w:space="0" w:color="auto"/>
              <w:right w:val="nil"/>
            </w:tcBorders>
            <w:shd w:val="clear" w:color="auto" w:fill="auto"/>
            <w:vAlign w:val="bottom"/>
          </w:tcPr>
          <w:p w14:paraId="5C1DDF03"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cs/>
              </w:rPr>
            </w:pPr>
            <w:r>
              <w:rPr>
                <w:rFonts w:asciiTheme="majorBidi" w:hAnsiTheme="majorBidi" w:cstheme="majorBidi"/>
                <w:color w:val="000000"/>
                <w:sz w:val="16"/>
                <w:szCs w:val="16"/>
              </w:rPr>
              <w:t>910</w:t>
            </w:r>
          </w:p>
        </w:tc>
        <w:tc>
          <w:tcPr>
            <w:tcW w:w="90" w:type="dxa"/>
            <w:shd w:val="clear" w:color="auto" w:fill="auto"/>
          </w:tcPr>
          <w:p w14:paraId="01016AFB"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66" w:type="dxa"/>
            <w:tcBorders>
              <w:top w:val="single" w:sz="4" w:space="0" w:color="auto"/>
              <w:left w:val="nil"/>
              <w:bottom w:val="double" w:sz="4" w:space="0" w:color="auto"/>
              <w:right w:val="nil"/>
            </w:tcBorders>
            <w:shd w:val="clear" w:color="auto" w:fill="auto"/>
            <w:vAlign w:val="bottom"/>
          </w:tcPr>
          <w:p w14:paraId="2E71E073"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2,101</w:t>
            </w:r>
          </w:p>
        </w:tc>
        <w:tc>
          <w:tcPr>
            <w:tcW w:w="90" w:type="dxa"/>
            <w:shd w:val="clear" w:color="auto" w:fill="auto"/>
            <w:vAlign w:val="center"/>
          </w:tcPr>
          <w:p w14:paraId="61BC5745"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594" w:type="dxa"/>
            <w:tcBorders>
              <w:top w:val="single" w:sz="4" w:space="0" w:color="auto"/>
              <w:left w:val="nil"/>
              <w:bottom w:val="double" w:sz="4" w:space="0" w:color="auto"/>
              <w:right w:val="nil"/>
            </w:tcBorders>
            <w:shd w:val="clear" w:color="auto" w:fill="auto"/>
            <w:vAlign w:val="center"/>
          </w:tcPr>
          <w:p w14:paraId="116CDFF4"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Pr>
                <w:rFonts w:asciiTheme="majorBidi" w:hAnsiTheme="majorBidi" w:cstheme="majorBidi"/>
                <w:color w:val="000000"/>
                <w:sz w:val="16"/>
                <w:szCs w:val="16"/>
              </w:rPr>
              <w:t>419</w:t>
            </w:r>
          </w:p>
        </w:tc>
        <w:tc>
          <w:tcPr>
            <w:tcW w:w="90" w:type="dxa"/>
            <w:shd w:val="clear" w:color="auto" w:fill="auto"/>
          </w:tcPr>
          <w:p w14:paraId="18D84266"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tcBorders>
              <w:top w:val="single" w:sz="4" w:space="0" w:color="auto"/>
              <w:left w:val="nil"/>
              <w:bottom w:val="double" w:sz="4" w:space="0" w:color="auto"/>
              <w:right w:val="nil"/>
            </w:tcBorders>
            <w:shd w:val="clear" w:color="auto" w:fill="auto"/>
            <w:vAlign w:val="center"/>
          </w:tcPr>
          <w:p w14:paraId="3B7803B8"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1,234</w:t>
            </w:r>
          </w:p>
        </w:tc>
        <w:tc>
          <w:tcPr>
            <w:tcW w:w="90" w:type="dxa"/>
            <w:tcBorders>
              <w:left w:val="nil"/>
              <w:right w:val="nil"/>
            </w:tcBorders>
          </w:tcPr>
          <w:p w14:paraId="06337A52"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tcBorders>
              <w:top w:val="single" w:sz="4" w:space="0" w:color="auto"/>
              <w:left w:val="nil"/>
              <w:bottom w:val="double" w:sz="4" w:space="0" w:color="auto"/>
              <w:right w:val="nil"/>
            </w:tcBorders>
            <w:vAlign w:val="bottom"/>
          </w:tcPr>
          <w:p w14:paraId="7FE85269"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Pr>
                <w:rFonts w:asciiTheme="majorBidi" w:hAnsiTheme="majorBidi" w:cstheme="majorBidi"/>
                <w:color w:val="000000"/>
                <w:sz w:val="16"/>
                <w:szCs w:val="16"/>
              </w:rPr>
              <w:t>419</w:t>
            </w:r>
          </w:p>
        </w:tc>
        <w:tc>
          <w:tcPr>
            <w:tcW w:w="90" w:type="dxa"/>
            <w:tcBorders>
              <w:left w:val="nil"/>
              <w:right w:val="nil"/>
            </w:tcBorders>
          </w:tcPr>
          <w:p w14:paraId="0EAE6FF2" w14:textId="77777777" w:rsidR="00296CF7" w:rsidRPr="00737828" w:rsidRDefault="00296CF7" w:rsidP="00435B27">
            <w:pPr>
              <w:pStyle w:val="Caption"/>
              <w:spacing w:line="240" w:lineRule="exact"/>
              <w:jc w:val="right"/>
              <w:rPr>
                <w:rFonts w:asciiTheme="majorBidi" w:hAnsiTheme="majorBidi" w:cstheme="majorBidi"/>
                <w:b w:val="0"/>
                <w:bCs w:val="0"/>
                <w:sz w:val="16"/>
                <w:szCs w:val="16"/>
              </w:rPr>
            </w:pPr>
          </w:p>
        </w:tc>
        <w:tc>
          <w:tcPr>
            <w:tcW w:w="630" w:type="dxa"/>
            <w:tcBorders>
              <w:top w:val="single" w:sz="4" w:space="0" w:color="auto"/>
              <w:left w:val="nil"/>
              <w:bottom w:val="double" w:sz="4" w:space="0" w:color="auto"/>
              <w:right w:val="nil"/>
            </w:tcBorders>
            <w:vAlign w:val="bottom"/>
          </w:tcPr>
          <w:p w14:paraId="55095CAC"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1,234</w:t>
            </w:r>
          </w:p>
        </w:tc>
        <w:tc>
          <w:tcPr>
            <w:tcW w:w="126" w:type="dxa"/>
            <w:tcBorders>
              <w:left w:val="nil"/>
              <w:right w:val="nil"/>
            </w:tcBorders>
          </w:tcPr>
          <w:p w14:paraId="63351071"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p>
        </w:tc>
        <w:tc>
          <w:tcPr>
            <w:tcW w:w="540" w:type="dxa"/>
            <w:tcBorders>
              <w:top w:val="single" w:sz="4" w:space="0" w:color="auto"/>
              <w:left w:val="nil"/>
              <w:bottom w:val="double" w:sz="4" w:space="0" w:color="auto"/>
              <w:right w:val="nil"/>
            </w:tcBorders>
          </w:tcPr>
          <w:p w14:paraId="05C4B6B7"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Pr>
                <w:rFonts w:asciiTheme="majorBidi" w:hAnsiTheme="majorBidi" w:cstheme="majorBidi"/>
                <w:color w:val="000000"/>
                <w:sz w:val="16"/>
                <w:szCs w:val="16"/>
              </w:rPr>
              <w:t>177</w:t>
            </w:r>
          </w:p>
        </w:tc>
        <w:tc>
          <w:tcPr>
            <w:tcW w:w="90" w:type="dxa"/>
            <w:tcBorders>
              <w:left w:val="nil"/>
              <w:right w:val="nil"/>
            </w:tcBorders>
          </w:tcPr>
          <w:p w14:paraId="66A24107"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p>
        </w:tc>
        <w:tc>
          <w:tcPr>
            <w:tcW w:w="630" w:type="dxa"/>
            <w:tcBorders>
              <w:top w:val="single" w:sz="4" w:space="0" w:color="auto"/>
              <w:left w:val="nil"/>
              <w:bottom w:val="double" w:sz="4" w:space="0" w:color="auto"/>
              <w:right w:val="nil"/>
            </w:tcBorders>
          </w:tcPr>
          <w:p w14:paraId="79A58C5F" w14:textId="77777777" w:rsidR="00296CF7" w:rsidRPr="00737828" w:rsidRDefault="00296CF7" w:rsidP="00435B27">
            <w:pPr>
              <w:spacing w:line="240" w:lineRule="exact"/>
              <w:ind w:left="-498" w:right="175" w:hanging="90"/>
              <w:jc w:val="right"/>
              <w:rPr>
                <w:rFonts w:asciiTheme="majorBidi" w:hAnsiTheme="majorBidi" w:cstheme="majorBidi"/>
                <w:color w:val="000000"/>
                <w:sz w:val="16"/>
                <w:szCs w:val="16"/>
              </w:rPr>
            </w:pPr>
            <w:r w:rsidRPr="00737828">
              <w:rPr>
                <w:rFonts w:asciiTheme="majorBidi" w:hAnsiTheme="majorBidi" w:cstheme="majorBidi"/>
                <w:color w:val="000000"/>
                <w:sz w:val="16"/>
                <w:szCs w:val="16"/>
              </w:rPr>
              <w:t>272</w:t>
            </w:r>
          </w:p>
        </w:tc>
      </w:tr>
    </w:tbl>
    <w:p w14:paraId="2BE7B1DA" w14:textId="77777777" w:rsidR="00296CF7" w:rsidRDefault="00296CF7" w:rsidP="00296CF7">
      <w:pPr>
        <w:pStyle w:val="BodyText"/>
        <w:tabs>
          <w:tab w:val="clear" w:pos="450"/>
          <w:tab w:val="clear" w:pos="1080"/>
          <w:tab w:val="clear" w:pos="1620"/>
          <w:tab w:val="clear" w:pos="2552"/>
        </w:tabs>
        <w:ind w:left="907" w:right="-203"/>
        <w:jc w:val="right"/>
        <w:rPr>
          <w:rFonts w:asciiTheme="majorBidi" w:hAnsiTheme="majorBidi" w:cstheme="majorBidi"/>
          <w:b/>
          <w:bCs/>
          <w:color w:val="000000"/>
          <w:sz w:val="14"/>
          <w:szCs w:val="14"/>
        </w:rPr>
      </w:pPr>
    </w:p>
    <w:p w14:paraId="729EB496" w14:textId="150314D6" w:rsidR="00296CF7" w:rsidRPr="00192B3E" w:rsidRDefault="00296CF7" w:rsidP="00192B3E">
      <w:pPr>
        <w:numPr>
          <w:ilvl w:val="0"/>
          <w:numId w:val="25"/>
        </w:numPr>
        <w:spacing w:after="120"/>
        <w:ind w:right="-202"/>
        <w:jc w:val="thaiDistribute"/>
        <w:rPr>
          <w:rFonts w:asciiTheme="majorBidi" w:hAnsiTheme="majorBidi" w:cstheme="majorBidi"/>
          <w:color w:val="000000"/>
          <w:sz w:val="14"/>
          <w:szCs w:val="14"/>
        </w:rPr>
      </w:pPr>
      <w:r w:rsidRPr="00192B3E">
        <w:rPr>
          <w:rFonts w:asciiTheme="majorBidi" w:hAnsiTheme="majorBidi" w:cstheme="majorBidi"/>
          <w:color w:val="000000"/>
          <w:sz w:val="14"/>
          <w:szCs w:val="14"/>
        </w:rPr>
        <w:t xml:space="preserve">As at December </w:t>
      </w:r>
      <w:r w:rsidRPr="00192B3E">
        <w:rPr>
          <w:rFonts w:asciiTheme="majorBidi" w:hAnsiTheme="majorBidi" w:cs="Angsana New"/>
          <w:color w:val="000000"/>
          <w:sz w:val="14"/>
          <w:szCs w:val="14"/>
        </w:rPr>
        <w:t>31</w:t>
      </w:r>
      <w:r w:rsidRPr="00192B3E">
        <w:rPr>
          <w:rFonts w:asciiTheme="majorBidi" w:hAnsiTheme="majorBidi" w:cstheme="majorBidi"/>
          <w:color w:val="000000"/>
          <w:sz w:val="14"/>
          <w:szCs w:val="14"/>
        </w:rPr>
        <w:t xml:space="preserve">, 2020 and </w:t>
      </w:r>
      <w:r w:rsidRPr="00192B3E">
        <w:rPr>
          <w:rFonts w:asciiTheme="majorBidi" w:hAnsiTheme="majorBidi" w:cs="Angsana New"/>
          <w:color w:val="000000"/>
          <w:sz w:val="14"/>
          <w:szCs w:val="14"/>
        </w:rPr>
        <w:t>2019</w:t>
      </w:r>
      <w:r w:rsidRPr="00192B3E">
        <w:rPr>
          <w:rFonts w:asciiTheme="majorBidi" w:hAnsiTheme="majorBidi" w:cstheme="majorBidi"/>
          <w:color w:val="000000"/>
          <w:sz w:val="14"/>
          <w:szCs w:val="14"/>
        </w:rPr>
        <w:t xml:space="preserve">, fair value of investment in Bangkok Aviation Fuel Services Public Company Limited were Baht </w:t>
      </w:r>
      <w:r w:rsidRPr="00192B3E">
        <w:rPr>
          <w:rFonts w:asciiTheme="majorBidi" w:hAnsiTheme="majorBidi" w:cs="Angsana New"/>
          <w:color w:val="000000"/>
          <w:sz w:val="14"/>
          <w:szCs w:val="14"/>
        </w:rPr>
        <w:t>3,427</w:t>
      </w:r>
      <w:r w:rsidRPr="00192B3E">
        <w:rPr>
          <w:rFonts w:asciiTheme="majorBidi" w:hAnsiTheme="majorBidi" w:cstheme="majorBidi"/>
          <w:color w:val="000000"/>
          <w:sz w:val="14"/>
          <w:szCs w:val="14"/>
        </w:rPr>
        <w:t xml:space="preserve"> million and Baht </w:t>
      </w:r>
      <w:r w:rsidRPr="00192B3E">
        <w:rPr>
          <w:rFonts w:asciiTheme="majorBidi" w:hAnsiTheme="majorBidi" w:cs="Angsana New"/>
          <w:color w:val="000000"/>
          <w:sz w:val="14"/>
          <w:szCs w:val="14"/>
        </w:rPr>
        <w:t>4,319</w:t>
      </w:r>
      <w:r w:rsidRPr="00192B3E">
        <w:rPr>
          <w:rFonts w:asciiTheme="majorBidi" w:hAnsiTheme="majorBidi" w:cstheme="majorBidi"/>
          <w:color w:val="000000"/>
          <w:sz w:val="14"/>
          <w:szCs w:val="14"/>
        </w:rPr>
        <w:t xml:space="preserve"> million, respectively. As at December 23, 2020, the Planners passed </w:t>
      </w:r>
      <w:r w:rsidR="00A814A2" w:rsidRPr="00192B3E">
        <w:rPr>
          <w:rFonts w:asciiTheme="majorBidi" w:hAnsiTheme="majorBidi" w:cstheme="majorBidi"/>
          <w:color w:val="000000"/>
          <w:sz w:val="14"/>
          <w:szCs w:val="14"/>
        </w:rPr>
        <w:t>the</w:t>
      </w:r>
      <w:r w:rsidRPr="00192B3E">
        <w:rPr>
          <w:rFonts w:asciiTheme="majorBidi" w:hAnsiTheme="majorBidi" w:cstheme="majorBidi"/>
          <w:color w:val="000000"/>
          <w:sz w:val="14"/>
          <w:szCs w:val="14"/>
        </w:rPr>
        <w:t xml:space="preserve"> resolution to </w:t>
      </w:r>
      <w:r w:rsidR="00A814A2" w:rsidRPr="00192B3E">
        <w:rPr>
          <w:rFonts w:asciiTheme="majorBidi" w:hAnsiTheme="majorBidi" w:cstheme="majorBidi"/>
          <w:color w:val="000000"/>
          <w:sz w:val="14"/>
          <w:szCs w:val="14"/>
        </w:rPr>
        <w:t>sale</w:t>
      </w:r>
      <w:r w:rsidRPr="00192B3E">
        <w:rPr>
          <w:rFonts w:asciiTheme="majorBidi" w:hAnsiTheme="majorBidi" w:cstheme="majorBidi"/>
          <w:color w:val="000000"/>
          <w:sz w:val="14"/>
          <w:szCs w:val="14"/>
        </w:rPr>
        <w:t xml:space="preserve"> investment in Bangkok Aviation Fuel Services Public Company Limited </w:t>
      </w:r>
      <w:r w:rsidR="00A814A2" w:rsidRPr="00192B3E">
        <w:rPr>
          <w:rFonts w:asciiTheme="majorBidi" w:hAnsiTheme="majorBidi" w:cstheme="majorBidi"/>
          <w:color w:val="000000"/>
          <w:sz w:val="14"/>
          <w:szCs w:val="14"/>
        </w:rPr>
        <w:t>(</w:t>
      </w:r>
      <w:r w:rsidRPr="00192B3E">
        <w:rPr>
          <w:rFonts w:asciiTheme="majorBidi" w:hAnsiTheme="majorBidi" w:cstheme="majorBidi"/>
          <w:color w:val="000000"/>
          <w:sz w:val="14"/>
          <w:szCs w:val="14"/>
        </w:rPr>
        <w:t>“BAFS”</w:t>
      </w:r>
      <w:r w:rsidR="00A814A2" w:rsidRPr="00192B3E">
        <w:rPr>
          <w:rFonts w:asciiTheme="majorBidi" w:hAnsiTheme="majorBidi" w:cstheme="majorBidi"/>
          <w:color w:val="000000"/>
          <w:sz w:val="14"/>
          <w:szCs w:val="14"/>
        </w:rPr>
        <w:t>)</w:t>
      </w:r>
      <w:r w:rsidRPr="00192B3E">
        <w:rPr>
          <w:rFonts w:asciiTheme="majorBidi" w:hAnsiTheme="majorBidi" w:cstheme="majorBidi"/>
          <w:color w:val="000000"/>
          <w:sz w:val="14"/>
          <w:szCs w:val="14"/>
        </w:rPr>
        <w:t xml:space="preserve"> </w:t>
      </w:r>
      <w:r w:rsidRPr="00192B3E">
        <w:rPr>
          <w:rFonts w:asciiTheme="majorBidi" w:hAnsiTheme="majorBidi" w:cs="Cordia New"/>
          <w:color w:val="000000"/>
          <w:sz w:val="14"/>
          <w:szCs w:val="14"/>
        </w:rPr>
        <w:t>in amount of 98,983,125 sh</w:t>
      </w:r>
      <w:r w:rsidR="00A814A2" w:rsidRPr="00192B3E">
        <w:rPr>
          <w:rFonts w:asciiTheme="majorBidi" w:hAnsiTheme="majorBidi" w:cs="Cordia New"/>
          <w:color w:val="000000"/>
          <w:sz w:val="14"/>
          <w:szCs w:val="14"/>
        </w:rPr>
        <w:t>ares, equaled to 15.53% of paid-</w:t>
      </w:r>
      <w:r w:rsidRPr="00192B3E">
        <w:rPr>
          <w:rFonts w:asciiTheme="majorBidi" w:hAnsiTheme="majorBidi" w:cs="Cordia New"/>
          <w:color w:val="000000"/>
          <w:sz w:val="14"/>
          <w:szCs w:val="14"/>
        </w:rPr>
        <w:t xml:space="preserve">up </w:t>
      </w:r>
      <w:r w:rsidR="00A814A2" w:rsidRPr="00192B3E">
        <w:rPr>
          <w:rFonts w:asciiTheme="majorBidi" w:hAnsiTheme="majorBidi" w:cs="Cordia New"/>
          <w:color w:val="000000"/>
          <w:sz w:val="14"/>
          <w:szCs w:val="14"/>
        </w:rPr>
        <w:t xml:space="preserve">share </w:t>
      </w:r>
      <w:r w:rsidRPr="00192B3E">
        <w:rPr>
          <w:rFonts w:asciiTheme="majorBidi" w:hAnsiTheme="majorBidi" w:cs="Cordia New"/>
          <w:color w:val="000000"/>
          <w:sz w:val="14"/>
          <w:szCs w:val="14"/>
        </w:rPr>
        <w:t xml:space="preserve">capital in the amount of </w:t>
      </w:r>
      <w:r w:rsidR="008E4B7C" w:rsidRPr="00192B3E">
        <w:rPr>
          <w:rFonts w:asciiTheme="majorBidi" w:hAnsiTheme="majorBidi" w:cs="Cordia New"/>
          <w:color w:val="000000"/>
          <w:sz w:val="14"/>
          <w:szCs w:val="14"/>
        </w:rPr>
        <w:t>B</w:t>
      </w:r>
      <w:r w:rsidRPr="00192B3E">
        <w:rPr>
          <w:rFonts w:asciiTheme="majorBidi" w:hAnsiTheme="majorBidi" w:cs="Cordia New"/>
          <w:color w:val="000000"/>
          <w:sz w:val="14"/>
          <w:szCs w:val="14"/>
        </w:rPr>
        <w:t>aht 27.40 per share, totaling Baht 2,712 million.</w:t>
      </w:r>
      <w:r w:rsidRPr="00192B3E">
        <w:rPr>
          <w:rFonts w:asciiTheme="majorBidi" w:hAnsiTheme="majorBidi" w:cstheme="majorBidi" w:hint="cs"/>
          <w:color w:val="000000"/>
          <w:sz w:val="14"/>
          <w:szCs w:val="14"/>
          <w:cs/>
        </w:rPr>
        <w:t xml:space="preserve"> </w:t>
      </w:r>
      <w:r w:rsidRPr="00192B3E">
        <w:rPr>
          <w:rFonts w:asciiTheme="majorBidi" w:hAnsiTheme="majorBidi" w:cstheme="majorBidi"/>
          <w:color w:val="000000"/>
          <w:sz w:val="14"/>
          <w:szCs w:val="14"/>
        </w:rPr>
        <w:t xml:space="preserve">The Company had signed for </w:t>
      </w:r>
      <w:r w:rsidR="00A814A2" w:rsidRPr="00192B3E">
        <w:rPr>
          <w:rFonts w:asciiTheme="majorBidi" w:hAnsiTheme="majorBidi" w:cstheme="majorBidi"/>
          <w:color w:val="000000"/>
          <w:sz w:val="14"/>
          <w:szCs w:val="14"/>
        </w:rPr>
        <w:t>share purchase</w:t>
      </w:r>
      <w:r w:rsidRPr="00192B3E">
        <w:rPr>
          <w:rFonts w:asciiTheme="majorBidi" w:hAnsiTheme="majorBidi" w:cstheme="majorBidi"/>
          <w:color w:val="000000"/>
          <w:sz w:val="14"/>
          <w:szCs w:val="14"/>
        </w:rPr>
        <w:t xml:space="preserve"> agreement as at December 29, 2020</w:t>
      </w:r>
      <w:r w:rsidR="00692F8E">
        <w:rPr>
          <w:rFonts w:asciiTheme="majorBidi" w:hAnsiTheme="majorBidi" w:cstheme="majorBidi"/>
          <w:color w:val="000000"/>
          <w:sz w:val="14"/>
          <w:szCs w:val="14"/>
        </w:rPr>
        <w:t xml:space="preserve">. As a result, </w:t>
      </w:r>
      <w:r w:rsidRPr="00192B3E">
        <w:rPr>
          <w:rFonts w:asciiTheme="majorBidi" w:hAnsiTheme="majorBidi" w:cstheme="majorBidi"/>
          <w:color w:val="000000"/>
          <w:sz w:val="14"/>
          <w:szCs w:val="14"/>
        </w:rPr>
        <w:t>as at December 31, 2020, the Company reclassified such 15.53%</w:t>
      </w:r>
      <w:r w:rsidR="00A814A2" w:rsidRPr="00192B3E">
        <w:rPr>
          <w:rFonts w:asciiTheme="majorBidi" w:hAnsiTheme="majorBidi" w:cstheme="majorBidi"/>
          <w:color w:val="000000"/>
          <w:sz w:val="14"/>
          <w:szCs w:val="14"/>
        </w:rPr>
        <w:t xml:space="preserve"> of</w:t>
      </w:r>
      <w:r w:rsidRPr="00192B3E">
        <w:rPr>
          <w:rFonts w:asciiTheme="majorBidi" w:hAnsiTheme="majorBidi" w:cstheme="majorBidi"/>
          <w:color w:val="000000"/>
          <w:sz w:val="14"/>
          <w:szCs w:val="14"/>
        </w:rPr>
        <w:t xml:space="preserve"> invest</w:t>
      </w:r>
      <w:r w:rsidR="003F54B3" w:rsidRPr="00192B3E">
        <w:rPr>
          <w:rFonts w:asciiTheme="majorBidi" w:hAnsiTheme="majorBidi" w:cstheme="majorBidi"/>
          <w:color w:val="000000"/>
          <w:sz w:val="14"/>
          <w:szCs w:val="14"/>
        </w:rPr>
        <w:t>ments to be non-current asset</w:t>
      </w:r>
      <w:r w:rsidRPr="00192B3E">
        <w:rPr>
          <w:rFonts w:asciiTheme="majorBidi" w:hAnsiTheme="majorBidi" w:cstheme="majorBidi"/>
          <w:color w:val="000000"/>
          <w:sz w:val="14"/>
          <w:szCs w:val="14"/>
        </w:rPr>
        <w:t xml:space="preserve"> </w:t>
      </w:r>
      <w:r w:rsidR="00DE7F91" w:rsidRPr="00192B3E">
        <w:rPr>
          <w:rFonts w:asciiTheme="majorBidi" w:hAnsiTheme="majorBidi" w:cstheme="majorBidi"/>
          <w:color w:val="000000"/>
          <w:sz w:val="14"/>
          <w:szCs w:val="14"/>
        </w:rPr>
        <w:t xml:space="preserve">classified as </w:t>
      </w:r>
      <w:r w:rsidRPr="00192B3E">
        <w:rPr>
          <w:rFonts w:asciiTheme="majorBidi" w:hAnsiTheme="majorBidi" w:cstheme="majorBidi"/>
          <w:color w:val="000000"/>
          <w:sz w:val="14"/>
          <w:szCs w:val="14"/>
        </w:rPr>
        <w:t xml:space="preserve">held for sale in </w:t>
      </w:r>
      <w:r w:rsidR="005654C6" w:rsidRPr="00192B3E">
        <w:rPr>
          <w:rFonts w:asciiTheme="majorBidi" w:hAnsiTheme="majorBidi" w:cstheme="majorBidi"/>
          <w:color w:val="000000"/>
          <w:sz w:val="14"/>
          <w:szCs w:val="14"/>
        </w:rPr>
        <w:t xml:space="preserve">the </w:t>
      </w:r>
      <w:r w:rsidRPr="00192B3E">
        <w:rPr>
          <w:rFonts w:asciiTheme="majorBidi" w:hAnsiTheme="majorBidi" w:cstheme="majorBidi"/>
          <w:color w:val="000000"/>
          <w:spacing w:val="-4"/>
          <w:sz w:val="14"/>
          <w:szCs w:val="14"/>
        </w:rPr>
        <w:t>consolidated and separate financial statements in the amount of Baht 708 million (</w:t>
      </w:r>
      <w:r w:rsidR="00A814A2" w:rsidRPr="00192B3E">
        <w:rPr>
          <w:rFonts w:asciiTheme="majorBidi" w:hAnsiTheme="majorBidi" w:cstheme="majorBidi"/>
          <w:color w:val="000000"/>
          <w:spacing w:val="-4"/>
          <w:sz w:val="14"/>
          <w:szCs w:val="14"/>
        </w:rPr>
        <w:t>by equity method as at year end</w:t>
      </w:r>
      <w:r w:rsidRPr="00192B3E">
        <w:rPr>
          <w:rFonts w:asciiTheme="majorBidi" w:hAnsiTheme="majorBidi" w:cstheme="majorBidi"/>
          <w:color w:val="000000"/>
          <w:spacing w:val="-4"/>
          <w:sz w:val="14"/>
          <w:szCs w:val="14"/>
        </w:rPr>
        <w:t>) and Baht 79 million, respectively (see Note 10). The Company had already transferred those shares on January 19, 2021</w:t>
      </w:r>
      <w:r w:rsidR="00A814A2" w:rsidRPr="00192B3E">
        <w:rPr>
          <w:rFonts w:asciiTheme="majorBidi" w:hAnsiTheme="majorBidi" w:cstheme="majorBidi"/>
          <w:color w:val="000000"/>
          <w:spacing w:val="-4"/>
          <w:sz w:val="14"/>
          <w:szCs w:val="14"/>
        </w:rPr>
        <w:t>.</w:t>
      </w:r>
      <w:r w:rsidRPr="00192B3E">
        <w:rPr>
          <w:rFonts w:asciiTheme="majorBidi" w:hAnsiTheme="majorBidi" w:cstheme="majorBidi"/>
          <w:color w:val="000000"/>
          <w:sz w:val="14"/>
          <w:szCs w:val="14"/>
        </w:rPr>
        <w:t xml:space="preserve"> </w:t>
      </w:r>
      <w:r w:rsidR="00A814A2" w:rsidRPr="00192B3E">
        <w:rPr>
          <w:rFonts w:asciiTheme="majorBidi" w:hAnsiTheme="majorBidi" w:cstheme="majorBidi"/>
          <w:color w:val="000000"/>
          <w:sz w:val="14"/>
          <w:szCs w:val="14"/>
        </w:rPr>
        <w:t>As at December 31, 2020,</w:t>
      </w:r>
      <w:r w:rsidRPr="00192B3E">
        <w:rPr>
          <w:rFonts w:asciiTheme="majorBidi" w:hAnsiTheme="majorBidi" w:cstheme="majorBidi"/>
          <w:color w:val="000000"/>
          <w:sz w:val="14"/>
          <w:szCs w:val="14"/>
        </w:rPr>
        <w:t xml:space="preserve"> the Company has proportion of investment in BAFS totaling 7.06% as an investment in associate.</w:t>
      </w:r>
    </w:p>
    <w:p w14:paraId="4D82C7C4" w14:textId="77777777" w:rsidR="00296CF7" w:rsidRPr="00FE6BBE" w:rsidRDefault="00296CF7" w:rsidP="00A814A2">
      <w:pPr>
        <w:numPr>
          <w:ilvl w:val="0"/>
          <w:numId w:val="25"/>
        </w:numPr>
        <w:spacing w:after="120"/>
        <w:ind w:right="-202"/>
        <w:jc w:val="thaiDistribute"/>
        <w:rPr>
          <w:rFonts w:asciiTheme="majorBidi" w:hAnsiTheme="majorBidi" w:cstheme="majorBidi"/>
          <w:color w:val="000000" w:themeColor="text1"/>
          <w:sz w:val="14"/>
          <w:szCs w:val="14"/>
        </w:rPr>
      </w:pPr>
      <w:r w:rsidRPr="00270B25">
        <w:rPr>
          <w:rFonts w:asciiTheme="majorBidi" w:hAnsiTheme="majorBidi" w:cstheme="majorBidi"/>
          <w:color w:val="000000"/>
          <w:sz w:val="14"/>
          <w:szCs w:val="14"/>
        </w:rPr>
        <w:t xml:space="preserve">In February </w:t>
      </w:r>
      <w:r w:rsidRPr="00532420">
        <w:rPr>
          <w:rFonts w:asciiTheme="majorBidi" w:hAnsiTheme="majorBidi" w:cs="Angsana New"/>
          <w:color w:val="000000"/>
          <w:sz w:val="14"/>
          <w:szCs w:val="14"/>
        </w:rPr>
        <w:t>2020</w:t>
      </w:r>
      <w:r w:rsidRPr="00270B25">
        <w:rPr>
          <w:rFonts w:asciiTheme="majorBidi" w:hAnsiTheme="majorBidi" w:cstheme="majorBidi"/>
          <w:color w:val="000000"/>
          <w:sz w:val="14"/>
          <w:szCs w:val="14"/>
        </w:rPr>
        <w:t xml:space="preserve">, </w:t>
      </w:r>
      <w:proofErr w:type="spellStart"/>
      <w:r w:rsidRPr="00270B25">
        <w:rPr>
          <w:rFonts w:asciiTheme="majorBidi" w:hAnsiTheme="majorBidi" w:cstheme="majorBidi"/>
          <w:color w:val="000000"/>
          <w:sz w:val="14"/>
          <w:szCs w:val="14"/>
        </w:rPr>
        <w:t>Nok</w:t>
      </w:r>
      <w:proofErr w:type="spellEnd"/>
      <w:r w:rsidRPr="00270B25">
        <w:rPr>
          <w:rFonts w:asciiTheme="majorBidi" w:hAnsiTheme="majorBidi" w:cstheme="majorBidi"/>
          <w:color w:val="000000"/>
          <w:sz w:val="14"/>
          <w:szCs w:val="14"/>
        </w:rPr>
        <w:t xml:space="preserve"> Airlines Public Company Limited offered new ordinary shares </w:t>
      </w:r>
      <w:r w:rsidRPr="00532420">
        <w:rPr>
          <w:rFonts w:asciiTheme="majorBidi" w:hAnsiTheme="majorBidi" w:cs="Angsana New"/>
          <w:color w:val="000000"/>
          <w:sz w:val="14"/>
          <w:szCs w:val="14"/>
        </w:rPr>
        <w:t>888</w:t>
      </w:r>
      <w:r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147</w:t>
      </w:r>
      <w:r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358</w:t>
      </w:r>
      <w:r w:rsidRPr="00270B25">
        <w:rPr>
          <w:rFonts w:asciiTheme="majorBidi" w:hAnsiTheme="majorBidi" w:cstheme="majorBidi"/>
          <w:color w:val="000000"/>
          <w:sz w:val="14"/>
          <w:szCs w:val="14"/>
        </w:rPr>
        <w:t xml:space="preserve"> shares at the par value of Baht </w:t>
      </w:r>
      <w:r w:rsidRPr="00532420">
        <w:rPr>
          <w:rFonts w:asciiTheme="majorBidi" w:hAnsiTheme="majorBidi" w:cs="Angsana New"/>
          <w:color w:val="000000"/>
          <w:sz w:val="14"/>
          <w:szCs w:val="14"/>
        </w:rPr>
        <w:t>1</w:t>
      </w:r>
      <w:r w:rsidRPr="00270B25">
        <w:rPr>
          <w:rFonts w:asciiTheme="majorBidi" w:hAnsiTheme="majorBidi" w:cstheme="majorBidi"/>
          <w:color w:val="000000"/>
          <w:sz w:val="14"/>
          <w:szCs w:val="14"/>
        </w:rPr>
        <w:t xml:space="preserve"> per share, at the offering price of Baht </w:t>
      </w:r>
      <w:r w:rsidRPr="00532420">
        <w:rPr>
          <w:rFonts w:asciiTheme="majorBidi" w:hAnsiTheme="majorBidi" w:cs="Angsana New"/>
          <w:color w:val="000000"/>
          <w:sz w:val="14"/>
          <w:szCs w:val="14"/>
        </w:rPr>
        <w:t>2</w:t>
      </w:r>
      <w:r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50</w:t>
      </w:r>
      <w:r w:rsidRPr="00270B25">
        <w:rPr>
          <w:rFonts w:asciiTheme="majorBidi" w:hAnsiTheme="majorBidi" w:cstheme="majorBidi"/>
          <w:color w:val="000000"/>
          <w:sz w:val="14"/>
          <w:szCs w:val="14"/>
        </w:rPr>
        <w:t xml:space="preserve"> per share. However, the Company did not subscribe to the newly ordinary shares that caused decreasing the Company’s shareholding percentage from </w:t>
      </w:r>
      <w:r w:rsidRPr="00532420">
        <w:rPr>
          <w:rFonts w:asciiTheme="majorBidi" w:hAnsiTheme="majorBidi" w:cs="Angsana New"/>
          <w:color w:val="000000"/>
          <w:sz w:val="14"/>
          <w:szCs w:val="14"/>
        </w:rPr>
        <w:t>15</w:t>
      </w:r>
      <w:r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94</w:t>
      </w:r>
      <w:r w:rsidRPr="00270B25">
        <w:rPr>
          <w:rFonts w:asciiTheme="majorBidi" w:hAnsiTheme="majorBidi" w:cstheme="majorBidi"/>
          <w:color w:val="000000"/>
          <w:sz w:val="14"/>
          <w:szCs w:val="14"/>
        </w:rPr>
        <w:t xml:space="preserve">% as at December </w:t>
      </w:r>
      <w:r w:rsidRPr="00532420">
        <w:rPr>
          <w:rFonts w:asciiTheme="majorBidi" w:hAnsiTheme="majorBidi" w:cs="Angsana New"/>
          <w:color w:val="000000"/>
          <w:sz w:val="14"/>
          <w:szCs w:val="14"/>
        </w:rPr>
        <w:t>31</w:t>
      </w:r>
      <w:r w:rsidRPr="00270B25">
        <w:rPr>
          <w:rFonts w:asciiTheme="majorBidi" w:hAnsiTheme="majorBidi" w:cstheme="majorBidi"/>
          <w:color w:val="000000"/>
          <w:sz w:val="14"/>
          <w:szCs w:val="14"/>
        </w:rPr>
        <w:t xml:space="preserve">, </w:t>
      </w:r>
      <w:r w:rsidRPr="00532420">
        <w:rPr>
          <w:rFonts w:asciiTheme="majorBidi" w:hAnsiTheme="majorBidi" w:cs="Angsana New"/>
          <w:color w:val="000000"/>
          <w:sz w:val="14"/>
          <w:szCs w:val="14"/>
        </w:rPr>
        <w:t>2019</w:t>
      </w:r>
      <w:r w:rsidRPr="00270B25">
        <w:rPr>
          <w:rFonts w:asciiTheme="majorBidi" w:hAnsiTheme="majorBidi" w:cstheme="majorBidi"/>
          <w:color w:val="000000"/>
          <w:sz w:val="14"/>
          <w:szCs w:val="14"/>
        </w:rPr>
        <w:t xml:space="preserve"> to </w:t>
      </w:r>
      <w:r w:rsidRPr="00532420">
        <w:rPr>
          <w:rFonts w:asciiTheme="majorBidi" w:hAnsiTheme="majorBidi" w:cs="Angsana New"/>
          <w:color w:val="000000"/>
          <w:sz w:val="14"/>
          <w:szCs w:val="14"/>
        </w:rPr>
        <w:t>13</w:t>
      </w:r>
      <w:r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28</w:t>
      </w:r>
      <w:r w:rsidRPr="00270B25">
        <w:rPr>
          <w:rFonts w:asciiTheme="majorBidi" w:hAnsiTheme="majorBidi" w:cstheme="majorBidi"/>
          <w:color w:val="000000"/>
          <w:sz w:val="14"/>
          <w:szCs w:val="14"/>
        </w:rPr>
        <w:t xml:space="preserve">% as at </w:t>
      </w:r>
      <w:r>
        <w:rPr>
          <w:rFonts w:asciiTheme="majorBidi" w:hAnsiTheme="majorBidi" w:cstheme="majorBidi"/>
          <w:color w:val="000000"/>
          <w:sz w:val="14"/>
          <w:szCs w:val="14"/>
        </w:rPr>
        <w:t>December</w:t>
      </w:r>
      <w:r w:rsidRPr="00270B25">
        <w:rPr>
          <w:rFonts w:asciiTheme="majorBidi" w:hAnsiTheme="majorBidi" w:cstheme="majorBidi"/>
          <w:color w:val="000000"/>
          <w:sz w:val="14"/>
          <w:szCs w:val="14"/>
        </w:rPr>
        <w:t xml:space="preserve"> </w:t>
      </w:r>
      <w:r w:rsidRPr="00532420">
        <w:rPr>
          <w:rFonts w:asciiTheme="majorBidi" w:hAnsiTheme="majorBidi" w:cs="Angsana New"/>
          <w:color w:val="000000"/>
          <w:sz w:val="14"/>
          <w:szCs w:val="14"/>
        </w:rPr>
        <w:t>3</w:t>
      </w:r>
      <w:r>
        <w:rPr>
          <w:rFonts w:asciiTheme="majorBidi" w:hAnsiTheme="majorBidi" w:cs="Angsana New"/>
          <w:color w:val="000000"/>
          <w:sz w:val="14"/>
          <w:szCs w:val="14"/>
        </w:rPr>
        <w:t>1</w:t>
      </w:r>
      <w:r w:rsidRPr="00270B25">
        <w:rPr>
          <w:rFonts w:asciiTheme="majorBidi" w:hAnsiTheme="majorBidi" w:cstheme="majorBidi"/>
          <w:color w:val="000000"/>
          <w:sz w:val="14"/>
          <w:szCs w:val="14"/>
        </w:rPr>
        <w:t xml:space="preserve">, </w:t>
      </w:r>
      <w:r w:rsidRPr="00532420">
        <w:rPr>
          <w:rFonts w:asciiTheme="majorBidi" w:hAnsiTheme="majorBidi" w:cs="Angsana New"/>
          <w:color w:val="000000"/>
          <w:sz w:val="14"/>
          <w:szCs w:val="14"/>
        </w:rPr>
        <w:t>2020</w:t>
      </w:r>
      <w:r w:rsidRPr="00270B25">
        <w:rPr>
          <w:rFonts w:asciiTheme="majorBidi" w:hAnsiTheme="majorBidi" w:cstheme="majorBidi"/>
          <w:color w:val="000000"/>
          <w:sz w:val="14"/>
          <w:szCs w:val="14"/>
        </w:rPr>
        <w:t xml:space="preserve">. </w:t>
      </w:r>
      <w:proofErr w:type="spellStart"/>
      <w:r w:rsidRPr="00270B25">
        <w:rPr>
          <w:rFonts w:asciiTheme="majorBidi" w:hAnsiTheme="majorBidi" w:cstheme="majorBidi"/>
          <w:color w:val="000000"/>
          <w:sz w:val="14"/>
          <w:szCs w:val="14"/>
        </w:rPr>
        <w:t>Nok</w:t>
      </w:r>
      <w:proofErr w:type="spellEnd"/>
      <w:r w:rsidRPr="00270B25">
        <w:rPr>
          <w:rFonts w:asciiTheme="majorBidi" w:hAnsiTheme="majorBidi" w:cstheme="majorBidi"/>
          <w:color w:val="000000"/>
          <w:sz w:val="14"/>
          <w:szCs w:val="14"/>
        </w:rPr>
        <w:t xml:space="preserve"> Airlines Public Company Limited received net cash after deduction of expenses from such offering of </w:t>
      </w:r>
      <w:r w:rsidRPr="00532420">
        <w:rPr>
          <w:rFonts w:asciiTheme="majorBidi" w:hAnsiTheme="majorBidi" w:cs="Angsana New"/>
          <w:color w:val="000000"/>
          <w:sz w:val="14"/>
          <w:szCs w:val="14"/>
        </w:rPr>
        <w:t>620</w:t>
      </w:r>
      <w:r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670</w:t>
      </w:r>
      <w:r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967</w:t>
      </w:r>
      <w:r w:rsidRPr="00270B25">
        <w:rPr>
          <w:rFonts w:asciiTheme="majorBidi" w:hAnsiTheme="majorBidi" w:cstheme="majorBidi"/>
          <w:color w:val="000000"/>
          <w:sz w:val="14"/>
          <w:szCs w:val="14"/>
        </w:rPr>
        <w:t xml:space="preserve"> shares in the amount of Baht </w:t>
      </w:r>
      <w:r w:rsidRPr="00532420">
        <w:rPr>
          <w:rFonts w:asciiTheme="majorBidi" w:hAnsiTheme="majorBidi" w:cs="Angsana New"/>
          <w:color w:val="000000"/>
          <w:sz w:val="14"/>
          <w:szCs w:val="14"/>
        </w:rPr>
        <w:t>1</w:t>
      </w:r>
      <w:r w:rsidRPr="00270B25">
        <w:rPr>
          <w:rFonts w:asciiTheme="majorBidi" w:hAnsiTheme="majorBidi" w:cstheme="majorBidi"/>
          <w:color w:val="000000"/>
          <w:sz w:val="14"/>
          <w:szCs w:val="14"/>
        </w:rPr>
        <w:t>,</w:t>
      </w:r>
      <w:r w:rsidRPr="00532420">
        <w:rPr>
          <w:rFonts w:asciiTheme="majorBidi" w:hAnsiTheme="majorBidi" w:cs="Angsana New"/>
          <w:color w:val="000000"/>
          <w:sz w:val="14"/>
          <w:szCs w:val="14"/>
        </w:rPr>
        <w:t>548</w:t>
      </w:r>
      <w:r w:rsidRPr="00270B25">
        <w:rPr>
          <w:rFonts w:asciiTheme="majorBidi" w:hAnsiTheme="majorBidi" w:cstheme="majorBidi"/>
          <w:color w:val="000000"/>
          <w:sz w:val="14"/>
          <w:szCs w:val="14"/>
        </w:rPr>
        <w:t xml:space="preserve"> million and registered its capital increased on February </w:t>
      </w:r>
      <w:r w:rsidRPr="00532420">
        <w:rPr>
          <w:rFonts w:asciiTheme="majorBidi" w:hAnsiTheme="majorBidi" w:cs="Angsana New"/>
          <w:color w:val="000000"/>
          <w:sz w:val="14"/>
          <w:szCs w:val="14"/>
        </w:rPr>
        <w:t>18</w:t>
      </w:r>
      <w:r w:rsidRPr="00270B25">
        <w:rPr>
          <w:rFonts w:asciiTheme="majorBidi" w:hAnsiTheme="majorBidi" w:cstheme="majorBidi"/>
          <w:color w:val="000000"/>
          <w:sz w:val="14"/>
          <w:szCs w:val="14"/>
        </w:rPr>
        <w:t xml:space="preserve">, </w:t>
      </w:r>
      <w:r w:rsidRPr="00532420">
        <w:rPr>
          <w:rFonts w:asciiTheme="majorBidi" w:hAnsiTheme="majorBidi" w:cs="Angsana New"/>
          <w:color w:val="000000"/>
          <w:sz w:val="14"/>
          <w:szCs w:val="14"/>
        </w:rPr>
        <w:t>2020</w:t>
      </w:r>
      <w:r w:rsidRPr="00270B25">
        <w:rPr>
          <w:rFonts w:asciiTheme="majorBidi" w:hAnsiTheme="majorBidi" w:cstheme="majorBidi"/>
          <w:color w:val="000000"/>
          <w:sz w:val="14"/>
          <w:szCs w:val="14"/>
        </w:rPr>
        <w:t>.</w:t>
      </w:r>
    </w:p>
    <w:p w14:paraId="2D368BFC" w14:textId="77777777" w:rsidR="00296CF7" w:rsidRPr="00270B25" w:rsidRDefault="00296CF7" w:rsidP="00A814A2">
      <w:pPr>
        <w:spacing w:after="120"/>
        <w:ind w:left="1440" w:right="-202"/>
        <w:jc w:val="thaiDistribute"/>
        <w:rPr>
          <w:rFonts w:asciiTheme="majorBidi" w:hAnsiTheme="majorBidi" w:cstheme="majorBidi"/>
          <w:color w:val="000000" w:themeColor="text1"/>
          <w:sz w:val="14"/>
          <w:szCs w:val="14"/>
        </w:rPr>
      </w:pPr>
      <w:r w:rsidRPr="00E56B7F">
        <w:rPr>
          <w:rFonts w:asciiTheme="majorBidi" w:hAnsiTheme="majorBidi" w:cstheme="majorBidi"/>
          <w:color w:val="000000" w:themeColor="text1"/>
          <w:sz w:val="14"/>
          <w:szCs w:val="14"/>
        </w:rPr>
        <w:t>Due to the impact of COVID-</w:t>
      </w:r>
      <w:r w:rsidRPr="00E56B7F">
        <w:rPr>
          <w:rFonts w:asciiTheme="majorBidi" w:hAnsiTheme="majorBidi" w:cs="Angsana New"/>
          <w:color w:val="000000" w:themeColor="text1"/>
          <w:sz w:val="14"/>
          <w:szCs w:val="14"/>
        </w:rPr>
        <w:t>19</w:t>
      </w:r>
      <w:r w:rsidRPr="00E56B7F">
        <w:rPr>
          <w:rFonts w:asciiTheme="majorBidi" w:hAnsiTheme="majorBidi" w:cstheme="majorBidi"/>
          <w:color w:val="000000" w:themeColor="text1"/>
          <w:sz w:val="14"/>
          <w:szCs w:val="14"/>
        </w:rPr>
        <w:t xml:space="preserve"> pandemic had affected to the airline business including the performance of </w:t>
      </w:r>
      <w:proofErr w:type="spellStart"/>
      <w:r w:rsidRPr="00E56B7F">
        <w:rPr>
          <w:rFonts w:asciiTheme="majorBidi" w:hAnsiTheme="majorBidi" w:cstheme="majorBidi"/>
          <w:color w:val="000000" w:themeColor="text1"/>
          <w:sz w:val="14"/>
          <w:szCs w:val="14"/>
        </w:rPr>
        <w:t>Nok</w:t>
      </w:r>
      <w:proofErr w:type="spellEnd"/>
      <w:r w:rsidRPr="00E56B7F">
        <w:rPr>
          <w:rFonts w:asciiTheme="majorBidi" w:hAnsiTheme="majorBidi" w:cstheme="majorBidi"/>
          <w:color w:val="000000" w:themeColor="text1"/>
          <w:sz w:val="14"/>
          <w:szCs w:val="14"/>
        </w:rPr>
        <w:t xml:space="preserve"> Airlines Public Company Limited and the entering into the rehabilitation process under the Central </w:t>
      </w:r>
      <w:proofErr w:type="spellStart"/>
      <w:r w:rsidRPr="00E56B7F">
        <w:rPr>
          <w:rFonts w:asciiTheme="majorBidi" w:hAnsiTheme="majorBidi" w:cstheme="majorBidi"/>
          <w:color w:val="000000" w:themeColor="text1"/>
          <w:sz w:val="14"/>
          <w:szCs w:val="14"/>
        </w:rPr>
        <w:t>Bankrupcy</w:t>
      </w:r>
      <w:proofErr w:type="spellEnd"/>
      <w:r w:rsidRPr="00E56B7F">
        <w:rPr>
          <w:rFonts w:asciiTheme="majorBidi" w:hAnsiTheme="majorBidi" w:cstheme="majorBidi"/>
          <w:color w:val="000000" w:themeColor="text1"/>
          <w:sz w:val="14"/>
          <w:szCs w:val="14"/>
        </w:rPr>
        <w:t xml:space="preserve"> Court. Such situations indicated the impairment indicator in the investment of </w:t>
      </w:r>
      <w:proofErr w:type="spellStart"/>
      <w:r w:rsidRPr="00E56B7F">
        <w:rPr>
          <w:rFonts w:asciiTheme="majorBidi" w:hAnsiTheme="majorBidi" w:cstheme="majorBidi"/>
          <w:color w:val="000000" w:themeColor="text1"/>
          <w:sz w:val="14"/>
          <w:szCs w:val="14"/>
        </w:rPr>
        <w:t>Nok</w:t>
      </w:r>
      <w:proofErr w:type="spellEnd"/>
      <w:r w:rsidRPr="00E56B7F">
        <w:rPr>
          <w:rFonts w:asciiTheme="majorBidi" w:hAnsiTheme="majorBidi" w:cstheme="majorBidi"/>
          <w:color w:val="000000" w:themeColor="text1"/>
          <w:sz w:val="14"/>
          <w:szCs w:val="14"/>
        </w:rPr>
        <w:t xml:space="preserve"> Airlines Public Company Limited. The Company considered to record an allowance for the impairment of </w:t>
      </w:r>
      <w:r>
        <w:rPr>
          <w:rFonts w:asciiTheme="majorBidi" w:hAnsiTheme="majorBidi" w:cstheme="majorBidi"/>
          <w:color w:val="000000" w:themeColor="text1"/>
          <w:sz w:val="14"/>
          <w:szCs w:val="14"/>
        </w:rPr>
        <w:t>such</w:t>
      </w:r>
      <w:r w:rsidRPr="00E56B7F">
        <w:rPr>
          <w:rFonts w:asciiTheme="majorBidi" w:hAnsiTheme="majorBidi" w:cstheme="majorBidi"/>
          <w:color w:val="000000" w:themeColor="text1"/>
          <w:sz w:val="14"/>
          <w:szCs w:val="14"/>
        </w:rPr>
        <w:t xml:space="preserve"> investment. As a result, the Company’s investment in </w:t>
      </w:r>
      <w:proofErr w:type="spellStart"/>
      <w:r w:rsidRPr="00E56B7F">
        <w:rPr>
          <w:rFonts w:asciiTheme="majorBidi" w:hAnsiTheme="majorBidi" w:cstheme="majorBidi"/>
          <w:color w:val="000000" w:themeColor="text1"/>
          <w:sz w:val="14"/>
          <w:szCs w:val="14"/>
        </w:rPr>
        <w:t>Nok</w:t>
      </w:r>
      <w:proofErr w:type="spellEnd"/>
      <w:r w:rsidRPr="00E56B7F">
        <w:rPr>
          <w:rFonts w:asciiTheme="majorBidi" w:hAnsiTheme="majorBidi" w:cstheme="majorBidi"/>
          <w:color w:val="000000" w:themeColor="text1"/>
          <w:sz w:val="14"/>
          <w:szCs w:val="14"/>
        </w:rPr>
        <w:t xml:space="preserve"> Airlines Public Company Limited as at November</w:t>
      </w:r>
      <w:r>
        <w:rPr>
          <w:rFonts w:asciiTheme="majorBidi" w:hAnsiTheme="majorBidi" w:cstheme="majorBidi"/>
          <w:color w:val="000000" w:themeColor="text1"/>
          <w:sz w:val="14"/>
          <w:szCs w:val="14"/>
        </w:rPr>
        <w:t xml:space="preserve"> </w:t>
      </w:r>
      <w:r w:rsidRPr="00E56B7F">
        <w:rPr>
          <w:rFonts w:asciiTheme="majorBidi" w:hAnsiTheme="majorBidi" w:cstheme="majorBidi"/>
          <w:color w:val="000000" w:themeColor="text1"/>
          <w:sz w:val="14"/>
          <w:szCs w:val="14"/>
        </w:rPr>
        <w:t xml:space="preserve">4, </w:t>
      </w:r>
      <w:r w:rsidRPr="00E56B7F">
        <w:rPr>
          <w:rFonts w:asciiTheme="majorBidi" w:hAnsiTheme="majorBidi" w:cs="Angsana New"/>
          <w:color w:val="000000" w:themeColor="text1"/>
          <w:sz w:val="14"/>
          <w:szCs w:val="14"/>
        </w:rPr>
        <w:t>2020</w:t>
      </w:r>
      <w:r w:rsidRPr="00E56B7F">
        <w:rPr>
          <w:rFonts w:asciiTheme="majorBidi" w:hAnsiTheme="majorBidi" w:cstheme="majorBidi"/>
          <w:color w:val="000000" w:themeColor="text1"/>
          <w:sz w:val="14"/>
          <w:szCs w:val="14"/>
        </w:rPr>
        <w:t xml:space="preserve"> was equaled to Baht </w:t>
      </w:r>
      <w:r w:rsidRPr="00E56B7F">
        <w:rPr>
          <w:rFonts w:asciiTheme="majorBidi" w:hAnsiTheme="majorBidi" w:cs="Angsana New"/>
          <w:color w:val="000000" w:themeColor="text1"/>
          <w:sz w:val="14"/>
          <w:szCs w:val="14"/>
        </w:rPr>
        <w:t>278</w:t>
      </w:r>
      <w:r w:rsidRPr="00E56B7F">
        <w:rPr>
          <w:rFonts w:asciiTheme="majorBidi" w:hAnsiTheme="majorBidi" w:cstheme="majorBidi"/>
          <w:color w:val="000000" w:themeColor="text1"/>
          <w:sz w:val="14"/>
          <w:szCs w:val="14"/>
        </w:rPr>
        <w:t xml:space="preserve"> million.</w:t>
      </w:r>
    </w:p>
    <w:p w14:paraId="5C5BE5C5" w14:textId="77777777" w:rsidR="00210950" w:rsidRDefault="00296CF7" w:rsidP="00210950">
      <w:pPr>
        <w:spacing w:after="120"/>
        <w:ind w:left="1440" w:right="-202"/>
        <w:jc w:val="thaiDistribute"/>
        <w:rPr>
          <w:rFonts w:asciiTheme="majorBidi" w:hAnsiTheme="majorBidi" w:cstheme="majorBidi"/>
          <w:color w:val="000000" w:themeColor="text1"/>
          <w:sz w:val="14"/>
          <w:szCs w:val="14"/>
        </w:rPr>
      </w:pPr>
      <w:r>
        <w:rPr>
          <w:rFonts w:asciiTheme="majorBidi" w:hAnsiTheme="majorBidi" w:cstheme="majorBidi"/>
          <w:color w:val="000000" w:themeColor="text1"/>
          <w:sz w:val="14"/>
          <w:szCs w:val="14"/>
        </w:rPr>
        <w:t>On</w:t>
      </w:r>
      <w:r w:rsidRPr="00D74398">
        <w:rPr>
          <w:rFonts w:asciiTheme="majorBidi" w:hAnsiTheme="majorBidi" w:cstheme="majorBidi"/>
          <w:color w:val="000000" w:themeColor="text1"/>
          <w:sz w:val="14"/>
          <w:szCs w:val="14"/>
        </w:rPr>
        <w:t xml:space="preserve"> November 4, 2020, </w:t>
      </w:r>
      <w:proofErr w:type="spellStart"/>
      <w:r w:rsidRPr="00D74398">
        <w:rPr>
          <w:rFonts w:asciiTheme="majorBidi" w:hAnsiTheme="majorBidi" w:cstheme="majorBidi"/>
          <w:color w:val="000000" w:themeColor="text1"/>
          <w:sz w:val="14"/>
          <w:szCs w:val="14"/>
        </w:rPr>
        <w:t>Nok</w:t>
      </w:r>
      <w:proofErr w:type="spellEnd"/>
      <w:r w:rsidRPr="00D74398">
        <w:rPr>
          <w:rFonts w:asciiTheme="majorBidi" w:hAnsiTheme="majorBidi" w:cstheme="majorBidi"/>
          <w:color w:val="000000" w:themeColor="text1"/>
          <w:sz w:val="14"/>
          <w:szCs w:val="14"/>
        </w:rPr>
        <w:t xml:space="preserve"> Airlines Public Company Limited had entered </w:t>
      </w:r>
      <w:r>
        <w:rPr>
          <w:rFonts w:asciiTheme="majorBidi" w:hAnsiTheme="majorBidi" w:cstheme="majorBidi"/>
          <w:color w:val="000000" w:themeColor="text1"/>
          <w:sz w:val="14"/>
          <w:szCs w:val="14"/>
        </w:rPr>
        <w:t xml:space="preserve">into </w:t>
      </w:r>
      <w:r w:rsidRPr="00D74398">
        <w:rPr>
          <w:rFonts w:asciiTheme="majorBidi" w:hAnsiTheme="majorBidi" w:cstheme="majorBidi"/>
          <w:color w:val="000000" w:themeColor="text1"/>
          <w:sz w:val="14"/>
          <w:szCs w:val="14"/>
        </w:rPr>
        <w:t>rehabilitation process</w:t>
      </w:r>
      <w:r w:rsidR="00AB2541">
        <w:rPr>
          <w:rFonts w:asciiTheme="majorBidi" w:hAnsiTheme="majorBidi" w:cstheme="majorBidi"/>
          <w:color w:val="000000" w:themeColor="text1"/>
          <w:sz w:val="14"/>
          <w:szCs w:val="14"/>
        </w:rPr>
        <w:t>.</w:t>
      </w:r>
      <w:r>
        <w:rPr>
          <w:rFonts w:asciiTheme="majorBidi" w:hAnsiTheme="majorBidi" w:cstheme="majorBidi"/>
          <w:color w:val="000000" w:themeColor="text1"/>
          <w:sz w:val="14"/>
          <w:szCs w:val="14"/>
        </w:rPr>
        <w:t xml:space="preserve"> T</w:t>
      </w:r>
      <w:r w:rsidRPr="00D74398">
        <w:rPr>
          <w:rFonts w:asciiTheme="majorBidi" w:hAnsiTheme="majorBidi" w:cstheme="majorBidi"/>
          <w:color w:val="000000" w:themeColor="text1"/>
          <w:sz w:val="14"/>
          <w:szCs w:val="14"/>
        </w:rPr>
        <w:t>he Central Bankruptcy Court had ordered to rehabilitate the business and appoint the Planners. So, the rights and duties of</w:t>
      </w:r>
      <w:r w:rsidR="005654C6">
        <w:rPr>
          <w:rFonts w:asciiTheme="majorBidi" w:hAnsiTheme="majorBidi" w:cstheme="majorBidi"/>
          <w:color w:val="000000" w:themeColor="text1"/>
          <w:sz w:val="14"/>
          <w:szCs w:val="14"/>
        </w:rPr>
        <w:t xml:space="preserve">                    </w:t>
      </w:r>
      <w:r w:rsidRPr="00D74398">
        <w:rPr>
          <w:rFonts w:asciiTheme="majorBidi" w:hAnsiTheme="majorBidi" w:cstheme="majorBidi"/>
          <w:color w:val="000000" w:themeColor="text1"/>
          <w:sz w:val="14"/>
          <w:szCs w:val="14"/>
        </w:rPr>
        <w:t xml:space="preserve"> the executive directors in </w:t>
      </w:r>
      <w:proofErr w:type="spellStart"/>
      <w:r w:rsidRPr="00D74398">
        <w:rPr>
          <w:rFonts w:asciiTheme="majorBidi" w:hAnsiTheme="majorBidi" w:cstheme="majorBidi"/>
          <w:color w:val="000000" w:themeColor="text1"/>
          <w:sz w:val="14"/>
          <w:szCs w:val="14"/>
        </w:rPr>
        <w:t>Nok</w:t>
      </w:r>
      <w:proofErr w:type="spellEnd"/>
      <w:r w:rsidRPr="00D74398">
        <w:rPr>
          <w:rFonts w:asciiTheme="majorBidi" w:hAnsiTheme="majorBidi" w:cstheme="majorBidi"/>
          <w:color w:val="000000" w:themeColor="text1"/>
          <w:sz w:val="14"/>
          <w:szCs w:val="14"/>
        </w:rPr>
        <w:t xml:space="preserve"> Airlines Public Company Limited were ended, </w:t>
      </w:r>
      <w:r>
        <w:rPr>
          <w:rFonts w:asciiTheme="majorBidi" w:hAnsiTheme="majorBidi" w:cstheme="majorBidi"/>
          <w:color w:val="000000" w:themeColor="text1"/>
          <w:sz w:val="14"/>
          <w:szCs w:val="14"/>
        </w:rPr>
        <w:t>resulting</w:t>
      </w:r>
      <w:r w:rsidRPr="00D74398">
        <w:rPr>
          <w:rFonts w:asciiTheme="majorBidi" w:hAnsiTheme="majorBidi" w:cstheme="majorBidi"/>
          <w:color w:val="000000" w:themeColor="text1"/>
          <w:sz w:val="14"/>
          <w:szCs w:val="14"/>
        </w:rPr>
        <w:t xml:space="preserve"> the Company los</w:t>
      </w:r>
      <w:r>
        <w:rPr>
          <w:rFonts w:asciiTheme="majorBidi" w:hAnsiTheme="majorBidi" w:cstheme="majorBidi"/>
          <w:color w:val="000000" w:themeColor="text1"/>
          <w:sz w:val="14"/>
          <w:szCs w:val="14"/>
        </w:rPr>
        <w:t>t significant influence over</w:t>
      </w:r>
      <w:r w:rsidRPr="00D74398">
        <w:rPr>
          <w:rFonts w:asciiTheme="majorBidi" w:hAnsiTheme="majorBidi" w:cstheme="majorBidi"/>
          <w:color w:val="000000" w:themeColor="text1"/>
          <w:sz w:val="14"/>
          <w:szCs w:val="14"/>
        </w:rPr>
        <w:t xml:space="preserve"> </w:t>
      </w:r>
      <w:proofErr w:type="spellStart"/>
      <w:r w:rsidRPr="00D74398">
        <w:rPr>
          <w:rFonts w:asciiTheme="majorBidi" w:hAnsiTheme="majorBidi" w:cstheme="majorBidi"/>
          <w:color w:val="000000" w:themeColor="text1"/>
          <w:sz w:val="14"/>
          <w:szCs w:val="14"/>
        </w:rPr>
        <w:t>Nok</w:t>
      </w:r>
      <w:proofErr w:type="spellEnd"/>
      <w:r w:rsidRPr="00D74398">
        <w:rPr>
          <w:rFonts w:asciiTheme="majorBidi" w:hAnsiTheme="majorBidi" w:cstheme="majorBidi"/>
          <w:color w:val="000000" w:themeColor="text1"/>
          <w:sz w:val="14"/>
          <w:szCs w:val="14"/>
        </w:rPr>
        <w:t xml:space="preserve"> Airlines Public Company Limited. </w:t>
      </w:r>
      <w:r w:rsidR="00AB2541">
        <w:rPr>
          <w:rFonts w:asciiTheme="majorBidi" w:hAnsiTheme="majorBidi" w:cstheme="majorBidi"/>
          <w:color w:val="000000" w:themeColor="text1"/>
          <w:sz w:val="14"/>
          <w:szCs w:val="14"/>
        </w:rPr>
        <w:t>As a result</w:t>
      </w:r>
      <w:r w:rsidRPr="00D74398">
        <w:rPr>
          <w:rFonts w:asciiTheme="majorBidi" w:hAnsiTheme="majorBidi" w:cstheme="majorBidi"/>
          <w:color w:val="000000" w:themeColor="text1"/>
          <w:sz w:val="14"/>
          <w:szCs w:val="14"/>
        </w:rPr>
        <w:t xml:space="preserve">, the Company has </w:t>
      </w:r>
      <w:r>
        <w:rPr>
          <w:rFonts w:asciiTheme="majorBidi" w:hAnsiTheme="majorBidi" w:cstheme="majorBidi"/>
          <w:color w:val="000000" w:themeColor="text1"/>
          <w:sz w:val="14"/>
          <w:szCs w:val="14"/>
        </w:rPr>
        <w:t xml:space="preserve">reclassified such </w:t>
      </w:r>
      <w:r w:rsidRPr="00D74398">
        <w:rPr>
          <w:rFonts w:asciiTheme="majorBidi" w:hAnsiTheme="majorBidi" w:cstheme="majorBidi"/>
          <w:color w:val="000000" w:themeColor="text1"/>
          <w:sz w:val="14"/>
          <w:szCs w:val="14"/>
        </w:rPr>
        <w:t>investment in associate to be</w:t>
      </w:r>
      <w:r>
        <w:rPr>
          <w:rFonts w:asciiTheme="majorBidi" w:hAnsiTheme="majorBidi" w:cstheme="majorBidi"/>
          <w:color w:val="000000" w:themeColor="text1"/>
          <w:sz w:val="14"/>
          <w:szCs w:val="14"/>
        </w:rPr>
        <w:t xml:space="preserve"> others long-term</w:t>
      </w:r>
      <w:r w:rsidRPr="00D74398">
        <w:rPr>
          <w:rFonts w:asciiTheme="majorBidi" w:hAnsiTheme="majorBidi" w:cstheme="majorBidi"/>
          <w:color w:val="000000" w:themeColor="text1"/>
          <w:sz w:val="14"/>
          <w:szCs w:val="14"/>
        </w:rPr>
        <w:t xml:space="preserve"> </w:t>
      </w:r>
      <w:r>
        <w:rPr>
          <w:rFonts w:asciiTheme="majorBidi" w:hAnsiTheme="majorBidi" w:cstheme="majorBidi"/>
          <w:color w:val="000000" w:themeColor="text1"/>
          <w:sz w:val="14"/>
          <w:szCs w:val="14"/>
        </w:rPr>
        <w:t>investments under</w:t>
      </w:r>
      <w:r w:rsidRPr="00D74398">
        <w:rPr>
          <w:rFonts w:asciiTheme="majorBidi" w:hAnsiTheme="majorBidi" w:cstheme="majorBidi"/>
          <w:color w:val="000000" w:themeColor="text1"/>
          <w:sz w:val="14"/>
          <w:szCs w:val="14"/>
        </w:rPr>
        <w:t xml:space="preserve"> other non-current financial asset as at December 31, 2020 with fair value amount of Baht 5</w:t>
      </w:r>
      <w:r>
        <w:rPr>
          <w:rFonts w:asciiTheme="majorBidi" w:hAnsiTheme="majorBidi" w:cstheme="majorBidi"/>
          <w:color w:val="000000" w:themeColor="text1"/>
          <w:sz w:val="14"/>
          <w:szCs w:val="14"/>
        </w:rPr>
        <w:t>60</w:t>
      </w:r>
      <w:r w:rsidRPr="00D74398">
        <w:rPr>
          <w:rFonts w:asciiTheme="majorBidi" w:hAnsiTheme="majorBidi" w:cstheme="majorBidi"/>
          <w:color w:val="000000" w:themeColor="text1"/>
          <w:sz w:val="14"/>
          <w:szCs w:val="14"/>
        </w:rPr>
        <w:t xml:space="preserve"> million and recognized</w:t>
      </w:r>
      <w:r w:rsidR="00A814A2">
        <w:rPr>
          <w:rFonts w:asciiTheme="majorBidi" w:hAnsiTheme="majorBidi" w:cstheme="majorBidi"/>
          <w:color w:val="000000" w:themeColor="text1"/>
          <w:sz w:val="14"/>
          <w:szCs w:val="14"/>
        </w:rPr>
        <w:t xml:space="preserve"> net of</w:t>
      </w:r>
      <w:r w:rsidRPr="00D74398">
        <w:rPr>
          <w:rFonts w:asciiTheme="majorBidi" w:hAnsiTheme="majorBidi" w:cstheme="majorBidi"/>
          <w:color w:val="000000" w:themeColor="text1"/>
          <w:sz w:val="14"/>
          <w:szCs w:val="14"/>
        </w:rPr>
        <w:t xml:space="preserve"> allowance of impairment loss o</w:t>
      </w:r>
      <w:r>
        <w:rPr>
          <w:rFonts w:asciiTheme="majorBidi" w:hAnsiTheme="majorBidi" w:cstheme="majorBidi"/>
          <w:color w:val="000000" w:themeColor="text1"/>
          <w:sz w:val="14"/>
          <w:szCs w:val="14"/>
        </w:rPr>
        <w:t>n</w:t>
      </w:r>
      <w:r w:rsidR="00A814A2">
        <w:rPr>
          <w:rFonts w:asciiTheme="majorBidi" w:hAnsiTheme="majorBidi" w:cstheme="majorBidi"/>
          <w:color w:val="000000" w:themeColor="text1"/>
          <w:sz w:val="14"/>
          <w:szCs w:val="14"/>
        </w:rPr>
        <w:t xml:space="preserve"> investment</w:t>
      </w:r>
      <w:r w:rsidRPr="00D74398">
        <w:rPr>
          <w:rFonts w:asciiTheme="majorBidi" w:hAnsiTheme="majorBidi" w:cstheme="majorBidi"/>
          <w:color w:val="000000" w:themeColor="text1"/>
          <w:sz w:val="14"/>
          <w:szCs w:val="14"/>
        </w:rPr>
        <w:t xml:space="preserve"> in amount of Baht 176 million in </w:t>
      </w:r>
      <w:r>
        <w:rPr>
          <w:rFonts w:asciiTheme="majorBidi" w:hAnsiTheme="majorBidi" w:cstheme="majorBidi"/>
          <w:color w:val="000000" w:themeColor="text1"/>
          <w:sz w:val="14"/>
          <w:szCs w:val="14"/>
        </w:rPr>
        <w:t xml:space="preserve">the separate </w:t>
      </w:r>
      <w:r w:rsidRPr="00D74398">
        <w:rPr>
          <w:rFonts w:asciiTheme="majorBidi" w:hAnsiTheme="majorBidi" w:cstheme="majorBidi"/>
          <w:color w:val="000000" w:themeColor="text1"/>
          <w:sz w:val="14"/>
          <w:szCs w:val="14"/>
        </w:rPr>
        <w:t>statement</w:t>
      </w:r>
      <w:r>
        <w:rPr>
          <w:rFonts w:asciiTheme="majorBidi" w:hAnsiTheme="majorBidi" w:cstheme="majorBidi"/>
          <w:color w:val="000000" w:themeColor="text1"/>
          <w:sz w:val="14"/>
          <w:szCs w:val="14"/>
        </w:rPr>
        <w:t>s</w:t>
      </w:r>
      <w:r w:rsidRPr="00D74398">
        <w:rPr>
          <w:rFonts w:asciiTheme="majorBidi" w:hAnsiTheme="majorBidi" w:cstheme="majorBidi"/>
          <w:color w:val="000000" w:themeColor="text1"/>
          <w:sz w:val="14"/>
          <w:szCs w:val="14"/>
        </w:rPr>
        <w:t xml:space="preserve"> of </w:t>
      </w:r>
      <w:r>
        <w:rPr>
          <w:rFonts w:asciiTheme="majorBidi" w:hAnsiTheme="majorBidi" w:cstheme="majorBidi"/>
          <w:color w:val="000000" w:themeColor="text1"/>
          <w:sz w:val="14"/>
          <w:szCs w:val="14"/>
        </w:rPr>
        <w:t>profit</w:t>
      </w:r>
      <w:r w:rsidRPr="00D74398">
        <w:rPr>
          <w:rFonts w:asciiTheme="majorBidi" w:hAnsiTheme="majorBidi" w:cstheme="majorBidi"/>
          <w:color w:val="000000" w:themeColor="text1"/>
          <w:sz w:val="14"/>
          <w:szCs w:val="14"/>
        </w:rPr>
        <w:t xml:space="preserve"> or loss and other comprehensive income.</w:t>
      </w:r>
    </w:p>
    <w:p w14:paraId="38E4DD00" w14:textId="77777777" w:rsidR="00210950" w:rsidRDefault="00210950">
      <w:pPr>
        <w:rPr>
          <w:rFonts w:asciiTheme="majorBidi" w:hAnsiTheme="majorBidi" w:cs="Angsana New"/>
          <w:b/>
          <w:bCs/>
          <w:color w:val="000000"/>
          <w:sz w:val="24"/>
          <w:szCs w:val="24"/>
          <w:lang w:eastAsia="x-none"/>
        </w:rPr>
      </w:pPr>
      <w:r>
        <w:rPr>
          <w:rFonts w:asciiTheme="majorBidi" w:hAnsiTheme="majorBidi" w:cs="Angsana New"/>
          <w:b/>
          <w:bCs/>
          <w:color w:val="000000"/>
          <w:sz w:val="24"/>
          <w:szCs w:val="24"/>
          <w:lang w:eastAsia="x-none"/>
        </w:rPr>
        <w:br w:type="page"/>
      </w:r>
    </w:p>
    <w:p w14:paraId="797B30EB" w14:textId="1B4709DA" w:rsidR="00296CF7" w:rsidRPr="00270B25" w:rsidRDefault="00210950" w:rsidP="00210950">
      <w:pPr>
        <w:spacing w:after="240"/>
        <w:ind w:left="547" w:right="-202"/>
        <w:jc w:val="thaiDistribute"/>
        <w:rPr>
          <w:rFonts w:asciiTheme="majorBidi" w:hAnsiTheme="majorBidi" w:cstheme="majorBidi"/>
          <w:b/>
          <w:bCs/>
          <w:color w:val="000000"/>
        </w:rPr>
      </w:pPr>
      <w:r>
        <w:rPr>
          <w:rFonts w:asciiTheme="majorBidi" w:hAnsiTheme="majorBidi" w:cs="Angsana New"/>
          <w:b/>
          <w:bCs/>
          <w:color w:val="000000"/>
          <w:sz w:val="24"/>
          <w:szCs w:val="24"/>
          <w:lang w:eastAsia="x-none"/>
        </w:rPr>
        <w:t>11.2</w:t>
      </w:r>
      <w:r>
        <w:rPr>
          <w:rFonts w:asciiTheme="majorBidi" w:hAnsiTheme="majorBidi" w:cs="Angsana New"/>
          <w:b/>
          <w:bCs/>
          <w:color w:val="000000"/>
          <w:sz w:val="24"/>
          <w:szCs w:val="24"/>
          <w:lang w:eastAsia="x-none"/>
        </w:rPr>
        <w:tab/>
      </w:r>
      <w:r w:rsidR="00296CF7" w:rsidRPr="00CD73FC">
        <w:rPr>
          <w:rFonts w:asciiTheme="majorBidi" w:hAnsiTheme="majorBidi" w:cs="Angsana New"/>
          <w:b/>
          <w:bCs/>
          <w:color w:val="000000"/>
          <w:sz w:val="24"/>
          <w:szCs w:val="24"/>
          <w:lang w:eastAsia="x-none"/>
        </w:rPr>
        <w:t>Investments in subsidiaries</w:t>
      </w:r>
    </w:p>
    <w:p w14:paraId="06109D50" w14:textId="689A7759" w:rsidR="00296CF7" w:rsidRPr="00270B25" w:rsidRDefault="00296CF7" w:rsidP="00210950">
      <w:pPr>
        <w:pStyle w:val="BodyText"/>
        <w:tabs>
          <w:tab w:val="clear" w:pos="450"/>
          <w:tab w:val="clear" w:pos="1080"/>
          <w:tab w:val="clear" w:pos="1620"/>
          <w:tab w:val="clear" w:pos="2552"/>
        </w:tabs>
        <w:spacing w:after="240"/>
        <w:ind w:left="1440" w:right="-317"/>
        <w:rPr>
          <w:rFonts w:asciiTheme="majorBidi" w:hAnsiTheme="majorBidi" w:cstheme="majorBidi"/>
          <w:color w:val="000000"/>
          <w:lang w:val="en-US"/>
        </w:rPr>
      </w:pPr>
      <w:r w:rsidRPr="00D96F89">
        <w:rPr>
          <w:rFonts w:cs="Times New Roman"/>
        </w:rPr>
        <w:t xml:space="preserve">Investments in subsidiaries </w:t>
      </w:r>
      <w:r w:rsidR="00A814A2">
        <w:rPr>
          <w:rFonts w:cs="Times New Roman"/>
          <w:lang w:val="en-US"/>
        </w:rPr>
        <w:t>recognized</w:t>
      </w:r>
      <w:r>
        <w:rPr>
          <w:rFonts w:cs="Times New Roman"/>
          <w:lang w:val="en-US"/>
        </w:rPr>
        <w:t xml:space="preserve"> by cost method </w:t>
      </w:r>
      <w:r w:rsidR="003656A1">
        <w:rPr>
          <w:rFonts w:cs="Times New Roman"/>
          <w:lang w:val="en-US"/>
        </w:rPr>
        <w:t>in</w:t>
      </w:r>
      <w:r>
        <w:rPr>
          <w:rFonts w:cs="Times New Roman"/>
          <w:lang w:val="en-US"/>
        </w:rPr>
        <w:t xml:space="preserve"> the separate financial statements and dividend received</w:t>
      </w:r>
      <w:r w:rsidRPr="00D96F89">
        <w:rPr>
          <w:rFonts w:cs="Times New Roman"/>
        </w:rPr>
        <w:t xml:space="preserve"> for the years</w:t>
      </w:r>
      <w:r>
        <w:rPr>
          <w:rFonts w:cs="Times New Roman"/>
          <w:lang w:val="en-US"/>
        </w:rPr>
        <w:t xml:space="preserve"> ended December 31, </w:t>
      </w:r>
      <w:r>
        <w:rPr>
          <w:rFonts w:cs="Times New Roman"/>
        </w:rPr>
        <w:t>a</w:t>
      </w:r>
      <w:r w:rsidRPr="00D96F89">
        <w:rPr>
          <w:rFonts w:cs="Times New Roman"/>
        </w:rPr>
        <w:t>re as follows:</w:t>
      </w:r>
    </w:p>
    <w:p w14:paraId="466FB5F1" w14:textId="77777777" w:rsidR="00296CF7" w:rsidRPr="00270B25" w:rsidRDefault="00296CF7" w:rsidP="00296CF7">
      <w:pPr>
        <w:pStyle w:val="BodyText"/>
        <w:tabs>
          <w:tab w:val="clear" w:pos="450"/>
          <w:tab w:val="clear" w:pos="1080"/>
          <w:tab w:val="clear" w:pos="1620"/>
          <w:tab w:val="clear" w:pos="2552"/>
        </w:tabs>
        <w:spacing w:line="240" w:lineRule="exact"/>
        <w:ind w:left="907" w:right="-320"/>
        <w:jc w:val="right"/>
        <w:rPr>
          <w:rFonts w:asciiTheme="majorBidi" w:hAnsiTheme="majorBidi" w:cstheme="majorBidi"/>
          <w:b/>
          <w:bCs/>
          <w:color w:val="000000"/>
          <w:sz w:val="12"/>
          <w:szCs w:val="12"/>
        </w:rPr>
      </w:pPr>
      <w:r w:rsidRPr="00270B25">
        <w:rPr>
          <w:rFonts w:asciiTheme="majorBidi" w:hAnsiTheme="majorBidi" w:cstheme="majorBidi"/>
          <w:b/>
          <w:bCs/>
          <w:color w:val="000000"/>
          <w:sz w:val="12"/>
          <w:szCs w:val="12"/>
        </w:rPr>
        <w:t>Unit : Million Baht</w:t>
      </w:r>
    </w:p>
    <w:tbl>
      <w:tblPr>
        <w:tblW w:w="13401" w:type="dxa"/>
        <w:tblInd w:w="1089" w:type="dxa"/>
        <w:tblLayout w:type="fixed"/>
        <w:tblCellMar>
          <w:left w:w="0" w:type="dxa"/>
          <w:right w:w="0" w:type="dxa"/>
        </w:tblCellMar>
        <w:tblLook w:val="04A0" w:firstRow="1" w:lastRow="0" w:firstColumn="1" w:lastColumn="0" w:noHBand="0" w:noVBand="1"/>
      </w:tblPr>
      <w:tblGrid>
        <w:gridCol w:w="1431"/>
        <w:gridCol w:w="900"/>
        <w:gridCol w:w="1530"/>
        <w:gridCol w:w="20"/>
        <w:gridCol w:w="880"/>
        <w:gridCol w:w="900"/>
        <w:gridCol w:w="900"/>
        <w:gridCol w:w="900"/>
        <w:gridCol w:w="900"/>
        <w:gridCol w:w="90"/>
        <w:gridCol w:w="900"/>
        <w:gridCol w:w="90"/>
        <w:gridCol w:w="900"/>
        <w:gridCol w:w="90"/>
        <w:gridCol w:w="810"/>
        <w:gridCol w:w="90"/>
        <w:gridCol w:w="90"/>
        <w:gridCol w:w="90"/>
        <w:gridCol w:w="900"/>
        <w:gridCol w:w="90"/>
        <w:gridCol w:w="900"/>
      </w:tblGrid>
      <w:tr w:rsidR="00296CF7" w:rsidRPr="00270B25" w14:paraId="1C4A3F50" w14:textId="77777777" w:rsidTr="00435B27">
        <w:trPr>
          <w:trHeight w:val="297"/>
        </w:trPr>
        <w:tc>
          <w:tcPr>
            <w:tcW w:w="1431" w:type="dxa"/>
            <w:vAlign w:val="bottom"/>
          </w:tcPr>
          <w:p w14:paraId="46A3BB03" w14:textId="77777777" w:rsidR="00296CF7" w:rsidRPr="00270B25" w:rsidRDefault="00296CF7" w:rsidP="00435B27">
            <w:pPr>
              <w:spacing w:line="260" w:lineRule="exact"/>
              <w:jc w:val="right"/>
              <w:rPr>
                <w:rFonts w:asciiTheme="majorBidi" w:hAnsiTheme="majorBidi" w:cstheme="majorBidi"/>
                <w:b/>
                <w:bCs/>
                <w:color w:val="000000"/>
                <w:sz w:val="14"/>
                <w:szCs w:val="14"/>
                <w:cs/>
              </w:rPr>
            </w:pPr>
          </w:p>
        </w:tc>
        <w:tc>
          <w:tcPr>
            <w:tcW w:w="900" w:type="dxa"/>
          </w:tcPr>
          <w:p w14:paraId="124A417A" w14:textId="77777777" w:rsidR="00296CF7" w:rsidRPr="00270B25" w:rsidRDefault="00296CF7" w:rsidP="00435B27">
            <w:pPr>
              <w:spacing w:line="260" w:lineRule="exact"/>
              <w:ind w:right="-7"/>
              <w:jc w:val="center"/>
              <w:rPr>
                <w:rFonts w:asciiTheme="majorBidi" w:hAnsiTheme="majorBidi" w:cstheme="majorBidi"/>
                <w:b/>
                <w:bCs/>
                <w:color w:val="000000"/>
                <w:sz w:val="14"/>
                <w:szCs w:val="14"/>
                <w:cs/>
              </w:rPr>
            </w:pPr>
          </w:p>
        </w:tc>
        <w:tc>
          <w:tcPr>
            <w:tcW w:w="1530" w:type="dxa"/>
          </w:tcPr>
          <w:p w14:paraId="45BEA190" w14:textId="77777777" w:rsidR="00296CF7" w:rsidRPr="00270B25" w:rsidRDefault="00296CF7" w:rsidP="00435B27">
            <w:pPr>
              <w:spacing w:line="260" w:lineRule="exact"/>
              <w:ind w:left="-153" w:right="-7" w:firstLine="153"/>
              <w:jc w:val="center"/>
              <w:rPr>
                <w:rFonts w:asciiTheme="majorBidi" w:hAnsiTheme="majorBidi" w:cstheme="majorBidi"/>
                <w:b/>
                <w:bCs/>
                <w:color w:val="000000"/>
                <w:sz w:val="14"/>
                <w:szCs w:val="14"/>
              </w:rPr>
            </w:pPr>
          </w:p>
        </w:tc>
        <w:tc>
          <w:tcPr>
            <w:tcW w:w="20" w:type="dxa"/>
          </w:tcPr>
          <w:p w14:paraId="3D48ECA7" w14:textId="77777777" w:rsidR="00296CF7" w:rsidRPr="00270B25" w:rsidRDefault="00296CF7" w:rsidP="00435B27">
            <w:pPr>
              <w:spacing w:line="260" w:lineRule="exact"/>
              <w:jc w:val="center"/>
              <w:rPr>
                <w:rFonts w:asciiTheme="majorBidi" w:hAnsiTheme="majorBidi" w:cstheme="majorBidi"/>
                <w:b/>
                <w:bCs/>
                <w:color w:val="000000"/>
                <w:sz w:val="14"/>
                <w:szCs w:val="14"/>
              </w:rPr>
            </w:pPr>
          </w:p>
        </w:tc>
        <w:tc>
          <w:tcPr>
            <w:tcW w:w="9520" w:type="dxa"/>
            <w:gridSpan w:val="17"/>
            <w:vAlign w:val="bottom"/>
          </w:tcPr>
          <w:p w14:paraId="31AB8641" w14:textId="77777777" w:rsidR="00296CF7" w:rsidRPr="00270B25" w:rsidRDefault="00296CF7" w:rsidP="00435B27">
            <w:pPr>
              <w:spacing w:line="260" w:lineRule="exact"/>
              <w:ind w:left="720"/>
              <w:jc w:val="center"/>
              <w:rPr>
                <w:rFonts w:asciiTheme="majorBidi" w:hAnsiTheme="majorBidi" w:cstheme="majorBidi"/>
                <w:b/>
                <w:bCs/>
                <w:color w:val="000000"/>
                <w:sz w:val="14"/>
                <w:szCs w:val="14"/>
              </w:rPr>
            </w:pPr>
            <w:r>
              <w:rPr>
                <w:rFonts w:cs="Times New Roman"/>
                <w:b/>
                <w:bCs/>
                <w:sz w:val="16"/>
                <w:szCs w:val="16"/>
              </w:rPr>
              <w:t>Separate financial statements</w:t>
            </w:r>
          </w:p>
        </w:tc>
      </w:tr>
      <w:tr w:rsidR="00296CF7" w:rsidRPr="00270B25" w14:paraId="664347F4" w14:textId="77777777" w:rsidTr="00435B27">
        <w:trPr>
          <w:trHeight w:val="20"/>
        </w:trPr>
        <w:tc>
          <w:tcPr>
            <w:tcW w:w="1431" w:type="dxa"/>
            <w:vAlign w:val="bottom"/>
          </w:tcPr>
          <w:p w14:paraId="676B8F6A" w14:textId="77777777" w:rsidR="00296CF7" w:rsidRPr="00270B25" w:rsidRDefault="00296CF7" w:rsidP="00435B27">
            <w:pPr>
              <w:spacing w:line="260" w:lineRule="exact"/>
              <w:ind w:right="47"/>
              <w:jc w:val="thaiDistribute"/>
              <w:rPr>
                <w:rFonts w:asciiTheme="majorBidi" w:hAnsiTheme="majorBidi" w:cstheme="majorBidi"/>
                <w:b/>
                <w:bCs/>
                <w:color w:val="000000"/>
                <w:sz w:val="14"/>
                <w:szCs w:val="14"/>
                <w:cs/>
              </w:rPr>
            </w:pPr>
          </w:p>
        </w:tc>
        <w:tc>
          <w:tcPr>
            <w:tcW w:w="900" w:type="dxa"/>
          </w:tcPr>
          <w:p w14:paraId="2469CDEB" w14:textId="77777777" w:rsidR="00296CF7" w:rsidRPr="00270B25" w:rsidRDefault="00296CF7" w:rsidP="00435B27">
            <w:pPr>
              <w:spacing w:line="260" w:lineRule="exact"/>
              <w:ind w:right="-7"/>
              <w:jc w:val="center"/>
              <w:rPr>
                <w:rFonts w:asciiTheme="majorBidi" w:hAnsiTheme="majorBidi" w:cstheme="majorBidi"/>
                <w:b/>
                <w:bCs/>
                <w:color w:val="000000"/>
                <w:sz w:val="14"/>
                <w:szCs w:val="14"/>
                <w:cs/>
              </w:rPr>
            </w:pPr>
            <w:r w:rsidRPr="00270B25">
              <w:rPr>
                <w:rFonts w:asciiTheme="majorBidi" w:hAnsiTheme="majorBidi" w:cstheme="majorBidi"/>
                <w:b/>
                <w:bCs/>
                <w:color w:val="000000"/>
                <w:sz w:val="14"/>
                <w:szCs w:val="14"/>
              </w:rPr>
              <w:t>Country of</w:t>
            </w:r>
          </w:p>
        </w:tc>
        <w:tc>
          <w:tcPr>
            <w:tcW w:w="1530" w:type="dxa"/>
          </w:tcPr>
          <w:p w14:paraId="0A0D863E" w14:textId="77777777" w:rsidR="00296CF7" w:rsidRPr="00270B25" w:rsidRDefault="00296CF7" w:rsidP="00435B27">
            <w:pPr>
              <w:spacing w:line="260" w:lineRule="exact"/>
              <w:ind w:right="9"/>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Nature of business</w:t>
            </w:r>
          </w:p>
        </w:tc>
        <w:tc>
          <w:tcPr>
            <w:tcW w:w="1800" w:type="dxa"/>
            <w:gridSpan w:val="3"/>
          </w:tcPr>
          <w:p w14:paraId="43E3B225" w14:textId="77777777" w:rsidR="00296CF7" w:rsidRPr="00270B25" w:rsidRDefault="00296CF7" w:rsidP="00435B27">
            <w:pPr>
              <w:spacing w:line="26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Percentage of</w:t>
            </w:r>
          </w:p>
        </w:tc>
        <w:tc>
          <w:tcPr>
            <w:tcW w:w="1800" w:type="dxa"/>
            <w:gridSpan w:val="2"/>
            <w:vAlign w:val="bottom"/>
          </w:tcPr>
          <w:p w14:paraId="11360312" w14:textId="77777777" w:rsidR="00296CF7" w:rsidRPr="00270B25" w:rsidRDefault="00296CF7" w:rsidP="00435B27">
            <w:pPr>
              <w:spacing w:line="260" w:lineRule="exact"/>
              <w:ind w:right="-7"/>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Paid up capital</w:t>
            </w:r>
          </w:p>
        </w:tc>
        <w:tc>
          <w:tcPr>
            <w:tcW w:w="1890" w:type="dxa"/>
            <w:gridSpan w:val="3"/>
            <w:vAlign w:val="bottom"/>
          </w:tcPr>
          <w:p w14:paraId="602083E8" w14:textId="77777777" w:rsidR="00296CF7" w:rsidRPr="00270B25" w:rsidRDefault="00296CF7" w:rsidP="00435B27">
            <w:pPr>
              <w:spacing w:line="260" w:lineRule="exact"/>
              <w:ind w:right="-7"/>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Cost Method</w:t>
            </w:r>
          </w:p>
        </w:tc>
        <w:tc>
          <w:tcPr>
            <w:tcW w:w="90" w:type="dxa"/>
          </w:tcPr>
          <w:p w14:paraId="5A71483A" w14:textId="77777777" w:rsidR="00296CF7" w:rsidRPr="00270B25" w:rsidRDefault="00296CF7" w:rsidP="00435B27">
            <w:pPr>
              <w:tabs>
                <w:tab w:val="decimal" w:pos="522"/>
              </w:tabs>
              <w:spacing w:line="260" w:lineRule="exact"/>
              <w:ind w:left="-153" w:right="-153"/>
              <w:jc w:val="center"/>
              <w:rPr>
                <w:rFonts w:asciiTheme="majorBidi" w:hAnsiTheme="majorBidi" w:cstheme="majorBidi"/>
                <w:b/>
                <w:bCs/>
                <w:color w:val="000000"/>
                <w:sz w:val="14"/>
                <w:szCs w:val="14"/>
              </w:rPr>
            </w:pPr>
          </w:p>
        </w:tc>
        <w:tc>
          <w:tcPr>
            <w:tcW w:w="1800" w:type="dxa"/>
            <w:gridSpan w:val="3"/>
            <w:vAlign w:val="bottom"/>
          </w:tcPr>
          <w:p w14:paraId="46ECB6F5" w14:textId="77777777" w:rsidR="00296CF7" w:rsidRPr="00270B25" w:rsidRDefault="00296CF7" w:rsidP="00435B27">
            <w:pPr>
              <w:spacing w:line="260" w:lineRule="exact"/>
              <w:ind w:right="-7"/>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Cost Method - net</w:t>
            </w:r>
          </w:p>
        </w:tc>
        <w:tc>
          <w:tcPr>
            <w:tcW w:w="90" w:type="dxa"/>
          </w:tcPr>
          <w:p w14:paraId="02339F56" w14:textId="77777777" w:rsidR="00296CF7" w:rsidRPr="00270B25" w:rsidRDefault="00296CF7" w:rsidP="00435B27">
            <w:pPr>
              <w:spacing w:line="260" w:lineRule="exact"/>
              <w:ind w:left="-153" w:right="-7" w:firstLine="153"/>
              <w:jc w:val="center"/>
              <w:rPr>
                <w:rFonts w:asciiTheme="majorBidi" w:hAnsiTheme="majorBidi" w:cstheme="majorBidi"/>
                <w:b/>
                <w:bCs/>
                <w:color w:val="000000"/>
                <w:sz w:val="14"/>
                <w:szCs w:val="14"/>
              </w:rPr>
            </w:pPr>
          </w:p>
        </w:tc>
        <w:tc>
          <w:tcPr>
            <w:tcW w:w="90" w:type="dxa"/>
          </w:tcPr>
          <w:p w14:paraId="117460EA" w14:textId="77777777" w:rsidR="00296CF7" w:rsidRPr="00270B25" w:rsidRDefault="00296CF7" w:rsidP="00435B27">
            <w:pPr>
              <w:spacing w:line="260" w:lineRule="exact"/>
              <w:ind w:left="-153" w:right="-7" w:firstLine="153"/>
              <w:jc w:val="center"/>
              <w:rPr>
                <w:rFonts w:asciiTheme="majorBidi" w:hAnsiTheme="majorBidi" w:cstheme="majorBidi"/>
                <w:b/>
                <w:bCs/>
                <w:color w:val="000000"/>
                <w:sz w:val="14"/>
                <w:szCs w:val="14"/>
              </w:rPr>
            </w:pPr>
          </w:p>
        </w:tc>
        <w:tc>
          <w:tcPr>
            <w:tcW w:w="90" w:type="dxa"/>
            <w:shd w:val="clear" w:color="auto" w:fill="auto"/>
          </w:tcPr>
          <w:p w14:paraId="38B6AD1A" w14:textId="77777777" w:rsidR="00296CF7" w:rsidRPr="00270B25" w:rsidRDefault="00296CF7" w:rsidP="00435B27">
            <w:pPr>
              <w:spacing w:line="260" w:lineRule="exact"/>
              <w:ind w:left="-153" w:right="-7" w:firstLine="153"/>
              <w:jc w:val="center"/>
              <w:rPr>
                <w:rFonts w:asciiTheme="majorBidi" w:hAnsiTheme="majorBidi" w:cstheme="majorBidi"/>
                <w:b/>
                <w:bCs/>
                <w:color w:val="000000"/>
                <w:sz w:val="14"/>
                <w:szCs w:val="14"/>
              </w:rPr>
            </w:pPr>
          </w:p>
        </w:tc>
        <w:tc>
          <w:tcPr>
            <w:tcW w:w="1890" w:type="dxa"/>
            <w:gridSpan w:val="3"/>
            <w:shd w:val="clear" w:color="auto" w:fill="auto"/>
            <w:vAlign w:val="bottom"/>
          </w:tcPr>
          <w:p w14:paraId="531BA2D9" w14:textId="77777777" w:rsidR="00296CF7" w:rsidRPr="00270B25" w:rsidRDefault="00296CF7" w:rsidP="00435B27">
            <w:pPr>
              <w:spacing w:line="260" w:lineRule="exact"/>
              <w:ind w:right="-7"/>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 xml:space="preserve">Dividend </w:t>
            </w:r>
            <w:r>
              <w:rPr>
                <w:rFonts w:asciiTheme="majorBidi" w:hAnsiTheme="majorBidi" w:cstheme="majorBidi"/>
                <w:b/>
                <w:bCs/>
                <w:color w:val="000000"/>
                <w:sz w:val="14"/>
                <w:szCs w:val="14"/>
              </w:rPr>
              <w:t>income</w:t>
            </w:r>
          </w:p>
        </w:tc>
      </w:tr>
      <w:tr w:rsidR="00296CF7" w:rsidRPr="00270B25" w14:paraId="1589F43B" w14:textId="77777777" w:rsidTr="00435B27">
        <w:trPr>
          <w:trHeight w:val="20"/>
        </w:trPr>
        <w:tc>
          <w:tcPr>
            <w:tcW w:w="1431" w:type="dxa"/>
            <w:vAlign w:val="bottom"/>
          </w:tcPr>
          <w:p w14:paraId="3E2C55C6" w14:textId="77777777" w:rsidR="00296CF7" w:rsidRPr="00270B25" w:rsidRDefault="00296CF7" w:rsidP="00435B27">
            <w:pPr>
              <w:spacing w:line="260" w:lineRule="exact"/>
              <w:ind w:right="47"/>
              <w:jc w:val="thaiDistribute"/>
              <w:rPr>
                <w:rFonts w:asciiTheme="majorBidi" w:hAnsiTheme="majorBidi" w:cstheme="majorBidi"/>
                <w:b/>
                <w:bCs/>
                <w:color w:val="000000"/>
                <w:sz w:val="14"/>
                <w:szCs w:val="14"/>
                <w:cs/>
              </w:rPr>
            </w:pPr>
          </w:p>
        </w:tc>
        <w:tc>
          <w:tcPr>
            <w:tcW w:w="900" w:type="dxa"/>
          </w:tcPr>
          <w:p w14:paraId="45E3699E" w14:textId="77777777" w:rsidR="00296CF7" w:rsidRPr="00270B25" w:rsidRDefault="00296CF7" w:rsidP="00435B27">
            <w:pPr>
              <w:spacing w:line="260" w:lineRule="exact"/>
              <w:ind w:right="-7"/>
              <w:jc w:val="center"/>
              <w:rPr>
                <w:rFonts w:asciiTheme="majorBidi" w:hAnsiTheme="majorBidi" w:cstheme="majorBidi"/>
                <w:b/>
                <w:bCs/>
                <w:color w:val="000000"/>
                <w:sz w:val="14"/>
                <w:szCs w:val="14"/>
                <w:cs/>
              </w:rPr>
            </w:pPr>
            <w:r w:rsidRPr="00270B25">
              <w:rPr>
                <w:rFonts w:asciiTheme="majorBidi" w:hAnsiTheme="majorBidi" w:cstheme="majorBidi"/>
                <w:b/>
                <w:bCs/>
                <w:color w:val="000000"/>
                <w:sz w:val="14"/>
                <w:szCs w:val="14"/>
              </w:rPr>
              <w:t>incorporation</w:t>
            </w:r>
          </w:p>
        </w:tc>
        <w:tc>
          <w:tcPr>
            <w:tcW w:w="1530" w:type="dxa"/>
          </w:tcPr>
          <w:p w14:paraId="4057A053" w14:textId="77777777" w:rsidR="00296CF7" w:rsidRPr="00270B25" w:rsidRDefault="00296CF7" w:rsidP="00435B27">
            <w:pPr>
              <w:spacing w:line="260" w:lineRule="exact"/>
              <w:ind w:left="-153" w:right="-7" w:firstLine="153"/>
              <w:jc w:val="center"/>
              <w:rPr>
                <w:rFonts w:asciiTheme="majorBidi" w:hAnsiTheme="majorBidi" w:cstheme="majorBidi"/>
                <w:b/>
                <w:bCs/>
                <w:color w:val="000000"/>
                <w:sz w:val="14"/>
                <w:szCs w:val="14"/>
              </w:rPr>
            </w:pPr>
          </w:p>
        </w:tc>
        <w:tc>
          <w:tcPr>
            <w:tcW w:w="1800" w:type="dxa"/>
            <w:gridSpan w:val="3"/>
          </w:tcPr>
          <w:p w14:paraId="7CAE6664" w14:textId="77777777" w:rsidR="00296CF7" w:rsidRPr="00270B25" w:rsidRDefault="00296CF7" w:rsidP="00435B27">
            <w:pPr>
              <w:spacing w:line="26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shareholding</w:t>
            </w:r>
          </w:p>
        </w:tc>
        <w:tc>
          <w:tcPr>
            <w:tcW w:w="1800" w:type="dxa"/>
            <w:gridSpan w:val="2"/>
            <w:vAlign w:val="bottom"/>
          </w:tcPr>
          <w:p w14:paraId="499B0D27" w14:textId="77777777" w:rsidR="00296CF7" w:rsidRPr="00270B25" w:rsidRDefault="00296CF7" w:rsidP="00435B27">
            <w:pPr>
              <w:spacing w:line="260" w:lineRule="exact"/>
              <w:ind w:right="-7"/>
              <w:jc w:val="center"/>
              <w:rPr>
                <w:rFonts w:asciiTheme="majorBidi" w:hAnsiTheme="majorBidi" w:cstheme="majorBidi"/>
                <w:b/>
                <w:bCs/>
                <w:color w:val="000000"/>
                <w:sz w:val="14"/>
                <w:szCs w:val="14"/>
                <w:cs/>
              </w:rPr>
            </w:pPr>
          </w:p>
        </w:tc>
        <w:tc>
          <w:tcPr>
            <w:tcW w:w="1890" w:type="dxa"/>
            <w:gridSpan w:val="3"/>
            <w:vAlign w:val="bottom"/>
          </w:tcPr>
          <w:p w14:paraId="5C5470B3" w14:textId="77777777" w:rsidR="00296CF7" w:rsidRPr="00270B25" w:rsidRDefault="00296CF7" w:rsidP="00435B27">
            <w:pPr>
              <w:spacing w:line="260" w:lineRule="exact"/>
              <w:ind w:right="-7"/>
              <w:jc w:val="center"/>
              <w:rPr>
                <w:rFonts w:asciiTheme="majorBidi" w:hAnsiTheme="majorBidi" w:cstheme="majorBidi"/>
                <w:b/>
                <w:bCs/>
                <w:color w:val="000000"/>
                <w:sz w:val="14"/>
                <w:szCs w:val="14"/>
                <w:cs/>
              </w:rPr>
            </w:pPr>
          </w:p>
        </w:tc>
        <w:tc>
          <w:tcPr>
            <w:tcW w:w="90" w:type="dxa"/>
          </w:tcPr>
          <w:p w14:paraId="2E747392" w14:textId="77777777" w:rsidR="00296CF7" w:rsidRPr="00270B25" w:rsidRDefault="00296CF7" w:rsidP="00435B27">
            <w:pPr>
              <w:tabs>
                <w:tab w:val="decimal" w:pos="522"/>
              </w:tabs>
              <w:spacing w:line="260" w:lineRule="exact"/>
              <w:ind w:left="-153" w:right="-153"/>
              <w:jc w:val="center"/>
              <w:rPr>
                <w:rFonts w:asciiTheme="majorBidi" w:hAnsiTheme="majorBidi" w:cstheme="majorBidi"/>
                <w:b/>
                <w:bCs/>
                <w:color w:val="000000"/>
                <w:sz w:val="14"/>
                <w:szCs w:val="14"/>
              </w:rPr>
            </w:pPr>
          </w:p>
        </w:tc>
        <w:tc>
          <w:tcPr>
            <w:tcW w:w="1800" w:type="dxa"/>
            <w:gridSpan w:val="3"/>
            <w:vAlign w:val="bottom"/>
          </w:tcPr>
          <w:p w14:paraId="44827B22" w14:textId="77777777" w:rsidR="00296CF7" w:rsidRPr="00270B25" w:rsidRDefault="00296CF7" w:rsidP="00435B27">
            <w:pPr>
              <w:spacing w:line="260" w:lineRule="exact"/>
              <w:ind w:right="-7"/>
              <w:jc w:val="center"/>
              <w:rPr>
                <w:rFonts w:asciiTheme="majorBidi" w:hAnsiTheme="majorBidi" w:cstheme="majorBidi"/>
                <w:b/>
                <w:bCs/>
                <w:color w:val="000000"/>
                <w:sz w:val="14"/>
                <w:szCs w:val="14"/>
                <w:cs/>
              </w:rPr>
            </w:pPr>
          </w:p>
        </w:tc>
        <w:tc>
          <w:tcPr>
            <w:tcW w:w="90" w:type="dxa"/>
          </w:tcPr>
          <w:p w14:paraId="5CBAB20C" w14:textId="77777777" w:rsidR="00296CF7" w:rsidRPr="00270B25" w:rsidRDefault="00296CF7" w:rsidP="00435B27">
            <w:pPr>
              <w:spacing w:line="260" w:lineRule="exact"/>
              <w:ind w:left="-153" w:right="-7" w:firstLine="153"/>
              <w:jc w:val="center"/>
              <w:rPr>
                <w:rFonts w:asciiTheme="majorBidi" w:hAnsiTheme="majorBidi" w:cstheme="majorBidi"/>
                <w:b/>
                <w:bCs/>
                <w:color w:val="000000"/>
                <w:sz w:val="14"/>
                <w:szCs w:val="14"/>
              </w:rPr>
            </w:pPr>
          </w:p>
        </w:tc>
        <w:tc>
          <w:tcPr>
            <w:tcW w:w="90" w:type="dxa"/>
          </w:tcPr>
          <w:p w14:paraId="014D6961" w14:textId="77777777" w:rsidR="00296CF7" w:rsidRPr="00270B25" w:rsidRDefault="00296CF7" w:rsidP="00435B27">
            <w:pPr>
              <w:spacing w:line="260" w:lineRule="exact"/>
              <w:ind w:left="-153" w:right="-7" w:firstLine="153"/>
              <w:jc w:val="center"/>
              <w:rPr>
                <w:rFonts w:asciiTheme="majorBidi" w:hAnsiTheme="majorBidi" w:cstheme="majorBidi"/>
                <w:b/>
                <w:bCs/>
                <w:color w:val="000000"/>
                <w:sz w:val="14"/>
                <w:szCs w:val="14"/>
              </w:rPr>
            </w:pPr>
          </w:p>
        </w:tc>
        <w:tc>
          <w:tcPr>
            <w:tcW w:w="90" w:type="dxa"/>
            <w:shd w:val="clear" w:color="auto" w:fill="auto"/>
          </w:tcPr>
          <w:p w14:paraId="11D05AC0" w14:textId="77777777" w:rsidR="00296CF7" w:rsidRPr="00270B25" w:rsidRDefault="00296CF7" w:rsidP="00435B27">
            <w:pPr>
              <w:spacing w:line="260" w:lineRule="exact"/>
              <w:ind w:left="-153" w:right="-7" w:firstLine="153"/>
              <w:jc w:val="center"/>
              <w:rPr>
                <w:rFonts w:asciiTheme="majorBidi" w:hAnsiTheme="majorBidi" w:cstheme="majorBidi"/>
                <w:b/>
                <w:bCs/>
                <w:color w:val="000000"/>
                <w:sz w:val="14"/>
                <w:szCs w:val="14"/>
              </w:rPr>
            </w:pPr>
          </w:p>
        </w:tc>
        <w:tc>
          <w:tcPr>
            <w:tcW w:w="1890" w:type="dxa"/>
            <w:gridSpan w:val="3"/>
            <w:shd w:val="clear" w:color="auto" w:fill="auto"/>
          </w:tcPr>
          <w:p w14:paraId="0136272F" w14:textId="77777777" w:rsidR="00296CF7" w:rsidRPr="00270B25" w:rsidRDefault="00296CF7" w:rsidP="00435B27">
            <w:pPr>
              <w:spacing w:line="260" w:lineRule="exact"/>
              <w:ind w:left="-153" w:right="-7" w:firstLine="153"/>
              <w:jc w:val="center"/>
              <w:rPr>
                <w:rFonts w:asciiTheme="majorBidi" w:hAnsiTheme="majorBidi" w:cstheme="majorBidi"/>
                <w:b/>
                <w:bCs/>
                <w:color w:val="000000"/>
                <w:sz w:val="14"/>
                <w:szCs w:val="14"/>
              </w:rPr>
            </w:pPr>
          </w:p>
        </w:tc>
      </w:tr>
      <w:tr w:rsidR="00296CF7" w:rsidRPr="00270B25" w14:paraId="582FFBBB" w14:textId="77777777" w:rsidTr="00435B27">
        <w:trPr>
          <w:trHeight w:val="20"/>
        </w:trPr>
        <w:tc>
          <w:tcPr>
            <w:tcW w:w="1431" w:type="dxa"/>
            <w:vAlign w:val="bottom"/>
          </w:tcPr>
          <w:p w14:paraId="686B3577" w14:textId="77777777" w:rsidR="00296CF7" w:rsidRPr="00270B25" w:rsidRDefault="00296CF7" w:rsidP="00435B27">
            <w:pPr>
              <w:spacing w:line="260" w:lineRule="exact"/>
              <w:ind w:left="96" w:right="47" w:hanging="9"/>
              <w:jc w:val="thaiDistribute"/>
              <w:rPr>
                <w:rFonts w:asciiTheme="majorBidi" w:hAnsiTheme="majorBidi" w:cstheme="majorBidi"/>
                <w:b/>
                <w:bCs/>
                <w:color w:val="000000"/>
                <w:sz w:val="14"/>
                <w:szCs w:val="14"/>
                <w:cs/>
              </w:rPr>
            </w:pPr>
            <w:r w:rsidRPr="00270B25">
              <w:rPr>
                <w:rFonts w:asciiTheme="majorBidi" w:hAnsiTheme="majorBidi" w:cstheme="majorBidi"/>
                <w:b/>
                <w:bCs/>
                <w:color w:val="000000"/>
                <w:sz w:val="14"/>
                <w:szCs w:val="14"/>
              </w:rPr>
              <w:t>Subsidiaries</w:t>
            </w:r>
          </w:p>
        </w:tc>
        <w:tc>
          <w:tcPr>
            <w:tcW w:w="900" w:type="dxa"/>
          </w:tcPr>
          <w:p w14:paraId="73EF0280" w14:textId="77777777" w:rsidR="00296CF7" w:rsidRPr="00270B25" w:rsidRDefault="00296CF7" w:rsidP="00435B27">
            <w:pPr>
              <w:spacing w:line="260" w:lineRule="exact"/>
              <w:ind w:left="-153" w:right="-7" w:firstLine="153"/>
              <w:jc w:val="center"/>
              <w:rPr>
                <w:rFonts w:asciiTheme="majorBidi" w:hAnsiTheme="majorBidi" w:cstheme="majorBidi"/>
                <w:b/>
                <w:bCs/>
                <w:color w:val="000000"/>
                <w:sz w:val="14"/>
                <w:szCs w:val="14"/>
              </w:rPr>
            </w:pPr>
          </w:p>
        </w:tc>
        <w:tc>
          <w:tcPr>
            <w:tcW w:w="1530" w:type="dxa"/>
          </w:tcPr>
          <w:p w14:paraId="333FD466" w14:textId="77777777" w:rsidR="00296CF7" w:rsidRPr="00270B25" w:rsidRDefault="00296CF7" w:rsidP="00435B27">
            <w:pPr>
              <w:spacing w:line="260" w:lineRule="exact"/>
              <w:ind w:left="-153" w:right="-7" w:firstLine="153"/>
              <w:jc w:val="center"/>
              <w:rPr>
                <w:rFonts w:asciiTheme="majorBidi" w:hAnsiTheme="majorBidi" w:cstheme="majorBidi"/>
                <w:b/>
                <w:bCs/>
                <w:color w:val="000000"/>
                <w:sz w:val="14"/>
                <w:szCs w:val="14"/>
              </w:rPr>
            </w:pPr>
          </w:p>
        </w:tc>
        <w:tc>
          <w:tcPr>
            <w:tcW w:w="900" w:type="dxa"/>
            <w:gridSpan w:val="2"/>
            <w:vAlign w:val="bottom"/>
          </w:tcPr>
          <w:p w14:paraId="32C4161C" w14:textId="77777777" w:rsidR="00296CF7" w:rsidRPr="00270B25" w:rsidRDefault="00296CF7" w:rsidP="00435B27">
            <w:pPr>
              <w:spacing w:line="260" w:lineRule="exact"/>
              <w:ind w:right="-7"/>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2020</w:t>
            </w:r>
          </w:p>
        </w:tc>
        <w:tc>
          <w:tcPr>
            <w:tcW w:w="900" w:type="dxa"/>
            <w:vAlign w:val="bottom"/>
          </w:tcPr>
          <w:p w14:paraId="27910DD6" w14:textId="77777777" w:rsidR="00296CF7" w:rsidRPr="00270B25" w:rsidRDefault="00296CF7" w:rsidP="00435B27">
            <w:pPr>
              <w:spacing w:line="260" w:lineRule="exact"/>
              <w:ind w:right="-7"/>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2019</w:t>
            </w:r>
          </w:p>
        </w:tc>
        <w:tc>
          <w:tcPr>
            <w:tcW w:w="900" w:type="dxa"/>
            <w:vAlign w:val="bottom"/>
          </w:tcPr>
          <w:p w14:paraId="02CC802C" w14:textId="77777777" w:rsidR="00296CF7" w:rsidRPr="00270B25" w:rsidRDefault="00296CF7" w:rsidP="00435B27">
            <w:pPr>
              <w:spacing w:line="260" w:lineRule="exact"/>
              <w:ind w:right="-7"/>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2020</w:t>
            </w:r>
          </w:p>
        </w:tc>
        <w:tc>
          <w:tcPr>
            <w:tcW w:w="900" w:type="dxa"/>
            <w:vAlign w:val="bottom"/>
          </w:tcPr>
          <w:p w14:paraId="7A5DB8A6" w14:textId="77777777" w:rsidR="00296CF7" w:rsidRPr="00270B25" w:rsidRDefault="00296CF7" w:rsidP="00435B27">
            <w:pPr>
              <w:spacing w:line="260" w:lineRule="exact"/>
              <w:ind w:right="-7"/>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2019</w:t>
            </w:r>
          </w:p>
        </w:tc>
        <w:tc>
          <w:tcPr>
            <w:tcW w:w="900" w:type="dxa"/>
            <w:vAlign w:val="bottom"/>
          </w:tcPr>
          <w:p w14:paraId="7881C000" w14:textId="77777777" w:rsidR="00296CF7" w:rsidRPr="00270B25" w:rsidRDefault="00296CF7" w:rsidP="00435B27">
            <w:pPr>
              <w:spacing w:line="260" w:lineRule="exact"/>
              <w:ind w:right="-7"/>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2020</w:t>
            </w:r>
          </w:p>
        </w:tc>
        <w:tc>
          <w:tcPr>
            <w:tcW w:w="90" w:type="dxa"/>
          </w:tcPr>
          <w:p w14:paraId="24AFAEF9" w14:textId="77777777" w:rsidR="00296CF7" w:rsidRPr="00270B25" w:rsidRDefault="00296CF7" w:rsidP="00435B27">
            <w:pPr>
              <w:tabs>
                <w:tab w:val="decimal" w:pos="522"/>
              </w:tabs>
              <w:spacing w:line="260" w:lineRule="exact"/>
              <w:ind w:left="-153" w:right="-153"/>
              <w:jc w:val="center"/>
              <w:rPr>
                <w:rFonts w:asciiTheme="majorBidi" w:hAnsiTheme="majorBidi" w:cstheme="majorBidi"/>
                <w:b/>
                <w:bCs/>
                <w:color w:val="000000"/>
                <w:sz w:val="14"/>
                <w:szCs w:val="14"/>
              </w:rPr>
            </w:pPr>
          </w:p>
        </w:tc>
        <w:tc>
          <w:tcPr>
            <w:tcW w:w="900" w:type="dxa"/>
            <w:vAlign w:val="bottom"/>
          </w:tcPr>
          <w:p w14:paraId="02D83A63" w14:textId="77777777" w:rsidR="00296CF7" w:rsidRPr="00270B25" w:rsidRDefault="00296CF7" w:rsidP="00435B27">
            <w:pPr>
              <w:spacing w:line="260" w:lineRule="exact"/>
              <w:ind w:right="-7"/>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2019</w:t>
            </w:r>
          </w:p>
        </w:tc>
        <w:tc>
          <w:tcPr>
            <w:tcW w:w="90" w:type="dxa"/>
          </w:tcPr>
          <w:p w14:paraId="3C4496B8" w14:textId="77777777" w:rsidR="00296CF7" w:rsidRPr="00270B25" w:rsidRDefault="00296CF7" w:rsidP="00435B27">
            <w:pPr>
              <w:tabs>
                <w:tab w:val="decimal" w:pos="522"/>
              </w:tabs>
              <w:spacing w:line="260" w:lineRule="exact"/>
              <w:ind w:left="-153" w:right="-153"/>
              <w:jc w:val="center"/>
              <w:rPr>
                <w:rFonts w:asciiTheme="majorBidi" w:hAnsiTheme="majorBidi" w:cstheme="majorBidi"/>
                <w:b/>
                <w:bCs/>
                <w:color w:val="000000"/>
                <w:sz w:val="14"/>
                <w:szCs w:val="14"/>
              </w:rPr>
            </w:pPr>
          </w:p>
        </w:tc>
        <w:tc>
          <w:tcPr>
            <w:tcW w:w="900" w:type="dxa"/>
            <w:vAlign w:val="bottom"/>
          </w:tcPr>
          <w:p w14:paraId="2E56F7E0" w14:textId="77777777" w:rsidR="00296CF7" w:rsidRPr="00270B25" w:rsidRDefault="00296CF7" w:rsidP="00435B27">
            <w:pPr>
              <w:spacing w:line="260" w:lineRule="exact"/>
              <w:ind w:right="-7"/>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2020</w:t>
            </w:r>
          </w:p>
        </w:tc>
        <w:tc>
          <w:tcPr>
            <w:tcW w:w="90" w:type="dxa"/>
          </w:tcPr>
          <w:p w14:paraId="59700D7D" w14:textId="77777777" w:rsidR="00296CF7" w:rsidRPr="00270B25" w:rsidRDefault="00296CF7" w:rsidP="00435B27">
            <w:pPr>
              <w:tabs>
                <w:tab w:val="decimal" w:pos="522"/>
              </w:tabs>
              <w:spacing w:line="260" w:lineRule="exact"/>
              <w:ind w:left="-153" w:right="-153"/>
              <w:jc w:val="center"/>
              <w:rPr>
                <w:rFonts w:asciiTheme="majorBidi" w:hAnsiTheme="majorBidi" w:cstheme="majorBidi"/>
                <w:b/>
                <w:bCs/>
                <w:color w:val="000000"/>
                <w:sz w:val="14"/>
                <w:szCs w:val="14"/>
              </w:rPr>
            </w:pPr>
          </w:p>
        </w:tc>
        <w:tc>
          <w:tcPr>
            <w:tcW w:w="810" w:type="dxa"/>
            <w:vAlign w:val="bottom"/>
          </w:tcPr>
          <w:p w14:paraId="3AC24855" w14:textId="77777777" w:rsidR="00296CF7" w:rsidRPr="00270B25" w:rsidRDefault="00296CF7" w:rsidP="00435B27">
            <w:pPr>
              <w:spacing w:line="260" w:lineRule="exact"/>
              <w:ind w:right="-7"/>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2019</w:t>
            </w:r>
          </w:p>
        </w:tc>
        <w:tc>
          <w:tcPr>
            <w:tcW w:w="90" w:type="dxa"/>
          </w:tcPr>
          <w:p w14:paraId="4A5DA923" w14:textId="77777777" w:rsidR="00296CF7" w:rsidRPr="00270B25" w:rsidRDefault="00296CF7" w:rsidP="00435B27">
            <w:pPr>
              <w:spacing w:line="260" w:lineRule="exact"/>
              <w:ind w:left="-153" w:right="-7" w:firstLine="153"/>
              <w:jc w:val="center"/>
              <w:rPr>
                <w:rFonts w:asciiTheme="majorBidi" w:hAnsiTheme="majorBidi" w:cstheme="majorBidi"/>
                <w:b/>
                <w:bCs/>
                <w:color w:val="000000"/>
                <w:sz w:val="14"/>
                <w:szCs w:val="14"/>
              </w:rPr>
            </w:pPr>
          </w:p>
        </w:tc>
        <w:tc>
          <w:tcPr>
            <w:tcW w:w="90" w:type="dxa"/>
          </w:tcPr>
          <w:p w14:paraId="062E8FC4" w14:textId="77777777" w:rsidR="00296CF7" w:rsidRPr="00270B25" w:rsidRDefault="00296CF7" w:rsidP="00435B27">
            <w:pPr>
              <w:spacing w:line="260" w:lineRule="exact"/>
              <w:ind w:left="-153" w:right="-7" w:firstLine="153"/>
              <w:jc w:val="center"/>
              <w:rPr>
                <w:rFonts w:asciiTheme="majorBidi" w:hAnsiTheme="majorBidi" w:cstheme="majorBidi"/>
                <w:b/>
                <w:bCs/>
                <w:color w:val="000000"/>
                <w:sz w:val="14"/>
                <w:szCs w:val="14"/>
              </w:rPr>
            </w:pPr>
          </w:p>
        </w:tc>
        <w:tc>
          <w:tcPr>
            <w:tcW w:w="90" w:type="dxa"/>
            <w:shd w:val="clear" w:color="auto" w:fill="auto"/>
          </w:tcPr>
          <w:p w14:paraId="434E02D5" w14:textId="77777777" w:rsidR="00296CF7" w:rsidRPr="00270B25" w:rsidRDefault="00296CF7" w:rsidP="00435B27">
            <w:pPr>
              <w:spacing w:line="260" w:lineRule="exact"/>
              <w:ind w:left="-153" w:right="-7" w:firstLine="153"/>
              <w:jc w:val="center"/>
              <w:rPr>
                <w:rFonts w:asciiTheme="majorBidi" w:hAnsiTheme="majorBidi" w:cstheme="majorBidi"/>
                <w:b/>
                <w:bCs/>
                <w:color w:val="000000"/>
                <w:sz w:val="14"/>
                <w:szCs w:val="14"/>
              </w:rPr>
            </w:pPr>
          </w:p>
        </w:tc>
        <w:tc>
          <w:tcPr>
            <w:tcW w:w="900" w:type="dxa"/>
            <w:shd w:val="clear" w:color="auto" w:fill="auto"/>
            <w:vAlign w:val="bottom"/>
          </w:tcPr>
          <w:p w14:paraId="22CF7ACD" w14:textId="77777777" w:rsidR="00296CF7" w:rsidRPr="00270B25" w:rsidRDefault="00296CF7" w:rsidP="00435B27">
            <w:pPr>
              <w:spacing w:line="260" w:lineRule="exact"/>
              <w:ind w:right="-7"/>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2020</w:t>
            </w:r>
          </w:p>
        </w:tc>
        <w:tc>
          <w:tcPr>
            <w:tcW w:w="90" w:type="dxa"/>
            <w:shd w:val="clear" w:color="auto" w:fill="auto"/>
          </w:tcPr>
          <w:p w14:paraId="0CA6C0A6" w14:textId="77777777" w:rsidR="00296CF7" w:rsidRPr="00270B25" w:rsidRDefault="00296CF7" w:rsidP="00435B27">
            <w:pPr>
              <w:tabs>
                <w:tab w:val="decimal" w:pos="522"/>
              </w:tabs>
              <w:spacing w:line="260" w:lineRule="exact"/>
              <w:ind w:left="-153" w:right="-153"/>
              <w:jc w:val="center"/>
              <w:rPr>
                <w:rFonts w:asciiTheme="majorBidi" w:hAnsiTheme="majorBidi" w:cstheme="majorBidi"/>
                <w:b/>
                <w:bCs/>
                <w:color w:val="000000"/>
                <w:sz w:val="14"/>
                <w:szCs w:val="14"/>
              </w:rPr>
            </w:pPr>
          </w:p>
        </w:tc>
        <w:tc>
          <w:tcPr>
            <w:tcW w:w="900" w:type="dxa"/>
            <w:shd w:val="clear" w:color="auto" w:fill="auto"/>
            <w:vAlign w:val="bottom"/>
          </w:tcPr>
          <w:p w14:paraId="7439604A" w14:textId="77777777" w:rsidR="00296CF7" w:rsidRPr="00270B25" w:rsidRDefault="00296CF7" w:rsidP="00435B27">
            <w:pPr>
              <w:spacing w:line="260" w:lineRule="exact"/>
              <w:ind w:right="-7"/>
              <w:jc w:val="center"/>
              <w:rPr>
                <w:rFonts w:asciiTheme="majorBidi" w:hAnsiTheme="majorBidi" w:cstheme="majorBidi"/>
                <w:b/>
                <w:bCs/>
                <w:color w:val="000000"/>
                <w:sz w:val="14"/>
                <w:szCs w:val="14"/>
              </w:rPr>
            </w:pPr>
            <w:r w:rsidRPr="00532420">
              <w:rPr>
                <w:rFonts w:asciiTheme="majorBidi" w:hAnsiTheme="majorBidi" w:cs="Angsana New"/>
                <w:b/>
                <w:bCs/>
                <w:color w:val="000000"/>
                <w:sz w:val="14"/>
                <w:szCs w:val="14"/>
              </w:rPr>
              <w:t>2019</w:t>
            </w:r>
          </w:p>
        </w:tc>
      </w:tr>
      <w:tr w:rsidR="00296CF7" w:rsidRPr="00CB316C" w14:paraId="40CBF4A1" w14:textId="77777777" w:rsidTr="00435B27">
        <w:trPr>
          <w:trHeight w:val="639"/>
        </w:trPr>
        <w:tc>
          <w:tcPr>
            <w:tcW w:w="1431" w:type="dxa"/>
          </w:tcPr>
          <w:p w14:paraId="43D910B9" w14:textId="77777777" w:rsidR="00296CF7" w:rsidRPr="00270B25" w:rsidRDefault="00296CF7" w:rsidP="00435B27">
            <w:pPr>
              <w:spacing w:line="260" w:lineRule="exact"/>
              <w:ind w:left="90" w:right="-16" w:hanging="90"/>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   Thai-Amadeus</w:t>
            </w:r>
            <w:r w:rsidRPr="00270B25">
              <w:rPr>
                <w:rFonts w:asciiTheme="majorBidi" w:hAnsiTheme="majorBidi" w:cstheme="majorBidi"/>
                <w:color w:val="000000"/>
                <w:sz w:val="14"/>
                <w:szCs w:val="14"/>
              </w:rPr>
              <w:br/>
              <w:t xml:space="preserve">   Southeast Asia</w:t>
            </w:r>
            <w:r w:rsidRPr="00270B25">
              <w:rPr>
                <w:rFonts w:asciiTheme="majorBidi" w:hAnsiTheme="majorBidi" w:cstheme="majorBidi"/>
                <w:color w:val="000000"/>
                <w:sz w:val="14"/>
                <w:szCs w:val="14"/>
              </w:rPr>
              <w:br/>
              <w:t xml:space="preserve">   Company Limited</w:t>
            </w:r>
          </w:p>
        </w:tc>
        <w:tc>
          <w:tcPr>
            <w:tcW w:w="900" w:type="dxa"/>
          </w:tcPr>
          <w:p w14:paraId="7963503C" w14:textId="77777777" w:rsidR="00296CF7" w:rsidRPr="00270B25" w:rsidRDefault="00296CF7" w:rsidP="00435B27">
            <w:pPr>
              <w:spacing w:line="260" w:lineRule="exact"/>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Thailand</w:t>
            </w:r>
          </w:p>
        </w:tc>
        <w:tc>
          <w:tcPr>
            <w:tcW w:w="1530" w:type="dxa"/>
          </w:tcPr>
          <w:p w14:paraId="720A157D" w14:textId="77777777" w:rsidR="00296CF7" w:rsidRPr="00270B25" w:rsidRDefault="00296CF7" w:rsidP="00435B27">
            <w:pPr>
              <w:tabs>
                <w:tab w:val="decimal" w:pos="432"/>
              </w:tabs>
              <w:spacing w:line="260" w:lineRule="exact"/>
              <w:ind w:right="9"/>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Integrated travel information </w:t>
            </w:r>
          </w:p>
          <w:p w14:paraId="07E75AD1" w14:textId="77777777" w:rsidR="00296CF7" w:rsidRPr="00270B25" w:rsidRDefault="00296CF7" w:rsidP="00435B27">
            <w:pPr>
              <w:tabs>
                <w:tab w:val="decimal" w:pos="432"/>
              </w:tabs>
              <w:spacing w:line="260" w:lineRule="exact"/>
              <w:ind w:right="9"/>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technology service</w:t>
            </w:r>
          </w:p>
        </w:tc>
        <w:tc>
          <w:tcPr>
            <w:tcW w:w="900" w:type="dxa"/>
            <w:gridSpan w:val="2"/>
            <w:vAlign w:val="bottom"/>
          </w:tcPr>
          <w:p w14:paraId="5193C7E3" w14:textId="77777777" w:rsidR="00296CF7" w:rsidRPr="00F37EFC" w:rsidRDefault="00296CF7" w:rsidP="00435B27">
            <w:pPr>
              <w:spacing w:line="260" w:lineRule="exact"/>
              <w:ind w:right="-7"/>
              <w:jc w:val="center"/>
              <w:rPr>
                <w:rFonts w:asciiTheme="majorBidi" w:hAnsiTheme="majorBidi" w:cs="Angsana New"/>
                <w:color w:val="000000"/>
                <w:sz w:val="14"/>
                <w:szCs w:val="14"/>
              </w:rPr>
            </w:pPr>
            <w:r w:rsidRPr="00F37EFC">
              <w:rPr>
                <w:rFonts w:asciiTheme="majorBidi" w:hAnsiTheme="majorBidi" w:cs="Angsana New"/>
                <w:color w:val="000000"/>
                <w:sz w:val="14"/>
                <w:szCs w:val="14"/>
              </w:rPr>
              <w:t>55.00</w:t>
            </w:r>
          </w:p>
        </w:tc>
        <w:tc>
          <w:tcPr>
            <w:tcW w:w="900" w:type="dxa"/>
            <w:vAlign w:val="bottom"/>
          </w:tcPr>
          <w:p w14:paraId="2D681FA4" w14:textId="77777777" w:rsidR="00296CF7" w:rsidRPr="00F37EFC" w:rsidRDefault="00296CF7" w:rsidP="00435B27">
            <w:pPr>
              <w:spacing w:line="260" w:lineRule="exact"/>
              <w:ind w:right="-7"/>
              <w:jc w:val="center"/>
              <w:rPr>
                <w:rFonts w:asciiTheme="majorBidi" w:hAnsiTheme="majorBidi" w:cs="Angsana New"/>
                <w:color w:val="000000"/>
                <w:sz w:val="14"/>
                <w:szCs w:val="14"/>
              </w:rPr>
            </w:pPr>
          </w:p>
          <w:p w14:paraId="0E9297B2" w14:textId="77777777" w:rsidR="00296CF7" w:rsidRPr="00F37EFC" w:rsidRDefault="00296CF7" w:rsidP="00435B27">
            <w:pPr>
              <w:spacing w:line="260" w:lineRule="exact"/>
              <w:ind w:right="-7"/>
              <w:jc w:val="center"/>
              <w:rPr>
                <w:rFonts w:asciiTheme="majorBidi" w:hAnsiTheme="majorBidi" w:cs="Angsana New"/>
                <w:color w:val="000000"/>
                <w:sz w:val="14"/>
                <w:szCs w:val="14"/>
              </w:rPr>
            </w:pPr>
            <w:r w:rsidRPr="00F37EFC">
              <w:rPr>
                <w:rFonts w:asciiTheme="majorBidi" w:hAnsiTheme="majorBidi"/>
                <w:color w:val="000000"/>
                <w:sz w:val="14"/>
                <w:szCs w:val="14"/>
              </w:rPr>
              <w:t>55</w:t>
            </w:r>
            <w:r w:rsidRPr="00F37EFC">
              <w:rPr>
                <w:rFonts w:asciiTheme="majorBidi" w:hAnsiTheme="majorBidi" w:cs="Angsana New"/>
                <w:color w:val="000000"/>
                <w:sz w:val="14"/>
                <w:szCs w:val="14"/>
              </w:rPr>
              <w:t>.</w:t>
            </w:r>
            <w:r w:rsidRPr="00F37EFC">
              <w:rPr>
                <w:rFonts w:asciiTheme="majorBidi" w:hAnsiTheme="majorBidi"/>
                <w:color w:val="000000"/>
                <w:sz w:val="14"/>
                <w:szCs w:val="14"/>
              </w:rPr>
              <w:t>00</w:t>
            </w:r>
          </w:p>
        </w:tc>
        <w:tc>
          <w:tcPr>
            <w:tcW w:w="900" w:type="dxa"/>
            <w:vAlign w:val="bottom"/>
          </w:tcPr>
          <w:p w14:paraId="28D23539" w14:textId="77777777" w:rsidR="00296CF7" w:rsidRPr="00F37EFC" w:rsidRDefault="00296CF7" w:rsidP="00435B27">
            <w:pPr>
              <w:tabs>
                <w:tab w:val="left" w:pos="541"/>
              </w:tabs>
              <w:spacing w:line="260" w:lineRule="exact"/>
              <w:ind w:right="-179"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15</w:t>
            </w:r>
          </w:p>
        </w:tc>
        <w:tc>
          <w:tcPr>
            <w:tcW w:w="900" w:type="dxa"/>
            <w:vAlign w:val="bottom"/>
          </w:tcPr>
          <w:p w14:paraId="23508FF8" w14:textId="77777777" w:rsidR="00296CF7" w:rsidRPr="00F37EFC" w:rsidRDefault="00296CF7" w:rsidP="00435B27">
            <w:pPr>
              <w:tabs>
                <w:tab w:val="left" w:pos="539"/>
              </w:tabs>
              <w:spacing w:line="260" w:lineRule="exact"/>
              <w:ind w:right="-178"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15</w:t>
            </w:r>
          </w:p>
        </w:tc>
        <w:tc>
          <w:tcPr>
            <w:tcW w:w="900" w:type="dxa"/>
            <w:vAlign w:val="bottom"/>
          </w:tcPr>
          <w:p w14:paraId="64AFE2C6" w14:textId="77777777" w:rsidR="00296CF7" w:rsidRPr="00F37EFC" w:rsidRDefault="00296CF7" w:rsidP="00435B27">
            <w:pPr>
              <w:spacing w:line="260" w:lineRule="exact"/>
              <w:ind w:left="88" w:right="-177"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8</w:t>
            </w:r>
          </w:p>
        </w:tc>
        <w:tc>
          <w:tcPr>
            <w:tcW w:w="90" w:type="dxa"/>
            <w:vAlign w:val="bottom"/>
          </w:tcPr>
          <w:p w14:paraId="4A9BC349"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vAlign w:val="bottom"/>
          </w:tcPr>
          <w:p w14:paraId="549F9CF0" w14:textId="77777777" w:rsidR="00296CF7" w:rsidRPr="00F37EFC" w:rsidRDefault="00296CF7" w:rsidP="00435B27">
            <w:pPr>
              <w:pStyle w:val="BodyText"/>
              <w:tabs>
                <w:tab w:val="clear" w:pos="450"/>
                <w:tab w:val="clear" w:pos="1080"/>
                <w:tab w:val="left" w:pos="539"/>
              </w:tabs>
              <w:spacing w:line="260" w:lineRule="exact"/>
              <w:ind w:left="179" w:right="-178" w:hanging="179"/>
              <w:jc w:val="center"/>
              <w:rPr>
                <w:rFonts w:asciiTheme="majorBidi" w:hAnsiTheme="majorBidi"/>
                <w:color w:val="000000"/>
                <w:sz w:val="14"/>
                <w:szCs w:val="14"/>
                <w:lang w:val="en-US" w:eastAsia="en-US"/>
              </w:rPr>
            </w:pPr>
          </w:p>
          <w:p w14:paraId="0A547FBA" w14:textId="77777777" w:rsidR="00296CF7" w:rsidRPr="00F37EFC" w:rsidRDefault="00296CF7" w:rsidP="00435B27">
            <w:pPr>
              <w:tabs>
                <w:tab w:val="left" w:pos="539"/>
              </w:tabs>
              <w:spacing w:line="260" w:lineRule="exact"/>
              <w:ind w:left="179" w:right="-178" w:hanging="179"/>
              <w:jc w:val="center"/>
              <w:rPr>
                <w:rFonts w:asciiTheme="majorBidi" w:hAnsiTheme="majorBidi" w:cs="Angsana New"/>
                <w:color w:val="000000"/>
                <w:sz w:val="14"/>
                <w:szCs w:val="14"/>
              </w:rPr>
            </w:pPr>
            <w:r w:rsidRPr="00F37EFC">
              <w:rPr>
                <w:rFonts w:asciiTheme="majorBidi" w:hAnsiTheme="majorBidi" w:cs="Angsana New"/>
                <w:color w:val="000000"/>
                <w:sz w:val="14"/>
                <w:szCs w:val="14"/>
              </w:rPr>
              <w:t>8</w:t>
            </w:r>
          </w:p>
        </w:tc>
        <w:tc>
          <w:tcPr>
            <w:tcW w:w="90" w:type="dxa"/>
            <w:vAlign w:val="bottom"/>
          </w:tcPr>
          <w:p w14:paraId="66B4C28F" w14:textId="77777777" w:rsidR="00296CF7" w:rsidRPr="00F37EFC" w:rsidRDefault="00296CF7" w:rsidP="00435B27">
            <w:pPr>
              <w:tabs>
                <w:tab w:val="decimal" w:pos="556"/>
                <w:tab w:val="decimal" w:pos="792"/>
              </w:tabs>
              <w:spacing w:line="260" w:lineRule="exact"/>
              <w:ind w:right="-7" w:hanging="90"/>
              <w:jc w:val="center"/>
              <w:rPr>
                <w:rFonts w:asciiTheme="majorBidi" w:hAnsiTheme="majorBidi" w:cs="Angsana New"/>
                <w:color w:val="000000"/>
                <w:sz w:val="14"/>
                <w:szCs w:val="14"/>
              </w:rPr>
            </w:pPr>
          </w:p>
        </w:tc>
        <w:tc>
          <w:tcPr>
            <w:tcW w:w="900" w:type="dxa"/>
            <w:vAlign w:val="bottom"/>
          </w:tcPr>
          <w:p w14:paraId="3F98C66F"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8</w:t>
            </w:r>
          </w:p>
        </w:tc>
        <w:tc>
          <w:tcPr>
            <w:tcW w:w="90" w:type="dxa"/>
            <w:vAlign w:val="bottom"/>
          </w:tcPr>
          <w:p w14:paraId="63016C09" w14:textId="77777777" w:rsidR="00296CF7" w:rsidRPr="00F37EFC" w:rsidRDefault="00296CF7" w:rsidP="00435B27">
            <w:pPr>
              <w:tabs>
                <w:tab w:val="decimal" w:pos="355"/>
              </w:tabs>
              <w:spacing w:line="260" w:lineRule="exact"/>
              <w:ind w:right="-7" w:hanging="90"/>
              <w:jc w:val="center"/>
              <w:rPr>
                <w:rFonts w:asciiTheme="majorBidi" w:hAnsiTheme="majorBidi" w:cs="Angsana New"/>
                <w:color w:val="000000"/>
                <w:sz w:val="14"/>
                <w:szCs w:val="14"/>
              </w:rPr>
            </w:pPr>
          </w:p>
        </w:tc>
        <w:tc>
          <w:tcPr>
            <w:tcW w:w="810" w:type="dxa"/>
            <w:vAlign w:val="bottom"/>
          </w:tcPr>
          <w:p w14:paraId="489A7BB2" w14:textId="77777777" w:rsidR="00296CF7" w:rsidRPr="00F37EFC" w:rsidRDefault="00296CF7" w:rsidP="00435B27">
            <w:pPr>
              <w:pStyle w:val="BodyText"/>
              <w:tabs>
                <w:tab w:val="clear" w:pos="450"/>
                <w:tab w:val="clear" w:pos="1080"/>
                <w:tab w:val="left" w:pos="540"/>
              </w:tabs>
              <w:spacing w:line="260" w:lineRule="exact"/>
              <w:ind w:right="-267" w:hanging="90"/>
              <w:jc w:val="center"/>
              <w:rPr>
                <w:rFonts w:asciiTheme="majorBidi" w:hAnsiTheme="majorBidi"/>
                <w:color w:val="000000"/>
                <w:sz w:val="14"/>
                <w:szCs w:val="14"/>
                <w:lang w:val="en-US" w:eastAsia="en-US"/>
              </w:rPr>
            </w:pPr>
          </w:p>
          <w:p w14:paraId="6988411D" w14:textId="77777777" w:rsidR="00296CF7" w:rsidRPr="00F37EFC" w:rsidRDefault="00296CF7" w:rsidP="00435B27">
            <w:pPr>
              <w:tabs>
                <w:tab w:val="left" w:pos="540"/>
              </w:tabs>
              <w:spacing w:line="260" w:lineRule="exact"/>
              <w:ind w:right="-267"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8</w:t>
            </w:r>
          </w:p>
        </w:tc>
        <w:tc>
          <w:tcPr>
            <w:tcW w:w="90" w:type="dxa"/>
            <w:vAlign w:val="bottom"/>
          </w:tcPr>
          <w:p w14:paraId="2B36F37E"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 w:type="dxa"/>
          </w:tcPr>
          <w:p w14:paraId="7627E935"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 w:type="dxa"/>
            <w:shd w:val="clear" w:color="auto" w:fill="auto"/>
            <w:vAlign w:val="bottom"/>
          </w:tcPr>
          <w:p w14:paraId="742A9E8C"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shd w:val="clear" w:color="auto" w:fill="auto"/>
            <w:vAlign w:val="bottom"/>
          </w:tcPr>
          <w:p w14:paraId="22114A49"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p w14:paraId="0C5B9BE1"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r w:rsidRPr="00F37EFC">
              <w:rPr>
                <w:rFonts w:asciiTheme="majorBidi" w:hAnsiTheme="majorBidi"/>
                <w:color w:val="000000"/>
                <w:sz w:val="14"/>
                <w:szCs w:val="14"/>
                <w:lang w:val="en-US" w:eastAsia="en-US"/>
              </w:rPr>
              <w:t>25</w:t>
            </w:r>
          </w:p>
        </w:tc>
        <w:tc>
          <w:tcPr>
            <w:tcW w:w="90" w:type="dxa"/>
            <w:shd w:val="clear" w:color="auto" w:fill="auto"/>
            <w:vAlign w:val="bottom"/>
          </w:tcPr>
          <w:p w14:paraId="3177B38C"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shd w:val="clear" w:color="auto" w:fill="auto"/>
            <w:vAlign w:val="bottom"/>
          </w:tcPr>
          <w:p w14:paraId="582FCD29"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p w14:paraId="3CDE8CCA"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r w:rsidRPr="00F37EFC">
              <w:rPr>
                <w:rFonts w:asciiTheme="majorBidi" w:hAnsiTheme="majorBidi"/>
                <w:color w:val="000000"/>
                <w:sz w:val="14"/>
                <w:szCs w:val="14"/>
                <w:lang w:val="en-US" w:eastAsia="en-US"/>
              </w:rPr>
              <w:t>57</w:t>
            </w:r>
          </w:p>
        </w:tc>
      </w:tr>
      <w:tr w:rsidR="00296CF7" w:rsidRPr="00CB316C" w14:paraId="7E666B6B" w14:textId="77777777" w:rsidTr="00435B27">
        <w:trPr>
          <w:trHeight w:val="20"/>
        </w:trPr>
        <w:tc>
          <w:tcPr>
            <w:tcW w:w="1431" w:type="dxa"/>
            <w:vAlign w:val="bottom"/>
          </w:tcPr>
          <w:p w14:paraId="6B7496C2" w14:textId="77777777" w:rsidR="00296CF7" w:rsidRPr="00270B25" w:rsidRDefault="00296CF7" w:rsidP="00435B27">
            <w:pPr>
              <w:spacing w:line="260" w:lineRule="exact"/>
              <w:ind w:left="90" w:right="-16" w:hanging="90"/>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   </w:t>
            </w:r>
            <w:proofErr w:type="spellStart"/>
            <w:r w:rsidRPr="00270B25">
              <w:rPr>
                <w:rFonts w:asciiTheme="majorBidi" w:hAnsiTheme="majorBidi" w:cstheme="majorBidi"/>
                <w:color w:val="000000"/>
                <w:sz w:val="14"/>
                <w:szCs w:val="14"/>
              </w:rPr>
              <w:t>WingSpan</w:t>
            </w:r>
            <w:proofErr w:type="spellEnd"/>
            <w:r w:rsidRPr="00270B25">
              <w:rPr>
                <w:rFonts w:asciiTheme="majorBidi" w:hAnsiTheme="majorBidi" w:cstheme="majorBidi"/>
                <w:color w:val="000000"/>
                <w:sz w:val="14"/>
                <w:szCs w:val="14"/>
              </w:rPr>
              <w:t xml:space="preserve"> Services </w:t>
            </w:r>
          </w:p>
        </w:tc>
        <w:tc>
          <w:tcPr>
            <w:tcW w:w="900" w:type="dxa"/>
            <w:vAlign w:val="bottom"/>
          </w:tcPr>
          <w:p w14:paraId="72C87B3F" w14:textId="77777777" w:rsidR="00296CF7" w:rsidRPr="00270B25" w:rsidRDefault="00296CF7" w:rsidP="00435B27">
            <w:pPr>
              <w:spacing w:line="260" w:lineRule="exact"/>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Thailand</w:t>
            </w:r>
          </w:p>
        </w:tc>
        <w:tc>
          <w:tcPr>
            <w:tcW w:w="1530" w:type="dxa"/>
            <w:vAlign w:val="bottom"/>
          </w:tcPr>
          <w:p w14:paraId="102D19F3" w14:textId="77777777" w:rsidR="00296CF7" w:rsidRPr="00270B25" w:rsidRDefault="00296CF7" w:rsidP="00435B27">
            <w:pPr>
              <w:tabs>
                <w:tab w:val="decimal" w:pos="432"/>
              </w:tabs>
              <w:spacing w:line="260" w:lineRule="exact"/>
              <w:ind w:right="9"/>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Specialized</w:t>
            </w:r>
          </w:p>
        </w:tc>
        <w:tc>
          <w:tcPr>
            <w:tcW w:w="900" w:type="dxa"/>
            <w:gridSpan w:val="2"/>
          </w:tcPr>
          <w:p w14:paraId="2D492EB5" w14:textId="77777777" w:rsidR="00296CF7" w:rsidRPr="00F37EFC" w:rsidRDefault="00296CF7" w:rsidP="00435B27">
            <w:pPr>
              <w:spacing w:line="260" w:lineRule="exact"/>
              <w:ind w:right="-7"/>
              <w:jc w:val="center"/>
              <w:rPr>
                <w:rFonts w:asciiTheme="majorBidi" w:hAnsiTheme="majorBidi" w:cs="Angsana New"/>
                <w:color w:val="000000"/>
                <w:sz w:val="14"/>
                <w:szCs w:val="14"/>
              </w:rPr>
            </w:pPr>
          </w:p>
        </w:tc>
        <w:tc>
          <w:tcPr>
            <w:tcW w:w="900" w:type="dxa"/>
          </w:tcPr>
          <w:p w14:paraId="6B91AEC4" w14:textId="77777777" w:rsidR="00296CF7" w:rsidRPr="00F37EFC" w:rsidRDefault="00296CF7" w:rsidP="00435B27">
            <w:pPr>
              <w:spacing w:line="260" w:lineRule="exact"/>
              <w:ind w:right="-7"/>
              <w:jc w:val="center"/>
              <w:rPr>
                <w:rFonts w:asciiTheme="majorBidi" w:hAnsiTheme="majorBidi" w:cs="Angsana New"/>
                <w:color w:val="000000"/>
                <w:sz w:val="14"/>
                <w:szCs w:val="14"/>
              </w:rPr>
            </w:pPr>
          </w:p>
        </w:tc>
        <w:tc>
          <w:tcPr>
            <w:tcW w:w="900" w:type="dxa"/>
            <w:vAlign w:val="bottom"/>
          </w:tcPr>
          <w:p w14:paraId="4EEA8D50"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vAlign w:val="bottom"/>
          </w:tcPr>
          <w:p w14:paraId="173C167F"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tcPr>
          <w:p w14:paraId="7737D735" w14:textId="77777777" w:rsidR="00296CF7" w:rsidRPr="00F37EFC" w:rsidRDefault="00296CF7" w:rsidP="00435B27">
            <w:pPr>
              <w:spacing w:line="260" w:lineRule="exact"/>
              <w:ind w:left="88" w:right="-177" w:hanging="90"/>
              <w:jc w:val="center"/>
              <w:rPr>
                <w:rFonts w:asciiTheme="majorBidi" w:hAnsiTheme="majorBidi" w:cs="Angsana New"/>
                <w:color w:val="000000"/>
                <w:sz w:val="14"/>
                <w:szCs w:val="14"/>
              </w:rPr>
            </w:pPr>
          </w:p>
        </w:tc>
        <w:tc>
          <w:tcPr>
            <w:tcW w:w="90" w:type="dxa"/>
            <w:vAlign w:val="bottom"/>
          </w:tcPr>
          <w:p w14:paraId="3447FAA0"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tcPr>
          <w:p w14:paraId="48669508" w14:textId="77777777" w:rsidR="00296CF7" w:rsidRPr="00F37EFC" w:rsidRDefault="00296CF7" w:rsidP="00435B27">
            <w:pPr>
              <w:tabs>
                <w:tab w:val="left" w:pos="539"/>
              </w:tabs>
              <w:spacing w:line="260" w:lineRule="exact"/>
              <w:ind w:left="179" w:right="-178" w:hanging="179"/>
              <w:jc w:val="center"/>
              <w:rPr>
                <w:rFonts w:asciiTheme="majorBidi" w:hAnsiTheme="majorBidi" w:cs="Angsana New"/>
                <w:color w:val="000000"/>
                <w:sz w:val="14"/>
                <w:szCs w:val="14"/>
              </w:rPr>
            </w:pPr>
          </w:p>
        </w:tc>
        <w:tc>
          <w:tcPr>
            <w:tcW w:w="90" w:type="dxa"/>
            <w:vAlign w:val="bottom"/>
          </w:tcPr>
          <w:p w14:paraId="227023A2" w14:textId="77777777" w:rsidR="00296CF7" w:rsidRPr="00F37EFC" w:rsidRDefault="00296CF7" w:rsidP="00435B27">
            <w:pPr>
              <w:tabs>
                <w:tab w:val="decimal" w:pos="556"/>
                <w:tab w:val="decimal" w:pos="792"/>
              </w:tabs>
              <w:spacing w:line="260" w:lineRule="exact"/>
              <w:ind w:right="-7" w:hanging="90"/>
              <w:jc w:val="center"/>
              <w:rPr>
                <w:rFonts w:asciiTheme="majorBidi" w:hAnsiTheme="majorBidi" w:cs="Angsana New"/>
                <w:color w:val="000000"/>
                <w:sz w:val="14"/>
                <w:szCs w:val="14"/>
              </w:rPr>
            </w:pPr>
          </w:p>
        </w:tc>
        <w:tc>
          <w:tcPr>
            <w:tcW w:w="900" w:type="dxa"/>
          </w:tcPr>
          <w:p w14:paraId="4313BB85"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 w:type="dxa"/>
            <w:vAlign w:val="bottom"/>
          </w:tcPr>
          <w:p w14:paraId="670DA399" w14:textId="77777777" w:rsidR="00296CF7" w:rsidRPr="00F37EFC" w:rsidRDefault="00296CF7" w:rsidP="00435B27">
            <w:pPr>
              <w:tabs>
                <w:tab w:val="decimal" w:pos="355"/>
              </w:tabs>
              <w:spacing w:line="260" w:lineRule="exact"/>
              <w:ind w:right="-7" w:hanging="90"/>
              <w:jc w:val="center"/>
              <w:rPr>
                <w:rFonts w:asciiTheme="majorBidi" w:hAnsiTheme="majorBidi" w:cs="Angsana New"/>
                <w:color w:val="000000"/>
                <w:sz w:val="14"/>
                <w:szCs w:val="14"/>
              </w:rPr>
            </w:pPr>
          </w:p>
        </w:tc>
        <w:tc>
          <w:tcPr>
            <w:tcW w:w="810" w:type="dxa"/>
          </w:tcPr>
          <w:p w14:paraId="114A0CF6" w14:textId="77777777" w:rsidR="00296CF7" w:rsidRPr="00F37EFC" w:rsidRDefault="00296CF7" w:rsidP="00435B27">
            <w:pPr>
              <w:tabs>
                <w:tab w:val="left" w:pos="540"/>
              </w:tabs>
              <w:spacing w:line="260" w:lineRule="exact"/>
              <w:ind w:right="-267" w:hanging="90"/>
              <w:jc w:val="center"/>
              <w:rPr>
                <w:rFonts w:asciiTheme="majorBidi" w:hAnsiTheme="majorBidi" w:cs="Angsana New"/>
                <w:color w:val="000000"/>
                <w:sz w:val="14"/>
                <w:szCs w:val="14"/>
              </w:rPr>
            </w:pPr>
          </w:p>
        </w:tc>
        <w:tc>
          <w:tcPr>
            <w:tcW w:w="90" w:type="dxa"/>
          </w:tcPr>
          <w:p w14:paraId="60DFEDD1"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90" w:type="dxa"/>
          </w:tcPr>
          <w:p w14:paraId="09B34A77"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90" w:type="dxa"/>
            <w:shd w:val="clear" w:color="auto" w:fill="auto"/>
            <w:vAlign w:val="bottom"/>
          </w:tcPr>
          <w:p w14:paraId="3E3C5B0C"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900" w:type="dxa"/>
            <w:shd w:val="clear" w:color="auto" w:fill="auto"/>
            <w:vAlign w:val="bottom"/>
          </w:tcPr>
          <w:p w14:paraId="2C7DAE75" w14:textId="77777777" w:rsidR="00296CF7" w:rsidRPr="00F37EFC" w:rsidRDefault="00296CF7" w:rsidP="00435B27">
            <w:pPr>
              <w:spacing w:line="260" w:lineRule="exact"/>
              <w:ind w:right="-7"/>
              <w:jc w:val="center"/>
              <w:rPr>
                <w:rFonts w:asciiTheme="majorBidi" w:hAnsiTheme="majorBidi" w:cs="Angsana New"/>
                <w:color w:val="000000"/>
                <w:sz w:val="14"/>
                <w:szCs w:val="14"/>
              </w:rPr>
            </w:pPr>
          </w:p>
        </w:tc>
        <w:tc>
          <w:tcPr>
            <w:tcW w:w="90" w:type="dxa"/>
            <w:shd w:val="clear" w:color="auto" w:fill="auto"/>
            <w:vAlign w:val="bottom"/>
          </w:tcPr>
          <w:p w14:paraId="6C9A82D6" w14:textId="77777777" w:rsidR="00296CF7" w:rsidRPr="00F37EFC" w:rsidRDefault="00296CF7" w:rsidP="00435B27">
            <w:pPr>
              <w:spacing w:line="260" w:lineRule="exact"/>
              <w:ind w:right="-7"/>
              <w:jc w:val="center"/>
              <w:rPr>
                <w:rFonts w:asciiTheme="majorBidi" w:hAnsiTheme="majorBidi" w:cs="Angsana New"/>
                <w:color w:val="000000"/>
                <w:sz w:val="14"/>
                <w:szCs w:val="14"/>
              </w:rPr>
            </w:pPr>
          </w:p>
        </w:tc>
        <w:tc>
          <w:tcPr>
            <w:tcW w:w="900" w:type="dxa"/>
            <w:shd w:val="clear" w:color="auto" w:fill="auto"/>
            <w:vAlign w:val="bottom"/>
          </w:tcPr>
          <w:p w14:paraId="7E9A3EC1" w14:textId="77777777" w:rsidR="00296CF7" w:rsidRPr="00F37EFC" w:rsidRDefault="00296CF7" w:rsidP="00435B27">
            <w:pPr>
              <w:spacing w:line="260" w:lineRule="exact"/>
              <w:ind w:right="-7"/>
              <w:jc w:val="center"/>
              <w:rPr>
                <w:rFonts w:asciiTheme="majorBidi" w:hAnsiTheme="majorBidi" w:cs="Angsana New"/>
                <w:color w:val="000000"/>
                <w:sz w:val="14"/>
                <w:szCs w:val="14"/>
              </w:rPr>
            </w:pPr>
          </w:p>
        </w:tc>
      </w:tr>
      <w:tr w:rsidR="00296CF7" w:rsidRPr="00CB316C" w14:paraId="504875D4" w14:textId="77777777" w:rsidTr="00435B27">
        <w:trPr>
          <w:trHeight w:val="20"/>
        </w:trPr>
        <w:tc>
          <w:tcPr>
            <w:tcW w:w="1431" w:type="dxa"/>
            <w:vAlign w:val="bottom"/>
          </w:tcPr>
          <w:p w14:paraId="3A33EB12" w14:textId="77777777" w:rsidR="00296CF7" w:rsidRPr="00270B25" w:rsidRDefault="00296CF7" w:rsidP="00435B27">
            <w:pPr>
              <w:spacing w:line="260" w:lineRule="exact"/>
              <w:ind w:left="90" w:right="-16" w:hanging="90"/>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      Company Limited</w:t>
            </w:r>
          </w:p>
        </w:tc>
        <w:tc>
          <w:tcPr>
            <w:tcW w:w="900" w:type="dxa"/>
            <w:vAlign w:val="bottom"/>
          </w:tcPr>
          <w:p w14:paraId="74CDED79" w14:textId="77777777" w:rsidR="00296CF7" w:rsidRPr="00270B25" w:rsidRDefault="00296CF7" w:rsidP="00435B27">
            <w:pPr>
              <w:spacing w:line="260" w:lineRule="exact"/>
              <w:jc w:val="center"/>
              <w:rPr>
                <w:rFonts w:asciiTheme="majorBidi" w:hAnsiTheme="majorBidi" w:cstheme="majorBidi"/>
                <w:color w:val="000000"/>
                <w:sz w:val="14"/>
                <w:szCs w:val="14"/>
              </w:rPr>
            </w:pPr>
          </w:p>
        </w:tc>
        <w:tc>
          <w:tcPr>
            <w:tcW w:w="1530" w:type="dxa"/>
            <w:vAlign w:val="bottom"/>
          </w:tcPr>
          <w:p w14:paraId="1B1C364B" w14:textId="77777777" w:rsidR="00296CF7" w:rsidRPr="00270B25" w:rsidRDefault="00296CF7" w:rsidP="00435B27">
            <w:pPr>
              <w:tabs>
                <w:tab w:val="decimal" w:pos="432"/>
              </w:tabs>
              <w:spacing w:line="260" w:lineRule="exact"/>
              <w:ind w:right="9"/>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personnel services</w:t>
            </w:r>
          </w:p>
        </w:tc>
        <w:tc>
          <w:tcPr>
            <w:tcW w:w="900" w:type="dxa"/>
            <w:gridSpan w:val="2"/>
          </w:tcPr>
          <w:p w14:paraId="245B8E20" w14:textId="77777777" w:rsidR="00296CF7" w:rsidRPr="00F37EFC" w:rsidRDefault="00296CF7" w:rsidP="00435B27">
            <w:pPr>
              <w:spacing w:line="260" w:lineRule="exact"/>
              <w:ind w:right="-7"/>
              <w:jc w:val="center"/>
              <w:rPr>
                <w:rFonts w:asciiTheme="majorBidi" w:hAnsiTheme="majorBidi" w:cs="Angsana New"/>
                <w:color w:val="000000"/>
                <w:sz w:val="14"/>
                <w:szCs w:val="14"/>
              </w:rPr>
            </w:pPr>
          </w:p>
        </w:tc>
        <w:tc>
          <w:tcPr>
            <w:tcW w:w="900" w:type="dxa"/>
          </w:tcPr>
          <w:p w14:paraId="676821E9" w14:textId="77777777" w:rsidR="00296CF7" w:rsidRPr="00F37EFC" w:rsidRDefault="00296CF7" w:rsidP="00435B27">
            <w:pPr>
              <w:spacing w:line="260" w:lineRule="exact"/>
              <w:ind w:right="-7"/>
              <w:jc w:val="center"/>
              <w:rPr>
                <w:rFonts w:asciiTheme="majorBidi" w:hAnsiTheme="majorBidi" w:cs="Angsana New"/>
                <w:color w:val="000000"/>
                <w:sz w:val="14"/>
                <w:szCs w:val="14"/>
              </w:rPr>
            </w:pPr>
          </w:p>
        </w:tc>
        <w:tc>
          <w:tcPr>
            <w:tcW w:w="900" w:type="dxa"/>
            <w:vAlign w:val="bottom"/>
          </w:tcPr>
          <w:p w14:paraId="20E9E201"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vAlign w:val="bottom"/>
          </w:tcPr>
          <w:p w14:paraId="47900B97"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tcPr>
          <w:p w14:paraId="7C1987C7" w14:textId="77777777" w:rsidR="00296CF7" w:rsidRPr="00F37EFC" w:rsidRDefault="00296CF7" w:rsidP="00435B27">
            <w:pPr>
              <w:pStyle w:val="BodyText"/>
              <w:tabs>
                <w:tab w:val="clear" w:pos="1080"/>
              </w:tabs>
              <w:spacing w:line="260" w:lineRule="exact"/>
              <w:ind w:left="88" w:right="-177" w:hanging="90"/>
              <w:jc w:val="center"/>
              <w:rPr>
                <w:rFonts w:asciiTheme="majorBidi" w:hAnsiTheme="majorBidi"/>
                <w:color w:val="000000"/>
                <w:sz w:val="14"/>
                <w:szCs w:val="14"/>
                <w:lang w:val="en-US" w:eastAsia="en-US"/>
              </w:rPr>
            </w:pPr>
          </w:p>
        </w:tc>
        <w:tc>
          <w:tcPr>
            <w:tcW w:w="90" w:type="dxa"/>
            <w:vAlign w:val="bottom"/>
          </w:tcPr>
          <w:p w14:paraId="7A7ADB05"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tcPr>
          <w:p w14:paraId="5631473A" w14:textId="77777777" w:rsidR="00296CF7" w:rsidRPr="00F37EFC" w:rsidRDefault="00296CF7" w:rsidP="00435B27">
            <w:pPr>
              <w:pStyle w:val="BodyText"/>
              <w:tabs>
                <w:tab w:val="clear" w:pos="450"/>
                <w:tab w:val="clear" w:pos="1080"/>
                <w:tab w:val="left" w:pos="539"/>
              </w:tabs>
              <w:spacing w:line="260" w:lineRule="exact"/>
              <w:ind w:left="179" w:right="-178" w:hanging="179"/>
              <w:jc w:val="center"/>
              <w:rPr>
                <w:rFonts w:asciiTheme="majorBidi" w:hAnsiTheme="majorBidi"/>
                <w:color w:val="000000"/>
                <w:sz w:val="14"/>
                <w:szCs w:val="14"/>
                <w:lang w:val="en-US" w:eastAsia="en-US"/>
              </w:rPr>
            </w:pPr>
          </w:p>
        </w:tc>
        <w:tc>
          <w:tcPr>
            <w:tcW w:w="90" w:type="dxa"/>
            <w:vAlign w:val="bottom"/>
          </w:tcPr>
          <w:p w14:paraId="3B865203" w14:textId="77777777" w:rsidR="00296CF7" w:rsidRPr="00F37EFC" w:rsidRDefault="00296CF7" w:rsidP="00435B27">
            <w:pPr>
              <w:tabs>
                <w:tab w:val="decimal" w:pos="556"/>
                <w:tab w:val="decimal" w:pos="792"/>
              </w:tabs>
              <w:spacing w:line="260" w:lineRule="exact"/>
              <w:ind w:right="-7" w:hanging="90"/>
              <w:jc w:val="center"/>
              <w:rPr>
                <w:rFonts w:asciiTheme="majorBidi" w:hAnsiTheme="majorBidi" w:cs="Angsana New"/>
                <w:color w:val="000000"/>
                <w:sz w:val="14"/>
                <w:szCs w:val="14"/>
              </w:rPr>
            </w:pPr>
          </w:p>
        </w:tc>
        <w:tc>
          <w:tcPr>
            <w:tcW w:w="900" w:type="dxa"/>
          </w:tcPr>
          <w:p w14:paraId="2B05240B"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90" w:type="dxa"/>
            <w:vAlign w:val="bottom"/>
          </w:tcPr>
          <w:p w14:paraId="7F44837F" w14:textId="77777777" w:rsidR="00296CF7" w:rsidRPr="00F37EFC" w:rsidRDefault="00296CF7" w:rsidP="00435B27">
            <w:pPr>
              <w:tabs>
                <w:tab w:val="decimal" w:pos="355"/>
              </w:tabs>
              <w:spacing w:line="260" w:lineRule="exact"/>
              <w:ind w:right="-7" w:hanging="90"/>
              <w:jc w:val="center"/>
              <w:rPr>
                <w:rFonts w:asciiTheme="majorBidi" w:hAnsiTheme="majorBidi" w:cs="Angsana New"/>
                <w:color w:val="000000"/>
                <w:sz w:val="14"/>
                <w:szCs w:val="14"/>
              </w:rPr>
            </w:pPr>
          </w:p>
        </w:tc>
        <w:tc>
          <w:tcPr>
            <w:tcW w:w="810" w:type="dxa"/>
          </w:tcPr>
          <w:p w14:paraId="0275A69C" w14:textId="77777777" w:rsidR="00296CF7" w:rsidRPr="00F37EFC" w:rsidRDefault="00296CF7" w:rsidP="00435B27">
            <w:pPr>
              <w:pStyle w:val="BodyText"/>
              <w:tabs>
                <w:tab w:val="clear" w:pos="450"/>
                <w:tab w:val="clear" w:pos="1080"/>
                <w:tab w:val="left" w:pos="540"/>
              </w:tabs>
              <w:spacing w:line="260" w:lineRule="exact"/>
              <w:ind w:right="-267" w:hanging="90"/>
              <w:jc w:val="center"/>
              <w:rPr>
                <w:rFonts w:asciiTheme="majorBidi" w:hAnsiTheme="majorBidi"/>
                <w:color w:val="000000"/>
                <w:sz w:val="14"/>
                <w:szCs w:val="14"/>
                <w:lang w:val="en-US" w:eastAsia="en-US"/>
              </w:rPr>
            </w:pPr>
          </w:p>
        </w:tc>
        <w:tc>
          <w:tcPr>
            <w:tcW w:w="90" w:type="dxa"/>
          </w:tcPr>
          <w:p w14:paraId="768571BB"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90" w:type="dxa"/>
          </w:tcPr>
          <w:p w14:paraId="78690293"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90" w:type="dxa"/>
            <w:shd w:val="clear" w:color="auto" w:fill="auto"/>
          </w:tcPr>
          <w:p w14:paraId="6F94CB0B"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900" w:type="dxa"/>
            <w:shd w:val="clear" w:color="auto" w:fill="auto"/>
            <w:vAlign w:val="bottom"/>
          </w:tcPr>
          <w:p w14:paraId="3A3E58C3" w14:textId="77777777" w:rsidR="00296CF7" w:rsidRPr="00F37EFC" w:rsidRDefault="00296CF7" w:rsidP="00435B27">
            <w:pPr>
              <w:spacing w:line="260" w:lineRule="exact"/>
              <w:ind w:right="-7"/>
              <w:jc w:val="center"/>
              <w:rPr>
                <w:rFonts w:asciiTheme="majorBidi" w:hAnsiTheme="majorBidi" w:cs="Angsana New"/>
                <w:color w:val="000000"/>
                <w:sz w:val="14"/>
                <w:szCs w:val="14"/>
              </w:rPr>
            </w:pPr>
          </w:p>
        </w:tc>
        <w:tc>
          <w:tcPr>
            <w:tcW w:w="90" w:type="dxa"/>
            <w:shd w:val="clear" w:color="auto" w:fill="auto"/>
            <w:vAlign w:val="bottom"/>
          </w:tcPr>
          <w:p w14:paraId="04DFFCBF" w14:textId="77777777" w:rsidR="00296CF7" w:rsidRPr="00F37EFC" w:rsidRDefault="00296CF7" w:rsidP="00435B27">
            <w:pPr>
              <w:spacing w:line="260" w:lineRule="exact"/>
              <w:ind w:right="-7"/>
              <w:jc w:val="center"/>
              <w:rPr>
                <w:rFonts w:asciiTheme="majorBidi" w:hAnsiTheme="majorBidi" w:cs="Angsana New"/>
                <w:color w:val="000000"/>
                <w:sz w:val="14"/>
                <w:szCs w:val="14"/>
              </w:rPr>
            </w:pPr>
          </w:p>
        </w:tc>
        <w:tc>
          <w:tcPr>
            <w:tcW w:w="900" w:type="dxa"/>
            <w:shd w:val="clear" w:color="auto" w:fill="auto"/>
            <w:vAlign w:val="bottom"/>
          </w:tcPr>
          <w:p w14:paraId="1FEFDEF1" w14:textId="77777777" w:rsidR="00296CF7" w:rsidRPr="00F37EFC" w:rsidRDefault="00296CF7" w:rsidP="00435B27">
            <w:pPr>
              <w:spacing w:line="260" w:lineRule="exact"/>
              <w:ind w:right="-7"/>
              <w:jc w:val="center"/>
              <w:rPr>
                <w:rFonts w:asciiTheme="majorBidi" w:hAnsiTheme="majorBidi" w:cs="Angsana New"/>
                <w:color w:val="000000"/>
                <w:sz w:val="14"/>
                <w:szCs w:val="14"/>
              </w:rPr>
            </w:pPr>
          </w:p>
        </w:tc>
      </w:tr>
      <w:tr w:rsidR="00296CF7" w:rsidRPr="00CB316C" w14:paraId="16D8EFA2" w14:textId="77777777" w:rsidTr="00435B27">
        <w:trPr>
          <w:trHeight w:val="20"/>
        </w:trPr>
        <w:tc>
          <w:tcPr>
            <w:tcW w:w="1431" w:type="dxa"/>
            <w:vAlign w:val="bottom"/>
          </w:tcPr>
          <w:p w14:paraId="06DD1B4A" w14:textId="77777777" w:rsidR="00296CF7" w:rsidRPr="00270B25" w:rsidRDefault="00296CF7" w:rsidP="00435B27">
            <w:pPr>
              <w:spacing w:line="260" w:lineRule="exact"/>
              <w:ind w:left="90" w:right="-16" w:hanging="90"/>
              <w:rPr>
                <w:rFonts w:asciiTheme="majorBidi" w:hAnsiTheme="majorBidi" w:cstheme="majorBidi"/>
                <w:color w:val="000000"/>
                <w:sz w:val="14"/>
                <w:szCs w:val="14"/>
              </w:rPr>
            </w:pPr>
          </w:p>
        </w:tc>
        <w:tc>
          <w:tcPr>
            <w:tcW w:w="900" w:type="dxa"/>
            <w:vAlign w:val="bottom"/>
          </w:tcPr>
          <w:p w14:paraId="6B6C8E1E" w14:textId="77777777" w:rsidR="00296CF7" w:rsidRPr="00270B25" w:rsidRDefault="00296CF7" w:rsidP="00435B27">
            <w:pPr>
              <w:spacing w:line="260" w:lineRule="exact"/>
              <w:jc w:val="center"/>
              <w:rPr>
                <w:rFonts w:asciiTheme="majorBidi" w:hAnsiTheme="majorBidi" w:cstheme="majorBidi"/>
                <w:color w:val="000000"/>
                <w:sz w:val="14"/>
                <w:szCs w:val="14"/>
              </w:rPr>
            </w:pPr>
          </w:p>
        </w:tc>
        <w:tc>
          <w:tcPr>
            <w:tcW w:w="1530" w:type="dxa"/>
            <w:vAlign w:val="bottom"/>
          </w:tcPr>
          <w:p w14:paraId="3E95037E" w14:textId="77777777" w:rsidR="00296CF7" w:rsidRPr="00270B25" w:rsidRDefault="00296CF7" w:rsidP="00435B27">
            <w:pPr>
              <w:tabs>
                <w:tab w:val="decimal" w:pos="432"/>
              </w:tabs>
              <w:spacing w:line="260" w:lineRule="exact"/>
              <w:ind w:right="9"/>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for companies</w:t>
            </w:r>
          </w:p>
        </w:tc>
        <w:tc>
          <w:tcPr>
            <w:tcW w:w="900" w:type="dxa"/>
            <w:gridSpan w:val="2"/>
          </w:tcPr>
          <w:p w14:paraId="75B3D681" w14:textId="77777777" w:rsidR="00296CF7" w:rsidRPr="00F37EFC" w:rsidRDefault="00296CF7" w:rsidP="00435B27">
            <w:pPr>
              <w:spacing w:line="260" w:lineRule="exact"/>
              <w:ind w:right="-7"/>
              <w:jc w:val="center"/>
              <w:rPr>
                <w:rFonts w:asciiTheme="majorBidi" w:hAnsiTheme="majorBidi" w:cs="Angsana New"/>
                <w:color w:val="000000"/>
                <w:sz w:val="14"/>
                <w:szCs w:val="14"/>
              </w:rPr>
            </w:pPr>
            <w:r w:rsidRPr="00F37EFC">
              <w:rPr>
                <w:rFonts w:asciiTheme="majorBidi" w:hAnsiTheme="majorBidi" w:cs="Angsana New"/>
                <w:color w:val="000000"/>
                <w:sz w:val="14"/>
                <w:szCs w:val="14"/>
              </w:rPr>
              <w:t>49.00</w:t>
            </w:r>
          </w:p>
        </w:tc>
        <w:tc>
          <w:tcPr>
            <w:tcW w:w="900" w:type="dxa"/>
          </w:tcPr>
          <w:p w14:paraId="0F391BFC" w14:textId="77777777" w:rsidR="00296CF7" w:rsidRPr="00F37EFC" w:rsidRDefault="00296CF7" w:rsidP="00435B27">
            <w:pPr>
              <w:spacing w:line="260" w:lineRule="exact"/>
              <w:ind w:right="-7"/>
              <w:jc w:val="center"/>
              <w:rPr>
                <w:rFonts w:asciiTheme="majorBidi" w:hAnsiTheme="majorBidi" w:cs="Angsana New"/>
                <w:color w:val="000000"/>
                <w:sz w:val="14"/>
                <w:szCs w:val="14"/>
              </w:rPr>
            </w:pPr>
            <w:r w:rsidRPr="00F37EFC">
              <w:rPr>
                <w:rFonts w:asciiTheme="majorBidi" w:hAnsiTheme="majorBidi" w:cs="Angsana New"/>
                <w:color w:val="000000"/>
                <w:sz w:val="14"/>
                <w:szCs w:val="14"/>
              </w:rPr>
              <w:t>49.00</w:t>
            </w:r>
          </w:p>
        </w:tc>
        <w:tc>
          <w:tcPr>
            <w:tcW w:w="900" w:type="dxa"/>
            <w:vAlign w:val="bottom"/>
          </w:tcPr>
          <w:p w14:paraId="1CF3559C" w14:textId="77777777" w:rsidR="00296CF7" w:rsidRPr="00F37EFC" w:rsidRDefault="00296CF7" w:rsidP="00435B27">
            <w:pPr>
              <w:spacing w:line="260" w:lineRule="exact"/>
              <w:ind w:left="89" w:right="-179"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2</w:t>
            </w:r>
          </w:p>
        </w:tc>
        <w:tc>
          <w:tcPr>
            <w:tcW w:w="900" w:type="dxa"/>
            <w:vAlign w:val="bottom"/>
          </w:tcPr>
          <w:p w14:paraId="3E280AF4" w14:textId="77777777" w:rsidR="00296CF7" w:rsidRPr="00F37EFC" w:rsidRDefault="00296CF7" w:rsidP="00435B27">
            <w:pPr>
              <w:spacing w:line="260" w:lineRule="exact"/>
              <w:ind w:right="-178"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2</w:t>
            </w:r>
          </w:p>
        </w:tc>
        <w:tc>
          <w:tcPr>
            <w:tcW w:w="900" w:type="dxa"/>
          </w:tcPr>
          <w:p w14:paraId="2138FED8" w14:textId="77777777" w:rsidR="00296CF7" w:rsidRPr="00F37EFC" w:rsidRDefault="00296CF7" w:rsidP="00435B27">
            <w:pPr>
              <w:tabs>
                <w:tab w:val="left" w:pos="538"/>
              </w:tabs>
              <w:spacing w:line="260" w:lineRule="exact"/>
              <w:ind w:left="88" w:right="-177"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1</w:t>
            </w:r>
          </w:p>
        </w:tc>
        <w:tc>
          <w:tcPr>
            <w:tcW w:w="90" w:type="dxa"/>
            <w:vAlign w:val="bottom"/>
          </w:tcPr>
          <w:p w14:paraId="229573E5"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tcPr>
          <w:p w14:paraId="5A8BE059" w14:textId="77777777" w:rsidR="00296CF7" w:rsidRPr="00F37EFC" w:rsidRDefault="00296CF7" w:rsidP="00435B27">
            <w:pPr>
              <w:tabs>
                <w:tab w:val="left" w:pos="539"/>
              </w:tabs>
              <w:spacing w:line="260" w:lineRule="exact"/>
              <w:ind w:left="179" w:right="-178" w:hanging="179"/>
              <w:jc w:val="center"/>
              <w:rPr>
                <w:rFonts w:asciiTheme="majorBidi" w:hAnsiTheme="majorBidi" w:cs="Angsana New"/>
                <w:color w:val="000000"/>
                <w:sz w:val="14"/>
                <w:szCs w:val="14"/>
              </w:rPr>
            </w:pPr>
            <w:r w:rsidRPr="00F37EFC">
              <w:rPr>
                <w:rFonts w:asciiTheme="majorBidi" w:hAnsiTheme="majorBidi" w:cs="Angsana New"/>
                <w:color w:val="000000"/>
                <w:sz w:val="14"/>
                <w:szCs w:val="14"/>
              </w:rPr>
              <w:t>1</w:t>
            </w:r>
          </w:p>
        </w:tc>
        <w:tc>
          <w:tcPr>
            <w:tcW w:w="90" w:type="dxa"/>
            <w:vAlign w:val="bottom"/>
          </w:tcPr>
          <w:p w14:paraId="432A8D19" w14:textId="77777777" w:rsidR="00296CF7" w:rsidRPr="00F37EFC" w:rsidRDefault="00296CF7" w:rsidP="00435B27">
            <w:pPr>
              <w:tabs>
                <w:tab w:val="decimal" w:pos="556"/>
                <w:tab w:val="decimal" w:pos="792"/>
              </w:tabs>
              <w:spacing w:line="260" w:lineRule="exact"/>
              <w:ind w:right="-7" w:hanging="90"/>
              <w:jc w:val="center"/>
              <w:rPr>
                <w:rFonts w:asciiTheme="majorBidi" w:hAnsiTheme="majorBidi" w:cs="Angsana New"/>
                <w:color w:val="000000"/>
                <w:sz w:val="14"/>
                <w:szCs w:val="14"/>
              </w:rPr>
            </w:pPr>
          </w:p>
        </w:tc>
        <w:tc>
          <w:tcPr>
            <w:tcW w:w="900" w:type="dxa"/>
          </w:tcPr>
          <w:p w14:paraId="5273DEF5"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1</w:t>
            </w:r>
          </w:p>
        </w:tc>
        <w:tc>
          <w:tcPr>
            <w:tcW w:w="90" w:type="dxa"/>
            <w:vAlign w:val="bottom"/>
          </w:tcPr>
          <w:p w14:paraId="423D45E7" w14:textId="77777777" w:rsidR="00296CF7" w:rsidRPr="00F37EFC" w:rsidRDefault="00296CF7" w:rsidP="00435B27">
            <w:pPr>
              <w:tabs>
                <w:tab w:val="decimal" w:pos="355"/>
              </w:tabs>
              <w:spacing w:line="260" w:lineRule="exact"/>
              <w:ind w:right="-7" w:hanging="90"/>
              <w:jc w:val="center"/>
              <w:rPr>
                <w:rFonts w:asciiTheme="majorBidi" w:hAnsiTheme="majorBidi" w:cs="Angsana New"/>
                <w:color w:val="000000"/>
                <w:sz w:val="14"/>
                <w:szCs w:val="14"/>
              </w:rPr>
            </w:pPr>
          </w:p>
        </w:tc>
        <w:tc>
          <w:tcPr>
            <w:tcW w:w="810" w:type="dxa"/>
          </w:tcPr>
          <w:p w14:paraId="43AF9425" w14:textId="77777777" w:rsidR="00296CF7" w:rsidRPr="00F37EFC" w:rsidRDefault="00296CF7" w:rsidP="00435B27">
            <w:pPr>
              <w:tabs>
                <w:tab w:val="left" w:pos="540"/>
              </w:tabs>
              <w:spacing w:line="260" w:lineRule="exact"/>
              <w:ind w:right="-267"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1</w:t>
            </w:r>
          </w:p>
        </w:tc>
        <w:tc>
          <w:tcPr>
            <w:tcW w:w="90" w:type="dxa"/>
          </w:tcPr>
          <w:p w14:paraId="41D3387E"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90" w:type="dxa"/>
          </w:tcPr>
          <w:p w14:paraId="5F2B0693"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90" w:type="dxa"/>
            <w:shd w:val="clear" w:color="auto" w:fill="auto"/>
          </w:tcPr>
          <w:p w14:paraId="10A81637"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900" w:type="dxa"/>
            <w:shd w:val="clear" w:color="auto" w:fill="auto"/>
            <w:vAlign w:val="bottom"/>
          </w:tcPr>
          <w:p w14:paraId="1B68E32C" w14:textId="77777777" w:rsidR="00296CF7" w:rsidRPr="00F37EFC" w:rsidRDefault="00296CF7" w:rsidP="00435B27">
            <w:pPr>
              <w:spacing w:line="260" w:lineRule="exact"/>
              <w:ind w:right="-7"/>
              <w:jc w:val="center"/>
              <w:rPr>
                <w:rFonts w:asciiTheme="majorBidi" w:hAnsiTheme="majorBidi" w:cs="Angsana New"/>
                <w:color w:val="000000"/>
                <w:sz w:val="14"/>
                <w:szCs w:val="14"/>
              </w:rPr>
            </w:pPr>
            <w:r w:rsidRPr="00F37EFC">
              <w:rPr>
                <w:rFonts w:asciiTheme="majorBidi" w:hAnsiTheme="majorBidi" w:cs="Angsana New"/>
                <w:color w:val="000000"/>
                <w:sz w:val="14"/>
                <w:szCs w:val="14"/>
              </w:rPr>
              <w:t>-</w:t>
            </w:r>
          </w:p>
        </w:tc>
        <w:tc>
          <w:tcPr>
            <w:tcW w:w="90" w:type="dxa"/>
            <w:shd w:val="clear" w:color="auto" w:fill="auto"/>
            <w:vAlign w:val="bottom"/>
          </w:tcPr>
          <w:p w14:paraId="21DFC263" w14:textId="77777777" w:rsidR="00296CF7" w:rsidRPr="00F37EFC" w:rsidRDefault="00296CF7" w:rsidP="00435B27">
            <w:pPr>
              <w:spacing w:line="260" w:lineRule="exact"/>
              <w:ind w:right="-7"/>
              <w:jc w:val="center"/>
              <w:rPr>
                <w:rFonts w:asciiTheme="majorBidi" w:hAnsiTheme="majorBidi" w:cs="Angsana New"/>
                <w:color w:val="000000"/>
                <w:sz w:val="14"/>
                <w:szCs w:val="14"/>
              </w:rPr>
            </w:pPr>
          </w:p>
        </w:tc>
        <w:tc>
          <w:tcPr>
            <w:tcW w:w="900" w:type="dxa"/>
            <w:shd w:val="clear" w:color="auto" w:fill="auto"/>
            <w:vAlign w:val="bottom"/>
          </w:tcPr>
          <w:p w14:paraId="20311AAC" w14:textId="77777777" w:rsidR="00296CF7" w:rsidRPr="00F37EFC" w:rsidRDefault="00296CF7" w:rsidP="00435B27">
            <w:pPr>
              <w:spacing w:line="260" w:lineRule="exact"/>
              <w:ind w:right="-7"/>
              <w:jc w:val="center"/>
              <w:rPr>
                <w:rFonts w:asciiTheme="majorBidi" w:hAnsiTheme="majorBidi" w:cs="Angsana New"/>
                <w:color w:val="000000"/>
                <w:sz w:val="14"/>
                <w:szCs w:val="14"/>
              </w:rPr>
            </w:pPr>
            <w:r w:rsidRPr="00F37EFC">
              <w:rPr>
                <w:rFonts w:asciiTheme="majorBidi" w:hAnsiTheme="majorBidi" w:cs="Angsana New"/>
                <w:color w:val="000000"/>
                <w:sz w:val="14"/>
                <w:szCs w:val="14"/>
              </w:rPr>
              <w:t>-</w:t>
            </w:r>
          </w:p>
        </w:tc>
      </w:tr>
      <w:tr w:rsidR="00296CF7" w:rsidRPr="00CB316C" w14:paraId="3936BC74" w14:textId="77777777" w:rsidTr="00435B27">
        <w:trPr>
          <w:trHeight w:val="20"/>
        </w:trPr>
        <w:tc>
          <w:tcPr>
            <w:tcW w:w="1431" w:type="dxa"/>
            <w:vAlign w:val="bottom"/>
          </w:tcPr>
          <w:p w14:paraId="1B6DE7B4" w14:textId="77777777" w:rsidR="00296CF7" w:rsidRPr="00270B25" w:rsidRDefault="00296CF7" w:rsidP="00435B27">
            <w:pPr>
              <w:spacing w:line="260" w:lineRule="exact"/>
              <w:ind w:left="90" w:right="-16" w:hanging="90"/>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   Thai Flight Training  </w:t>
            </w:r>
          </w:p>
        </w:tc>
        <w:tc>
          <w:tcPr>
            <w:tcW w:w="900" w:type="dxa"/>
            <w:vAlign w:val="bottom"/>
          </w:tcPr>
          <w:p w14:paraId="625EB3AA" w14:textId="77777777" w:rsidR="00296CF7" w:rsidRPr="00270B25" w:rsidRDefault="00296CF7" w:rsidP="00435B27">
            <w:pPr>
              <w:spacing w:line="260" w:lineRule="exact"/>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Thailand</w:t>
            </w:r>
          </w:p>
        </w:tc>
        <w:tc>
          <w:tcPr>
            <w:tcW w:w="1530" w:type="dxa"/>
            <w:vAlign w:val="bottom"/>
          </w:tcPr>
          <w:p w14:paraId="661F6157" w14:textId="77777777" w:rsidR="00296CF7" w:rsidRPr="00270B25" w:rsidRDefault="00296CF7" w:rsidP="00435B27">
            <w:pPr>
              <w:tabs>
                <w:tab w:val="decimal" w:pos="432"/>
              </w:tabs>
              <w:spacing w:line="260" w:lineRule="exact"/>
              <w:ind w:right="9"/>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Training service</w:t>
            </w:r>
          </w:p>
        </w:tc>
        <w:tc>
          <w:tcPr>
            <w:tcW w:w="900" w:type="dxa"/>
            <w:gridSpan w:val="2"/>
          </w:tcPr>
          <w:p w14:paraId="5CE6259D" w14:textId="77777777" w:rsidR="00296CF7" w:rsidRPr="00F37EFC" w:rsidRDefault="00296CF7" w:rsidP="00435B27">
            <w:pPr>
              <w:spacing w:line="260" w:lineRule="exact"/>
              <w:ind w:right="-7"/>
              <w:jc w:val="center"/>
              <w:rPr>
                <w:rFonts w:asciiTheme="majorBidi" w:hAnsiTheme="majorBidi" w:cs="Angsana New"/>
                <w:color w:val="000000"/>
                <w:sz w:val="14"/>
                <w:szCs w:val="14"/>
              </w:rPr>
            </w:pPr>
          </w:p>
        </w:tc>
        <w:tc>
          <w:tcPr>
            <w:tcW w:w="900" w:type="dxa"/>
          </w:tcPr>
          <w:p w14:paraId="043DDE2B" w14:textId="77777777" w:rsidR="00296CF7" w:rsidRPr="00F37EFC" w:rsidRDefault="00296CF7" w:rsidP="00435B27">
            <w:pPr>
              <w:spacing w:line="260" w:lineRule="exact"/>
              <w:ind w:right="-7"/>
              <w:jc w:val="center"/>
              <w:rPr>
                <w:rFonts w:asciiTheme="majorBidi" w:hAnsiTheme="majorBidi" w:cs="Angsana New"/>
                <w:color w:val="000000"/>
                <w:sz w:val="14"/>
                <w:szCs w:val="14"/>
              </w:rPr>
            </w:pPr>
          </w:p>
        </w:tc>
        <w:tc>
          <w:tcPr>
            <w:tcW w:w="900" w:type="dxa"/>
            <w:vAlign w:val="bottom"/>
          </w:tcPr>
          <w:p w14:paraId="5480BAD6"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vAlign w:val="bottom"/>
          </w:tcPr>
          <w:p w14:paraId="698C8BD1" w14:textId="77777777" w:rsidR="00296CF7" w:rsidRPr="00F37EFC" w:rsidRDefault="00296CF7" w:rsidP="00435B27">
            <w:pPr>
              <w:spacing w:line="260" w:lineRule="exact"/>
              <w:ind w:right="-178" w:hanging="90"/>
              <w:jc w:val="center"/>
              <w:rPr>
                <w:rFonts w:asciiTheme="majorBidi" w:hAnsiTheme="majorBidi" w:cs="Angsana New"/>
                <w:color w:val="000000"/>
                <w:sz w:val="14"/>
                <w:szCs w:val="14"/>
              </w:rPr>
            </w:pPr>
          </w:p>
        </w:tc>
        <w:tc>
          <w:tcPr>
            <w:tcW w:w="900" w:type="dxa"/>
            <w:shd w:val="clear" w:color="auto" w:fill="auto"/>
          </w:tcPr>
          <w:p w14:paraId="4FDCB63A" w14:textId="77777777" w:rsidR="00296CF7" w:rsidRPr="00F37EFC" w:rsidRDefault="00296CF7" w:rsidP="00435B27">
            <w:pPr>
              <w:spacing w:line="260" w:lineRule="exact"/>
              <w:ind w:left="88" w:right="-177" w:hanging="90"/>
              <w:jc w:val="center"/>
              <w:rPr>
                <w:rFonts w:asciiTheme="majorBidi" w:hAnsiTheme="majorBidi" w:cs="Angsana New"/>
                <w:color w:val="000000"/>
                <w:sz w:val="14"/>
                <w:szCs w:val="14"/>
              </w:rPr>
            </w:pPr>
          </w:p>
        </w:tc>
        <w:tc>
          <w:tcPr>
            <w:tcW w:w="90" w:type="dxa"/>
            <w:vAlign w:val="bottom"/>
          </w:tcPr>
          <w:p w14:paraId="6147BF16"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tcPr>
          <w:p w14:paraId="187A9E0A" w14:textId="77777777" w:rsidR="00296CF7" w:rsidRPr="00F37EFC" w:rsidRDefault="00296CF7" w:rsidP="00435B27">
            <w:pPr>
              <w:tabs>
                <w:tab w:val="left" w:pos="539"/>
              </w:tabs>
              <w:spacing w:line="260" w:lineRule="exact"/>
              <w:ind w:left="179" w:right="-178" w:hanging="179"/>
              <w:jc w:val="center"/>
              <w:rPr>
                <w:rFonts w:asciiTheme="majorBidi" w:hAnsiTheme="majorBidi" w:cs="Angsana New"/>
                <w:color w:val="000000"/>
                <w:sz w:val="14"/>
                <w:szCs w:val="14"/>
              </w:rPr>
            </w:pPr>
          </w:p>
        </w:tc>
        <w:tc>
          <w:tcPr>
            <w:tcW w:w="90" w:type="dxa"/>
            <w:vAlign w:val="bottom"/>
          </w:tcPr>
          <w:p w14:paraId="330DA074" w14:textId="77777777" w:rsidR="00296CF7" w:rsidRPr="00F37EFC" w:rsidRDefault="00296CF7" w:rsidP="00435B27">
            <w:pPr>
              <w:tabs>
                <w:tab w:val="decimal" w:pos="556"/>
                <w:tab w:val="decimal" w:pos="792"/>
              </w:tabs>
              <w:spacing w:line="260" w:lineRule="exact"/>
              <w:ind w:right="-7" w:hanging="90"/>
              <w:jc w:val="center"/>
              <w:rPr>
                <w:rFonts w:asciiTheme="majorBidi" w:hAnsiTheme="majorBidi" w:cs="Angsana New"/>
                <w:color w:val="000000"/>
                <w:sz w:val="14"/>
                <w:szCs w:val="14"/>
              </w:rPr>
            </w:pPr>
          </w:p>
        </w:tc>
        <w:tc>
          <w:tcPr>
            <w:tcW w:w="900" w:type="dxa"/>
          </w:tcPr>
          <w:p w14:paraId="2CD14C2C"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 w:type="dxa"/>
            <w:vAlign w:val="bottom"/>
          </w:tcPr>
          <w:p w14:paraId="7463F924" w14:textId="77777777" w:rsidR="00296CF7" w:rsidRPr="00F37EFC" w:rsidRDefault="00296CF7" w:rsidP="00435B27">
            <w:pPr>
              <w:tabs>
                <w:tab w:val="decimal" w:pos="355"/>
              </w:tabs>
              <w:spacing w:line="260" w:lineRule="exact"/>
              <w:ind w:right="-7" w:hanging="90"/>
              <w:jc w:val="center"/>
              <w:rPr>
                <w:rFonts w:asciiTheme="majorBidi" w:hAnsiTheme="majorBidi" w:cs="Angsana New"/>
                <w:color w:val="000000"/>
                <w:sz w:val="14"/>
                <w:szCs w:val="14"/>
              </w:rPr>
            </w:pPr>
          </w:p>
        </w:tc>
        <w:tc>
          <w:tcPr>
            <w:tcW w:w="810" w:type="dxa"/>
          </w:tcPr>
          <w:p w14:paraId="3A59CD05" w14:textId="77777777" w:rsidR="00296CF7" w:rsidRPr="00F37EFC" w:rsidRDefault="00296CF7" w:rsidP="00435B27">
            <w:pPr>
              <w:tabs>
                <w:tab w:val="left" w:pos="540"/>
              </w:tabs>
              <w:spacing w:line="260" w:lineRule="exact"/>
              <w:ind w:right="-267" w:hanging="90"/>
              <w:jc w:val="center"/>
              <w:rPr>
                <w:rFonts w:asciiTheme="majorBidi" w:hAnsiTheme="majorBidi" w:cs="Angsana New"/>
                <w:color w:val="000000"/>
                <w:sz w:val="14"/>
                <w:szCs w:val="14"/>
              </w:rPr>
            </w:pPr>
          </w:p>
        </w:tc>
        <w:tc>
          <w:tcPr>
            <w:tcW w:w="90" w:type="dxa"/>
          </w:tcPr>
          <w:p w14:paraId="221B04DF"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90" w:type="dxa"/>
          </w:tcPr>
          <w:p w14:paraId="0196A081"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90" w:type="dxa"/>
            <w:shd w:val="clear" w:color="auto" w:fill="auto"/>
          </w:tcPr>
          <w:p w14:paraId="0A981EE7"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900" w:type="dxa"/>
            <w:shd w:val="clear" w:color="auto" w:fill="auto"/>
            <w:vAlign w:val="bottom"/>
          </w:tcPr>
          <w:p w14:paraId="08E63394"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90" w:type="dxa"/>
            <w:shd w:val="clear" w:color="auto" w:fill="auto"/>
            <w:vAlign w:val="bottom"/>
          </w:tcPr>
          <w:p w14:paraId="02556177"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shd w:val="clear" w:color="auto" w:fill="auto"/>
            <w:vAlign w:val="bottom"/>
          </w:tcPr>
          <w:p w14:paraId="2088BFE7"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r>
      <w:tr w:rsidR="00296CF7" w:rsidRPr="00CB316C" w14:paraId="072464B5" w14:textId="77777777" w:rsidTr="00435B27">
        <w:trPr>
          <w:trHeight w:val="20"/>
        </w:trPr>
        <w:tc>
          <w:tcPr>
            <w:tcW w:w="1431" w:type="dxa"/>
            <w:vAlign w:val="bottom"/>
          </w:tcPr>
          <w:p w14:paraId="03E87178" w14:textId="77777777" w:rsidR="00296CF7" w:rsidRPr="00270B25" w:rsidRDefault="00296CF7" w:rsidP="00435B27">
            <w:pPr>
              <w:spacing w:line="260" w:lineRule="exact"/>
              <w:ind w:left="90" w:right="-16" w:hanging="90"/>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      Company Limited</w:t>
            </w:r>
          </w:p>
        </w:tc>
        <w:tc>
          <w:tcPr>
            <w:tcW w:w="900" w:type="dxa"/>
            <w:vAlign w:val="bottom"/>
          </w:tcPr>
          <w:p w14:paraId="0755B0C2" w14:textId="77777777" w:rsidR="00296CF7" w:rsidRPr="00270B25" w:rsidRDefault="00296CF7" w:rsidP="00435B27">
            <w:pPr>
              <w:spacing w:line="260" w:lineRule="exact"/>
              <w:jc w:val="center"/>
              <w:rPr>
                <w:rFonts w:asciiTheme="majorBidi" w:hAnsiTheme="majorBidi" w:cstheme="majorBidi"/>
                <w:color w:val="000000"/>
                <w:sz w:val="14"/>
                <w:szCs w:val="14"/>
              </w:rPr>
            </w:pPr>
          </w:p>
        </w:tc>
        <w:tc>
          <w:tcPr>
            <w:tcW w:w="1530" w:type="dxa"/>
            <w:vAlign w:val="bottom"/>
          </w:tcPr>
          <w:p w14:paraId="7D6AC3BC" w14:textId="77777777" w:rsidR="00296CF7" w:rsidRPr="00270B25" w:rsidRDefault="00296CF7" w:rsidP="00435B27">
            <w:pPr>
              <w:tabs>
                <w:tab w:val="decimal" w:pos="432"/>
              </w:tabs>
              <w:spacing w:line="260" w:lineRule="exact"/>
              <w:ind w:right="9"/>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aviation</w:t>
            </w:r>
          </w:p>
        </w:tc>
        <w:tc>
          <w:tcPr>
            <w:tcW w:w="900" w:type="dxa"/>
            <w:gridSpan w:val="2"/>
          </w:tcPr>
          <w:p w14:paraId="03E40B85" w14:textId="77777777" w:rsidR="00296CF7" w:rsidRPr="00F37EFC" w:rsidRDefault="00296CF7" w:rsidP="00435B27">
            <w:pPr>
              <w:spacing w:line="260" w:lineRule="exact"/>
              <w:ind w:right="-7"/>
              <w:jc w:val="center"/>
              <w:rPr>
                <w:rFonts w:asciiTheme="majorBidi" w:hAnsiTheme="majorBidi" w:cs="Angsana New"/>
                <w:color w:val="000000"/>
                <w:sz w:val="14"/>
                <w:szCs w:val="14"/>
              </w:rPr>
            </w:pPr>
            <w:r w:rsidRPr="00F37EFC">
              <w:rPr>
                <w:rFonts w:asciiTheme="majorBidi" w:hAnsiTheme="majorBidi" w:cs="Angsana New"/>
                <w:color w:val="000000"/>
                <w:sz w:val="14"/>
                <w:szCs w:val="14"/>
              </w:rPr>
              <w:t>49.00</w:t>
            </w:r>
          </w:p>
        </w:tc>
        <w:tc>
          <w:tcPr>
            <w:tcW w:w="900" w:type="dxa"/>
          </w:tcPr>
          <w:p w14:paraId="5E9AA97B" w14:textId="77777777" w:rsidR="00296CF7" w:rsidRPr="00F37EFC" w:rsidRDefault="00296CF7" w:rsidP="00435B27">
            <w:pPr>
              <w:spacing w:line="260" w:lineRule="exact"/>
              <w:ind w:right="-7"/>
              <w:jc w:val="center"/>
              <w:rPr>
                <w:rFonts w:asciiTheme="majorBidi" w:hAnsiTheme="majorBidi" w:cs="Angsana New"/>
                <w:color w:val="000000"/>
                <w:sz w:val="14"/>
                <w:szCs w:val="14"/>
              </w:rPr>
            </w:pPr>
            <w:r w:rsidRPr="00F37EFC">
              <w:rPr>
                <w:rFonts w:asciiTheme="majorBidi" w:hAnsiTheme="majorBidi" w:cs="Angsana New"/>
                <w:color w:val="000000"/>
                <w:sz w:val="14"/>
                <w:szCs w:val="14"/>
              </w:rPr>
              <w:t>49.00</w:t>
            </w:r>
          </w:p>
        </w:tc>
        <w:tc>
          <w:tcPr>
            <w:tcW w:w="900" w:type="dxa"/>
            <w:vAlign w:val="bottom"/>
          </w:tcPr>
          <w:p w14:paraId="6E64CE6A" w14:textId="77777777" w:rsidR="00296CF7" w:rsidRPr="00F37EFC" w:rsidRDefault="00296CF7" w:rsidP="00435B27">
            <w:pPr>
              <w:spacing w:line="260" w:lineRule="exact"/>
              <w:ind w:left="89" w:right="-179"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2</w:t>
            </w:r>
          </w:p>
        </w:tc>
        <w:tc>
          <w:tcPr>
            <w:tcW w:w="900" w:type="dxa"/>
            <w:vAlign w:val="bottom"/>
          </w:tcPr>
          <w:p w14:paraId="2C4FA694" w14:textId="77777777" w:rsidR="00296CF7" w:rsidRPr="00F37EFC" w:rsidRDefault="00296CF7" w:rsidP="00435B27">
            <w:pPr>
              <w:spacing w:line="260" w:lineRule="exact"/>
              <w:ind w:right="-178"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2</w:t>
            </w:r>
          </w:p>
        </w:tc>
        <w:tc>
          <w:tcPr>
            <w:tcW w:w="900" w:type="dxa"/>
            <w:shd w:val="clear" w:color="auto" w:fill="auto"/>
          </w:tcPr>
          <w:p w14:paraId="06B64F2A" w14:textId="77777777" w:rsidR="00296CF7" w:rsidRPr="00F37EFC" w:rsidRDefault="00296CF7" w:rsidP="00435B27">
            <w:pPr>
              <w:spacing w:line="260" w:lineRule="exact"/>
              <w:ind w:left="88" w:right="-177"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1</w:t>
            </w:r>
          </w:p>
        </w:tc>
        <w:tc>
          <w:tcPr>
            <w:tcW w:w="90" w:type="dxa"/>
            <w:vAlign w:val="bottom"/>
          </w:tcPr>
          <w:p w14:paraId="1B07B81B"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tcPr>
          <w:p w14:paraId="122E9FFB" w14:textId="77777777" w:rsidR="00296CF7" w:rsidRPr="00F37EFC" w:rsidRDefault="00296CF7" w:rsidP="00435B27">
            <w:pPr>
              <w:tabs>
                <w:tab w:val="left" w:pos="539"/>
              </w:tabs>
              <w:spacing w:line="260" w:lineRule="exact"/>
              <w:ind w:left="179" w:right="-178" w:hanging="179"/>
              <w:jc w:val="center"/>
              <w:rPr>
                <w:rFonts w:asciiTheme="majorBidi" w:hAnsiTheme="majorBidi" w:cs="Angsana New"/>
                <w:color w:val="000000"/>
                <w:sz w:val="14"/>
                <w:szCs w:val="14"/>
              </w:rPr>
            </w:pPr>
            <w:r w:rsidRPr="00F37EFC">
              <w:rPr>
                <w:rFonts w:asciiTheme="majorBidi" w:hAnsiTheme="majorBidi" w:cs="Angsana New"/>
                <w:color w:val="000000"/>
                <w:sz w:val="14"/>
                <w:szCs w:val="14"/>
              </w:rPr>
              <w:t>1</w:t>
            </w:r>
          </w:p>
        </w:tc>
        <w:tc>
          <w:tcPr>
            <w:tcW w:w="90" w:type="dxa"/>
            <w:vAlign w:val="bottom"/>
          </w:tcPr>
          <w:p w14:paraId="21BC0E31" w14:textId="77777777" w:rsidR="00296CF7" w:rsidRPr="00F37EFC" w:rsidRDefault="00296CF7" w:rsidP="00435B27">
            <w:pPr>
              <w:tabs>
                <w:tab w:val="decimal" w:pos="556"/>
                <w:tab w:val="decimal" w:pos="792"/>
              </w:tabs>
              <w:spacing w:line="260" w:lineRule="exact"/>
              <w:ind w:right="-7" w:hanging="90"/>
              <w:jc w:val="center"/>
              <w:rPr>
                <w:rFonts w:asciiTheme="majorBidi" w:hAnsiTheme="majorBidi" w:cs="Angsana New"/>
                <w:color w:val="000000"/>
                <w:sz w:val="14"/>
                <w:szCs w:val="14"/>
              </w:rPr>
            </w:pPr>
          </w:p>
        </w:tc>
        <w:tc>
          <w:tcPr>
            <w:tcW w:w="900" w:type="dxa"/>
          </w:tcPr>
          <w:p w14:paraId="46793582"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1</w:t>
            </w:r>
          </w:p>
        </w:tc>
        <w:tc>
          <w:tcPr>
            <w:tcW w:w="90" w:type="dxa"/>
            <w:vAlign w:val="bottom"/>
          </w:tcPr>
          <w:p w14:paraId="33068F8C" w14:textId="77777777" w:rsidR="00296CF7" w:rsidRPr="00F37EFC" w:rsidRDefault="00296CF7" w:rsidP="00435B27">
            <w:pPr>
              <w:tabs>
                <w:tab w:val="decimal" w:pos="355"/>
              </w:tabs>
              <w:spacing w:line="260" w:lineRule="exact"/>
              <w:ind w:right="-7" w:hanging="90"/>
              <w:jc w:val="center"/>
              <w:rPr>
                <w:rFonts w:asciiTheme="majorBidi" w:hAnsiTheme="majorBidi" w:cs="Angsana New"/>
                <w:color w:val="000000"/>
                <w:sz w:val="14"/>
                <w:szCs w:val="14"/>
              </w:rPr>
            </w:pPr>
          </w:p>
        </w:tc>
        <w:tc>
          <w:tcPr>
            <w:tcW w:w="810" w:type="dxa"/>
          </w:tcPr>
          <w:p w14:paraId="1DBDC71A" w14:textId="77777777" w:rsidR="00296CF7" w:rsidRPr="00F37EFC" w:rsidRDefault="00296CF7" w:rsidP="00435B27">
            <w:pPr>
              <w:tabs>
                <w:tab w:val="left" w:pos="540"/>
              </w:tabs>
              <w:spacing w:line="260" w:lineRule="exact"/>
              <w:ind w:right="-267"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1</w:t>
            </w:r>
          </w:p>
        </w:tc>
        <w:tc>
          <w:tcPr>
            <w:tcW w:w="90" w:type="dxa"/>
          </w:tcPr>
          <w:p w14:paraId="148BF0BD"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90" w:type="dxa"/>
          </w:tcPr>
          <w:p w14:paraId="579F304A"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90" w:type="dxa"/>
            <w:shd w:val="clear" w:color="auto" w:fill="auto"/>
          </w:tcPr>
          <w:p w14:paraId="110C787A"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900" w:type="dxa"/>
            <w:shd w:val="clear" w:color="auto" w:fill="auto"/>
            <w:vAlign w:val="bottom"/>
          </w:tcPr>
          <w:p w14:paraId="2676A1E2" w14:textId="77777777" w:rsidR="00296CF7" w:rsidRPr="00F37EFC" w:rsidRDefault="00296CF7" w:rsidP="00435B27">
            <w:pPr>
              <w:pStyle w:val="BodyText"/>
              <w:tabs>
                <w:tab w:val="clear" w:pos="450"/>
                <w:tab w:val="clear" w:pos="1080"/>
                <w:tab w:val="left" w:pos="542"/>
              </w:tabs>
              <w:spacing w:line="260" w:lineRule="exact"/>
              <w:ind w:right="-91" w:hanging="90"/>
              <w:jc w:val="center"/>
              <w:rPr>
                <w:rFonts w:asciiTheme="majorBidi" w:hAnsiTheme="majorBidi"/>
                <w:color w:val="000000"/>
                <w:sz w:val="14"/>
                <w:szCs w:val="14"/>
                <w:lang w:val="en-US" w:eastAsia="en-US"/>
              </w:rPr>
            </w:pPr>
            <w:r w:rsidRPr="00F37EFC">
              <w:rPr>
                <w:rFonts w:asciiTheme="majorBidi" w:hAnsiTheme="majorBidi"/>
                <w:color w:val="000000"/>
                <w:sz w:val="14"/>
                <w:szCs w:val="14"/>
                <w:lang w:val="en-US" w:eastAsia="en-US"/>
              </w:rPr>
              <w:t>1</w:t>
            </w:r>
          </w:p>
        </w:tc>
        <w:tc>
          <w:tcPr>
            <w:tcW w:w="90" w:type="dxa"/>
            <w:shd w:val="clear" w:color="auto" w:fill="auto"/>
            <w:vAlign w:val="bottom"/>
          </w:tcPr>
          <w:p w14:paraId="302D3278"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shd w:val="clear" w:color="auto" w:fill="auto"/>
            <w:vAlign w:val="bottom"/>
          </w:tcPr>
          <w:p w14:paraId="50F5F77D" w14:textId="77777777" w:rsidR="00296CF7" w:rsidRPr="00F37EFC" w:rsidRDefault="00296CF7" w:rsidP="00435B27">
            <w:pPr>
              <w:pStyle w:val="BodyText"/>
              <w:tabs>
                <w:tab w:val="clear" w:pos="450"/>
                <w:tab w:val="clear" w:pos="1080"/>
                <w:tab w:val="left" w:pos="453"/>
              </w:tabs>
              <w:spacing w:line="260" w:lineRule="exact"/>
              <w:ind w:right="-92" w:hanging="90"/>
              <w:jc w:val="center"/>
              <w:rPr>
                <w:rFonts w:asciiTheme="majorBidi" w:hAnsiTheme="majorBidi"/>
                <w:color w:val="000000"/>
                <w:sz w:val="14"/>
                <w:szCs w:val="14"/>
                <w:lang w:val="en-US" w:eastAsia="en-US"/>
              </w:rPr>
            </w:pPr>
            <w:r w:rsidRPr="00F37EFC">
              <w:rPr>
                <w:rFonts w:asciiTheme="majorBidi" w:hAnsiTheme="majorBidi"/>
                <w:color w:val="000000"/>
                <w:sz w:val="14"/>
                <w:szCs w:val="14"/>
                <w:lang w:val="en-US" w:eastAsia="en-US"/>
              </w:rPr>
              <w:t>1</w:t>
            </w:r>
          </w:p>
        </w:tc>
      </w:tr>
      <w:tr w:rsidR="00296CF7" w:rsidRPr="00CB316C" w14:paraId="577E49FE" w14:textId="77777777" w:rsidTr="00435B27">
        <w:trPr>
          <w:trHeight w:val="20"/>
        </w:trPr>
        <w:tc>
          <w:tcPr>
            <w:tcW w:w="1431" w:type="dxa"/>
            <w:vAlign w:val="bottom"/>
          </w:tcPr>
          <w:p w14:paraId="1A38359E" w14:textId="77777777" w:rsidR="00296CF7" w:rsidRPr="00270B25" w:rsidRDefault="00296CF7" w:rsidP="00435B27">
            <w:pPr>
              <w:spacing w:line="260" w:lineRule="exact"/>
              <w:ind w:left="90" w:right="-16" w:hanging="90"/>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   Thai Smile Airways</w:t>
            </w:r>
          </w:p>
        </w:tc>
        <w:tc>
          <w:tcPr>
            <w:tcW w:w="900" w:type="dxa"/>
            <w:vAlign w:val="bottom"/>
          </w:tcPr>
          <w:p w14:paraId="796DBB46" w14:textId="77777777" w:rsidR="00296CF7" w:rsidRPr="00270B25" w:rsidRDefault="00296CF7" w:rsidP="00435B27">
            <w:pPr>
              <w:spacing w:line="260" w:lineRule="exact"/>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Thailand</w:t>
            </w:r>
          </w:p>
        </w:tc>
        <w:tc>
          <w:tcPr>
            <w:tcW w:w="1530" w:type="dxa"/>
            <w:vAlign w:val="bottom"/>
          </w:tcPr>
          <w:p w14:paraId="01B65436" w14:textId="77777777" w:rsidR="00296CF7" w:rsidRPr="00270B25" w:rsidRDefault="00296CF7" w:rsidP="00435B27">
            <w:pPr>
              <w:tabs>
                <w:tab w:val="decimal" w:pos="432"/>
              </w:tabs>
              <w:spacing w:line="260" w:lineRule="exact"/>
              <w:ind w:right="9"/>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Air transportation</w:t>
            </w:r>
          </w:p>
        </w:tc>
        <w:tc>
          <w:tcPr>
            <w:tcW w:w="900" w:type="dxa"/>
            <w:gridSpan w:val="2"/>
          </w:tcPr>
          <w:p w14:paraId="4AC93EC2" w14:textId="77777777" w:rsidR="00296CF7" w:rsidRPr="00F37EFC" w:rsidRDefault="00296CF7" w:rsidP="00435B27">
            <w:pPr>
              <w:spacing w:line="260" w:lineRule="exact"/>
              <w:ind w:right="-7"/>
              <w:jc w:val="center"/>
              <w:rPr>
                <w:rFonts w:asciiTheme="majorBidi" w:hAnsiTheme="majorBidi" w:cs="Angsana New"/>
                <w:color w:val="000000"/>
                <w:sz w:val="14"/>
                <w:szCs w:val="14"/>
              </w:rPr>
            </w:pPr>
          </w:p>
        </w:tc>
        <w:tc>
          <w:tcPr>
            <w:tcW w:w="900" w:type="dxa"/>
          </w:tcPr>
          <w:p w14:paraId="25797997" w14:textId="77777777" w:rsidR="00296CF7" w:rsidRPr="00F37EFC" w:rsidRDefault="00296CF7" w:rsidP="00435B27">
            <w:pPr>
              <w:spacing w:line="260" w:lineRule="exact"/>
              <w:ind w:right="-7"/>
              <w:jc w:val="center"/>
              <w:rPr>
                <w:rFonts w:asciiTheme="majorBidi" w:hAnsiTheme="majorBidi" w:cs="Angsana New"/>
                <w:color w:val="000000"/>
                <w:sz w:val="14"/>
                <w:szCs w:val="14"/>
              </w:rPr>
            </w:pPr>
          </w:p>
        </w:tc>
        <w:tc>
          <w:tcPr>
            <w:tcW w:w="900" w:type="dxa"/>
            <w:vAlign w:val="bottom"/>
          </w:tcPr>
          <w:p w14:paraId="403A498E"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vAlign w:val="bottom"/>
          </w:tcPr>
          <w:p w14:paraId="1724B32A"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shd w:val="clear" w:color="auto" w:fill="auto"/>
          </w:tcPr>
          <w:p w14:paraId="75FA1F48"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 w:type="dxa"/>
            <w:vAlign w:val="bottom"/>
          </w:tcPr>
          <w:p w14:paraId="178F02DF"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tcPr>
          <w:p w14:paraId="646DE646"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 w:type="dxa"/>
            <w:vAlign w:val="bottom"/>
          </w:tcPr>
          <w:p w14:paraId="6727ED49" w14:textId="77777777" w:rsidR="00296CF7" w:rsidRPr="00F37EFC" w:rsidRDefault="00296CF7" w:rsidP="00435B27">
            <w:pPr>
              <w:tabs>
                <w:tab w:val="decimal" w:pos="556"/>
                <w:tab w:val="decimal" w:pos="792"/>
              </w:tabs>
              <w:spacing w:line="260" w:lineRule="exact"/>
              <w:ind w:right="-7" w:hanging="90"/>
              <w:jc w:val="center"/>
              <w:rPr>
                <w:rFonts w:asciiTheme="majorBidi" w:hAnsiTheme="majorBidi" w:cs="Angsana New"/>
                <w:color w:val="000000"/>
                <w:sz w:val="14"/>
                <w:szCs w:val="14"/>
              </w:rPr>
            </w:pPr>
          </w:p>
        </w:tc>
        <w:tc>
          <w:tcPr>
            <w:tcW w:w="900" w:type="dxa"/>
          </w:tcPr>
          <w:p w14:paraId="01C6EBE8"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 w:type="dxa"/>
            <w:vAlign w:val="bottom"/>
          </w:tcPr>
          <w:p w14:paraId="4754C35A" w14:textId="77777777" w:rsidR="00296CF7" w:rsidRPr="00F37EFC" w:rsidRDefault="00296CF7" w:rsidP="00435B27">
            <w:pPr>
              <w:tabs>
                <w:tab w:val="decimal" w:pos="355"/>
              </w:tabs>
              <w:spacing w:line="260" w:lineRule="exact"/>
              <w:ind w:right="-7" w:hanging="90"/>
              <w:jc w:val="center"/>
              <w:rPr>
                <w:rFonts w:asciiTheme="majorBidi" w:hAnsiTheme="majorBidi" w:cs="Angsana New"/>
                <w:color w:val="000000"/>
                <w:sz w:val="14"/>
                <w:szCs w:val="14"/>
              </w:rPr>
            </w:pPr>
          </w:p>
        </w:tc>
        <w:tc>
          <w:tcPr>
            <w:tcW w:w="810" w:type="dxa"/>
          </w:tcPr>
          <w:p w14:paraId="19D723A6"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 w:type="dxa"/>
          </w:tcPr>
          <w:p w14:paraId="6D7F5A83"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90" w:type="dxa"/>
          </w:tcPr>
          <w:p w14:paraId="49C0512B"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90" w:type="dxa"/>
            <w:shd w:val="clear" w:color="auto" w:fill="auto"/>
          </w:tcPr>
          <w:p w14:paraId="71F6C8F1"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900" w:type="dxa"/>
            <w:shd w:val="clear" w:color="auto" w:fill="auto"/>
            <w:vAlign w:val="bottom"/>
          </w:tcPr>
          <w:p w14:paraId="2387BC17"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90" w:type="dxa"/>
            <w:shd w:val="clear" w:color="auto" w:fill="auto"/>
            <w:vAlign w:val="bottom"/>
          </w:tcPr>
          <w:p w14:paraId="29477F9F"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shd w:val="clear" w:color="auto" w:fill="auto"/>
            <w:vAlign w:val="bottom"/>
          </w:tcPr>
          <w:p w14:paraId="36F7B241"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r>
      <w:tr w:rsidR="00296CF7" w:rsidRPr="00CB316C" w14:paraId="53C00F7C" w14:textId="77777777" w:rsidTr="00435B27">
        <w:trPr>
          <w:trHeight w:val="20"/>
        </w:trPr>
        <w:tc>
          <w:tcPr>
            <w:tcW w:w="1431" w:type="dxa"/>
            <w:vAlign w:val="bottom"/>
          </w:tcPr>
          <w:p w14:paraId="22E98212" w14:textId="77777777" w:rsidR="00296CF7" w:rsidRPr="00270B25" w:rsidRDefault="00296CF7" w:rsidP="00435B27">
            <w:pPr>
              <w:spacing w:line="260" w:lineRule="exact"/>
              <w:ind w:left="90" w:right="-16" w:hanging="90"/>
              <w:rPr>
                <w:rFonts w:asciiTheme="majorBidi" w:hAnsiTheme="majorBidi" w:cstheme="majorBidi"/>
                <w:color w:val="000000"/>
                <w:sz w:val="14"/>
                <w:szCs w:val="14"/>
                <w:cs/>
              </w:rPr>
            </w:pPr>
            <w:r w:rsidRPr="00270B25">
              <w:rPr>
                <w:rFonts w:asciiTheme="majorBidi" w:hAnsiTheme="majorBidi" w:cstheme="majorBidi"/>
                <w:color w:val="000000"/>
                <w:sz w:val="14"/>
                <w:szCs w:val="14"/>
              </w:rPr>
              <w:t xml:space="preserve">      Company Limited </w:t>
            </w:r>
            <w:r w:rsidRPr="00270B25">
              <w:rPr>
                <w:rFonts w:asciiTheme="majorBidi" w:hAnsiTheme="majorBidi" w:cstheme="majorBidi"/>
                <w:color w:val="000000"/>
                <w:sz w:val="14"/>
                <w:szCs w:val="14"/>
                <w:vertAlign w:val="superscript"/>
              </w:rPr>
              <w:t>(</w:t>
            </w:r>
            <w:r w:rsidRPr="00532420">
              <w:rPr>
                <w:rFonts w:asciiTheme="majorBidi" w:hAnsiTheme="majorBidi" w:cs="Angsana New"/>
                <w:color w:val="000000"/>
                <w:sz w:val="14"/>
                <w:szCs w:val="14"/>
                <w:vertAlign w:val="superscript"/>
              </w:rPr>
              <w:t>1</w:t>
            </w:r>
            <w:r w:rsidRPr="00270B25">
              <w:rPr>
                <w:rFonts w:asciiTheme="majorBidi" w:hAnsiTheme="majorBidi" w:cstheme="majorBidi"/>
                <w:color w:val="000000"/>
                <w:sz w:val="14"/>
                <w:szCs w:val="14"/>
                <w:vertAlign w:val="superscript"/>
              </w:rPr>
              <w:t>)</w:t>
            </w:r>
          </w:p>
        </w:tc>
        <w:tc>
          <w:tcPr>
            <w:tcW w:w="900" w:type="dxa"/>
            <w:vAlign w:val="bottom"/>
          </w:tcPr>
          <w:p w14:paraId="732FBC7C" w14:textId="77777777" w:rsidR="00296CF7" w:rsidRPr="00270B25" w:rsidRDefault="00296CF7" w:rsidP="00435B27">
            <w:pPr>
              <w:spacing w:line="260" w:lineRule="exact"/>
              <w:jc w:val="center"/>
              <w:rPr>
                <w:rFonts w:asciiTheme="majorBidi" w:hAnsiTheme="majorBidi" w:cstheme="majorBidi"/>
                <w:color w:val="000000"/>
                <w:sz w:val="14"/>
                <w:szCs w:val="14"/>
              </w:rPr>
            </w:pPr>
          </w:p>
        </w:tc>
        <w:tc>
          <w:tcPr>
            <w:tcW w:w="1530" w:type="dxa"/>
            <w:vAlign w:val="bottom"/>
          </w:tcPr>
          <w:p w14:paraId="095ED9FC" w14:textId="77777777" w:rsidR="00296CF7" w:rsidRPr="00270B25" w:rsidRDefault="00296CF7" w:rsidP="00435B27">
            <w:pPr>
              <w:tabs>
                <w:tab w:val="decimal" w:pos="180"/>
              </w:tabs>
              <w:spacing w:line="260" w:lineRule="exact"/>
              <w:ind w:right="9"/>
              <w:jc w:val="center"/>
              <w:rPr>
                <w:rFonts w:asciiTheme="majorBidi" w:hAnsiTheme="majorBidi" w:cstheme="majorBidi"/>
                <w:color w:val="000000"/>
                <w:sz w:val="14"/>
                <w:szCs w:val="14"/>
              </w:rPr>
            </w:pPr>
            <w:r w:rsidRPr="00270B25">
              <w:rPr>
                <w:rFonts w:asciiTheme="majorBidi" w:hAnsiTheme="majorBidi" w:cstheme="majorBidi"/>
                <w:color w:val="000000"/>
                <w:sz w:val="14"/>
                <w:szCs w:val="14"/>
              </w:rPr>
              <w:t>services</w:t>
            </w:r>
          </w:p>
        </w:tc>
        <w:tc>
          <w:tcPr>
            <w:tcW w:w="900" w:type="dxa"/>
            <w:gridSpan w:val="2"/>
          </w:tcPr>
          <w:p w14:paraId="16DD529F" w14:textId="77777777" w:rsidR="00296CF7" w:rsidRPr="00F37EFC" w:rsidRDefault="00296CF7" w:rsidP="00435B27">
            <w:pPr>
              <w:spacing w:line="260" w:lineRule="exact"/>
              <w:ind w:right="-7"/>
              <w:jc w:val="center"/>
              <w:rPr>
                <w:rFonts w:asciiTheme="majorBidi" w:hAnsiTheme="majorBidi" w:cs="Angsana New"/>
                <w:color w:val="000000"/>
                <w:sz w:val="14"/>
                <w:szCs w:val="14"/>
              </w:rPr>
            </w:pPr>
            <w:r w:rsidRPr="00F37EFC">
              <w:rPr>
                <w:rFonts w:asciiTheme="majorBidi" w:hAnsiTheme="majorBidi" w:cs="Angsana New"/>
                <w:color w:val="000000"/>
                <w:sz w:val="14"/>
                <w:szCs w:val="14"/>
              </w:rPr>
              <w:t>100.00</w:t>
            </w:r>
          </w:p>
        </w:tc>
        <w:tc>
          <w:tcPr>
            <w:tcW w:w="900" w:type="dxa"/>
          </w:tcPr>
          <w:p w14:paraId="43B74879" w14:textId="77777777" w:rsidR="00296CF7" w:rsidRPr="00F37EFC" w:rsidRDefault="00296CF7" w:rsidP="00435B27">
            <w:pPr>
              <w:spacing w:line="260" w:lineRule="exact"/>
              <w:ind w:right="-7"/>
              <w:jc w:val="center"/>
              <w:rPr>
                <w:rFonts w:asciiTheme="majorBidi" w:hAnsiTheme="majorBidi" w:cs="Angsana New"/>
                <w:color w:val="000000"/>
                <w:sz w:val="14"/>
                <w:szCs w:val="14"/>
              </w:rPr>
            </w:pPr>
            <w:r w:rsidRPr="00F37EFC">
              <w:rPr>
                <w:rFonts w:asciiTheme="majorBidi" w:hAnsiTheme="majorBidi" w:cs="Angsana New"/>
                <w:color w:val="000000"/>
                <w:sz w:val="14"/>
                <w:szCs w:val="14"/>
              </w:rPr>
              <w:t>100.00</w:t>
            </w:r>
          </w:p>
        </w:tc>
        <w:tc>
          <w:tcPr>
            <w:tcW w:w="900" w:type="dxa"/>
          </w:tcPr>
          <w:p w14:paraId="696411F6"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1,800</w:t>
            </w:r>
          </w:p>
        </w:tc>
        <w:tc>
          <w:tcPr>
            <w:tcW w:w="900" w:type="dxa"/>
          </w:tcPr>
          <w:p w14:paraId="3F11F990"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1,800</w:t>
            </w:r>
          </w:p>
        </w:tc>
        <w:tc>
          <w:tcPr>
            <w:tcW w:w="900" w:type="dxa"/>
            <w:shd w:val="clear" w:color="auto" w:fill="auto"/>
          </w:tcPr>
          <w:p w14:paraId="2F9FD212"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1,800</w:t>
            </w:r>
          </w:p>
        </w:tc>
        <w:tc>
          <w:tcPr>
            <w:tcW w:w="90" w:type="dxa"/>
            <w:vAlign w:val="bottom"/>
          </w:tcPr>
          <w:p w14:paraId="214ABE54"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tcPr>
          <w:p w14:paraId="4B74626C"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1,800</w:t>
            </w:r>
          </w:p>
        </w:tc>
        <w:tc>
          <w:tcPr>
            <w:tcW w:w="90" w:type="dxa"/>
            <w:vAlign w:val="bottom"/>
          </w:tcPr>
          <w:p w14:paraId="4AF0B521" w14:textId="77777777" w:rsidR="00296CF7" w:rsidRPr="00F37EFC" w:rsidRDefault="00296CF7" w:rsidP="00435B27">
            <w:pPr>
              <w:tabs>
                <w:tab w:val="decimal" w:pos="556"/>
                <w:tab w:val="decimal" w:pos="792"/>
              </w:tabs>
              <w:spacing w:line="260" w:lineRule="exact"/>
              <w:ind w:right="-7" w:hanging="90"/>
              <w:jc w:val="center"/>
              <w:rPr>
                <w:rFonts w:asciiTheme="majorBidi" w:hAnsiTheme="majorBidi" w:cs="Angsana New"/>
                <w:color w:val="000000"/>
                <w:sz w:val="14"/>
                <w:szCs w:val="14"/>
              </w:rPr>
            </w:pPr>
          </w:p>
        </w:tc>
        <w:tc>
          <w:tcPr>
            <w:tcW w:w="900" w:type="dxa"/>
          </w:tcPr>
          <w:p w14:paraId="0F61A269"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w:t>
            </w:r>
          </w:p>
        </w:tc>
        <w:tc>
          <w:tcPr>
            <w:tcW w:w="90" w:type="dxa"/>
            <w:vAlign w:val="bottom"/>
          </w:tcPr>
          <w:p w14:paraId="2FA04D71" w14:textId="77777777" w:rsidR="00296CF7" w:rsidRPr="00F37EFC" w:rsidRDefault="00296CF7" w:rsidP="00435B27">
            <w:pPr>
              <w:tabs>
                <w:tab w:val="decimal" w:pos="355"/>
              </w:tabs>
              <w:spacing w:line="260" w:lineRule="exact"/>
              <w:ind w:right="-7" w:hanging="90"/>
              <w:jc w:val="center"/>
              <w:rPr>
                <w:rFonts w:asciiTheme="majorBidi" w:hAnsiTheme="majorBidi" w:cs="Angsana New"/>
                <w:color w:val="000000"/>
                <w:sz w:val="14"/>
                <w:szCs w:val="14"/>
              </w:rPr>
            </w:pPr>
          </w:p>
        </w:tc>
        <w:tc>
          <w:tcPr>
            <w:tcW w:w="810" w:type="dxa"/>
          </w:tcPr>
          <w:p w14:paraId="33C7C3D7"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1,800</w:t>
            </w:r>
          </w:p>
        </w:tc>
        <w:tc>
          <w:tcPr>
            <w:tcW w:w="90" w:type="dxa"/>
          </w:tcPr>
          <w:p w14:paraId="11B0D624"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 w:type="dxa"/>
          </w:tcPr>
          <w:p w14:paraId="4813DE0C"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 w:type="dxa"/>
            <w:shd w:val="clear" w:color="auto" w:fill="auto"/>
          </w:tcPr>
          <w:p w14:paraId="3D3A4A53"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shd w:val="clear" w:color="auto" w:fill="auto"/>
            <w:vAlign w:val="bottom"/>
          </w:tcPr>
          <w:p w14:paraId="00423570" w14:textId="77777777" w:rsidR="00296CF7" w:rsidRPr="00F37EFC" w:rsidRDefault="00296CF7" w:rsidP="00435B27">
            <w:pPr>
              <w:spacing w:line="260" w:lineRule="exact"/>
              <w:ind w:right="-7"/>
              <w:jc w:val="center"/>
              <w:rPr>
                <w:rFonts w:asciiTheme="majorBidi" w:hAnsiTheme="majorBidi" w:cs="Angsana New"/>
                <w:color w:val="000000"/>
                <w:sz w:val="14"/>
                <w:szCs w:val="14"/>
              </w:rPr>
            </w:pPr>
            <w:r w:rsidRPr="00F37EFC">
              <w:rPr>
                <w:rFonts w:asciiTheme="majorBidi" w:hAnsiTheme="majorBidi" w:cs="Angsana New"/>
                <w:color w:val="000000"/>
                <w:sz w:val="14"/>
                <w:szCs w:val="14"/>
              </w:rPr>
              <w:t>-</w:t>
            </w:r>
          </w:p>
        </w:tc>
        <w:tc>
          <w:tcPr>
            <w:tcW w:w="90" w:type="dxa"/>
            <w:shd w:val="clear" w:color="auto" w:fill="auto"/>
            <w:vAlign w:val="bottom"/>
          </w:tcPr>
          <w:p w14:paraId="0708B0A7"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shd w:val="clear" w:color="auto" w:fill="auto"/>
            <w:vAlign w:val="bottom"/>
          </w:tcPr>
          <w:p w14:paraId="736DBB87" w14:textId="77777777" w:rsidR="00296CF7" w:rsidRPr="00F37EFC" w:rsidRDefault="00296CF7" w:rsidP="00435B27">
            <w:pPr>
              <w:spacing w:line="260" w:lineRule="exact"/>
              <w:ind w:right="-7"/>
              <w:jc w:val="center"/>
              <w:rPr>
                <w:rFonts w:asciiTheme="majorBidi" w:hAnsiTheme="majorBidi" w:cs="Angsana New"/>
                <w:color w:val="000000"/>
                <w:sz w:val="14"/>
                <w:szCs w:val="14"/>
              </w:rPr>
            </w:pPr>
            <w:r w:rsidRPr="00F37EFC">
              <w:rPr>
                <w:rFonts w:asciiTheme="majorBidi" w:hAnsiTheme="majorBidi" w:cs="Angsana New"/>
                <w:color w:val="000000"/>
                <w:sz w:val="14"/>
                <w:szCs w:val="14"/>
              </w:rPr>
              <w:t>-</w:t>
            </w:r>
          </w:p>
        </w:tc>
      </w:tr>
      <w:tr w:rsidR="00296CF7" w:rsidRPr="00CB316C" w14:paraId="5676A289" w14:textId="77777777" w:rsidTr="00435B27">
        <w:trPr>
          <w:trHeight w:val="20"/>
        </w:trPr>
        <w:tc>
          <w:tcPr>
            <w:tcW w:w="1431" w:type="dxa"/>
            <w:hideMark/>
          </w:tcPr>
          <w:p w14:paraId="0A1EF6DF" w14:textId="77777777" w:rsidR="00296CF7" w:rsidRPr="00270B25" w:rsidRDefault="00296CF7" w:rsidP="00435B27">
            <w:pPr>
              <w:spacing w:line="260" w:lineRule="exact"/>
              <w:ind w:right="-16"/>
              <w:rPr>
                <w:rFonts w:asciiTheme="majorBidi" w:hAnsiTheme="majorBidi" w:cstheme="majorBidi"/>
                <w:color w:val="000000"/>
                <w:sz w:val="14"/>
                <w:szCs w:val="14"/>
              </w:rPr>
            </w:pPr>
            <w:r w:rsidRPr="00270B25">
              <w:rPr>
                <w:rFonts w:asciiTheme="majorBidi" w:hAnsiTheme="majorBidi" w:cstheme="majorBidi"/>
                <w:color w:val="000000"/>
                <w:sz w:val="14"/>
                <w:szCs w:val="14"/>
              </w:rPr>
              <w:t xml:space="preserve">   Total</w:t>
            </w:r>
          </w:p>
        </w:tc>
        <w:tc>
          <w:tcPr>
            <w:tcW w:w="900" w:type="dxa"/>
          </w:tcPr>
          <w:p w14:paraId="60F16EEC" w14:textId="77777777" w:rsidR="00296CF7" w:rsidRPr="00270B25" w:rsidRDefault="00296CF7" w:rsidP="00435B27">
            <w:pPr>
              <w:tabs>
                <w:tab w:val="decimal" w:pos="276"/>
              </w:tabs>
              <w:spacing w:line="260" w:lineRule="exact"/>
              <w:rPr>
                <w:rFonts w:asciiTheme="majorBidi" w:hAnsiTheme="majorBidi" w:cstheme="majorBidi"/>
                <w:color w:val="000000"/>
                <w:sz w:val="14"/>
                <w:szCs w:val="14"/>
              </w:rPr>
            </w:pPr>
          </w:p>
        </w:tc>
        <w:tc>
          <w:tcPr>
            <w:tcW w:w="1530" w:type="dxa"/>
          </w:tcPr>
          <w:p w14:paraId="2939507E" w14:textId="77777777" w:rsidR="00296CF7" w:rsidRPr="00270B25" w:rsidRDefault="00296CF7" w:rsidP="00435B27">
            <w:pPr>
              <w:tabs>
                <w:tab w:val="decimal" w:pos="276"/>
              </w:tabs>
              <w:spacing w:line="260" w:lineRule="exact"/>
              <w:ind w:right="9"/>
              <w:rPr>
                <w:rFonts w:asciiTheme="majorBidi" w:hAnsiTheme="majorBidi" w:cstheme="majorBidi"/>
                <w:color w:val="000000"/>
                <w:sz w:val="14"/>
                <w:szCs w:val="14"/>
              </w:rPr>
            </w:pPr>
          </w:p>
        </w:tc>
        <w:tc>
          <w:tcPr>
            <w:tcW w:w="900" w:type="dxa"/>
            <w:gridSpan w:val="2"/>
            <w:vAlign w:val="bottom"/>
          </w:tcPr>
          <w:p w14:paraId="16D1B5D0" w14:textId="77777777" w:rsidR="00296CF7" w:rsidRPr="00F37EFC" w:rsidRDefault="00296CF7" w:rsidP="00435B27">
            <w:pPr>
              <w:spacing w:line="260" w:lineRule="exact"/>
              <w:ind w:right="-7"/>
              <w:jc w:val="center"/>
              <w:rPr>
                <w:rFonts w:asciiTheme="majorBidi" w:hAnsiTheme="majorBidi" w:cs="Angsana New"/>
                <w:color w:val="000000"/>
                <w:sz w:val="14"/>
                <w:szCs w:val="14"/>
              </w:rPr>
            </w:pPr>
          </w:p>
        </w:tc>
        <w:tc>
          <w:tcPr>
            <w:tcW w:w="900" w:type="dxa"/>
            <w:vAlign w:val="bottom"/>
          </w:tcPr>
          <w:p w14:paraId="06389D58" w14:textId="77777777" w:rsidR="00296CF7" w:rsidRPr="00F37EFC" w:rsidRDefault="00296CF7" w:rsidP="00435B27">
            <w:pPr>
              <w:spacing w:line="260" w:lineRule="exact"/>
              <w:ind w:right="-7"/>
              <w:jc w:val="center"/>
              <w:rPr>
                <w:rFonts w:asciiTheme="majorBidi" w:hAnsiTheme="majorBidi" w:cs="Angsana New"/>
                <w:color w:val="000000"/>
                <w:sz w:val="14"/>
                <w:szCs w:val="14"/>
              </w:rPr>
            </w:pPr>
          </w:p>
        </w:tc>
        <w:tc>
          <w:tcPr>
            <w:tcW w:w="900" w:type="dxa"/>
            <w:vAlign w:val="bottom"/>
          </w:tcPr>
          <w:p w14:paraId="44F8F5F6" w14:textId="77777777" w:rsidR="00296CF7" w:rsidRPr="00F37EFC" w:rsidRDefault="00296CF7" w:rsidP="00435B27">
            <w:pPr>
              <w:tabs>
                <w:tab w:val="decimal" w:pos="493"/>
                <w:tab w:val="decimal" w:pos="684"/>
              </w:tabs>
              <w:spacing w:line="260" w:lineRule="exact"/>
              <w:ind w:right="-7"/>
              <w:jc w:val="center"/>
              <w:rPr>
                <w:rFonts w:asciiTheme="majorBidi" w:hAnsiTheme="majorBidi" w:cs="Angsana New"/>
                <w:color w:val="000000"/>
                <w:sz w:val="14"/>
                <w:szCs w:val="14"/>
              </w:rPr>
            </w:pPr>
          </w:p>
        </w:tc>
        <w:tc>
          <w:tcPr>
            <w:tcW w:w="900" w:type="dxa"/>
            <w:vAlign w:val="bottom"/>
          </w:tcPr>
          <w:p w14:paraId="1E00B2AA"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tcBorders>
              <w:top w:val="single" w:sz="4" w:space="0" w:color="auto"/>
              <w:left w:val="nil"/>
              <w:bottom w:val="double" w:sz="4" w:space="0" w:color="auto"/>
              <w:right w:val="nil"/>
            </w:tcBorders>
            <w:shd w:val="clear" w:color="auto" w:fill="auto"/>
            <w:vAlign w:val="center"/>
          </w:tcPr>
          <w:p w14:paraId="1BD2E480"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1,810</w:t>
            </w:r>
          </w:p>
        </w:tc>
        <w:tc>
          <w:tcPr>
            <w:tcW w:w="90" w:type="dxa"/>
            <w:vAlign w:val="center"/>
          </w:tcPr>
          <w:p w14:paraId="0494B395" w14:textId="77777777" w:rsidR="00296CF7" w:rsidRPr="00F37EFC" w:rsidRDefault="00296CF7" w:rsidP="00435B27">
            <w:pPr>
              <w:tabs>
                <w:tab w:val="decimal" w:pos="792"/>
                <w:tab w:val="decimal" w:pos="848"/>
              </w:tabs>
              <w:spacing w:line="260" w:lineRule="exact"/>
              <w:ind w:right="-7" w:hanging="90"/>
              <w:jc w:val="center"/>
              <w:rPr>
                <w:rFonts w:asciiTheme="majorBidi" w:hAnsiTheme="majorBidi" w:cs="Angsana New"/>
                <w:color w:val="000000"/>
                <w:sz w:val="14"/>
                <w:szCs w:val="14"/>
              </w:rPr>
            </w:pPr>
          </w:p>
        </w:tc>
        <w:tc>
          <w:tcPr>
            <w:tcW w:w="900" w:type="dxa"/>
            <w:tcBorders>
              <w:top w:val="single" w:sz="4" w:space="0" w:color="auto"/>
              <w:left w:val="nil"/>
              <w:bottom w:val="double" w:sz="4" w:space="0" w:color="auto"/>
              <w:right w:val="nil"/>
            </w:tcBorders>
            <w:vAlign w:val="center"/>
          </w:tcPr>
          <w:p w14:paraId="57BA0DA1"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1,810</w:t>
            </w:r>
          </w:p>
        </w:tc>
        <w:tc>
          <w:tcPr>
            <w:tcW w:w="90" w:type="dxa"/>
            <w:vAlign w:val="center"/>
          </w:tcPr>
          <w:p w14:paraId="17A9C3AA" w14:textId="77777777" w:rsidR="00296CF7" w:rsidRPr="00F37EFC" w:rsidRDefault="00296CF7" w:rsidP="00435B27">
            <w:pPr>
              <w:tabs>
                <w:tab w:val="decimal" w:pos="627"/>
              </w:tabs>
              <w:spacing w:line="260" w:lineRule="exact"/>
              <w:ind w:right="-7" w:hanging="90"/>
              <w:jc w:val="center"/>
              <w:rPr>
                <w:rFonts w:asciiTheme="majorBidi" w:hAnsiTheme="majorBidi" w:cs="Angsana New"/>
                <w:color w:val="000000"/>
                <w:sz w:val="14"/>
                <w:szCs w:val="14"/>
              </w:rPr>
            </w:pPr>
          </w:p>
        </w:tc>
        <w:tc>
          <w:tcPr>
            <w:tcW w:w="900" w:type="dxa"/>
            <w:tcBorders>
              <w:top w:val="single" w:sz="4" w:space="0" w:color="auto"/>
              <w:left w:val="nil"/>
              <w:bottom w:val="double" w:sz="4" w:space="0" w:color="auto"/>
              <w:right w:val="nil"/>
            </w:tcBorders>
            <w:shd w:val="clear" w:color="auto" w:fill="auto"/>
          </w:tcPr>
          <w:p w14:paraId="66C412FE"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10</w:t>
            </w:r>
          </w:p>
        </w:tc>
        <w:tc>
          <w:tcPr>
            <w:tcW w:w="90" w:type="dxa"/>
            <w:shd w:val="clear" w:color="auto" w:fill="auto"/>
          </w:tcPr>
          <w:p w14:paraId="0B1989FF" w14:textId="77777777" w:rsidR="00296CF7" w:rsidRPr="00F37EFC" w:rsidRDefault="00296CF7" w:rsidP="00435B27">
            <w:pPr>
              <w:tabs>
                <w:tab w:val="decimal" w:pos="717"/>
              </w:tabs>
              <w:spacing w:line="260" w:lineRule="exact"/>
              <w:ind w:right="-7" w:hanging="90"/>
              <w:jc w:val="center"/>
              <w:rPr>
                <w:rFonts w:asciiTheme="majorBidi" w:hAnsiTheme="majorBidi" w:cs="Angsana New"/>
                <w:color w:val="000000"/>
                <w:sz w:val="14"/>
                <w:szCs w:val="14"/>
              </w:rPr>
            </w:pPr>
          </w:p>
        </w:tc>
        <w:tc>
          <w:tcPr>
            <w:tcW w:w="810" w:type="dxa"/>
            <w:tcBorders>
              <w:top w:val="single" w:sz="4" w:space="0" w:color="auto"/>
              <w:left w:val="nil"/>
              <w:bottom w:val="double" w:sz="4" w:space="0" w:color="auto"/>
              <w:right w:val="nil"/>
            </w:tcBorders>
            <w:vAlign w:val="bottom"/>
          </w:tcPr>
          <w:p w14:paraId="6DCFA871"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r w:rsidRPr="00F37EFC">
              <w:rPr>
                <w:rFonts w:asciiTheme="majorBidi" w:hAnsiTheme="majorBidi" w:cs="Angsana New"/>
                <w:color w:val="000000"/>
                <w:sz w:val="14"/>
                <w:szCs w:val="14"/>
              </w:rPr>
              <w:t>1,810</w:t>
            </w:r>
          </w:p>
        </w:tc>
        <w:tc>
          <w:tcPr>
            <w:tcW w:w="90" w:type="dxa"/>
            <w:tcBorders>
              <w:left w:val="nil"/>
              <w:right w:val="nil"/>
            </w:tcBorders>
          </w:tcPr>
          <w:p w14:paraId="527DE8B7"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 w:type="dxa"/>
            <w:tcBorders>
              <w:left w:val="nil"/>
              <w:right w:val="nil"/>
            </w:tcBorders>
          </w:tcPr>
          <w:p w14:paraId="4355A373"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 w:type="dxa"/>
            <w:tcBorders>
              <w:left w:val="nil"/>
              <w:right w:val="nil"/>
            </w:tcBorders>
            <w:shd w:val="clear" w:color="auto" w:fill="auto"/>
          </w:tcPr>
          <w:p w14:paraId="476C4CFE"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tcBorders>
              <w:top w:val="single" w:sz="4" w:space="0" w:color="auto"/>
              <w:left w:val="nil"/>
              <w:bottom w:val="double" w:sz="4" w:space="0" w:color="auto"/>
              <w:right w:val="nil"/>
            </w:tcBorders>
            <w:shd w:val="clear" w:color="auto" w:fill="auto"/>
          </w:tcPr>
          <w:p w14:paraId="20D27A6D"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r w:rsidRPr="00F37EFC">
              <w:rPr>
                <w:rFonts w:asciiTheme="majorBidi" w:hAnsiTheme="majorBidi"/>
                <w:color w:val="000000"/>
                <w:sz w:val="14"/>
                <w:szCs w:val="14"/>
                <w:lang w:val="en-US" w:eastAsia="en-US"/>
              </w:rPr>
              <w:t>26</w:t>
            </w:r>
          </w:p>
        </w:tc>
        <w:tc>
          <w:tcPr>
            <w:tcW w:w="90" w:type="dxa"/>
            <w:tcBorders>
              <w:left w:val="nil"/>
              <w:right w:val="nil"/>
            </w:tcBorders>
            <w:shd w:val="clear" w:color="auto" w:fill="auto"/>
            <w:vAlign w:val="center"/>
          </w:tcPr>
          <w:p w14:paraId="45AF6C62" w14:textId="77777777" w:rsidR="00296CF7" w:rsidRPr="00F37EFC" w:rsidRDefault="00296CF7" w:rsidP="00435B27">
            <w:pPr>
              <w:spacing w:line="260" w:lineRule="exact"/>
              <w:ind w:right="-7" w:hanging="90"/>
              <w:jc w:val="center"/>
              <w:rPr>
                <w:rFonts w:asciiTheme="majorBidi" w:hAnsiTheme="majorBidi" w:cs="Angsana New"/>
                <w:color w:val="000000"/>
                <w:sz w:val="14"/>
                <w:szCs w:val="14"/>
              </w:rPr>
            </w:pPr>
          </w:p>
        </w:tc>
        <w:tc>
          <w:tcPr>
            <w:tcW w:w="900" w:type="dxa"/>
            <w:tcBorders>
              <w:top w:val="single" w:sz="4" w:space="0" w:color="auto"/>
              <w:left w:val="nil"/>
              <w:bottom w:val="double" w:sz="4" w:space="0" w:color="auto"/>
              <w:right w:val="nil"/>
            </w:tcBorders>
            <w:shd w:val="clear" w:color="auto" w:fill="auto"/>
          </w:tcPr>
          <w:p w14:paraId="75DDBBB2" w14:textId="77777777" w:rsidR="00296CF7" w:rsidRPr="00F37EFC" w:rsidRDefault="00296CF7" w:rsidP="00435B27">
            <w:pPr>
              <w:pStyle w:val="BodyText"/>
              <w:tabs>
                <w:tab w:val="clear" w:pos="1080"/>
              </w:tabs>
              <w:spacing w:line="260" w:lineRule="exact"/>
              <w:ind w:right="-7" w:hanging="90"/>
              <w:jc w:val="center"/>
              <w:rPr>
                <w:rFonts w:asciiTheme="majorBidi" w:hAnsiTheme="majorBidi"/>
                <w:color w:val="000000"/>
                <w:sz w:val="14"/>
                <w:szCs w:val="14"/>
                <w:lang w:val="en-US" w:eastAsia="en-US"/>
              </w:rPr>
            </w:pPr>
            <w:r w:rsidRPr="00F37EFC">
              <w:rPr>
                <w:rFonts w:asciiTheme="majorBidi" w:hAnsiTheme="majorBidi"/>
                <w:color w:val="000000"/>
                <w:sz w:val="14"/>
                <w:szCs w:val="14"/>
                <w:lang w:val="en-US" w:eastAsia="en-US"/>
              </w:rPr>
              <w:t>58</w:t>
            </w:r>
          </w:p>
        </w:tc>
      </w:tr>
    </w:tbl>
    <w:p w14:paraId="204639D0" w14:textId="27E3B0C8" w:rsidR="00296CF7" w:rsidRPr="00270B25" w:rsidRDefault="00296CF7" w:rsidP="00296CF7">
      <w:pPr>
        <w:spacing w:before="240" w:line="240" w:lineRule="exact"/>
        <w:ind w:left="1260" w:right="-317" w:hanging="180"/>
        <w:jc w:val="thaiDistribute"/>
        <w:rPr>
          <w:rFonts w:asciiTheme="majorBidi" w:hAnsiTheme="majorBidi" w:cstheme="majorBidi"/>
          <w:color w:val="000000"/>
          <w:sz w:val="14"/>
          <w:szCs w:val="14"/>
        </w:rPr>
      </w:pPr>
      <w:r w:rsidRPr="00270B25">
        <w:rPr>
          <w:rFonts w:asciiTheme="majorBidi" w:hAnsiTheme="majorBidi" w:cstheme="majorBidi"/>
          <w:color w:val="000000"/>
          <w:sz w:val="14"/>
          <w:szCs w:val="14"/>
          <w:vertAlign w:val="superscript"/>
        </w:rPr>
        <w:t>(</w:t>
      </w:r>
      <w:r w:rsidRPr="00532420">
        <w:rPr>
          <w:rFonts w:asciiTheme="majorBidi" w:hAnsiTheme="majorBidi" w:cs="Angsana New"/>
          <w:color w:val="000000"/>
          <w:sz w:val="14"/>
          <w:szCs w:val="14"/>
          <w:vertAlign w:val="superscript"/>
        </w:rPr>
        <w:t>1</w:t>
      </w:r>
      <w:r w:rsidRPr="00270B25">
        <w:rPr>
          <w:rFonts w:asciiTheme="majorBidi" w:hAnsiTheme="majorBidi" w:cstheme="majorBidi"/>
          <w:color w:val="000000"/>
          <w:sz w:val="14"/>
          <w:szCs w:val="14"/>
          <w:vertAlign w:val="superscript"/>
        </w:rPr>
        <w:t>)</w:t>
      </w:r>
      <w:r w:rsidRPr="00270B25">
        <w:rPr>
          <w:rFonts w:asciiTheme="majorBidi" w:hAnsiTheme="majorBidi" w:cstheme="majorBidi"/>
          <w:color w:val="000000"/>
          <w:sz w:val="16"/>
          <w:szCs w:val="16"/>
          <w:vertAlign w:val="superscript"/>
        </w:rPr>
        <w:tab/>
      </w:r>
      <w:r w:rsidRPr="00270B25">
        <w:rPr>
          <w:rFonts w:asciiTheme="majorBidi" w:hAnsiTheme="majorBidi" w:cstheme="majorBidi"/>
          <w:color w:val="000000"/>
          <w:sz w:val="14"/>
          <w:szCs w:val="14"/>
        </w:rPr>
        <w:t xml:space="preserve">During the </w:t>
      </w:r>
      <w:r>
        <w:rPr>
          <w:rFonts w:asciiTheme="majorBidi" w:hAnsiTheme="majorBidi" w:cstheme="majorBidi"/>
          <w:color w:val="000000"/>
          <w:sz w:val="14"/>
          <w:szCs w:val="14"/>
        </w:rPr>
        <w:t>year</w:t>
      </w:r>
      <w:r w:rsidRPr="00270B25">
        <w:rPr>
          <w:rFonts w:asciiTheme="majorBidi" w:hAnsiTheme="majorBidi" w:cstheme="majorBidi"/>
          <w:color w:val="000000"/>
          <w:sz w:val="14"/>
          <w:szCs w:val="14"/>
        </w:rPr>
        <w:t xml:space="preserve"> ended </w:t>
      </w:r>
      <w:r>
        <w:rPr>
          <w:rFonts w:asciiTheme="majorBidi" w:hAnsiTheme="majorBidi" w:cstheme="majorBidi"/>
          <w:color w:val="000000"/>
          <w:sz w:val="14"/>
          <w:szCs w:val="14"/>
        </w:rPr>
        <w:t>December 31</w:t>
      </w:r>
      <w:r w:rsidRPr="00270B25">
        <w:rPr>
          <w:rFonts w:asciiTheme="majorBidi" w:hAnsiTheme="majorBidi" w:cstheme="majorBidi"/>
          <w:color w:val="000000"/>
          <w:sz w:val="14"/>
          <w:szCs w:val="14"/>
        </w:rPr>
        <w:t xml:space="preserve">, </w:t>
      </w:r>
      <w:r w:rsidRPr="00532420">
        <w:rPr>
          <w:rFonts w:asciiTheme="majorBidi" w:hAnsiTheme="majorBidi" w:cs="Angsana New"/>
          <w:color w:val="000000"/>
          <w:sz w:val="14"/>
          <w:szCs w:val="14"/>
        </w:rPr>
        <w:t>2020</w:t>
      </w:r>
      <w:r w:rsidRPr="00270B25">
        <w:rPr>
          <w:rFonts w:asciiTheme="majorBidi" w:hAnsiTheme="majorBidi" w:cstheme="majorBidi"/>
          <w:color w:val="000000"/>
          <w:sz w:val="14"/>
          <w:szCs w:val="14"/>
        </w:rPr>
        <w:t xml:space="preserve">, the Company had assessed the performance of Thai Smile Airways Company Limited as at </w:t>
      </w:r>
      <w:r>
        <w:rPr>
          <w:rFonts w:asciiTheme="majorBidi" w:hAnsiTheme="majorBidi" w:cstheme="majorBidi"/>
          <w:color w:val="000000"/>
          <w:sz w:val="14"/>
          <w:szCs w:val="14"/>
        </w:rPr>
        <w:t>December 31</w:t>
      </w:r>
      <w:r w:rsidRPr="00270B25">
        <w:rPr>
          <w:rFonts w:asciiTheme="majorBidi" w:hAnsiTheme="majorBidi" w:cstheme="majorBidi"/>
          <w:color w:val="000000"/>
          <w:sz w:val="14"/>
          <w:szCs w:val="14"/>
        </w:rPr>
        <w:t xml:space="preserve">, </w:t>
      </w:r>
      <w:r w:rsidRPr="00532420">
        <w:rPr>
          <w:rFonts w:asciiTheme="majorBidi" w:hAnsiTheme="majorBidi" w:cs="Angsana New"/>
          <w:color w:val="000000"/>
          <w:sz w:val="14"/>
          <w:szCs w:val="14"/>
        </w:rPr>
        <w:t>2020</w:t>
      </w:r>
      <w:r w:rsidRPr="00270B25">
        <w:rPr>
          <w:rFonts w:asciiTheme="majorBidi" w:hAnsiTheme="majorBidi" w:cstheme="majorBidi"/>
          <w:color w:val="000000"/>
          <w:sz w:val="14"/>
          <w:szCs w:val="14"/>
        </w:rPr>
        <w:t xml:space="preserve"> which </w:t>
      </w:r>
      <w:r w:rsidR="007F6DB2">
        <w:rPr>
          <w:rFonts w:asciiTheme="majorBidi" w:hAnsiTheme="majorBidi" w:cstheme="majorBidi"/>
          <w:color w:val="000000"/>
          <w:sz w:val="14"/>
          <w:szCs w:val="14"/>
        </w:rPr>
        <w:t xml:space="preserve">had </w:t>
      </w:r>
      <w:r w:rsidRPr="00270B25">
        <w:rPr>
          <w:rFonts w:asciiTheme="majorBidi" w:hAnsiTheme="majorBidi" w:cstheme="majorBidi"/>
          <w:color w:val="000000"/>
          <w:sz w:val="14"/>
          <w:szCs w:val="14"/>
        </w:rPr>
        <w:t xml:space="preserve">capital deficiency in the amount of </w:t>
      </w:r>
      <w:r w:rsidRPr="00CB316C">
        <w:rPr>
          <w:rFonts w:asciiTheme="majorBidi" w:hAnsiTheme="majorBidi" w:cstheme="majorBidi"/>
          <w:color w:val="000000"/>
          <w:sz w:val="14"/>
          <w:szCs w:val="14"/>
        </w:rPr>
        <w:t xml:space="preserve">Baht </w:t>
      </w:r>
      <w:r w:rsidRPr="00CB316C">
        <w:rPr>
          <w:rFonts w:asciiTheme="majorBidi" w:hAnsiTheme="majorBidi" w:cs="Angsana New"/>
          <w:color w:val="000000"/>
          <w:sz w:val="14"/>
          <w:szCs w:val="14"/>
        </w:rPr>
        <w:t>10,234</w:t>
      </w:r>
      <w:r w:rsidRPr="00CB316C">
        <w:rPr>
          <w:rFonts w:asciiTheme="majorBidi" w:hAnsiTheme="majorBidi" w:cstheme="majorBidi"/>
          <w:color w:val="000000"/>
          <w:sz w:val="14"/>
          <w:szCs w:val="14"/>
        </w:rPr>
        <w:t xml:space="preserve"> million</w:t>
      </w:r>
      <w:r w:rsidRPr="00270B25">
        <w:rPr>
          <w:rFonts w:asciiTheme="majorBidi" w:hAnsiTheme="majorBidi" w:cstheme="majorBidi"/>
          <w:color w:val="000000"/>
          <w:sz w:val="14"/>
          <w:szCs w:val="14"/>
        </w:rPr>
        <w:t xml:space="preserve"> and considered the impact of the COVID-</w:t>
      </w:r>
      <w:r w:rsidRPr="00532420">
        <w:rPr>
          <w:rFonts w:asciiTheme="majorBidi" w:hAnsiTheme="majorBidi" w:cs="Angsana New"/>
          <w:color w:val="000000"/>
          <w:sz w:val="14"/>
          <w:szCs w:val="14"/>
        </w:rPr>
        <w:t>19</w:t>
      </w:r>
      <w:r w:rsidRPr="00270B25">
        <w:rPr>
          <w:rFonts w:asciiTheme="majorBidi" w:hAnsiTheme="majorBidi" w:cstheme="majorBidi"/>
          <w:color w:val="000000"/>
          <w:sz w:val="14"/>
          <w:szCs w:val="14"/>
        </w:rPr>
        <w:t xml:space="preserve"> pandemic to airline business</w:t>
      </w:r>
      <w:r>
        <w:rPr>
          <w:rFonts w:asciiTheme="majorBidi" w:hAnsiTheme="majorBidi" w:cstheme="majorBidi"/>
          <w:color w:val="000000"/>
          <w:sz w:val="14"/>
          <w:szCs w:val="14"/>
        </w:rPr>
        <w:t xml:space="preserve"> and loss from its operation</w:t>
      </w:r>
      <w:r w:rsidRPr="00270B25">
        <w:rPr>
          <w:rFonts w:asciiTheme="majorBidi" w:hAnsiTheme="majorBidi" w:cstheme="majorBidi"/>
          <w:color w:val="000000"/>
          <w:sz w:val="14"/>
          <w:szCs w:val="14"/>
        </w:rPr>
        <w:t xml:space="preserve">. </w:t>
      </w:r>
      <w:r w:rsidR="00A814A2">
        <w:rPr>
          <w:rFonts w:asciiTheme="majorBidi" w:hAnsiTheme="majorBidi" w:cstheme="majorBidi"/>
          <w:color w:val="000000"/>
          <w:sz w:val="14"/>
          <w:szCs w:val="14"/>
        </w:rPr>
        <w:t>T</w:t>
      </w:r>
      <w:r w:rsidRPr="00270B25">
        <w:rPr>
          <w:rFonts w:asciiTheme="majorBidi" w:hAnsiTheme="majorBidi" w:cstheme="majorBidi"/>
          <w:color w:val="000000"/>
          <w:sz w:val="14"/>
          <w:szCs w:val="14"/>
        </w:rPr>
        <w:t xml:space="preserve">here </w:t>
      </w:r>
      <w:r w:rsidR="007F6DB2">
        <w:rPr>
          <w:rFonts w:asciiTheme="majorBidi" w:hAnsiTheme="majorBidi" w:cstheme="majorBidi"/>
          <w:color w:val="000000"/>
          <w:sz w:val="14"/>
          <w:szCs w:val="14"/>
        </w:rPr>
        <w:t>was</w:t>
      </w:r>
      <w:r w:rsidRPr="00270B25">
        <w:rPr>
          <w:rFonts w:asciiTheme="majorBidi" w:hAnsiTheme="majorBidi" w:cstheme="majorBidi"/>
          <w:color w:val="000000"/>
          <w:sz w:val="14"/>
          <w:szCs w:val="14"/>
        </w:rPr>
        <w:t xml:space="preserve"> the impairment indicator in investment in Thai Smile Airways Company Limited</w:t>
      </w:r>
      <w:r w:rsidR="007F6DB2">
        <w:rPr>
          <w:rFonts w:asciiTheme="majorBidi" w:hAnsiTheme="majorBidi" w:cstheme="majorBidi"/>
          <w:color w:val="000000"/>
          <w:sz w:val="14"/>
          <w:szCs w:val="14"/>
        </w:rPr>
        <w:t>.</w:t>
      </w:r>
      <w:r>
        <w:rPr>
          <w:rFonts w:asciiTheme="majorBidi" w:hAnsiTheme="majorBidi" w:cstheme="majorBidi"/>
          <w:color w:val="000000"/>
          <w:sz w:val="14"/>
          <w:szCs w:val="14"/>
        </w:rPr>
        <w:t xml:space="preserve"> The </w:t>
      </w:r>
      <w:r w:rsidR="007F6DB2">
        <w:rPr>
          <w:rFonts w:asciiTheme="majorBidi" w:hAnsiTheme="majorBidi" w:cstheme="majorBidi"/>
          <w:color w:val="000000"/>
          <w:sz w:val="14"/>
          <w:szCs w:val="14"/>
        </w:rPr>
        <w:t>C</w:t>
      </w:r>
      <w:r>
        <w:rPr>
          <w:rFonts w:asciiTheme="majorBidi" w:hAnsiTheme="majorBidi" w:cstheme="majorBidi"/>
          <w:color w:val="000000"/>
          <w:sz w:val="14"/>
          <w:szCs w:val="14"/>
        </w:rPr>
        <w:t>ompany</w:t>
      </w:r>
      <w:r w:rsidRPr="00270B25">
        <w:rPr>
          <w:rFonts w:asciiTheme="majorBidi" w:hAnsiTheme="majorBidi" w:cstheme="majorBidi"/>
          <w:color w:val="000000"/>
          <w:sz w:val="14"/>
          <w:szCs w:val="14"/>
        </w:rPr>
        <w:t xml:space="preserve"> considered the recoverable amount of such investment was less than net carrying amount. Therefore, the Company recognized an allowance for impairment </w:t>
      </w:r>
      <w:r>
        <w:rPr>
          <w:rFonts w:asciiTheme="majorBidi" w:hAnsiTheme="majorBidi" w:cstheme="majorBidi"/>
          <w:color w:val="000000"/>
          <w:sz w:val="14"/>
          <w:szCs w:val="14"/>
        </w:rPr>
        <w:t xml:space="preserve">loss </w:t>
      </w:r>
      <w:r w:rsidRPr="00270B25">
        <w:rPr>
          <w:rFonts w:asciiTheme="majorBidi" w:hAnsiTheme="majorBidi" w:cstheme="majorBidi"/>
          <w:color w:val="000000"/>
          <w:sz w:val="14"/>
          <w:szCs w:val="14"/>
        </w:rPr>
        <w:t>of such investment for whole amount.</w:t>
      </w:r>
    </w:p>
    <w:p w14:paraId="4124A473" w14:textId="77777777" w:rsidR="00296CF7" w:rsidRPr="00270B25" w:rsidRDefault="00296CF7" w:rsidP="00296CF7">
      <w:pPr>
        <w:ind w:right="-16"/>
        <w:jc w:val="thaiDistribute"/>
        <w:rPr>
          <w:rFonts w:asciiTheme="majorBidi" w:hAnsiTheme="majorBidi" w:cstheme="majorBidi"/>
          <w:color w:val="000000"/>
          <w:sz w:val="16"/>
          <w:szCs w:val="16"/>
        </w:rPr>
      </w:pPr>
    </w:p>
    <w:p w14:paraId="35C598FC" w14:textId="77777777" w:rsidR="00296CF7" w:rsidRPr="00270B25" w:rsidRDefault="00296CF7" w:rsidP="00296CF7">
      <w:pPr>
        <w:ind w:right="-16"/>
        <w:jc w:val="thaiDistribute"/>
        <w:rPr>
          <w:rFonts w:asciiTheme="majorBidi" w:hAnsiTheme="majorBidi" w:cstheme="majorBidi"/>
          <w:color w:val="000000"/>
          <w:sz w:val="24"/>
          <w:szCs w:val="24"/>
        </w:rPr>
        <w:sectPr w:rsidR="00296CF7" w:rsidRPr="00270B25" w:rsidSect="00B83F33">
          <w:headerReference w:type="first" r:id="rId16"/>
          <w:type w:val="nextColumn"/>
          <w:pgSz w:w="16834" w:h="11909" w:orient="landscape" w:code="9"/>
          <w:pgMar w:top="1440" w:right="1224" w:bottom="720" w:left="1440" w:header="864" w:footer="432" w:gutter="0"/>
          <w:cols w:space="720"/>
          <w:titlePg/>
          <w:docGrid w:linePitch="435"/>
        </w:sectPr>
      </w:pPr>
    </w:p>
    <w:p w14:paraId="788AC0C7" w14:textId="0A49D2AC" w:rsidR="00296CF7" w:rsidRPr="00270B25" w:rsidRDefault="00296CF7" w:rsidP="00296CF7">
      <w:pPr>
        <w:tabs>
          <w:tab w:val="left" w:pos="540"/>
        </w:tabs>
        <w:ind w:left="1080" w:right="-14" w:hanging="1080"/>
        <w:rPr>
          <w:rFonts w:asciiTheme="majorBidi" w:hAnsiTheme="majorBidi" w:cstheme="majorBidi"/>
          <w:b/>
          <w:bCs/>
          <w:snapToGrid w:val="0"/>
          <w:color w:val="000000"/>
          <w:sz w:val="20"/>
          <w:szCs w:val="20"/>
          <w:lang w:eastAsia="th-TH"/>
        </w:rPr>
      </w:pPr>
      <w:r w:rsidRPr="00532420">
        <w:rPr>
          <w:rFonts w:asciiTheme="majorBidi" w:hAnsiTheme="majorBidi" w:cs="Angsana New"/>
          <w:b/>
          <w:bCs/>
          <w:snapToGrid w:val="0"/>
          <w:color w:val="000000"/>
          <w:sz w:val="24"/>
          <w:szCs w:val="24"/>
          <w:lang w:eastAsia="th-TH"/>
        </w:rPr>
        <w:t>1</w:t>
      </w:r>
      <w:r>
        <w:rPr>
          <w:rFonts w:asciiTheme="majorBidi" w:hAnsiTheme="majorBidi" w:cs="Angsana New"/>
          <w:b/>
          <w:bCs/>
          <w:snapToGrid w:val="0"/>
          <w:color w:val="000000"/>
          <w:sz w:val="24"/>
          <w:szCs w:val="24"/>
          <w:lang w:eastAsia="th-TH"/>
        </w:rPr>
        <w:t>2</w:t>
      </w:r>
      <w:r w:rsidRPr="00270B25">
        <w:rPr>
          <w:rFonts w:asciiTheme="majorBidi" w:hAnsiTheme="majorBidi" w:cstheme="majorBidi"/>
          <w:b/>
          <w:bCs/>
          <w:snapToGrid w:val="0"/>
          <w:color w:val="000000"/>
          <w:sz w:val="24"/>
          <w:szCs w:val="24"/>
          <w:lang w:eastAsia="th-TH"/>
        </w:rPr>
        <w:t>.</w:t>
      </w:r>
      <w:r w:rsidRPr="00270B25">
        <w:rPr>
          <w:rFonts w:asciiTheme="majorBidi" w:hAnsiTheme="majorBidi" w:cstheme="majorBidi"/>
          <w:b/>
          <w:bCs/>
          <w:snapToGrid w:val="0"/>
          <w:color w:val="000000"/>
          <w:sz w:val="20"/>
          <w:szCs w:val="20"/>
          <w:lang w:eastAsia="th-TH"/>
        </w:rPr>
        <w:tab/>
        <w:t>PROPERTY</w:t>
      </w:r>
      <w:r>
        <w:rPr>
          <w:rFonts w:asciiTheme="majorBidi" w:hAnsiTheme="majorBidi" w:cstheme="majorBidi"/>
          <w:b/>
          <w:bCs/>
          <w:snapToGrid w:val="0"/>
          <w:color w:val="000000"/>
          <w:sz w:val="20"/>
          <w:szCs w:val="20"/>
          <w:lang w:eastAsia="th-TH"/>
        </w:rPr>
        <w:t xml:space="preserve">, </w:t>
      </w:r>
      <w:r w:rsidRPr="00270B25">
        <w:rPr>
          <w:rFonts w:asciiTheme="majorBidi" w:hAnsiTheme="majorBidi" w:cstheme="majorBidi"/>
          <w:b/>
          <w:bCs/>
          <w:snapToGrid w:val="0"/>
          <w:color w:val="000000"/>
          <w:sz w:val="20"/>
          <w:szCs w:val="20"/>
          <w:lang w:eastAsia="th-TH"/>
        </w:rPr>
        <w:t xml:space="preserve"> PLANT  AND  EQUIPMENT</w:t>
      </w:r>
    </w:p>
    <w:p w14:paraId="7E128C33" w14:textId="77777777" w:rsidR="00296CF7" w:rsidRDefault="00296CF7" w:rsidP="00296CF7">
      <w:pPr>
        <w:pStyle w:val="BodyTextIndent"/>
        <w:spacing w:before="240"/>
        <w:ind w:left="547" w:firstLine="0"/>
        <w:jc w:val="thaiDistribute"/>
        <w:rPr>
          <w:rFonts w:asciiTheme="majorBidi" w:hAnsiTheme="majorBidi" w:cstheme="majorBidi"/>
          <w:color w:val="000000"/>
          <w:spacing w:val="-4"/>
        </w:rPr>
      </w:pPr>
      <w:r w:rsidRPr="00B81836">
        <w:rPr>
          <w:rFonts w:cs="Times New Roman"/>
        </w:rPr>
        <w:t>Property, plant and equipment</w:t>
      </w:r>
      <w:r w:rsidRPr="00B81836">
        <w:rPr>
          <w:rFonts w:cs="Times New Roman"/>
          <w:color w:val="000000"/>
        </w:rPr>
        <w:t xml:space="preserve"> as at December </w:t>
      </w:r>
      <w:r w:rsidRPr="008E3AD6">
        <w:rPr>
          <w:color w:val="000000"/>
        </w:rPr>
        <w:t>31</w:t>
      </w:r>
      <w:r w:rsidRPr="00B81836">
        <w:rPr>
          <w:rFonts w:cs="Times New Roman"/>
          <w:color w:val="000000"/>
        </w:rPr>
        <w:t>,</w:t>
      </w:r>
      <w:r w:rsidRPr="00270B25">
        <w:rPr>
          <w:rFonts w:asciiTheme="majorBidi" w:hAnsiTheme="majorBidi" w:cstheme="majorBidi"/>
          <w:color w:val="000000"/>
          <w:spacing w:val="-4"/>
        </w:rPr>
        <w:t xml:space="preserve"> </w:t>
      </w:r>
      <w:r>
        <w:rPr>
          <w:rFonts w:asciiTheme="majorBidi" w:hAnsiTheme="majorBidi" w:cstheme="majorBidi"/>
          <w:color w:val="000000"/>
          <w:spacing w:val="-4"/>
        </w:rPr>
        <w:t>consisted of the following</w:t>
      </w:r>
      <w:r w:rsidRPr="00270B25">
        <w:rPr>
          <w:rFonts w:asciiTheme="majorBidi" w:hAnsiTheme="majorBidi" w:cstheme="majorBidi"/>
          <w:color w:val="000000"/>
          <w:spacing w:val="-4"/>
        </w:rPr>
        <w:t>:</w:t>
      </w:r>
    </w:p>
    <w:p w14:paraId="28996EC0" w14:textId="77777777" w:rsidR="00296CF7" w:rsidRPr="00F97E95" w:rsidRDefault="00296CF7" w:rsidP="00CA5F5F">
      <w:pPr>
        <w:pStyle w:val="BodyTextIndent"/>
        <w:spacing w:before="240"/>
        <w:ind w:left="547" w:right="-745" w:firstLine="0"/>
        <w:jc w:val="right"/>
        <w:rPr>
          <w:rFonts w:asciiTheme="majorBidi" w:hAnsiTheme="majorBidi" w:cstheme="majorBidi"/>
          <w:b/>
          <w:bCs/>
          <w:color w:val="000000"/>
          <w:sz w:val="18"/>
          <w:szCs w:val="18"/>
        </w:rPr>
      </w:pPr>
      <w:r w:rsidRPr="00F97E95">
        <w:rPr>
          <w:rFonts w:asciiTheme="majorBidi" w:hAnsiTheme="majorBidi" w:cstheme="majorBidi"/>
          <w:b/>
          <w:bCs/>
          <w:color w:val="000000"/>
          <w:sz w:val="18"/>
          <w:szCs w:val="18"/>
        </w:rPr>
        <w:t>Unit : Million Baht</w:t>
      </w:r>
    </w:p>
    <w:tbl>
      <w:tblPr>
        <w:tblW w:w="9084" w:type="dxa"/>
        <w:tblInd w:w="630" w:type="dxa"/>
        <w:tblLayout w:type="fixed"/>
        <w:tblCellMar>
          <w:left w:w="0" w:type="dxa"/>
          <w:right w:w="0" w:type="dxa"/>
        </w:tblCellMar>
        <w:tblLook w:val="0000" w:firstRow="0" w:lastRow="0" w:firstColumn="0" w:lastColumn="0" w:noHBand="0" w:noVBand="0"/>
      </w:tblPr>
      <w:tblGrid>
        <w:gridCol w:w="2790"/>
        <w:gridCol w:w="990"/>
        <w:gridCol w:w="85"/>
        <w:gridCol w:w="999"/>
        <w:gridCol w:w="86"/>
        <w:gridCol w:w="990"/>
        <w:gridCol w:w="80"/>
        <w:gridCol w:w="1000"/>
        <w:gridCol w:w="90"/>
        <w:gridCol w:w="945"/>
        <w:gridCol w:w="86"/>
        <w:gridCol w:w="929"/>
        <w:gridCol w:w="14"/>
      </w:tblGrid>
      <w:tr w:rsidR="00296CF7" w:rsidRPr="00D8577C" w14:paraId="429B107B" w14:textId="77777777" w:rsidTr="00CA5F5F">
        <w:trPr>
          <w:gridAfter w:val="1"/>
          <w:wAfter w:w="14" w:type="dxa"/>
          <w:trHeight w:val="20"/>
          <w:tblHeader/>
        </w:trPr>
        <w:tc>
          <w:tcPr>
            <w:tcW w:w="2790" w:type="dxa"/>
          </w:tcPr>
          <w:p w14:paraId="213A76B9" w14:textId="77777777" w:rsidR="00296CF7" w:rsidRPr="00D8577C" w:rsidRDefault="00296CF7" w:rsidP="00CA5F5F">
            <w:pPr>
              <w:spacing w:line="240" w:lineRule="exact"/>
              <w:ind w:right="14"/>
              <w:rPr>
                <w:rFonts w:asciiTheme="majorBidi" w:hAnsiTheme="majorBidi" w:cstheme="majorBidi"/>
                <w:b/>
                <w:bCs/>
                <w:sz w:val="16"/>
                <w:szCs w:val="16"/>
              </w:rPr>
            </w:pPr>
          </w:p>
        </w:tc>
        <w:tc>
          <w:tcPr>
            <w:tcW w:w="6280" w:type="dxa"/>
            <w:gridSpan w:val="11"/>
          </w:tcPr>
          <w:p w14:paraId="5AE948CF" w14:textId="77777777" w:rsidR="00296CF7" w:rsidRPr="00D8577C" w:rsidRDefault="00296CF7" w:rsidP="00CA5F5F">
            <w:pPr>
              <w:spacing w:line="240" w:lineRule="exact"/>
              <w:ind w:right="14"/>
              <w:jc w:val="center"/>
              <w:rPr>
                <w:rFonts w:asciiTheme="majorBidi" w:hAnsiTheme="majorBidi" w:cstheme="majorBidi"/>
                <w:b/>
                <w:bCs/>
                <w:sz w:val="16"/>
                <w:szCs w:val="16"/>
              </w:rPr>
            </w:pPr>
            <w:r>
              <w:rPr>
                <w:rFonts w:cs="Times New Roman"/>
                <w:b/>
                <w:bCs/>
                <w:sz w:val="16"/>
                <w:szCs w:val="16"/>
              </w:rPr>
              <w:t>Consolidated financial statements</w:t>
            </w:r>
          </w:p>
        </w:tc>
      </w:tr>
      <w:tr w:rsidR="00296CF7" w:rsidRPr="00D8577C" w14:paraId="35A9D6A8" w14:textId="77777777" w:rsidTr="00CA5F5F">
        <w:trPr>
          <w:trHeight w:val="20"/>
          <w:tblHeader/>
        </w:trPr>
        <w:tc>
          <w:tcPr>
            <w:tcW w:w="2790" w:type="dxa"/>
          </w:tcPr>
          <w:p w14:paraId="51D40C02" w14:textId="77777777" w:rsidR="00296CF7" w:rsidRPr="00D8577C" w:rsidRDefault="00296CF7" w:rsidP="00CA5F5F">
            <w:pPr>
              <w:spacing w:line="240" w:lineRule="exact"/>
              <w:ind w:right="14"/>
              <w:rPr>
                <w:rFonts w:asciiTheme="majorBidi" w:hAnsiTheme="majorBidi" w:cstheme="majorBidi"/>
                <w:b/>
                <w:bCs/>
                <w:sz w:val="16"/>
                <w:szCs w:val="16"/>
              </w:rPr>
            </w:pPr>
            <w:r w:rsidRPr="00D8577C">
              <w:rPr>
                <w:rFonts w:asciiTheme="majorBidi" w:hAnsiTheme="majorBidi" w:cstheme="majorBidi"/>
                <w:b/>
                <w:bCs/>
                <w:sz w:val="16"/>
                <w:szCs w:val="16"/>
              </w:rPr>
              <w:t>As at December 31, 2020</w:t>
            </w:r>
          </w:p>
        </w:tc>
        <w:tc>
          <w:tcPr>
            <w:tcW w:w="990" w:type="dxa"/>
          </w:tcPr>
          <w:p w14:paraId="4EDD93F3" w14:textId="77777777" w:rsidR="00296CF7" w:rsidRPr="00D8577C" w:rsidRDefault="00296CF7" w:rsidP="00CA5F5F">
            <w:pPr>
              <w:spacing w:line="24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Balance</w:t>
            </w:r>
          </w:p>
        </w:tc>
        <w:tc>
          <w:tcPr>
            <w:tcW w:w="85" w:type="dxa"/>
          </w:tcPr>
          <w:p w14:paraId="2581A859"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99" w:type="dxa"/>
          </w:tcPr>
          <w:p w14:paraId="7A24145A" w14:textId="77777777" w:rsidR="00296CF7" w:rsidRPr="00D8577C" w:rsidRDefault="00296CF7" w:rsidP="00CA5F5F">
            <w:pPr>
              <w:spacing w:line="24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Consequence</w:t>
            </w:r>
          </w:p>
        </w:tc>
        <w:tc>
          <w:tcPr>
            <w:tcW w:w="86" w:type="dxa"/>
          </w:tcPr>
          <w:p w14:paraId="552DBF79"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90" w:type="dxa"/>
          </w:tcPr>
          <w:p w14:paraId="57176BAF" w14:textId="77777777" w:rsidR="00296CF7" w:rsidRPr="00D8577C" w:rsidRDefault="00296CF7" w:rsidP="00CA5F5F">
            <w:pPr>
              <w:spacing w:line="240" w:lineRule="exact"/>
              <w:ind w:right="14"/>
              <w:jc w:val="center"/>
              <w:rPr>
                <w:rFonts w:asciiTheme="majorBidi" w:hAnsiTheme="majorBidi" w:cstheme="majorBidi"/>
                <w:b/>
                <w:bCs/>
                <w:sz w:val="16"/>
                <w:szCs w:val="16"/>
                <w:highlight w:val="yellow"/>
              </w:rPr>
            </w:pPr>
            <w:r>
              <w:rPr>
                <w:rFonts w:asciiTheme="majorBidi" w:hAnsiTheme="majorBidi" w:cstheme="majorBidi"/>
                <w:b/>
                <w:bCs/>
                <w:sz w:val="16"/>
                <w:szCs w:val="16"/>
              </w:rPr>
              <w:t>Increase</w:t>
            </w:r>
          </w:p>
        </w:tc>
        <w:tc>
          <w:tcPr>
            <w:tcW w:w="80" w:type="dxa"/>
          </w:tcPr>
          <w:p w14:paraId="388AF38A"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1000" w:type="dxa"/>
          </w:tcPr>
          <w:p w14:paraId="45ADBC3D" w14:textId="77777777" w:rsidR="00296CF7" w:rsidRPr="00D8577C" w:rsidRDefault="00296CF7" w:rsidP="00CA5F5F">
            <w:pPr>
              <w:spacing w:line="240" w:lineRule="exact"/>
              <w:ind w:right="14"/>
              <w:jc w:val="center"/>
              <w:rPr>
                <w:rFonts w:asciiTheme="majorBidi" w:hAnsiTheme="majorBidi" w:cstheme="majorBidi"/>
                <w:b/>
                <w:bCs/>
                <w:sz w:val="16"/>
                <w:szCs w:val="16"/>
              </w:rPr>
            </w:pPr>
            <w:r>
              <w:rPr>
                <w:rFonts w:asciiTheme="majorBidi" w:hAnsiTheme="majorBidi" w:cstheme="majorBidi"/>
                <w:b/>
                <w:bCs/>
                <w:sz w:val="16"/>
                <w:szCs w:val="16"/>
              </w:rPr>
              <w:t>Decrease</w:t>
            </w:r>
          </w:p>
        </w:tc>
        <w:tc>
          <w:tcPr>
            <w:tcW w:w="90" w:type="dxa"/>
          </w:tcPr>
          <w:p w14:paraId="351B5876"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45" w:type="dxa"/>
          </w:tcPr>
          <w:p w14:paraId="751D7AB6" w14:textId="77777777" w:rsidR="00296CF7" w:rsidRPr="00D8577C" w:rsidRDefault="00296CF7" w:rsidP="00CA5F5F">
            <w:pPr>
              <w:spacing w:line="24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Transfer in/</w:t>
            </w:r>
          </w:p>
        </w:tc>
        <w:tc>
          <w:tcPr>
            <w:tcW w:w="86" w:type="dxa"/>
          </w:tcPr>
          <w:p w14:paraId="06F97BC7"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43" w:type="dxa"/>
            <w:gridSpan w:val="2"/>
          </w:tcPr>
          <w:p w14:paraId="2C0E24E3" w14:textId="77777777" w:rsidR="00296CF7" w:rsidRPr="00D8577C" w:rsidRDefault="00296CF7" w:rsidP="00CA5F5F">
            <w:pPr>
              <w:spacing w:line="24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Balance</w:t>
            </w:r>
          </w:p>
        </w:tc>
      </w:tr>
      <w:tr w:rsidR="00296CF7" w:rsidRPr="00D8577C" w14:paraId="41E39C85" w14:textId="77777777" w:rsidTr="00CA5F5F">
        <w:trPr>
          <w:trHeight w:val="180"/>
          <w:tblHeader/>
        </w:trPr>
        <w:tc>
          <w:tcPr>
            <w:tcW w:w="2790" w:type="dxa"/>
          </w:tcPr>
          <w:p w14:paraId="4F9CBBBA" w14:textId="77777777" w:rsidR="00296CF7" w:rsidRPr="00D8577C" w:rsidRDefault="00296CF7" w:rsidP="00CA5F5F">
            <w:pPr>
              <w:spacing w:line="240" w:lineRule="exact"/>
              <w:ind w:left="368" w:right="14"/>
              <w:jc w:val="center"/>
              <w:rPr>
                <w:rFonts w:asciiTheme="majorBidi" w:hAnsiTheme="majorBidi" w:cstheme="majorBidi"/>
                <w:sz w:val="16"/>
                <w:szCs w:val="16"/>
              </w:rPr>
            </w:pPr>
          </w:p>
        </w:tc>
        <w:tc>
          <w:tcPr>
            <w:tcW w:w="990" w:type="dxa"/>
          </w:tcPr>
          <w:p w14:paraId="4ADAC076" w14:textId="77777777" w:rsidR="00296CF7" w:rsidRPr="00D8577C" w:rsidRDefault="00296CF7" w:rsidP="00CA5F5F">
            <w:pPr>
              <w:spacing w:line="240" w:lineRule="exact"/>
              <w:ind w:right="-7"/>
              <w:jc w:val="center"/>
              <w:rPr>
                <w:rFonts w:asciiTheme="majorBidi" w:hAnsiTheme="majorBidi" w:cstheme="majorBidi"/>
                <w:b/>
                <w:bCs/>
                <w:sz w:val="16"/>
                <w:szCs w:val="16"/>
              </w:rPr>
            </w:pPr>
            <w:r w:rsidRPr="00D8577C">
              <w:rPr>
                <w:rFonts w:asciiTheme="majorBidi" w:hAnsiTheme="majorBidi" w:cstheme="majorBidi"/>
                <w:b/>
                <w:bCs/>
                <w:sz w:val="16"/>
                <w:szCs w:val="16"/>
              </w:rPr>
              <w:t>as at</w:t>
            </w:r>
          </w:p>
        </w:tc>
        <w:tc>
          <w:tcPr>
            <w:tcW w:w="85" w:type="dxa"/>
          </w:tcPr>
          <w:p w14:paraId="45164C4E"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99" w:type="dxa"/>
          </w:tcPr>
          <w:p w14:paraId="037A1339" w14:textId="77777777" w:rsidR="00296CF7" w:rsidRPr="00D8577C" w:rsidRDefault="00296CF7" w:rsidP="00CA5F5F">
            <w:pPr>
              <w:spacing w:line="240" w:lineRule="exact"/>
              <w:ind w:right="-7"/>
              <w:jc w:val="center"/>
              <w:rPr>
                <w:rFonts w:asciiTheme="majorBidi" w:hAnsiTheme="majorBidi" w:cstheme="majorBidi"/>
                <w:b/>
                <w:bCs/>
                <w:sz w:val="16"/>
                <w:szCs w:val="16"/>
              </w:rPr>
            </w:pPr>
            <w:r>
              <w:rPr>
                <w:rFonts w:asciiTheme="majorBidi" w:hAnsiTheme="majorBidi" w:cstheme="majorBidi"/>
                <w:b/>
                <w:bCs/>
                <w:sz w:val="16"/>
                <w:szCs w:val="16"/>
              </w:rPr>
              <w:t>From initial</w:t>
            </w:r>
          </w:p>
        </w:tc>
        <w:tc>
          <w:tcPr>
            <w:tcW w:w="86" w:type="dxa"/>
          </w:tcPr>
          <w:p w14:paraId="7D401EBC"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90" w:type="dxa"/>
          </w:tcPr>
          <w:p w14:paraId="1FE818DF" w14:textId="77777777" w:rsidR="00296CF7" w:rsidRPr="00D8577C" w:rsidRDefault="00296CF7" w:rsidP="00CA5F5F">
            <w:pPr>
              <w:spacing w:line="240" w:lineRule="exact"/>
              <w:ind w:right="14"/>
              <w:jc w:val="center"/>
              <w:rPr>
                <w:rFonts w:asciiTheme="majorBidi" w:hAnsiTheme="majorBidi" w:cstheme="majorBidi"/>
                <w:b/>
                <w:bCs/>
                <w:sz w:val="16"/>
                <w:szCs w:val="16"/>
                <w:highlight w:val="yellow"/>
              </w:rPr>
            </w:pPr>
          </w:p>
        </w:tc>
        <w:tc>
          <w:tcPr>
            <w:tcW w:w="80" w:type="dxa"/>
          </w:tcPr>
          <w:p w14:paraId="260EDF2E"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1000" w:type="dxa"/>
          </w:tcPr>
          <w:p w14:paraId="2394BC15"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0" w:type="dxa"/>
          </w:tcPr>
          <w:p w14:paraId="1C003956"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45" w:type="dxa"/>
          </w:tcPr>
          <w:p w14:paraId="4FA46B90" w14:textId="77777777" w:rsidR="00296CF7" w:rsidRPr="00D8577C" w:rsidRDefault="00296CF7" w:rsidP="00CA5F5F">
            <w:pPr>
              <w:spacing w:line="240" w:lineRule="exact"/>
              <w:ind w:right="14"/>
              <w:jc w:val="center"/>
              <w:rPr>
                <w:rFonts w:asciiTheme="majorBidi" w:hAnsiTheme="majorBidi" w:cstheme="majorBidi"/>
                <w:b/>
                <w:bCs/>
                <w:spacing w:val="-4"/>
                <w:sz w:val="16"/>
                <w:szCs w:val="16"/>
              </w:rPr>
            </w:pPr>
            <w:r w:rsidRPr="00D8577C">
              <w:rPr>
                <w:rFonts w:asciiTheme="majorBidi" w:hAnsiTheme="majorBidi" w:cstheme="majorBidi"/>
                <w:b/>
                <w:bCs/>
                <w:spacing w:val="-4"/>
                <w:sz w:val="16"/>
                <w:szCs w:val="16"/>
              </w:rPr>
              <w:t>(out)</w:t>
            </w:r>
          </w:p>
        </w:tc>
        <w:tc>
          <w:tcPr>
            <w:tcW w:w="86" w:type="dxa"/>
          </w:tcPr>
          <w:p w14:paraId="71BF4C8D"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43" w:type="dxa"/>
            <w:gridSpan w:val="2"/>
          </w:tcPr>
          <w:p w14:paraId="52E8A3E0" w14:textId="77777777" w:rsidR="00296CF7" w:rsidRPr="00D8577C" w:rsidRDefault="00296CF7" w:rsidP="00CA5F5F">
            <w:pPr>
              <w:spacing w:line="24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as at</w:t>
            </w:r>
          </w:p>
        </w:tc>
      </w:tr>
      <w:tr w:rsidR="00296CF7" w:rsidRPr="00D8577C" w14:paraId="74F8EA76" w14:textId="77777777" w:rsidTr="00CA5F5F">
        <w:trPr>
          <w:trHeight w:val="20"/>
          <w:tblHeader/>
        </w:trPr>
        <w:tc>
          <w:tcPr>
            <w:tcW w:w="2790" w:type="dxa"/>
          </w:tcPr>
          <w:p w14:paraId="53F8737B" w14:textId="77777777" w:rsidR="00296CF7" w:rsidRPr="00D8577C" w:rsidRDefault="00296CF7" w:rsidP="00CA5F5F">
            <w:pPr>
              <w:spacing w:line="240" w:lineRule="exact"/>
              <w:ind w:left="368" w:right="14"/>
              <w:jc w:val="center"/>
              <w:rPr>
                <w:rFonts w:asciiTheme="majorBidi" w:hAnsiTheme="majorBidi" w:cstheme="majorBidi"/>
                <w:sz w:val="16"/>
                <w:szCs w:val="16"/>
              </w:rPr>
            </w:pPr>
          </w:p>
        </w:tc>
        <w:tc>
          <w:tcPr>
            <w:tcW w:w="990" w:type="dxa"/>
          </w:tcPr>
          <w:p w14:paraId="7D73155D" w14:textId="77777777" w:rsidR="00296CF7" w:rsidRPr="00D8577C" w:rsidRDefault="00296CF7" w:rsidP="00CA5F5F">
            <w:pPr>
              <w:spacing w:line="24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January 1,</w:t>
            </w:r>
          </w:p>
        </w:tc>
        <w:tc>
          <w:tcPr>
            <w:tcW w:w="85" w:type="dxa"/>
          </w:tcPr>
          <w:p w14:paraId="43078F44"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99" w:type="dxa"/>
          </w:tcPr>
          <w:p w14:paraId="140FEE8F" w14:textId="77777777" w:rsidR="00296CF7" w:rsidRPr="00D8577C" w:rsidRDefault="00296CF7" w:rsidP="00CA5F5F">
            <w:pPr>
              <w:spacing w:line="24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apply to</w:t>
            </w:r>
          </w:p>
        </w:tc>
        <w:tc>
          <w:tcPr>
            <w:tcW w:w="86" w:type="dxa"/>
          </w:tcPr>
          <w:p w14:paraId="423FA909"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90" w:type="dxa"/>
          </w:tcPr>
          <w:p w14:paraId="1F4483E1" w14:textId="77777777" w:rsidR="00296CF7" w:rsidRPr="00D8577C" w:rsidRDefault="00296CF7" w:rsidP="00CA5F5F">
            <w:pPr>
              <w:spacing w:line="240" w:lineRule="exact"/>
              <w:ind w:right="14"/>
              <w:jc w:val="center"/>
              <w:rPr>
                <w:rFonts w:asciiTheme="majorBidi" w:hAnsiTheme="majorBidi" w:cstheme="majorBidi"/>
                <w:b/>
                <w:bCs/>
                <w:sz w:val="16"/>
                <w:szCs w:val="16"/>
                <w:highlight w:val="yellow"/>
              </w:rPr>
            </w:pPr>
          </w:p>
        </w:tc>
        <w:tc>
          <w:tcPr>
            <w:tcW w:w="80" w:type="dxa"/>
          </w:tcPr>
          <w:p w14:paraId="22841EC4"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1000" w:type="dxa"/>
          </w:tcPr>
          <w:p w14:paraId="419CF861"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0" w:type="dxa"/>
          </w:tcPr>
          <w:p w14:paraId="3DF17D67"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45" w:type="dxa"/>
          </w:tcPr>
          <w:p w14:paraId="74649BED"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86" w:type="dxa"/>
          </w:tcPr>
          <w:p w14:paraId="52BEC630"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43" w:type="dxa"/>
            <w:gridSpan w:val="2"/>
          </w:tcPr>
          <w:p w14:paraId="7BC5F946" w14:textId="77777777" w:rsidR="00296CF7" w:rsidRPr="00D8577C" w:rsidRDefault="00296CF7" w:rsidP="00CA5F5F">
            <w:pPr>
              <w:spacing w:line="240" w:lineRule="exact"/>
              <w:ind w:right="14"/>
              <w:jc w:val="center"/>
              <w:rPr>
                <w:rFonts w:asciiTheme="majorBidi" w:hAnsiTheme="majorBidi" w:cstheme="majorBidi"/>
                <w:b/>
                <w:bCs/>
                <w:spacing w:val="-4"/>
                <w:sz w:val="16"/>
                <w:szCs w:val="16"/>
              </w:rPr>
            </w:pPr>
            <w:r w:rsidRPr="00D8577C">
              <w:rPr>
                <w:rFonts w:asciiTheme="majorBidi" w:hAnsiTheme="majorBidi" w:cstheme="majorBidi"/>
                <w:b/>
                <w:bCs/>
                <w:spacing w:val="-4"/>
                <w:sz w:val="16"/>
                <w:szCs w:val="16"/>
              </w:rPr>
              <w:t>December 31,</w:t>
            </w:r>
          </w:p>
        </w:tc>
      </w:tr>
      <w:tr w:rsidR="00296CF7" w:rsidRPr="00D8577C" w14:paraId="76BFAF9B" w14:textId="77777777" w:rsidTr="00CA5F5F">
        <w:trPr>
          <w:trHeight w:val="20"/>
          <w:tblHeader/>
        </w:trPr>
        <w:tc>
          <w:tcPr>
            <w:tcW w:w="2790" w:type="dxa"/>
          </w:tcPr>
          <w:p w14:paraId="0C47B0C6" w14:textId="77777777" w:rsidR="00296CF7" w:rsidRPr="00D8577C" w:rsidRDefault="00296CF7" w:rsidP="00CA5F5F">
            <w:pPr>
              <w:spacing w:line="240" w:lineRule="exact"/>
              <w:ind w:left="368" w:right="14"/>
              <w:jc w:val="center"/>
              <w:rPr>
                <w:rFonts w:asciiTheme="majorBidi" w:hAnsiTheme="majorBidi" w:cstheme="majorBidi"/>
                <w:sz w:val="16"/>
                <w:szCs w:val="16"/>
              </w:rPr>
            </w:pPr>
          </w:p>
        </w:tc>
        <w:tc>
          <w:tcPr>
            <w:tcW w:w="990" w:type="dxa"/>
          </w:tcPr>
          <w:p w14:paraId="355551CE" w14:textId="77777777" w:rsidR="00296CF7" w:rsidRPr="00D8577C" w:rsidRDefault="00296CF7" w:rsidP="00CA5F5F">
            <w:pPr>
              <w:spacing w:line="240" w:lineRule="exact"/>
              <w:ind w:right="14"/>
              <w:jc w:val="center"/>
              <w:rPr>
                <w:rFonts w:asciiTheme="majorBidi" w:hAnsiTheme="majorBidi" w:cstheme="majorBidi"/>
                <w:b/>
                <w:bCs/>
                <w:sz w:val="16"/>
                <w:szCs w:val="16"/>
              </w:rPr>
            </w:pPr>
            <w:r w:rsidRPr="00CB316C">
              <w:rPr>
                <w:rFonts w:asciiTheme="majorBidi" w:hAnsiTheme="majorBidi" w:cstheme="majorBidi"/>
                <w:b/>
                <w:bCs/>
                <w:sz w:val="16"/>
                <w:szCs w:val="16"/>
              </w:rPr>
              <w:t>2020</w:t>
            </w:r>
          </w:p>
        </w:tc>
        <w:tc>
          <w:tcPr>
            <w:tcW w:w="85" w:type="dxa"/>
          </w:tcPr>
          <w:p w14:paraId="25301651"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99" w:type="dxa"/>
          </w:tcPr>
          <w:p w14:paraId="40D4EA08" w14:textId="77777777" w:rsidR="00296CF7" w:rsidRPr="00D8577C" w:rsidRDefault="00296CF7" w:rsidP="00CA5F5F">
            <w:pPr>
              <w:spacing w:line="240" w:lineRule="exact"/>
              <w:ind w:right="14"/>
              <w:jc w:val="center"/>
              <w:rPr>
                <w:rFonts w:asciiTheme="majorBidi" w:hAnsiTheme="majorBidi" w:cstheme="majorBidi"/>
                <w:sz w:val="16"/>
                <w:szCs w:val="16"/>
              </w:rPr>
            </w:pPr>
            <w:r w:rsidRPr="00D8577C">
              <w:rPr>
                <w:rFonts w:asciiTheme="majorBidi" w:hAnsiTheme="majorBidi" w:cstheme="majorBidi"/>
                <w:b/>
                <w:bCs/>
                <w:sz w:val="16"/>
                <w:szCs w:val="16"/>
              </w:rPr>
              <w:t>TFRS 16</w:t>
            </w:r>
          </w:p>
        </w:tc>
        <w:tc>
          <w:tcPr>
            <w:tcW w:w="86" w:type="dxa"/>
          </w:tcPr>
          <w:p w14:paraId="43230F1F"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90" w:type="dxa"/>
          </w:tcPr>
          <w:p w14:paraId="3307E66A" w14:textId="77777777" w:rsidR="00296CF7" w:rsidRPr="00D8577C" w:rsidRDefault="00296CF7" w:rsidP="00CA5F5F">
            <w:pPr>
              <w:spacing w:line="240" w:lineRule="exact"/>
              <w:ind w:right="14"/>
              <w:jc w:val="center"/>
              <w:rPr>
                <w:rFonts w:asciiTheme="majorBidi" w:hAnsiTheme="majorBidi" w:cstheme="majorBidi"/>
                <w:sz w:val="16"/>
                <w:szCs w:val="16"/>
                <w:highlight w:val="yellow"/>
              </w:rPr>
            </w:pPr>
          </w:p>
        </w:tc>
        <w:tc>
          <w:tcPr>
            <w:tcW w:w="80" w:type="dxa"/>
          </w:tcPr>
          <w:p w14:paraId="511F354B"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1000" w:type="dxa"/>
          </w:tcPr>
          <w:p w14:paraId="354C4E58"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0" w:type="dxa"/>
          </w:tcPr>
          <w:p w14:paraId="4B66667A"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45" w:type="dxa"/>
          </w:tcPr>
          <w:p w14:paraId="32762E5D"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86" w:type="dxa"/>
          </w:tcPr>
          <w:p w14:paraId="7ADD69AB"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43" w:type="dxa"/>
            <w:gridSpan w:val="2"/>
          </w:tcPr>
          <w:p w14:paraId="1B2BB4B1" w14:textId="77777777" w:rsidR="00296CF7" w:rsidRPr="00D8577C" w:rsidRDefault="00296CF7" w:rsidP="00CA5F5F">
            <w:pPr>
              <w:spacing w:line="240" w:lineRule="exact"/>
              <w:ind w:right="14"/>
              <w:jc w:val="center"/>
              <w:rPr>
                <w:rFonts w:asciiTheme="majorBidi" w:hAnsiTheme="majorBidi" w:cstheme="majorBidi"/>
                <w:b/>
                <w:bCs/>
                <w:sz w:val="16"/>
                <w:szCs w:val="16"/>
              </w:rPr>
            </w:pPr>
            <w:r w:rsidRPr="00FE6BBE">
              <w:rPr>
                <w:rFonts w:asciiTheme="majorBidi" w:hAnsiTheme="majorBidi" w:cstheme="majorBidi"/>
                <w:b/>
                <w:bCs/>
                <w:sz w:val="16"/>
                <w:szCs w:val="16"/>
              </w:rPr>
              <w:t>2020</w:t>
            </w:r>
          </w:p>
        </w:tc>
      </w:tr>
      <w:tr w:rsidR="005654C6" w:rsidRPr="00D8577C" w14:paraId="3CF3B784" w14:textId="77777777" w:rsidTr="005654C6">
        <w:trPr>
          <w:trHeight w:val="20"/>
          <w:tblHeader/>
        </w:trPr>
        <w:tc>
          <w:tcPr>
            <w:tcW w:w="2790" w:type="dxa"/>
          </w:tcPr>
          <w:p w14:paraId="32C0CE30" w14:textId="77777777" w:rsidR="005654C6" w:rsidRPr="00D8577C" w:rsidRDefault="005654C6" w:rsidP="00CA5F5F">
            <w:pPr>
              <w:spacing w:line="240" w:lineRule="exact"/>
              <w:ind w:left="368" w:right="14"/>
              <w:jc w:val="center"/>
              <w:rPr>
                <w:rFonts w:asciiTheme="majorBidi" w:hAnsiTheme="majorBidi" w:cstheme="majorBidi"/>
                <w:sz w:val="16"/>
                <w:szCs w:val="16"/>
              </w:rPr>
            </w:pPr>
          </w:p>
        </w:tc>
        <w:tc>
          <w:tcPr>
            <w:tcW w:w="990" w:type="dxa"/>
          </w:tcPr>
          <w:p w14:paraId="29B2CB19" w14:textId="77777777" w:rsidR="005654C6" w:rsidRPr="00D8577C" w:rsidRDefault="005654C6" w:rsidP="00CA5F5F">
            <w:pPr>
              <w:spacing w:line="240" w:lineRule="exact"/>
              <w:ind w:right="14"/>
              <w:jc w:val="center"/>
              <w:rPr>
                <w:rFonts w:asciiTheme="majorBidi" w:hAnsiTheme="majorBidi" w:cstheme="majorBidi"/>
                <w:b/>
                <w:bCs/>
                <w:sz w:val="16"/>
                <w:szCs w:val="16"/>
              </w:rPr>
            </w:pPr>
          </w:p>
        </w:tc>
        <w:tc>
          <w:tcPr>
            <w:tcW w:w="1170" w:type="dxa"/>
            <w:gridSpan w:val="3"/>
          </w:tcPr>
          <w:p w14:paraId="17F35DF9" w14:textId="3F6FFA65" w:rsidR="005654C6" w:rsidRPr="00D8577C" w:rsidRDefault="005654C6" w:rsidP="00CA5F5F">
            <w:pPr>
              <w:spacing w:line="240" w:lineRule="exact"/>
              <w:ind w:right="14"/>
              <w:jc w:val="center"/>
              <w:rPr>
                <w:rFonts w:asciiTheme="majorBidi" w:hAnsiTheme="majorBidi" w:cstheme="majorBidi"/>
                <w:b/>
                <w:bCs/>
                <w:sz w:val="16"/>
                <w:szCs w:val="16"/>
              </w:rPr>
            </w:pPr>
            <w:r w:rsidRPr="005654C6">
              <w:rPr>
                <w:rFonts w:asciiTheme="majorBidi" w:hAnsiTheme="majorBidi" w:cstheme="majorBidi"/>
                <w:sz w:val="16"/>
                <w:szCs w:val="16"/>
              </w:rPr>
              <w:t>(see Note 2.6.2)</w:t>
            </w:r>
          </w:p>
        </w:tc>
        <w:tc>
          <w:tcPr>
            <w:tcW w:w="990" w:type="dxa"/>
          </w:tcPr>
          <w:p w14:paraId="6E68C570" w14:textId="77777777" w:rsidR="005654C6" w:rsidRPr="00D8577C" w:rsidRDefault="005654C6" w:rsidP="00CA5F5F">
            <w:pPr>
              <w:spacing w:line="240" w:lineRule="exact"/>
              <w:ind w:right="14"/>
              <w:jc w:val="center"/>
              <w:rPr>
                <w:rFonts w:asciiTheme="majorBidi" w:hAnsiTheme="majorBidi" w:cstheme="majorBidi"/>
                <w:b/>
                <w:bCs/>
                <w:sz w:val="16"/>
                <w:szCs w:val="16"/>
                <w:highlight w:val="yellow"/>
              </w:rPr>
            </w:pPr>
          </w:p>
        </w:tc>
        <w:tc>
          <w:tcPr>
            <w:tcW w:w="80" w:type="dxa"/>
          </w:tcPr>
          <w:p w14:paraId="446B4B6E" w14:textId="77777777" w:rsidR="005654C6" w:rsidRPr="00D8577C" w:rsidRDefault="005654C6" w:rsidP="00CA5F5F">
            <w:pPr>
              <w:spacing w:line="240" w:lineRule="exact"/>
              <w:ind w:right="14"/>
              <w:jc w:val="center"/>
              <w:rPr>
                <w:rFonts w:asciiTheme="majorBidi" w:hAnsiTheme="majorBidi" w:cstheme="majorBidi"/>
                <w:b/>
                <w:bCs/>
                <w:sz w:val="16"/>
                <w:szCs w:val="16"/>
              </w:rPr>
            </w:pPr>
          </w:p>
        </w:tc>
        <w:tc>
          <w:tcPr>
            <w:tcW w:w="1000" w:type="dxa"/>
          </w:tcPr>
          <w:p w14:paraId="63398A9C" w14:textId="77777777" w:rsidR="005654C6" w:rsidRPr="00D8577C" w:rsidRDefault="005654C6" w:rsidP="00CA5F5F">
            <w:pPr>
              <w:spacing w:line="240" w:lineRule="exact"/>
              <w:ind w:right="14"/>
              <w:jc w:val="center"/>
              <w:rPr>
                <w:rFonts w:asciiTheme="majorBidi" w:hAnsiTheme="majorBidi" w:cstheme="majorBidi"/>
                <w:b/>
                <w:bCs/>
                <w:sz w:val="16"/>
                <w:szCs w:val="16"/>
              </w:rPr>
            </w:pPr>
          </w:p>
        </w:tc>
        <w:tc>
          <w:tcPr>
            <w:tcW w:w="90" w:type="dxa"/>
          </w:tcPr>
          <w:p w14:paraId="31875FBC" w14:textId="77777777" w:rsidR="005654C6" w:rsidRPr="00D8577C" w:rsidRDefault="005654C6" w:rsidP="00CA5F5F">
            <w:pPr>
              <w:spacing w:line="240" w:lineRule="exact"/>
              <w:ind w:right="14"/>
              <w:jc w:val="center"/>
              <w:rPr>
                <w:rFonts w:asciiTheme="majorBidi" w:hAnsiTheme="majorBidi" w:cstheme="majorBidi"/>
                <w:b/>
                <w:bCs/>
                <w:sz w:val="16"/>
                <w:szCs w:val="16"/>
              </w:rPr>
            </w:pPr>
          </w:p>
        </w:tc>
        <w:tc>
          <w:tcPr>
            <w:tcW w:w="945" w:type="dxa"/>
          </w:tcPr>
          <w:p w14:paraId="317079B4" w14:textId="77777777" w:rsidR="005654C6" w:rsidRPr="00D8577C" w:rsidRDefault="005654C6" w:rsidP="00CA5F5F">
            <w:pPr>
              <w:spacing w:line="240" w:lineRule="exact"/>
              <w:ind w:right="14"/>
              <w:jc w:val="center"/>
              <w:rPr>
                <w:rFonts w:asciiTheme="majorBidi" w:hAnsiTheme="majorBidi" w:cstheme="majorBidi"/>
                <w:b/>
                <w:bCs/>
                <w:sz w:val="16"/>
                <w:szCs w:val="16"/>
              </w:rPr>
            </w:pPr>
          </w:p>
        </w:tc>
        <w:tc>
          <w:tcPr>
            <w:tcW w:w="86" w:type="dxa"/>
          </w:tcPr>
          <w:p w14:paraId="42F9B007" w14:textId="77777777" w:rsidR="005654C6" w:rsidRPr="00D8577C" w:rsidRDefault="005654C6" w:rsidP="00CA5F5F">
            <w:pPr>
              <w:spacing w:line="240" w:lineRule="exact"/>
              <w:ind w:right="14"/>
              <w:jc w:val="center"/>
              <w:rPr>
                <w:rFonts w:asciiTheme="majorBidi" w:hAnsiTheme="majorBidi" w:cstheme="majorBidi"/>
                <w:b/>
                <w:bCs/>
                <w:sz w:val="16"/>
                <w:szCs w:val="16"/>
              </w:rPr>
            </w:pPr>
          </w:p>
        </w:tc>
        <w:tc>
          <w:tcPr>
            <w:tcW w:w="943" w:type="dxa"/>
            <w:gridSpan w:val="2"/>
          </w:tcPr>
          <w:p w14:paraId="7FE2DAE0" w14:textId="77777777" w:rsidR="005654C6" w:rsidRPr="00D8577C" w:rsidRDefault="005654C6" w:rsidP="00CA5F5F">
            <w:pPr>
              <w:spacing w:line="240" w:lineRule="exact"/>
              <w:ind w:right="14"/>
              <w:jc w:val="center"/>
              <w:rPr>
                <w:rFonts w:asciiTheme="majorBidi" w:hAnsiTheme="majorBidi" w:cstheme="majorBidi"/>
                <w:b/>
                <w:bCs/>
                <w:sz w:val="16"/>
                <w:szCs w:val="16"/>
              </w:rPr>
            </w:pPr>
          </w:p>
        </w:tc>
      </w:tr>
      <w:tr w:rsidR="00296CF7" w:rsidRPr="00D8577C" w14:paraId="10F3F05C" w14:textId="77777777" w:rsidTr="00CA5F5F">
        <w:trPr>
          <w:trHeight w:val="20"/>
          <w:tblHeader/>
        </w:trPr>
        <w:tc>
          <w:tcPr>
            <w:tcW w:w="2790" w:type="dxa"/>
          </w:tcPr>
          <w:p w14:paraId="6CD40B68" w14:textId="77777777" w:rsidR="00296CF7" w:rsidRPr="00D8577C" w:rsidRDefault="00296CF7" w:rsidP="00CA5F5F">
            <w:pPr>
              <w:spacing w:line="240" w:lineRule="exact"/>
              <w:ind w:left="368" w:right="14"/>
              <w:jc w:val="center"/>
              <w:rPr>
                <w:rFonts w:asciiTheme="majorBidi" w:hAnsiTheme="majorBidi" w:cstheme="majorBidi"/>
                <w:sz w:val="16"/>
                <w:szCs w:val="16"/>
              </w:rPr>
            </w:pPr>
          </w:p>
        </w:tc>
        <w:tc>
          <w:tcPr>
            <w:tcW w:w="990" w:type="dxa"/>
          </w:tcPr>
          <w:p w14:paraId="1DC6876D"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85" w:type="dxa"/>
          </w:tcPr>
          <w:p w14:paraId="644610C6"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99" w:type="dxa"/>
          </w:tcPr>
          <w:p w14:paraId="6EFE7443" w14:textId="4033B1B9" w:rsidR="00296CF7" w:rsidRPr="005654C6" w:rsidRDefault="00296CF7" w:rsidP="00CA5F5F">
            <w:pPr>
              <w:spacing w:line="240" w:lineRule="exact"/>
              <w:ind w:right="14"/>
              <w:jc w:val="center"/>
              <w:rPr>
                <w:rFonts w:asciiTheme="majorBidi" w:hAnsiTheme="majorBidi" w:cstheme="majorBidi"/>
                <w:sz w:val="16"/>
                <w:szCs w:val="16"/>
              </w:rPr>
            </w:pPr>
          </w:p>
        </w:tc>
        <w:tc>
          <w:tcPr>
            <w:tcW w:w="86" w:type="dxa"/>
          </w:tcPr>
          <w:p w14:paraId="32BF239B"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90" w:type="dxa"/>
          </w:tcPr>
          <w:p w14:paraId="69C5AF1F" w14:textId="77777777" w:rsidR="00296CF7" w:rsidRPr="00D8577C" w:rsidRDefault="00296CF7" w:rsidP="00CA5F5F">
            <w:pPr>
              <w:spacing w:line="240" w:lineRule="exact"/>
              <w:ind w:right="14"/>
              <w:jc w:val="center"/>
              <w:rPr>
                <w:rFonts w:asciiTheme="majorBidi" w:hAnsiTheme="majorBidi" w:cstheme="majorBidi"/>
                <w:b/>
                <w:bCs/>
                <w:sz w:val="16"/>
                <w:szCs w:val="16"/>
                <w:highlight w:val="yellow"/>
              </w:rPr>
            </w:pPr>
          </w:p>
        </w:tc>
        <w:tc>
          <w:tcPr>
            <w:tcW w:w="80" w:type="dxa"/>
          </w:tcPr>
          <w:p w14:paraId="5FDC32D8"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1000" w:type="dxa"/>
          </w:tcPr>
          <w:p w14:paraId="1D97689B"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0" w:type="dxa"/>
          </w:tcPr>
          <w:p w14:paraId="5494B782"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45" w:type="dxa"/>
          </w:tcPr>
          <w:p w14:paraId="6850CEB7"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86" w:type="dxa"/>
          </w:tcPr>
          <w:p w14:paraId="7F17302C" w14:textId="77777777" w:rsidR="00296CF7" w:rsidRPr="00D8577C" w:rsidRDefault="00296CF7" w:rsidP="00CA5F5F">
            <w:pPr>
              <w:spacing w:line="240" w:lineRule="exact"/>
              <w:ind w:right="14"/>
              <w:jc w:val="center"/>
              <w:rPr>
                <w:rFonts w:asciiTheme="majorBidi" w:hAnsiTheme="majorBidi" w:cstheme="majorBidi"/>
                <w:b/>
                <w:bCs/>
                <w:sz w:val="16"/>
                <w:szCs w:val="16"/>
              </w:rPr>
            </w:pPr>
          </w:p>
        </w:tc>
        <w:tc>
          <w:tcPr>
            <w:tcW w:w="943" w:type="dxa"/>
            <w:gridSpan w:val="2"/>
          </w:tcPr>
          <w:p w14:paraId="37A00531" w14:textId="77777777" w:rsidR="00296CF7" w:rsidRPr="00D8577C" w:rsidRDefault="00296CF7" w:rsidP="00CA5F5F">
            <w:pPr>
              <w:spacing w:line="240" w:lineRule="exact"/>
              <w:ind w:right="14"/>
              <w:jc w:val="center"/>
              <w:rPr>
                <w:rFonts w:asciiTheme="majorBidi" w:hAnsiTheme="majorBidi" w:cstheme="majorBidi"/>
                <w:b/>
                <w:bCs/>
                <w:sz w:val="16"/>
                <w:szCs w:val="16"/>
              </w:rPr>
            </w:pPr>
          </w:p>
        </w:tc>
      </w:tr>
      <w:tr w:rsidR="00296CF7" w:rsidRPr="00D8577C" w14:paraId="6223A8B8" w14:textId="77777777" w:rsidTr="00CA5F5F">
        <w:trPr>
          <w:trHeight w:val="20"/>
        </w:trPr>
        <w:tc>
          <w:tcPr>
            <w:tcW w:w="2790" w:type="dxa"/>
          </w:tcPr>
          <w:p w14:paraId="7958BECD" w14:textId="77777777" w:rsidR="00296CF7" w:rsidRPr="00D8577C" w:rsidRDefault="00296CF7" w:rsidP="00CA5F5F">
            <w:pPr>
              <w:pStyle w:val="Heading6"/>
              <w:spacing w:line="240" w:lineRule="exact"/>
              <w:ind w:right="14"/>
              <w:rPr>
                <w:rFonts w:asciiTheme="majorBidi" w:hAnsiTheme="majorBidi" w:cstheme="majorBidi"/>
                <w:sz w:val="16"/>
                <w:szCs w:val="16"/>
              </w:rPr>
            </w:pPr>
            <w:r w:rsidRPr="00D8577C">
              <w:rPr>
                <w:rFonts w:asciiTheme="majorBidi" w:hAnsiTheme="majorBidi" w:cstheme="majorBidi"/>
                <w:sz w:val="16"/>
                <w:szCs w:val="16"/>
              </w:rPr>
              <w:t>Cost</w:t>
            </w:r>
          </w:p>
        </w:tc>
        <w:tc>
          <w:tcPr>
            <w:tcW w:w="990" w:type="dxa"/>
          </w:tcPr>
          <w:p w14:paraId="5C9CC651" w14:textId="77777777" w:rsidR="00296CF7" w:rsidRPr="00D8577C" w:rsidRDefault="00296CF7" w:rsidP="00CA5F5F">
            <w:pPr>
              <w:pStyle w:val="Heading6"/>
              <w:spacing w:line="240" w:lineRule="exact"/>
              <w:ind w:left="728" w:right="14" w:hanging="458"/>
              <w:rPr>
                <w:rFonts w:asciiTheme="majorBidi" w:hAnsiTheme="majorBidi" w:cstheme="majorBidi"/>
                <w:sz w:val="16"/>
                <w:szCs w:val="16"/>
              </w:rPr>
            </w:pPr>
          </w:p>
        </w:tc>
        <w:tc>
          <w:tcPr>
            <w:tcW w:w="85" w:type="dxa"/>
          </w:tcPr>
          <w:p w14:paraId="0570F768" w14:textId="77777777" w:rsidR="00296CF7" w:rsidRPr="00D8577C" w:rsidRDefault="00296CF7" w:rsidP="00CA5F5F">
            <w:pPr>
              <w:pStyle w:val="Heading6"/>
              <w:spacing w:line="240" w:lineRule="exact"/>
              <w:ind w:left="728" w:right="14" w:hanging="458"/>
              <w:rPr>
                <w:rFonts w:asciiTheme="majorBidi" w:hAnsiTheme="majorBidi" w:cstheme="majorBidi"/>
                <w:sz w:val="16"/>
                <w:szCs w:val="16"/>
              </w:rPr>
            </w:pPr>
          </w:p>
        </w:tc>
        <w:tc>
          <w:tcPr>
            <w:tcW w:w="999" w:type="dxa"/>
            <w:shd w:val="clear" w:color="auto" w:fill="auto"/>
          </w:tcPr>
          <w:p w14:paraId="59D00C6C" w14:textId="77777777" w:rsidR="00296CF7" w:rsidRPr="003F015F" w:rsidRDefault="00296CF7" w:rsidP="00CA5F5F">
            <w:pPr>
              <w:pStyle w:val="Heading6"/>
              <w:spacing w:line="240" w:lineRule="exact"/>
              <w:ind w:left="728" w:right="14" w:hanging="458"/>
              <w:rPr>
                <w:rFonts w:asciiTheme="majorBidi" w:hAnsiTheme="majorBidi" w:cstheme="majorBidi"/>
                <w:sz w:val="16"/>
                <w:szCs w:val="16"/>
              </w:rPr>
            </w:pPr>
          </w:p>
        </w:tc>
        <w:tc>
          <w:tcPr>
            <w:tcW w:w="86" w:type="dxa"/>
          </w:tcPr>
          <w:p w14:paraId="1D797B8E" w14:textId="77777777" w:rsidR="00296CF7" w:rsidRPr="00D8577C" w:rsidRDefault="00296CF7" w:rsidP="00CA5F5F">
            <w:pPr>
              <w:pStyle w:val="Heading6"/>
              <w:spacing w:line="240" w:lineRule="exact"/>
              <w:ind w:left="728" w:right="14" w:hanging="458"/>
              <w:rPr>
                <w:rFonts w:asciiTheme="majorBidi" w:hAnsiTheme="majorBidi" w:cstheme="majorBidi"/>
                <w:sz w:val="16"/>
                <w:szCs w:val="16"/>
              </w:rPr>
            </w:pPr>
          </w:p>
        </w:tc>
        <w:tc>
          <w:tcPr>
            <w:tcW w:w="990" w:type="dxa"/>
          </w:tcPr>
          <w:p w14:paraId="5885B4C6" w14:textId="77777777" w:rsidR="00296CF7" w:rsidRPr="00D8577C" w:rsidRDefault="00296CF7" w:rsidP="00CA5F5F">
            <w:pPr>
              <w:pStyle w:val="Heading6"/>
              <w:spacing w:line="240" w:lineRule="exact"/>
              <w:ind w:left="728" w:right="14" w:hanging="458"/>
              <w:rPr>
                <w:rFonts w:asciiTheme="majorBidi" w:hAnsiTheme="majorBidi" w:cstheme="majorBidi"/>
                <w:sz w:val="16"/>
                <w:szCs w:val="16"/>
              </w:rPr>
            </w:pPr>
          </w:p>
        </w:tc>
        <w:tc>
          <w:tcPr>
            <w:tcW w:w="80" w:type="dxa"/>
          </w:tcPr>
          <w:p w14:paraId="1C7506FE" w14:textId="77777777" w:rsidR="00296CF7" w:rsidRPr="00D8577C" w:rsidRDefault="00296CF7" w:rsidP="00CA5F5F">
            <w:pPr>
              <w:pStyle w:val="Heading6"/>
              <w:spacing w:line="240" w:lineRule="exact"/>
              <w:ind w:left="728" w:right="14" w:hanging="458"/>
              <w:rPr>
                <w:rFonts w:asciiTheme="majorBidi" w:hAnsiTheme="majorBidi" w:cstheme="majorBidi"/>
                <w:sz w:val="16"/>
                <w:szCs w:val="16"/>
              </w:rPr>
            </w:pPr>
          </w:p>
        </w:tc>
        <w:tc>
          <w:tcPr>
            <w:tcW w:w="1000" w:type="dxa"/>
          </w:tcPr>
          <w:p w14:paraId="509A09CD" w14:textId="77777777" w:rsidR="00296CF7" w:rsidRPr="00D8577C" w:rsidRDefault="00296CF7" w:rsidP="00CA5F5F">
            <w:pPr>
              <w:pStyle w:val="Heading6"/>
              <w:spacing w:line="240" w:lineRule="exact"/>
              <w:ind w:left="728" w:right="14" w:hanging="458"/>
              <w:rPr>
                <w:rFonts w:asciiTheme="majorBidi" w:hAnsiTheme="majorBidi" w:cstheme="majorBidi"/>
                <w:sz w:val="16"/>
                <w:szCs w:val="16"/>
              </w:rPr>
            </w:pPr>
          </w:p>
        </w:tc>
        <w:tc>
          <w:tcPr>
            <w:tcW w:w="90" w:type="dxa"/>
          </w:tcPr>
          <w:p w14:paraId="4076DAE9" w14:textId="77777777" w:rsidR="00296CF7" w:rsidRPr="00D8577C" w:rsidRDefault="00296CF7" w:rsidP="00CA5F5F">
            <w:pPr>
              <w:pStyle w:val="Heading6"/>
              <w:spacing w:line="240" w:lineRule="exact"/>
              <w:ind w:left="728" w:right="14" w:hanging="458"/>
              <w:rPr>
                <w:rFonts w:asciiTheme="majorBidi" w:hAnsiTheme="majorBidi" w:cstheme="majorBidi"/>
                <w:sz w:val="16"/>
                <w:szCs w:val="16"/>
              </w:rPr>
            </w:pPr>
          </w:p>
        </w:tc>
        <w:tc>
          <w:tcPr>
            <w:tcW w:w="945" w:type="dxa"/>
          </w:tcPr>
          <w:p w14:paraId="2AB8E387" w14:textId="77777777" w:rsidR="00296CF7" w:rsidRPr="00D8577C" w:rsidRDefault="00296CF7" w:rsidP="00CA5F5F">
            <w:pPr>
              <w:pStyle w:val="Heading6"/>
              <w:spacing w:line="240" w:lineRule="exact"/>
              <w:ind w:left="728" w:right="14" w:hanging="458"/>
              <w:rPr>
                <w:rFonts w:asciiTheme="majorBidi" w:hAnsiTheme="majorBidi" w:cstheme="majorBidi"/>
                <w:sz w:val="16"/>
                <w:szCs w:val="16"/>
              </w:rPr>
            </w:pPr>
          </w:p>
        </w:tc>
        <w:tc>
          <w:tcPr>
            <w:tcW w:w="86" w:type="dxa"/>
          </w:tcPr>
          <w:p w14:paraId="11FD8571" w14:textId="77777777" w:rsidR="00296CF7" w:rsidRPr="00D8577C" w:rsidRDefault="00296CF7" w:rsidP="00CA5F5F">
            <w:pPr>
              <w:pStyle w:val="Heading6"/>
              <w:spacing w:line="240" w:lineRule="exact"/>
              <w:ind w:left="728" w:right="14" w:hanging="458"/>
              <w:rPr>
                <w:rFonts w:asciiTheme="majorBidi" w:hAnsiTheme="majorBidi" w:cstheme="majorBidi"/>
                <w:sz w:val="16"/>
                <w:szCs w:val="16"/>
              </w:rPr>
            </w:pPr>
          </w:p>
        </w:tc>
        <w:tc>
          <w:tcPr>
            <w:tcW w:w="943" w:type="dxa"/>
            <w:gridSpan w:val="2"/>
          </w:tcPr>
          <w:p w14:paraId="45F4F9E5" w14:textId="77777777" w:rsidR="00296CF7" w:rsidRPr="00D8577C" w:rsidRDefault="00296CF7" w:rsidP="00CA5F5F">
            <w:pPr>
              <w:pStyle w:val="Heading6"/>
              <w:spacing w:line="240" w:lineRule="exact"/>
              <w:ind w:left="728" w:right="14" w:hanging="458"/>
              <w:rPr>
                <w:rFonts w:asciiTheme="majorBidi" w:hAnsiTheme="majorBidi" w:cstheme="majorBidi"/>
                <w:sz w:val="16"/>
                <w:szCs w:val="16"/>
              </w:rPr>
            </w:pPr>
          </w:p>
        </w:tc>
      </w:tr>
      <w:tr w:rsidR="00296CF7" w:rsidRPr="00D8577C" w14:paraId="5D472709" w14:textId="77777777" w:rsidTr="00CA5F5F">
        <w:trPr>
          <w:trHeight w:val="20"/>
        </w:trPr>
        <w:tc>
          <w:tcPr>
            <w:tcW w:w="2790" w:type="dxa"/>
          </w:tcPr>
          <w:p w14:paraId="0D0C9594" w14:textId="77777777" w:rsidR="00296CF7" w:rsidRPr="00D8577C" w:rsidRDefault="00296CF7" w:rsidP="00CA5F5F">
            <w:pPr>
              <w:pStyle w:val="Heading6"/>
              <w:spacing w:line="240" w:lineRule="exact"/>
              <w:ind w:left="360" w:right="14" w:hanging="180"/>
              <w:jc w:val="left"/>
              <w:rPr>
                <w:rFonts w:asciiTheme="majorBidi" w:hAnsiTheme="majorBidi" w:cstheme="majorBidi"/>
                <w:b w:val="0"/>
                <w:bCs w:val="0"/>
                <w:sz w:val="16"/>
                <w:szCs w:val="16"/>
              </w:rPr>
            </w:pPr>
            <w:r w:rsidRPr="00D8577C">
              <w:rPr>
                <w:rFonts w:asciiTheme="majorBidi" w:hAnsiTheme="majorBidi" w:cstheme="majorBidi"/>
                <w:b w:val="0"/>
                <w:bCs w:val="0"/>
                <w:sz w:val="16"/>
                <w:szCs w:val="16"/>
              </w:rPr>
              <w:t>Land</w:t>
            </w:r>
            <w:r>
              <w:rPr>
                <w:rFonts w:asciiTheme="majorBidi" w:hAnsiTheme="majorBidi" w:cstheme="majorBidi"/>
                <w:b w:val="0"/>
                <w:bCs w:val="0"/>
                <w:sz w:val="16"/>
                <w:szCs w:val="16"/>
              </w:rPr>
              <w:t>s</w:t>
            </w:r>
          </w:p>
        </w:tc>
        <w:tc>
          <w:tcPr>
            <w:tcW w:w="990" w:type="dxa"/>
            <w:vAlign w:val="bottom"/>
          </w:tcPr>
          <w:p w14:paraId="36D31679"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9,035</w:t>
            </w:r>
          </w:p>
        </w:tc>
        <w:tc>
          <w:tcPr>
            <w:tcW w:w="85" w:type="dxa"/>
          </w:tcPr>
          <w:p w14:paraId="5B11F347"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9" w:type="dxa"/>
            <w:shd w:val="clear" w:color="auto" w:fill="auto"/>
          </w:tcPr>
          <w:p w14:paraId="5AAEC408" w14:textId="77777777" w:rsidR="00296CF7" w:rsidRPr="00F37EFC" w:rsidRDefault="00296CF7" w:rsidP="00CA5F5F">
            <w:pPr>
              <w:spacing w:line="240" w:lineRule="exact"/>
              <w:ind w:right="17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7DA34D8E"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0" w:type="dxa"/>
          </w:tcPr>
          <w:p w14:paraId="7CE33AF1"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3,589</w:t>
            </w:r>
          </w:p>
        </w:tc>
        <w:tc>
          <w:tcPr>
            <w:tcW w:w="80" w:type="dxa"/>
          </w:tcPr>
          <w:p w14:paraId="34592138"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1000" w:type="dxa"/>
          </w:tcPr>
          <w:p w14:paraId="5A5C29F3" w14:textId="77777777" w:rsidR="00296CF7" w:rsidRPr="00F37EFC" w:rsidRDefault="00296CF7" w:rsidP="00CA5F5F">
            <w:pPr>
              <w:spacing w:line="24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1CC2297E"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5" w:type="dxa"/>
          </w:tcPr>
          <w:p w14:paraId="5FBE94EC" w14:textId="77777777" w:rsidR="00296CF7" w:rsidRPr="00F37EFC" w:rsidRDefault="00296CF7" w:rsidP="00CA5F5F">
            <w:pPr>
              <w:spacing w:line="24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tcPr>
          <w:p w14:paraId="2D640CE2"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3" w:type="dxa"/>
            <w:gridSpan w:val="2"/>
          </w:tcPr>
          <w:p w14:paraId="724F0A32"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12,624</w:t>
            </w:r>
          </w:p>
        </w:tc>
      </w:tr>
      <w:tr w:rsidR="00296CF7" w:rsidRPr="00D8577C" w14:paraId="57486216" w14:textId="77777777" w:rsidTr="00CA5F5F">
        <w:trPr>
          <w:trHeight w:val="20"/>
        </w:trPr>
        <w:tc>
          <w:tcPr>
            <w:tcW w:w="2790" w:type="dxa"/>
          </w:tcPr>
          <w:p w14:paraId="0DB15C50" w14:textId="77777777" w:rsidR="00296CF7" w:rsidRPr="00D8577C" w:rsidRDefault="00296CF7" w:rsidP="00CA5F5F">
            <w:pPr>
              <w:pStyle w:val="Heading6"/>
              <w:spacing w:line="24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Buildings</w:t>
            </w:r>
          </w:p>
        </w:tc>
        <w:tc>
          <w:tcPr>
            <w:tcW w:w="990" w:type="dxa"/>
            <w:vAlign w:val="bottom"/>
          </w:tcPr>
          <w:p w14:paraId="682F2CF2"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2,125</w:t>
            </w:r>
          </w:p>
        </w:tc>
        <w:tc>
          <w:tcPr>
            <w:tcW w:w="85" w:type="dxa"/>
          </w:tcPr>
          <w:p w14:paraId="74DC2F7B"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9" w:type="dxa"/>
            <w:shd w:val="clear" w:color="auto" w:fill="auto"/>
          </w:tcPr>
          <w:p w14:paraId="3E166D48" w14:textId="77777777" w:rsidR="00296CF7" w:rsidRPr="00F37EFC" w:rsidRDefault="00296CF7" w:rsidP="00CA5F5F">
            <w:pPr>
              <w:spacing w:line="240" w:lineRule="exact"/>
              <w:ind w:right="17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7D6B36B3"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0" w:type="dxa"/>
          </w:tcPr>
          <w:p w14:paraId="151E5F2D" w14:textId="77777777" w:rsidR="00296CF7" w:rsidRPr="00F37EFC" w:rsidRDefault="00296CF7" w:rsidP="00CA5F5F">
            <w:pPr>
              <w:spacing w:line="240" w:lineRule="exact"/>
              <w:ind w:right="178"/>
              <w:jc w:val="center"/>
              <w:rPr>
                <w:rFonts w:asciiTheme="majorBidi" w:hAnsiTheme="majorBidi" w:cstheme="majorBidi"/>
                <w:sz w:val="16"/>
                <w:szCs w:val="16"/>
              </w:rPr>
            </w:pPr>
            <w:r>
              <w:rPr>
                <w:rFonts w:asciiTheme="majorBidi" w:hAnsiTheme="majorBidi" w:cstheme="majorBidi"/>
                <w:sz w:val="16"/>
                <w:szCs w:val="16"/>
              </w:rPr>
              <w:t>-</w:t>
            </w:r>
          </w:p>
        </w:tc>
        <w:tc>
          <w:tcPr>
            <w:tcW w:w="80" w:type="dxa"/>
          </w:tcPr>
          <w:p w14:paraId="4935F56C" w14:textId="77777777" w:rsidR="00296CF7" w:rsidRPr="00F37EFC" w:rsidRDefault="00296CF7" w:rsidP="00CA5F5F">
            <w:pPr>
              <w:spacing w:line="240" w:lineRule="exact"/>
              <w:ind w:right="178"/>
              <w:jc w:val="center"/>
              <w:rPr>
                <w:rFonts w:asciiTheme="majorBidi" w:hAnsiTheme="majorBidi" w:cstheme="majorBidi"/>
                <w:sz w:val="16"/>
                <w:szCs w:val="16"/>
              </w:rPr>
            </w:pPr>
          </w:p>
        </w:tc>
        <w:tc>
          <w:tcPr>
            <w:tcW w:w="1000" w:type="dxa"/>
          </w:tcPr>
          <w:p w14:paraId="3615134A" w14:textId="77777777" w:rsidR="00296CF7" w:rsidRPr="00F37EFC" w:rsidRDefault="00296CF7" w:rsidP="00CA5F5F">
            <w:pPr>
              <w:spacing w:line="24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6191DCAA"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5" w:type="dxa"/>
          </w:tcPr>
          <w:p w14:paraId="33CB5D58"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441</w:t>
            </w:r>
          </w:p>
        </w:tc>
        <w:tc>
          <w:tcPr>
            <w:tcW w:w="86" w:type="dxa"/>
          </w:tcPr>
          <w:p w14:paraId="1BC8CEEA"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3" w:type="dxa"/>
            <w:gridSpan w:val="2"/>
          </w:tcPr>
          <w:p w14:paraId="01B6A79A"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2,566</w:t>
            </w:r>
          </w:p>
        </w:tc>
      </w:tr>
      <w:tr w:rsidR="00296CF7" w:rsidRPr="00D8577C" w14:paraId="1A97AB55" w14:textId="77777777" w:rsidTr="00CA5F5F">
        <w:trPr>
          <w:trHeight w:val="20"/>
        </w:trPr>
        <w:tc>
          <w:tcPr>
            <w:tcW w:w="2790" w:type="dxa"/>
          </w:tcPr>
          <w:p w14:paraId="0EE7C71B" w14:textId="77777777" w:rsidR="00296CF7" w:rsidRPr="00D8577C" w:rsidRDefault="00296CF7" w:rsidP="00CA5F5F">
            <w:pPr>
              <w:pStyle w:val="Heading6"/>
              <w:spacing w:line="24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B</w:t>
            </w:r>
            <w:r w:rsidRPr="00D8577C">
              <w:rPr>
                <w:rFonts w:asciiTheme="majorBidi" w:hAnsiTheme="majorBidi" w:cstheme="majorBidi"/>
                <w:b w:val="0"/>
                <w:bCs w:val="0"/>
                <w:sz w:val="16"/>
                <w:szCs w:val="16"/>
              </w:rPr>
              <w:t>uilding improvement</w:t>
            </w:r>
          </w:p>
        </w:tc>
        <w:tc>
          <w:tcPr>
            <w:tcW w:w="990" w:type="dxa"/>
            <w:vAlign w:val="bottom"/>
          </w:tcPr>
          <w:p w14:paraId="6CCE0A82"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4,783</w:t>
            </w:r>
          </w:p>
        </w:tc>
        <w:tc>
          <w:tcPr>
            <w:tcW w:w="85" w:type="dxa"/>
          </w:tcPr>
          <w:p w14:paraId="377603CE"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9" w:type="dxa"/>
            <w:shd w:val="clear" w:color="auto" w:fill="auto"/>
          </w:tcPr>
          <w:p w14:paraId="457CC2F0" w14:textId="77777777" w:rsidR="00296CF7" w:rsidRPr="00F37EFC" w:rsidRDefault="00296CF7" w:rsidP="00CA5F5F">
            <w:pPr>
              <w:spacing w:line="240" w:lineRule="exact"/>
              <w:ind w:right="17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5E4F4781"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0" w:type="dxa"/>
          </w:tcPr>
          <w:p w14:paraId="2277034C"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72</w:t>
            </w:r>
          </w:p>
        </w:tc>
        <w:tc>
          <w:tcPr>
            <w:tcW w:w="80" w:type="dxa"/>
          </w:tcPr>
          <w:p w14:paraId="4AC62F82"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1000" w:type="dxa"/>
          </w:tcPr>
          <w:p w14:paraId="30197135" w14:textId="77777777" w:rsidR="00296CF7" w:rsidRPr="00F37EFC" w:rsidRDefault="00296CF7" w:rsidP="00CA5F5F">
            <w:pPr>
              <w:spacing w:line="24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5B18D612"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5" w:type="dxa"/>
          </w:tcPr>
          <w:p w14:paraId="62D945E1"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501</w:t>
            </w:r>
          </w:p>
        </w:tc>
        <w:tc>
          <w:tcPr>
            <w:tcW w:w="86" w:type="dxa"/>
          </w:tcPr>
          <w:p w14:paraId="445AC4AB"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3" w:type="dxa"/>
            <w:gridSpan w:val="2"/>
          </w:tcPr>
          <w:p w14:paraId="6937BE98"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5,356</w:t>
            </w:r>
          </w:p>
        </w:tc>
      </w:tr>
      <w:tr w:rsidR="00296CF7" w:rsidRPr="00D8577C" w14:paraId="4DE4EED9" w14:textId="77777777" w:rsidTr="00CA5F5F">
        <w:trPr>
          <w:trHeight w:val="20"/>
        </w:trPr>
        <w:tc>
          <w:tcPr>
            <w:tcW w:w="2790" w:type="dxa"/>
          </w:tcPr>
          <w:p w14:paraId="479494C0" w14:textId="249FDE0D" w:rsidR="00296CF7" w:rsidRPr="00D8577C" w:rsidRDefault="005654C6" w:rsidP="00CA5F5F">
            <w:pPr>
              <w:pStyle w:val="Heading6"/>
              <w:spacing w:line="24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B</w:t>
            </w:r>
            <w:r w:rsidR="00296CF7">
              <w:rPr>
                <w:rFonts w:asciiTheme="majorBidi" w:hAnsiTheme="majorBidi" w:cstheme="majorBidi"/>
                <w:b w:val="0"/>
                <w:bCs w:val="0"/>
                <w:sz w:val="16"/>
                <w:szCs w:val="16"/>
              </w:rPr>
              <w:t>uilding</w:t>
            </w:r>
            <w:r>
              <w:rPr>
                <w:rFonts w:asciiTheme="majorBidi" w:hAnsiTheme="majorBidi" w:cstheme="majorBidi"/>
                <w:b w:val="0"/>
                <w:bCs w:val="0"/>
                <w:sz w:val="16"/>
                <w:szCs w:val="16"/>
              </w:rPr>
              <w:t xml:space="preserve"> under land lease agreement</w:t>
            </w:r>
          </w:p>
        </w:tc>
        <w:tc>
          <w:tcPr>
            <w:tcW w:w="990" w:type="dxa"/>
            <w:vAlign w:val="bottom"/>
          </w:tcPr>
          <w:p w14:paraId="2A1B5E6C"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10,809</w:t>
            </w:r>
          </w:p>
        </w:tc>
        <w:tc>
          <w:tcPr>
            <w:tcW w:w="85" w:type="dxa"/>
          </w:tcPr>
          <w:p w14:paraId="77021273"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9" w:type="dxa"/>
            <w:shd w:val="clear" w:color="auto" w:fill="auto"/>
          </w:tcPr>
          <w:p w14:paraId="258AAEFB" w14:textId="77777777" w:rsidR="00296CF7" w:rsidRPr="00F37EFC" w:rsidRDefault="00296CF7" w:rsidP="00CA5F5F">
            <w:pPr>
              <w:spacing w:line="240" w:lineRule="exact"/>
              <w:ind w:right="17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5467878F"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0" w:type="dxa"/>
          </w:tcPr>
          <w:p w14:paraId="22C85184" w14:textId="77777777" w:rsidR="00296CF7" w:rsidRPr="00F37EFC" w:rsidRDefault="00296CF7" w:rsidP="00CA5F5F">
            <w:pPr>
              <w:spacing w:line="240" w:lineRule="exact"/>
              <w:ind w:right="178"/>
              <w:jc w:val="center"/>
              <w:rPr>
                <w:rFonts w:asciiTheme="majorBidi" w:hAnsiTheme="majorBidi" w:cstheme="majorBidi"/>
                <w:sz w:val="16"/>
                <w:szCs w:val="16"/>
              </w:rPr>
            </w:pPr>
            <w:r>
              <w:rPr>
                <w:rFonts w:asciiTheme="majorBidi" w:hAnsiTheme="majorBidi" w:cstheme="majorBidi"/>
                <w:sz w:val="16"/>
                <w:szCs w:val="16"/>
              </w:rPr>
              <w:t>-</w:t>
            </w:r>
          </w:p>
        </w:tc>
        <w:tc>
          <w:tcPr>
            <w:tcW w:w="80" w:type="dxa"/>
          </w:tcPr>
          <w:p w14:paraId="79EC0340"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1000" w:type="dxa"/>
          </w:tcPr>
          <w:p w14:paraId="6E45A755"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(10)</w:t>
            </w:r>
          </w:p>
        </w:tc>
        <w:tc>
          <w:tcPr>
            <w:tcW w:w="90" w:type="dxa"/>
          </w:tcPr>
          <w:p w14:paraId="0131561A"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5" w:type="dxa"/>
          </w:tcPr>
          <w:p w14:paraId="5CC0DE6A"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(1,931)</w:t>
            </w:r>
          </w:p>
        </w:tc>
        <w:tc>
          <w:tcPr>
            <w:tcW w:w="86" w:type="dxa"/>
          </w:tcPr>
          <w:p w14:paraId="6E216079"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3" w:type="dxa"/>
            <w:gridSpan w:val="2"/>
          </w:tcPr>
          <w:p w14:paraId="117EF0B4"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8,868</w:t>
            </w:r>
          </w:p>
        </w:tc>
      </w:tr>
      <w:tr w:rsidR="00296CF7" w:rsidRPr="00D8577C" w14:paraId="3F62E2D6" w14:textId="77777777" w:rsidTr="00CA5F5F">
        <w:trPr>
          <w:trHeight w:val="20"/>
        </w:trPr>
        <w:tc>
          <w:tcPr>
            <w:tcW w:w="2790" w:type="dxa"/>
          </w:tcPr>
          <w:p w14:paraId="62ABE348" w14:textId="77777777" w:rsidR="00296CF7" w:rsidRPr="00D8577C" w:rsidRDefault="00296CF7" w:rsidP="00CA5F5F">
            <w:pPr>
              <w:pStyle w:val="Heading6"/>
              <w:spacing w:line="24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Aircrafts</w:t>
            </w:r>
          </w:p>
        </w:tc>
        <w:tc>
          <w:tcPr>
            <w:tcW w:w="990" w:type="dxa"/>
            <w:vAlign w:val="bottom"/>
          </w:tcPr>
          <w:p w14:paraId="773B22EF"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156,827</w:t>
            </w:r>
          </w:p>
        </w:tc>
        <w:tc>
          <w:tcPr>
            <w:tcW w:w="85" w:type="dxa"/>
          </w:tcPr>
          <w:p w14:paraId="32B82C9A"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9" w:type="dxa"/>
            <w:shd w:val="clear" w:color="auto" w:fill="auto"/>
          </w:tcPr>
          <w:p w14:paraId="5E93DA7F" w14:textId="77777777" w:rsidR="00296CF7" w:rsidRPr="00F37EFC" w:rsidRDefault="00296CF7" w:rsidP="00CA5F5F">
            <w:pPr>
              <w:spacing w:line="240" w:lineRule="exact"/>
              <w:ind w:right="17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69323012"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0" w:type="dxa"/>
          </w:tcPr>
          <w:p w14:paraId="456B1EFF"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47</w:t>
            </w:r>
          </w:p>
        </w:tc>
        <w:tc>
          <w:tcPr>
            <w:tcW w:w="80" w:type="dxa"/>
          </w:tcPr>
          <w:p w14:paraId="3990EB2A"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1000" w:type="dxa"/>
          </w:tcPr>
          <w:p w14:paraId="079A6B86"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(194)</w:t>
            </w:r>
          </w:p>
        </w:tc>
        <w:tc>
          <w:tcPr>
            <w:tcW w:w="90" w:type="dxa"/>
          </w:tcPr>
          <w:p w14:paraId="4A1BAF2C"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5" w:type="dxa"/>
          </w:tcPr>
          <w:p w14:paraId="231C0D5E"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6,794</w:t>
            </w:r>
          </w:p>
        </w:tc>
        <w:tc>
          <w:tcPr>
            <w:tcW w:w="86" w:type="dxa"/>
          </w:tcPr>
          <w:p w14:paraId="06399596"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3" w:type="dxa"/>
            <w:gridSpan w:val="2"/>
          </w:tcPr>
          <w:p w14:paraId="6A2C4513"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163,474</w:t>
            </w:r>
          </w:p>
        </w:tc>
      </w:tr>
      <w:tr w:rsidR="00296CF7" w:rsidRPr="00D8577C" w14:paraId="23EE300D" w14:textId="77777777" w:rsidTr="00CA5F5F">
        <w:trPr>
          <w:trHeight w:val="20"/>
        </w:trPr>
        <w:tc>
          <w:tcPr>
            <w:tcW w:w="2790" w:type="dxa"/>
          </w:tcPr>
          <w:p w14:paraId="4FA50C06" w14:textId="77777777" w:rsidR="00296CF7" w:rsidRPr="00D8577C" w:rsidRDefault="00296CF7" w:rsidP="00CA5F5F">
            <w:pPr>
              <w:pStyle w:val="Heading6"/>
              <w:spacing w:line="24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Aircraft improvement</w:t>
            </w:r>
          </w:p>
        </w:tc>
        <w:tc>
          <w:tcPr>
            <w:tcW w:w="990" w:type="dxa"/>
            <w:vAlign w:val="bottom"/>
          </w:tcPr>
          <w:p w14:paraId="09CB2BAF"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5,940</w:t>
            </w:r>
          </w:p>
        </w:tc>
        <w:tc>
          <w:tcPr>
            <w:tcW w:w="85" w:type="dxa"/>
          </w:tcPr>
          <w:p w14:paraId="52578275"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9" w:type="dxa"/>
            <w:shd w:val="clear" w:color="auto" w:fill="auto"/>
          </w:tcPr>
          <w:p w14:paraId="0234B0F4" w14:textId="77777777" w:rsidR="00296CF7" w:rsidRPr="00F37EFC" w:rsidRDefault="00296CF7" w:rsidP="00CA5F5F">
            <w:pPr>
              <w:spacing w:line="240" w:lineRule="exact"/>
              <w:ind w:right="17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3A752A14"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0" w:type="dxa"/>
          </w:tcPr>
          <w:p w14:paraId="3BDC05E7" w14:textId="77777777" w:rsidR="00296CF7" w:rsidRPr="00F37EFC" w:rsidRDefault="00296CF7" w:rsidP="00CA5F5F">
            <w:pPr>
              <w:spacing w:line="240" w:lineRule="exact"/>
              <w:ind w:right="178"/>
              <w:jc w:val="center"/>
              <w:rPr>
                <w:rFonts w:asciiTheme="majorBidi" w:hAnsiTheme="majorBidi" w:cstheme="majorBidi"/>
                <w:sz w:val="16"/>
                <w:szCs w:val="16"/>
              </w:rPr>
            </w:pPr>
            <w:r>
              <w:rPr>
                <w:rFonts w:asciiTheme="majorBidi" w:hAnsiTheme="majorBidi" w:cstheme="majorBidi"/>
                <w:sz w:val="16"/>
                <w:szCs w:val="16"/>
              </w:rPr>
              <w:t>-</w:t>
            </w:r>
          </w:p>
        </w:tc>
        <w:tc>
          <w:tcPr>
            <w:tcW w:w="80" w:type="dxa"/>
          </w:tcPr>
          <w:p w14:paraId="02DB4816" w14:textId="77777777" w:rsidR="00296CF7" w:rsidRPr="00F37EFC" w:rsidRDefault="00296CF7" w:rsidP="00CA5F5F">
            <w:pPr>
              <w:spacing w:line="240" w:lineRule="exact"/>
              <w:ind w:right="178"/>
              <w:jc w:val="center"/>
              <w:rPr>
                <w:rFonts w:asciiTheme="majorBidi" w:hAnsiTheme="majorBidi" w:cstheme="majorBidi"/>
                <w:sz w:val="16"/>
                <w:szCs w:val="16"/>
              </w:rPr>
            </w:pPr>
          </w:p>
        </w:tc>
        <w:tc>
          <w:tcPr>
            <w:tcW w:w="1000" w:type="dxa"/>
          </w:tcPr>
          <w:p w14:paraId="31692D50" w14:textId="77777777" w:rsidR="00296CF7" w:rsidRPr="00F37EFC" w:rsidRDefault="00296CF7" w:rsidP="00CA5F5F">
            <w:pPr>
              <w:spacing w:line="24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2AFC2E2F"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5" w:type="dxa"/>
          </w:tcPr>
          <w:p w14:paraId="27847C92"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8,784</w:t>
            </w:r>
          </w:p>
        </w:tc>
        <w:tc>
          <w:tcPr>
            <w:tcW w:w="86" w:type="dxa"/>
          </w:tcPr>
          <w:p w14:paraId="20ABA90F"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3" w:type="dxa"/>
            <w:gridSpan w:val="2"/>
          </w:tcPr>
          <w:p w14:paraId="74816AE1"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14,724</w:t>
            </w:r>
          </w:p>
        </w:tc>
      </w:tr>
      <w:tr w:rsidR="00296CF7" w:rsidRPr="00D8577C" w14:paraId="16A9D3E5" w14:textId="77777777" w:rsidTr="00CA5F5F">
        <w:trPr>
          <w:trHeight w:val="20"/>
        </w:trPr>
        <w:tc>
          <w:tcPr>
            <w:tcW w:w="2790" w:type="dxa"/>
          </w:tcPr>
          <w:p w14:paraId="03B6355F" w14:textId="509E85A0" w:rsidR="00296CF7" w:rsidRPr="00056B04" w:rsidRDefault="006237E4" w:rsidP="00CA5F5F">
            <w:pPr>
              <w:pStyle w:val="Heading6"/>
              <w:spacing w:line="240" w:lineRule="exact"/>
              <w:ind w:left="360" w:right="14" w:hanging="180"/>
              <w:jc w:val="left"/>
              <w:rPr>
                <w:rFonts w:asciiTheme="majorBidi" w:hAnsiTheme="majorBidi" w:cs="Cordia New"/>
                <w:b w:val="0"/>
                <w:bCs w:val="0"/>
                <w:sz w:val="16"/>
                <w:szCs w:val="16"/>
                <w:cs/>
              </w:rPr>
            </w:pPr>
            <w:proofErr w:type="spellStart"/>
            <w:r>
              <w:rPr>
                <w:rFonts w:asciiTheme="majorBidi" w:hAnsiTheme="majorBidi" w:cstheme="majorBidi"/>
                <w:b w:val="0"/>
                <w:bCs w:val="0"/>
                <w:sz w:val="16"/>
                <w:szCs w:val="16"/>
              </w:rPr>
              <w:t>Ro</w:t>
            </w:r>
            <w:r w:rsidR="00A814A2">
              <w:rPr>
                <w:rFonts w:asciiTheme="majorBidi" w:hAnsiTheme="majorBidi" w:cstheme="majorBidi"/>
                <w:b w:val="0"/>
                <w:bCs w:val="0"/>
                <w:sz w:val="16"/>
                <w:szCs w:val="16"/>
              </w:rPr>
              <w:t>table</w:t>
            </w:r>
            <w:proofErr w:type="spellEnd"/>
            <w:r w:rsidR="00A814A2">
              <w:rPr>
                <w:rFonts w:asciiTheme="majorBidi" w:hAnsiTheme="majorBidi" w:cstheme="majorBidi"/>
                <w:b w:val="0"/>
                <w:bCs w:val="0"/>
                <w:sz w:val="16"/>
                <w:szCs w:val="16"/>
              </w:rPr>
              <w:t xml:space="preserve"> a</w:t>
            </w:r>
            <w:r w:rsidR="00296CF7">
              <w:rPr>
                <w:rFonts w:asciiTheme="majorBidi" w:hAnsiTheme="majorBidi" w:cstheme="majorBidi"/>
                <w:b w:val="0"/>
                <w:bCs w:val="0"/>
                <w:sz w:val="16"/>
                <w:szCs w:val="16"/>
              </w:rPr>
              <w:t>ircraft</w:t>
            </w:r>
            <w:r w:rsidR="0051082D">
              <w:rPr>
                <w:rFonts w:asciiTheme="majorBidi" w:hAnsiTheme="majorBidi" w:cstheme="majorBidi"/>
                <w:b w:val="0"/>
                <w:bCs w:val="0"/>
                <w:sz w:val="16"/>
                <w:szCs w:val="16"/>
              </w:rPr>
              <w:t>’s</w:t>
            </w:r>
            <w:r w:rsidR="00296CF7">
              <w:rPr>
                <w:rFonts w:asciiTheme="majorBidi" w:hAnsiTheme="majorBidi" w:cstheme="majorBidi"/>
                <w:b w:val="0"/>
                <w:bCs w:val="0"/>
                <w:sz w:val="16"/>
                <w:szCs w:val="16"/>
              </w:rPr>
              <w:t xml:space="preserve"> spare parts</w:t>
            </w:r>
          </w:p>
        </w:tc>
        <w:tc>
          <w:tcPr>
            <w:tcW w:w="990" w:type="dxa"/>
            <w:vAlign w:val="bottom"/>
          </w:tcPr>
          <w:p w14:paraId="002A3E67"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36,616</w:t>
            </w:r>
          </w:p>
        </w:tc>
        <w:tc>
          <w:tcPr>
            <w:tcW w:w="85" w:type="dxa"/>
          </w:tcPr>
          <w:p w14:paraId="6FA8B46E"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9" w:type="dxa"/>
            <w:shd w:val="clear" w:color="auto" w:fill="auto"/>
          </w:tcPr>
          <w:p w14:paraId="361ED6F3" w14:textId="77777777" w:rsidR="00296CF7" w:rsidRPr="00F37EFC" w:rsidRDefault="00296CF7" w:rsidP="00CA5F5F">
            <w:pPr>
              <w:spacing w:line="240" w:lineRule="exact"/>
              <w:ind w:right="17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5828FB39"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0" w:type="dxa"/>
          </w:tcPr>
          <w:p w14:paraId="373A9678"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428</w:t>
            </w:r>
          </w:p>
        </w:tc>
        <w:tc>
          <w:tcPr>
            <w:tcW w:w="80" w:type="dxa"/>
          </w:tcPr>
          <w:p w14:paraId="5DAB4E7C"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1000" w:type="dxa"/>
          </w:tcPr>
          <w:p w14:paraId="0FEEE389"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(76)</w:t>
            </w:r>
          </w:p>
        </w:tc>
        <w:tc>
          <w:tcPr>
            <w:tcW w:w="90" w:type="dxa"/>
          </w:tcPr>
          <w:p w14:paraId="5A9BB53E"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5" w:type="dxa"/>
          </w:tcPr>
          <w:p w14:paraId="2284E763"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995</w:t>
            </w:r>
          </w:p>
        </w:tc>
        <w:tc>
          <w:tcPr>
            <w:tcW w:w="86" w:type="dxa"/>
          </w:tcPr>
          <w:p w14:paraId="5FAD8EF7"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3" w:type="dxa"/>
            <w:gridSpan w:val="2"/>
          </w:tcPr>
          <w:p w14:paraId="205276F2"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37,963</w:t>
            </w:r>
          </w:p>
        </w:tc>
      </w:tr>
      <w:tr w:rsidR="00296CF7" w:rsidRPr="00D8577C" w14:paraId="3A489716" w14:textId="77777777" w:rsidTr="00CA5F5F">
        <w:trPr>
          <w:trHeight w:val="20"/>
        </w:trPr>
        <w:tc>
          <w:tcPr>
            <w:tcW w:w="2790" w:type="dxa"/>
          </w:tcPr>
          <w:p w14:paraId="0C32B197" w14:textId="293E15C7" w:rsidR="00296CF7" w:rsidRPr="00D8577C" w:rsidRDefault="00296CF7" w:rsidP="00CA5F5F">
            <w:pPr>
              <w:pStyle w:val="Heading6"/>
              <w:spacing w:line="24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Aircraft under lease</w:t>
            </w:r>
            <w:r w:rsidRPr="00D8577C">
              <w:rPr>
                <w:rFonts w:asciiTheme="majorBidi" w:hAnsiTheme="majorBidi" w:cstheme="majorBidi"/>
                <w:b w:val="0"/>
                <w:bCs w:val="0"/>
                <w:sz w:val="16"/>
                <w:szCs w:val="16"/>
              </w:rPr>
              <w:t xml:space="preserve"> </w:t>
            </w:r>
            <w:r w:rsidR="00DE7F91">
              <w:rPr>
                <w:rFonts w:asciiTheme="majorBidi" w:hAnsiTheme="majorBidi" w:cstheme="majorBidi"/>
                <w:b w:val="0"/>
                <w:bCs w:val="0"/>
                <w:sz w:val="16"/>
                <w:szCs w:val="16"/>
              </w:rPr>
              <w:t>agreements</w:t>
            </w:r>
          </w:p>
        </w:tc>
        <w:tc>
          <w:tcPr>
            <w:tcW w:w="990" w:type="dxa"/>
            <w:vAlign w:val="bottom"/>
          </w:tcPr>
          <w:p w14:paraId="0FD3A694"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cs/>
              </w:rPr>
              <w:t>1</w:t>
            </w:r>
            <w:r w:rsidRPr="00F37EFC">
              <w:rPr>
                <w:rFonts w:asciiTheme="majorBidi" w:hAnsiTheme="majorBidi" w:cstheme="majorBidi"/>
                <w:sz w:val="16"/>
                <w:szCs w:val="16"/>
              </w:rPr>
              <w:t>50,154</w:t>
            </w:r>
          </w:p>
        </w:tc>
        <w:tc>
          <w:tcPr>
            <w:tcW w:w="85" w:type="dxa"/>
          </w:tcPr>
          <w:p w14:paraId="45AA427F"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9" w:type="dxa"/>
            <w:shd w:val="clear" w:color="auto" w:fill="auto"/>
          </w:tcPr>
          <w:p w14:paraId="2FC5EDF6"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(134,474)</w:t>
            </w:r>
          </w:p>
        </w:tc>
        <w:tc>
          <w:tcPr>
            <w:tcW w:w="86" w:type="dxa"/>
          </w:tcPr>
          <w:p w14:paraId="5746B874"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0" w:type="dxa"/>
          </w:tcPr>
          <w:p w14:paraId="4F1F1BEC" w14:textId="77777777" w:rsidR="00296CF7" w:rsidRPr="00F37EFC" w:rsidRDefault="00296CF7" w:rsidP="00CA5F5F">
            <w:pPr>
              <w:spacing w:line="240" w:lineRule="exact"/>
              <w:ind w:right="178"/>
              <w:jc w:val="center"/>
              <w:rPr>
                <w:rFonts w:asciiTheme="majorBidi" w:hAnsiTheme="majorBidi" w:cstheme="majorBidi"/>
                <w:sz w:val="16"/>
                <w:szCs w:val="16"/>
              </w:rPr>
            </w:pPr>
            <w:r>
              <w:rPr>
                <w:rFonts w:asciiTheme="majorBidi" w:hAnsiTheme="majorBidi" w:cstheme="majorBidi"/>
                <w:sz w:val="16"/>
                <w:szCs w:val="16"/>
              </w:rPr>
              <w:t>-</w:t>
            </w:r>
          </w:p>
        </w:tc>
        <w:tc>
          <w:tcPr>
            <w:tcW w:w="80" w:type="dxa"/>
          </w:tcPr>
          <w:p w14:paraId="777F0825"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1000" w:type="dxa"/>
          </w:tcPr>
          <w:p w14:paraId="5F68645B" w14:textId="77777777" w:rsidR="00296CF7" w:rsidRPr="00F37EFC" w:rsidRDefault="00296CF7" w:rsidP="00CA5F5F">
            <w:pPr>
              <w:spacing w:line="24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42DEED12"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5" w:type="dxa"/>
          </w:tcPr>
          <w:p w14:paraId="7D39A899"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(15,680)</w:t>
            </w:r>
          </w:p>
        </w:tc>
        <w:tc>
          <w:tcPr>
            <w:tcW w:w="86" w:type="dxa"/>
          </w:tcPr>
          <w:p w14:paraId="2805E65A"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3" w:type="dxa"/>
            <w:gridSpan w:val="2"/>
          </w:tcPr>
          <w:p w14:paraId="0562CC69" w14:textId="77777777" w:rsidR="00296CF7" w:rsidRPr="00F37EFC" w:rsidRDefault="00296CF7" w:rsidP="00CA5F5F">
            <w:pPr>
              <w:spacing w:line="24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r>
      <w:tr w:rsidR="00296CF7" w:rsidRPr="00D8577C" w14:paraId="3B461C0B" w14:textId="77777777" w:rsidTr="00CA5F5F">
        <w:trPr>
          <w:trHeight w:val="20"/>
        </w:trPr>
        <w:tc>
          <w:tcPr>
            <w:tcW w:w="2790" w:type="dxa"/>
          </w:tcPr>
          <w:p w14:paraId="0DD8F0A6" w14:textId="09A85FC9" w:rsidR="00296CF7" w:rsidRPr="00D8577C" w:rsidRDefault="00DE7F91" w:rsidP="00CA5F5F">
            <w:pPr>
              <w:pStyle w:val="Heading6"/>
              <w:spacing w:line="24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Tools, p</w:t>
            </w:r>
            <w:r w:rsidR="00296CF7">
              <w:rPr>
                <w:rFonts w:asciiTheme="majorBidi" w:hAnsiTheme="majorBidi" w:cstheme="majorBidi"/>
                <w:b w:val="0"/>
                <w:bCs w:val="0"/>
                <w:sz w:val="16"/>
                <w:szCs w:val="16"/>
              </w:rPr>
              <w:t>lant and equipment</w:t>
            </w:r>
          </w:p>
        </w:tc>
        <w:tc>
          <w:tcPr>
            <w:tcW w:w="990" w:type="dxa"/>
            <w:vAlign w:val="bottom"/>
          </w:tcPr>
          <w:p w14:paraId="5694D8FC"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31,547</w:t>
            </w:r>
          </w:p>
        </w:tc>
        <w:tc>
          <w:tcPr>
            <w:tcW w:w="85" w:type="dxa"/>
          </w:tcPr>
          <w:p w14:paraId="27551CBB"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9" w:type="dxa"/>
            <w:shd w:val="clear" w:color="auto" w:fill="auto"/>
          </w:tcPr>
          <w:p w14:paraId="073BFBF7" w14:textId="77777777" w:rsidR="00296CF7" w:rsidRPr="00F37EFC" w:rsidRDefault="00296CF7" w:rsidP="00CA5F5F">
            <w:pPr>
              <w:spacing w:line="240" w:lineRule="exact"/>
              <w:ind w:right="17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233DF7E4"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0" w:type="dxa"/>
            <w:tcBorders>
              <w:bottom w:val="single" w:sz="4" w:space="0" w:color="auto"/>
            </w:tcBorders>
          </w:tcPr>
          <w:p w14:paraId="1B5BB268"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373</w:t>
            </w:r>
          </w:p>
        </w:tc>
        <w:tc>
          <w:tcPr>
            <w:tcW w:w="80" w:type="dxa"/>
          </w:tcPr>
          <w:p w14:paraId="27D80BAF"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1000" w:type="dxa"/>
          </w:tcPr>
          <w:p w14:paraId="2645127D"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(1)</w:t>
            </w:r>
          </w:p>
        </w:tc>
        <w:tc>
          <w:tcPr>
            <w:tcW w:w="90" w:type="dxa"/>
          </w:tcPr>
          <w:p w14:paraId="42E31E0D"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5" w:type="dxa"/>
          </w:tcPr>
          <w:p w14:paraId="1E04ADFE"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(292)</w:t>
            </w:r>
          </w:p>
        </w:tc>
        <w:tc>
          <w:tcPr>
            <w:tcW w:w="86" w:type="dxa"/>
          </w:tcPr>
          <w:p w14:paraId="3493B7E0"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3" w:type="dxa"/>
            <w:gridSpan w:val="2"/>
          </w:tcPr>
          <w:p w14:paraId="2201D49C"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31,627</w:t>
            </w:r>
          </w:p>
        </w:tc>
      </w:tr>
      <w:tr w:rsidR="00296CF7" w:rsidRPr="00D8577C" w14:paraId="5DC0CCAF" w14:textId="77777777" w:rsidTr="00CA5F5F">
        <w:trPr>
          <w:trHeight w:val="20"/>
        </w:trPr>
        <w:tc>
          <w:tcPr>
            <w:tcW w:w="2790" w:type="dxa"/>
          </w:tcPr>
          <w:p w14:paraId="0BAEB4C1" w14:textId="77777777" w:rsidR="00296CF7" w:rsidRPr="000A5889" w:rsidRDefault="00296CF7" w:rsidP="00CA5F5F">
            <w:pPr>
              <w:pStyle w:val="Heading6"/>
              <w:spacing w:line="240" w:lineRule="exact"/>
              <w:ind w:left="360" w:right="14"/>
              <w:jc w:val="left"/>
              <w:rPr>
                <w:rFonts w:asciiTheme="majorBidi" w:hAnsiTheme="majorBidi" w:cstheme="majorBidi"/>
                <w:sz w:val="16"/>
                <w:szCs w:val="16"/>
              </w:rPr>
            </w:pPr>
            <w:r w:rsidRPr="000A5889">
              <w:rPr>
                <w:rFonts w:asciiTheme="majorBidi" w:hAnsiTheme="majorBidi" w:cstheme="majorBidi"/>
                <w:sz w:val="16"/>
                <w:szCs w:val="16"/>
              </w:rPr>
              <w:t>Total cost</w:t>
            </w:r>
          </w:p>
        </w:tc>
        <w:tc>
          <w:tcPr>
            <w:tcW w:w="990" w:type="dxa"/>
            <w:tcBorders>
              <w:top w:val="single" w:sz="4" w:space="0" w:color="auto"/>
              <w:bottom w:val="single" w:sz="4" w:space="0" w:color="auto"/>
            </w:tcBorders>
          </w:tcPr>
          <w:p w14:paraId="48591306" w14:textId="77777777" w:rsidR="00296CF7" w:rsidRPr="000D454A" w:rsidRDefault="00296CF7" w:rsidP="00CA5F5F">
            <w:pPr>
              <w:spacing w:line="240" w:lineRule="exact"/>
              <w:ind w:right="178"/>
              <w:jc w:val="right"/>
              <w:rPr>
                <w:rFonts w:asciiTheme="majorBidi" w:hAnsiTheme="majorBidi" w:cstheme="majorBidi"/>
                <w:b/>
                <w:bCs/>
                <w:sz w:val="16"/>
                <w:szCs w:val="16"/>
              </w:rPr>
            </w:pPr>
            <w:r w:rsidRPr="000D454A">
              <w:rPr>
                <w:rFonts w:asciiTheme="majorBidi" w:hAnsiTheme="majorBidi" w:cstheme="majorBidi"/>
                <w:b/>
                <w:bCs/>
                <w:sz w:val="16"/>
                <w:szCs w:val="16"/>
              </w:rPr>
              <w:t>407,836</w:t>
            </w:r>
          </w:p>
        </w:tc>
        <w:tc>
          <w:tcPr>
            <w:tcW w:w="85" w:type="dxa"/>
          </w:tcPr>
          <w:p w14:paraId="1C3BAEE4" w14:textId="77777777" w:rsidR="00296CF7" w:rsidRPr="000D454A" w:rsidRDefault="00296CF7" w:rsidP="00CA5F5F">
            <w:pPr>
              <w:tabs>
                <w:tab w:val="decimal" w:pos="837"/>
              </w:tabs>
              <w:spacing w:line="240" w:lineRule="exact"/>
              <w:ind w:right="178"/>
              <w:jc w:val="right"/>
              <w:rPr>
                <w:rFonts w:asciiTheme="majorBidi" w:hAnsiTheme="majorBidi" w:cstheme="majorBidi"/>
                <w:b/>
                <w:bCs/>
                <w:color w:val="000000"/>
                <w:sz w:val="16"/>
                <w:szCs w:val="16"/>
              </w:rPr>
            </w:pPr>
          </w:p>
        </w:tc>
        <w:tc>
          <w:tcPr>
            <w:tcW w:w="999" w:type="dxa"/>
            <w:tcBorders>
              <w:top w:val="single" w:sz="4" w:space="0" w:color="auto"/>
              <w:bottom w:val="single" w:sz="4" w:space="0" w:color="auto"/>
            </w:tcBorders>
            <w:shd w:val="clear" w:color="auto" w:fill="auto"/>
          </w:tcPr>
          <w:p w14:paraId="38B10EE9" w14:textId="77777777" w:rsidR="00296CF7" w:rsidRPr="000D454A" w:rsidRDefault="00296CF7" w:rsidP="00CA5F5F">
            <w:pPr>
              <w:spacing w:line="240" w:lineRule="exact"/>
              <w:ind w:right="178"/>
              <w:jc w:val="right"/>
              <w:rPr>
                <w:rFonts w:asciiTheme="majorBidi" w:hAnsiTheme="majorBidi" w:cstheme="majorBidi"/>
                <w:b/>
                <w:bCs/>
                <w:sz w:val="16"/>
                <w:szCs w:val="16"/>
              </w:rPr>
            </w:pPr>
            <w:r w:rsidRPr="000D454A">
              <w:rPr>
                <w:rFonts w:asciiTheme="majorBidi" w:hAnsiTheme="majorBidi" w:cstheme="majorBidi"/>
                <w:b/>
                <w:bCs/>
                <w:sz w:val="16"/>
                <w:szCs w:val="16"/>
              </w:rPr>
              <w:t>(134,474)</w:t>
            </w:r>
          </w:p>
        </w:tc>
        <w:tc>
          <w:tcPr>
            <w:tcW w:w="86" w:type="dxa"/>
          </w:tcPr>
          <w:p w14:paraId="7B95CF51" w14:textId="77777777" w:rsidR="00296CF7" w:rsidRPr="000D454A" w:rsidRDefault="00296CF7" w:rsidP="00CA5F5F">
            <w:pPr>
              <w:tabs>
                <w:tab w:val="decimal" w:pos="837"/>
              </w:tabs>
              <w:spacing w:line="240" w:lineRule="exact"/>
              <w:ind w:right="178"/>
              <w:jc w:val="right"/>
              <w:rPr>
                <w:rFonts w:asciiTheme="majorBidi" w:hAnsiTheme="majorBidi" w:cstheme="majorBidi"/>
                <w:b/>
                <w:bCs/>
                <w:color w:val="000000"/>
                <w:sz w:val="16"/>
                <w:szCs w:val="16"/>
              </w:rPr>
            </w:pPr>
          </w:p>
        </w:tc>
        <w:tc>
          <w:tcPr>
            <w:tcW w:w="990" w:type="dxa"/>
            <w:tcBorders>
              <w:top w:val="single" w:sz="4" w:space="0" w:color="auto"/>
              <w:bottom w:val="single" w:sz="4" w:space="0" w:color="auto"/>
            </w:tcBorders>
          </w:tcPr>
          <w:p w14:paraId="3D3F4BFD" w14:textId="77777777" w:rsidR="00296CF7" w:rsidRPr="000D454A" w:rsidRDefault="00296CF7" w:rsidP="00CA5F5F">
            <w:pPr>
              <w:spacing w:line="240" w:lineRule="exact"/>
              <w:ind w:right="178"/>
              <w:jc w:val="right"/>
              <w:rPr>
                <w:rFonts w:asciiTheme="majorBidi" w:hAnsiTheme="majorBidi" w:cstheme="majorBidi"/>
                <w:b/>
                <w:bCs/>
                <w:sz w:val="16"/>
                <w:szCs w:val="16"/>
              </w:rPr>
            </w:pPr>
            <w:r w:rsidRPr="000D454A">
              <w:rPr>
                <w:rFonts w:asciiTheme="majorBidi" w:hAnsiTheme="majorBidi" w:cstheme="majorBidi"/>
                <w:b/>
                <w:bCs/>
                <w:sz w:val="16"/>
                <w:szCs w:val="16"/>
              </w:rPr>
              <w:t>4,509</w:t>
            </w:r>
          </w:p>
        </w:tc>
        <w:tc>
          <w:tcPr>
            <w:tcW w:w="80" w:type="dxa"/>
          </w:tcPr>
          <w:p w14:paraId="4053029A" w14:textId="77777777" w:rsidR="00296CF7" w:rsidRPr="000D454A" w:rsidRDefault="00296CF7" w:rsidP="00CA5F5F">
            <w:pPr>
              <w:spacing w:line="240" w:lineRule="exact"/>
              <w:ind w:right="178"/>
              <w:jc w:val="right"/>
              <w:rPr>
                <w:rFonts w:asciiTheme="majorBidi" w:hAnsiTheme="majorBidi" w:cstheme="majorBidi"/>
                <w:b/>
                <w:bCs/>
                <w:sz w:val="16"/>
                <w:szCs w:val="16"/>
              </w:rPr>
            </w:pPr>
          </w:p>
        </w:tc>
        <w:tc>
          <w:tcPr>
            <w:tcW w:w="1000" w:type="dxa"/>
            <w:tcBorders>
              <w:top w:val="single" w:sz="4" w:space="0" w:color="auto"/>
              <w:bottom w:val="single" w:sz="4" w:space="0" w:color="auto"/>
            </w:tcBorders>
          </w:tcPr>
          <w:p w14:paraId="4B9791AE" w14:textId="77777777" w:rsidR="00296CF7" w:rsidRPr="000D454A" w:rsidRDefault="00296CF7" w:rsidP="00CA5F5F">
            <w:pPr>
              <w:spacing w:line="240" w:lineRule="exact"/>
              <w:ind w:right="178"/>
              <w:jc w:val="right"/>
              <w:rPr>
                <w:rFonts w:asciiTheme="majorBidi" w:hAnsiTheme="majorBidi" w:cstheme="majorBidi"/>
                <w:b/>
                <w:bCs/>
                <w:sz w:val="16"/>
                <w:szCs w:val="16"/>
              </w:rPr>
            </w:pPr>
            <w:r w:rsidRPr="000D454A">
              <w:rPr>
                <w:rFonts w:asciiTheme="majorBidi" w:hAnsiTheme="majorBidi" w:cstheme="majorBidi"/>
                <w:b/>
                <w:bCs/>
                <w:sz w:val="16"/>
                <w:szCs w:val="16"/>
              </w:rPr>
              <w:t>(281)</w:t>
            </w:r>
          </w:p>
        </w:tc>
        <w:tc>
          <w:tcPr>
            <w:tcW w:w="90" w:type="dxa"/>
          </w:tcPr>
          <w:p w14:paraId="10BCA1D9" w14:textId="77777777" w:rsidR="00296CF7" w:rsidRPr="000D454A" w:rsidRDefault="00296CF7" w:rsidP="00CA5F5F">
            <w:pPr>
              <w:spacing w:line="240" w:lineRule="exact"/>
              <w:ind w:right="178"/>
              <w:jc w:val="right"/>
              <w:rPr>
                <w:rFonts w:asciiTheme="majorBidi" w:hAnsiTheme="majorBidi" w:cstheme="majorBidi"/>
                <w:b/>
                <w:bCs/>
                <w:sz w:val="16"/>
                <w:szCs w:val="16"/>
              </w:rPr>
            </w:pPr>
          </w:p>
        </w:tc>
        <w:tc>
          <w:tcPr>
            <w:tcW w:w="945" w:type="dxa"/>
            <w:tcBorders>
              <w:top w:val="single" w:sz="4" w:space="0" w:color="auto"/>
              <w:bottom w:val="single" w:sz="4" w:space="0" w:color="auto"/>
            </w:tcBorders>
          </w:tcPr>
          <w:p w14:paraId="2F99A8F2" w14:textId="77777777" w:rsidR="00296CF7" w:rsidRPr="000D454A" w:rsidRDefault="00296CF7" w:rsidP="00CA5F5F">
            <w:pPr>
              <w:spacing w:line="240" w:lineRule="exact"/>
              <w:ind w:right="178"/>
              <w:jc w:val="right"/>
              <w:rPr>
                <w:rFonts w:asciiTheme="majorBidi" w:hAnsiTheme="majorBidi" w:cstheme="majorBidi"/>
                <w:b/>
                <w:bCs/>
                <w:sz w:val="16"/>
                <w:szCs w:val="16"/>
                <w:cs/>
              </w:rPr>
            </w:pPr>
            <w:r w:rsidRPr="000D454A">
              <w:rPr>
                <w:rFonts w:asciiTheme="majorBidi" w:hAnsiTheme="majorBidi" w:cstheme="majorBidi"/>
                <w:b/>
                <w:bCs/>
                <w:sz w:val="16"/>
                <w:szCs w:val="16"/>
              </w:rPr>
              <w:t>(388)</w:t>
            </w:r>
          </w:p>
        </w:tc>
        <w:tc>
          <w:tcPr>
            <w:tcW w:w="86" w:type="dxa"/>
          </w:tcPr>
          <w:p w14:paraId="34F31EB6" w14:textId="77777777" w:rsidR="00296CF7" w:rsidRPr="000D454A" w:rsidRDefault="00296CF7" w:rsidP="00CA5F5F">
            <w:pPr>
              <w:spacing w:line="240" w:lineRule="exact"/>
              <w:ind w:right="178"/>
              <w:jc w:val="right"/>
              <w:rPr>
                <w:rFonts w:asciiTheme="majorBidi" w:hAnsiTheme="majorBidi" w:cstheme="majorBidi"/>
                <w:b/>
                <w:bCs/>
                <w:sz w:val="16"/>
                <w:szCs w:val="16"/>
              </w:rPr>
            </w:pPr>
          </w:p>
        </w:tc>
        <w:tc>
          <w:tcPr>
            <w:tcW w:w="943" w:type="dxa"/>
            <w:gridSpan w:val="2"/>
            <w:tcBorders>
              <w:top w:val="single" w:sz="4" w:space="0" w:color="auto"/>
              <w:bottom w:val="single" w:sz="4" w:space="0" w:color="auto"/>
            </w:tcBorders>
          </w:tcPr>
          <w:p w14:paraId="6DEDFAF0" w14:textId="77777777" w:rsidR="00296CF7" w:rsidRPr="000D454A" w:rsidRDefault="00296CF7" w:rsidP="00CA5F5F">
            <w:pPr>
              <w:spacing w:line="240" w:lineRule="exact"/>
              <w:ind w:right="178"/>
              <w:jc w:val="right"/>
              <w:rPr>
                <w:rFonts w:asciiTheme="majorBidi" w:hAnsiTheme="majorBidi" w:cstheme="majorBidi"/>
                <w:b/>
                <w:bCs/>
                <w:sz w:val="16"/>
                <w:szCs w:val="16"/>
              </w:rPr>
            </w:pPr>
            <w:r w:rsidRPr="000D454A">
              <w:rPr>
                <w:rFonts w:asciiTheme="majorBidi" w:hAnsiTheme="majorBidi" w:cstheme="majorBidi"/>
                <w:b/>
                <w:bCs/>
                <w:sz w:val="16"/>
                <w:szCs w:val="16"/>
              </w:rPr>
              <w:t>277,202</w:t>
            </w:r>
          </w:p>
        </w:tc>
      </w:tr>
      <w:tr w:rsidR="00296CF7" w:rsidRPr="00D8577C" w14:paraId="62998DF9" w14:textId="77777777" w:rsidTr="00CA5F5F">
        <w:trPr>
          <w:trHeight w:val="20"/>
        </w:trPr>
        <w:tc>
          <w:tcPr>
            <w:tcW w:w="2790" w:type="dxa"/>
          </w:tcPr>
          <w:p w14:paraId="48794D62" w14:textId="77777777" w:rsidR="00296CF7" w:rsidRPr="00D8577C" w:rsidRDefault="00296CF7" w:rsidP="00CA5F5F">
            <w:pPr>
              <w:spacing w:line="240" w:lineRule="exact"/>
              <w:ind w:right="14"/>
              <w:rPr>
                <w:rFonts w:asciiTheme="majorBidi" w:hAnsiTheme="majorBidi" w:cstheme="majorBidi"/>
                <w:b/>
                <w:bCs/>
                <w:spacing w:val="-2"/>
                <w:sz w:val="16"/>
                <w:szCs w:val="16"/>
                <w:cs/>
              </w:rPr>
            </w:pPr>
          </w:p>
        </w:tc>
        <w:tc>
          <w:tcPr>
            <w:tcW w:w="990" w:type="dxa"/>
            <w:tcBorders>
              <w:top w:val="single" w:sz="4" w:space="0" w:color="auto"/>
            </w:tcBorders>
          </w:tcPr>
          <w:p w14:paraId="709A9372"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85" w:type="dxa"/>
          </w:tcPr>
          <w:p w14:paraId="75177D5D"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9" w:type="dxa"/>
            <w:tcBorders>
              <w:top w:val="single" w:sz="4" w:space="0" w:color="auto"/>
            </w:tcBorders>
            <w:shd w:val="clear" w:color="auto" w:fill="auto"/>
          </w:tcPr>
          <w:p w14:paraId="213149DB"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86" w:type="dxa"/>
          </w:tcPr>
          <w:p w14:paraId="7AEB0DC7"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0" w:type="dxa"/>
            <w:tcBorders>
              <w:top w:val="single" w:sz="4" w:space="0" w:color="auto"/>
            </w:tcBorders>
          </w:tcPr>
          <w:p w14:paraId="267C867A"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80" w:type="dxa"/>
          </w:tcPr>
          <w:p w14:paraId="123FC17A"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1000" w:type="dxa"/>
            <w:tcBorders>
              <w:top w:val="single" w:sz="4" w:space="0" w:color="auto"/>
            </w:tcBorders>
          </w:tcPr>
          <w:p w14:paraId="32EE1FEA"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0" w:type="dxa"/>
          </w:tcPr>
          <w:p w14:paraId="744B2F7E"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5" w:type="dxa"/>
            <w:tcBorders>
              <w:top w:val="single" w:sz="4" w:space="0" w:color="auto"/>
            </w:tcBorders>
          </w:tcPr>
          <w:p w14:paraId="0369ECAA"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86" w:type="dxa"/>
          </w:tcPr>
          <w:p w14:paraId="11A8DADA"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3" w:type="dxa"/>
            <w:gridSpan w:val="2"/>
            <w:tcBorders>
              <w:top w:val="single" w:sz="4" w:space="0" w:color="auto"/>
            </w:tcBorders>
          </w:tcPr>
          <w:p w14:paraId="15E08D4D" w14:textId="77777777" w:rsidR="00296CF7" w:rsidRPr="00F37EFC" w:rsidRDefault="00296CF7" w:rsidP="00CA5F5F">
            <w:pPr>
              <w:spacing w:line="240" w:lineRule="exact"/>
              <w:ind w:right="178"/>
              <w:jc w:val="right"/>
              <w:rPr>
                <w:rFonts w:asciiTheme="majorBidi" w:hAnsiTheme="majorBidi" w:cstheme="majorBidi"/>
                <w:sz w:val="16"/>
                <w:szCs w:val="16"/>
              </w:rPr>
            </w:pPr>
          </w:p>
        </w:tc>
      </w:tr>
      <w:tr w:rsidR="00296CF7" w:rsidRPr="00D8577C" w14:paraId="1EECCA91" w14:textId="77777777" w:rsidTr="00CA5F5F">
        <w:trPr>
          <w:trHeight w:val="20"/>
        </w:trPr>
        <w:tc>
          <w:tcPr>
            <w:tcW w:w="2790" w:type="dxa"/>
          </w:tcPr>
          <w:p w14:paraId="37E882D7" w14:textId="77777777" w:rsidR="00296CF7" w:rsidRPr="00D8577C" w:rsidRDefault="00296CF7" w:rsidP="00CA5F5F">
            <w:pPr>
              <w:pStyle w:val="Heading6"/>
              <w:spacing w:line="240" w:lineRule="exact"/>
              <w:ind w:right="14"/>
              <w:rPr>
                <w:rFonts w:asciiTheme="majorBidi" w:hAnsiTheme="majorBidi" w:cstheme="majorBidi"/>
                <w:sz w:val="16"/>
                <w:szCs w:val="16"/>
              </w:rPr>
            </w:pPr>
            <w:r w:rsidRPr="00D8577C">
              <w:rPr>
                <w:rFonts w:asciiTheme="majorBidi" w:hAnsiTheme="majorBidi" w:cstheme="majorBidi"/>
                <w:sz w:val="16"/>
                <w:szCs w:val="16"/>
              </w:rPr>
              <w:t>Accumulated depreciation</w:t>
            </w:r>
          </w:p>
        </w:tc>
        <w:tc>
          <w:tcPr>
            <w:tcW w:w="990" w:type="dxa"/>
          </w:tcPr>
          <w:p w14:paraId="6DF055D5"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85" w:type="dxa"/>
          </w:tcPr>
          <w:p w14:paraId="3819C384"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9" w:type="dxa"/>
            <w:shd w:val="clear" w:color="auto" w:fill="auto"/>
          </w:tcPr>
          <w:p w14:paraId="4F6E7199"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86" w:type="dxa"/>
          </w:tcPr>
          <w:p w14:paraId="5B08E1D5"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0" w:type="dxa"/>
          </w:tcPr>
          <w:p w14:paraId="7ECC8DC1"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80" w:type="dxa"/>
          </w:tcPr>
          <w:p w14:paraId="08671C1A"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1000" w:type="dxa"/>
          </w:tcPr>
          <w:p w14:paraId="76ADD600"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0" w:type="dxa"/>
          </w:tcPr>
          <w:p w14:paraId="05F7C5EC"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5" w:type="dxa"/>
          </w:tcPr>
          <w:p w14:paraId="0D70B565"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86" w:type="dxa"/>
          </w:tcPr>
          <w:p w14:paraId="37EBA22F"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3" w:type="dxa"/>
            <w:gridSpan w:val="2"/>
          </w:tcPr>
          <w:p w14:paraId="65B9AB48" w14:textId="77777777" w:rsidR="00296CF7" w:rsidRPr="00F37EFC" w:rsidRDefault="00296CF7" w:rsidP="00CA5F5F">
            <w:pPr>
              <w:spacing w:line="240" w:lineRule="exact"/>
              <w:ind w:right="178"/>
              <w:jc w:val="right"/>
              <w:rPr>
                <w:rFonts w:asciiTheme="majorBidi" w:hAnsiTheme="majorBidi" w:cstheme="majorBidi"/>
                <w:sz w:val="16"/>
                <w:szCs w:val="16"/>
              </w:rPr>
            </w:pPr>
          </w:p>
        </w:tc>
      </w:tr>
      <w:tr w:rsidR="00296CF7" w:rsidRPr="00D8577C" w14:paraId="11EAD1B7" w14:textId="77777777" w:rsidTr="00CA5F5F">
        <w:trPr>
          <w:trHeight w:val="20"/>
        </w:trPr>
        <w:tc>
          <w:tcPr>
            <w:tcW w:w="2790" w:type="dxa"/>
          </w:tcPr>
          <w:p w14:paraId="7D23D53E" w14:textId="77777777" w:rsidR="00296CF7" w:rsidRPr="00056B04" w:rsidRDefault="00296CF7" w:rsidP="00CA5F5F">
            <w:pPr>
              <w:pStyle w:val="Heading6"/>
              <w:spacing w:line="240" w:lineRule="exact"/>
              <w:ind w:left="360" w:right="14" w:hanging="180"/>
              <w:jc w:val="left"/>
              <w:rPr>
                <w:rFonts w:asciiTheme="majorBidi" w:hAnsiTheme="majorBidi" w:cs="Angsana New"/>
                <w:b w:val="0"/>
                <w:bCs w:val="0"/>
                <w:sz w:val="16"/>
              </w:rPr>
            </w:pPr>
            <w:r>
              <w:rPr>
                <w:rFonts w:asciiTheme="majorBidi" w:hAnsiTheme="majorBidi" w:cstheme="majorBidi"/>
                <w:b w:val="0"/>
                <w:bCs w:val="0"/>
                <w:sz w:val="16"/>
                <w:szCs w:val="16"/>
              </w:rPr>
              <w:t>Building</w:t>
            </w:r>
            <w:r>
              <w:rPr>
                <w:rFonts w:asciiTheme="majorBidi" w:hAnsiTheme="majorBidi" w:cs="Angsana New"/>
                <w:b w:val="0"/>
                <w:bCs w:val="0"/>
                <w:sz w:val="16"/>
              </w:rPr>
              <w:t>s</w:t>
            </w:r>
          </w:p>
        </w:tc>
        <w:tc>
          <w:tcPr>
            <w:tcW w:w="990" w:type="dxa"/>
            <w:vAlign w:val="bottom"/>
          </w:tcPr>
          <w:p w14:paraId="62B8B10B"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(2,097)</w:t>
            </w:r>
          </w:p>
        </w:tc>
        <w:tc>
          <w:tcPr>
            <w:tcW w:w="85" w:type="dxa"/>
          </w:tcPr>
          <w:p w14:paraId="626CE735"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9" w:type="dxa"/>
            <w:shd w:val="clear" w:color="auto" w:fill="auto"/>
          </w:tcPr>
          <w:p w14:paraId="06EED1E5" w14:textId="77777777" w:rsidR="00296CF7" w:rsidRPr="005B36BA" w:rsidRDefault="00296CF7" w:rsidP="00CA5F5F">
            <w:pPr>
              <w:spacing w:line="240" w:lineRule="exact"/>
              <w:ind w:right="178"/>
              <w:jc w:val="center"/>
              <w:rPr>
                <w:rFonts w:asciiTheme="majorBidi" w:hAnsiTheme="majorBidi" w:cs="Cordia New"/>
                <w:sz w:val="16"/>
                <w:szCs w:val="16"/>
              </w:rPr>
            </w:pPr>
            <w:r>
              <w:rPr>
                <w:rFonts w:asciiTheme="majorBidi" w:hAnsiTheme="majorBidi" w:cs="Cordia New"/>
                <w:sz w:val="16"/>
                <w:szCs w:val="16"/>
              </w:rPr>
              <w:t>-</w:t>
            </w:r>
          </w:p>
        </w:tc>
        <w:tc>
          <w:tcPr>
            <w:tcW w:w="86" w:type="dxa"/>
          </w:tcPr>
          <w:p w14:paraId="12F6F86A"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0" w:type="dxa"/>
          </w:tcPr>
          <w:p w14:paraId="27A4B328"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(4)</w:t>
            </w:r>
          </w:p>
        </w:tc>
        <w:tc>
          <w:tcPr>
            <w:tcW w:w="80" w:type="dxa"/>
          </w:tcPr>
          <w:p w14:paraId="7479C54B"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1000" w:type="dxa"/>
          </w:tcPr>
          <w:p w14:paraId="7E92BE2F" w14:textId="77777777" w:rsidR="00296CF7" w:rsidRPr="00F37EFC" w:rsidRDefault="00296CF7" w:rsidP="00CA5F5F">
            <w:pPr>
              <w:spacing w:line="24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5E971FA9"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5" w:type="dxa"/>
          </w:tcPr>
          <w:p w14:paraId="66A689B5"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(446)</w:t>
            </w:r>
          </w:p>
        </w:tc>
        <w:tc>
          <w:tcPr>
            <w:tcW w:w="86" w:type="dxa"/>
          </w:tcPr>
          <w:p w14:paraId="1DFDD380"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3" w:type="dxa"/>
            <w:gridSpan w:val="2"/>
          </w:tcPr>
          <w:p w14:paraId="2DA79ACF"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(2,547)</w:t>
            </w:r>
          </w:p>
        </w:tc>
      </w:tr>
      <w:tr w:rsidR="00296CF7" w:rsidRPr="00D8577C" w14:paraId="604F69D1" w14:textId="77777777" w:rsidTr="00CA5F5F">
        <w:trPr>
          <w:trHeight w:val="20"/>
        </w:trPr>
        <w:tc>
          <w:tcPr>
            <w:tcW w:w="2790" w:type="dxa"/>
          </w:tcPr>
          <w:p w14:paraId="787C1D23" w14:textId="77777777" w:rsidR="00296CF7" w:rsidRPr="00D8577C" w:rsidRDefault="00296CF7" w:rsidP="00CA5F5F">
            <w:pPr>
              <w:pStyle w:val="Heading6"/>
              <w:spacing w:line="24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B</w:t>
            </w:r>
            <w:r w:rsidRPr="00D8577C">
              <w:rPr>
                <w:rFonts w:asciiTheme="majorBidi" w:hAnsiTheme="majorBidi" w:cstheme="majorBidi"/>
                <w:b w:val="0"/>
                <w:bCs w:val="0"/>
                <w:sz w:val="16"/>
                <w:szCs w:val="16"/>
              </w:rPr>
              <w:t>uilding improvement</w:t>
            </w:r>
          </w:p>
        </w:tc>
        <w:tc>
          <w:tcPr>
            <w:tcW w:w="990" w:type="dxa"/>
            <w:vAlign w:val="bottom"/>
          </w:tcPr>
          <w:p w14:paraId="4C76C8BE"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(4,625)</w:t>
            </w:r>
          </w:p>
        </w:tc>
        <w:tc>
          <w:tcPr>
            <w:tcW w:w="85" w:type="dxa"/>
          </w:tcPr>
          <w:p w14:paraId="03FFF2C6"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9" w:type="dxa"/>
            <w:shd w:val="clear" w:color="auto" w:fill="auto"/>
          </w:tcPr>
          <w:p w14:paraId="0D114FED" w14:textId="77777777" w:rsidR="00296CF7" w:rsidRPr="00F37EFC" w:rsidRDefault="00296CF7" w:rsidP="00CA5F5F">
            <w:pPr>
              <w:spacing w:line="240" w:lineRule="exact"/>
              <w:ind w:right="17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6C340133"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0" w:type="dxa"/>
          </w:tcPr>
          <w:p w14:paraId="221EF405"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(79)</w:t>
            </w:r>
          </w:p>
        </w:tc>
        <w:tc>
          <w:tcPr>
            <w:tcW w:w="80" w:type="dxa"/>
          </w:tcPr>
          <w:p w14:paraId="18842C46"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1000" w:type="dxa"/>
          </w:tcPr>
          <w:p w14:paraId="21A345B5" w14:textId="77777777" w:rsidR="00296CF7" w:rsidRPr="00F37EFC" w:rsidRDefault="00296CF7" w:rsidP="00CA5F5F">
            <w:pPr>
              <w:spacing w:line="24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0FB60726"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5" w:type="dxa"/>
          </w:tcPr>
          <w:p w14:paraId="553D00D7"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(8</w:t>
            </w:r>
            <w:r>
              <w:rPr>
                <w:rFonts w:asciiTheme="majorBidi" w:hAnsiTheme="majorBidi" w:cstheme="majorBidi"/>
                <w:sz w:val="16"/>
                <w:szCs w:val="16"/>
              </w:rPr>
              <w:t>6</w:t>
            </w:r>
            <w:r w:rsidRPr="00F37EFC">
              <w:rPr>
                <w:rFonts w:asciiTheme="majorBidi" w:hAnsiTheme="majorBidi" w:cstheme="majorBidi"/>
                <w:sz w:val="16"/>
                <w:szCs w:val="16"/>
              </w:rPr>
              <w:t>)</w:t>
            </w:r>
          </w:p>
        </w:tc>
        <w:tc>
          <w:tcPr>
            <w:tcW w:w="86" w:type="dxa"/>
          </w:tcPr>
          <w:p w14:paraId="20560F40"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3" w:type="dxa"/>
            <w:gridSpan w:val="2"/>
          </w:tcPr>
          <w:p w14:paraId="2093C73E"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(4,790)</w:t>
            </w:r>
          </w:p>
        </w:tc>
      </w:tr>
      <w:tr w:rsidR="00296CF7" w:rsidRPr="00D8577C" w14:paraId="6C731A9A" w14:textId="77777777" w:rsidTr="00CA5F5F">
        <w:trPr>
          <w:trHeight w:val="20"/>
        </w:trPr>
        <w:tc>
          <w:tcPr>
            <w:tcW w:w="2790" w:type="dxa"/>
          </w:tcPr>
          <w:p w14:paraId="619B5E06" w14:textId="43161472" w:rsidR="00296CF7" w:rsidRPr="00D8577C" w:rsidRDefault="005654C6" w:rsidP="00CA5F5F">
            <w:pPr>
              <w:pStyle w:val="Heading6"/>
              <w:spacing w:line="24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Building under land lease agreement</w:t>
            </w:r>
          </w:p>
        </w:tc>
        <w:tc>
          <w:tcPr>
            <w:tcW w:w="990" w:type="dxa"/>
            <w:vAlign w:val="bottom"/>
          </w:tcPr>
          <w:p w14:paraId="207309FD"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(6,939)</w:t>
            </w:r>
          </w:p>
        </w:tc>
        <w:tc>
          <w:tcPr>
            <w:tcW w:w="85" w:type="dxa"/>
          </w:tcPr>
          <w:p w14:paraId="7852E169"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9" w:type="dxa"/>
            <w:shd w:val="clear" w:color="auto" w:fill="auto"/>
          </w:tcPr>
          <w:p w14:paraId="1E9E6352" w14:textId="77777777" w:rsidR="00296CF7" w:rsidRPr="00F37EFC" w:rsidRDefault="00296CF7" w:rsidP="00CA5F5F">
            <w:pPr>
              <w:spacing w:line="240" w:lineRule="exact"/>
              <w:ind w:right="17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3D55031A"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0" w:type="dxa"/>
          </w:tcPr>
          <w:p w14:paraId="0164CCC6"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(215)</w:t>
            </w:r>
          </w:p>
        </w:tc>
        <w:tc>
          <w:tcPr>
            <w:tcW w:w="80" w:type="dxa"/>
          </w:tcPr>
          <w:p w14:paraId="1310709E"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1000" w:type="dxa"/>
          </w:tcPr>
          <w:p w14:paraId="78BD2913"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10</w:t>
            </w:r>
          </w:p>
        </w:tc>
        <w:tc>
          <w:tcPr>
            <w:tcW w:w="90" w:type="dxa"/>
          </w:tcPr>
          <w:p w14:paraId="0BDDB4C8"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5" w:type="dxa"/>
          </w:tcPr>
          <w:p w14:paraId="536D03B1"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1,533</w:t>
            </w:r>
          </w:p>
        </w:tc>
        <w:tc>
          <w:tcPr>
            <w:tcW w:w="86" w:type="dxa"/>
          </w:tcPr>
          <w:p w14:paraId="18338F7F"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3" w:type="dxa"/>
            <w:gridSpan w:val="2"/>
          </w:tcPr>
          <w:p w14:paraId="0D14A7B9"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(5,611)</w:t>
            </w:r>
          </w:p>
        </w:tc>
      </w:tr>
      <w:tr w:rsidR="00296CF7" w:rsidRPr="00D8577C" w14:paraId="471447E9" w14:textId="77777777" w:rsidTr="00CA5F5F">
        <w:trPr>
          <w:trHeight w:val="20"/>
        </w:trPr>
        <w:tc>
          <w:tcPr>
            <w:tcW w:w="2790" w:type="dxa"/>
          </w:tcPr>
          <w:p w14:paraId="16D08135" w14:textId="77777777" w:rsidR="00296CF7" w:rsidRPr="00D8577C" w:rsidRDefault="00296CF7" w:rsidP="00CA5F5F">
            <w:pPr>
              <w:pStyle w:val="Heading6"/>
              <w:spacing w:line="24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Aircrafts</w:t>
            </w:r>
          </w:p>
        </w:tc>
        <w:tc>
          <w:tcPr>
            <w:tcW w:w="990" w:type="dxa"/>
            <w:vAlign w:val="bottom"/>
          </w:tcPr>
          <w:p w14:paraId="57F97A16"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(117,348)</w:t>
            </w:r>
          </w:p>
        </w:tc>
        <w:tc>
          <w:tcPr>
            <w:tcW w:w="85" w:type="dxa"/>
          </w:tcPr>
          <w:p w14:paraId="18CD81CD"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9" w:type="dxa"/>
            <w:shd w:val="clear" w:color="auto" w:fill="auto"/>
          </w:tcPr>
          <w:p w14:paraId="1EF946DA" w14:textId="77777777" w:rsidR="00296CF7" w:rsidRPr="00F37EFC" w:rsidRDefault="00296CF7" w:rsidP="00CA5F5F">
            <w:pPr>
              <w:spacing w:line="240" w:lineRule="exact"/>
              <w:ind w:right="17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5C1FE792"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0" w:type="dxa"/>
          </w:tcPr>
          <w:p w14:paraId="4F03A5BA"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(5,457)</w:t>
            </w:r>
          </w:p>
        </w:tc>
        <w:tc>
          <w:tcPr>
            <w:tcW w:w="80" w:type="dxa"/>
          </w:tcPr>
          <w:p w14:paraId="59F9BAAB"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1000" w:type="dxa"/>
          </w:tcPr>
          <w:p w14:paraId="5C7B13C0"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194</w:t>
            </w:r>
          </w:p>
        </w:tc>
        <w:tc>
          <w:tcPr>
            <w:tcW w:w="90" w:type="dxa"/>
          </w:tcPr>
          <w:p w14:paraId="78B1A096"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5" w:type="dxa"/>
          </w:tcPr>
          <w:p w14:paraId="516A93A7"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(3,689)</w:t>
            </w:r>
          </w:p>
        </w:tc>
        <w:tc>
          <w:tcPr>
            <w:tcW w:w="86" w:type="dxa"/>
          </w:tcPr>
          <w:p w14:paraId="00AF3C92"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3" w:type="dxa"/>
            <w:gridSpan w:val="2"/>
          </w:tcPr>
          <w:p w14:paraId="5DB36AC7"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(126,300)</w:t>
            </w:r>
          </w:p>
        </w:tc>
      </w:tr>
      <w:tr w:rsidR="00296CF7" w:rsidRPr="00D8577C" w14:paraId="054D2525" w14:textId="77777777" w:rsidTr="00CA5F5F">
        <w:trPr>
          <w:trHeight w:val="20"/>
        </w:trPr>
        <w:tc>
          <w:tcPr>
            <w:tcW w:w="2790" w:type="dxa"/>
          </w:tcPr>
          <w:p w14:paraId="70177EFF" w14:textId="77777777" w:rsidR="00296CF7" w:rsidRPr="00D8577C" w:rsidRDefault="00296CF7" w:rsidP="00CA5F5F">
            <w:pPr>
              <w:pStyle w:val="Heading6"/>
              <w:spacing w:line="24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Aircraft improvement</w:t>
            </w:r>
          </w:p>
        </w:tc>
        <w:tc>
          <w:tcPr>
            <w:tcW w:w="990" w:type="dxa"/>
            <w:vAlign w:val="bottom"/>
          </w:tcPr>
          <w:p w14:paraId="506FF62B"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(1,941)</w:t>
            </w:r>
          </w:p>
        </w:tc>
        <w:tc>
          <w:tcPr>
            <w:tcW w:w="85" w:type="dxa"/>
          </w:tcPr>
          <w:p w14:paraId="7243C16F"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9" w:type="dxa"/>
            <w:shd w:val="clear" w:color="auto" w:fill="auto"/>
          </w:tcPr>
          <w:p w14:paraId="2C60BC28" w14:textId="77777777" w:rsidR="00296CF7" w:rsidRPr="00F37EFC" w:rsidRDefault="00296CF7" w:rsidP="00CA5F5F">
            <w:pPr>
              <w:spacing w:line="240" w:lineRule="exact"/>
              <w:ind w:right="17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161F15B0"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0" w:type="dxa"/>
          </w:tcPr>
          <w:p w14:paraId="418FBB88"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(541)</w:t>
            </w:r>
          </w:p>
        </w:tc>
        <w:tc>
          <w:tcPr>
            <w:tcW w:w="80" w:type="dxa"/>
          </w:tcPr>
          <w:p w14:paraId="421A2BE5"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1000" w:type="dxa"/>
          </w:tcPr>
          <w:p w14:paraId="0112C1B8" w14:textId="77777777" w:rsidR="00296CF7" w:rsidRPr="00F37EFC" w:rsidRDefault="00296CF7" w:rsidP="00CA5F5F">
            <w:pPr>
              <w:spacing w:line="24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479E54EF"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5" w:type="dxa"/>
          </w:tcPr>
          <w:p w14:paraId="202D2B4B"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(8,111)</w:t>
            </w:r>
          </w:p>
        </w:tc>
        <w:tc>
          <w:tcPr>
            <w:tcW w:w="86" w:type="dxa"/>
          </w:tcPr>
          <w:p w14:paraId="7FE2B2B6"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3" w:type="dxa"/>
            <w:gridSpan w:val="2"/>
          </w:tcPr>
          <w:p w14:paraId="36EEE17C"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(10,593)</w:t>
            </w:r>
          </w:p>
        </w:tc>
      </w:tr>
      <w:tr w:rsidR="00296CF7" w:rsidRPr="00D8577C" w14:paraId="6A384B6E" w14:textId="77777777" w:rsidTr="00CA5F5F">
        <w:trPr>
          <w:trHeight w:val="20"/>
        </w:trPr>
        <w:tc>
          <w:tcPr>
            <w:tcW w:w="2790" w:type="dxa"/>
          </w:tcPr>
          <w:p w14:paraId="7B96C0C6" w14:textId="55DF2760" w:rsidR="00296CF7" w:rsidRPr="00D8577C" w:rsidRDefault="006237E4" w:rsidP="00CA5F5F">
            <w:pPr>
              <w:pStyle w:val="Heading6"/>
              <w:spacing w:line="240" w:lineRule="exact"/>
              <w:ind w:left="360" w:right="14" w:hanging="180"/>
              <w:jc w:val="left"/>
              <w:rPr>
                <w:rFonts w:asciiTheme="majorBidi" w:hAnsiTheme="majorBidi" w:cstheme="majorBidi"/>
                <w:b w:val="0"/>
                <w:bCs w:val="0"/>
                <w:sz w:val="16"/>
                <w:szCs w:val="16"/>
              </w:rPr>
            </w:pPr>
            <w:proofErr w:type="spellStart"/>
            <w:r>
              <w:rPr>
                <w:rFonts w:asciiTheme="majorBidi" w:hAnsiTheme="majorBidi" w:cstheme="majorBidi"/>
                <w:b w:val="0"/>
                <w:bCs w:val="0"/>
                <w:sz w:val="16"/>
                <w:szCs w:val="16"/>
              </w:rPr>
              <w:t>Ro</w:t>
            </w:r>
            <w:r w:rsidR="00A814A2">
              <w:rPr>
                <w:rFonts w:asciiTheme="majorBidi" w:hAnsiTheme="majorBidi" w:cstheme="majorBidi"/>
                <w:b w:val="0"/>
                <w:bCs w:val="0"/>
                <w:sz w:val="16"/>
                <w:szCs w:val="16"/>
              </w:rPr>
              <w:t>table</w:t>
            </w:r>
            <w:proofErr w:type="spellEnd"/>
            <w:r w:rsidR="00A814A2">
              <w:rPr>
                <w:rFonts w:asciiTheme="majorBidi" w:hAnsiTheme="majorBidi" w:cstheme="majorBidi"/>
                <w:b w:val="0"/>
                <w:bCs w:val="0"/>
                <w:sz w:val="16"/>
                <w:szCs w:val="16"/>
              </w:rPr>
              <w:t xml:space="preserve"> aircraft</w:t>
            </w:r>
            <w:r w:rsidR="0051082D">
              <w:rPr>
                <w:rFonts w:asciiTheme="majorBidi" w:hAnsiTheme="majorBidi" w:cstheme="majorBidi"/>
                <w:b w:val="0"/>
                <w:bCs w:val="0"/>
                <w:sz w:val="16"/>
                <w:szCs w:val="16"/>
              </w:rPr>
              <w:t>’s</w:t>
            </w:r>
            <w:r w:rsidR="00A814A2">
              <w:rPr>
                <w:rFonts w:asciiTheme="majorBidi" w:hAnsiTheme="majorBidi" w:cstheme="majorBidi"/>
                <w:b w:val="0"/>
                <w:bCs w:val="0"/>
                <w:sz w:val="16"/>
                <w:szCs w:val="16"/>
              </w:rPr>
              <w:t xml:space="preserve"> spare parts</w:t>
            </w:r>
          </w:p>
        </w:tc>
        <w:tc>
          <w:tcPr>
            <w:tcW w:w="990" w:type="dxa"/>
            <w:vAlign w:val="bottom"/>
          </w:tcPr>
          <w:p w14:paraId="616E5EF1"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(24,152)</w:t>
            </w:r>
          </w:p>
        </w:tc>
        <w:tc>
          <w:tcPr>
            <w:tcW w:w="85" w:type="dxa"/>
          </w:tcPr>
          <w:p w14:paraId="623D3CDC"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9" w:type="dxa"/>
            <w:shd w:val="clear" w:color="auto" w:fill="auto"/>
          </w:tcPr>
          <w:p w14:paraId="6254A0AE" w14:textId="77777777" w:rsidR="00296CF7" w:rsidRPr="00F37EFC" w:rsidRDefault="00296CF7" w:rsidP="00CA5F5F">
            <w:pPr>
              <w:spacing w:line="240" w:lineRule="exact"/>
              <w:ind w:right="17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63A52E77" w14:textId="77777777" w:rsidR="00296CF7" w:rsidRPr="00D8577C" w:rsidRDefault="00296CF7" w:rsidP="00CA5F5F">
            <w:pPr>
              <w:tabs>
                <w:tab w:val="decimal" w:pos="837"/>
              </w:tabs>
              <w:spacing w:line="240" w:lineRule="exact"/>
              <w:ind w:right="178"/>
              <w:jc w:val="right"/>
              <w:rPr>
                <w:rFonts w:asciiTheme="majorBidi" w:hAnsiTheme="majorBidi" w:cstheme="majorBidi"/>
                <w:color w:val="000000"/>
                <w:sz w:val="16"/>
                <w:szCs w:val="16"/>
              </w:rPr>
            </w:pPr>
          </w:p>
        </w:tc>
        <w:tc>
          <w:tcPr>
            <w:tcW w:w="990" w:type="dxa"/>
          </w:tcPr>
          <w:p w14:paraId="52F483B7"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(1,370)</w:t>
            </w:r>
          </w:p>
        </w:tc>
        <w:tc>
          <w:tcPr>
            <w:tcW w:w="80" w:type="dxa"/>
          </w:tcPr>
          <w:p w14:paraId="096DE052"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1000" w:type="dxa"/>
          </w:tcPr>
          <w:p w14:paraId="57435F49"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56</w:t>
            </w:r>
          </w:p>
        </w:tc>
        <w:tc>
          <w:tcPr>
            <w:tcW w:w="90" w:type="dxa"/>
          </w:tcPr>
          <w:p w14:paraId="4EAB67E2"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5" w:type="dxa"/>
          </w:tcPr>
          <w:p w14:paraId="20BD2651"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3</w:t>
            </w:r>
          </w:p>
        </w:tc>
        <w:tc>
          <w:tcPr>
            <w:tcW w:w="86" w:type="dxa"/>
          </w:tcPr>
          <w:p w14:paraId="1373A368" w14:textId="77777777" w:rsidR="00296CF7" w:rsidRPr="00F37EFC" w:rsidRDefault="00296CF7" w:rsidP="00CA5F5F">
            <w:pPr>
              <w:spacing w:line="240" w:lineRule="exact"/>
              <w:ind w:right="178"/>
              <w:jc w:val="right"/>
              <w:rPr>
                <w:rFonts w:asciiTheme="majorBidi" w:hAnsiTheme="majorBidi" w:cstheme="majorBidi"/>
                <w:sz w:val="16"/>
                <w:szCs w:val="16"/>
              </w:rPr>
            </w:pPr>
          </w:p>
        </w:tc>
        <w:tc>
          <w:tcPr>
            <w:tcW w:w="943" w:type="dxa"/>
            <w:gridSpan w:val="2"/>
          </w:tcPr>
          <w:p w14:paraId="5650862D" w14:textId="77777777" w:rsidR="00296CF7" w:rsidRPr="00F37EFC" w:rsidRDefault="00296CF7"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(25,463)</w:t>
            </w:r>
          </w:p>
        </w:tc>
      </w:tr>
      <w:tr w:rsidR="00DE7F91" w:rsidRPr="00D8577C" w14:paraId="752B1ABF" w14:textId="77777777" w:rsidTr="00CA5F5F">
        <w:trPr>
          <w:trHeight w:val="20"/>
        </w:trPr>
        <w:tc>
          <w:tcPr>
            <w:tcW w:w="2790" w:type="dxa"/>
          </w:tcPr>
          <w:p w14:paraId="0CB2A80F" w14:textId="51F95F03" w:rsidR="00DE7F91" w:rsidRPr="00D8577C" w:rsidRDefault="00DE7F91" w:rsidP="00DE7F91">
            <w:pPr>
              <w:pStyle w:val="Heading6"/>
              <w:spacing w:line="24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Aircraft under lease</w:t>
            </w:r>
            <w:r w:rsidRPr="00D8577C">
              <w:rPr>
                <w:rFonts w:asciiTheme="majorBidi" w:hAnsiTheme="majorBidi" w:cstheme="majorBidi"/>
                <w:b w:val="0"/>
                <w:bCs w:val="0"/>
                <w:sz w:val="16"/>
                <w:szCs w:val="16"/>
              </w:rPr>
              <w:t xml:space="preserve"> </w:t>
            </w:r>
            <w:r>
              <w:rPr>
                <w:rFonts w:asciiTheme="majorBidi" w:hAnsiTheme="majorBidi" w:cstheme="majorBidi"/>
                <w:b w:val="0"/>
                <w:bCs w:val="0"/>
                <w:sz w:val="16"/>
                <w:szCs w:val="16"/>
              </w:rPr>
              <w:t>agreements</w:t>
            </w:r>
          </w:p>
        </w:tc>
        <w:tc>
          <w:tcPr>
            <w:tcW w:w="990" w:type="dxa"/>
            <w:vAlign w:val="bottom"/>
          </w:tcPr>
          <w:p w14:paraId="3CE60CE9" w14:textId="77777777" w:rsidR="00DE7F91" w:rsidRPr="00F37EFC" w:rsidRDefault="00DE7F91" w:rsidP="00DE7F91">
            <w:pPr>
              <w:spacing w:line="240" w:lineRule="exact"/>
              <w:ind w:right="178"/>
              <w:jc w:val="right"/>
              <w:rPr>
                <w:rFonts w:asciiTheme="majorBidi" w:hAnsiTheme="majorBidi" w:cstheme="majorBidi"/>
                <w:sz w:val="16"/>
                <w:szCs w:val="16"/>
              </w:rPr>
            </w:pPr>
            <w:r w:rsidRPr="00F37EFC">
              <w:rPr>
                <w:rFonts w:asciiTheme="majorBidi" w:hAnsiTheme="majorBidi" w:cstheme="majorBidi" w:hint="cs"/>
                <w:sz w:val="16"/>
                <w:szCs w:val="16"/>
                <w:cs/>
              </w:rPr>
              <w:t>(</w:t>
            </w:r>
            <w:r w:rsidRPr="00F37EFC">
              <w:rPr>
                <w:rFonts w:asciiTheme="majorBidi" w:hAnsiTheme="majorBidi" w:cstheme="majorBidi"/>
                <w:sz w:val="16"/>
                <w:szCs w:val="16"/>
                <w:cs/>
              </w:rPr>
              <w:t>4</w:t>
            </w:r>
            <w:r w:rsidRPr="00F37EFC">
              <w:rPr>
                <w:rFonts w:asciiTheme="majorBidi" w:hAnsiTheme="majorBidi" w:cstheme="majorBidi"/>
                <w:sz w:val="16"/>
                <w:szCs w:val="16"/>
              </w:rPr>
              <w:t>9,577</w:t>
            </w:r>
            <w:r w:rsidRPr="00F37EFC">
              <w:rPr>
                <w:rFonts w:asciiTheme="majorBidi" w:hAnsiTheme="majorBidi" w:cstheme="majorBidi" w:hint="cs"/>
                <w:sz w:val="16"/>
                <w:szCs w:val="16"/>
                <w:cs/>
              </w:rPr>
              <w:t>)</w:t>
            </w:r>
          </w:p>
        </w:tc>
        <w:tc>
          <w:tcPr>
            <w:tcW w:w="85" w:type="dxa"/>
          </w:tcPr>
          <w:p w14:paraId="608A08BB" w14:textId="77777777" w:rsidR="00DE7F91" w:rsidRPr="00D8577C" w:rsidRDefault="00DE7F91" w:rsidP="00DE7F91">
            <w:pPr>
              <w:tabs>
                <w:tab w:val="decimal" w:pos="837"/>
              </w:tabs>
              <w:spacing w:line="240" w:lineRule="exact"/>
              <w:ind w:right="178"/>
              <w:jc w:val="right"/>
              <w:rPr>
                <w:rFonts w:asciiTheme="majorBidi" w:hAnsiTheme="majorBidi" w:cstheme="majorBidi"/>
                <w:color w:val="000000"/>
                <w:sz w:val="16"/>
                <w:szCs w:val="16"/>
              </w:rPr>
            </w:pPr>
          </w:p>
        </w:tc>
        <w:tc>
          <w:tcPr>
            <w:tcW w:w="999" w:type="dxa"/>
            <w:shd w:val="clear" w:color="auto" w:fill="auto"/>
          </w:tcPr>
          <w:p w14:paraId="2A7DCFB7" w14:textId="77777777" w:rsidR="00DE7F91" w:rsidRPr="00F37EFC" w:rsidRDefault="00DE7F91" w:rsidP="00DE7F91">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38,178</w:t>
            </w:r>
          </w:p>
        </w:tc>
        <w:tc>
          <w:tcPr>
            <w:tcW w:w="86" w:type="dxa"/>
          </w:tcPr>
          <w:p w14:paraId="37967AE5" w14:textId="77777777" w:rsidR="00DE7F91" w:rsidRPr="00D8577C" w:rsidRDefault="00DE7F91" w:rsidP="00DE7F91">
            <w:pPr>
              <w:tabs>
                <w:tab w:val="decimal" w:pos="837"/>
              </w:tabs>
              <w:spacing w:line="240" w:lineRule="exact"/>
              <w:ind w:right="178"/>
              <w:jc w:val="right"/>
              <w:rPr>
                <w:rFonts w:asciiTheme="majorBidi" w:hAnsiTheme="majorBidi" w:cstheme="majorBidi"/>
                <w:color w:val="000000"/>
                <w:sz w:val="16"/>
                <w:szCs w:val="16"/>
              </w:rPr>
            </w:pPr>
          </w:p>
        </w:tc>
        <w:tc>
          <w:tcPr>
            <w:tcW w:w="990" w:type="dxa"/>
          </w:tcPr>
          <w:p w14:paraId="22F56DBF" w14:textId="77777777" w:rsidR="00DE7F91" w:rsidRPr="00F37EFC" w:rsidRDefault="00DE7F91" w:rsidP="00DE7F91">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(753)</w:t>
            </w:r>
          </w:p>
        </w:tc>
        <w:tc>
          <w:tcPr>
            <w:tcW w:w="80" w:type="dxa"/>
          </w:tcPr>
          <w:p w14:paraId="3C8007F6" w14:textId="77777777" w:rsidR="00DE7F91" w:rsidRPr="00F37EFC" w:rsidRDefault="00DE7F91" w:rsidP="00DE7F91">
            <w:pPr>
              <w:spacing w:line="240" w:lineRule="exact"/>
              <w:ind w:right="178"/>
              <w:jc w:val="right"/>
              <w:rPr>
                <w:rFonts w:asciiTheme="majorBidi" w:hAnsiTheme="majorBidi" w:cstheme="majorBidi"/>
                <w:sz w:val="16"/>
                <w:szCs w:val="16"/>
              </w:rPr>
            </w:pPr>
          </w:p>
        </w:tc>
        <w:tc>
          <w:tcPr>
            <w:tcW w:w="1000" w:type="dxa"/>
          </w:tcPr>
          <w:p w14:paraId="16BE3E76" w14:textId="77777777" w:rsidR="00DE7F91" w:rsidRPr="00F37EFC" w:rsidRDefault="00DE7F91" w:rsidP="00DE7F91">
            <w:pPr>
              <w:spacing w:line="24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1B6F0365" w14:textId="77777777" w:rsidR="00DE7F91" w:rsidRPr="00F37EFC" w:rsidRDefault="00DE7F91" w:rsidP="00DE7F91">
            <w:pPr>
              <w:spacing w:line="240" w:lineRule="exact"/>
              <w:ind w:right="178"/>
              <w:jc w:val="right"/>
              <w:rPr>
                <w:rFonts w:asciiTheme="majorBidi" w:hAnsiTheme="majorBidi" w:cstheme="majorBidi"/>
                <w:sz w:val="16"/>
                <w:szCs w:val="16"/>
              </w:rPr>
            </w:pPr>
          </w:p>
        </w:tc>
        <w:tc>
          <w:tcPr>
            <w:tcW w:w="945" w:type="dxa"/>
          </w:tcPr>
          <w:p w14:paraId="0CE1FAF5" w14:textId="77777777" w:rsidR="00DE7F91" w:rsidRPr="00F37EFC" w:rsidRDefault="00DE7F91" w:rsidP="00DE7F91">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12,152</w:t>
            </w:r>
          </w:p>
        </w:tc>
        <w:tc>
          <w:tcPr>
            <w:tcW w:w="86" w:type="dxa"/>
          </w:tcPr>
          <w:p w14:paraId="5465447F" w14:textId="77777777" w:rsidR="00DE7F91" w:rsidRPr="00F37EFC" w:rsidRDefault="00DE7F91" w:rsidP="00DE7F91">
            <w:pPr>
              <w:spacing w:line="240" w:lineRule="exact"/>
              <w:ind w:right="178"/>
              <w:jc w:val="right"/>
              <w:rPr>
                <w:rFonts w:asciiTheme="majorBidi" w:hAnsiTheme="majorBidi" w:cstheme="majorBidi"/>
                <w:sz w:val="16"/>
                <w:szCs w:val="16"/>
              </w:rPr>
            </w:pPr>
          </w:p>
        </w:tc>
        <w:tc>
          <w:tcPr>
            <w:tcW w:w="943" w:type="dxa"/>
            <w:gridSpan w:val="2"/>
          </w:tcPr>
          <w:p w14:paraId="4C019E84" w14:textId="77777777" w:rsidR="00DE7F91" w:rsidRPr="00F37EFC" w:rsidRDefault="00DE7F91" w:rsidP="00DE7F91">
            <w:pPr>
              <w:spacing w:line="24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r>
      <w:tr w:rsidR="00DE7F91" w:rsidRPr="00D8577C" w14:paraId="762E94C6" w14:textId="77777777" w:rsidTr="00CA5F5F">
        <w:trPr>
          <w:trHeight w:val="20"/>
        </w:trPr>
        <w:tc>
          <w:tcPr>
            <w:tcW w:w="2790" w:type="dxa"/>
          </w:tcPr>
          <w:p w14:paraId="11AE07B4" w14:textId="41E54781" w:rsidR="00DE7F91" w:rsidRDefault="00DE7F91" w:rsidP="00DE7F91">
            <w:pPr>
              <w:pStyle w:val="Heading6"/>
              <w:spacing w:line="24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Tools, plant and equipment</w:t>
            </w:r>
          </w:p>
        </w:tc>
        <w:tc>
          <w:tcPr>
            <w:tcW w:w="990" w:type="dxa"/>
            <w:vAlign w:val="bottom"/>
          </w:tcPr>
          <w:p w14:paraId="5C6A30AC" w14:textId="77777777" w:rsidR="00DE7F91" w:rsidRPr="00F37EFC" w:rsidRDefault="00DE7F91" w:rsidP="00DE7F91">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(28,694)</w:t>
            </w:r>
          </w:p>
        </w:tc>
        <w:tc>
          <w:tcPr>
            <w:tcW w:w="85" w:type="dxa"/>
          </w:tcPr>
          <w:p w14:paraId="70DA1DBC" w14:textId="77777777" w:rsidR="00DE7F91" w:rsidRPr="00D8577C" w:rsidRDefault="00DE7F91" w:rsidP="00DE7F91">
            <w:pPr>
              <w:tabs>
                <w:tab w:val="decimal" w:pos="837"/>
              </w:tabs>
              <w:spacing w:line="240" w:lineRule="exact"/>
              <w:ind w:right="178"/>
              <w:jc w:val="right"/>
              <w:rPr>
                <w:rFonts w:asciiTheme="majorBidi" w:hAnsiTheme="majorBidi" w:cstheme="majorBidi"/>
                <w:color w:val="000000"/>
                <w:sz w:val="16"/>
                <w:szCs w:val="16"/>
              </w:rPr>
            </w:pPr>
          </w:p>
        </w:tc>
        <w:tc>
          <w:tcPr>
            <w:tcW w:w="999" w:type="dxa"/>
            <w:shd w:val="clear" w:color="auto" w:fill="auto"/>
          </w:tcPr>
          <w:p w14:paraId="7AB39AAC" w14:textId="77777777" w:rsidR="00DE7F91" w:rsidRPr="00F37EFC" w:rsidRDefault="00DE7F91" w:rsidP="00DE7F91">
            <w:pPr>
              <w:spacing w:line="240" w:lineRule="exact"/>
              <w:ind w:right="17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5741AF8B" w14:textId="77777777" w:rsidR="00DE7F91" w:rsidRPr="00D8577C" w:rsidRDefault="00DE7F91" w:rsidP="00DE7F91">
            <w:pPr>
              <w:tabs>
                <w:tab w:val="decimal" w:pos="837"/>
              </w:tabs>
              <w:spacing w:line="240" w:lineRule="exact"/>
              <w:ind w:right="178"/>
              <w:jc w:val="right"/>
              <w:rPr>
                <w:rFonts w:asciiTheme="majorBidi" w:hAnsiTheme="majorBidi" w:cstheme="majorBidi"/>
                <w:color w:val="000000"/>
                <w:sz w:val="16"/>
                <w:szCs w:val="16"/>
              </w:rPr>
            </w:pPr>
          </w:p>
        </w:tc>
        <w:tc>
          <w:tcPr>
            <w:tcW w:w="990" w:type="dxa"/>
            <w:tcBorders>
              <w:bottom w:val="single" w:sz="4" w:space="0" w:color="auto"/>
            </w:tcBorders>
          </w:tcPr>
          <w:p w14:paraId="0DF85977" w14:textId="77777777" w:rsidR="00DE7F91" w:rsidRPr="00F37EFC" w:rsidRDefault="00DE7F91" w:rsidP="00DE7F91">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(734)</w:t>
            </w:r>
          </w:p>
        </w:tc>
        <w:tc>
          <w:tcPr>
            <w:tcW w:w="80" w:type="dxa"/>
          </w:tcPr>
          <w:p w14:paraId="0B8CE846" w14:textId="77777777" w:rsidR="00DE7F91" w:rsidRPr="00F37EFC" w:rsidRDefault="00DE7F91" w:rsidP="00DE7F91">
            <w:pPr>
              <w:spacing w:line="240" w:lineRule="exact"/>
              <w:ind w:right="178"/>
              <w:jc w:val="right"/>
              <w:rPr>
                <w:rFonts w:asciiTheme="majorBidi" w:hAnsiTheme="majorBidi" w:cstheme="majorBidi"/>
                <w:sz w:val="16"/>
                <w:szCs w:val="16"/>
              </w:rPr>
            </w:pPr>
          </w:p>
        </w:tc>
        <w:tc>
          <w:tcPr>
            <w:tcW w:w="1000" w:type="dxa"/>
          </w:tcPr>
          <w:p w14:paraId="37B78831" w14:textId="77777777" w:rsidR="00DE7F91" w:rsidRPr="00F37EFC" w:rsidRDefault="00DE7F91" w:rsidP="00DE7F91">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1</w:t>
            </w:r>
          </w:p>
        </w:tc>
        <w:tc>
          <w:tcPr>
            <w:tcW w:w="90" w:type="dxa"/>
          </w:tcPr>
          <w:p w14:paraId="16F09393" w14:textId="77777777" w:rsidR="00DE7F91" w:rsidRPr="00F37EFC" w:rsidRDefault="00DE7F91" w:rsidP="00DE7F91">
            <w:pPr>
              <w:spacing w:line="240" w:lineRule="exact"/>
              <w:ind w:right="178"/>
              <w:jc w:val="right"/>
              <w:rPr>
                <w:rFonts w:asciiTheme="majorBidi" w:hAnsiTheme="majorBidi" w:cstheme="majorBidi"/>
                <w:sz w:val="16"/>
                <w:szCs w:val="16"/>
              </w:rPr>
            </w:pPr>
          </w:p>
        </w:tc>
        <w:tc>
          <w:tcPr>
            <w:tcW w:w="945" w:type="dxa"/>
          </w:tcPr>
          <w:p w14:paraId="265A24BA" w14:textId="77777777" w:rsidR="00DE7F91" w:rsidRPr="00F37EFC" w:rsidRDefault="00DE7F91" w:rsidP="00DE7F91">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329</w:t>
            </w:r>
          </w:p>
        </w:tc>
        <w:tc>
          <w:tcPr>
            <w:tcW w:w="86" w:type="dxa"/>
          </w:tcPr>
          <w:p w14:paraId="6B3FC17E" w14:textId="77777777" w:rsidR="00DE7F91" w:rsidRPr="00F37EFC" w:rsidRDefault="00DE7F91" w:rsidP="00DE7F91">
            <w:pPr>
              <w:spacing w:line="240" w:lineRule="exact"/>
              <w:ind w:right="178"/>
              <w:jc w:val="right"/>
              <w:rPr>
                <w:rFonts w:asciiTheme="majorBidi" w:hAnsiTheme="majorBidi" w:cstheme="majorBidi"/>
                <w:sz w:val="16"/>
                <w:szCs w:val="16"/>
              </w:rPr>
            </w:pPr>
          </w:p>
        </w:tc>
        <w:tc>
          <w:tcPr>
            <w:tcW w:w="943" w:type="dxa"/>
            <w:gridSpan w:val="2"/>
          </w:tcPr>
          <w:p w14:paraId="07EEFB62" w14:textId="77777777" w:rsidR="00DE7F91" w:rsidRPr="00F37EFC" w:rsidRDefault="00DE7F91" w:rsidP="00DE7F91">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(29,098)</w:t>
            </w:r>
          </w:p>
        </w:tc>
      </w:tr>
      <w:tr w:rsidR="00A814A2" w:rsidRPr="00D8577C" w14:paraId="5B09E19C" w14:textId="77777777" w:rsidTr="00CA5F5F">
        <w:trPr>
          <w:trHeight w:val="20"/>
        </w:trPr>
        <w:tc>
          <w:tcPr>
            <w:tcW w:w="2790" w:type="dxa"/>
          </w:tcPr>
          <w:p w14:paraId="740E5647" w14:textId="77777777" w:rsidR="00A814A2" w:rsidRPr="000A5889" w:rsidRDefault="00A814A2" w:rsidP="00CA5F5F">
            <w:pPr>
              <w:pStyle w:val="Heading6"/>
              <w:spacing w:line="240" w:lineRule="exact"/>
              <w:ind w:left="360" w:right="14"/>
              <w:jc w:val="left"/>
              <w:rPr>
                <w:rFonts w:asciiTheme="majorBidi" w:hAnsiTheme="majorBidi" w:cstheme="majorBidi"/>
                <w:spacing w:val="-4"/>
                <w:sz w:val="16"/>
                <w:szCs w:val="16"/>
              </w:rPr>
            </w:pPr>
            <w:r w:rsidRPr="000A5889">
              <w:rPr>
                <w:rFonts w:asciiTheme="majorBidi" w:hAnsiTheme="majorBidi" w:cstheme="majorBidi"/>
                <w:spacing w:val="-4"/>
                <w:sz w:val="16"/>
                <w:szCs w:val="16"/>
              </w:rPr>
              <w:t>Total accumulated depreciation</w:t>
            </w:r>
          </w:p>
        </w:tc>
        <w:tc>
          <w:tcPr>
            <w:tcW w:w="990" w:type="dxa"/>
            <w:tcBorders>
              <w:top w:val="single" w:sz="4" w:space="0" w:color="auto"/>
              <w:bottom w:val="single" w:sz="4" w:space="0" w:color="auto"/>
            </w:tcBorders>
            <w:vAlign w:val="bottom"/>
          </w:tcPr>
          <w:p w14:paraId="6510E6CA" w14:textId="77777777" w:rsidR="00A814A2" w:rsidRPr="000D454A" w:rsidRDefault="00A814A2" w:rsidP="00CA5F5F">
            <w:pPr>
              <w:spacing w:line="240" w:lineRule="exact"/>
              <w:ind w:right="178"/>
              <w:jc w:val="right"/>
              <w:rPr>
                <w:rFonts w:asciiTheme="majorBidi" w:hAnsiTheme="majorBidi" w:cstheme="majorBidi"/>
                <w:b/>
                <w:bCs/>
                <w:sz w:val="16"/>
                <w:szCs w:val="16"/>
              </w:rPr>
            </w:pPr>
            <w:r w:rsidRPr="000D454A">
              <w:rPr>
                <w:rFonts w:asciiTheme="majorBidi" w:hAnsiTheme="majorBidi" w:cstheme="majorBidi"/>
                <w:b/>
                <w:bCs/>
                <w:sz w:val="16"/>
                <w:szCs w:val="16"/>
              </w:rPr>
              <w:t>(235,373)</w:t>
            </w:r>
          </w:p>
        </w:tc>
        <w:tc>
          <w:tcPr>
            <w:tcW w:w="85" w:type="dxa"/>
          </w:tcPr>
          <w:p w14:paraId="5472BD1B" w14:textId="77777777" w:rsidR="00A814A2" w:rsidRPr="000D454A" w:rsidRDefault="00A814A2" w:rsidP="00CA5F5F">
            <w:pPr>
              <w:tabs>
                <w:tab w:val="decimal" w:pos="837"/>
              </w:tabs>
              <w:spacing w:line="240" w:lineRule="exact"/>
              <w:ind w:right="178"/>
              <w:jc w:val="right"/>
              <w:rPr>
                <w:rFonts w:asciiTheme="majorBidi" w:hAnsiTheme="majorBidi" w:cstheme="majorBidi"/>
                <w:b/>
                <w:bCs/>
                <w:color w:val="000000"/>
                <w:sz w:val="16"/>
                <w:szCs w:val="16"/>
              </w:rPr>
            </w:pPr>
          </w:p>
        </w:tc>
        <w:tc>
          <w:tcPr>
            <w:tcW w:w="999" w:type="dxa"/>
            <w:tcBorders>
              <w:top w:val="single" w:sz="4" w:space="0" w:color="auto"/>
              <w:bottom w:val="single" w:sz="4" w:space="0" w:color="auto"/>
            </w:tcBorders>
            <w:shd w:val="clear" w:color="auto" w:fill="auto"/>
          </w:tcPr>
          <w:p w14:paraId="50CD99F6" w14:textId="77777777" w:rsidR="00A814A2" w:rsidRPr="000D454A" w:rsidRDefault="00A814A2" w:rsidP="00CA5F5F">
            <w:pPr>
              <w:spacing w:line="240" w:lineRule="exact"/>
              <w:ind w:right="178"/>
              <w:jc w:val="right"/>
              <w:rPr>
                <w:rFonts w:asciiTheme="majorBidi" w:hAnsiTheme="majorBidi" w:cstheme="majorBidi"/>
                <w:b/>
                <w:bCs/>
                <w:sz w:val="16"/>
                <w:szCs w:val="16"/>
              </w:rPr>
            </w:pPr>
            <w:r w:rsidRPr="000D454A">
              <w:rPr>
                <w:rFonts w:asciiTheme="majorBidi" w:hAnsiTheme="majorBidi" w:cstheme="majorBidi"/>
                <w:b/>
                <w:bCs/>
                <w:sz w:val="16"/>
                <w:szCs w:val="16"/>
              </w:rPr>
              <w:t>38,178</w:t>
            </w:r>
          </w:p>
        </w:tc>
        <w:tc>
          <w:tcPr>
            <w:tcW w:w="86" w:type="dxa"/>
          </w:tcPr>
          <w:p w14:paraId="7A985472" w14:textId="77777777" w:rsidR="00A814A2" w:rsidRPr="000D454A" w:rsidRDefault="00A814A2" w:rsidP="00CA5F5F">
            <w:pPr>
              <w:tabs>
                <w:tab w:val="decimal" w:pos="837"/>
              </w:tabs>
              <w:spacing w:line="240" w:lineRule="exact"/>
              <w:ind w:right="178"/>
              <w:jc w:val="right"/>
              <w:rPr>
                <w:rFonts w:asciiTheme="majorBidi" w:hAnsiTheme="majorBidi" w:cstheme="majorBidi"/>
                <w:b/>
                <w:bCs/>
                <w:color w:val="000000"/>
                <w:sz w:val="16"/>
                <w:szCs w:val="16"/>
              </w:rPr>
            </w:pPr>
          </w:p>
        </w:tc>
        <w:tc>
          <w:tcPr>
            <w:tcW w:w="990" w:type="dxa"/>
            <w:tcBorders>
              <w:top w:val="single" w:sz="4" w:space="0" w:color="auto"/>
              <w:bottom w:val="single" w:sz="4" w:space="0" w:color="auto"/>
            </w:tcBorders>
          </w:tcPr>
          <w:p w14:paraId="40EC90B3" w14:textId="77777777" w:rsidR="00A814A2" w:rsidRPr="000D454A" w:rsidRDefault="00A814A2" w:rsidP="00CA5F5F">
            <w:pPr>
              <w:spacing w:line="240" w:lineRule="exact"/>
              <w:ind w:right="178"/>
              <w:jc w:val="right"/>
              <w:rPr>
                <w:rFonts w:asciiTheme="majorBidi" w:hAnsiTheme="majorBidi" w:cstheme="majorBidi"/>
                <w:b/>
                <w:bCs/>
                <w:sz w:val="16"/>
                <w:szCs w:val="16"/>
              </w:rPr>
            </w:pPr>
            <w:r w:rsidRPr="000D454A">
              <w:rPr>
                <w:rFonts w:asciiTheme="majorBidi" w:hAnsiTheme="majorBidi" w:cstheme="majorBidi"/>
                <w:b/>
                <w:bCs/>
                <w:sz w:val="16"/>
                <w:szCs w:val="16"/>
              </w:rPr>
              <w:t>(9,153)</w:t>
            </w:r>
          </w:p>
        </w:tc>
        <w:tc>
          <w:tcPr>
            <w:tcW w:w="80" w:type="dxa"/>
          </w:tcPr>
          <w:p w14:paraId="4E780376" w14:textId="77777777" w:rsidR="00A814A2" w:rsidRPr="000D454A" w:rsidRDefault="00A814A2" w:rsidP="00CA5F5F">
            <w:pPr>
              <w:spacing w:line="240" w:lineRule="exact"/>
              <w:ind w:right="178"/>
              <w:jc w:val="right"/>
              <w:rPr>
                <w:rFonts w:asciiTheme="majorBidi" w:hAnsiTheme="majorBidi" w:cstheme="majorBidi"/>
                <w:b/>
                <w:bCs/>
                <w:sz w:val="16"/>
                <w:szCs w:val="16"/>
              </w:rPr>
            </w:pPr>
          </w:p>
        </w:tc>
        <w:tc>
          <w:tcPr>
            <w:tcW w:w="1000" w:type="dxa"/>
            <w:tcBorders>
              <w:top w:val="single" w:sz="4" w:space="0" w:color="auto"/>
              <w:bottom w:val="single" w:sz="4" w:space="0" w:color="auto"/>
            </w:tcBorders>
          </w:tcPr>
          <w:p w14:paraId="6D2996F0" w14:textId="77777777" w:rsidR="00A814A2" w:rsidRPr="000D454A" w:rsidRDefault="00A814A2" w:rsidP="00CA5F5F">
            <w:pPr>
              <w:spacing w:line="240" w:lineRule="exact"/>
              <w:ind w:right="178"/>
              <w:jc w:val="right"/>
              <w:rPr>
                <w:rFonts w:asciiTheme="majorBidi" w:hAnsiTheme="majorBidi" w:cstheme="majorBidi"/>
                <w:b/>
                <w:bCs/>
                <w:sz w:val="16"/>
                <w:szCs w:val="16"/>
              </w:rPr>
            </w:pPr>
            <w:r w:rsidRPr="000D454A">
              <w:rPr>
                <w:rFonts w:asciiTheme="majorBidi" w:hAnsiTheme="majorBidi" w:cstheme="majorBidi"/>
                <w:b/>
                <w:bCs/>
                <w:sz w:val="16"/>
                <w:szCs w:val="16"/>
              </w:rPr>
              <w:t>261</w:t>
            </w:r>
          </w:p>
        </w:tc>
        <w:tc>
          <w:tcPr>
            <w:tcW w:w="90" w:type="dxa"/>
          </w:tcPr>
          <w:p w14:paraId="6F90638E" w14:textId="77777777" w:rsidR="00A814A2" w:rsidRPr="000D454A" w:rsidRDefault="00A814A2" w:rsidP="00CA5F5F">
            <w:pPr>
              <w:spacing w:line="240" w:lineRule="exact"/>
              <w:ind w:right="178"/>
              <w:jc w:val="right"/>
              <w:rPr>
                <w:rFonts w:asciiTheme="majorBidi" w:hAnsiTheme="majorBidi" w:cstheme="majorBidi"/>
                <w:b/>
                <w:bCs/>
                <w:sz w:val="16"/>
                <w:szCs w:val="16"/>
              </w:rPr>
            </w:pPr>
          </w:p>
        </w:tc>
        <w:tc>
          <w:tcPr>
            <w:tcW w:w="945" w:type="dxa"/>
            <w:tcBorders>
              <w:top w:val="single" w:sz="4" w:space="0" w:color="auto"/>
              <w:bottom w:val="single" w:sz="4" w:space="0" w:color="auto"/>
            </w:tcBorders>
          </w:tcPr>
          <w:p w14:paraId="11482DDC" w14:textId="77777777" w:rsidR="00A814A2" w:rsidRPr="000D454A" w:rsidRDefault="00A814A2" w:rsidP="00CA5F5F">
            <w:pPr>
              <w:spacing w:line="240" w:lineRule="exact"/>
              <w:ind w:right="178"/>
              <w:jc w:val="right"/>
              <w:rPr>
                <w:rFonts w:asciiTheme="majorBidi" w:hAnsiTheme="majorBidi" w:cstheme="majorBidi"/>
                <w:b/>
                <w:bCs/>
                <w:sz w:val="16"/>
                <w:szCs w:val="16"/>
              </w:rPr>
            </w:pPr>
            <w:r w:rsidRPr="000D454A">
              <w:rPr>
                <w:rFonts w:asciiTheme="majorBidi" w:hAnsiTheme="majorBidi" w:cstheme="majorBidi"/>
                <w:b/>
                <w:bCs/>
                <w:sz w:val="16"/>
                <w:szCs w:val="16"/>
              </w:rPr>
              <w:t>1,685</w:t>
            </w:r>
          </w:p>
        </w:tc>
        <w:tc>
          <w:tcPr>
            <w:tcW w:w="86" w:type="dxa"/>
          </w:tcPr>
          <w:p w14:paraId="1913FA5C" w14:textId="77777777" w:rsidR="00A814A2" w:rsidRPr="000D454A" w:rsidRDefault="00A814A2" w:rsidP="00CA5F5F">
            <w:pPr>
              <w:spacing w:line="240" w:lineRule="exact"/>
              <w:ind w:right="178"/>
              <w:jc w:val="right"/>
              <w:rPr>
                <w:rFonts w:asciiTheme="majorBidi" w:hAnsiTheme="majorBidi" w:cstheme="majorBidi"/>
                <w:b/>
                <w:bCs/>
                <w:sz w:val="16"/>
                <w:szCs w:val="16"/>
              </w:rPr>
            </w:pPr>
          </w:p>
        </w:tc>
        <w:tc>
          <w:tcPr>
            <w:tcW w:w="943" w:type="dxa"/>
            <w:gridSpan w:val="2"/>
            <w:tcBorders>
              <w:top w:val="single" w:sz="4" w:space="0" w:color="auto"/>
              <w:bottom w:val="single" w:sz="4" w:space="0" w:color="auto"/>
            </w:tcBorders>
          </w:tcPr>
          <w:p w14:paraId="2E78600F" w14:textId="77777777" w:rsidR="00A814A2" w:rsidRPr="000D454A" w:rsidRDefault="00A814A2" w:rsidP="00CA5F5F">
            <w:pPr>
              <w:spacing w:line="240" w:lineRule="exact"/>
              <w:ind w:right="178"/>
              <w:jc w:val="right"/>
              <w:rPr>
                <w:rFonts w:asciiTheme="majorBidi" w:hAnsiTheme="majorBidi" w:cstheme="majorBidi"/>
                <w:b/>
                <w:bCs/>
                <w:sz w:val="16"/>
                <w:szCs w:val="16"/>
              </w:rPr>
            </w:pPr>
            <w:r w:rsidRPr="000D454A">
              <w:rPr>
                <w:rFonts w:asciiTheme="majorBidi" w:hAnsiTheme="majorBidi" w:cstheme="majorBidi"/>
                <w:b/>
                <w:bCs/>
                <w:sz w:val="16"/>
                <w:szCs w:val="16"/>
              </w:rPr>
              <w:t>(204,402)</w:t>
            </w:r>
          </w:p>
        </w:tc>
      </w:tr>
      <w:tr w:rsidR="00A814A2" w:rsidRPr="00D8577C" w14:paraId="51371F33" w14:textId="77777777" w:rsidTr="00CA5F5F">
        <w:trPr>
          <w:trHeight w:val="20"/>
        </w:trPr>
        <w:tc>
          <w:tcPr>
            <w:tcW w:w="2790" w:type="dxa"/>
          </w:tcPr>
          <w:p w14:paraId="2521066C" w14:textId="1D94589E" w:rsidR="00A814A2" w:rsidRPr="00056B04" w:rsidRDefault="00A814A2" w:rsidP="00CA5F5F">
            <w:pPr>
              <w:pStyle w:val="Heading6"/>
              <w:spacing w:line="240" w:lineRule="exact"/>
              <w:ind w:right="14"/>
              <w:rPr>
                <w:rFonts w:asciiTheme="majorBidi" w:hAnsiTheme="majorBidi" w:cstheme="majorBidi"/>
                <w:b w:val="0"/>
                <w:bCs w:val="0"/>
                <w:spacing w:val="-4"/>
                <w:sz w:val="16"/>
                <w:szCs w:val="16"/>
              </w:rPr>
            </w:pPr>
            <w:r>
              <w:rPr>
                <w:rFonts w:asciiTheme="majorBidi" w:hAnsiTheme="majorBidi" w:cstheme="majorBidi"/>
                <w:b w:val="0"/>
                <w:bCs w:val="0"/>
                <w:sz w:val="16"/>
                <w:szCs w:val="16"/>
              </w:rPr>
              <w:t>Construction</w:t>
            </w:r>
            <w:r w:rsidRPr="00056B04">
              <w:rPr>
                <w:rFonts w:asciiTheme="majorBidi" w:hAnsiTheme="majorBidi" w:cstheme="majorBidi"/>
                <w:b w:val="0"/>
                <w:bCs w:val="0"/>
                <w:sz w:val="16"/>
                <w:szCs w:val="16"/>
              </w:rPr>
              <w:t xml:space="preserve"> in process</w:t>
            </w:r>
          </w:p>
        </w:tc>
        <w:tc>
          <w:tcPr>
            <w:tcW w:w="990" w:type="dxa"/>
            <w:tcBorders>
              <w:top w:val="single" w:sz="4" w:space="0" w:color="auto"/>
              <w:bottom w:val="single" w:sz="4" w:space="0" w:color="auto"/>
            </w:tcBorders>
            <w:vAlign w:val="bottom"/>
          </w:tcPr>
          <w:p w14:paraId="7F003486" w14:textId="77777777" w:rsidR="00A814A2" w:rsidRPr="00F37EFC" w:rsidRDefault="00A814A2" w:rsidP="00CA5F5F">
            <w:pPr>
              <w:tabs>
                <w:tab w:val="left" w:pos="1082"/>
              </w:tabs>
              <w:spacing w:line="240" w:lineRule="exact"/>
              <w:ind w:right="185"/>
              <w:jc w:val="right"/>
              <w:rPr>
                <w:rFonts w:asciiTheme="majorBidi" w:hAnsiTheme="majorBidi" w:cstheme="majorBidi"/>
                <w:sz w:val="16"/>
                <w:szCs w:val="16"/>
              </w:rPr>
            </w:pPr>
            <w:r w:rsidRPr="00F37EFC">
              <w:rPr>
                <w:rFonts w:asciiTheme="majorBidi" w:hAnsiTheme="majorBidi" w:cstheme="majorBidi"/>
                <w:sz w:val="16"/>
                <w:szCs w:val="16"/>
              </w:rPr>
              <w:t>333</w:t>
            </w:r>
          </w:p>
        </w:tc>
        <w:tc>
          <w:tcPr>
            <w:tcW w:w="85" w:type="dxa"/>
          </w:tcPr>
          <w:p w14:paraId="45EBE9F9" w14:textId="77777777" w:rsidR="00A814A2" w:rsidRPr="00D8577C" w:rsidRDefault="00A814A2" w:rsidP="00CA5F5F">
            <w:pPr>
              <w:tabs>
                <w:tab w:val="decimal" w:pos="837"/>
              </w:tabs>
              <w:spacing w:line="240" w:lineRule="exact"/>
              <w:ind w:right="178"/>
              <w:jc w:val="right"/>
              <w:rPr>
                <w:rFonts w:asciiTheme="majorBidi" w:hAnsiTheme="majorBidi" w:cstheme="majorBidi"/>
                <w:color w:val="000000"/>
                <w:sz w:val="16"/>
                <w:szCs w:val="16"/>
              </w:rPr>
            </w:pPr>
          </w:p>
        </w:tc>
        <w:tc>
          <w:tcPr>
            <w:tcW w:w="999" w:type="dxa"/>
            <w:tcBorders>
              <w:top w:val="single" w:sz="4" w:space="0" w:color="auto"/>
              <w:bottom w:val="single" w:sz="4" w:space="0" w:color="auto"/>
            </w:tcBorders>
            <w:shd w:val="clear" w:color="auto" w:fill="auto"/>
          </w:tcPr>
          <w:p w14:paraId="067BC183" w14:textId="77777777" w:rsidR="00A814A2" w:rsidRPr="00F37EFC" w:rsidRDefault="00A814A2" w:rsidP="00CA5F5F">
            <w:pPr>
              <w:spacing w:line="240" w:lineRule="exact"/>
              <w:ind w:right="17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54BB8014" w14:textId="77777777" w:rsidR="00A814A2" w:rsidRPr="00D8577C" w:rsidRDefault="00A814A2" w:rsidP="00CA5F5F">
            <w:pPr>
              <w:tabs>
                <w:tab w:val="decimal" w:pos="837"/>
              </w:tabs>
              <w:spacing w:line="240" w:lineRule="exact"/>
              <w:ind w:right="178"/>
              <w:jc w:val="right"/>
              <w:rPr>
                <w:rFonts w:asciiTheme="majorBidi" w:hAnsiTheme="majorBidi" w:cstheme="majorBidi"/>
                <w:color w:val="000000"/>
                <w:sz w:val="16"/>
                <w:szCs w:val="16"/>
              </w:rPr>
            </w:pPr>
          </w:p>
        </w:tc>
        <w:tc>
          <w:tcPr>
            <w:tcW w:w="990" w:type="dxa"/>
            <w:tcBorders>
              <w:top w:val="single" w:sz="4" w:space="0" w:color="auto"/>
              <w:bottom w:val="single" w:sz="4" w:space="0" w:color="auto"/>
            </w:tcBorders>
          </w:tcPr>
          <w:p w14:paraId="382D4FAA" w14:textId="77777777" w:rsidR="00A814A2" w:rsidRPr="00F37EFC" w:rsidRDefault="00A814A2"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56</w:t>
            </w:r>
          </w:p>
        </w:tc>
        <w:tc>
          <w:tcPr>
            <w:tcW w:w="80" w:type="dxa"/>
          </w:tcPr>
          <w:p w14:paraId="3D5602C7" w14:textId="77777777" w:rsidR="00A814A2" w:rsidRPr="00F37EFC" w:rsidRDefault="00A814A2" w:rsidP="00CA5F5F">
            <w:pPr>
              <w:spacing w:line="240" w:lineRule="exact"/>
              <w:ind w:right="178"/>
              <w:jc w:val="right"/>
              <w:rPr>
                <w:rFonts w:asciiTheme="majorBidi" w:hAnsiTheme="majorBidi" w:cstheme="majorBidi"/>
                <w:sz w:val="16"/>
                <w:szCs w:val="16"/>
              </w:rPr>
            </w:pPr>
          </w:p>
        </w:tc>
        <w:tc>
          <w:tcPr>
            <w:tcW w:w="1000" w:type="dxa"/>
            <w:tcBorders>
              <w:top w:val="single" w:sz="4" w:space="0" w:color="auto"/>
              <w:bottom w:val="single" w:sz="4" w:space="0" w:color="auto"/>
            </w:tcBorders>
          </w:tcPr>
          <w:p w14:paraId="27B553DA" w14:textId="77777777" w:rsidR="00A814A2" w:rsidRPr="00F37EFC" w:rsidRDefault="00A814A2" w:rsidP="00CA5F5F">
            <w:pPr>
              <w:spacing w:line="24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725E9793" w14:textId="77777777" w:rsidR="00A814A2" w:rsidRPr="00F37EFC" w:rsidRDefault="00A814A2" w:rsidP="00CA5F5F">
            <w:pPr>
              <w:spacing w:line="240" w:lineRule="exact"/>
              <w:ind w:right="178"/>
              <w:jc w:val="right"/>
              <w:rPr>
                <w:rFonts w:asciiTheme="majorBidi" w:hAnsiTheme="majorBidi" w:cstheme="majorBidi"/>
                <w:sz w:val="16"/>
                <w:szCs w:val="16"/>
              </w:rPr>
            </w:pPr>
          </w:p>
        </w:tc>
        <w:tc>
          <w:tcPr>
            <w:tcW w:w="945" w:type="dxa"/>
            <w:tcBorders>
              <w:top w:val="single" w:sz="4" w:space="0" w:color="auto"/>
              <w:bottom w:val="single" w:sz="4" w:space="0" w:color="auto"/>
            </w:tcBorders>
          </w:tcPr>
          <w:p w14:paraId="31E9EA40" w14:textId="77777777" w:rsidR="00A814A2" w:rsidRPr="00F37EFC" w:rsidRDefault="00A814A2"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(206)</w:t>
            </w:r>
          </w:p>
        </w:tc>
        <w:tc>
          <w:tcPr>
            <w:tcW w:w="86" w:type="dxa"/>
          </w:tcPr>
          <w:p w14:paraId="75CC58DC" w14:textId="77777777" w:rsidR="00A814A2" w:rsidRPr="00F37EFC" w:rsidRDefault="00A814A2" w:rsidP="00CA5F5F">
            <w:pPr>
              <w:spacing w:line="240" w:lineRule="exact"/>
              <w:ind w:right="178"/>
              <w:jc w:val="right"/>
              <w:rPr>
                <w:rFonts w:asciiTheme="majorBidi" w:hAnsiTheme="majorBidi" w:cstheme="majorBidi"/>
                <w:sz w:val="16"/>
                <w:szCs w:val="16"/>
              </w:rPr>
            </w:pPr>
          </w:p>
        </w:tc>
        <w:tc>
          <w:tcPr>
            <w:tcW w:w="943" w:type="dxa"/>
            <w:gridSpan w:val="2"/>
            <w:tcBorders>
              <w:top w:val="single" w:sz="4" w:space="0" w:color="auto"/>
              <w:bottom w:val="single" w:sz="4" w:space="0" w:color="auto"/>
            </w:tcBorders>
          </w:tcPr>
          <w:p w14:paraId="3B79F84B" w14:textId="77777777" w:rsidR="00A814A2" w:rsidRPr="00F37EFC" w:rsidRDefault="00A814A2"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183</w:t>
            </w:r>
          </w:p>
        </w:tc>
      </w:tr>
      <w:tr w:rsidR="00A814A2" w:rsidRPr="003F015F" w14:paraId="39B68979" w14:textId="77777777" w:rsidTr="00CA5F5F">
        <w:trPr>
          <w:trHeight w:val="20"/>
        </w:trPr>
        <w:tc>
          <w:tcPr>
            <w:tcW w:w="2790" w:type="dxa"/>
            <w:shd w:val="clear" w:color="auto" w:fill="auto"/>
          </w:tcPr>
          <w:p w14:paraId="4AB4CC15" w14:textId="77777777" w:rsidR="00A814A2" w:rsidRPr="003F015F" w:rsidRDefault="00A814A2" w:rsidP="00CA5F5F">
            <w:pPr>
              <w:pStyle w:val="Heading6"/>
              <w:spacing w:line="240" w:lineRule="exact"/>
              <w:ind w:right="14"/>
              <w:jc w:val="left"/>
              <w:rPr>
                <w:rFonts w:asciiTheme="majorBidi" w:hAnsiTheme="majorBidi" w:cstheme="majorBidi"/>
                <w:b w:val="0"/>
                <w:bCs w:val="0"/>
                <w:sz w:val="16"/>
                <w:szCs w:val="16"/>
                <w:cs/>
              </w:rPr>
            </w:pPr>
            <w:r w:rsidRPr="003F015F">
              <w:rPr>
                <w:rFonts w:asciiTheme="majorBidi" w:hAnsiTheme="majorBidi" w:cstheme="majorBidi"/>
                <w:b w:val="0"/>
                <w:bCs w:val="0"/>
                <w:spacing w:val="-4"/>
                <w:sz w:val="16"/>
                <w:szCs w:val="16"/>
                <w:u w:val="single"/>
              </w:rPr>
              <w:t>Less</w:t>
            </w:r>
            <w:r w:rsidRPr="003F015F">
              <w:rPr>
                <w:rFonts w:asciiTheme="majorBidi" w:hAnsiTheme="majorBidi" w:cstheme="majorBidi"/>
                <w:b w:val="0"/>
                <w:bCs w:val="0"/>
                <w:spacing w:val="-4"/>
                <w:sz w:val="16"/>
                <w:szCs w:val="16"/>
              </w:rPr>
              <w:t xml:space="preserve">  </w:t>
            </w:r>
            <w:r w:rsidRPr="003F015F">
              <w:rPr>
                <w:rFonts w:asciiTheme="majorBidi" w:hAnsiTheme="majorBidi" w:cstheme="majorBidi"/>
                <w:b w:val="0"/>
                <w:bCs w:val="0"/>
                <w:sz w:val="16"/>
                <w:szCs w:val="16"/>
              </w:rPr>
              <w:t>Allowance for impairment</w:t>
            </w:r>
          </w:p>
        </w:tc>
        <w:tc>
          <w:tcPr>
            <w:tcW w:w="990" w:type="dxa"/>
            <w:tcBorders>
              <w:top w:val="single" w:sz="4" w:space="0" w:color="auto"/>
              <w:bottom w:val="single" w:sz="4" w:space="0" w:color="auto"/>
            </w:tcBorders>
            <w:shd w:val="clear" w:color="auto" w:fill="auto"/>
          </w:tcPr>
          <w:p w14:paraId="15061254" w14:textId="77777777" w:rsidR="00A814A2" w:rsidRPr="00F37EFC" w:rsidRDefault="00A814A2"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(884)</w:t>
            </w:r>
          </w:p>
        </w:tc>
        <w:tc>
          <w:tcPr>
            <w:tcW w:w="85" w:type="dxa"/>
            <w:shd w:val="clear" w:color="auto" w:fill="auto"/>
          </w:tcPr>
          <w:p w14:paraId="24F9EC0C" w14:textId="77777777" w:rsidR="00A814A2" w:rsidRPr="003F015F" w:rsidRDefault="00A814A2" w:rsidP="00CA5F5F">
            <w:pPr>
              <w:tabs>
                <w:tab w:val="decimal" w:pos="837"/>
              </w:tabs>
              <w:spacing w:line="240" w:lineRule="exact"/>
              <w:ind w:right="178"/>
              <w:jc w:val="right"/>
              <w:rPr>
                <w:rFonts w:asciiTheme="majorBidi" w:hAnsiTheme="majorBidi" w:cstheme="majorBidi"/>
                <w:color w:val="000000"/>
                <w:sz w:val="16"/>
                <w:szCs w:val="16"/>
              </w:rPr>
            </w:pPr>
          </w:p>
        </w:tc>
        <w:tc>
          <w:tcPr>
            <w:tcW w:w="999" w:type="dxa"/>
            <w:tcBorders>
              <w:top w:val="single" w:sz="4" w:space="0" w:color="auto"/>
              <w:bottom w:val="single" w:sz="4" w:space="0" w:color="auto"/>
            </w:tcBorders>
            <w:shd w:val="clear" w:color="auto" w:fill="auto"/>
          </w:tcPr>
          <w:p w14:paraId="22E13F6F" w14:textId="77777777" w:rsidR="00A814A2" w:rsidRPr="00F37EFC" w:rsidRDefault="00A814A2" w:rsidP="00CA5F5F">
            <w:pPr>
              <w:spacing w:line="24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shd w:val="clear" w:color="auto" w:fill="auto"/>
          </w:tcPr>
          <w:p w14:paraId="364B4C35" w14:textId="77777777" w:rsidR="00A814A2" w:rsidRPr="003F015F" w:rsidRDefault="00A814A2" w:rsidP="00CA5F5F">
            <w:pPr>
              <w:tabs>
                <w:tab w:val="decimal" w:pos="837"/>
              </w:tabs>
              <w:spacing w:line="240" w:lineRule="exact"/>
              <w:ind w:right="178"/>
              <w:jc w:val="right"/>
              <w:rPr>
                <w:rFonts w:asciiTheme="majorBidi" w:hAnsiTheme="majorBidi" w:cstheme="majorBidi"/>
                <w:color w:val="000000"/>
                <w:sz w:val="16"/>
                <w:szCs w:val="16"/>
              </w:rPr>
            </w:pPr>
          </w:p>
        </w:tc>
        <w:tc>
          <w:tcPr>
            <w:tcW w:w="990" w:type="dxa"/>
            <w:tcBorders>
              <w:top w:val="single" w:sz="4" w:space="0" w:color="auto"/>
              <w:bottom w:val="single" w:sz="4" w:space="0" w:color="auto"/>
            </w:tcBorders>
            <w:shd w:val="clear" w:color="auto" w:fill="auto"/>
          </w:tcPr>
          <w:p w14:paraId="01B760A7" w14:textId="77777777" w:rsidR="00A814A2" w:rsidRPr="00F37EFC" w:rsidRDefault="00A814A2"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(29,972)</w:t>
            </w:r>
          </w:p>
        </w:tc>
        <w:tc>
          <w:tcPr>
            <w:tcW w:w="80" w:type="dxa"/>
            <w:shd w:val="clear" w:color="auto" w:fill="auto"/>
          </w:tcPr>
          <w:p w14:paraId="7303A083" w14:textId="77777777" w:rsidR="00A814A2" w:rsidRPr="00F37EFC" w:rsidRDefault="00A814A2" w:rsidP="00CA5F5F">
            <w:pPr>
              <w:spacing w:line="240" w:lineRule="exact"/>
              <w:ind w:right="178"/>
              <w:jc w:val="right"/>
              <w:rPr>
                <w:rFonts w:asciiTheme="majorBidi" w:hAnsiTheme="majorBidi" w:cstheme="majorBidi"/>
                <w:sz w:val="16"/>
                <w:szCs w:val="16"/>
              </w:rPr>
            </w:pPr>
          </w:p>
        </w:tc>
        <w:tc>
          <w:tcPr>
            <w:tcW w:w="1000" w:type="dxa"/>
            <w:tcBorders>
              <w:top w:val="single" w:sz="4" w:space="0" w:color="auto"/>
              <w:bottom w:val="single" w:sz="4" w:space="0" w:color="auto"/>
            </w:tcBorders>
            <w:shd w:val="clear" w:color="auto" w:fill="auto"/>
          </w:tcPr>
          <w:p w14:paraId="6D31A41F" w14:textId="77777777" w:rsidR="00A814A2" w:rsidRPr="00F37EFC" w:rsidRDefault="00A814A2" w:rsidP="00CA5F5F">
            <w:pPr>
              <w:spacing w:line="24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shd w:val="clear" w:color="auto" w:fill="auto"/>
          </w:tcPr>
          <w:p w14:paraId="247224A3" w14:textId="77777777" w:rsidR="00A814A2" w:rsidRPr="00F37EFC" w:rsidRDefault="00A814A2" w:rsidP="00CA5F5F">
            <w:pPr>
              <w:spacing w:line="240" w:lineRule="exact"/>
              <w:ind w:right="178"/>
              <w:jc w:val="right"/>
              <w:rPr>
                <w:rFonts w:asciiTheme="majorBidi" w:hAnsiTheme="majorBidi" w:cstheme="majorBidi"/>
                <w:sz w:val="16"/>
                <w:szCs w:val="16"/>
              </w:rPr>
            </w:pPr>
          </w:p>
        </w:tc>
        <w:tc>
          <w:tcPr>
            <w:tcW w:w="945" w:type="dxa"/>
            <w:tcBorders>
              <w:top w:val="single" w:sz="4" w:space="0" w:color="auto"/>
              <w:bottom w:val="single" w:sz="4" w:space="0" w:color="auto"/>
            </w:tcBorders>
            <w:shd w:val="clear" w:color="auto" w:fill="auto"/>
          </w:tcPr>
          <w:p w14:paraId="49F43FEE" w14:textId="77777777" w:rsidR="00A814A2" w:rsidRPr="00F37EFC" w:rsidRDefault="00A814A2" w:rsidP="00CA5F5F">
            <w:pPr>
              <w:spacing w:line="24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shd w:val="clear" w:color="auto" w:fill="auto"/>
          </w:tcPr>
          <w:p w14:paraId="3A456893" w14:textId="77777777" w:rsidR="00A814A2" w:rsidRPr="00F37EFC" w:rsidRDefault="00A814A2" w:rsidP="00CA5F5F">
            <w:pPr>
              <w:spacing w:line="240" w:lineRule="exact"/>
              <w:ind w:right="178"/>
              <w:jc w:val="right"/>
              <w:rPr>
                <w:rFonts w:asciiTheme="majorBidi" w:hAnsiTheme="majorBidi" w:cstheme="majorBidi"/>
                <w:sz w:val="16"/>
                <w:szCs w:val="16"/>
              </w:rPr>
            </w:pPr>
          </w:p>
        </w:tc>
        <w:tc>
          <w:tcPr>
            <w:tcW w:w="943" w:type="dxa"/>
            <w:gridSpan w:val="2"/>
            <w:tcBorders>
              <w:top w:val="single" w:sz="4" w:space="0" w:color="auto"/>
              <w:bottom w:val="single" w:sz="4" w:space="0" w:color="auto"/>
            </w:tcBorders>
            <w:shd w:val="clear" w:color="auto" w:fill="auto"/>
          </w:tcPr>
          <w:p w14:paraId="13C9A473" w14:textId="77777777" w:rsidR="00A814A2" w:rsidRPr="00F37EFC" w:rsidRDefault="00A814A2" w:rsidP="00CA5F5F">
            <w:pPr>
              <w:spacing w:line="240" w:lineRule="exact"/>
              <w:ind w:right="178"/>
              <w:jc w:val="right"/>
              <w:rPr>
                <w:rFonts w:asciiTheme="majorBidi" w:hAnsiTheme="majorBidi" w:cstheme="majorBidi"/>
                <w:sz w:val="16"/>
                <w:szCs w:val="16"/>
              </w:rPr>
            </w:pPr>
            <w:r w:rsidRPr="00F37EFC">
              <w:rPr>
                <w:rFonts w:asciiTheme="majorBidi" w:hAnsiTheme="majorBidi" w:cstheme="majorBidi"/>
                <w:sz w:val="16"/>
                <w:szCs w:val="16"/>
              </w:rPr>
              <w:t>(30,856)</w:t>
            </w:r>
          </w:p>
        </w:tc>
      </w:tr>
      <w:tr w:rsidR="00A814A2" w:rsidRPr="00D8577C" w14:paraId="1CFDEF38" w14:textId="77777777" w:rsidTr="00CA5F5F">
        <w:trPr>
          <w:trHeight w:val="20"/>
        </w:trPr>
        <w:tc>
          <w:tcPr>
            <w:tcW w:w="2790" w:type="dxa"/>
          </w:tcPr>
          <w:p w14:paraId="2AC4BB8D" w14:textId="77777777" w:rsidR="00A814A2" w:rsidRPr="00D8577C" w:rsidRDefault="00A814A2" w:rsidP="00CA5F5F">
            <w:pPr>
              <w:pStyle w:val="Heading6"/>
              <w:spacing w:line="240" w:lineRule="exact"/>
              <w:ind w:right="14"/>
              <w:rPr>
                <w:rFonts w:asciiTheme="majorBidi" w:hAnsiTheme="majorBidi" w:cstheme="majorBidi"/>
                <w:sz w:val="16"/>
                <w:szCs w:val="16"/>
              </w:rPr>
            </w:pPr>
            <w:r w:rsidRPr="00D8577C">
              <w:rPr>
                <w:rFonts w:asciiTheme="majorBidi" w:hAnsiTheme="majorBidi" w:cstheme="majorBidi"/>
                <w:spacing w:val="-2"/>
                <w:sz w:val="16"/>
                <w:szCs w:val="16"/>
              </w:rPr>
              <w:t>Total property, plant and equipment</w:t>
            </w:r>
          </w:p>
        </w:tc>
        <w:tc>
          <w:tcPr>
            <w:tcW w:w="990" w:type="dxa"/>
            <w:tcBorders>
              <w:top w:val="single" w:sz="4" w:space="0" w:color="auto"/>
              <w:bottom w:val="double" w:sz="4" w:space="0" w:color="auto"/>
            </w:tcBorders>
          </w:tcPr>
          <w:p w14:paraId="585BECD5" w14:textId="77777777" w:rsidR="00A814A2" w:rsidRPr="000D454A" w:rsidRDefault="00A814A2" w:rsidP="00CA5F5F">
            <w:pPr>
              <w:spacing w:line="240" w:lineRule="exact"/>
              <w:ind w:right="178"/>
              <w:jc w:val="right"/>
              <w:rPr>
                <w:rFonts w:asciiTheme="majorBidi" w:hAnsiTheme="majorBidi" w:cstheme="majorBidi"/>
                <w:b/>
                <w:bCs/>
                <w:sz w:val="16"/>
                <w:szCs w:val="16"/>
              </w:rPr>
            </w:pPr>
            <w:r w:rsidRPr="000D454A">
              <w:rPr>
                <w:rFonts w:asciiTheme="majorBidi" w:hAnsiTheme="majorBidi" w:cstheme="majorBidi"/>
                <w:b/>
                <w:bCs/>
                <w:sz w:val="16"/>
                <w:szCs w:val="16"/>
              </w:rPr>
              <w:t>171,912</w:t>
            </w:r>
          </w:p>
        </w:tc>
        <w:tc>
          <w:tcPr>
            <w:tcW w:w="85" w:type="dxa"/>
          </w:tcPr>
          <w:p w14:paraId="599994B3" w14:textId="77777777" w:rsidR="00A814A2" w:rsidRPr="000D454A" w:rsidRDefault="00A814A2" w:rsidP="00CA5F5F">
            <w:pPr>
              <w:tabs>
                <w:tab w:val="decimal" w:pos="837"/>
              </w:tabs>
              <w:spacing w:line="240" w:lineRule="exact"/>
              <w:ind w:right="178"/>
              <w:jc w:val="right"/>
              <w:rPr>
                <w:rFonts w:asciiTheme="majorBidi" w:hAnsiTheme="majorBidi" w:cstheme="majorBidi"/>
                <w:b/>
                <w:bCs/>
                <w:color w:val="000000"/>
                <w:sz w:val="16"/>
                <w:szCs w:val="16"/>
              </w:rPr>
            </w:pPr>
          </w:p>
        </w:tc>
        <w:tc>
          <w:tcPr>
            <w:tcW w:w="999" w:type="dxa"/>
            <w:tcBorders>
              <w:top w:val="single" w:sz="4" w:space="0" w:color="auto"/>
            </w:tcBorders>
          </w:tcPr>
          <w:p w14:paraId="73EA7163" w14:textId="77777777" w:rsidR="00A814A2" w:rsidRPr="000D454A" w:rsidRDefault="00A814A2" w:rsidP="00CA5F5F">
            <w:pPr>
              <w:spacing w:line="240" w:lineRule="exact"/>
              <w:ind w:right="178"/>
              <w:jc w:val="right"/>
              <w:rPr>
                <w:rFonts w:asciiTheme="majorBidi" w:hAnsiTheme="majorBidi" w:cstheme="majorBidi"/>
                <w:b/>
                <w:bCs/>
                <w:sz w:val="16"/>
                <w:szCs w:val="16"/>
              </w:rPr>
            </w:pPr>
          </w:p>
        </w:tc>
        <w:tc>
          <w:tcPr>
            <w:tcW w:w="86" w:type="dxa"/>
          </w:tcPr>
          <w:p w14:paraId="040CE56B" w14:textId="77777777" w:rsidR="00A814A2" w:rsidRPr="000D454A" w:rsidRDefault="00A814A2" w:rsidP="00CA5F5F">
            <w:pPr>
              <w:tabs>
                <w:tab w:val="decimal" w:pos="837"/>
              </w:tabs>
              <w:spacing w:line="240" w:lineRule="exact"/>
              <w:ind w:right="178"/>
              <w:jc w:val="right"/>
              <w:rPr>
                <w:rFonts w:asciiTheme="majorBidi" w:hAnsiTheme="majorBidi" w:cstheme="majorBidi"/>
                <w:b/>
                <w:bCs/>
                <w:color w:val="000000"/>
                <w:sz w:val="16"/>
                <w:szCs w:val="16"/>
              </w:rPr>
            </w:pPr>
          </w:p>
        </w:tc>
        <w:tc>
          <w:tcPr>
            <w:tcW w:w="990" w:type="dxa"/>
            <w:tcBorders>
              <w:top w:val="single" w:sz="4" w:space="0" w:color="auto"/>
            </w:tcBorders>
          </w:tcPr>
          <w:p w14:paraId="7DC9F67C" w14:textId="77777777" w:rsidR="00A814A2" w:rsidRPr="000D454A" w:rsidRDefault="00A814A2" w:rsidP="00CA5F5F">
            <w:pPr>
              <w:spacing w:line="240" w:lineRule="exact"/>
              <w:ind w:right="178"/>
              <w:jc w:val="right"/>
              <w:rPr>
                <w:rFonts w:asciiTheme="majorBidi" w:hAnsiTheme="majorBidi" w:cstheme="majorBidi"/>
                <w:b/>
                <w:bCs/>
                <w:sz w:val="16"/>
                <w:szCs w:val="16"/>
              </w:rPr>
            </w:pPr>
          </w:p>
        </w:tc>
        <w:tc>
          <w:tcPr>
            <w:tcW w:w="80" w:type="dxa"/>
          </w:tcPr>
          <w:p w14:paraId="4801F13A" w14:textId="77777777" w:rsidR="00A814A2" w:rsidRPr="000D454A" w:rsidRDefault="00A814A2" w:rsidP="00CA5F5F">
            <w:pPr>
              <w:spacing w:line="240" w:lineRule="exact"/>
              <w:ind w:right="178"/>
              <w:jc w:val="right"/>
              <w:rPr>
                <w:rFonts w:asciiTheme="majorBidi" w:hAnsiTheme="majorBidi" w:cstheme="majorBidi"/>
                <w:b/>
                <w:bCs/>
                <w:sz w:val="16"/>
                <w:szCs w:val="16"/>
              </w:rPr>
            </w:pPr>
          </w:p>
        </w:tc>
        <w:tc>
          <w:tcPr>
            <w:tcW w:w="1000" w:type="dxa"/>
            <w:tcBorders>
              <w:top w:val="single" w:sz="4" w:space="0" w:color="auto"/>
            </w:tcBorders>
          </w:tcPr>
          <w:p w14:paraId="0D90136B" w14:textId="77777777" w:rsidR="00A814A2" w:rsidRPr="000D454A" w:rsidRDefault="00A814A2" w:rsidP="00CA5F5F">
            <w:pPr>
              <w:spacing w:line="240" w:lineRule="exact"/>
              <w:ind w:right="178"/>
              <w:jc w:val="right"/>
              <w:rPr>
                <w:rFonts w:asciiTheme="majorBidi" w:hAnsiTheme="majorBidi" w:cstheme="majorBidi"/>
                <w:b/>
                <w:bCs/>
                <w:sz w:val="16"/>
                <w:szCs w:val="16"/>
              </w:rPr>
            </w:pPr>
          </w:p>
        </w:tc>
        <w:tc>
          <w:tcPr>
            <w:tcW w:w="90" w:type="dxa"/>
          </w:tcPr>
          <w:p w14:paraId="6B459F13" w14:textId="77777777" w:rsidR="00A814A2" w:rsidRPr="000D454A" w:rsidRDefault="00A814A2" w:rsidP="00CA5F5F">
            <w:pPr>
              <w:spacing w:line="240" w:lineRule="exact"/>
              <w:ind w:right="178"/>
              <w:jc w:val="right"/>
              <w:rPr>
                <w:rFonts w:asciiTheme="majorBidi" w:hAnsiTheme="majorBidi" w:cstheme="majorBidi"/>
                <w:b/>
                <w:bCs/>
                <w:sz w:val="16"/>
                <w:szCs w:val="16"/>
              </w:rPr>
            </w:pPr>
          </w:p>
        </w:tc>
        <w:tc>
          <w:tcPr>
            <w:tcW w:w="945" w:type="dxa"/>
            <w:tcBorders>
              <w:top w:val="single" w:sz="4" w:space="0" w:color="auto"/>
            </w:tcBorders>
          </w:tcPr>
          <w:p w14:paraId="68F48660" w14:textId="77777777" w:rsidR="00A814A2" w:rsidRPr="000D454A" w:rsidRDefault="00A814A2" w:rsidP="00CA5F5F">
            <w:pPr>
              <w:spacing w:line="240" w:lineRule="exact"/>
              <w:ind w:right="178"/>
              <w:jc w:val="right"/>
              <w:rPr>
                <w:rFonts w:asciiTheme="majorBidi" w:hAnsiTheme="majorBidi" w:cstheme="majorBidi"/>
                <w:b/>
                <w:bCs/>
                <w:sz w:val="16"/>
                <w:szCs w:val="16"/>
              </w:rPr>
            </w:pPr>
          </w:p>
        </w:tc>
        <w:tc>
          <w:tcPr>
            <w:tcW w:w="86" w:type="dxa"/>
          </w:tcPr>
          <w:p w14:paraId="07D3EF10" w14:textId="77777777" w:rsidR="00A814A2" w:rsidRPr="000D454A" w:rsidRDefault="00A814A2" w:rsidP="00CA5F5F">
            <w:pPr>
              <w:spacing w:line="240" w:lineRule="exact"/>
              <w:ind w:right="178"/>
              <w:jc w:val="right"/>
              <w:rPr>
                <w:rFonts w:asciiTheme="majorBidi" w:hAnsiTheme="majorBidi" w:cstheme="majorBidi"/>
                <w:b/>
                <w:bCs/>
                <w:sz w:val="16"/>
                <w:szCs w:val="16"/>
              </w:rPr>
            </w:pPr>
          </w:p>
        </w:tc>
        <w:tc>
          <w:tcPr>
            <w:tcW w:w="943" w:type="dxa"/>
            <w:gridSpan w:val="2"/>
            <w:tcBorders>
              <w:top w:val="single" w:sz="4" w:space="0" w:color="auto"/>
              <w:bottom w:val="double" w:sz="4" w:space="0" w:color="auto"/>
            </w:tcBorders>
          </w:tcPr>
          <w:p w14:paraId="6886F8A6" w14:textId="77777777" w:rsidR="00A814A2" w:rsidRPr="000D454A" w:rsidRDefault="00A814A2" w:rsidP="00CA5F5F">
            <w:pPr>
              <w:spacing w:line="240" w:lineRule="exact"/>
              <w:ind w:right="178"/>
              <w:jc w:val="right"/>
              <w:rPr>
                <w:rFonts w:asciiTheme="majorBidi" w:hAnsiTheme="majorBidi" w:cstheme="majorBidi"/>
                <w:b/>
                <w:bCs/>
                <w:sz w:val="16"/>
                <w:szCs w:val="16"/>
              </w:rPr>
            </w:pPr>
            <w:r w:rsidRPr="000D454A">
              <w:rPr>
                <w:rFonts w:asciiTheme="majorBidi" w:hAnsiTheme="majorBidi" w:cstheme="majorBidi"/>
                <w:b/>
                <w:bCs/>
                <w:sz w:val="16"/>
                <w:szCs w:val="16"/>
              </w:rPr>
              <w:t>42,127</w:t>
            </w:r>
          </w:p>
        </w:tc>
      </w:tr>
    </w:tbl>
    <w:p w14:paraId="54CEF4EF" w14:textId="77777777" w:rsidR="00296CF7" w:rsidRDefault="00296CF7" w:rsidP="00296CF7">
      <w:pPr>
        <w:pStyle w:val="BodyTextIndent"/>
        <w:spacing w:before="240"/>
        <w:ind w:left="547" w:right="-115" w:firstLine="0"/>
        <w:jc w:val="right"/>
        <w:rPr>
          <w:rFonts w:asciiTheme="majorBidi" w:hAnsiTheme="majorBidi" w:cstheme="majorBidi"/>
          <w:b/>
          <w:bCs/>
          <w:color w:val="000000"/>
          <w:sz w:val="20"/>
          <w:szCs w:val="20"/>
        </w:rPr>
      </w:pPr>
    </w:p>
    <w:p w14:paraId="22975A81" w14:textId="77777777" w:rsidR="00296CF7" w:rsidRDefault="00296CF7" w:rsidP="00296CF7">
      <w:pPr>
        <w:rPr>
          <w:rFonts w:asciiTheme="majorBidi" w:hAnsiTheme="majorBidi" w:cstheme="majorBidi"/>
          <w:b/>
          <w:bCs/>
          <w:color w:val="000000"/>
          <w:sz w:val="18"/>
          <w:szCs w:val="18"/>
        </w:rPr>
      </w:pPr>
      <w:r>
        <w:rPr>
          <w:rFonts w:asciiTheme="majorBidi" w:hAnsiTheme="majorBidi" w:cstheme="majorBidi"/>
          <w:b/>
          <w:bCs/>
          <w:color w:val="000000"/>
          <w:sz w:val="18"/>
          <w:szCs w:val="18"/>
        </w:rPr>
        <w:br w:type="page"/>
      </w:r>
    </w:p>
    <w:p w14:paraId="2377CD00" w14:textId="77777777" w:rsidR="00296CF7" w:rsidRPr="00F97E95" w:rsidRDefault="00296CF7" w:rsidP="00210950">
      <w:pPr>
        <w:pStyle w:val="BodyTextIndent"/>
        <w:spacing w:before="240"/>
        <w:ind w:left="547" w:right="-295" w:firstLine="0"/>
        <w:jc w:val="right"/>
        <w:rPr>
          <w:rFonts w:asciiTheme="majorBidi" w:hAnsiTheme="majorBidi" w:cstheme="majorBidi"/>
          <w:b/>
          <w:bCs/>
          <w:color w:val="000000"/>
          <w:sz w:val="18"/>
          <w:szCs w:val="18"/>
        </w:rPr>
      </w:pPr>
      <w:r w:rsidRPr="00F97E95">
        <w:rPr>
          <w:rFonts w:asciiTheme="majorBidi" w:hAnsiTheme="majorBidi" w:cstheme="majorBidi"/>
          <w:b/>
          <w:bCs/>
          <w:color w:val="000000"/>
          <w:sz w:val="18"/>
          <w:szCs w:val="18"/>
        </w:rPr>
        <w:t>Unit : Million Baht</w:t>
      </w:r>
    </w:p>
    <w:tbl>
      <w:tblPr>
        <w:tblW w:w="8910" w:type="dxa"/>
        <w:tblInd w:w="630" w:type="dxa"/>
        <w:tblLayout w:type="fixed"/>
        <w:tblCellMar>
          <w:left w:w="0" w:type="dxa"/>
          <w:right w:w="0" w:type="dxa"/>
        </w:tblCellMar>
        <w:tblLook w:val="0000" w:firstRow="0" w:lastRow="0" w:firstColumn="0" w:lastColumn="0" w:noHBand="0" w:noVBand="0"/>
      </w:tblPr>
      <w:tblGrid>
        <w:gridCol w:w="2790"/>
        <w:gridCol w:w="1260"/>
        <w:gridCol w:w="85"/>
        <w:gridCol w:w="1085"/>
        <w:gridCol w:w="80"/>
        <w:gridCol w:w="1180"/>
        <w:gridCol w:w="90"/>
        <w:gridCol w:w="1170"/>
        <w:gridCol w:w="86"/>
        <w:gridCol w:w="1084"/>
      </w:tblGrid>
      <w:tr w:rsidR="00296CF7" w:rsidRPr="00D8577C" w14:paraId="7006D9C9" w14:textId="77777777" w:rsidTr="00435B27">
        <w:trPr>
          <w:trHeight w:val="20"/>
          <w:tblHeader/>
        </w:trPr>
        <w:tc>
          <w:tcPr>
            <w:tcW w:w="2790" w:type="dxa"/>
          </w:tcPr>
          <w:p w14:paraId="46002D13" w14:textId="77777777" w:rsidR="00296CF7" w:rsidRPr="00D8577C" w:rsidRDefault="00296CF7" w:rsidP="00435B27">
            <w:pPr>
              <w:spacing w:line="220" w:lineRule="exact"/>
              <w:ind w:right="14"/>
              <w:rPr>
                <w:rFonts w:asciiTheme="majorBidi" w:hAnsiTheme="majorBidi" w:cstheme="majorBidi"/>
                <w:b/>
                <w:bCs/>
                <w:sz w:val="16"/>
                <w:szCs w:val="16"/>
              </w:rPr>
            </w:pPr>
          </w:p>
        </w:tc>
        <w:tc>
          <w:tcPr>
            <w:tcW w:w="6120" w:type="dxa"/>
            <w:gridSpan w:val="9"/>
          </w:tcPr>
          <w:p w14:paraId="0FCE14F6"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EE4A8A">
              <w:rPr>
                <w:rFonts w:cs="Times New Roman"/>
                <w:b/>
                <w:bCs/>
                <w:sz w:val="16"/>
                <w:szCs w:val="16"/>
              </w:rPr>
              <w:t>C</w:t>
            </w:r>
            <w:r>
              <w:rPr>
                <w:rFonts w:cs="Times New Roman"/>
                <w:b/>
                <w:bCs/>
                <w:sz w:val="16"/>
                <w:szCs w:val="16"/>
              </w:rPr>
              <w:t>onsolidated financial statements</w:t>
            </w:r>
          </w:p>
        </w:tc>
      </w:tr>
      <w:tr w:rsidR="00296CF7" w:rsidRPr="00D8577C" w14:paraId="44459582" w14:textId="77777777" w:rsidTr="00435B27">
        <w:trPr>
          <w:trHeight w:val="20"/>
          <w:tblHeader/>
        </w:trPr>
        <w:tc>
          <w:tcPr>
            <w:tcW w:w="2790" w:type="dxa"/>
          </w:tcPr>
          <w:p w14:paraId="51DDEB9B" w14:textId="77777777" w:rsidR="00296CF7" w:rsidRPr="00D8577C" w:rsidRDefault="00296CF7" w:rsidP="00435B27">
            <w:pPr>
              <w:spacing w:line="220" w:lineRule="exact"/>
              <w:ind w:right="14"/>
              <w:rPr>
                <w:rFonts w:asciiTheme="majorBidi" w:hAnsiTheme="majorBidi" w:cstheme="majorBidi"/>
                <w:b/>
                <w:bCs/>
                <w:sz w:val="16"/>
                <w:szCs w:val="16"/>
              </w:rPr>
            </w:pPr>
            <w:r w:rsidRPr="00D8577C">
              <w:rPr>
                <w:rFonts w:asciiTheme="majorBidi" w:hAnsiTheme="majorBidi" w:cstheme="majorBidi"/>
                <w:b/>
                <w:bCs/>
                <w:sz w:val="16"/>
                <w:szCs w:val="16"/>
              </w:rPr>
              <w:t>As at December 31, 20</w:t>
            </w:r>
            <w:r>
              <w:rPr>
                <w:rFonts w:asciiTheme="majorBidi" w:hAnsiTheme="majorBidi" w:cstheme="majorBidi"/>
                <w:b/>
                <w:bCs/>
                <w:sz w:val="16"/>
                <w:szCs w:val="16"/>
              </w:rPr>
              <w:t>19</w:t>
            </w:r>
          </w:p>
        </w:tc>
        <w:tc>
          <w:tcPr>
            <w:tcW w:w="1260" w:type="dxa"/>
          </w:tcPr>
          <w:p w14:paraId="49A46F40"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Balance</w:t>
            </w:r>
          </w:p>
        </w:tc>
        <w:tc>
          <w:tcPr>
            <w:tcW w:w="85" w:type="dxa"/>
          </w:tcPr>
          <w:p w14:paraId="444CD134"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52028165" w14:textId="51FF4092" w:rsidR="00296CF7" w:rsidRPr="00D8577C" w:rsidRDefault="00296CF7" w:rsidP="00435B27">
            <w:pPr>
              <w:spacing w:line="220" w:lineRule="exact"/>
              <w:ind w:right="14"/>
              <w:jc w:val="center"/>
              <w:rPr>
                <w:rFonts w:asciiTheme="majorBidi" w:hAnsiTheme="majorBidi" w:cstheme="majorBidi"/>
                <w:b/>
                <w:bCs/>
                <w:sz w:val="16"/>
                <w:szCs w:val="16"/>
                <w:highlight w:val="yellow"/>
              </w:rPr>
            </w:pPr>
            <w:r>
              <w:rPr>
                <w:rFonts w:asciiTheme="majorBidi" w:hAnsiTheme="majorBidi" w:cstheme="majorBidi"/>
                <w:b/>
                <w:bCs/>
                <w:sz w:val="16"/>
                <w:szCs w:val="16"/>
              </w:rPr>
              <w:t>Incre</w:t>
            </w:r>
            <w:r w:rsidR="00CA5F5F">
              <w:rPr>
                <w:rFonts w:asciiTheme="majorBidi" w:hAnsiTheme="majorBidi" w:cstheme="majorBidi"/>
                <w:b/>
                <w:bCs/>
                <w:sz w:val="16"/>
                <w:szCs w:val="16"/>
              </w:rPr>
              <w:t>a</w:t>
            </w:r>
            <w:r>
              <w:rPr>
                <w:rFonts w:asciiTheme="majorBidi" w:hAnsiTheme="majorBidi" w:cstheme="majorBidi"/>
                <w:b/>
                <w:bCs/>
                <w:sz w:val="16"/>
                <w:szCs w:val="16"/>
              </w:rPr>
              <w:t>se</w:t>
            </w:r>
          </w:p>
        </w:tc>
        <w:tc>
          <w:tcPr>
            <w:tcW w:w="80" w:type="dxa"/>
          </w:tcPr>
          <w:p w14:paraId="452AE0CC"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tcPr>
          <w:p w14:paraId="18FEDB89" w14:textId="77777777" w:rsidR="00296CF7" w:rsidRPr="00D8577C" w:rsidRDefault="00296CF7" w:rsidP="00435B27">
            <w:pPr>
              <w:spacing w:line="220" w:lineRule="exact"/>
              <w:ind w:right="14"/>
              <w:jc w:val="center"/>
              <w:rPr>
                <w:rFonts w:asciiTheme="majorBidi" w:hAnsiTheme="majorBidi" w:cstheme="majorBidi"/>
                <w:b/>
                <w:bCs/>
                <w:sz w:val="16"/>
                <w:szCs w:val="16"/>
              </w:rPr>
            </w:pPr>
            <w:r>
              <w:rPr>
                <w:rFonts w:asciiTheme="majorBidi" w:hAnsiTheme="majorBidi" w:cstheme="majorBidi"/>
                <w:b/>
                <w:bCs/>
                <w:sz w:val="16"/>
                <w:szCs w:val="16"/>
              </w:rPr>
              <w:t>Decrease</w:t>
            </w:r>
          </w:p>
        </w:tc>
        <w:tc>
          <w:tcPr>
            <w:tcW w:w="90" w:type="dxa"/>
          </w:tcPr>
          <w:p w14:paraId="0438E00E"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tcPr>
          <w:p w14:paraId="14F81EED"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Transfer in/</w:t>
            </w:r>
          </w:p>
        </w:tc>
        <w:tc>
          <w:tcPr>
            <w:tcW w:w="86" w:type="dxa"/>
          </w:tcPr>
          <w:p w14:paraId="0DC73986"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2EF691D6"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Balance</w:t>
            </w:r>
          </w:p>
        </w:tc>
      </w:tr>
      <w:tr w:rsidR="00296CF7" w:rsidRPr="00D8577C" w14:paraId="447159E1" w14:textId="77777777" w:rsidTr="00435B27">
        <w:trPr>
          <w:trHeight w:val="20"/>
          <w:tblHeader/>
        </w:trPr>
        <w:tc>
          <w:tcPr>
            <w:tcW w:w="2790" w:type="dxa"/>
          </w:tcPr>
          <w:p w14:paraId="3C85831B"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69036558"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as at</w:t>
            </w:r>
          </w:p>
        </w:tc>
        <w:tc>
          <w:tcPr>
            <w:tcW w:w="85" w:type="dxa"/>
          </w:tcPr>
          <w:p w14:paraId="4253C632"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22E75537"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1FBCEBC9"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tcPr>
          <w:p w14:paraId="2DAE3877"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0FB8FAC9"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tcPr>
          <w:p w14:paraId="4679A46C" w14:textId="77777777" w:rsidR="00296CF7" w:rsidRPr="00D8577C" w:rsidRDefault="00296CF7" w:rsidP="00435B27">
            <w:pPr>
              <w:spacing w:line="220" w:lineRule="exact"/>
              <w:ind w:right="14"/>
              <w:jc w:val="center"/>
              <w:rPr>
                <w:rFonts w:asciiTheme="majorBidi" w:hAnsiTheme="majorBidi" w:cstheme="majorBidi"/>
                <w:b/>
                <w:bCs/>
                <w:spacing w:val="-4"/>
                <w:sz w:val="16"/>
                <w:szCs w:val="16"/>
              </w:rPr>
            </w:pPr>
            <w:r w:rsidRPr="00D8577C">
              <w:rPr>
                <w:rFonts w:asciiTheme="majorBidi" w:hAnsiTheme="majorBidi" w:cstheme="majorBidi"/>
                <w:b/>
                <w:bCs/>
                <w:spacing w:val="-4"/>
                <w:sz w:val="16"/>
                <w:szCs w:val="16"/>
              </w:rPr>
              <w:t>(out)</w:t>
            </w:r>
          </w:p>
        </w:tc>
        <w:tc>
          <w:tcPr>
            <w:tcW w:w="86" w:type="dxa"/>
          </w:tcPr>
          <w:p w14:paraId="43A58DF0"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41430DB3"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as at</w:t>
            </w:r>
          </w:p>
        </w:tc>
      </w:tr>
      <w:tr w:rsidR="00296CF7" w:rsidRPr="00D8577C" w14:paraId="06BDD97E" w14:textId="77777777" w:rsidTr="00435B27">
        <w:trPr>
          <w:trHeight w:val="20"/>
          <w:tblHeader/>
        </w:trPr>
        <w:tc>
          <w:tcPr>
            <w:tcW w:w="2790" w:type="dxa"/>
          </w:tcPr>
          <w:p w14:paraId="4B91DC03"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35B23FAC"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January 1,</w:t>
            </w:r>
          </w:p>
        </w:tc>
        <w:tc>
          <w:tcPr>
            <w:tcW w:w="85" w:type="dxa"/>
          </w:tcPr>
          <w:p w14:paraId="1241887F"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771E2FE6"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5C207A7F"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tcPr>
          <w:p w14:paraId="6508425C"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08E6B6AA"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tcPr>
          <w:p w14:paraId="15FA592C"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6" w:type="dxa"/>
          </w:tcPr>
          <w:p w14:paraId="403BB66A"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4DD1DAA5" w14:textId="77777777" w:rsidR="00296CF7" w:rsidRPr="00D8577C" w:rsidRDefault="00296CF7" w:rsidP="00435B27">
            <w:pPr>
              <w:spacing w:line="220" w:lineRule="exact"/>
              <w:ind w:right="14"/>
              <w:jc w:val="center"/>
              <w:rPr>
                <w:rFonts w:asciiTheme="majorBidi" w:hAnsiTheme="majorBidi" w:cstheme="majorBidi"/>
                <w:b/>
                <w:bCs/>
                <w:spacing w:val="-4"/>
                <w:sz w:val="16"/>
                <w:szCs w:val="16"/>
              </w:rPr>
            </w:pPr>
            <w:r w:rsidRPr="00D8577C">
              <w:rPr>
                <w:rFonts w:asciiTheme="majorBidi" w:hAnsiTheme="majorBidi" w:cstheme="majorBidi"/>
                <w:b/>
                <w:bCs/>
                <w:spacing w:val="-4"/>
                <w:sz w:val="16"/>
                <w:szCs w:val="16"/>
              </w:rPr>
              <w:t>December 31,</w:t>
            </w:r>
          </w:p>
        </w:tc>
      </w:tr>
      <w:tr w:rsidR="00296CF7" w:rsidRPr="00D8577C" w14:paraId="034C46B3" w14:textId="77777777" w:rsidTr="00435B27">
        <w:trPr>
          <w:trHeight w:val="20"/>
          <w:tblHeader/>
        </w:trPr>
        <w:tc>
          <w:tcPr>
            <w:tcW w:w="2790" w:type="dxa"/>
          </w:tcPr>
          <w:p w14:paraId="3C4D5951"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7E684825"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20</w:t>
            </w:r>
            <w:r>
              <w:rPr>
                <w:rFonts w:asciiTheme="majorBidi" w:hAnsiTheme="majorBidi" w:cstheme="majorBidi"/>
                <w:b/>
                <w:bCs/>
                <w:sz w:val="16"/>
                <w:szCs w:val="16"/>
              </w:rPr>
              <w:t>19</w:t>
            </w:r>
          </w:p>
        </w:tc>
        <w:tc>
          <w:tcPr>
            <w:tcW w:w="85" w:type="dxa"/>
          </w:tcPr>
          <w:p w14:paraId="01A4BDD7"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2813811A" w14:textId="77777777" w:rsidR="00296CF7" w:rsidRPr="00D8577C" w:rsidRDefault="00296CF7" w:rsidP="00435B27">
            <w:pPr>
              <w:spacing w:line="220" w:lineRule="exact"/>
              <w:ind w:right="14"/>
              <w:jc w:val="center"/>
              <w:rPr>
                <w:rFonts w:asciiTheme="majorBidi" w:hAnsiTheme="majorBidi" w:cstheme="majorBidi"/>
                <w:sz w:val="16"/>
                <w:szCs w:val="16"/>
                <w:highlight w:val="yellow"/>
              </w:rPr>
            </w:pPr>
          </w:p>
        </w:tc>
        <w:tc>
          <w:tcPr>
            <w:tcW w:w="80" w:type="dxa"/>
          </w:tcPr>
          <w:p w14:paraId="0F4C8B6E"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tcPr>
          <w:p w14:paraId="068DB6CC"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05AA51F2"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tcPr>
          <w:p w14:paraId="7216519E"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6" w:type="dxa"/>
          </w:tcPr>
          <w:p w14:paraId="5D461265"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643C95D0"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20</w:t>
            </w:r>
            <w:r>
              <w:rPr>
                <w:rFonts w:asciiTheme="majorBidi" w:hAnsiTheme="majorBidi" w:cstheme="majorBidi"/>
                <w:b/>
                <w:bCs/>
                <w:sz w:val="16"/>
                <w:szCs w:val="16"/>
              </w:rPr>
              <w:t>19</w:t>
            </w:r>
          </w:p>
        </w:tc>
      </w:tr>
      <w:tr w:rsidR="00296CF7" w:rsidRPr="00D8577C" w14:paraId="407D3B31" w14:textId="77777777" w:rsidTr="00435B27">
        <w:trPr>
          <w:trHeight w:val="20"/>
          <w:tblHeader/>
        </w:trPr>
        <w:tc>
          <w:tcPr>
            <w:tcW w:w="2790" w:type="dxa"/>
          </w:tcPr>
          <w:p w14:paraId="2040F75A"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775E059F"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5" w:type="dxa"/>
          </w:tcPr>
          <w:p w14:paraId="6D0A9201"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49902A45"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3AB28749"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tcPr>
          <w:p w14:paraId="6DFCDCC6"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18AE8F4B"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tcPr>
          <w:p w14:paraId="7BBBF15B"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6" w:type="dxa"/>
          </w:tcPr>
          <w:p w14:paraId="74272A57"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1D90363B" w14:textId="77777777" w:rsidR="00296CF7" w:rsidRPr="00D8577C" w:rsidRDefault="00296CF7" w:rsidP="00435B27">
            <w:pPr>
              <w:spacing w:line="220" w:lineRule="exact"/>
              <w:ind w:right="14"/>
              <w:jc w:val="center"/>
              <w:rPr>
                <w:rFonts w:asciiTheme="majorBidi" w:hAnsiTheme="majorBidi" w:cstheme="majorBidi"/>
                <w:b/>
                <w:bCs/>
                <w:sz w:val="16"/>
                <w:szCs w:val="16"/>
              </w:rPr>
            </w:pPr>
          </w:p>
        </w:tc>
      </w:tr>
      <w:tr w:rsidR="00296CF7" w:rsidRPr="00D8577C" w14:paraId="1ADDD0D0" w14:textId="77777777" w:rsidTr="00435B27">
        <w:trPr>
          <w:trHeight w:val="20"/>
          <w:tblHeader/>
        </w:trPr>
        <w:tc>
          <w:tcPr>
            <w:tcW w:w="2790" w:type="dxa"/>
          </w:tcPr>
          <w:p w14:paraId="1F54A4C3"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0D419E24"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5" w:type="dxa"/>
          </w:tcPr>
          <w:p w14:paraId="295C81A1"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5CE5B9F4"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741BB5E1"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tcPr>
          <w:p w14:paraId="661D7CAF"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144540D6"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tcPr>
          <w:p w14:paraId="3FD4FD80"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6" w:type="dxa"/>
          </w:tcPr>
          <w:p w14:paraId="690DF455"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5763631A" w14:textId="77777777" w:rsidR="00296CF7" w:rsidRPr="00D8577C" w:rsidRDefault="00296CF7" w:rsidP="00435B27">
            <w:pPr>
              <w:spacing w:line="220" w:lineRule="exact"/>
              <w:ind w:right="14"/>
              <w:jc w:val="center"/>
              <w:rPr>
                <w:rFonts w:asciiTheme="majorBidi" w:hAnsiTheme="majorBidi" w:cstheme="majorBidi"/>
                <w:b/>
                <w:bCs/>
                <w:sz w:val="16"/>
                <w:szCs w:val="16"/>
              </w:rPr>
            </w:pPr>
          </w:p>
        </w:tc>
      </w:tr>
      <w:tr w:rsidR="00CA5F5F" w:rsidRPr="00D8577C" w14:paraId="783EF5A5" w14:textId="77777777" w:rsidTr="00435B27">
        <w:trPr>
          <w:trHeight w:val="20"/>
        </w:trPr>
        <w:tc>
          <w:tcPr>
            <w:tcW w:w="2790" w:type="dxa"/>
          </w:tcPr>
          <w:p w14:paraId="4AA07269" w14:textId="6A8E109F" w:rsidR="00CA5F5F" w:rsidRPr="00D8577C" w:rsidRDefault="00CA5F5F" w:rsidP="00CA5F5F">
            <w:pPr>
              <w:pStyle w:val="Heading6"/>
              <w:spacing w:line="220" w:lineRule="exact"/>
              <w:ind w:right="14"/>
              <w:rPr>
                <w:rFonts w:asciiTheme="majorBidi" w:hAnsiTheme="majorBidi" w:cstheme="majorBidi"/>
                <w:sz w:val="16"/>
                <w:szCs w:val="16"/>
              </w:rPr>
            </w:pPr>
            <w:r w:rsidRPr="00D8577C">
              <w:rPr>
                <w:rFonts w:asciiTheme="majorBidi" w:hAnsiTheme="majorBidi" w:cstheme="majorBidi"/>
                <w:sz w:val="16"/>
                <w:szCs w:val="16"/>
              </w:rPr>
              <w:t>Cost</w:t>
            </w:r>
          </w:p>
        </w:tc>
        <w:tc>
          <w:tcPr>
            <w:tcW w:w="1260" w:type="dxa"/>
          </w:tcPr>
          <w:p w14:paraId="0851FE7D"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c>
          <w:tcPr>
            <w:tcW w:w="85" w:type="dxa"/>
          </w:tcPr>
          <w:p w14:paraId="4C9CBACE"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c>
          <w:tcPr>
            <w:tcW w:w="1085" w:type="dxa"/>
          </w:tcPr>
          <w:p w14:paraId="33B74FEC"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c>
          <w:tcPr>
            <w:tcW w:w="80" w:type="dxa"/>
          </w:tcPr>
          <w:p w14:paraId="1A81D778"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c>
          <w:tcPr>
            <w:tcW w:w="1180" w:type="dxa"/>
          </w:tcPr>
          <w:p w14:paraId="0233DC0E"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c>
          <w:tcPr>
            <w:tcW w:w="90" w:type="dxa"/>
          </w:tcPr>
          <w:p w14:paraId="1A8DC72D"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c>
          <w:tcPr>
            <w:tcW w:w="1170" w:type="dxa"/>
          </w:tcPr>
          <w:p w14:paraId="4C1EC4C5"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c>
          <w:tcPr>
            <w:tcW w:w="86" w:type="dxa"/>
          </w:tcPr>
          <w:p w14:paraId="536F859E"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c>
          <w:tcPr>
            <w:tcW w:w="1084" w:type="dxa"/>
          </w:tcPr>
          <w:p w14:paraId="7865E63F"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r>
      <w:tr w:rsidR="00CA5F5F" w:rsidRPr="00D8577C" w14:paraId="3B9855FF" w14:textId="77777777" w:rsidTr="00435B27">
        <w:trPr>
          <w:trHeight w:val="20"/>
        </w:trPr>
        <w:tc>
          <w:tcPr>
            <w:tcW w:w="2790" w:type="dxa"/>
          </w:tcPr>
          <w:p w14:paraId="2262B766" w14:textId="65318699"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rPr>
            </w:pPr>
            <w:r w:rsidRPr="00D8577C">
              <w:rPr>
                <w:rFonts w:asciiTheme="majorBidi" w:hAnsiTheme="majorBidi" w:cstheme="majorBidi"/>
                <w:b w:val="0"/>
                <w:bCs w:val="0"/>
                <w:sz w:val="16"/>
                <w:szCs w:val="16"/>
              </w:rPr>
              <w:t>Land</w:t>
            </w:r>
            <w:r>
              <w:rPr>
                <w:rFonts w:asciiTheme="majorBidi" w:hAnsiTheme="majorBidi" w:cstheme="majorBidi"/>
                <w:b w:val="0"/>
                <w:bCs w:val="0"/>
                <w:sz w:val="16"/>
                <w:szCs w:val="16"/>
              </w:rPr>
              <w:t>s</w:t>
            </w:r>
          </w:p>
        </w:tc>
        <w:tc>
          <w:tcPr>
            <w:tcW w:w="1260" w:type="dxa"/>
            <w:vAlign w:val="bottom"/>
          </w:tcPr>
          <w:p w14:paraId="402292A8"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9,035</w:t>
            </w:r>
          </w:p>
        </w:tc>
        <w:tc>
          <w:tcPr>
            <w:tcW w:w="85" w:type="dxa"/>
          </w:tcPr>
          <w:p w14:paraId="0960FF44"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085" w:type="dxa"/>
            <w:vAlign w:val="bottom"/>
          </w:tcPr>
          <w:p w14:paraId="692D8B13" w14:textId="77777777" w:rsidR="00CA5F5F" w:rsidRPr="00F37EFC" w:rsidRDefault="00CA5F5F" w:rsidP="00CA5F5F">
            <w:pPr>
              <w:spacing w:line="22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80" w:type="dxa"/>
          </w:tcPr>
          <w:p w14:paraId="133D3AA9"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180" w:type="dxa"/>
            <w:vAlign w:val="bottom"/>
          </w:tcPr>
          <w:p w14:paraId="2F00284F" w14:textId="77777777" w:rsidR="00CA5F5F" w:rsidRPr="00F37EFC" w:rsidRDefault="00CA5F5F" w:rsidP="00CA5F5F">
            <w:pPr>
              <w:spacing w:line="22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34171A0B"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170" w:type="dxa"/>
            <w:vAlign w:val="bottom"/>
          </w:tcPr>
          <w:p w14:paraId="754EEC70" w14:textId="77777777" w:rsidR="00CA5F5F" w:rsidRPr="00F37EFC" w:rsidRDefault="00CA5F5F" w:rsidP="00CA5F5F">
            <w:pPr>
              <w:spacing w:line="22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tcPr>
          <w:p w14:paraId="6FD179B9"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084" w:type="dxa"/>
            <w:vAlign w:val="bottom"/>
          </w:tcPr>
          <w:p w14:paraId="5237A3EB"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9,035</w:t>
            </w:r>
          </w:p>
        </w:tc>
      </w:tr>
      <w:tr w:rsidR="00CA5F5F" w:rsidRPr="00D8577C" w14:paraId="2D9171BF" w14:textId="77777777" w:rsidTr="00435B27">
        <w:trPr>
          <w:trHeight w:val="20"/>
        </w:trPr>
        <w:tc>
          <w:tcPr>
            <w:tcW w:w="2790" w:type="dxa"/>
          </w:tcPr>
          <w:p w14:paraId="5E27F97E" w14:textId="46596C2E"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Buildings</w:t>
            </w:r>
          </w:p>
        </w:tc>
        <w:tc>
          <w:tcPr>
            <w:tcW w:w="1260" w:type="dxa"/>
            <w:vAlign w:val="bottom"/>
          </w:tcPr>
          <w:p w14:paraId="3E9B3928"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2,119</w:t>
            </w:r>
          </w:p>
        </w:tc>
        <w:tc>
          <w:tcPr>
            <w:tcW w:w="85" w:type="dxa"/>
          </w:tcPr>
          <w:p w14:paraId="63EC79F6"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085" w:type="dxa"/>
            <w:vAlign w:val="bottom"/>
          </w:tcPr>
          <w:p w14:paraId="020FC8AF"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6</w:t>
            </w:r>
          </w:p>
        </w:tc>
        <w:tc>
          <w:tcPr>
            <w:tcW w:w="80" w:type="dxa"/>
          </w:tcPr>
          <w:p w14:paraId="32928DC8"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180" w:type="dxa"/>
            <w:vAlign w:val="bottom"/>
          </w:tcPr>
          <w:p w14:paraId="3B5611F1" w14:textId="77777777" w:rsidR="00CA5F5F" w:rsidRPr="00F37EFC" w:rsidRDefault="00CA5F5F" w:rsidP="00CA5F5F">
            <w:pPr>
              <w:spacing w:line="22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6FFB24B0"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170" w:type="dxa"/>
            <w:vAlign w:val="bottom"/>
          </w:tcPr>
          <w:p w14:paraId="10BB617C" w14:textId="77777777" w:rsidR="00CA5F5F" w:rsidRPr="00F37EFC" w:rsidRDefault="00CA5F5F" w:rsidP="00CA5F5F">
            <w:pPr>
              <w:spacing w:line="22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tcPr>
          <w:p w14:paraId="7F979B19"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084" w:type="dxa"/>
            <w:vAlign w:val="bottom"/>
          </w:tcPr>
          <w:p w14:paraId="7626121A"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2,125</w:t>
            </w:r>
          </w:p>
        </w:tc>
      </w:tr>
      <w:tr w:rsidR="00CA5F5F" w:rsidRPr="00D8577C" w14:paraId="27106924" w14:textId="77777777" w:rsidTr="00435B27">
        <w:trPr>
          <w:trHeight w:val="20"/>
        </w:trPr>
        <w:tc>
          <w:tcPr>
            <w:tcW w:w="2790" w:type="dxa"/>
          </w:tcPr>
          <w:p w14:paraId="3FC5816E" w14:textId="341D88C6"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B</w:t>
            </w:r>
            <w:r w:rsidRPr="00D8577C">
              <w:rPr>
                <w:rFonts w:asciiTheme="majorBidi" w:hAnsiTheme="majorBidi" w:cstheme="majorBidi"/>
                <w:b w:val="0"/>
                <w:bCs w:val="0"/>
                <w:sz w:val="16"/>
                <w:szCs w:val="16"/>
              </w:rPr>
              <w:t>uilding improvement</w:t>
            </w:r>
          </w:p>
        </w:tc>
        <w:tc>
          <w:tcPr>
            <w:tcW w:w="1260" w:type="dxa"/>
            <w:vAlign w:val="bottom"/>
          </w:tcPr>
          <w:p w14:paraId="17033906"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4,777</w:t>
            </w:r>
          </w:p>
        </w:tc>
        <w:tc>
          <w:tcPr>
            <w:tcW w:w="85" w:type="dxa"/>
          </w:tcPr>
          <w:p w14:paraId="71AF4968"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085" w:type="dxa"/>
            <w:vAlign w:val="bottom"/>
          </w:tcPr>
          <w:p w14:paraId="6CA01DC1"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88</w:t>
            </w:r>
          </w:p>
        </w:tc>
        <w:tc>
          <w:tcPr>
            <w:tcW w:w="80" w:type="dxa"/>
          </w:tcPr>
          <w:p w14:paraId="55A2626F"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180" w:type="dxa"/>
            <w:vAlign w:val="bottom"/>
          </w:tcPr>
          <w:p w14:paraId="51A716C3"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(12)</w:t>
            </w:r>
          </w:p>
        </w:tc>
        <w:tc>
          <w:tcPr>
            <w:tcW w:w="90" w:type="dxa"/>
          </w:tcPr>
          <w:p w14:paraId="122119E6"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170" w:type="dxa"/>
            <w:vAlign w:val="bottom"/>
          </w:tcPr>
          <w:p w14:paraId="1AEB44FA"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(70)</w:t>
            </w:r>
          </w:p>
        </w:tc>
        <w:tc>
          <w:tcPr>
            <w:tcW w:w="86" w:type="dxa"/>
          </w:tcPr>
          <w:p w14:paraId="4EC1FC0B"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084" w:type="dxa"/>
            <w:vAlign w:val="bottom"/>
          </w:tcPr>
          <w:p w14:paraId="02EF07F1"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4,783</w:t>
            </w:r>
          </w:p>
        </w:tc>
      </w:tr>
      <w:tr w:rsidR="00CA5F5F" w:rsidRPr="00D8577C" w14:paraId="18D6C1D7" w14:textId="77777777" w:rsidTr="00435B27">
        <w:trPr>
          <w:trHeight w:val="20"/>
        </w:trPr>
        <w:tc>
          <w:tcPr>
            <w:tcW w:w="2790" w:type="dxa"/>
          </w:tcPr>
          <w:p w14:paraId="3B9E5396" w14:textId="4BAC94BC" w:rsidR="00CA5F5F" w:rsidRPr="00D8577C" w:rsidRDefault="005654C6" w:rsidP="00CA5F5F">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Building under land lease agreement</w:t>
            </w:r>
          </w:p>
        </w:tc>
        <w:tc>
          <w:tcPr>
            <w:tcW w:w="1260" w:type="dxa"/>
            <w:vAlign w:val="bottom"/>
          </w:tcPr>
          <w:p w14:paraId="43F9733D"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10,809</w:t>
            </w:r>
          </w:p>
        </w:tc>
        <w:tc>
          <w:tcPr>
            <w:tcW w:w="85" w:type="dxa"/>
          </w:tcPr>
          <w:p w14:paraId="53C6CB84"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085" w:type="dxa"/>
            <w:vAlign w:val="bottom"/>
          </w:tcPr>
          <w:p w14:paraId="0C7A776D" w14:textId="77777777" w:rsidR="00CA5F5F" w:rsidRPr="00F37EFC" w:rsidRDefault="00CA5F5F" w:rsidP="00CA5F5F">
            <w:pPr>
              <w:spacing w:line="22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80" w:type="dxa"/>
          </w:tcPr>
          <w:p w14:paraId="5144365C" w14:textId="77777777" w:rsidR="00CA5F5F" w:rsidRPr="00F37EFC" w:rsidRDefault="00CA5F5F" w:rsidP="00CA5F5F">
            <w:pPr>
              <w:tabs>
                <w:tab w:val="decimal" w:pos="837"/>
              </w:tabs>
              <w:spacing w:line="220" w:lineRule="exact"/>
              <w:ind w:right="178"/>
              <w:jc w:val="center"/>
              <w:rPr>
                <w:rFonts w:asciiTheme="majorBidi" w:hAnsiTheme="majorBidi" w:cstheme="majorBidi"/>
                <w:sz w:val="16"/>
                <w:szCs w:val="16"/>
              </w:rPr>
            </w:pPr>
          </w:p>
        </w:tc>
        <w:tc>
          <w:tcPr>
            <w:tcW w:w="1180" w:type="dxa"/>
            <w:vAlign w:val="bottom"/>
          </w:tcPr>
          <w:p w14:paraId="40E6563E" w14:textId="77777777" w:rsidR="00CA5F5F" w:rsidRPr="00F37EFC" w:rsidRDefault="00CA5F5F" w:rsidP="00CA5F5F">
            <w:pPr>
              <w:spacing w:line="22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5F8754CD" w14:textId="77777777" w:rsidR="00CA5F5F" w:rsidRPr="00F37EFC" w:rsidRDefault="00CA5F5F" w:rsidP="00CA5F5F">
            <w:pPr>
              <w:spacing w:line="220" w:lineRule="exact"/>
              <w:ind w:right="178"/>
              <w:jc w:val="center"/>
              <w:rPr>
                <w:rFonts w:asciiTheme="majorBidi" w:hAnsiTheme="majorBidi" w:cstheme="majorBidi"/>
                <w:sz w:val="16"/>
                <w:szCs w:val="16"/>
              </w:rPr>
            </w:pPr>
          </w:p>
        </w:tc>
        <w:tc>
          <w:tcPr>
            <w:tcW w:w="1170" w:type="dxa"/>
            <w:vAlign w:val="bottom"/>
          </w:tcPr>
          <w:p w14:paraId="65CD12DD" w14:textId="77777777" w:rsidR="00CA5F5F" w:rsidRPr="00F37EFC" w:rsidRDefault="00CA5F5F" w:rsidP="00CA5F5F">
            <w:pPr>
              <w:spacing w:line="22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tcPr>
          <w:p w14:paraId="075992B0"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084" w:type="dxa"/>
            <w:vAlign w:val="bottom"/>
          </w:tcPr>
          <w:p w14:paraId="125D1AB8"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10,809</w:t>
            </w:r>
          </w:p>
        </w:tc>
      </w:tr>
      <w:tr w:rsidR="00CA5F5F" w:rsidRPr="00D8577C" w14:paraId="48E2E6F3" w14:textId="77777777" w:rsidTr="00435B27">
        <w:trPr>
          <w:trHeight w:val="20"/>
        </w:trPr>
        <w:tc>
          <w:tcPr>
            <w:tcW w:w="2790" w:type="dxa"/>
          </w:tcPr>
          <w:p w14:paraId="01D7030A" w14:textId="65EE5E29"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Aircrafts</w:t>
            </w:r>
          </w:p>
        </w:tc>
        <w:tc>
          <w:tcPr>
            <w:tcW w:w="1260" w:type="dxa"/>
            <w:vAlign w:val="bottom"/>
          </w:tcPr>
          <w:p w14:paraId="309C575F"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156,850</w:t>
            </w:r>
          </w:p>
        </w:tc>
        <w:tc>
          <w:tcPr>
            <w:tcW w:w="85" w:type="dxa"/>
          </w:tcPr>
          <w:p w14:paraId="78D0AEF4"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085" w:type="dxa"/>
            <w:vAlign w:val="bottom"/>
          </w:tcPr>
          <w:p w14:paraId="78D4B681"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391</w:t>
            </w:r>
          </w:p>
        </w:tc>
        <w:tc>
          <w:tcPr>
            <w:tcW w:w="80" w:type="dxa"/>
          </w:tcPr>
          <w:p w14:paraId="136A7A69"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180" w:type="dxa"/>
            <w:vAlign w:val="bottom"/>
          </w:tcPr>
          <w:p w14:paraId="76E6D83F"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(507)</w:t>
            </w:r>
          </w:p>
        </w:tc>
        <w:tc>
          <w:tcPr>
            <w:tcW w:w="90" w:type="dxa"/>
          </w:tcPr>
          <w:p w14:paraId="1102DB61"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170" w:type="dxa"/>
            <w:vAlign w:val="bottom"/>
          </w:tcPr>
          <w:p w14:paraId="35A6E0B2"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93</w:t>
            </w:r>
          </w:p>
        </w:tc>
        <w:tc>
          <w:tcPr>
            <w:tcW w:w="86" w:type="dxa"/>
          </w:tcPr>
          <w:p w14:paraId="5E06D8F1"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084" w:type="dxa"/>
            <w:vAlign w:val="bottom"/>
          </w:tcPr>
          <w:p w14:paraId="47BD6BF1"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156,827</w:t>
            </w:r>
          </w:p>
        </w:tc>
      </w:tr>
      <w:tr w:rsidR="00CA5F5F" w:rsidRPr="00D8577C" w14:paraId="1494523C" w14:textId="77777777" w:rsidTr="00435B27">
        <w:trPr>
          <w:trHeight w:val="20"/>
        </w:trPr>
        <w:tc>
          <w:tcPr>
            <w:tcW w:w="2790" w:type="dxa"/>
          </w:tcPr>
          <w:p w14:paraId="43C2CF6B" w14:textId="6C420493"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Aircraft improvement</w:t>
            </w:r>
          </w:p>
        </w:tc>
        <w:tc>
          <w:tcPr>
            <w:tcW w:w="1260" w:type="dxa"/>
            <w:vAlign w:val="bottom"/>
          </w:tcPr>
          <w:p w14:paraId="239C1F3A"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5,941</w:t>
            </w:r>
          </w:p>
        </w:tc>
        <w:tc>
          <w:tcPr>
            <w:tcW w:w="85" w:type="dxa"/>
          </w:tcPr>
          <w:p w14:paraId="3766C85E"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085" w:type="dxa"/>
            <w:vAlign w:val="bottom"/>
          </w:tcPr>
          <w:p w14:paraId="7D217EE2" w14:textId="77777777" w:rsidR="00CA5F5F" w:rsidRPr="00F37EFC" w:rsidRDefault="00CA5F5F" w:rsidP="00CA5F5F">
            <w:pPr>
              <w:spacing w:line="22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80" w:type="dxa"/>
          </w:tcPr>
          <w:p w14:paraId="090DA1E9" w14:textId="77777777" w:rsidR="00CA5F5F" w:rsidRPr="00F37EFC" w:rsidRDefault="00CA5F5F" w:rsidP="00CA5F5F">
            <w:pPr>
              <w:tabs>
                <w:tab w:val="decimal" w:pos="837"/>
              </w:tabs>
              <w:spacing w:line="220" w:lineRule="exact"/>
              <w:ind w:right="178"/>
              <w:jc w:val="center"/>
              <w:rPr>
                <w:rFonts w:asciiTheme="majorBidi" w:hAnsiTheme="majorBidi" w:cstheme="majorBidi"/>
                <w:sz w:val="16"/>
                <w:szCs w:val="16"/>
              </w:rPr>
            </w:pPr>
          </w:p>
        </w:tc>
        <w:tc>
          <w:tcPr>
            <w:tcW w:w="1180" w:type="dxa"/>
            <w:vAlign w:val="bottom"/>
          </w:tcPr>
          <w:p w14:paraId="6B091A38" w14:textId="77777777" w:rsidR="00CA5F5F" w:rsidRPr="00F37EFC" w:rsidRDefault="00CA5F5F" w:rsidP="00CA5F5F">
            <w:pPr>
              <w:spacing w:line="22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573FC77C"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170" w:type="dxa"/>
            <w:vAlign w:val="bottom"/>
          </w:tcPr>
          <w:p w14:paraId="44D4C4AD"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(1)</w:t>
            </w:r>
          </w:p>
        </w:tc>
        <w:tc>
          <w:tcPr>
            <w:tcW w:w="86" w:type="dxa"/>
          </w:tcPr>
          <w:p w14:paraId="3189F884"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084" w:type="dxa"/>
            <w:vAlign w:val="bottom"/>
          </w:tcPr>
          <w:p w14:paraId="150FA75D"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5,940</w:t>
            </w:r>
          </w:p>
        </w:tc>
      </w:tr>
      <w:tr w:rsidR="00CA5F5F" w:rsidRPr="00D8577C" w14:paraId="0C4A01DA" w14:textId="77777777" w:rsidTr="00435B27">
        <w:trPr>
          <w:trHeight w:val="20"/>
        </w:trPr>
        <w:tc>
          <w:tcPr>
            <w:tcW w:w="2790" w:type="dxa"/>
          </w:tcPr>
          <w:p w14:paraId="19238B29" w14:textId="09903E3B" w:rsidR="00CA5F5F" w:rsidRPr="00D8577C" w:rsidRDefault="006237E4" w:rsidP="00CA5F5F">
            <w:pPr>
              <w:pStyle w:val="Heading6"/>
              <w:spacing w:line="220" w:lineRule="exact"/>
              <w:ind w:left="360" w:right="14" w:hanging="180"/>
              <w:jc w:val="left"/>
              <w:rPr>
                <w:rFonts w:asciiTheme="majorBidi" w:hAnsiTheme="majorBidi" w:cstheme="majorBidi"/>
                <w:b w:val="0"/>
                <w:bCs w:val="0"/>
                <w:sz w:val="16"/>
                <w:szCs w:val="16"/>
                <w:cs/>
              </w:rPr>
            </w:pPr>
            <w:proofErr w:type="spellStart"/>
            <w:r>
              <w:rPr>
                <w:rFonts w:asciiTheme="majorBidi" w:hAnsiTheme="majorBidi" w:cstheme="majorBidi"/>
                <w:b w:val="0"/>
                <w:bCs w:val="0"/>
                <w:sz w:val="16"/>
                <w:szCs w:val="16"/>
              </w:rPr>
              <w:t>Ro</w:t>
            </w:r>
            <w:r w:rsidR="00CA5F5F">
              <w:rPr>
                <w:rFonts w:asciiTheme="majorBidi" w:hAnsiTheme="majorBidi" w:cstheme="majorBidi"/>
                <w:b w:val="0"/>
                <w:bCs w:val="0"/>
                <w:sz w:val="16"/>
                <w:szCs w:val="16"/>
              </w:rPr>
              <w:t>table</w:t>
            </w:r>
            <w:proofErr w:type="spellEnd"/>
            <w:r w:rsidR="00CA5F5F">
              <w:rPr>
                <w:rFonts w:asciiTheme="majorBidi" w:hAnsiTheme="majorBidi" w:cstheme="majorBidi"/>
                <w:b w:val="0"/>
                <w:bCs w:val="0"/>
                <w:sz w:val="16"/>
                <w:szCs w:val="16"/>
              </w:rPr>
              <w:t xml:space="preserve"> aircraft</w:t>
            </w:r>
            <w:r w:rsidR="0051082D">
              <w:rPr>
                <w:rFonts w:asciiTheme="majorBidi" w:hAnsiTheme="majorBidi" w:cstheme="majorBidi"/>
                <w:b w:val="0"/>
                <w:bCs w:val="0"/>
                <w:sz w:val="16"/>
                <w:szCs w:val="16"/>
              </w:rPr>
              <w:t>’s</w:t>
            </w:r>
            <w:r w:rsidR="00CA5F5F">
              <w:rPr>
                <w:rFonts w:asciiTheme="majorBidi" w:hAnsiTheme="majorBidi" w:cstheme="majorBidi"/>
                <w:b w:val="0"/>
                <w:bCs w:val="0"/>
                <w:sz w:val="16"/>
                <w:szCs w:val="16"/>
              </w:rPr>
              <w:t xml:space="preserve"> spare parts</w:t>
            </w:r>
          </w:p>
        </w:tc>
        <w:tc>
          <w:tcPr>
            <w:tcW w:w="1260" w:type="dxa"/>
            <w:vAlign w:val="bottom"/>
          </w:tcPr>
          <w:p w14:paraId="039E62B0"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35,917</w:t>
            </w:r>
          </w:p>
        </w:tc>
        <w:tc>
          <w:tcPr>
            <w:tcW w:w="85" w:type="dxa"/>
          </w:tcPr>
          <w:p w14:paraId="6E3CB5A7"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085" w:type="dxa"/>
            <w:vAlign w:val="bottom"/>
          </w:tcPr>
          <w:p w14:paraId="2A11BEF5"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1,556</w:t>
            </w:r>
          </w:p>
        </w:tc>
        <w:tc>
          <w:tcPr>
            <w:tcW w:w="80" w:type="dxa"/>
          </w:tcPr>
          <w:p w14:paraId="05D77714"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180" w:type="dxa"/>
            <w:vAlign w:val="bottom"/>
          </w:tcPr>
          <w:p w14:paraId="35FFE4FA"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(650)</w:t>
            </w:r>
          </w:p>
        </w:tc>
        <w:tc>
          <w:tcPr>
            <w:tcW w:w="90" w:type="dxa"/>
          </w:tcPr>
          <w:p w14:paraId="350012D4"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170" w:type="dxa"/>
            <w:vAlign w:val="bottom"/>
          </w:tcPr>
          <w:p w14:paraId="5EDF17D8"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(207)</w:t>
            </w:r>
          </w:p>
        </w:tc>
        <w:tc>
          <w:tcPr>
            <w:tcW w:w="86" w:type="dxa"/>
          </w:tcPr>
          <w:p w14:paraId="2FA2A897"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084" w:type="dxa"/>
            <w:vAlign w:val="bottom"/>
          </w:tcPr>
          <w:p w14:paraId="0E2A6AA5"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36,616</w:t>
            </w:r>
          </w:p>
        </w:tc>
      </w:tr>
      <w:tr w:rsidR="00DE7F91" w:rsidRPr="00D8577C" w14:paraId="73E441E2" w14:textId="77777777" w:rsidTr="00435B27">
        <w:trPr>
          <w:trHeight w:val="20"/>
        </w:trPr>
        <w:tc>
          <w:tcPr>
            <w:tcW w:w="2790" w:type="dxa"/>
          </w:tcPr>
          <w:p w14:paraId="0E35CDBB" w14:textId="640B2877" w:rsidR="00DE7F91" w:rsidRPr="00D8577C" w:rsidRDefault="00DE7F91" w:rsidP="00DE7F91">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Aircraft under lease</w:t>
            </w:r>
            <w:r w:rsidRPr="00D8577C">
              <w:rPr>
                <w:rFonts w:asciiTheme="majorBidi" w:hAnsiTheme="majorBidi" w:cstheme="majorBidi"/>
                <w:b w:val="0"/>
                <w:bCs w:val="0"/>
                <w:sz w:val="16"/>
                <w:szCs w:val="16"/>
              </w:rPr>
              <w:t xml:space="preserve"> </w:t>
            </w:r>
            <w:r>
              <w:rPr>
                <w:rFonts w:asciiTheme="majorBidi" w:hAnsiTheme="majorBidi" w:cstheme="majorBidi"/>
                <w:b w:val="0"/>
                <w:bCs w:val="0"/>
                <w:sz w:val="16"/>
                <w:szCs w:val="16"/>
              </w:rPr>
              <w:t>agreements</w:t>
            </w:r>
          </w:p>
        </w:tc>
        <w:tc>
          <w:tcPr>
            <w:tcW w:w="1260" w:type="dxa"/>
            <w:vAlign w:val="bottom"/>
          </w:tcPr>
          <w:p w14:paraId="412247FD" w14:textId="77777777" w:rsidR="00DE7F91" w:rsidRPr="00F37EFC" w:rsidRDefault="00DE7F91" w:rsidP="00DE7F91">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150,276</w:t>
            </w:r>
          </w:p>
        </w:tc>
        <w:tc>
          <w:tcPr>
            <w:tcW w:w="85" w:type="dxa"/>
          </w:tcPr>
          <w:p w14:paraId="5B309292" w14:textId="77777777" w:rsidR="00DE7F91" w:rsidRPr="00F37EFC" w:rsidRDefault="00DE7F91" w:rsidP="00DE7F91">
            <w:pPr>
              <w:tabs>
                <w:tab w:val="decimal" w:pos="837"/>
              </w:tabs>
              <w:spacing w:line="220" w:lineRule="exact"/>
              <w:ind w:right="178"/>
              <w:jc w:val="right"/>
              <w:rPr>
                <w:rFonts w:asciiTheme="majorBidi" w:hAnsiTheme="majorBidi" w:cstheme="majorBidi"/>
                <w:sz w:val="16"/>
                <w:szCs w:val="16"/>
              </w:rPr>
            </w:pPr>
          </w:p>
        </w:tc>
        <w:tc>
          <w:tcPr>
            <w:tcW w:w="1085" w:type="dxa"/>
            <w:vAlign w:val="bottom"/>
          </w:tcPr>
          <w:p w14:paraId="7173C6D3" w14:textId="77777777" w:rsidR="00DE7F91" w:rsidRPr="00F37EFC" w:rsidRDefault="00DE7F91" w:rsidP="00DE7F91">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562</w:t>
            </w:r>
          </w:p>
        </w:tc>
        <w:tc>
          <w:tcPr>
            <w:tcW w:w="80" w:type="dxa"/>
          </w:tcPr>
          <w:p w14:paraId="019F7A0D" w14:textId="77777777" w:rsidR="00DE7F91" w:rsidRPr="00F37EFC" w:rsidRDefault="00DE7F91" w:rsidP="00DE7F91">
            <w:pPr>
              <w:tabs>
                <w:tab w:val="decimal" w:pos="837"/>
              </w:tabs>
              <w:spacing w:line="220" w:lineRule="exact"/>
              <w:ind w:right="178"/>
              <w:jc w:val="right"/>
              <w:rPr>
                <w:rFonts w:asciiTheme="majorBidi" w:hAnsiTheme="majorBidi" w:cstheme="majorBidi"/>
                <w:sz w:val="16"/>
                <w:szCs w:val="16"/>
              </w:rPr>
            </w:pPr>
          </w:p>
        </w:tc>
        <w:tc>
          <w:tcPr>
            <w:tcW w:w="1180" w:type="dxa"/>
            <w:vAlign w:val="bottom"/>
          </w:tcPr>
          <w:p w14:paraId="5E19FFB1" w14:textId="77777777" w:rsidR="00DE7F91" w:rsidRPr="00F37EFC" w:rsidRDefault="00DE7F91" w:rsidP="00DE7F91">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(681)</w:t>
            </w:r>
          </w:p>
        </w:tc>
        <w:tc>
          <w:tcPr>
            <w:tcW w:w="90" w:type="dxa"/>
          </w:tcPr>
          <w:p w14:paraId="26730145" w14:textId="77777777" w:rsidR="00DE7F91" w:rsidRPr="00F37EFC" w:rsidRDefault="00DE7F91" w:rsidP="00DE7F91">
            <w:pPr>
              <w:spacing w:line="220" w:lineRule="exact"/>
              <w:ind w:right="178"/>
              <w:jc w:val="right"/>
              <w:rPr>
                <w:rFonts w:asciiTheme="majorBidi" w:hAnsiTheme="majorBidi" w:cstheme="majorBidi"/>
                <w:sz w:val="16"/>
                <w:szCs w:val="16"/>
              </w:rPr>
            </w:pPr>
          </w:p>
        </w:tc>
        <w:tc>
          <w:tcPr>
            <w:tcW w:w="1170" w:type="dxa"/>
            <w:vAlign w:val="bottom"/>
          </w:tcPr>
          <w:p w14:paraId="25047C73" w14:textId="77777777" w:rsidR="00DE7F91" w:rsidRPr="00F37EFC" w:rsidRDefault="00DE7F91" w:rsidP="00DE7F91">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(3)</w:t>
            </w:r>
          </w:p>
        </w:tc>
        <w:tc>
          <w:tcPr>
            <w:tcW w:w="86" w:type="dxa"/>
          </w:tcPr>
          <w:p w14:paraId="38270D16" w14:textId="77777777" w:rsidR="00DE7F91" w:rsidRPr="00F37EFC" w:rsidRDefault="00DE7F91" w:rsidP="00DE7F91">
            <w:pPr>
              <w:spacing w:line="220" w:lineRule="exact"/>
              <w:ind w:right="178"/>
              <w:jc w:val="right"/>
              <w:rPr>
                <w:rFonts w:asciiTheme="majorBidi" w:hAnsiTheme="majorBidi" w:cstheme="majorBidi"/>
                <w:sz w:val="16"/>
                <w:szCs w:val="16"/>
              </w:rPr>
            </w:pPr>
          </w:p>
        </w:tc>
        <w:tc>
          <w:tcPr>
            <w:tcW w:w="1084" w:type="dxa"/>
            <w:vAlign w:val="bottom"/>
          </w:tcPr>
          <w:p w14:paraId="4D2DDF81" w14:textId="77777777" w:rsidR="00DE7F91" w:rsidRPr="00F37EFC" w:rsidRDefault="00DE7F91" w:rsidP="00DE7F91">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150,154</w:t>
            </w:r>
          </w:p>
        </w:tc>
      </w:tr>
      <w:tr w:rsidR="00DE7F91" w:rsidRPr="00D8577C" w14:paraId="0361D3EA" w14:textId="77777777" w:rsidTr="00435B27">
        <w:trPr>
          <w:trHeight w:val="20"/>
        </w:trPr>
        <w:tc>
          <w:tcPr>
            <w:tcW w:w="2790" w:type="dxa"/>
          </w:tcPr>
          <w:p w14:paraId="16C07C22" w14:textId="290B6A94" w:rsidR="00DE7F91" w:rsidRPr="00D8577C" w:rsidRDefault="00DE7F91" w:rsidP="00DE7F91">
            <w:pPr>
              <w:pStyle w:val="Heading6"/>
              <w:spacing w:line="22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Tools, plant and equipment</w:t>
            </w:r>
          </w:p>
        </w:tc>
        <w:tc>
          <w:tcPr>
            <w:tcW w:w="1260" w:type="dxa"/>
            <w:vAlign w:val="bottom"/>
          </w:tcPr>
          <w:p w14:paraId="7166CFBB" w14:textId="77777777" w:rsidR="00DE7F91" w:rsidRPr="00F37EFC" w:rsidRDefault="00DE7F91" w:rsidP="00DE7F91">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31,206</w:t>
            </w:r>
          </w:p>
        </w:tc>
        <w:tc>
          <w:tcPr>
            <w:tcW w:w="85" w:type="dxa"/>
          </w:tcPr>
          <w:p w14:paraId="103C3FA8" w14:textId="77777777" w:rsidR="00DE7F91" w:rsidRPr="00F37EFC" w:rsidRDefault="00DE7F91" w:rsidP="00DE7F91">
            <w:pPr>
              <w:tabs>
                <w:tab w:val="decimal" w:pos="837"/>
              </w:tabs>
              <w:spacing w:line="220" w:lineRule="exact"/>
              <w:ind w:right="178"/>
              <w:jc w:val="right"/>
              <w:rPr>
                <w:rFonts w:asciiTheme="majorBidi" w:hAnsiTheme="majorBidi" w:cstheme="majorBidi"/>
                <w:sz w:val="16"/>
                <w:szCs w:val="16"/>
              </w:rPr>
            </w:pPr>
          </w:p>
        </w:tc>
        <w:tc>
          <w:tcPr>
            <w:tcW w:w="1085" w:type="dxa"/>
            <w:tcBorders>
              <w:bottom w:val="single" w:sz="4" w:space="0" w:color="auto"/>
            </w:tcBorders>
            <w:vAlign w:val="bottom"/>
          </w:tcPr>
          <w:p w14:paraId="7262DA48" w14:textId="77777777" w:rsidR="00DE7F91" w:rsidRPr="00F37EFC" w:rsidRDefault="00DE7F91" w:rsidP="00DE7F91">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772</w:t>
            </w:r>
          </w:p>
        </w:tc>
        <w:tc>
          <w:tcPr>
            <w:tcW w:w="80" w:type="dxa"/>
          </w:tcPr>
          <w:p w14:paraId="555CFC95" w14:textId="77777777" w:rsidR="00DE7F91" w:rsidRPr="00F37EFC" w:rsidRDefault="00DE7F91" w:rsidP="00DE7F91">
            <w:pPr>
              <w:tabs>
                <w:tab w:val="decimal" w:pos="837"/>
              </w:tabs>
              <w:spacing w:line="220" w:lineRule="exact"/>
              <w:ind w:right="178"/>
              <w:jc w:val="right"/>
              <w:rPr>
                <w:rFonts w:asciiTheme="majorBidi" w:hAnsiTheme="majorBidi" w:cstheme="majorBidi"/>
                <w:sz w:val="16"/>
                <w:szCs w:val="16"/>
              </w:rPr>
            </w:pPr>
          </w:p>
        </w:tc>
        <w:tc>
          <w:tcPr>
            <w:tcW w:w="1180" w:type="dxa"/>
            <w:vAlign w:val="bottom"/>
          </w:tcPr>
          <w:p w14:paraId="6B52C6DA" w14:textId="77777777" w:rsidR="00DE7F91" w:rsidRPr="00F37EFC" w:rsidRDefault="00DE7F91" w:rsidP="00DE7F91">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(21)</w:t>
            </w:r>
          </w:p>
        </w:tc>
        <w:tc>
          <w:tcPr>
            <w:tcW w:w="90" w:type="dxa"/>
          </w:tcPr>
          <w:p w14:paraId="61A39A85" w14:textId="77777777" w:rsidR="00DE7F91" w:rsidRPr="00F37EFC" w:rsidRDefault="00DE7F91" w:rsidP="00DE7F91">
            <w:pPr>
              <w:spacing w:line="220" w:lineRule="exact"/>
              <w:ind w:right="178"/>
              <w:jc w:val="right"/>
              <w:rPr>
                <w:rFonts w:asciiTheme="majorBidi" w:hAnsiTheme="majorBidi" w:cstheme="majorBidi"/>
                <w:sz w:val="16"/>
                <w:szCs w:val="16"/>
              </w:rPr>
            </w:pPr>
          </w:p>
        </w:tc>
        <w:tc>
          <w:tcPr>
            <w:tcW w:w="1170" w:type="dxa"/>
            <w:vAlign w:val="bottom"/>
          </w:tcPr>
          <w:p w14:paraId="5C6BCDEF" w14:textId="77777777" w:rsidR="00DE7F91" w:rsidRPr="00F37EFC" w:rsidRDefault="00DE7F91" w:rsidP="00DE7F91">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(410)</w:t>
            </w:r>
          </w:p>
        </w:tc>
        <w:tc>
          <w:tcPr>
            <w:tcW w:w="86" w:type="dxa"/>
          </w:tcPr>
          <w:p w14:paraId="2EC84010" w14:textId="77777777" w:rsidR="00DE7F91" w:rsidRPr="00F37EFC" w:rsidRDefault="00DE7F91" w:rsidP="00DE7F91">
            <w:pPr>
              <w:spacing w:line="220" w:lineRule="exact"/>
              <w:ind w:right="178"/>
              <w:jc w:val="right"/>
              <w:rPr>
                <w:rFonts w:asciiTheme="majorBidi" w:hAnsiTheme="majorBidi" w:cstheme="majorBidi"/>
                <w:sz w:val="16"/>
                <w:szCs w:val="16"/>
              </w:rPr>
            </w:pPr>
          </w:p>
        </w:tc>
        <w:tc>
          <w:tcPr>
            <w:tcW w:w="1084" w:type="dxa"/>
            <w:vAlign w:val="bottom"/>
          </w:tcPr>
          <w:p w14:paraId="534E716A" w14:textId="77777777" w:rsidR="00DE7F91" w:rsidRPr="00F37EFC" w:rsidRDefault="00DE7F91" w:rsidP="00DE7F91">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31,547</w:t>
            </w:r>
          </w:p>
        </w:tc>
      </w:tr>
      <w:tr w:rsidR="00CA5F5F" w:rsidRPr="00D8577C" w14:paraId="3DE401F3" w14:textId="77777777" w:rsidTr="00435B27">
        <w:trPr>
          <w:trHeight w:val="20"/>
        </w:trPr>
        <w:tc>
          <w:tcPr>
            <w:tcW w:w="2790" w:type="dxa"/>
          </w:tcPr>
          <w:p w14:paraId="5B0B7AC5" w14:textId="15143F58" w:rsidR="00CA5F5F" w:rsidRPr="000A5889" w:rsidRDefault="00CA5F5F" w:rsidP="00CA5F5F">
            <w:pPr>
              <w:pStyle w:val="Heading6"/>
              <w:spacing w:line="220" w:lineRule="exact"/>
              <w:ind w:left="360" w:right="14"/>
              <w:jc w:val="left"/>
              <w:rPr>
                <w:rFonts w:asciiTheme="majorBidi" w:hAnsiTheme="majorBidi" w:cstheme="majorBidi"/>
                <w:sz w:val="16"/>
                <w:szCs w:val="16"/>
              </w:rPr>
            </w:pPr>
            <w:r w:rsidRPr="000A5889">
              <w:rPr>
                <w:rFonts w:asciiTheme="majorBidi" w:hAnsiTheme="majorBidi" w:cstheme="majorBidi"/>
                <w:sz w:val="16"/>
                <w:szCs w:val="16"/>
              </w:rPr>
              <w:t>Total cost</w:t>
            </w:r>
          </w:p>
        </w:tc>
        <w:tc>
          <w:tcPr>
            <w:tcW w:w="1260" w:type="dxa"/>
            <w:tcBorders>
              <w:top w:val="single" w:sz="4" w:space="0" w:color="auto"/>
              <w:bottom w:val="single" w:sz="4" w:space="0" w:color="auto"/>
            </w:tcBorders>
            <w:vAlign w:val="bottom"/>
          </w:tcPr>
          <w:p w14:paraId="6271AB56" w14:textId="77777777" w:rsidR="00CA5F5F" w:rsidRPr="00F37EFC" w:rsidRDefault="00CA5F5F" w:rsidP="00CA5F5F">
            <w:pPr>
              <w:spacing w:line="220" w:lineRule="exact"/>
              <w:ind w:right="178"/>
              <w:jc w:val="right"/>
              <w:rPr>
                <w:rFonts w:asciiTheme="majorBidi" w:hAnsiTheme="majorBidi" w:cstheme="majorBidi"/>
                <w:b/>
                <w:bCs/>
                <w:sz w:val="16"/>
                <w:szCs w:val="16"/>
              </w:rPr>
            </w:pPr>
            <w:r w:rsidRPr="00F37EFC">
              <w:rPr>
                <w:rFonts w:asciiTheme="majorBidi" w:hAnsiTheme="majorBidi" w:cstheme="majorBidi"/>
                <w:b/>
                <w:bCs/>
                <w:sz w:val="16"/>
                <w:szCs w:val="16"/>
              </w:rPr>
              <w:t>406,930</w:t>
            </w:r>
          </w:p>
        </w:tc>
        <w:tc>
          <w:tcPr>
            <w:tcW w:w="85" w:type="dxa"/>
          </w:tcPr>
          <w:p w14:paraId="3DC6DEEE" w14:textId="77777777" w:rsidR="00CA5F5F" w:rsidRPr="00F37EFC" w:rsidRDefault="00CA5F5F" w:rsidP="00CA5F5F">
            <w:pPr>
              <w:tabs>
                <w:tab w:val="decimal" w:pos="837"/>
              </w:tabs>
              <w:spacing w:line="220" w:lineRule="exact"/>
              <w:ind w:right="178"/>
              <w:jc w:val="right"/>
              <w:rPr>
                <w:rFonts w:asciiTheme="majorBidi" w:hAnsiTheme="majorBidi" w:cstheme="majorBidi"/>
                <w:b/>
                <w:bCs/>
                <w:sz w:val="16"/>
                <w:szCs w:val="16"/>
              </w:rPr>
            </w:pPr>
          </w:p>
        </w:tc>
        <w:tc>
          <w:tcPr>
            <w:tcW w:w="1085" w:type="dxa"/>
            <w:tcBorders>
              <w:top w:val="single" w:sz="4" w:space="0" w:color="auto"/>
              <w:bottom w:val="single" w:sz="4" w:space="0" w:color="auto"/>
            </w:tcBorders>
            <w:vAlign w:val="bottom"/>
          </w:tcPr>
          <w:p w14:paraId="11631E64" w14:textId="77777777" w:rsidR="00CA5F5F" w:rsidRPr="00F37EFC" w:rsidRDefault="00CA5F5F" w:rsidP="00CA5F5F">
            <w:pPr>
              <w:spacing w:line="220" w:lineRule="exact"/>
              <w:ind w:right="178"/>
              <w:jc w:val="right"/>
              <w:rPr>
                <w:rFonts w:asciiTheme="majorBidi" w:hAnsiTheme="majorBidi" w:cstheme="majorBidi"/>
                <w:b/>
                <w:bCs/>
                <w:sz w:val="16"/>
                <w:szCs w:val="16"/>
              </w:rPr>
            </w:pPr>
            <w:r w:rsidRPr="00F37EFC">
              <w:rPr>
                <w:rFonts w:asciiTheme="majorBidi" w:hAnsiTheme="majorBidi" w:cstheme="majorBidi"/>
                <w:b/>
                <w:bCs/>
                <w:sz w:val="16"/>
                <w:szCs w:val="16"/>
              </w:rPr>
              <w:t>3,375</w:t>
            </w:r>
          </w:p>
        </w:tc>
        <w:tc>
          <w:tcPr>
            <w:tcW w:w="80" w:type="dxa"/>
          </w:tcPr>
          <w:p w14:paraId="22919236" w14:textId="77777777" w:rsidR="00CA5F5F" w:rsidRPr="00F37EFC" w:rsidRDefault="00CA5F5F" w:rsidP="00CA5F5F">
            <w:pPr>
              <w:tabs>
                <w:tab w:val="decimal" w:pos="837"/>
              </w:tabs>
              <w:spacing w:line="220" w:lineRule="exact"/>
              <w:ind w:right="178"/>
              <w:jc w:val="right"/>
              <w:rPr>
                <w:rFonts w:asciiTheme="majorBidi" w:hAnsiTheme="majorBidi" w:cstheme="majorBidi"/>
                <w:b/>
                <w:bCs/>
                <w:sz w:val="16"/>
                <w:szCs w:val="16"/>
              </w:rPr>
            </w:pPr>
          </w:p>
        </w:tc>
        <w:tc>
          <w:tcPr>
            <w:tcW w:w="1180" w:type="dxa"/>
            <w:tcBorders>
              <w:top w:val="single" w:sz="4" w:space="0" w:color="auto"/>
              <w:bottom w:val="single" w:sz="4" w:space="0" w:color="auto"/>
            </w:tcBorders>
            <w:vAlign w:val="bottom"/>
          </w:tcPr>
          <w:p w14:paraId="45A2D7B7" w14:textId="77777777" w:rsidR="00CA5F5F" w:rsidRPr="00F37EFC" w:rsidRDefault="00CA5F5F" w:rsidP="00CA5F5F">
            <w:pPr>
              <w:spacing w:line="220" w:lineRule="exact"/>
              <w:ind w:right="178"/>
              <w:jc w:val="right"/>
              <w:rPr>
                <w:rFonts w:asciiTheme="majorBidi" w:hAnsiTheme="majorBidi" w:cstheme="majorBidi"/>
                <w:b/>
                <w:bCs/>
                <w:sz w:val="16"/>
                <w:szCs w:val="16"/>
              </w:rPr>
            </w:pPr>
            <w:r w:rsidRPr="00F37EFC">
              <w:rPr>
                <w:rFonts w:asciiTheme="majorBidi" w:hAnsiTheme="majorBidi" w:cstheme="majorBidi"/>
                <w:b/>
                <w:bCs/>
                <w:sz w:val="16"/>
                <w:szCs w:val="16"/>
              </w:rPr>
              <w:t>(1,871)</w:t>
            </w:r>
          </w:p>
        </w:tc>
        <w:tc>
          <w:tcPr>
            <w:tcW w:w="90" w:type="dxa"/>
          </w:tcPr>
          <w:p w14:paraId="133A66DE" w14:textId="77777777" w:rsidR="00CA5F5F" w:rsidRPr="00F37EFC" w:rsidRDefault="00CA5F5F" w:rsidP="00CA5F5F">
            <w:pPr>
              <w:spacing w:line="220" w:lineRule="exact"/>
              <w:ind w:right="178"/>
              <w:jc w:val="right"/>
              <w:rPr>
                <w:rFonts w:asciiTheme="majorBidi" w:hAnsiTheme="majorBidi" w:cstheme="majorBidi"/>
                <w:b/>
                <w:bCs/>
                <w:sz w:val="16"/>
                <w:szCs w:val="16"/>
              </w:rPr>
            </w:pPr>
          </w:p>
        </w:tc>
        <w:tc>
          <w:tcPr>
            <w:tcW w:w="1170" w:type="dxa"/>
            <w:tcBorders>
              <w:top w:val="single" w:sz="4" w:space="0" w:color="auto"/>
              <w:bottom w:val="single" w:sz="4" w:space="0" w:color="auto"/>
            </w:tcBorders>
            <w:vAlign w:val="bottom"/>
          </w:tcPr>
          <w:p w14:paraId="42890EE4" w14:textId="77777777" w:rsidR="00CA5F5F" w:rsidRPr="00F37EFC" w:rsidRDefault="00CA5F5F" w:rsidP="00CA5F5F">
            <w:pPr>
              <w:spacing w:line="220" w:lineRule="exact"/>
              <w:ind w:right="178"/>
              <w:jc w:val="right"/>
              <w:rPr>
                <w:rFonts w:asciiTheme="majorBidi" w:hAnsiTheme="majorBidi" w:cstheme="majorBidi"/>
                <w:b/>
                <w:bCs/>
                <w:sz w:val="16"/>
                <w:szCs w:val="16"/>
              </w:rPr>
            </w:pPr>
            <w:r w:rsidRPr="00F37EFC">
              <w:rPr>
                <w:rFonts w:asciiTheme="majorBidi" w:hAnsiTheme="majorBidi" w:cstheme="majorBidi"/>
                <w:b/>
                <w:bCs/>
                <w:sz w:val="16"/>
                <w:szCs w:val="16"/>
              </w:rPr>
              <w:t>(598)</w:t>
            </w:r>
          </w:p>
        </w:tc>
        <w:tc>
          <w:tcPr>
            <w:tcW w:w="86" w:type="dxa"/>
          </w:tcPr>
          <w:p w14:paraId="1F0D1C2B" w14:textId="77777777" w:rsidR="00CA5F5F" w:rsidRPr="00F37EFC" w:rsidRDefault="00CA5F5F" w:rsidP="00CA5F5F">
            <w:pPr>
              <w:spacing w:line="220" w:lineRule="exact"/>
              <w:ind w:right="178"/>
              <w:jc w:val="right"/>
              <w:rPr>
                <w:rFonts w:asciiTheme="majorBidi" w:hAnsiTheme="majorBidi" w:cstheme="majorBidi"/>
                <w:b/>
                <w:bCs/>
                <w:sz w:val="16"/>
                <w:szCs w:val="16"/>
              </w:rPr>
            </w:pPr>
          </w:p>
        </w:tc>
        <w:tc>
          <w:tcPr>
            <w:tcW w:w="1084" w:type="dxa"/>
            <w:tcBorders>
              <w:top w:val="single" w:sz="4" w:space="0" w:color="auto"/>
              <w:bottom w:val="single" w:sz="4" w:space="0" w:color="auto"/>
            </w:tcBorders>
            <w:vAlign w:val="bottom"/>
          </w:tcPr>
          <w:p w14:paraId="54FE6135" w14:textId="77777777" w:rsidR="00CA5F5F" w:rsidRPr="00F37EFC" w:rsidRDefault="00CA5F5F" w:rsidP="00CA5F5F">
            <w:pPr>
              <w:spacing w:line="220" w:lineRule="exact"/>
              <w:ind w:right="178"/>
              <w:jc w:val="right"/>
              <w:rPr>
                <w:rFonts w:asciiTheme="majorBidi" w:hAnsiTheme="majorBidi" w:cstheme="majorBidi"/>
                <w:b/>
                <w:bCs/>
                <w:sz w:val="16"/>
                <w:szCs w:val="16"/>
              </w:rPr>
            </w:pPr>
            <w:r w:rsidRPr="00F37EFC">
              <w:rPr>
                <w:rFonts w:asciiTheme="majorBidi" w:hAnsiTheme="majorBidi" w:cstheme="majorBidi"/>
                <w:b/>
                <w:bCs/>
                <w:sz w:val="16"/>
                <w:szCs w:val="16"/>
              </w:rPr>
              <w:t>407,836</w:t>
            </w:r>
          </w:p>
        </w:tc>
      </w:tr>
      <w:tr w:rsidR="00CA5F5F" w:rsidRPr="00D8577C" w14:paraId="7B059C49" w14:textId="77777777" w:rsidTr="00435B27">
        <w:trPr>
          <w:trHeight w:val="20"/>
        </w:trPr>
        <w:tc>
          <w:tcPr>
            <w:tcW w:w="2790" w:type="dxa"/>
          </w:tcPr>
          <w:p w14:paraId="6F2B9CFE" w14:textId="77777777" w:rsidR="00CA5F5F" w:rsidRPr="00D8577C" w:rsidRDefault="00CA5F5F" w:rsidP="00CA5F5F">
            <w:pPr>
              <w:spacing w:line="120" w:lineRule="exact"/>
              <w:ind w:right="14"/>
              <w:rPr>
                <w:rFonts w:asciiTheme="majorBidi" w:hAnsiTheme="majorBidi" w:cstheme="majorBidi"/>
                <w:b/>
                <w:bCs/>
                <w:spacing w:val="-2"/>
                <w:sz w:val="16"/>
                <w:szCs w:val="16"/>
                <w:cs/>
              </w:rPr>
            </w:pPr>
          </w:p>
        </w:tc>
        <w:tc>
          <w:tcPr>
            <w:tcW w:w="1260" w:type="dxa"/>
            <w:tcBorders>
              <w:top w:val="single" w:sz="4" w:space="0" w:color="auto"/>
            </w:tcBorders>
          </w:tcPr>
          <w:p w14:paraId="7732B4AE"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85" w:type="dxa"/>
          </w:tcPr>
          <w:p w14:paraId="6F4A7384"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085" w:type="dxa"/>
            <w:tcBorders>
              <w:top w:val="single" w:sz="4" w:space="0" w:color="auto"/>
            </w:tcBorders>
          </w:tcPr>
          <w:p w14:paraId="163E75FB"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80" w:type="dxa"/>
          </w:tcPr>
          <w:p w14:paraId="7540EEBB"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180" w:type="dxa"/>
            <w:tcBorders>
              <w:top w:val="single" w:sz="4" w:space="0" w:color="auto"/>
            </w:tcBorders>
          </w:tcPr>
          <w:p w14:paraId="57135FE3"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90" w:type="dxa"/>
          </w:tcPr>
          <w:p w14:paraId="1D526D4B"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170" w:type="dxa"/>
            <w:tcBorders>
              <w:top w:val="single" w:sz="4" w:space="0" w:color="auto"/>
            </w:tcBorders>
          </w:tcPr>
          <w:p w14:paraId="7E37AA50"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86" w:type="dxa"/>
          </w:tcPr>
          <w:p w14:paraId="388DB79F"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084" w:type="dxa"/>
            <w:tcBorders>
              <w:top w:val="single" w:sz="4" w:space="0" w:color="auto"/>
            </w:tcBorders>
          </w:tcPr>
          <w:p w14:paraId="2FCA32A4" w14:textId="77777777" w:rsidR="00CA5F5F" w:rsidRPr="00F37EFC" w:rsidRDefault="00CA5F5F" w:rsidP="00CA5F5F">
            <w:pPr>
              <w:spacing w:line="220" w:lineRule="exact"/>
              <w:ind w:right="178"/>
              <w:jc w:val="right"/>
              <w:rPr>
                <w:rFonts w:asciiTheme="majorBidi" w:hAnsiTheme="majorBidi" w:cstheme="majorBidi"/>
                <w:sz w:val="16"/>
                <w:szCs w:val="16"/>
              </w:rPr>
            </w:pPr>
          </w:p>
        </w:tc>
      </w:tr>
      <w:tr w:rsidR="00CA5F5F" w:rsidRPr="00D8577C" w14:paraId="012C4953" w14:textId="77777777" w:rsidTr="00435B27">
        <w:trPr>
          <w:trHeight w:val="20"/>
        </w:trPr>
        <w:tc>
          <w:tcPr>
            <w:tcW w:w="2790" w:type="dxa"/>
          </w:tcPr>
          <w:p w14:paraId="21498D24" w14:textId="4E6B94E2" w:rsidR="00CA5F5F" w:rsidRPr="00D8577C" w:rsidRDefault="00CA5F5F" w:rsidP="00CA5F5F">
            <w:pPr>
              <w:pStyle w:val="Heading6"/>
              <w:spacing w:line="220" w:lineRule="exact"/>
              <w:ind w:right="14"/>
              <w:rPr>
                <w:rFonts w:asciiTheme="majorBidi" w:hAnsiTheme="majorBidi" w:cstheme="majorBidi"/>
                <w:sz w:val="16"/>
                <w:szCs w:val="16"/>
              </w:rPr>
            </w:pPr>
            <w:r w:rsidRPr="00D8577C">
              <w:rPr>
                <w:rFonts w:asciiTheme="majorBidi" w:hAnsiTheme="majorBidi" w:cstheme="majorBidi"/>
                <w:sz w:val="16"/>
                <w:szCs w:val="16"/>
              </w:rPr>
              <w:t>Accumulated depreciation</w:t>
            </w:r>
          </w:p>
        </w:tc>
        <w:tc>
          <w:tcPr>
            <w:tcW w:w="1260" w:type="dxa"/>
          </w:tcPr>
          <w:p w14:paraId="1DB851DB"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85" w:type="dxa"/>
          </w:tcPr>
          <w:p w14:paraId="432905BE"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085" w:type="dxa"/>
          </w:tcPr>
          <w:p w14:paraId="17CE12EE"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80" w:type="dxa"/>
          </w:tcPr>
          <w:p w14:paraId="57B9042F"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180" w:type="dxa"/>
          </w:tcPr>
          <w:p w14:paraId="6FE2631A"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90" w:type="dxa"/>
          </w:tcPr>
          <w:p w14:paraId="5B00C917"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170" w:type="dxa"/>
          </w:tcPr>
          <w:p w14:paraId="482F5FE1"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86" w:type="dxa"/>
          </w:tcPr>
          <w:p w14:paraId="5C7E237D"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084" w:type="dxa"/>
          </w:tcPr>
          <w:p w14:paraId="6E2449B3" w14:textId="77777777" w:rsidR="00CA5F5F" w:rsidRPr="00F37EFC" w:rsidRDefault="00CA5F5F" w:rsidP="00CA5F5F">
            <w:pPr>
              <w:spacing w:line="220" w:lineRule="exact"/>
              <w:ind w:right="178"/>
              <w:jc w:val="right"/>
              <w:rPr>
                <w:rFonts w:asciiTheme="majorBidi" w:hAnsiTheme="majorBidi" w:cstheme="majorBidi"/>
                <w:sz w:val="16"/>
                <w:szCs w:val="16"/>
              </w:rPr>
            </w:pPr>
          </w:p>
        </w:tc>
      </w:tr>
      <w:tr w:rsidR="00CA5F5F" w:rsidRPr="00D8577C" w14:paraId="2AF0D27C" w14:textId="77777777" w:rsidTr="00435B27">
        <w:trPr>
          <w:trHeight w:val="20"/>
        </w:trPr>
        <w:tc>
          <w:tcPr>
            <w:tcW w:w="2790" w:type="dxa"/>
          </w:tcPr>
          <w:p w14:paraId="1B059AD8" w14:textId="56702E51"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Building</w:t>
            </w:r>
            <w:r>
              <w:rPr>
                <w:rFonts w:asciiTheme="majorBidi" w:hAnsiTheme="majorBidi" w:cs="Angsana New"/>
                <w:b w:val="0"/>
                <w:bCs w:val="0"/>
                <w:sz w:val="16"/>
              </w:rPr>
              <w:t>s</w:t>
            </w:r>
          </w:p>
        </w:tc>
        <w:tc>
          <w:tcPr>
            <w:tcW w:w="1260" w:type="dxa"/>
            <w:vAlign w:val="bottom"/>
          </w:tcPr>
          <w:p w14:paraId="411211F5"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(2,086)</w:t>
            </w:r>
          </w:p>
        </w:tc>
        <w:tc>
          <w:tcPr>
            <w:tcW w:w="85" w:type="dxa"/>
          </w:tcPr>
          <w:p w14:paraId="6D47BFE7"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085" w:type="dxa"/>
            <w:vAlign w:val="bottom"/>
          </w:tcPr>
          <w:p w14:paraId="7499E59E"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(11)</w:t>
            </w:r>
          </w:p>
        </w:tc>
        <w:tc>
          <w:tcPr>
            <w:tcW w:w="80" w:type="dxa"/>
          </w:tcPr>
          <w:p w14:paraId="4F0AE365"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180" w:type="dxa"/>
            <w:vAlign w:val="bottom"/>
          </w:tcPr>
          <w:p w14:paraId="6FC2836A" w14:textId="77777777" w:rsidR="00CA5F5F" w:rsidRPr="00F37EFC" w:rsidRDefault="00CA5F5F" w:rsidP="00CA5F5F">
            <w:pPr>
              <w:spacing w:line="22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14385EAA" w14:textId="77777777" w:rsidR="00CA5F5F" w:rsidRPr="00F37EFC" w:rsidRDefault="00CA5F5F" w:rsidP="00CA5F5F">
            <w:pPr>
              <w:spacing w:line="220" w:lineRule="exact"/>
              <w:ind w:right="178"/>
              <w:jc w:val="center"/>
              <w:rPr>
                <w:rFonts w:asciiTheme="majorBidi" w:hAnsiTheme="majorBidi" w:cstheme="majorBidi"/>
                <w:sz w:val="16"/>
                <w:szCs w:val="16"/>
              </w:rPr>
            </w:pPr>
          </w:p>
        </w:tc>
        <w:tc>
          <w:tcPr>
            <w:tcW w:w="1170" w:type="dxa"/>
            <w:vAlign w:val="bottom"/>
          </w:tcPr>
          <w:p w14:paraId="51945BA0" w14:textId="77777777" w:rsidR="00CA5F5F" w:rsidRPr="00F37EFC" w:rsidRDefault="00CA5F5F" w:rsidP="00CA5F5F">
            <w:pPr>
              <w:spacing w:line="22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tcPr>
          <w:p w14:paraId="438BE7FC"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084" w:type="dxa"/>
            <w:vAlign w:val="bottom"/>
          </w:tcPr>
          <w:p w14:paraId="694F86BC"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(2,097)</w:t>
            </w:r>
          </w:p>
        </w:tc>
      </w:tr>
      <w:tr w:rsidR="00CA5F5F" w:rsidRPr="00D8577C" w14:paraId="53F804E2" w14:textId="77777777" w:rsidTr="00435B27">
        <w:trPr>
          <w:trHeight w:val="20"/>
        </w:trPr>
        <w:tc>
          <w:tcPr>
            <w:tcW w:w="2790" w:type="dxa"/>
          </w:tcPr>
          <w:p w14:paraId="73C7A002" w14:textId="29787840"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B</w:t>
            </w:r>
            <w:r w:rsidRPr="00D8577C">
              <w:rPr>
                <w:rFonts w:asciiTheme="majorBidi" w:hAnsiTheme="majorBidi" w:cstheme="majorBidi"/>
                <w:b w:val="0"/>
                <w:bCs w:val="0"/>
                <w:sz w:val="16"/>
                <w:szCs w:val="16"/>
              </w:rPr>
              <w:t>uilding improvement</w:t>
            </w:r>
          </w:p>
        </w:tc>
        <w:tc>
          <w:tcPr>
            <w:tcW w:w="1260" w:type="dxa"/>
            <w:vAlign w:val="bottom"/>
          </w:tcPr>
          <w:p w14:paraId="4C525913"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(4,634)</w:t>
            </w:r>
          </w:p>
        </w:tc>
        <w:tc>
          <w:tcPr>
            <w:tcW w:w="85" w:type="dxa"/>
          </w:tcPr>
          <w:p w14:paraId="0E2FFA8F"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085" w:type="dxa"/>
            <w:vAlign w:val="bottom"/>
          </w:tcPr>
          <w:p w14:paraId="61ABEC74"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(73)</w:t>
            </w:r>
          </w:p>
        </w:tc>
        <w:tc>
          <w:tcPr>
            <w:tcW w:w="80" w:type="dxa"/>
          </w:tcPr>
          <w:p w14:paraId="1B9B1A4D"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180" w:type="dxa"/>
            <w:vAlign w:val="bottom"/>
          </w:tcPr>
          <w:p w14:paraId="284CAEA0"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12</w:t>
            </w:r>
          </w:p>
        </w:tc>
        <w:tc>
          <w:tcPr>
            <w:tcW w:w="90" w:type="dxa"/>
          </w:tcPr>
          <w:p w14:paraId="20D401E0"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170" w:type="dxa"/>
            <w:vAlign w:val="bottom"/>
          </w:tcPr>
          <w:p w14:paraId="0058A860"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70</w:t>
            </w:r>
          </w:p>
        </w:tc>
        <w:tc>
          <w:tcPr>
            <w:tcW w:w="86" w:type="dxa"/>
          </w:tcPr>
          <w:p w14:paraId="64400E9D"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084" w:type="dxa"/>
            <w:vAlign w:val="bottom"/>
          </w:tcPr>
          <w:p w14:paraId="087D8F88"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(4,625)</w:t>
            </w:r>
          </w:p>
        </w:tc>
      </w:tr>
      <w:tr w:rsidR="00CA5F5F" w:rsidRPr="00D8577C" w14:paraId="725D7B0B" w14:textId="77777777" w:rsidTr="00435B27">
        <w:trPr>
          <w:trHeight w:val="20"/>
        </w:trPr>
        <w:tc>
          <w:tcPr>
            <w:tcW w:w="2790" w:type="dxa"/>
          </w:tcPr>
          <w:p w14:paraId="6CE03FF2" w14:textId="4DE6C64D" w:rsidR="00CA5F5F" w:rsidRPr="00D8577C" w:rsidRDefault="005654C6" w:rsidP="00CA5F5F">
            <w:pPr>
              <w:pStyle w:val="Heading6"/>
              <w:spacing w:line="22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Building under land lease agreement</w:t>
            </w:r>
          </w:p>
        </w:tc>
        <w:tc>
          <w:tcPr>
            <w:tcW w:w="1260" w:type="dxa"/>
            <w:vAlign w:val="bottom"/>
          </w:tcPr>
          <w:p w14:paraId="72020BB1"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(6,710)</w:t>
            </w:r>
          </w:p>
        </w:tc>
        <w:tc>
          <w:tcPr>
            <w:tcW w:w="85" w:type="dxa"/>
          </w:tcPr>
          <w:p w14:paraId="53876AFA"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085" w:type="dxa"/>
            <w:vAlign w:val="bottom"/>
          </w:tcPr>
          <w:p w14:paraId="0D1FE565"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(229)</w:t>
            </w:r>
          </w:p>
        </w:tc>
        <w:tc>
          <w:tcPr>
            <w:tcW w:w="80" w:type="dxa"/>
          </w:tcPr>
          <w:p w14:paraId="1BB00EBD"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180" w:type="dxa"/>
            <w:vAlign w:val="bottom"/>
          </w:tcPr>
          <w:p w14:paraId="4C32213B" w14:textId="77777777" w:rsidR="00CA5F5F" w:rsidRPr="00F37EFC" w:rsidRDefault="00CA5F5F" w:rsidP="00CA5F5F">
            <w:pPr>
              <w:spacing w:line="22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3A31B398" w14:textId="77777777" w:rsidR="00CA5F5F" w:rsidRPr="00F37EFC" w:rsidRDefault="00CA5F5F" w:rsidP="00CA5F5F">
            <w:pPr>
              <w:spacing w:line="220" w:lineRule="exact"/>
              <w:ind w:right="178"/>
              <w:jc w:val="center"/>
              <w:rPr>
                <w:rFonts w:asciiTheme="majorBidi" w:hAnsiTheme="majorBidi" w:cstheme="majorBidi"/>
                <w:sz w:val="16"/>
                <w:szCs w:val="16"/>
              </w:rPr>
            </w:pPr>
          </w:p>
        </w:tc>
        <w:tc>
          <w:tcPr>
            <w:tcW w:w="1170" w:type="dxa"/>
            <w:vAlign w:val="bottom"/>
          </w:tcPr>
          <w:p w14:paraId="1FC39BEC" w14:textId="77777777" w:rsidR="00CA5F5F" w:rsidRPr="00F37EFC" w:rsidRDefault="00CA5F5F" w:rsidP="00CA5F5F">
            <w:pPr>
              <w:spacing w:line="22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tcPr>
          <w:p w14:paraId="2E416E13"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084" w:type="dxa"/>
            <w:vAlign w:val="bottom"/>
          </w:tcPr>
          <w:p w14:paraId="1F28915E"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(6,939)</w:t>
            </w:r>
          </w:p>
        </w:tc>
      </w:tr>
      <w:tr w:rsidR="00CA5F5F" w:rsidRPr="00D8577C" w14:paraId="6592E269" w14:textId="77777777" w:rsidTr="00435B27">
        <w:trPr>
          <w:trHeight w:val="20"/>
        </w:trPr>
        <w:tc>
          <w:tcPr>
            <w:tcW w:w="2790" w:type="dxa"/>
          </w:tcPr>
          <w:p w14:paraId="0746422C" w14:textId="2C18CCB8"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Aircrafts</w:t>
            </w:r>
          </w:p>
        </w:tc>
        <w:tc>
          <w:tcPr>
            <w:tcW w:w="1260" w:type="dxa"/>
            <w:vAlign w:val="bottom"/>
          </w:tcPr>
          <w:p w14:paraId="2D653820"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(110,904)</w:t>
            </w:r>
          </w:p>
        </w:tc>
        <w:tc>
          <w:tcPr>
            <w:tcW w:w="85" w:type="dxa"/>
          </w:tcPr>
          <w:p w14:paraId="1F26E890"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085" w:type="dxa"/>
            <w:vAlign w:val="bottom"/>
          </w:tcPr>
          <w:p w14:paraId="32B493FC"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(6,952)</w:t>
            </w:r>
          </w:p>
        </w:tc>
        <w:tc>
          <w:tcPr>
            <w:tcW w:w="80" w:type="dxa"/>
          </w:tcPr>
          <w:p w14:paraId="549E02D0"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180" w:type="dxa"/>
            <w:vAlign w:val="bottom"/>
          </w:tcPr>
          <w:p w14:paraId="4CDEBE5A"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508</w:t>
            </w:r>
          </w:p>
        </w:tc>
        <w:tc>
          <w:tcPr>
            <w:tcW w:w="90" w:type="dxa"/>
          </w:tcPr>
          <w:p w14:paraId="183965E7"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170" w:type="dxa"/>
            <w:vAlign w:val="bottom"/>
          </w:tcPr>
          <w:p w14:paraId="6D071546" w14:textId="77777777" w:rsidR="00CA5F5F" w:rsidRPr="00F37EFC" w:rsidRDefault="00CA5F5F" w:rsidP="00CA5F5F">
            <w:pPr>
              <w:spacing w:line="22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tcPr>
          <w:p w14:paraId="43C80DC6"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084" w:type="dxa"/>
            <w:vAlign w:val="bottom"/>
          </w:tcPr>
          <w:p w14:paraId="6CC53BC5"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(117,348)</w:t>
            </w:r>
          </w:p>
        </w:tc>
      </w:tr>
      <w:tr w:rsidR="00CA5F5F" w:rsidRPr="00D8577C" w14:paraId="112CD0D9" w14:textId="77777777" w:rsidTr="00435B27">
        <w:trPr>
          <w:trHeight w:val="20"/>
        </w:trPr>
        <w:tc>
          <w:tcPr>
            <w:tcW w:w="2790" w:type="dxa"/>
          </w:tcPr>
          <w:p w14:paraId="4F04BB13" w14:textId="18772FD4"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Aircraft improvement</w:t>
            </w:r>
          </w:p>
        </w:tc>
        <w:tc>
          <w:tcPr>
            <w:tcW w:w="1260" w:type="dxa"/>
            <w:vAlign w:val="bottom"/>
          </w:tcPr>
          <w:p w14:paraId="03899515"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(1,401)</w:t>
            </w:r>
          </w:p>
        </w:tc>
        <w:tc>
          <w:tcPr>
            <w:tcW w:w="85" w:type="dxa"/>
          </w:tcPr>
          <w:p w14:paraId="5028FD8D"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085" w:type="dxa"/>
            <w:vAlign w:val="bottom"/>
          </w:tcPr>
          <w:p w14:paraId="4F93E988"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(540)</w:t>
            </w:r>
          </w:p>
        </w:tc>
        <w:tc>
          <w:tcPr>
            <w:tcW w:w="80" w:type="dxa"/>
          </w:tcPr>
          <w:p w14:paraId="7872E20A"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180" w:type="dxa"/>
            <w:vAlign w:val="bottom"/>
          </w:tcPr>
          <w:p w14:paraId="6A569F74" w14:textId="77777777" w:rsidR="00CA5F5F" w:rsidRPr="00F37EFC" w:rsidRDefault="00CA5F5F" w:rsidP="00CA5F5F">
            <w:pPr>
              <w:spacing w:line="22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18300EDE"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170" w:type="dxa"/>
            <w:vAlign w:val="bottom"/>
          </w:tcPr>
          <w:p w14:paraId="06B71971" w14:textId="77777777" w:rsidR="00CA5F5F" w:rsidRPr="00F37EFC" w:rsidRDefault="00CA5F5F" w:rsidP="00CA5F5F">
            <w:pPr>
              <w:spacing w:line="22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tcPr>
          <w:p w14:paraId="3957BFC5"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084" w:type="dxa"/>
            <w:vAlign w:val="bottom"/>
          </w:tcPr>
          <w:p w14:paraId="7664B97C"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(1,941)</w:t>
            </w:r>
          </w:p>
        </w:tc>
      </w:tr>
      <w:tr w:rsidR="00CA5F5F" w:rsidRPr="00D8577C" w14:paraId="2C0E545A" w14:textId="77777777" w:rsidTr="00435B27">
        <w:trPr>
          <w:trHeight w:val="20"/>
        </w:trPr>
        <w:tc>
          <w:tcPr>
            <w:tcW w:w="2790" w:type="dxa"/>
          </w:tcPr>
          <w:p w14:paraId="7F54BF9D" w14:textId="099460E0" w:rsidR="00CA5F5F" w:rsidRPr="00D8577C" w:rsidRDefault="006237E4" w:rsidP="00CA5F5F">
            <w:pPr>
              <w:pStyle w:val="Heading6"/>
              <w:spacing w:line="220" w:lineRule="exact"/>
              <w:ind w:left="360" w:right="14" w:hanging="180"/>
              <w:jc w:val="left"/>
              <w:rPr>
                <w:rFonts w:asciiTheme="majorBidi" w:hAnsiTheme="majorBidi" w:cstheme="majorBidi"/>
                <w:b w:val="0"/>
                <w:bCs w:val="0"/>
                <w:sz w:val="16"/>
                <w:szCs w:val="16"/>
              </w:rPr>
            </w:pPr>
            <w:proofErr w:type="spellStart"/>
            <w:r>
              <w:rPr>
                <w:rFonts w:asciiTheme="majorBidi" w:hAnsiTheme="majorBidi" w:cstheme="majorBidi"/>
                <w:b w:val="0"/>
                <w:bCs w:val="0"/>
                <w:sz w:val="16"/>
                <w:szCs w:val="16"/>
              </w:rPr>
              <w:t>Ro</w:t>
            </w:r>
            <w:r w:rsidR="00CA5F5F">
              <w:rPr>
                <w:rFonts w:asciiTheme="majorBidi" w:hAnsiTheme="majorBidi" w:cstheme="majorBidi"/>
                <w:b w:val="0"/>
                <w:bCs w:val="0"/>
                <w:sz w:val="16"/>
                <w:szCs w:val="16"/>
              </w:rPr>
              <w:t>table</w:t>
            </w:r>
            <w:proofErr w:type="spellEnd"/>
            <w:r w:rsidR="00CA5F5F">
              <w:rPr>
                <w:rFonts w:asciiTheme="majorBidi" w:hAnsiTheme="majorBidi" w:cstheme="majorBidi"/>
                <w:b w:val="0"/>
                <w:bCs w:val="0"/>
                <w:sz w:val="16"/>
                <w:szCs w:val="16"/>
              </w:rPr>
              <w:t xml:space="preserve"> aircraft</w:t>
            </w:r>
            <w:r w:rsidR="0051082D">
              <w:rPr>
                <w:rFonts w:asciiTheme="majorBidi" w:hAnsiTheme="majorBidi" w:cstheme="majorBidi"/>
                <w:b w:val="0"/>
                <w:bCs w:val="0"/>
                <w:sz w:val="16"/>
                <w:szCs w:val="16"/>
              </w:rPr>
              <w:t>’s</w:t>
            </w:r>
            <w:r w:rsidR="00CA5F5F">
              <w:rPr>
                <w:rFonts w:asciiTheme="majorBidi" w:hAnsiTheme="majorBidi" w:cstheme="majorBidi"/>
                <w:b w:val="0"/>
                <w:bCs w:val="0"/>
                <w:sz w:val="16"/>
                <w:szCs w:val="16"/>
              </w:rPr>
              <w:t xml:space="preserve"> spare parts</w:t>
            </w:r>
          </w:p>
        </w:tc>
        <w:tc>
          <w:tcPr>
            <w:tcW w:w="1260" w:type="dxa"/>
            <w:vAlign w:val="bottom"/>
          </w:tcPr>
          <w:p w14:paraId="7147DF5F"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(23,381)</w:t>
            </w:r>
          </w:p>
        </w:tc>
        <w:tc>
          <w:tcPr>
            <w:tcW w:w="85" w:type="dxa"/>
          </w:tcPr>
          <w:p w14:paraId="6D512ABB"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085" w:type="dxa"/>
            <w:vAlign w:val="bottom"/>
          </w:tcPr>
          <w:p w14:paraId="5DE14570"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(1,311)</w:t>
            </w:r>
          </w:p>
        </w:tc>
        <w:tc>
          <w:tcPr>
            <w:tcW w:w="80" w:type="dxa"/>
          </w:tcPr>
          <w:p w14:paraId="2631BD1F" w14:textId="77777777" w:rsidR="00CA5F5F" w:rsidRPr="00F37EFC" w:rsidRDefault="00CA5F5F" w:rsidP="00CA5F5F">
            <w:pPr>
              <w:tabs>
                <w:tab w:val="decimal" w:pos="837"/>
              </w:tabs>
              <w:spacing w:line="220" w:lineRule="exact"/>
              <w:ind w:right="178"/>
              <w:jc w:val="right"/>
              <w:rPr>
                <w:rFonts w:asciiTheme="majorBidi" w:hAnsiTheme="majorBidi" w:cstheme="majorBidi"/>
                <w:sz w:val="16"/>
                <w:szCs w:val="16"/>
              </w:rPr>
            </w:pPr>
          </w:p>
        </w:tc>
        <w:tc>
          <w:tcPr>
            <w:tcW w:w="1180" w:type="dxa"/>
            <w:vAlign w:val="bottom"/>
          </w:tcPr>
          <w:p w14:paraId="5D310329"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478</w:t>
            </w:r>
          </w:p>
        </w:tc>
        <w:tc>
          <w:tcPr>
            <w:tcW w:w="90" w:type="dxa"/>
          </w:tcPr>
          <w:p w14:paraId="3C531EE0"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170" w:type="dxa"/>
            <w:vAlign w:val="bottom"/>
          </w:tcPr>
          <w:p w14:paraId="5BD44F31"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62</w:t>
            </w:r>
          </w:p>
        </w:tc>
        <w:tc>
          <w:tcPr>
            <w:tcW w:w="86" w:type="dxa"/>
          </w:tcPr>
          <w:p w14:paraId="7AEEE024" w14:textId="77777777" w:rsidR="00CA5F5F" w:rsidRPr="00F37EFC" w:rsidRDefault="00CA5F5F" w:rsidP="00CA5F5F">
            <w:pPr>
              <w:spacing w:line="220" w:lineRule="exact"/>
              <w:ind w:right="178"/>
              <w:jc w:val="right"/>
              <w:rPr>
                <w:rFonts w:asciiTheme="majorBidi" w:hAnsiTheme="majorBidi" w:cstheme="majorBidi"/>
                <w:sz w:val="16"/>
                <w:szCs w:val="16"/>
              </w:rPr>
            </w:pPr>
          </w:p>
        </w:tc>
        <w:tc>
          <w:tcPr>
            <w:tcW w:w="1084" w:type="dxa"/>
            <w:vAlign w:val="bottom"/>
          </w:tcPr>
          <w:p w14:paraId="3919C103" w14:textId="77777777" w:rsidR="00CA5F5F" w:rsidRPr="00F37EFC" w:rsidRDefault="00CA5F5F" w:rsidP="00CA5F5F">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(24,152)</w:t>
            </w:r>
          </w:p>
        </w:tc>
      </w:tr>
      <w:tr w:rsidR="00DE7F91" w:rsidRPr="00D8577C" w14:paraId="1BD2F744" w14:textId="77777777" w:rsidTr="00435B27">
        <w:trPr>
          <w:trHeight w:val="20"/>
        </w:trPr>
        <w:tc>
          <w:tcPr>
            <w:tcW w:w="2790" w:type="dxa"/>
          </w:tcPr>
          <w:p w14:paraId="3CC6C661" w14:textId="5B4FFDF5" w:rsidR="00DE7F91" w:rsidRPr="00D8577C" w:rsidRDefault="00DE7F91" w:rsidP="00DE7F91">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Aircraft under lease</w:t>
            </w:r>
            <w:r w:rsidRPr="00D8577C">
              <w:rPr>
                <w:rFonts w:asciiTheme="majorBidi" w:hAnsiTheme="majorBidi" w:cstheme="majorBidi"/>
                <w:b w:val="0"/>
                <w:bCs w:val="0"/>
                <w:sz w:val="16"/>
                <w:szCs w:val="16"/>
              </w:rPr>
              <w:t xml:space="preserve"> </w:t>
            </w:r>
            <w:r>
              <w:rPr>
                <w:rFonts w:asciiTheme="majorBidi" w:hAnsiTheme="majorBidi" w:cstheme="majorBidi"/>
                <w:b w:val="0"/>
                <w:bCs w:val="0"/>
                <w:sz w:val="16"/>
                <w:szCs w:val="16"/>
              </w:rPr>
              <w:t>agreements</w:t>
            </w:r>
          </w:p>
        </w:tc>
        <w:tc>
          <w:tcPr>
            <w:tcW w:w="1260" w:type="dxa"/>
            <w:vAlign w:val="bottom"/>
          </w:tcPr>
          <w:p w14:paraId="30B54E3B" w14:textId="77777777" w:rsidR="00DE7F91" w:rsidRPr="00F37EFC" w:rsidRDefault="00DE7F91" w:rsidP="00DE7F91">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(42,535)</w:t>
            </w:r>
          </w:p>
        </w:tc>
        <w:tc>
          <w:tcPr>
            <w:tcW w:w="85" w:type="dxa"/>
          </w:tcPr>
          <w:p w14:paraId="368702DA" w14:textId="77777777" w:rsidR="00DE7F91" w:rsidRPr="00F37EFC" w:rsidRDefault="00DE7F91" w:rsidP="00DE7F91">
            <w:pPr>
              <w:tabs>
                <w:tab w:val="decimal" w:pos="837"/>
              </w:tabs>
              <w:spacing w:line="220" w:lineRule="exact"/>
              <w:ind w:right="178"/>
              <w:jc w:val="right"/>
              <w:rPr>
                <w:rFonts w:asciiTheme="majorBidi" w:hAnsiTheme="majorBidi" w:cstheme="majorBidi"/>
                <w:sz w:val="16"/>
                <w:szCs w:val="16"/>
              </w:rPr>
            </w:pPr>
          </w:p>
        </w:tc>
        <w:tc>
          <w:tcPr>
            <w:tcW w:w="1085" w:type="dxa"/>
            <w:vAlign w:val="bottom"/>
          </w:tcPr>
          <w:p w14:paraId="748541BB" w14:textId="77777777" w:rsidR="00DE7F91" w:rsidRPr="00F37EFC" w:rsidRDefault="00DE7F91" w:rsidP="00DE7F91">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(7,723)</w:t>
            </w:r>
          </w:p>
        </w:tc>
        <w:tc>
          <w:tcPr>
            <w:tcW w:w="80" w:type="dxa"/>
          </w:tcPr>
          <w:p w14:paraId="37378949" w14:textId="77777777" w:rsidR="00DE7F91" w:rsidRPr="00F37EFC" w:rsidRDefault="00DE7F91" w:rsidP="00DE7F91">
            <w:pPr>
              <w:tabs>
                <w:tab w:val="decimal" w:pos="837"/>
              </w:tabs>
              <w:spacing w:line="220" w:lineRule="exact"/>
              <w:ind w:right="178"/>
              <w:jc w:val="right"/>
              <w:rPr>
                <w:rFonts w:asciiTheme="majorBidi" w:hAnsiTheme="majorBidi" w:cstheme="majorBidi"/>
                <w:sz w:val="16"/>
                <w:szCs w:val="16"/>
              </w:rPr>
            </w:pPr>
          </w:p>
        </w:tc>
        <w:tc>
          <w:tcPr>
            <w:tcW w:w="1180" w:type="dxa"/>
            <w:vAlign w:val="bottom"/>
          </w:tcPr>
          <w:p w14:paraId="689A9427" w14:textId="77777777" w:rsidR="00DE7F91" w:rsidRPr="00F37EFC" w:rsidRDefault="00DE7F91" w:rsidP="00DE7F91">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681</w:t>
            </w:r>
          </w:p>
        </w:tc>
        <w:tc>
          <w:tcPr>
            <w:tcW w:w="90" w:type="dxa"/>
          </w:tcPr>
          <w:p w14:paraId="0D3285D2" w14:textId="77777777" w:rsidR="00DE7F91" w:rsidRPr="00F37EFC" w:rsidRDefault="00DE7F91" w:rsidP="00DE7F91">
            <w:pPr>
              <w:spacing w:line="220" w:lineRule="exact"/>
              <w:ind w:right="178"/>
              <w:jc w:val="right"/>
              <w:rPr>
                <w:rFonts w:asciiTheme="majorBidi" w:hAnsiTheme="majorBidi" w:cstheme="majorBidi"/>
                <w:sz w:val="16"/>
                <w:szCs w:val="16"/>
              </w:rPr>
            </w:pPr>
          </w:p>
        </w:tc>
        <w:tc>
          <w:tcPr>
            <w:tcW w:w="1170" w:type="dxa"/>
            <w:vAlign w:val="bottom"/>
          </w:tcPr>
          <w:p w14:paraId="6644811C" w14:textId="77777777" w:rsidR="00DE7F91" w:rsidRPr="00F37EFC" w:rsidRDefault="00DE7F91" w:rsidP="00DE7F91">
            <w:pPr>
              <w:spacing w:line="220" w:lineRule="exact"/>
              <w:ind w:right="17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tcPr>
          <w:p w14:paraId="6D19F55F" w14:textId="77777777" w:rsidR="00DE7F91" w:rsidRPr="00F37EFC" w:rsidRDefault="00DE7F91" w:rsidP="00DE7F91">
            <w:pPr>
              <w:spacing w:line="220" w:lineRule="exact"/>
              <w:ind w:right="178"/>
              <w:jc w:val="right"/>
              <w:rPr>
                <w:rFonts w:asciiTheme="majorBidi" w:hAnsiTheme="majorBidi" w:cstheme="majorBidi"/>
                <w:sz w:val="16"/>
                <w:szCs w:val="16"/>
              </w:rPr>
            </w:pPr>
          </w:p>
        </w:tc>
        <w:tc>
          <w:tcPr>
            <w:tcW w:w="1084" w:type="dxa"/>
            <w:vAlign w:val="bottom"/>
          </w:tcPr>
          <w:p w14:paraId="17E7346D" w14:textId="77777777" w:rsidR="00DE7F91" w:rsidRPr="00F37EFC" w:rsidRDefault="00DE7F91" w:rsidP="00DE7F91">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(49,577)</w:t>
            </w:r>
          </w:p>
        </w:tc>
      </w:tr>
      <w:tr w:rsidR="00DE7F91" w:rsidRPr="00D8577C" w14:paraId="4696AAD1" w14:textId="77777777" w:rsidTr="00435B27">
        <w:trPr>
          <w:trHeight w:val="20"/>
        </w:trPr>
        <w:tc>
          <w:tcPr>
            <w:tcW w:w="2790" w:type="dxa"/>
          </w:tcPr>
          <w:p w14:paraId="0764B1FD" w14:textId="59FA0714" w:rsidR="00DE7F91" w:rsidRDefault="00DE7F91" w:rsidP="00DE7F91">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Tools, plant and equipment</w:t>
            </w:r>
          </w:p>
        </w:tc>
        <w:tc>
          <w:tcPr>
            <w:tcW w:w="1260" w:type="dxa"/>
            <w:vAlign w:val="bottom"/>
          </w:tcPr>
          <w:p w14:paraId="3D0CF8EC" w14:textId="77777777" w:rsidR="00DE7F91" w:rsidRPr="00F37EFC" w:rsidRDefault="00DE7F91" w:rsidP="00DE7F91">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(28,514)</w:t>
            </w:r>
          </w:p>
        </w:tc>
        <w:tc>
          <w:tcPr>
            <w:tcW w:w="85" w:type="dxa"/>
          </w:tcPr>
          <w:p w14:paraId="35B6508C" w14:textId="77777777" w:rsidR="00DE7F91" w:rsidRPr="00F37EFC" w:rsidRDefault="00DE7F91" w:rsidP="00DE7F91">
            <w:pPr>
              <w:tabs>
                <w:tab w:val="decimal" w:pos="837"/>
              </w:tabs>
              <w:spacing w:line="220" w:lineRule="exact"/>
              <w:ind w:right="178"/>
              <w:jc w:val="right"/>
              <w:rPr>
                <w:rFonts w:asciiTheme="majorBidi" w:hAnsiTheme="majorBidi" w:cstheme="majorBidi"/>
                <w:sz w:val="16"/>
                <w:szCs w:val="16"/>
              </w:rPr>
            </w:pPr>
          </w:p>
        </w:tc>
        <w:tc>
          <w:tcPr>
            <w:tcW w:w="1085" w:type="dxa"/>
            <w:tcBorders>
              <w:bottom w:val="single" w:sz="4" w:space="0" w:color="auto"/>
            </w:tcBorders>
            <w:vAlign w:val="bottom"/>
          </w:tcPr>
          <w:p w14:paraId="2E3CEA65" w14:textId="77777777" w:rsidR="00DE7F91" w:rsidRPr="00F37EFC" w:rsidRDefault="00DE7F91" w:rsidP="00DE7F91">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(735)</w:t>
            </w:r>
          </w:p>
        </w:tc>
        <w:tc>
          <w:tcPr>
            <w:tcW w:w="80" w:type="dxa"/>
          </w:tcPr>
          <w:p w14:paraId="71F8EEDE" w14:textId="77777777" w:rsidR="00DE7F91" w:rsidRPr="00F37EFC" w:rsidRDefault="00DE7F91" w:rsidP="00DE7F91">
            <w:pPr>
              <w:tabs>
                <w:tab w:val="decimal" w:pos="837"/>
              </w:tabs>
              <w:spacing w:line="220" w:lineRule="exact"/>
              <w:ind w:right="178"/>
              <w:jc w:val="right"/>
              <w:rPr>
                <w:rFonts w:asciiTheme="majorBidi" w:hAnsiTheme="majorBidi" w:cstheme="majorBidi"/>
                <w:sz w:val="16"/>
                <w:szCs w:val="16"/>
              </w:rPr>
            </w:pPr>
          </w:p>
        </w:tc>
        <w:tc>
          <w:tcPr>
            <w:tcW w:w="1180" w:type="dxa"/>
            <w:vAlign w:val="bottom"/>
          </w:tcPr>
          <w:p w14:paraId="75F0B41B" w14:textId="77777777" w:rsidR="00DE7F91" w:rsidRPr="00F37EFC" w:rsidRDefault="00DE7F91" w:rsidP="00DE7F91">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20</w:t>
            </w:r>
          </w:p>
        </w:tc>
        <w:tc>
          <w:tcPr>
            <w:tcW w:w="90" w:type="dxa"/>
          </w:tcPr>
          <w:p w14:paraId="2E3A5A95" w14:textId="77777777" w:rsidR="00DE7F91" w:rsidRPr="00F37EFC" w:rsidRDefault="00DE7F91" w:rsidP="00DE7F91">
            <w:pPr>
              <w:spacing w:line="220" w:lineRule="exact"/>
              <w:ind w:right="178"/>
              <w:jc w:val="right"/>
              <w:rPr>
                <w:rFonts w:asciiTheme="majorBidi" w:hAnsiTheme="majorBidi" w:cstheme="majorBidi"/>
                <w:sz w:val="16"/>
                <w:szCs w:val="16"/>
              </w:rPr>
            </w:pPr>
          </w:p>
        </w:tc>
        <w:tc>
          <w:tcPr>
            <w:tcW w:w="1170" w:type="dxa"/>
            <w:vAlign w:val="bottom"/>
          </w:tcPr>
          <w:p w14:paraId="0FB1D9D4" w14:textId="77777777" w:rsidR="00DE7F91" w:rsidRPr="00F37EFC" w:rsidRDefault="00DE7F91" w:rsidP="00DE7F91">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535</w:t>
            </w:r>
          </w:p>
        </w:tc>
        <w:tc>
          <w:tcPr>
            <w:tcW w:w="86" w:type="dxa"/>
          </w:tcPr>
          <w:p w14:paraId="34FE495F" w14:textId="77777777" w:rsidR="00DE7F91" w:rsidRPr="00F37EFC" w:rsidRDefault="00DE7F91" w:rsidP="00DE7F91">
            <w:pPr>
              <w:spacing w:line="220" w:lineRule="exact"/>
              <w:ind w:right="178"/>
              <w:jc w:val="right"/>
              <w:rPr>
                <w:rFonts w:asciiTheme="majorBidi" w:hAnsiTheme="majorBidi" w:cstheme="majorBidi"/>
                <w:sz w:val="16"/>
                <w:szCs w:val="16"/>
              </w:rPr>
            </w:pPr>
          </w:p>
        </w:tc>
        <w:tc>
          <w:tcPr>
            <w:tcW w:w="1084" w:type="dxa"/>
            <w:vAlign w:val="bottom"/>
          </w:tcPr>
          <w:p w14:paraId="1A519390" w14:textId="77777777" w:rsidR="00DE7F91" w:rsidRPr="00F37EFC" w:rsidRDefault="00DE7F91" w:rsidP="00DE7F91">
            <w:pPr>
              <w:spacing w:line="220" w:lineRule="exact"/>
              <w:ind w:right="178"/>
              <w:jc w:val="right"/>
              <w:rPr>
                <w:rFonts w:asciiTheme="majorBidi" w:hAnsiTheme="majorBidi" w:cstheme="majorBidi"/>
                <w:sz w:val="16"/>
                <w:szCs w:val="16"/>
              </w:rPr>
            </w:pPr>
            <w:r w:rsidRPr="00F37EFC">
              <w:rPr>
                <w:rFonts w:asciiTheme="majorBidi" w:hAnsiTheme="majorBidi" w:cstheme="majorBidi"/>
                <w:sz w:val="16"/>
                <w:szCs w:val="16"/>
              </w:rPr>
              <w:t>(28,694)</w:t>
            </w:r>
          </w:p>
        </w:tc>
      </w:tr>
      <w:tr w:rsidR="00DE7F91" w:rsidRPr="00D8577C" w14:paraId="41E35EBB" w14:textId="77777777" w:rsidTr="00435B27">
        <w:trPr>
          <w:trHeight w:val="20"/>
        </w:trPr>
        <w:tc>
          <w:tcPr>
            <w:tcW w:w="2790" w:type="dxa"/>
          </w:tcPr>
          <w:p w14:paraId="1D23F3E9" w14:textId="6238750F" w:rsidR="00DE7F91" w:rsidRPr="000A5889" w:rsidRDefault="00DE7F91" w:rsidP="00DE7F91">
            <w:pPr>
              <w:pStyle w:val="Heading6"/>
              <w:spacing w:line="220" w:lineRule="exact"/>
              <w:ind w:left="360" w:right="14"/>
              <w:jc w:val="left"/>
              <w:rPr>
                <w:rFonts w:asciiTheme="majorBidi" w:hAnsiTheme="majorBidi" w:cstheme="majorBidi"/>
                <w:spacing w:val="-4"/>
                <w:sz w:val="16"/>
                <w:szCs w:val="16"/>
              </w:rPr>
            </w:pPr>
            <w:r w:rsidRPr="000A5889">
              <w:rPr>
                <w:rFonts w:asciiTheme="majorBidi" w:hAnsiTheme="majorBidi" w:cstheme="majorBidi"/>
                <w:spacing w:val="-4"/>
                <w:sz w:val="16"/>
                <w:szCs w:val="16"/>
              </w:rPr>
              <w:t>Total accumulated depreciation</w:t>
            </w:r>
          </w:p>
        </w:tc>
        <w:tc>
          <w:tcPr>
            <w:tcW w:w="1260" w:type="dxa"/>
            <w:tcBorders>
              <w:top w:val="single" w:sz="4" w:space="0" w:color="auto"/>
              <w:bottom w:val="single" w:sz="4" w:space="0" w:color="auto"/>
            </w:tcBorders>
            <w:vAlign w:val="bottom"/>
          </w:tcPr>
          <w:p w14:paraId="0750FF46" w14:textId="77777777" w:rsidR="00DE7F91" w:rsidRPr="00590AA9" w:rsidRDefault="00DE7F91" w:rsidP="00DE7F91">
            <w:pPr>
              <w:spacing w:line="220" w:lineRule="exact"/>
              <w:ind w:right="178"/>
              <w:jc w:val="right"/>
              <w:rPr>
                <w:rFonts w:asciiTheme="majorBidi" w:hAnsiTheme="majorBidi" w:cstheme="majorBidi"/>
                <w:b/>
                <w:bCs/>
                <w:sz w:val="16"/>
                <w:szCs w:val="16"/>
              </w:rPr>
            </w:pPr>
            <w:r w:rsidRPr="00590AA9">
              <w:rPr>
                <w:rFonts w:asciiTheme="majorBidi" w:hAnsiTheme="majorBidi" w:cstheme="majorBidi"/>
                <w:b/>
                <w:bCs/>
                <w:sz w:val="16"/>
                <w:szCs w:val="16"/>
              </w:rPr>
              <w:t>(220,165)</w:t>
            </w:r>
          </w:p>
        </w:tc>
        <w:tc>
          <w:tcPr>
            <w:tcW w:w="85" w:type="dxa"/>
          </w:tcPr>
          <w:p w14:paraId="495DDACC" w14:textId="77777777" w:rsidR="00DE7F91" w:rsidRPr="00590AA9" w:rsidRDefault="00DE7F91" w:rsidP="00DE7F91">
            <w:pPr>
              <w:tabs>
                <w:tab w:val="decimal" w:pos="837"/>
              </w:tabs>
              <w:spacing w:line="220" w:lineRule="exact"/>
              <w:ind w:right="178"/>
              <w:jc w:val="right"/>
              <w:rPr>
                <w:rFonts w:asciiTheme="majorBidi" w:hAnsiTheme="majorBidi" w:cstheme="majorBidi"/>
                <w:b/>
                <w:bCs/>
                <w:sz w:val="16"/>
                <w:szCs w:val="16"/>
              </w:rPr>
            </w:pPr>
          </w:p>
        </w:tc>
        <w:tc>
          <w:tcPr>
            <w:tcW w:w="1085" w:type="dxa"/>
            <w:tcBorders>
              <w:top w:val="single" w:sz="4" w:space="0" w:color="auto"/>
              <w:bottom w:val="single" w:sz="4" w:space="0" w:color="auto"/>
            </w:tcBorders>
            <w:vAlign w:val="bottom"/>
          </w:tcPr>
          <w:p w14:paraId="309FB10E" w14:textId="77777777" w:rsidR="00DE7F91" w:rsidRPr="00590AA9" w:rsidRDefault="00DE7F91" w:rsidP="00DE7F91">
            <w:pPr>
              <w:spacing w:line="220" w:lineRule="exact"/>
              <w:ind w:right="178"/>
              <w:jc w:val="right"/>
              <w:rPr>
                <w:rFonts w:asciiTheme="majorBidi" w:hAnsiTheme="majorBidi" w:cstheme="majorBidi"/>
                <w:b/>
                <w:bCs/>
                <w:sz w:val="16"/>
                <w:szCs w:val="16"/>
              </w:rPr>
            </w:pPr>
            <w:r w:rsidRPr="00590AA9">
              <w:rPr>
                <w:rFonts w:asciiTheme="majorBidi" w:hAnsiTheme="majorBidi" w:cstheme="majorBidi"/>
                <w:b/>
                <w:bCs/>
                <w:sz w:val="16"/>
                <w:szCs w:val="16"/>
              </w:rPr>
              <w:t>(17,574)</w:t>
            </w:r>
          </w:p>
        </w:tc>
        <w:tc>
          <w:tcPr>
            <w:tcW w:w="80" w:type="dxa"/>
          </w:tcPr>
          <w:p w14:paraId="795843F8" w14:textId="77777777" w:rsidR="00DE7F91" w:rsidRPr="00590AA9" w:rsidRDefault="00DE7F91" w:rsidP="00DE7F91">
            <w:pPr>
              <w:tabs>
                <w:tab w:val="decimal" w:pos="837"/>
              </w:tabs>
              <w:spacing w:line="220" w:lineRule="exact"/>
              <w:ind w:right="178"/>
              <w:jc w:val="right"/>
              <w:rPr>
                <w:rFonts w:asciiTheme="majorBidi" w:hAnsiTheme="majorBidi" w:cstheme="majorBidi"/>
                <w:b/>
                <w:bCs/>
                <w:sz w:val="16"/>
                <w:szCs w:val="16"/>
              </w:rPr>
            </w:pPr>
          </w:p>
        </w:tc>
        <w:tc>
          <w:tcPr>
            <w:tcW w:w="1180" w:type="dxa"/>
            <w:tcBorders>
              <w:top w:val="single" w:sz="4" w:space="0" w:color="auto"/>
              <w:bottom w:val="single" w:sz="4" w:space="0" w:color="auto"/>
            </w:tcBorders>
            <w:vAlign w:val="bottom"/>
          </w:tcPr>
          <w:p w14:paraId="4A3471C9" w14:textId="77777777" w:rsidR="00DE7F91" w:rsidRPr="00590AA9" w:rsidRDefault="00DE7F91" w:rsidP="00DE7F91">
            <w:pPr>
              <w:spacing w:line="220" w:lineRule="exact"/>
              <w:ind w:right="178"/>
              <w:jc w:val="right"/>
              <w:rPr>
                <w:rFonts w:asciiTheme="majorBidi" w:hAnsiTheme="majorBidi" w:cstheme="majorBidi"/>
                <w:b/>
                <w:bCs/>
                <w:sz w:val="16"/>
                <w:szCs w:val="16"/>
              </w:rPr>
            </w:pPr>
            <w:r w:rsidRPr="00590AA9">
              <w:rPr>
                <w:rFonts w:asciiTheme="majorBidi" w:hAnsiTheme="majorBidi" w:cstheme="majorBidi"/>
                <w:b/>
                <w:bCs/>
                <w:sz w:val="16"/>
                <w:szCs w:val="16"/>
              </w:rPr>
              <w:t>1,69</w:t>
            </w:r>
            <w:r>
              <w:rPr>
                <w:rFonts w:asciiTheme="majorBidi" w:hAnsiTheme="majorBidi" w:cstheme="majorBidi"/>
                <w:b/>
                <w:bCs/>
                <w:sz w:val="16"/>
                <w:szCs w:val="16"/>
              </w:rPr>
              <w:t>9</w:t>
            </w:r>
          </w:p>
        </w:tc>
        <w:tc>
          <w:tcPr>
            <w:tcW w:w="90" w:type="dxa"/>
          </w:tcPr>
          <w:p w14:paraId="58FE0D0D" w14:textId="77777777" w:rsidR="00DE7F91" w:rsidRPr="00590AA9" w:rsidRDefault="00DE7F91" w:rsidP="00DE7F91">
            <w:pPr>
              <w:spacing w:line="220" w:lineRule="exact"/>
              <w:ind w:right="178"/>
              <w:jc w:val="right"/>
              <w:rPr>
                <w:rFonts w:asciiTheme="majorBidi" w:hAnsiTheme="majorBidi" w:cstheme="majorBidi"/>
                <w:b/>
                <w:bCs/>
                <w:sz w:val="16"/>
                <w:szCs w:val="16"/>
              </w:rPr>
            </w:pPr>
          </w:p>
        </w:tc>
        <w:tc>
          <w:tcPr>
            <w:tcW w:w="1170" w:type="dxa"/>
            <w:tcBorders>
              <w:top w:val="single" w:sz="4" w:space="0" w:color="auto"/>
              <w:bottom w:val="single" w:sz="4" w:space="0" w:color="auto"/>
            </w:tcBorders>
            <w:vAlign w:val="bottom"/>
          </w:tcPr>
          <w:p w14:paraId="25478E2E" w14:textId="77777777" w:rsidR="00DE7F91" w:rsidRPr="00590AA9" w:rsidRDefault="00DE7F91" w:rsidP="00DE7F91">
            <w:pPr>
              <w:spacing w:line="220" w:lineRule="exact"/>
              <w:ind w:right="178"/>
              <w:jc w:val="right"/>
              <w:rPr>
                <w:rFonts w:asciiTheme="majorBidi" w:hAnsiTheme="majorBidi" w:cstheme="majorBidi"/>
                <w:b/>
                <w:bCs/>
                <w:sz w:val="16"/>
                <w:szCs w:val="16"/>
              </w:rPr>
            </w:pPr>
            <w:r w:rsidRPr="00590AA9">
              <w:rPr>
                <w:rFonts w:asciiTheme="majorBidi" w:hAnsiTheme="majorBidi" w:cstheme="majorBidi"/>
                <w:b/>
                <w:bCs/>
                <w:sz w:val="16"/>
                <w:szCs w:val="16"/>
              </w:rPr>
              <w:t>667</w:t>
            </w:r>
          </w:p>
        </w:tc>
        <w:tc>
          <w:tcPr>
            <w:tcW w:w="86" w:type="dxa"/>
          </w:tcPr>
          <w:p w14:paraId="4526481D" w14:textId="77777777" w:rsidR="00DE7F91" w:rsidRPr="00590AA9" w:rsidRDefault="00DE7F91" w:rsidP="00DE7F91">
            <w:pPr>
              <w:spacing w:line="220" w:lineRule="exact"/>
              <w:ind w:right="178"/>
              <w:jc w:val="right"/>
              <w:rPr>
                <w:rFonts w:asciiTheme="majorBidi" w:hAnsiTheme="majorBidi" w:cstheme="majorBidi"/>
                <w:b/>
                <w:bCs/>
                <w:sz w:val="16"/>
                <w:szCs w:val="16"/>
              </w:rPr>
            </w:pPr>
          </w:p>
        </w:tc>
        <w:tc>
          <w:tcPr>
            <w:tcW w:w="1084" w:type="dxa"/>
            <w:tcBorders>
              <w:top w:val="single" w:sz="4" w:space="0" w:color="auto"/>
              <w:bottom w:val="single" w:sz="4" w:space="0" w:color="auto"/>
            </w:tcBorders>
            <w:vAlign w:val="bottom"/>
          </w:tcPr>
          <w:p w14:paraId="68A94C5C" w14:textId="77777777" w:rsidR="00DE7F91" w:rsidRPr="00590AA9" w:rsidRDefault="00DE7F91" w:rsidP="00DE7F91">
            <w:pPr>
              <w:spacing w:line="220" w:lineRule="exact"/>
              <w:ind w:right="178"/>
              <w:jc w:val="right"/>
              <w:rPr>
                <w:rFonts w:asciiTheme="majorBidi" w:hAnsiTheme="majorBidi" w:cstheme="majorBidi"/>
                <w:b/>
                <w:bCs/>
                <w:sz w:val="16"/>
                <w:szCs w:val="16"/>
              </w:rPr>
            </w:pPr>
            <w:r w:rsidRPr="00590AA9">
              <w:rPr>
                <w:rFonts w:asciiTheme="majorBidi" w:hAnsiTheme="majorBidi" w:cstheme="majorBidi"/>
                <w:b/>
                <w:bCs/>
                <w:sz w:val="16"/>
                <w:szCs w:val="16"/>
              </w:rPr>
              <w:t>(235,373)</w:t>
            </w:r>
          </w:p>
        </w:tc>
      </w:tr>
      <w:tr w:rsidR="00DE7F91" w:rsidRPr="00006ED3" w14:paraId="39292A4A" w14:textId="77777777" w:rsidTr="00435B27">
        <w:trPr>
          <w:trHeight w:val="20"/>
        </w:trPr>
        <w:tc>
          <w:tcPr>
            <w:tcW w:w="2790" w:type="dxa"/>
          </w:tcPr>
          <w:p w14:paraId="4AB608B2" w14:textId="460A2E87" w:rsidR="00DE7F91" w:rsidRPr="00056B04" w:rsidRDefault="00DE7F91" w:rsidP="00DE7F91">
            <w:pPr>
              <w:pStyle w:val="Heading6"/>
              <w:spacing w:line="220" w:lineRule="exact"/>
              <w:ind w:right="14"/>
              <w:rPr>
                <w:rFonts w:asciiTheme="majorBidi" w:hAnsiTheme="majorBidi" w:cstheme="majorBidi"/>
                <w:b w:val="0"/>
                <w:bCs w:val="0"/>
                <w:spacing w:val="-4"/>
                <w:sz w:val="16"/>
                <w:szCs w:val="16"/>
              </w:rPr>
            </w:pPr>
            <w:r>
              <w:rPr>
                <w:rFonts w:asciiTheme="majorBidi" w:hAnsiTheme="majorBidi" w:cstheme="majorBidi"/>
                <w:b w:val="0"/>
                <w:bCs w:val="0"/>
                <w:sz w:val="16"/>
                <w:szCs w:val="16"/>
              </w:rPr>
              <w:t>Construction</w:t>
            </w:r>
            <w:r w:rsidRPr="00056B04">
              <w:rPr>
                <w:rFonts w:asciiTheme="majorBidi" w:hAnsiTheme="majorBidi" w:cstheme="majorBidi"/>
                <w:b w:val="0"/>
                <w:bCs w:val="0"/>
                <w:sz w:val="16"/>
                <w:szCs w:val="16"/>
              </w:rPr>
              <w:t xml:space="preserve"> in process</w:t>
            </w:r>
          </w:p>
        </w:tc>
        <w:tc>
          <w:tcPr>
            <w:tcW w:w="1260" w:type="dxa"/>
            <w:tcBorders>
              <w:top w:val="single" w:sz="4" w:space="0" w:color="auto"/>
              <w:bottom w:val="single" w:sz="4" w:space="0" w:color="auto"/>
            </w:tcBorders>
            <w:vAlign w:val="bottom"/>
          </w:tcPr>
          <w:p w14:paraId="4478698F" w14:textId="77777777" w:rsidR="00DE7F91" w:rsidRPr="00006ED3" w:rsidRDefault="00DE7F91" w:rsidP="00DE7F91">
            <w:pPr>
              <w:spacing w:line="220" w:lineRule="exact"/>
              <w:ind w:right="178"/>
              <w:jc w:val="right"/>
              <w:rPr>
                <w:rFonts w:asciiTheme="majorBidi" w:hAnsiTheme="majorBidi" w:cstheme="majorBidi"/>
                <w:sz w:val="16"/>
                <w:szCs w:val="16"/>
              </w:rPr>
            </w:pPr>
            <w:r w:rsidRPr="00006ED3">
              <w:rPr>
                <w:rFonts w:asciiTheme="majorBidi" w:hAnsiTheme="majorBidi" w:cstheme="majorBidi"/>
                <w:sz w:val="16"/>
                <w:szCs w:val="16"/>
              </w:rPr>
              <w:t>341</w:t>
            </w:r>
          </w:p>
        </w:tc>
        <w:tc>
          <w:tcPr>
            <w:tcW w:w="85" w:type="dxa"/>
          </w:tcPr>
          <w:p w14:paraId="5A766512" w14:textId="77777777" w:rsidR="00DE7F91" w:rsidRPr="00006ED3" w:rsidRDefault="00DE7F91" w:rsidP="00DE7F91">
            <w:pPr>
              <w:tabs>
                <w:tab w:val="decimal" w:pos="837"/>
              </w:tabs>
              <w:spacing w:line="220" w:lineRule="exact"/>
              <w:ind w:right="178"/>
              <w:jc w:val="right"/>
              <w:rPr>
                <w:rFonts w:asciiTheme="majorBidi" w:hAnsiTheme="majorBidi" w:cstheme="majorBidi"/>
                <w:sz w:val="16"/>
                <w:szCs w:val="16"/>
              </w:rPr>
            </w:pPr>
          </w:p>
        </w:tc>
        <w:tc>
          <w:tcPr>
            <w:tcW w:w="1085" w:type="dxa"/>
            <w:tcBorders>
              <w:top w:val="single" w:sz="4" w:space="0" w:color="auto"/>
              <w:bottom w:val="single" w:sz="4" w:space="0" w:color="auto"/>
            </w:tcBorders>
            <w:vAlign w:val="bottom"/>
          </w:tcPr>
          <w:p w14:paraId="0B104061" w14:textId="77777777" w:rsidR="00DE7F91" w:rsidRPr="00006ED3" w:rsidRDefault="00DE7F91" w:rsidP="00DE7F91">
            <w:pPr>
              <w:spacing w:line="220" w:lineRule="exact"/>
              <w:ind w:right="178"/>
              <w:jc w:val="right"/>
              <w:rPr>
                <w:rFonts w:asciiTheme="majorBidi" w:hAnsiTheme="majorBidi" w:cstheme="majorBidi"/>
                <w:sz w:val="16"/>
                <w:szCs w:val="16"/>
              </w:rPr>
            </w:pPr>
            <w:r w:rsidRPr="00006ED3">
              <w:rPr>
                <w:rFonts w:asciiTheme="majorBidi" w:hAnsiTheme="majorBidi" w:cstheme="majorBidi"/>
                <w:sz w:val="16"/>
                <w:szCs w:val="16"/>
              </w:rPr>
              <w:t>222</w:t>
            </w:r>
          </w:p>
        </w:tc>
        <w:tc>
          <w:tcPr>
            <w:tcW w:w="80" w:type="dxa"/>
          </w:tcPr>
          <w:p w14:paraId="09827EBE" w14:textId="77777777" w:rsidR="00DE7F91" w:rsidRPr="00006ED3" w:rsidRDefault="00DE7F91" w:rsidP="00DE7F91">
            <w:pPr>
              <w:tabs>
                <w:tab w:val="decimal" w:pos="837"/>
              </w:tabs>
              <w:spacing w:line="220" w:lineRule="exact"/>
              <w:ind w:right="178"/>
              <w:jc w:val="right"/>
              <w:rPr>
                <w:rFonts w:asciiTheme="majorBidi" w:hAnsiTheme="majorBidi" w:cstheme="majorBidi"/>
                <w:sz w:val="16"/>
                <w:szCs w:val="16"/>
              </w:rPr>
            </w:pPr>
          </w:p>
        </w:tc>
        <w:tc>
          <w:tcPr>
            <w:tcW w:w="1180" w:type="dxa"/>
            <w:tcBorders>
              <w:top w:val="single" w:sz="4" w:space="0" w:color="auto"/>
              <w:bottom w:val="single" w:sz="4" w:space="0" w:color="auto"/>
            </w:tcBorders>
            <w:vAlign w:val="bottom"/>
          </w:tcPr>
          <w:p w14:paraId="6E44E6A8" w14:textId="77777777" w:rsidR="00DE7F91" w:rsidRPr="00006ED3" w:rsidRDefault="00DE7F91" w:rsidP="00DE7F91">
            <w:pPr>
              <w:spacing w:line="220" w:lineRule="exact"/>
              <w:ind w:right="178"/>
              <w:jc w:val="right"/>
              <w:rPr>
                <w:rFonts w:asciiTheme="majorBidi" w:hAnsiTheme="majorBidi" w:cstheme="majorBidi"/>
                <w:sz w:val="16"/>
                <w:szCs w:val="16"/>
              </w:rPr>
            </w:pPr>
            <w:r w:rsidRPr="00006ED3">
              <w:rPr>
                <w:rFonts w:asciiTheme="majorBidi" w:hAnsiTheme="majorBidi" w:cstheme="majorBidi"/>
                <w:sz w:val="16"/>
                <w:szCs w:val="16"/>
              </w:rPr>
              <w:t>(12)</w:t>
            </w:r>
          </w:p>
        </w:tc>
        <w:tc>
          <w:tcPr>
            <w:tcW w:w="90" w:type="dxa"/>
          </w:tcPr>
          <w:p w14:paraId="6451BE9A" w14:textId="77777777" w:rsidR="00DE7F91" w:rsidRPr="00006ED3" w:rsidRDefault="00DE7F91" w:rsidP="00DE7F91">
            <w:pPr>
              <w:spacing w:line="220" w:lineRule="exact"/>
              <w:ind w:right="178"/>
              <w:jc w:val="right"/>
              <w:rPr>
                <w:rFonts w:asciiTheme="majorBidi" w:hAnsiTheme="majorBidi" w:cstheme="majorBidi"/>
                <w:sz w:val="16"/>
                <w:szCs w:val="16"/>
              </w:rPr>
            </w:pPr>
          </w:p>
        </w:tc>
        <w:tc>
          <w:tcPr>
            <w:tcW w:w="1170" w:type="dxa"/>
            <w:tcBorders>
              <w:top w:val="single" w:sz="4" w:space="0" w:color="auto"/>
              <w:bottom w:val="single" w:sz="4" w:space="0" w:color="auto"/>
            </w:tcBorders>
            <w:vAlign w:val="bottom"/>
          </w:tcPr>
          <w:p w14:paraId="2F0A18A7" w14:textId="77777777" w:rsidR="00DE7F91" w:rsidRPr="00006ED3" w:rsidRDefault="00DE7F91" w:rsidP="00DE7F91">
            <w:pPr>
              <w:spacing w:line="220" w:lineRule="exact"/>
              <w:ind w:right="178"/>
              <w:jc w:val="right"/>
              <w:rPr>
                <w:rFonts w:asciiTheme="majorBidi" w:hAnsiTheme="majorBidi" w:cstheme="majorBidi"/>
                <w:sz w:val="16"/>
                <w:szCs w:val="16"/>
              </w:rPr>
            </w:pPr>
            <w:r w:rsidRPr="00006ED3">
              <w:rPr>
                <w:rFonts w:asciiTheme="majorBidi" w:hAnsiTheme="majorBidi" w:cstheme="majorBidi"/>
                <w:sz w:val="16"/>
                <w:szCs w:val="16"/>
              </w:rPr>
              <w:t>(218)</w:t>
            </w:r>
          </w:p>
        </w:tc>
        <w:tc>
          <w:tcPr>
            <w:tcW w:w="86" w:type="dxa"/>
          </w:tcPr>
          <w:p w14:paraId="31607810" w14:textId="77777777" w:rsidR="00DE7F91" w:rsidRPr="00006ED3" w:rsidRDefault="00DE7F91" w:rsidP="00DE7F91">
            <w:pPr>
              <w:spacing w:line="220" w:lineRule="exact"/>
              <w:ind w:right="178"/>
              <w:jc w:val="right"/>
              <w:rPr>
                <w:rFonts w:asciiTheme="majorBidi" w:hAnsiTheme="majorBidi" w:cstheme="majorBidi"/>
                <w:sz w:val="16"/>
                <w:szCs w:val="16"/>
              </w:rPr>
            </w:pPr>
          </w:p>
        </w:tc>
        <w:tc>
          <w:tcPr>
            <w:tcW w:w="1084" w:type="dxa"/>
            <w:tcBorders>
              <w:top w:val="single" w:sz="4" w:space="0" w:color="auto"/>
              <w:bottom w:val="single" w:sz="4" w:space="0" w:color="auto"/>
            </w:tcBorders>
            <w:vAlign w:val="bottom"/>
          </w:tcPr>
          <w:p w14:paraId="5CEADCE5" w14:textId="77777777" w:rsidR="00DE7F91" w:rsidRPr="00006ED3" w:rsidRDefault="00DE7F91" w:rsidP="00DE7F91">
            <w:pPr>
              <w:spacing w:line="220" w:lineRule="exact"/>
              <w:ind w:right="178"/>
              <w:jc w:val="right"/>
              <w:rPr>
                <w:rFonts w:asciiTheme="majorBidi" w:hAnsiTheme="majorBidi" w:cstheme="majorBidi"/>
                <w:sz w:val="16"/>
                <w:szCs w:val="16"/>
              </w:rPr>
            </w:pPr>
            <w:r w:rsidRPr="00006ED3">
              <w:rPr>
                <w:rFonts w:asciiTheme="majorBidi" w:hAnsiTheme="majorBidi" w:cstheme="majorBidi"/>
                <w:sz w:val="16"/>
                <w:szCs w:val="16"/>
              </w:rPr>
              <w:t>333</w:t>
            </w:r>
          </w:p>
        </w:tc>
      </w:tr>
      <w:tr w:rsidR="00DE7F91" w:rsidRPr="00006ED3" w14:paraId="38F5C193" w14:textId="77777777" w:rsidTr="00435B27">
        <w:trPr>
          <w:trHeight w:val="20"/>
        </w:trPr>
        <w:tc>
          <w:tcPr>
            <w:tcW w:w="2790" w:type="dxa"/>
          </w:tcPr>
          <w:p w14:paraId="7B481E57" w14:textId="331C31E7" w:rsidR="00DE7F91" w:rsidRPr="00006ED3" w:rsidRDefault="00DE7F91" w:rsidP="00DE7F91">
            <w:pPr>
              <w:pStyle w:val="Heading6"/>
              <w:spacing w:line="220" w:lineRule="exact"/>
              <w:ind w:right="14"/>
              <w:rPr>
                <w:rFonts w:asciiTheme="majorBidi" w:hAnsiTheme="majorBidi" w:cs="Cordia New"/>
                <w:b w:val="0"/>
                <w:bCs w:val="0"/>
                <w:sz w:val="16"/>
                <w:szCs w:val="16"/>
              </w:rPr>
            </w:pPr>
            <w:r w:rsidRPr="003F015F">
              <w:rPr>
                <w:rFonts w:asciiTheme="majorBidi" w:hAnsiTheme="majorBidi" w:cstheme="majorBidi"/>
                <w:b w:val="0"/>
                <w:bCs w:val="0"/>
                <w:spacing w:val="-4"/>
                <w:sz w:val="16"/>
                <w:szCs w:val="16"/>
                <w:u w:val="single"/>
              </w:rPr>
              <w:t>Less</w:t>
            </w:r>
            <w:r w:rsidRPr="003F015F">
              <w:rPr>
                <w:rFonts w:asciiTheme="majorBidi" w:hAnsiTheme="majorBidi" w:cstheme="majorBidi"/>
                <w:b w:val="0"/>
                <w:bCs w:val="0"/>
                <w:spacing w:val="-4"/>
                <w:sz w:val="16"/>
                <w:szCs w:val="16"/>
              </w:rPr>
              <w:t xml:space="preserve">  </w:t>
            </w:r>
            <w:r w:rsidRPr="003F015F">
              <w:rPr>
                <w:rFonts w:asciiTheme="majorBidi" w:hAnsiTheme="majorBidi" w:cstheme="majorBidi"/>
                <w:b w:val="0"/>
                <w:bCs w:val="0"/>
                <w:sz w:val="16"/>
                <w:szCs w:val="16"/>
              </w:rPr>
              <w:t>Allowance for impairment</w:t>
            </w:r>
          </w:p>
        </w:tc>
        <w:tc>
          <w:tcPr>
            <w:tcW w:w="1260" w:type="dxa"/>
            <w:tcBorders>
              <w:top w:val="single" w:sz="4" w:space="0" w:color="auto"/>
              <w:bottom w:val="single" w:sz="4" w:space="0" w:color="auto"/>
            </w:tcBorders>
            <w:vAlign w:val="bottom"/>
          </w:tcPr>
          <w:p w14:paraId="18C0D80F" w14:textId="77777777" w:rsidR="00DE7F91" w:rsidRPr="00006ED3" w:rsidRDefault="00DE7F91" w:rsidP="00DE7F91">
            <w:pPr>
              <w:spacing w:line="220" w:lineRule="exact"/>
              <w:ind w:right="178"/>
              <w:jc w:val="right"/>
              <w:rPr>
                <w:rFonts w:asciiTheme="majorBidi" w:hAnsiTheme="majorBidi" w:cstheme="majorBidi"/>
                <w:sz w:val="16"/>
                <w:szCs w:val="16"/>
              </w:rPr>
            </w:pPr>
            <w:r>
              <w:rPr>
                <w:rFonts w:asciiTheme="majorBidi" w:hAnsiTheme="majorBidi" w:cstheme="majorBidi"/>
                <w:sz w:val="16"/>
                <w:szCs w:val="16"/>
              </w:rPr>
              <w:t>(827)</w:t>
            </w:r>
          </w:p>
        </w:tc>
        <w:tc>
          <w:tcPr>
            <w:tcW w:w="85" w:type="dxa"/>
          </w:tcPr>
          <w:p w14:paraId="392D7305" w14:textId="77777777" w:rsidR="00DE7F91" w:rsidRPr="00006ED3" w:rsidRDefault="00DE7F91" w:rsidP="00DE7F91">
            <w:pPr>
              <w:tabs>
                <w:tab w:val="decimal" w:pos="837"/>
              </w:tabs>
              <w:spacing w:line="220" w:lineRule="exact"/>
              <w:ind w:right="178"/>
              <w:jc w:val="right"/>
              <w:rPr>
                <w:rFonts w:asciiTheme="majorBidi" w:hAnsiTheme="majorBidi" w:cstheme="majorBidi"/>
                <w:sz w:val="16"/>
                <w:szCs w:val="16"/>
              </w:rPr>
            </w:pPr>
          </w:p>
        </w:tc>
        <w:tc>
          <w:tcPr>
            <w:tcW w:w="1085" w:type="dxa"/>
            <w:tcBorders>
              <w:top w:val="single" w:sz="4" w:space="0" w:color="auto"/>
              <w:bottom w:val="single" w:sz="4" w:space="0" w:color="auto"/>
            </w:tcBorders>
            <w:vAlign w:val="bottom"/>
          </w:tcPr>
          <w:p w14:paraId="1FA249CE" w14:textId="77777777" w:rsidR="00DE7F91" w:rsidRPr="00006ED3" w:rsidRDefault="00DE7F91" w:rsidP="00DE7F91">
            <w:pPr>
              <w:spacing w:line="220" w:lineRule="exact"/>
              <w:ind w:right="178"/>
              <w:jc w:val="right"/>
              <w:rPr>
                <w:rFonts w:asciiTheme="majorBidi" w:hAnsiTheme="majorBidi" w:cstheme="majorBidi"/>
                <w:sz w:val="16"/>
                <w:szCs w:val="16"/>
              </w:rPr>
            </w:pPr>
            <w:r>
              <w:rPr>
                <w:rFonts w:asciiTheme="majorBidi" w:hAnsiTheme="majorBidi" w:cstheme="majorBidi"/>
                <w:sz w:val="16"/>
                <w:szCs w:val="16"/>
              </w:rPr>
              <w:t>(57)</w:t>
            </w:r>
          </w:p>
        </w:tc>
        <w:tc>
          <w:tcPr>
            <w:tcW w:w="80" w:type="dxa"/>
          </w:tcPr>
          <w:p w14:paraId="2FF62626" w14:textId="77777777" w:rsidR="00DE7F91" w:rsidRPr="00006ED3" w:rsidRDefault="00DE7F91" w:rsidP="00DE7F91">
            <w:pPr>
              <w:tabs>
                <w:tab w:val="decimal" w:pos="837"/>
              </w:tabs>
              <w:spacing w:line="220" w:lineRule="exact"/>
              <w:ind w:right="178"/>
              <w:jc w:val="right"/>
              <w:rPr>
                <w:rFonts w:asciiTheme="majorBidi" w:hAnsiTheme="majorBidi" w:cstheme="majorBidi"/>
                <w:sz w:val="16"/>
                <w:szCs w:val="16"/>
              </w:rPr>
            </w:pPr>
          </w:p>
        </w:tc>
        <w:tc>
          <w:tcPr>
            <w:tcW w:w="1180" w:type="dxa"/>
            <w:tcBorders>
              <w:top w:val="single" w:sz="4" w:space="0" w:color="auto"/>
              <w:bottom w:val="single" w:sz="4" w:space="0" w:color="auto"/>
            </w:tcBorders>
            <w:vAlign w:val="bottom"/>
          </w:tcPr>
          <w:p w14:paraId="11225022" w14:textId="77777777" w:rsidR="00DE7F91" w:rsidRPr="00006ED3" w:rsidRDefault="00DE7F91" w:rsidP="00DE7F91">
            <w:pPr>
              <w:spacing w:line="220" w:lineRule="exact"/>
              <w:ind w:right="178"/>
              <w:jc w:val="center"/>
              <w:rPr>
                <w:rFonts w:asciiTheme="majorBidi" w:hAnsiTheme="majorBidi" w:cstheme="majorBidi"/>
                <w:sz w:val="16"/>
                <w:szCs w:val="16"/>
              </w:rPr>
            </w:pPr>
            <w:r>
              <w:rPr>
                <w:rFonts w:asciiTheme="majorBidi" w:hAnsiTheme="majorBidi" w:cstheme="majorBidi"/>
                <w:sz w:val="16"/>
                <w:szCs w:val="16"/>
              </w:rPr>
              <w:t>-</w:t>
            </w:r>
          </w:p>
        </w:tc>
        <w:tc>
          <w:tcPr>
            <w:tcW w:w="90" w:type="dxa"/>
          </w:tcPr>
          <w:p w14:paraId="6C68D109" w14:textId="77777777" w:rsidR="00DE7F91" w:rsidRPr="00006ED3" w:rsidRDefault="00DE7F91" w:rsidP="00DE7F91">
            <w:pPr>
              <w:spacing w:line="220" w:lineRule="exact"/>
              <w:ind w:right="178"/>
              <w:jc w:val="center"/>
              <w:rPr>
                <w:rFonts w:asciiTheme="majorBidi" w:hAnsiTheme="majorBidi" w:cstheme="majorBidi"/>
                <w:sz w:val="16"/>
                <w:szCs w:val="16"/>
              </w:rPr>
            </w:pPr>
          </w:p>
        </w:tc>
        <w:tc>
          <w:tcPr>
            <w:tcW w:w="1170" w:type="dxa"/>
            <w:tcBorders>
              <w:top w:val="single" w:sz="4" w:space="0" w:color="auto"/>
              <w:bottom w:val="single" w:sz="4" w:space="0" w:color="auto"/>
            </w:tcBorders>
            <w:vAlign w:val="bottom"/>
          </w:tcPr>
          <w:p w14:paraId="0C283850" w14:textId="77777777" w:rsidR="00DE7F91" w:rsidRPr="00006ED3" w:rsidRDefault="00DE7F91" w:rsidP="00DE7F91">
            <w:pPr>
              <w:spacing w:line="220" w:lineRule="exact"/>
              <w:ind w:right="17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7E051A38" w14:textId="77777777" w:rsidR="00DE7F91" w:rsidRPr="00006ED3" w:rsidRDefault="00DE7F91" w:rsidP="00DE7F91">
            <w:pPr>
              <w:spacing w:line="220" w:lineRule="exact"/>
              <w:ind w:right="178"/>
              <w:jc w:val="right"/>
              <w:rPr>
                <w:rFonts w:asciiTheme="majorBidi" w:hAnsiTheme="majorBidi" w:cstheme="majorBidi"/>
                <w:sz w:val="16"/>
                <w:szCs w:val="16"/>
              </w:rPr>
            </w:pPr>
          </w:p>
        </w:tc>
        <w:tc>
          <w:tcPr>
            <w:tcW w:w="1084" w:type="dxa"/>
            <w:tcBorders>
              <w:top w:val="single" w:sz="4" w:space="0" w:color="auto"/>
              <w:bottom w:val="single" w:sz="4" w:space="0" w:color="auto"/>
            </w:tcBorders>
            <w:vAlign w:val="bottom"/>
          </w:tcPr>
          <w:p w14:paraId="24CBC949" w14:textId="77777777" w:rsidR="00DE7F91" w:rsidRPr="00006ED3" w:rsidRDefault="00DE7F91" w:rsidP="00DE7F91">
            <w:pPr>
              <w:spacing w:line="220" w:lineRule="exact"/>
              <w:ind w:right="178"/>
              <w:jc w:val="right"/>
              <w:rPr>
                <w:rFonts w:asciiTheme="majorBidi" w:hAnsiTheme="majorBidi" w:cstheme="majorBidi"/>
                <w:sz w:val="16"/>
                <w:szCs w:val="16"/>
              </w:rPr>
            </w:pPr>
            <w:r>
              <w:rPr>
                <w:rFonts w:asciiTheme="majorBidi" w:hAnsiTheme="majorBidi" w:cstheme="majorBidi"/>
                <w:sz w:val="16"/>
                <w:szCs w:val="16"/>
              </w:rPr>
              <w:t>(884)</w:t>
            </w:r>
          </w:p>
        </w:tc>
      </w:tr>
      <w:tr w:rsidR="00DE7F91" w:rsidRPr="00F37EFC" w14:paraId="43F3F315" w14:textId="77777777" w:rsidTr="00435B27">
        <w:trPr>
          <w:trHeight w:val="20"/>
        </w:trPr>
        <w:tc>
          <w:tcPr>
            <w:tcW w:w="2790" w:type="dxa"/>
          </w:tcPr>
          <w:p w14:paraId="470FE5E4" w14:textId="07EE71D1" w:rsidR="00DE7F91" w:rsidRPr="00D8577C" w:rsidRDefault="00DE7F91" w:rsidP="00DE7F91">
            <w:pPr>
              <w:pStyle w:val="Heading6"/>
              <w:spacing w:line="220" w:lineRule="exact"/>
              <w:ind w:right="14"/>
              <w:rPr>
                <w:rFonts w:asciiTheme="majorBidi" w:hAnsiTheme="majorBidi" w:cstheme="majorBidi"/>
                <w:sz w:val="16"/>
                <w:szCs w:val="16"/>
              </w:rPr>
            </w:pPr>
            <w:r w:rsidRPr="00D8577C">
              <w:rPr>
                <w:rFonts w:asciiTheme="majorBidi" w:hAnsiTheme="majorBidi" w:cstheme="majorBidi"/>
                <w:spacing w:val="-2"/>
                <w:sz w:val="16"/>
                <w:szCs w:val="16"/>
              </w:rPr>
              <w:t>Total property, plant and equipment</w:t>
            </w:r>
          </w:p>
        </w:tc>
        <w:tc>
          <w:tcPr>
            <w:tcW w:w="1260" w:type="dxa"/>
            <w:tcBorders>
              <w:top w:val="single" w:sz="4" w:space="0" w:color="auto"/>
              <w:bottom w:val="double" w:sz="4" w:space="0" w:color="auto"/>
            </w:tcBorders>
          </w:tcPr>
          <w:p w14:paraId="47F32C3A" w14:textId="77777777" w:rsidR="00DE7F91" w:rsidRPr="00F37EFC" w:rsidRDefault="00DE7F91" w:rsidP="00DE7F91">
            <w:pPr>
              <w:spacing w:line="220" w:lineRule="exact"/>
              <w:ind w:right="178"/>
              <w:jc w:val="right"/>
              <w:rPr>
                <w:rFonts w:asciiTheme="majorBidi" w:hAnsiTheme="majorBidi" w:cstheme="majorBidi"/>
                <w:b/>
                <w:bCs/>
                <w:sz w:val="16"/>
                <w:szCs w:val="16"/>
              </w:rPr>
            </w:pPr>
            <w:r w:rsidRPr="00F37EFC">
              <w:rPr>
                <w:rFonts w:asciiTheme="majorBidi" w:hAnsiTheme="majorBidi" w:cstheme="majorBidi"/>
                <w:b/>
                <w:bCs/>
                <w:sz w:val="16"/>
                <w:szCs w:val="16"/>
              </w:rPr>
              <w:t>186,279</w:t>
            </w:r>
          </w:p>
        </w:tc>
        <w:tc>
          <w:tcPr>
            <w:tcW w:w="85" w:type="dxa"/>
          </w:tcPr>
          <w:p w14:paraId="56F48316" w14:textId="77777777" w:rsidR="00DE7F91" w:rsidRPr="00F37EFC" w:rsidRDefault="00DE7F91" w:rsidP="00DE7F91">
            <w:pPr>
              <w:tabs>
                <w:tab w:val="decimal" w:pos="837"/>
              </w:tabs>
              <w:spacing w:line="220" w:lineRule="exact"/>
              <w:ind w:right="178"/>
              <w:jc w:val="right"/>
              <w:rPr>
                <w:rFonts w:asciiTheme="majorBidi" w:hAnsiTheme="majorBidi" w:cstheme="majorBidi"/>
                <w:b/>
                <w:bCs/>
                <w:sz w:val="16"/>
                <w:szCs w:val="16"/>
              </w:rPr>
            </w:pPr>
          </w:p>
        </w:tc>
        <w:tc>
          <w:tcPr>
            <w:tcW w:w="1085" w:type="dxa"/>
            <w:tcBorders>
              <w:top w:val="single" w:sz="4" w:space="0" w:color="auto"/>
            </w:tcBorders>
          </w:tcPr>
          <w:p w14:paraId="7D55D0E9" w14:textId="77777777" w:rsidR="00DE7F91" w:rsidRPr="00F37EFC" w:rsidRDefault="00DE7F91" w:rsidP="00DE7F91">
            <w:pPr>
              <w:tabs>
                <w:tab w:val="decimal" w:pos="837"/>
              </w:tabs>
              <w:spacing w:line="220" w:lineRule="exact"/>
              <w:ind w:right="178"/>
              <w:jc w:val="right"/>
              <w:rPr>
                <w:rFonts w:asciiTheme="majorBidi" w:hAnsiTheme="majorBidi" w:cstheme="majorBidi"/>
                <w:b/>
                <w:bCs/>
                <w:sz w:val="16"/>
                <w:szCs w:val="16"/>
              </w:rPr>
            </w:pPr>
          </w:p>
        </w:tc>
        <w:tc>
          <w:tcPr>
            <w:tcW w:w="80" w:type="dxa"/>
          </w:tcPr>
          <w:p w14:paraId="603C6664" w14:textId="77777777" w:rsidR="00DE7F91" w:rsidRPr="00F37EFC" w:rsidRDefault="00DE7F91" w:rsidP="00DE7F91">
            <w:pPr>
              <w:tabs>
                <w:tab w:val="decimal" w:pos="837"/>
              </w:tabs>
              <w:spacing w:line="220" w:lineRule="exact"/>
              <w:ind w:right="178"/>
              <w:jc w:val="right"/>
              <w:rPr>
                <w:rFonts w:asciiTheme="majorBidi" w:hAnsiTheme="majorBidi" w:cstheme="majorBidi"/>
                <w:b/>
                <w:bCs/>
                <w:sz w:val="16"/>
                <w:szCs w:val="16"/>
              </w:rPr>
            </w:pPr>
          </w:p>
        </w:tc>
        <w:tc>
          <w:tcPr>
            <w:tcW w:w="1180" w:type="dxa"/>
            <w:tcBorders>
              <w:top w:val="single" w:sz="4" w:space="0" w:color="auto"/>
            </w:tcBorders>
          </w:tcPr>
          <w:p w14:paraId="0830EBF7" w14:textId="77777777" w:rsidR="00DE7F91" w:rsidRPr="00F37EFC" w:rsidRDefault="00DE7F91" w:rsidP="00DE7F91">
            <w:pPr>
              <w:spacing w:line="220" w:lineRule="exact"/>
              <w:ind w:right="178"/>
              <w:jc w:val="right"/>
              <w:rPr>
                <w:rFonts w:asciiTheme="majorBidi" w:hAnsiTheme="majorBidi" w:cstheme="majorBidi"/>
                <w:b/>
                <w:bCs/>
                <w:sz w:val="16"/>
                <w:szCs w:val="16"/>
              </w:rPr>
            </w:pPr>
          </w:p>
        </w:tc>
        <w:tc>
          <w:tcPr>
            <w:tcW w:w="90" w:type="dxa"/>
          </w:tcPr>
          <w:p w14:paraId="57D909D8" w14:textId="77777777" w:rsidR="00DE7F91" w:rsidRPr="00F37EFC" w:rsidRDefault="00DE7F91" w:rsidP="00DE7F91">
            <w:pPr>
              <w:spacing w:line="220" w:lineRule="exact"/>
              <w:ind w:right="178"/>
              <w:jc w:val="right"/>
              <w:rPr>
                <w:rFonts w:asciiTheme="majorBidi" w:hAnsiTheme="majorBidi" w:cstheme="majorBidi"/>
                <w:b/>
                <w:bCs/>
                <w:sz w:val="16"/>
                <w:szCs w:val="16"/>
              </w:rPr>
            </w:pPr>
          </w:p>
        </w:tc>
        <w:tc>
          <w:tcPr>
            <w:tcW w:w="1170" w:type="dxa"/>
            <w:tcBorders>
              <w:top w:val="single" w:sz="4" w:space="0" w:color="auto"/>
            </w:tcBorders>
          </w:tcPr>
          <w:p w14:paraId="3C5B7644" w14:textId="77777777" w:rsidR="00DE7F91" w:rsidRPr="00F37EFC" w:rsidRDefault="00DE7F91" w:rsidP="00DE7F91">
            <w:pPr>
              <w:spacing w:line="220" w:lineRule="exact"/>
              <w:ind w:right="178"/>
              <w:jc w:val="right"/>
              <w:rPr>
                <w:rFonts w:asciiTheme="majorBidi" w:hAnsiTheme="majorBidi" w:cstheme="majorBidi"/>
                <w:b/>
                <w:bCs/>
                <w:sz w:val="16"/>
                <w:szCs w:val="16"/>
              </w:rPr>
            </w:pPr>
          </w:p>
        </w:tc>
        <w:tc>
          <w:tcPr>
            <w:tcW w:w="86" w:type="dxa"/>
          </w:tcPr>
          <w:p w14:paraId="1BD4DD88" w14:textId="77777777" w:rsidR="00DE7F91" w:rsidRPr="00F37EFC" w:rsidRDefault="00DE7F91" w:rsidP="00DE7F91">
            <w:pPr>
              <w:spacing w:line="220" w:lineRule="exact"/>
              <w:ind w:right="178"/>
              <w:jc w:val="right"/>
              <w:rPr>
                <w:rFonts w:asciiTheme="majorBidi" w:hAnsiTheme="majorBidi" w:cstheme="majorBidi"/>
                <w:b/>
                <w:bCs/>
                <w:sz w:val="16"/>
                <w:szCs w:val="16"/>
              </w:rPr>
            </w:pPr>
          </w:p>
        </w:tc>
        <w:tc>
          <w:tcPr>
            <w:tcW w:w="1084" w:type="dxa"/>
            <w:tcBorders>
              <w:top w:val="single" w:sz="4" w:space="0" w:color="auto"/>
              <w:bottom w:val="double" w:sz="4" w:space="0" w:color="auto"/>
            </w:tcBorders>
          </w:tcPr>
          <w:p w14:paraId="5043612E" w14:textId="77777777" w:rsidR="00DE7F91" w:rsidRPr="00F37EFC" w:rsidRDefault="00DE7F91" w:rsidP="00DE7F91">
            <w:pPr>
              <w:spacing w:line="220" w:lineRule="exact"/>
              <w:ind w:right="178"/>
              <w:jc w:val="right"/>
              <w:rPr>
                <w:rFonts w:asciiTheme="majorBidi" w:hAnsiTheme="majorBidi" w:cstheme="majorBidi"/>
                <w:b/>
                <w:bCs/>
                <w:sz w:val="16"/>
                <w:szCs w:val="16"/>
              </w:rPr>
            </w:pPr>
            <w:r w:rsidRPr="00F37EFC">
              <w:rPr>
                <w:rFonts w:asciiTheme="majorBidi" w:hAnsiTheme="majorBidi" w:cstheme="majorBidi"/>
                <w:b/>
                <w:bCs/>
                <w:sz w:val="16"/>
                <w:szCs w:val="16"/>
              </w:rPr>
              <w:t>171,912</w:t>
            </w:r>
          </w:p>
        </w:tc>
      </w:tr>
    </w:tbl>
    <w:p w14:paraId="00C15083" w14:textId="77777777" w:rsidR="00296CF7" w:rsidRPr="00DE7F91" w:rsidRDefault="00296CF7" w:rsidP="00296CF7">
      <w:pPr>
        <w:pStyle w:val="BodyTextIndent"/>
        <w:spacing w:before="240"/>
        <w:ind w:left="547" w:right="-115" w:firstLine="0"/>
        <w:jc w:val="right"/>
        <w:rPr>
          <w:rFonts w:asciiTheme="majorBidi" w:hAnsiTheme="majorBidi" w:cstheme="majorBidi"/>
          <w:b/>
          <w:bCs/>
          <w:color w:val="000000"/>
          <w:sz w:val="2"/>
          <w:szCs w:val="2"/>
        </w:rPr>
      </w:pPr>
    </w:p>
    <w:tbl>
      <w:tblPr>
        <w:tblW w:w="8910" w:type="dxa"/>
        <w:tblInd w:w="630" w:type="dxa"/>
        <w:tblLayout w:type="fixed"/>
        <w:tblCellMar>
          <w:left w:w="0" w:type="dxa"/>
          <w:right w:w="0" w:type="dxa"/>
        </w:tblCellMar>
        <w:tblLook w:val="0000" w:firstRow="0" w:lastRow="0" w:firstColumn="0" w:lastColumn="0" w:noHBand="0" w:noVBand="0"/>
      </w:tblPr>
      <w:tblGrid>
        <w:gridCol w:w="2790"/>
        <w:gridCol w:w="1260"/>
        <w:gridCol w:w="90"/>
        <w:gridCol w:w="1080"/>
        <w:gridCol w:w="86"/>
        <w:gridCol w:w="1174"/>
        <w:gridCol w:w="868"/>
        <w:gridCol w:w="86"/>
        <w:gridCol w:w="306"/>
        <w:gridCol w:w="90"/>
        <w:gridCol w:w="1080"/>
      </w:tblGrid>
      <w:tr w:rsidR="00296CF7" w:rsidRPr="00642A2D" w14:paraId="04897BFD" w14:textId="77777777" w:rsidTr="00435B27">
        <w:trPr>
          <w:trHeight w:val="20"/>
        </w:trPr>
        <w:tc>
          <w:tcPr>
            <w:tcW w:w="6480" w:type="dxa"/>
            <w:gridSpan w:val="6"/>
          </w:tcPr>
          <w:p w14:paraId="133A69F0" w14:textId="77777777" w:rsidR="00296CF7" w:rsidRPr="00642A2D" w:rsidRDefault="00296CF7" w:rsidP="00435B27">
            <w:pPr>
              <w:tabs>
                <w:tab w:val="decimal" w:pos="855"/>
              </w:tabs>
              <w:ind w:right="14"/>
              <w:rPr>
                <w:rFonts w:cs="Times New Roman"/>
                <w:b/>
                <w:bCs/>
                <w:sz w:val="16"/>
                <w:szCs w:val="16"/>
              </w:rPr>
            </w:pPr>
            <w:r w:rsidRPr="00642A2D">
              <w:rPr>
                <w:rFonts w:cs="Times New Roman"/>
                <w:b/>
                <w:bCs/>
                <w:sz w:val="16"/>
                <w:szCs w:val="16"/>
              </w:rPr>
              <w:t xml:space="preserve">Depreciation for the years ended December </w:t>
            </w:r>
            <w:r w:rsidRPr="008E3AD6">
              <w:rPr>
                <w:b/>
                <w:bCs/>
                <w:sz w:val="16"/>
                <w:szCs w:val="16"/>
              </w:rPr>
              <w:t>31</w:t>
            </w:r>
            <w:r w:rsidRPr="00642A2D">
              <w:rPr>
                <w:rFonts w:cs="Times New Roman"/>
                <w:b/>
                <w:bCs/>
                <w:sz w:val="16"/>
                <w:szCs w:val="16"/>
              </w:rPr>
              <w:t xml:space="preserve">, </w:t>
            </w:r>
          </w:p>
        </w:tc>
        <w:tc>
          <w:tcPr>
            <w:tcW w:w="868" w:type="dxa"/>
          </w:tcPr>
          <w:p w14:paraId="42FEE671" w14:textId="77777777" w:rsidR="00296CF7" w:rsidRPr="00642A2D" w:rsidRDefault="00296CF7" w:rsidP="00435B27">
            <w:pPr>
              <w:tabs>
                <w:tab w:val="decimal" w:pos="1081"/>
              </w:tabs>
              <w:ind w:right="9"/>
              <w:jc w:val="right"/>
              <w:rPr>
                <w:rFonts w:cs="Times New Roman"/>
                <w:sz w:val="16"/>
                <w:szCs w:val="16"/>
              </w:rPr>
            </w:pPr>
          </w:p>
        </w:tc>
        <w:tc>
          <w:tcPr>
            <w:tcW w:w="86" w:type="dxa"/>
          </w:tcPr>
          <w:p w14:paraId="47DB629E" w14:textId="77777777" w:rsidR="00296CF7" w:rsidRPr="00642A2D" w:rsidRDefault="00296CF7" w:rsidP="00435B27">
            <w:pPr>
              <w:tabs>
                <w:tab w:val="decimal" w:pos="1081"/>
              </w:tabs>
              <w:ind w:right="9"/>
              <w:jc w:val="right"/>
              <w:rPr>
                <w:rFonts w:cs="Times New Roman"/>
                <w:sz w:val="16"/>
                <w:szCs w:val="16"/>
              </w:rPr>
            </w:pPr>
          </w:p>
        </w:tc>
        <w:tc>
          <w:tcPr>
            <w:tcW w:w="306" w:type="dxa"/>
          </w:tcPr>
          <w:p w14:paraId="46631639" w14:textId="77777777" w:rsidR="00296CF7" w:rsidRPr="00642A2D" w:rsidRDefault="00296CF7" w:rsidP="00435B27">
            <w:pPr>
              <w:tabs>
                <w:tab w:val="decimal" w:pos="548"/>
              </w:tabs>
              <w:ind w:right="9"/>
              <w:jc w:val="right"/>
              <w:rPr>
                <w:rFonts w:cs="Times New Roman"/>
                <w:sz w:val="16"/>
                <w:szCs w:val="16"/>
              </w:rPr>
            </w:pPr>
          </w:p>
        </w:tc>
        <w:tc>
          <w:tcPr>
            <w:tcW w:w="90" w:type="dxa"/>
          </w:tcPr>
          <w:p w14:paraId="625865D7" w14:textId="77777777" w:rsidR="00296CF7" w:rsidRPr="00642A2D" w:rsidRDefault="00296CF7" w:rsidP="00435B27">
            <w:pPr>
              <w:tabs>
                <w:tab w:val="decimal" w:pos="814"/>
              </w:tabs>
              <w:ind w:right="9"/>
              <w:rPr>
                <w:rFonts w:cs="Times New Roman"/>
                <w:sz w:val="16"/>
                <w:szCs w:val="16"/>
              </w:rPr>
            </w:pPr>
          </w:p>
        </w:tc>
        <w:tc>
          <w:tcPr>
            <w:tcW w:w="1080" w:type="dxa"/>
          </w:tcPr>
          <w:p w14:paraId="7447E0D7" w14:textId="77777777" w:rsidR="00296CF7" w:rsidRPr="00642A2D" w:rsidRDefault="00296CF7" w:rsidP="00435B27">
            <w:pPr>
              <w:tabs>
                <w:tab w:val="decimal" w:pos="877"/>
              </w:tabs>
              <w:ind w:right="9"/>
              <w:jc w:val="thaiDistribute"/>
              <w:rPr>
                <w:rFonts w:cs="Times New Roman"/>
                <w:sz w:val="16"/>
                <w:szCs w:val="16"/>
              </w:rPr>
            </w:pPr>
          </w:p>
        </w:tc>
      </w:tr>
      <w:tr w:rsidR="00296CF7" w:rsidRPr="00642A2D" w14:paraId="7E982064" w14:textId="77777777" w:rsidTr="00435B27">
        <w:trPr>
          <w:trHeight w:val="20"/>
        </w:trPr>
        <w:tc>
          <w:tcPr>
            <w:tcW w:w="2790" w:type="dxa"/>
          </w:tcPr>
          <w:p w14:paraId="29665155" w14:textId="77777777" w:rsidR="00296CF7" w:rsidRPr="00056B04" w:rsidRDefault="00296CF7" w:rsidP="00435B27">
            <w:pPr>
              <w:pStyle w:val="Heading6"/>
              <w:spacing w:line="260" w:lineRule="exact"/>
              <w:ind w:left="270" w:right="9" w:hanging="8"/>
              <w:rPr>
                <w:rFonts w:cs="Times New Roman"/>
                <w:b w:val="0"/>
                <w:bCs w:val="0"/>
                <w:sz w:val="16"/>
                <w:szCs w:val="16"/>
              </w:rPr>
            </w:pPr>
            <w:r w:rsidRPr="00056B04">
              <w:rPr>
                <w:b w:val="0"/>
                <w:bCs w:val="0"/>
                <w:sz w:val="16"/>
                <w:szCs w:val="16"/>
              </w:rPr>
              <w:t>2020</w:t>
            </w:r>
          </w:p>
        </w:tc>
        <w:tc>
          <w:tcPr>
            <w:tcW w:w="1260" w:type="dxa"/>
          </w:tcPr>
          <w:p w14:paraId="554AFB1A" w14:textId="77777777" w:rsidR="00296CF7" w:rsidRPr="00642A2D" w:rsidRDefault="00296CF7" w:rsidP="00435B27">
            <w:pPr>
              <w:spacing w:line="260" w:lineRule="exact"/>
              <w:ind w:right="9"/>
              <w:jc w:val="right"/>
              <w:rPr>
                <w:rFonts w:cs="Times New Roman"/>
                <w:sz w:val="18"/>
                <w:szCs w:val="18"/>
              </w:rPr>
            </w:pPr>
          </w:p>
        </w:tc>
        <w:tc>
          <w:tcPr>
            <w:tcW w:w="90" w:type="dxa"/>
          </w:tcPr>
          <w:p w14:paraId="388FEA64" w14:textId="77777777" w:rsidR="00296CF7" w:rsidRPr="00642A2D" w:rsidRDefault="00296CF7" w:rsidP="00435B27">
            <w:pPr>
              <w:spacing w:line="260" w:lineRule="exact"/>
              <w:ind w:right="9"/>
              <w:jc w:val="right"/>
              <w:rPr>
                <w:rFonts w:cs="Times New Roman"/>
                <w:sz w:val="18"/>
                <w:szCs w:val="18"/>
              </w:rPr>
            </w:pPr>
          </w:p>
        </w:tc>
        <w:tc>
          <w:tcPr>
            <w:tcW w:w="1080" w:type="dxa"/>
          </w:tcPr>
          <w:p w14:paraId="041FBEEC" w14:textId="77777777" w:rsidR="00296CF7" w:rsidRPr="00642A2D" w:rsidRDefault="00296CF7" w:rsidP="00435B27">
            <w:pPr>
              <w:tabs>
                <w:tab w:val="decimal" w:pos="855"/>
              </w:tabs>
              <w:spacing w:line="260" w:lineRule="exact"/>
              <w:ind w:right="9"/>
              <w:jc w:val="right"/>
              <w:rPr>
                <w:rFonts w:cs="Times New Roman"/>
                <w:sz w:val="16"/>
                <w:szCs w:val="16"/>
              </w:rPr>
            </w:pPr>
          </w:p>
        </w:tc>
        <w:tc>
          <w:tcPr>
            <w:tcW w:w="86" w:type="dxa"/>
          </w:tcPr>
          <w:p w14:paraId="50EC06E0" w14:textId="77777777" w:rsidR="00296CF7" w:rsidRPr="00642A2D" w:rsidRDefault="00296CF7" w:rsidP="00435B27">
            <w:pPr>
              <w:tabs>
                <w:tab w:val="decimal" w:pos="1081"/>
              </w:tabs>
              <w:spacing w:line="260" w:lineRule="exact"/>
              <w:ind w:right="9"/>
              <w:jc w:val="right"/>
              <w:rPr>
                <w:rFonts w:cs="Times New Roman"/>
                <w:sz w:val="16"/>
                <w:szCs w:val="16"/>
              </w:rPr>
            </w:pPr>
          </w:p>
        </w:tc>
        <w:tc>
          <w:tcPr>
            <w:tcW w:w="1174" w:type="dxa"/>
          </w:tcPr>
          <w:p w14:paraId="09D0A07C" w14:textId="77777777" w:rsidR="00296CF7" w:rsidRPr="00642A2D" w:rsidRDefault="00296CF7" w:rsidP="00435B27">
            <w:pPr>
              <w:tabs>
                <w:tab w:val="decimal" w:pos="855"/>
              </w:tabs>
              <w:spacing w:line="260" w:lineRule="exact"/>
              <w:ind w:right="9"/>
              <w:jc w:val="right"/>
              <w:rPr>
                <w:rFonts w:cs="Times New Roman"/>
                <w:sz w:val="16"/>
                <w:szCs w:val="16"/>
              </w:rPr>
            </w:pPr>
          </w:p>
        </w:tc>
        <w:tc>
          <w:tcPr>
            <w:tcW w:w="1260" w:type="dxa"/>
            <w:gridSpan w:val="3"/>
          </w:tcPr>
          <w:p w14:paraId="23A9781C" w14:textId="77777777" w:rsidR="00296CF7" w:rsidRPr="00642A2D" w:rsidRDefault="00296CF7" w:rsidP="00435B27">
            <w:pPr>
              <w:tabs>
                <w:tab w:val="decimal" w:pos="548"/>
              </w:tabs>
              <w:spacing w:line="260" w:lineRule="exact"/>
              <w:ind w:right="54"/>
              <w:jc w:val="right"/>
              <w:rPr>
                <w:rFonts w:cs="Times New Roman"/>
                <w:b/>
                <w:bCs/>
                <w:sz w:val="16"/>
                <w:szCs w:val="16"/>
              </w:rPr>
            </w:pPr>
            <w:r>
              <w:rPr>
                <w:rFonts w:cs="Times New Roman"/>
                <w:b/>
                <w:bCs/>
                <w:sz w:val="16"/>
                <w:szCs w:val="16"/>
              </w:rPr>
              <w:t>Million</w:t>
            </w:r>
            <w:r w:rsidRPr="00FD640D">
              <w:rPr>
                <w:rFonts w:cs="Times New Roman"/>
                <w:b/>
                <w:bCs/>
                <w:sz w:val="16"/>
                <w:szCs w:val="16"/>
              </w:rPr>
              <w:t xml:space="preserve"> Baht</w:t>
            </w:r>
          </w:p>
        </w:tc>
        <w:tc>
          <w:tcPr>
            <w:tcW w:w="90" w:type="dxa"/>
          </w:tcPr>
          <w:p w14:paraId="37719374" w14:textId="77777777" w:rsidR="00296CF7" w:rsidRPr="00642A2D" w:rsidRDefault="00296CF7" w:rsidP="00435B27">
            <w:pPr>
              <w:tabs>
                <w:tab w:val="decimal" w:pos="963"/>
              </w:tabs>
              <w:spacing w:line="260" w:lineRule="exact"/>
              <w:ind w:right="9"/>
              <w:jc w:val="right"/>
              <w:rPr>
                <w:rFonts w:cs="Times New Roman"/>
                <w:sz w:val="16"/>
                <w:szCs w:val="16"/>
              </w:rPr>
            </w:pPr>
          </w:p>
        </w:tc>
        <w:tc>
          <w:tcPr>
            <w:tcW w:w="1080" w:type="dxa"/>
            <w:tcBorders>
              <w:bottom w:val="double" w:sz="4" w:space="0" w:color="auto"/>
            </w:tcBorders>
          </w:tcPr>
          <w:p w14:paraId="1B329558" w14:textId="77777777" w:rsidR="00296CF7" w:rsidRPr="00642A2D" w:rsidRDefault="00296CF7" w:rsidP="00435B27">
            <w:pPr>
              <w:tabs>
                <w:tab w:val="decimal" w:pos="837"/>
              </w:tabs>
              <w:spacing w:line="220" w:lineRule="exact"/>
              <w:ind w:right="-450"/>
              <w:rPr>
                <w:rFonts w:cs="Times New Roman"/>
                <w:color w:val="000000"/>
                <w:sz w:val="16"/>
                <w:szCs w:val="16"/>
              </w:rPr>
            </w:pPr>
            <w:r>
              <w:rPr>
                <w:rFonts w:cs="Times New Roman"/>
                <w:color w:val="000000"/>
                <w:sz w:val="16"/>
                <w:szCs w:val="16"/>
              </w:rPr>
              <w:t>9,153</w:t>
            </w:r>
          </w:p>
        </w:tc>
      </w:tr>
      <w:tr w:rsidR="00296CF7" w:rsidRPr="00642A2D" w14:paraId="6D12E8AE" w14:textId="77777777" w:rsidTr="00435B27">
        <w:trPr>
          <w:trHeight w:val="20"/>
        </w:trPr>
        <w:tc>
          <w:tcPr>
            <w:tcW w:w="2790" w:type="dxa"/>
          </w:tcPr>
          <w:p w14:paraId="2D1F8AD9" w14:textId="77777777" w:rsidR="00296CF7" w:rsidRPr="00056B04" w:rsidRDefault="00296CF7" w:rsidP="00435B27">
            <w:pPr>
              <w:pStyle w:val="Heading6"/>
              <w:spacing w:line="260" w:lineRule="exact"/>
              <w:ind w:left="270" w:right="9" w:hanging="8"/>
              <w:rPr>
                <w:rFonts w:cs="Times New Roman"/>
                <w:b w:val="0"/>
                <w:bCs w:val="0"/>
                <w:sz w:val="16"/>
                <w:szCs w:val="16"/>
              </w:rPr>
            </w:pPr>
            <w:r w:rsidRPr="00056B04">
              <w:rPr>
                <w:b w:val="0"/>
                <w:bCs w:val="0"/>
                <w:sz w:val="16"/>
                <w:szCs w:val="16"/>
              </w:rPr>
              <w:t>2019</w:t>
            </w:r>
          </w:p>
        </w:tc>
        <w:tc>
          <w:tcPr>
            <w:tcW w:w="1260" w:type="dxa"/>
            <w:tcBorders>
              <w:bottom w:val="nil"/>
            </w:tcBorders>
          </w:tcPr>
          <w:p w14:paraId="2E1E7DAD" w14:textId="77777777" w:rsidR="00296CF7" w:rsidRPr="00642A2D" w:rsidRDefault="00296CF7" w:rsidP="00435B27">
            <w:pPr>
              <w:spacing w:line="260" w:lineRule="exact"/>
              <w:ind w:right="9"/>
              <w:jc w:val="right"/>
              <w:rPr>
                <w:rFonts w:cs="Times New Roman"/>
                <w:sz w:val="18"/>
                <w:szCs w:val="18"/>
              </w:rPr>
            </w:pPr>
          </w:p>
        </w:tc>
        <w:tc>
          <w:tcPr>
            <w:tcW w:w="90" w:type="dxa"/>
          </w:tcPr>
          <w:p w14:paraId="62C81D54" w14:textId="77777777" w:rsidR="00296CF7" w:rsidRPr="00642A2D" w:rsidRDefault="00296CF7" w:rsidP="00435B27">
            <w:pPr>
              <w:spacing w:line="260" w:lineRule="exact"/>
              <w:ind w:right="9"/>
              <w:jc w:val="right"/>
              <w:rPr>
                <w:rFonts w:cs="Times New Roman"/>
                <w:sz w:val="18"/>
                <w:szCs w:val="18"/>
              </w:rPr>
            </w:pPr>
          </w:p>
        </w:tc>
        <w:tc>
          <w:tcPr>
            <w:tcW w:w="1080" w:type="dxa"/>
          </w:tcPr>
          <w:p w14:paraId="321A044C" w14:textId="77777777" w:rsidR="00296CF7" w:rsidRPr="00642A2D" w:rsidRDefault="00296CF7" w:rsidP="00435B27">
            <w:pPr>
              <w:tabs>
                <w:tab w:val="decimal" w:pos="855"/>
              </w:tabs>
              <w:spacing w:line="260" w:lineRule="exact"/>
              <w:ind w:right="9"/>
              <w:jc w:val="right"/>
              <w:rPr>
                <w:rFonts w:cs="Times New Roman"/>
                <w:sz w:val="16"/>
                <w:szCs w:val="16"/>
              </w:rPr>
            </w:pPr>
          </w:p>
        </w:tc>
        <w:tc>
          <w:tcPr>
            <w:tcW w:w="86" w:type="dxa"/>
          </w:tcPr>
          <w:p w14:paraId="2B2396DA" w14:textId="77777777" w:rsidR="00296CF7" w:rsidRPr="00642A2D" w:rsidRDefault="00296CF7" w:rsidP="00435B27">
            <w:pPr>
              <w:tabs>
                <w:tab w:val="decimal" w:pos="1081"/>
              </w:tabs>
              <w:spacing w:line="260" w:lineRule="exact"/>
              <w:ind w:right="9"/>
              <w:jc w:val="right"/>
              <w:rPr>
                <w:rFonts w:cs="Times New Roman"/>
                <w:sz w:val="16"/>
                <w:szCs w:val="16"/>
              </w:rPr>
            </w:pPr>
          </w:p>
        </w:tc>
        <w:tc>
          <w:tcPr>
            <w:tcW w:w="1174" w:type="dxa"/>
          </w:tcPr>
          <w:p w14:paraId="0F5EE85D" w14:textId="77777777" w:rsidR="00296CF7" w:rsidRPr="00642A2D" w:rsidRDefault="00296CF7" w:rsidP="00435B27">
            <w:pPr>
              <w:tabs>
                <w:tab w:val="decimal" w:pos="855"/>
              </w:tabs>
              <w:spacing w:line="260" w:lineRule="exact"/>
              <w:ind w:right="9"/>
              <w:jc w:val="right"/>
              <w:rPr>
                <w:rFonts w:cs="Times New Roman"/>
                <w:sz w:val="16"/>
                <w:szCs w:val="16"/>
              </w:rPr>
            </w:pPr>
          </w:p>
        </w:tc>
        <w:tc>
          <w:tcPr>
            <w:tcW w:w="1260" w:type="dxa"/>
            <w:gridSpan w:val="3"/>
          </w:tcPr>
          <w:p w14:paraId="4704EFFB" w14:textId="77777777" w:rsidR="00296CF7" w:rsidRPr="00642A2D" w:rsidRDefault="00296CF7" w:rsidP="00435B27">
            <w:pPr>
              <w:tabs>
                <w:tab w:val="decimal" w:pos="548"/>
              </w:tabs>
              <w:spacing w:line="260" w:lineRule="exact"/>
              <w:ind w:right="54"/>
              <w:jc w:val="right"/>
              <w:rPr>
                <w:rFonts w:cs="Times New Roman"/>
                <w:b/>
                <w:bCs/>
                <w:sz w:val="16"/>
                <w:szCs w:val="16"/>
              </w:rPr>
            </w:pPr>
            <w:r>
              <w:rPr>
                <w:rFonts w:cs="Times New Roman"/>
                <w:b/>
                <w:bCs/>
                <w:sz w:val="16"/>
                <w:szCs w:val="16"/>
              </w:rPr>
              <w:t>Million</w:t>
            </w:r>
            <w:r w:rsidRPr="00FD640D">
              <w:rPr>
                <w:rFonts w:cs="Times New Roman"/>
                <w:b/>
                <w:bCs/>
                <w:sz w:val="16"/>
                <w:szCs w:val="16"/>
              </w:rPr>
              <w:t xml:space="preserve"> Baht</w:t>
            </w:r>
          </w:p>
        </w:tc>
        <w:tc>
          <w:tcPr>
            <w:tcW w:w="90" w:type="dxa"/>
          </w:tcPr>
          <w:p w14:paraId="237752DE" w14:textId="77777777" w:rsidR="00296CF7" w:rsidRPr="00642A2D" w:rsidRDefault="00296CF7" w:rsidP="00435B27">
            <w:pPr>
              <w:tabs>
                <w:tab w:val="decimal" w:pos="963"/>
              </w:tabs>
              <w:spacing w:line="260" w:lineRule="exact"/>
              <w:ind w:right="9"/>
              <w:jc w:val="right"/>
              <w:rPr>
                <w:rFonts w:cs="Times New Roman"/>
                <w:sz w:val="16"/>
                <w:szCs w:val="16"/>
              </w:rPr>
            </w:pPr>
          </w:p>
        </w:tc>
        <w:tc>
          <w:tcPr>
            <w:tcW w:w="1080" w:type="dxa"/>
            <w:tcBorders>
              <w:top w:val="double" w:sz="4" w:space="0" w:color="auto"/>
              <w:bottom w:val="double" w:sz="4" w:space="0" w:color="auto"/>
            </w:tcBorders>
          </w:tcPr>
          <w:p w14:paraId="33B2CA98" w14:textId="77777777" w:rsidR="00296CF7" w:rsidRPr="00642A2D" w:rsidRDefault="00296CF7" w:rsidP="00435B27">
            <w:pPr>
              <w:tabs>
                <w:tab w:val="decimal" w:pos="837"/>
              </w:tabs>
              <w:spacing w:line="220" w:lineRule="exact"/>
              <w:ind w:right="-450"/>
              <w:rPr>
                <w:rFonts w:cs="Times New Roman"/>
                <w:color w:val="000000"/>
                <w:sz w:val="16"/>
                <w:szCs w:val="16"/>
              </w:rPr>
            </w:pPr>
            <w:r w:rsidRPr="00242031">
              <w:rPr>
                <w:rFonts w:asciiTheme="majorBidi" w:hAnsiTheme="majorBidi" w:cstheme="majorBidi"/>
                <w:color w:val="000000"/>
                <w:sz w:val="16"/>
                <w:szCs w:val="16"/>
              </w:rPr>
              <w:t>17,</w:t>
            </w:r>
            <w:r>
              <w:rPr>
                <w:rFonts w:asciiTheme="majorBidi" w:hAnsiTheme="majorBidi" w:cstheme="majorBidi"/>
                <w:color w:val="000000"/>
                <w:sz w:val="16"/>
                <w:szCs w:val="16"/>
              </w:rPr>
              <w:t>574</w:t>
            </w:r>
          </w:p>
        </w:tc>
      </w:tr>
    </w:tbl>
    <w:p w14:paraId="097555A6" w14:textId="77777777" w:rsidR="00296CF7" w:rsidRDefault="00296CF7" w:rsidP="00296CF7">
      <w:pPr>
        <w:rPr>
          <w:rFonts w:asciiTheme="majorBidi" w:hAnsiTheme="majorBidi" w:cstheme="majorBidi"/>
          <w:b/>
          <w:bCs/>
          <w:color w:val="000000"/>
          <w:sz w:val="18"/>
          <w:szCs w:val="18"/>
        </w:rPr>
      </w:pPr>
      <w:r>
        <w:rPr>
          <w:rFonts w:asciiTheme="majorBidi" w:hAnsiTheme="majorBidi" w:cstheme="majorBidi"/>
          <w:b/>
          <w:bCs/>
          <w:color w:val="000000"/>
          <w:sz w:val="18"/>
          <w:szCs w:val="18"/>
        </w:rPr>
        <w:br w:type="page"/>
      </w:r>
    </w:p>
    <w:p w14:paraId="75636D49" w14:textId="77777777" w:rsidR="00296CF7" w:rsidRPr="00F97E95" w:rsidRDefault="00296CF7" w:rsidP="00296CF7">
      <w:pPr>
        <w:pStyle w:val="BodyTextIndent"/>
        <w:spacing w:before="240"/>
        <w:ind w:left="547" w:right="-115" w:firstLine="0"/>
        <w:jc w:val="right"/>
        <w:rPr>
          <w:rFonts w:asciiTheme="majorBidi" w:hAnsiTheme="majorBidi" w:cstheme="majorBidi"/>
          <w:b/>
          <w:bCs/>
          <w:color w:val="000000"/>
          <w:sz w:val="18"/>
          <w:szCs w:val="18"/>
        </w:rPr>
      </w:pPr>
      <w:r w:rsidRPr="00F97E95">
        <w:rPr>
          <w:rFonts w:asciiTheme="majorBidi" w:hAnsiTheme="majorBidi" w:cstheme="majorBidi"/>
          <w:b/>
          <w:bCs/>
          <w:color w:val="000000"/>
          <w:sz w:val="18"/>
          <w:szCs w:val="18"/>
        </w:rPr>
        <w:t>Unit : Million Baht</w:t>
      </w:r>
    </w:p>
    <w:tbl>
      <w:tblPr>
        <w:tblW w:w="9164" w:type="dxa"/>
        <w:tblInd w:w="630" w:type="dxa"/>
        <w:tblLayout w:type="fixed"/>
        <w:tblCellMar>
          <w:left w:w="0" w:type="dxa"/>
          <w:right w:w="0" w:type="dxa"/>
        </w:tblCellMar>
        <w:tblLook w:val="0000" w:firstRow="0" w:lastRow="0" w:firstColumn="0" w:lastColumn="0" w:noHBand="0" w:noVBand="0"/>
      </w:tblPr>
      <w:tblGrid>
        <w:gridCol w:w="2790"/>
        <w:gridCol w:w="1260"/>
        <w:gridCol w:w="85"/>
        <w:gridCol w:w="999"/>
        <w:gridCol w:w="86"/>
        <w:gridCol w:w="900"/>
        <w:gridCol w:w="80"/>
        <w:gridCol w:w="900"/>
        <w:gridCol w:w="90"/>
        <w:gridCol w:w="945"/>
        <w:gridCol w:w="86"/>
        <w:gridCol w:w="935"/>
        <w:gridCol w:w="8"/>
      </w:tblGrid>
      <w:tr w:rsidR="00296CF7" w:rsidRPr="00D8577C" w14:paraId="2B692EFA" w14:textId="77777777" w:rsidTr="00435B27">
        <w:trPr>
          <w:gridAfter w:val="1"/>
          <w:wAfter w:w="8" w:type="dxa"/>
          <w:trHeight w:val="20"/>
          <w:tblHeader/>
        </w:trPr>
        <w:tc>
          <w:tcPr>
            <w:tcW w:w="2790" w:type="dxa"/>
          </w:tcPr>
          <w:p w14:paraId="02647B44" w14:textId="77777777" w:rsidR="00296CF7" w:rsidRPr="00D8577C" w:rsidRDefault="00296CF7" w:rsidP="00435B27">
            <w:pPr>
              <w:spacing w:line="220" w:lineRule="exact"/>
              <w:ind w:right="14"/>
              <w:rPr>
                <w:rFonts w:asciiTheme="majorBidi" w:hAnsiTheme="majorBidi" w:cstheme="majorBidi"/>
                <w:b/>
                <w:bCs/>
                <w:sz w:val="16"/>
                <w:szCs w:val="16"/>
              </w:rPr>
            </w:pPr>
          </w:p>
        </w:tc>
        <w:tc>
          <w:tcPr>
            <w:tcW w:w="6366" w:type="dxa"/>
            <w:gridSpan w:val="11"/>
          </w:tcPr>
          <w:p w14:paraId="63D988FD"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9B105F">
              <w:rPr>
                <w:rFonts w:cs="Times New Roman"/>
                <w:b/>
                <w:bCs/>
                <w:sz w:val="16"/>
                <w:szCs w:val="16"/>
              </w:rPr>
              <w:t>S</w:t>
            </w:r>
            <w:r>
              <w:rPr>
                <w:rFonts w:cs="Times New Roman"/>
                <w:b/>
                <w:bCs/>
                <w:sz w:val="16"/>
                <w:szCs w:val="16"/>
              </w:rPr>
              <w:t>eparate financial statements</w:t>
            </w:r>
          </w:p>
        </w:tc>
      </w:tr>
      <w:tr w:rsidR="00296CF7" w:rsidRPr="00D8577C" w14:paraId="10D0C61C" w14:textId="77777777" w:rsidTr="00435B27">
        <w:trPr>
          <w:trHeight w:val="20"/>
          <w:tblHeader/>
        </w:trPr>
        <w:tc>
          <w:tcPr>
            <w:tcW w:w="2790" w:type="dxa"/>
          </w:tcPr>
          <w:p w14:paraId="7D3BE7DC" w14:textId="77777777" w:rsidR="00296CF7" w:rsidRPr="00D8577C" w:rsidRDefault="00296CF7" w:rsidP="00435B27">
            <w:pPr>
              <w:spacing w:line="220" w:lineRule="exact"/>
              <w:ind w:right="14"/>
              <w:rPr>
                <w:rFonts w:asciiTheme="majorBidi" w:hAnsiTheme="majorBidi" w:cstheme="majorBidi"/>
                <w:b/>
                <w:bCs/>
                <w:sz w:val="16"/>
                <w:szCs w:val="16"/>
              </w:rPr>
            </w:pPr>
            <w:r w:rsidRPr="00D8577C">
              <w:rPr>
                <w:rFonts w:asciiTheme="majorBidi" w:hAnsiTheme="majorBidi" w:cstheme="majorBidi"/>
                <w:b/>
                <w:bCs/>
                <w:sz w:val="16"/>
                <w:szCs w:val="16"/>
              </w:rPr>
              <w:t>As at December 31, 2020</w:t>
            </w:r>
          </w:p>
        </w:tc>
        <w:tc>
          <w:tcPr>
            <w:tcW w:w="1260" w:type="dxa"/>
          </w:tcPr>
          <w:p w14:paraId="7E3AE837"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Balance</w:t>
            </w:r>
          </w:p>
        </w:tc>
        <w:tc>
          <w:tcPr>
            <w:tcW w:w="85" w:type="dxa"/>
          </w:tcPr>
          <w:p w14:paraId="34EB8B94"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99" w:type="dxa"/>
          </w:tcPr>
          <w:p w14:paraId="4B568182"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Consequence</w:t>
            </w:r>
          </w:p>
        </w:tc>
        <w:tc>
          <w:tcPr>
            <w:tcW w:w="86" w:type="dxa"/>
          </w:tcPr>
          <w:p w14:paraId="50B342C6"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0" w:type="dxa"/>
          </w:tcPr>
          <w:p w14:paraId="08158B03"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r>
              <w:rPr>
                <w:rFonts w:asciiTheme="majorBidi" w:hAnsiTheme="majorBidi" w:cstheme="majorBidi"/>
                <w:b/>
                <w:bCs/>
                <w:sz w:val="16"/>
                <w:szCs w:val="16"/>
              </w:rPr>
              <w:t>Increase</w:t>
            </w:r>
          </w:p>
        </w:tc>
        <w:tc>
          <w:tcPr>
            <w:tcW w:w="80" w:type="dxa"/>
          </w:tcPr>
          <w:p w14:paraId="3D82A6D7"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0" w:type="dxa"/>
          </w:tcPr>
          <w:p w14:paraId="58475B26" w14:textId="77777777" w:rsidR="00296CF7" w:rsidRPr="00D8577C" w:rsidRDefault="00296CF7" w:rsidP="00435B27">
            <w:pPr>
              <w:spacing w:line="220" w:lineRule="exact"/>
              <w:ind w:right="14"/>
              <w:jc w:val="center"/>
              <w:rPr>
                <w:rFonts w:asciiTheme="majorBidi" w:hAnsiTheme="majorBidi" w:cstheme="majorBidi"/>
                <w:b/>
                <w:bCs/>
                <w:sz w:val="16"/>
                <w:szCs w:val="16"/>
              </w:rPr>
            </w:pPr>
            <w:r>
              <w:rPr>
                <w:rFonts w:asciiTheme="majorBidi" w:hAnsiTheme="majorBidi" w:cstheme="majorBidi"/>
                <w:b/>
                <w:bCs/>
                <w:sz w:val="16"/>
                <w:szCs w:val="16"/>
              </w:rPr>
              <w:t>Decrease</w:t>
            </w:r>
          </w:p>
        </w:tc>
        <w:tc>
          <w:tcPr>
            <w:tcW w:w="90" w:type="dxa"/>
          </w:tcPr>
          <w:p w14:paraId="4480A0DD"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5" w:type="dxa"/>
          </w:tcPr>
          <w:p w14:paraId="15A812E2"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Transfer in/</w:t>
            </w:r>
          </w:p>
        </w:tc>
        <w:tc>
          <w:tcPr>
            <w:tcW w:w="86" w:type="dxa"/>
          </w:tcPr>
          <w:p w14:paraId="6BE91E59"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3" w:type="dxa"/>
            <w:gridSpan w:val="2"/>
          </w:tcPr>
          <w:p w14:paraId="693E29A6"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Balance</w:t>
            </w:r>
          </w:p>
        </w:tc>
      </w:tr>
      <w:tr w:rsidR="00296CF7" w:rsidRPr="00D8577C" w14:paraId="1F8CA2EB" w14:textId="77777777" w:rsidTr="00435B27">
        <w:trPr>
          <w:trHeight w:val="20"/>
          <w:tblHeader/>
        </w:trPr>
        <w:tc>
          <w:tcPr>
            <w:tcW w:w="2790" w:type="dxa"/>
          </w:tcPr>
          <w:p w14:paraId="344CDCDD"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03C1E913"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as at</w:t>
            </w:r>
          </w:p>
        </w:tc>
        <w:tc>
          <w:tcPr>
            <w:tcW w:w="85" w:type="dxa"/>
          </w:tcPr>
          <w:p w14:paraId="411728C3"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99" w:type="dxa"/>
          </w:tcPr>
          <w:p w14:paraId="308396C9"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 xml:space="preserve">from initial </w:t>
            </w:r>
          </w:p>
        </w:tc>
        <w:tc>
          <w:tcPr>
            <w:tcW w:w="86" w:type="dxa"/>
          </w:tcPr>
          <w:p w14:paraId="433C5D9C"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0" w:type="dxa"/>
          </w:tcPr>
          <w:p w14:paraId="7DDFF32C"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1380E675"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0" w:type="dxa"/>
          </w:tcPr>
          <w:p w14:paraId="5315D990"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084858F6"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5" w:type="dxa"/>
          </w:tcPr>
          <w:p w14:paraId="5A897B34" w14:textId="77777777" w:rsidR="00296CF7" w:rsidRPr="00D8577C" w:rsidRDefault="00296CF7" w:rsidP="00435B27">
            <w:pPr>
              <w:spacing w:line="220" w:lineRule="exact"/>
              <w:ind w:right="14"/>
              <w:jc w:val="center"/>
              <w:rPr>
                <w:rFonts w:asciiTheme="majorBidi" w:hAnsiTheme="majorBidi" w:cstheme="majorBidi"/>
                <w:b/>
                <w:bCs/>
                <w:spacing w:val="-4"/>
                <w:sz w:val="16"/>
                <w:szCs w:val="16"/>
              </w:rPr>
            </w:pPr>
            <w:r w:rsidRPr="00D8577C">
              <w:rPr>
                <w:rFonts w:asciiTheme="majorBidi" w:hAnsiTheme="majorBidi" w:cstheme="majorBidi"/>
                <w:b/>
                <w:bCs/>
                <w:spacing w:val="-4"/>
                <w:sz w:val="16"/>
                <w:szCs w:val="16"/>
              </w:rPr>
              <w:t>(out)</w:t>
            </w:r>
          </w:p>
        </w:tc>
        <w:tc>
          <w:tcPr>
            <w:tcW w:w="86" w:type="dxa"/>
          </w:tcPr>
          <w:p w14:paraId="67486FAD"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3" w:type="dxa"/>
            <w:gridSpan w:val="2"/>
          </w:tcPr>
          <w:p w14:paraId="60F12E5D"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as at</w:t>
            </w:r>
          </w:p>
        </w:tc>
      </w:tr>
      <w:tr w:rsidR="00296CF7" w:rsidRPr="00D8577C" w14:paraId="2F76788B" w14:textId="77777777" w:rsidTr="00435B27">
        <w:trPr>
          <w:trHeight w:val="20"/>
          <w:tblHeader/>
        </w:trPr>
        <w:tc>
          <w:tcPr>
            <w:tcW w:w="2790" w:type="dxa"/>
          </w:tcPr>
          <w:p w14:paraId="7152D1E2"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114AB401"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January 1,</w:t>
            </w:r>
          </w:p>
        </w:tc>
        <w:tc>
          <w:tcPr>
            <w:tcW w:w="85" w:type="dxa"/>
          </w:tcPr>
          <w:p w14:paraId="79E8493A"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99" w:type="dxa"/>
          </w:tcPr>
          <w:p w14:paraId="5F4E1F1E"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apply to</w:t>
            </w:r>
          </w:p>
        </w:tc>
        <w:tc>
          <w:tcPr>
            <w:tcW w:w="86" w:type="dxa"/>
          </w:tcPr>
          <w:p w14:paraId="530CB536"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0" w:type="dxa"/>
          </w:tcPr>
          <w:p w14:paraId="2990C75D"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323D0018"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0" w:type="dxa"/>
          </w:tcPr>
          <w:p w14:paraId="6939733B"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5C068875"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5" w:type="dxa"/>
          </w:tcPr>
          <w:p w14:paraId="01ADCB2C"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6" w:type="dxa"/>
          </w:tcPr>
          <w:p w14:paraId="03580239"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3" w:type="dxa"/>
            <w:gridSpan w:val="2"/>
          </w:tcPr>
          <w:p w14:paraId="6259F0C4" w14:textId="77777777" w:rsidR="00296CF7" w:rsidRPr="00D8577C" w:rsidRDefault="00296CF7" w:rsidP="00435B27">
            <w:pPr>
              <w:spacing w:line="220" w:lineRule="exact"/>
              <w:ind w:right="14"/>
              <w:jc w:val="center"/>
              <w:rPr>
                <w:rFonts w:asciiTheme="majorBidi" w:hAnsiTheme="majorBidi" w:cstheme="majorBidi"/>
                <w:b/>
                <w:bCs/>
                <w:spacing w:val="-4"/>
                <w:sz w:val="16"/>
                <w:szCs w:val="16"/>
              </w:rPr>
            </w:pPr>
            <w:r w:rsidRPr="00D8577C">
              <w:rPr>
                <w:rFonts w:asciiTheme="majorBidi" w:hAnsiTheme="majorBidi" w:cstheme="majorBidi"/>
                <w:b/>
                <w:bCs/>
                <w:spacing w:val="-4"/>
                <w:sz w:val="16"/>
                <w:szCs w:val="16"/>
              </w:rPr>
              <w:t>December 31,</w:t>
            </w:r>
          </w:p>
        </w:tc>
      </w:tr>
      <w:tr w:rsidR="00296CF7" w:rsidRPr="00D8577C" w14:paraId="0E845773" w14:textId="77777777" w:rsidTr="00435B27">
        <w:trPr>
          <w:trHeight w:val="20"/>
          <w:tblHeader/>
        </w:trPr>
        <w:tc>
          <w:tcPr>
            <w:tcW w:w="2790" w:type="dxa"/>
          </w:tcPr>
          <w:p w14:paraId="6EFB45E2"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38B4E3B1"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033FD0">
              <w:rPr>
                <w:rFonts w:asciiTheme="majorBidi" w:hAnsiTheme="majorBidi" w:cstheme="majorBidi"/>
                <w:b/>
                <w:bCs/>
                <w:sz w:val="16"/>
                <w:szCs w:val="16"/>
              </w:rPr>
              <w:t>2020</w:t>
            </w:r>
          </w:p>
        </w:tc>
        <w:tc>
          <w:tcPr>
            <w:tcW w:w="85" w:type="dxa"/>
          </w:tcPr>
          <w:p w14:paraId="0E8FC90E"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99" w:type="dxa"/>
          </w:tcPr>
          <w:p w14:paraId="3D20EA10" w14:textId="77777777" w:rsidR="00296CF7" w:rsidRPr="00D8577C" w:rsidRDefault="00296CF7" w:rsidP="00435B27">
            <w:pPr>
              <w:spacing w:line="220" w:lineRule="exact"/>
              <w:ind w:right="14"/>
              <w:jc w:val="center"/>
              <w:rPr>
                <w:rFonts w:asciiTheme="majorBidi" w:hAnsiTheme="majorBidi" w:cstheme="majorBidi"/>
                <w:sz w:val="16"/>
                <w:szCs w:val="16"/>
              </w:rPr>
            </w:pPr>
            <w:r w:rsidRPr="00D8577C">
              <w:rPr>
                <w:rFonts w:asciiTheme="majorBidi" w:hAnsiTheme="majorBidi" w:cstheme="majorBidi"/>
                <w:b/>
                <w:bCs/>
                <w:sz w:val="16"/>
                <w:szCs w:val="16"/>
              </w:rPr>
              <w:t>TFRS 16</w:t>
            </w:r>
          </w:p>
        </w:tc>
        <w:tc>
          <w:tcPr>
            <w:tcW w:w="86" w:type="dxa"/>
          </w:tcPr>
          <w:p w14:paraId="32C048B2"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0" w:type="dxa"/>
          </w:tcPr>
          <w:p w14:paraId="15B1A930" w14:textId="77777777" w:rsidR="00296CF7" w:rsidRPr="00D8577C" w:rsidRDefault="00296CF7" w:rsidP="00435B27">
            <w:pPr>
              <w:spacing w:line="220" w:lineRule="exact"/>
              <w:ind w:right="14"/>
              <w:jc w:val="center"/>
              <w:rPr>
                <w:rFonts w:asciiTheme="majorBidi" w:hAnsiTheme="majorBidi" w:cstheme="majorBidi"/>
                <w:sz w:val="16"/>
                <w:szCs w:val="16"/>
                <w:highlight w:val="yellow"/>
              </w:rPr>
            </w:pPr>
          </w:p>
        </w:tc>
        <w:tc>
          <w:tcPr>
            <w:tcW w:w="80" w:type="dxa"/>
          </w:tcPr>
          <w:p w14:paraId="5BB445B7"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0" w:type="dxa"/>
          </w:tcPr>
          <w:p w14:paraId="2DE36EEC"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09232DBA"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5" w:type="dxa"/>
          </w:tcPr>
          <w:p w14:paraId="259DF1D1"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6" w:type="dxa"/>
          </w:tcPr>
          <w:p w14:paraId="3752B013"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3" w:type="dxa"/>
            <w:gridSpan w:val="2"/>
          </w:tcPr>
          <w:p w14:paraId="7A3997E0"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033FD0">
              <w:rPr>
                <w:rFonts w:asciiTheme="majorBidi" w:hAnsiTheme="majorBidi" w:cstheme="majorBidi"/>
                <w:b/>
                <w:bCs/>
                <w:sz w:val="16"/>
                <w:szCs w:val="16"/>
              </w:rPr>
              <w:t>2020</w:t>
            </w:r>
          </w:p>
        </w:tc>
      </w:tr>
      <w:tr w:rsidR="005654C6" w:rsidRPr="00D8577C" w14:paraId="19BA3D4B" w14:textId="77777777" w:rsidTr="005654C6">
        <w:trPr>
          <w:trHeight w:val="20"/>
          <w:tblHeader/>
        </w:trPr>
        <w:tc>
          <w:tcPr>
            <w:tcW w:w="2790" w:type="dxa"/>
          </w:tcPr>
          <w:p w14:paraId="061B9FFC" w14:textId="77777777" w:rsidR="005654C6" w:rsidRPr="00D8577C" w:rsidRDefault="005654C6" w:rsidP="00435B27">
            <w:pPr>
              <w:spacing w:line="220" w:lineRule="exact"/>
              <w:ind w:left="368" w:right="14"/>
              <w:jc w:val="center"/>
              <w:rPr>
                <w:rFonts w:asciiTheme="majorBidi" w:hAnsiTheme="majorBidi" w:cstheme="majorBidi"/>
                <w:sz w:val="16"/>
                <w:szCs w:val="16"/>
              </w:rPr>
            </w:pPr>
          </w:p>
        </w:tc>
        <w:tc>
          <w:tcPr>
            <w:tcW w:w="1260" w:type="dxa"/>
          </w:tcPr>
          <w:p w14:paraId="6CD54BC7" w14:textId="77777777" w:rsidR="005654C6" w:rsidRPr="00D8577C" w:rsidRDefault="005654C6" w:rsidP="00435B27">
            <w:pPr>
              <w:spacing w:line="220" w:lineRule="exact"/>
              <w:ind w:right="14"/>
              <w:jc w:val="center"/>
              <w:rPr>
                <w:rFonts w:asciiTheme="majorBidi" w:hAnsiTheme="majorBidi" w:cstheme="majorBidi"/>
                <w:b/>
                <w:bCs/>
                <w:sz w:val="16"/>
                <w:szCs w:val="16"/>
              </w:rPr>
            </w:pPr>
          </w:p>
        </w:tc>
        <w:tc>
          <w:tcPr>
            <w:tcW w:w="1170" w:type="dxa"/>
            <w:gridSpan w:val="3"/>
          </w:tcPr>
          <w:p w14:paraId="34472DA5" w14:textId="60A383B0" w:rsidR="005654C6" w:rsidRPr="005654C6" w:rsidRDefault="005654C6" w:rsidP="00435B27">
            <w:pPr>
              <w:spacing w:line="220" w:lineRule="exact"/>
              <w:ind w:right="14"/>
              <w:jc w:val="center"/>
              <w:rPr>
                <w:rFonts w:asciiTheme="majorBidi" w:hAnsiTheme="majorBidi" w:cstheme="majorBidi"/>
                <w:sz w:val="16"/>
                <w:szCs w:val="16"/>
              </w:rPr>
            </w:pPr>
            <w:r w:rsidRPr="005654C6">
              <w:rPr>
                <w:rFonts w:asciiTheme="majorBidi" w:hAnsiTheme="majorBidi" w:cstheme="majorBidi"/>
                <w:sz w:val="16"/>
                <w:szCs w:val="16"/>
              </w:rPr>
              <w:t>(see Note 2.6.2)</w:t>
            </w:r>
          </w:p>
        </w:tc>
        <w:tc>
          <w:tcPr>
            <w:tcW w:w="900" w:type="dxa"/>
          </w:tcPr>
          <w:p w14:paraId="29AEE3F1" w14:textId="77777777" w:rsidR="005654C6" w:rsidRPr="00D8577C" w:rsidRDefault="005654C6" w:rsidP="00435B27">
            <w:pPr>
              <w:spacing w:line="220" w:lineRule="exact"/>
              <w:ind w:right="14"/>
              <w:jc w:val="center"/>
              <w:rPr>
                <w:rFonts w:asciiTheme="majorBidi" w:hAnsiTheme="majorBidi" w:cstheme="majorBidi"/>
                <w:b/>
                <w:bCs/>
                <w:sz w:val="16"/>
                <w:szCs w:val="16"/>
                <w:highlight w:val="yellow"/>
              </w:rPr>
            </w:pPr>
          </w:p>
        </w:tc>
        <w:tc>
          <w:tcPr>
            <w:tcW w:w="80" w:type="dxa"/>
          </w:tcPr>
          <w:p w14:paraId="356B5597" w14:textId="77777777" w:rsidR="005654C6" w:rsidRPr="00D8577C" w:rsidRDefault="005654C6" w:rsidP="00435B27">
            <w:pPr>
              <w:spacing w:line="220" w:lineRule="exact"/>
              <w:ind w:right="14"/>
              <w:jc w:val="center"/>
              <w:rPr>
                <w:rFonts w:asciiTheme="majorBidi" w:hAnsiTheme="majorBidi" w:cstheme="majorBidi"/>
                <w:b/>
                <w:bCs/>
                <w:sz w:val="16"/>
                <w:szCs w:val="16"/>
              </w:rPr>
            </w:pPr>
          </w:p>
        </w:tc>
        <w:tc>
          <w:tcPr>
            <w:tcW w:w="900" w:type="dxa"/>
          </w:tcPr>
          <w:p w14:paraId="71BF4ECE" w14:textId="77777777" w:rsidR="005654C6" w:rsidRPr="00D8577C" w:rsidRDefault="005654C6" w:rsidP="00435B27">
            <w:pPr>
              <w:spacing w:line="220" w:lineRule="exact"/>
              <w:ind w:right="14"/>
              <w:jc w:val="center"/>
              <w:rPr>
                <w:rFonts w:asciiTheme="majorBidi" w:hAnsiTheme="majorBidi" w:cstheme="majorBidi"/>
                <w:b/>
                <w:bCs/>
                <w:sz w:val="16"/>
                <w:szCs w:val="16"/>
              </w:rPr>
            </w:pPr>
          </w:p>
        </w:tc>
        <w:tc>
          <w:tcPr>
            <w:tcW w:w="90" w:type="dxa"/>
          </w:tcPr>
          <w:p w14:paraId="533F2394" w14:textId="77777777" w:rsidR="005654C6" w:rsidRPr="00D8577C" w:rsidRDefault="005654C6" w:rsidP="00435B27">
            <w:pPr>
              <w:spacing w:line="220" w:lineRule="exact"/>
              <w:ind w:right="14"/>
              <w:jc w:val="center"/>
              <w:rPr>
                <w:rFonts w:asciiTheme="majorBidi" w:hAnsiTheme="majorBidi" w:cstheme="majorBidi"/>
                <w:b/>
                <w:bCs/>
                <w:sz w:val="16"/>
                <w:szCs w:val="16"/>
              </w:rPr>
            </w:pPr>
          </w:p>
        </w:tc>
        <w:tc>
          <w:tcPr>
            <w:tcW w:w="945" w:type="dxa"/>
          </w:tcPr>
          <w:p w14:paraId="3844D097" w14:textId="77777777" w:rsidR="005654C6" w:rsidRPr="00D8577C" w:rsidRDefault="005654C6" w:rsidP="00435B27">
            <w:pPr>
              <w:spacing w:line="220" w:lineRule="exact"/>
              <w:ind w:right="14"/>
              <w:jc w:val="center"/>
              <w:rPr>
                <w:rFonts w:asciiTheme="majorBidi" w:hAnsiTheme="majorBidi" w:cstheme="majorBidi"/>
                <w:b/>
                <w:bCs/>
                <w:sz w:val="16"/>
                <w:szCs w:val="16"/>
              </w:rPr>
            </w:pPr>
          </w:p>
        </w:tc>
        <w:tc>
          <w:tcPr>
            <w:tcW w:w="86" w:type="dxa"/>
          </w:tcPr>
          <w:p w14:paraId="4302F2F1" w14:textId="77777777" w:rsidR="005654C6" w:rsidRPr="00D8577C" w:rsidRDefault="005654C6" w:rsidP="00435B27">
            <w:pPr>
              <w:spacing w:line="220" w:lineRule="exact"/>
              <w:ind w:right="14"/>
              <w:jc w:val="center"/>
              <w:rPr>
                <w:rFonts w:asciiTheme="majorBidi" w:hAnsiTheme="majorBidi" w:cstheme="majorBidi"/>
                <w:b/>
                <w:bCs/>
                <w:sz w:val="16"/>
                <w:szCs w:val="16"/>
              </w:rPr>
            </w:pPr>
          </w:p>
        </w:tc>
        <w:tc>
          <w:tcPr>
            <w:tcW w:w="943" w:type="dxa"/>
            <w:gridSpan w:val="2"/>
          </w:tcPr>
          <w:p w14:paraId="632EE955" w14:textId="77777777" w:rsidR="005654C6" w:rsidRPr="00D8577C" w:rsidRDefault="005654C6" w:rsidP="00435B27">
            <w:pPr>
              <w:spacing w:line="220" w:lineRule="exact"/>
              <w:ind w:right="14"/>
              <w:jc w:val="center"/>
              <w:rPr>
                <w:rFonts w:asciiTheme="majorBidi" w:hAnsiTheme="majorBidi" w:cstheme="majorBidi"/>
                <w:b/>
                <w:bCs/>
                <w:sz w:val="16"/>
                <w:szCs w:val="16"/>
              </w:rPr>
            </w:pPr>
          </w:p>
        </w:tc>
      </w:tr>
      <w:tr w:rsidR="00296CF7" w:rsidRPr="00D8577C" w14:paraId="25EE5473" w14:textId="77777777" w:rsidTr="00435B27">
        <w:trPr>
          <w:trHeight w:val="20"/>
          <w:tblHeader/>
        </w:trPr>
        <w:tc>
          <w:tcPr>
            <w:tcW w:w="2790" w:type="dxa"/>
          </w:tcPr>
          <w:p w14:paraId="18CE30CD"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3932F80C"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5" w:type="dxa"/>
          </w:tcPr>
          <w:p w14:paraId="7362BA73"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99" w:type="dxa"/>
          </w:tcPr>
          <w:p w14:paraId="2D97C2AB" w14:textId="4DB62B2F" w:rsidR="00296CF7" w:rsidRPr="005654C6" w:rsidRDefault="00296CF7" w:rsidP="00435B27">
            <w:pPr>
              <w:spacing w:line="220" w:lineRule="exact"/>
              <w:ind w:right="14"/>
              <w:jc w:val="center"/>
              <w:rPr>
                <w:rFonts w:asciiTheme="majorBidi" w:hAnsiTheme="majorBidi" w:cstheme="majorBidi"/>
                <w:sz w:val="16"/>
                <w:szCs w:val="16"/>
              </w:rPr>
            </w:pPr>
          </w:p>
        </w:tc>
        <w:tc>
          <w:tcPr>
            <w:tcW w:w="86" w:type="dxa"/>
          </w:tcPr>
          <w:p w14:paraId="3213DB63"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0" w:type="dxa"/>
          </w:tcPr>
          <w:p w14:paraId="3ED42075"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6AEE0AE2"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0" w:type="dxa"/>
          </w:tcPr>
          <w:p w14:paraId="49246CE6"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15728382"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5" w:type="dxa"/>
          </w:tcPr>
          <w:p w14:paraId="652BBE6F"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6" w:type="dxa"/>
          </w:tcPr>
          <w:p w14:paraId="5A35889B"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3" w:type="dxa"/>
            <w:gridSpan w:val="2"/>
          </w:tcPr>
          <w:p w14:paraId="52C68BCF" w14:textId="77777777" w:rsidR="00296CF7" w:rsidRPr="00D8577C" w:rsidRDefault="00296CF7" w:rsidP="00435B27">
            <w:pPr>
              <w:spacing w:line="220" w:lineRule="exact"/>
              <w:ind w:right="14"/>
              <w:jc w:val="center"/>
              <w:rPr>
                <w:rFonts w:asciiTheme="majorBidi" w:hAnsiTheme="majorBidi" w:cstheme="majorBidi"/>
                <w:b/>
                <w:bCs/>
                <w:sz w:val="16"/>
                <w:szCs w:val="16"/>
              </w:rPr>
            </w:pPr>
          </w:p>
        </w:tc>
      </w:tr>
      <w:tr w:rsidR="00CA5F5F" w:rsidRPr="00D8577C" w14:paraId="635EF405" w14:textId="77777777" w:rsidTr="00435B27">
        <w:trPr>
          <w:trHeight w:val="20"/>
        </w:trPr>
        <w:tc>
          <w:tcPr>
            <w:tcW w:w="2790" w:type="dxa"/>
          </w:tcPr>
          <w:p w14:paraId="432A87DC" w14:textId="18F667B4" w:rsidR="00CA5F5F" w:rsidRPr="00D8577C" w:rsidRDefault="00CA5F5F" w:rsidP="00CA5F5F">
            <w:pPr>
              <w:pStyle w:val="Heading6"/>
              <w:spacing w:line="220" w:lineRule="exact"/>
              <w:ind w:right="14"/>
              <w:rPr>
                <w:rFonts w:asciiTheme="majorBidi" w:hAnsiTheme="majorBidi" w:cstheme="majorBidi"/>
                <w:sz w:val="16"/>
                <w:szCs w:val="16"/>
              </w:rPr>
            </w:pPr>
            <w:r w:rsidRPr="00D8577C">
              <w:rPr>
                <w:rFonts w:asciiTheme="majorBidi" w:hAnsiTheme="majorBidi" w:cstheme="majorBidi"/>
                <w:sz w:val="16"/>
                <w:szCs w:val="16"/>
              </w:rPr>
              <w:t>Cost</w:t>
            </w:r>
          </w:p>
        </w:tc>
        <w:tc>
          <w:tcPr>
            <w:tcW w:w="1260" w:type="dxa"/>
          </w:tcPr>
          <w:p w14:paraId="51AAD2B8"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c>
          <w:tcPr>
            <w:tcW w:w="85" w:type="dxa"/>
          </w:tcPr>
          <w:p w14:paraId="2162C7D8"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c>
          <w:tcPr>
            <w:tcW w:w="999" w:type="dxa"/>
            <w:shd w:val="clear" w:color="auto" w:fill="auto"/>
          </w:tcPr>
          <w:p w14:paraId="65996BA1" w14:textId="77777777" w:rsidR="00CA5F5F" w:rsidRPr="00006ED3" w:rsidRDefault="00CA5F5F" w:rsidP="00CA5F5F">
            <w:pPr>
              <w:pStyle w:val="Heading6"/>
              <w:spacing w:line="220" w:lineRule="exact"/>
              <w:ind w:left="728" w:right="14" w:hanging="458"/>
              <w:rPr>
                <w:rFonts w:asciiTheme="majorBidi" w:hAnsiTheme="majorBidi" w:cstheme="majorBidi"/>
                <w:sz w:val="16"/>
                <w:szCs w:val="16"/>
              </w:rPr>
            </w:pPr>
          </w:p>
        </w:tc>
        <w:tc>
          <w:tcPr>
            <w:tcW w:w="86" w:type="dxa"/>
          </w:tcPr>
          <w:p w14:paraId="49C2E83D"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c>
          <w:tcPr>
            <w:tcW w:w="900" w:type="dxa"/>
          </w:tcPr>
          <w:p w14:paraId="55544373"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c>
          <w:tcPr>
            <w:tcW w:w="80" w:type="dxa"/>
          </w:tcPr>
          <w:p w14:paraId="1CAC8412"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c>
          <w:tcPr>
            <w:tcW w:w="900" w:type="dxa"/>
          </w:tcPr>
          <w:p w14:paraId="21537298" w14:textId="77777777" w:rsidR="00CA5F5F" w:rsidRPr="00D8577C" w:rsidRDefault="00CA5F5F" w:rsidP="00CA5F5F">
            <w:pPr>
              <w:pStyle w:val="Heading6"/>
              <w:spacing w:line="220" w:lineRule="exact"/>
              <w:ind w:left="728" w:right="14" w:hanging="458"/>
              <w:jc w:val="center"/>
              <w:rPr>
                <w:rFonts w:asciiTheme="majorBidi" w:hAnsiTheme="majorBidi" w:cstheme="majorBidi"/>
                <w:sz w:val="16"/>
                <w:szCs w:val="16"/>
              </w:rPr>
            </w:pPr>
          </w:p>
        </w:tc>
        <w:tc>
          <w:tcPr>
            <w:tcW w:w="90" w:type="dxa"/>
          </w:tcPr>
          <w:p w14:paraId="195FF2B5" w14:textId="77777777" w:rsidR="00CA5F5F" w:rsidRPr="00D8577C" w:rsidRDefault="00CA5F5F" w:rsidP="00CA5F5F">
            <w:pPr>
              <w:pStyle w:val="Heading6"/>
              <w:spacing w:line="220" w:lineRule="exact"/>
              <w:ind w:left="728" w:right="14" w:hanging="458"/>
              <w:jc w:val="center"/>
              <w:rPr>
                <w:rFonts w:asciiTheme="majorBidi" w:hAnsiTheme="majorBidi" w:cstheme="majorBidi"/>
                <w:sz w:val="16"/>
                <w:szCs w:val="16"/>
              </w:rPr>
            </w:pPr>
          </w:p>
        </w:tc>
        <w:tc>
          <w:tcPr>
            <w:tcW w:w="945" w:type="dxa"/>
          </w:tcPr>
          <w:p w14:paraId="10EEDA28" w14:textId="77777777" w:rsidR="00CA5F5F" w:rsidRPr="00D8577C" w:rsidRDefault="00CA5F5F" w:rsidP="00CA5F5F">
            <w:pPr>
              <w:pStyle w:val="Heading6"/>
              <w:spacing w:line="220" w:lineRule="exact"/>
              <w:ind w:left="728" w:right="14" w:hanging="458"/>
              <w:jc w:val="center"/>
              <w:rPr>
                <w:rFonts w:asciiTheme="majorBidi" w:hAnsiTheme="majorBidi" w:cstheme="majorBidi"/>
                <w:sz w:val="16"/>
                <w:szCs w:val="16"/>
              </w:rPr>
            </w:pPr>
          </w:p>
        </w:tc>
        <w:tc>
          <w:tcPr>
            <w:tcW w:w="86" w:type="dxa"/>
          </w:tcPr>
          <w:p w14:paraId="3633E030"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c>
          <w:tcPr>
            <w:tcW w:w="943" w:type="dxa"/>
            <w:gridSpan w:val="2"/>
          </w:tcPr>
          <w:p w14:paraId="7F2C58FE"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r>
      <w:tr w:rsidR="00CA5F5F" w:rsidRPr="00D8577C" w14:paraId="180152EF" w14:textId="77777777" w:rsidTr="00435B27">
        <w:trPr>
          <w:trHeight w:val="20"/>
        </w:trPr>
        <w:tc>
          <w:tcPr>
            <w:tcW w:w="2790" w:type="dxa"/>
          </w:tcPr>
          <w:p w14:paraId="4CC44573" w14:textId="3B2DF3F7"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rPr>
            </w:pPr>
            <w:r w:rsidRPr="00D8577C">
              <w:rPr>
                <w:rFonts w:asciiTheme="majorBidi" w:hAnsiTheme="majorBidi" w:cstheme="majorBidi"/>
                <w:b w:val="0"/>
                <w:bCs w:val="0"/>
                <w:sz w:val="16"/>
                <w:szCs w:val="16"/>
              </w:rPr>
              <w:t>Land</w:t>
            </w:r>
            <w:r>
              <w:rPr>
                <w:rFonts w:asciiTheme="majorBidi" w:hAnsiTheme="majorBidi" w:cstheme="majorBidi"/>
                <w:b w:val="0"/>
                <w:bCs w:val="0"/>
                <w:sz w:val="16"/>
                <w:szCs w:val="16"/>
              </w:rPr>
              <w:t>s</w:t>
            </w:r>
          </w:p>
        </w:tc>
        <w:tc>
          <w:tcPr>
            <w:tcW w:w="1260" w:type="dxa"/>
            <w:vAlign w:val="bottom"/>
          </w:tcPr>
          <w:p w14:paraId="20A91A41"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9,035</w:t>
            </w:r>
          </w:p>
        </w:tc>
        <w:tc>
          <w:tcPr>
            <w:tcW w:w="85" w:type="dxa"/>
          </w:tcPr>
          <w:p w14:paraId="1261026A"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99" w:type="dxa"/>
            <w:shd w:val="clear" w:color="auto" w:fill="auto"/>
          </w:tcPr>
          <w:p w14:paraId="2EA644F8" w14:textId="77777777" w:rsidR="00CA5F5F" w:rsidRPr="00006ED3" w:rsidRDefault="00CA5F5F" w:rsidP="00CA5F5F">
            <w:pPr>
              <w:spacing w:line="220" w:lineRule="exact"/>
              <w:ind w:right="8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3BB0BB3B"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00" w:type="dxa"/>
          </w:tcPr>
          <w:p w14:paraId="060B97CF"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3,589</w:t>
            </w:r>
          </w:p>
        </w:tc>
        <w:tc>
          <w:tcPr>
            <w:tcW w:w="80" w:type="dxa"/>
          </w:tcPr>
          <w:p w14:paraId="05CB9DB8"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00" w:type="dxa"/>
          </w:tcPr>
          <w:p w14:paraId="6F6E5430"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76A0A60D" w14:textId="77777777" w:rsidR="00CA5F5F" w:rsidRPr="00F37EFC" w:rsidRDefault="00CA5F5F" w:rsidP="00CA5F5F">
            <w:pPr>
              <w:spacing w:line="220" w:lineRule="exact"/>
              <w:ind w:right="88"/>
              <w:jc w:val="center"/>
              <w:rPr>
                <w:rFonts w:asciiTheme="majorBidi" w:hAnsiTheme="majorBidi" w:cstheme="majorBidi"/>
                <w:sz w:val="16"/>
                <w:szCs w:val="16"/>
              </w:rPr>
            </w:pPr>
          </w:p>
        </w:tc>
        <w:tc>
          <w:tcPr>
            <w:tcW w:w="945" w:type="dxa"/>
          </w:tcPr>
          <w:p w14:paraId="0C0F413A"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tcPr>
          <w:p w14:paraId="40461554"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3" w:type="dxa"/>
            <w:gridSpan w:val="2"/>
          </w:tcPr>
          <w:p w14:paraId="5BAD0763"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12,624</w:t>
            </w:r>
          </w:p>
        </w:tc>
      </w:tr>
      <w:tr w:rsidR="00CA5F5F" w:rsidRPr="00D8577C" w14:paraId="3C19E2F3" w14:textId="77777777" w:rsidTr="00435B27">
        <w:trPr>
          <w:trHeight w:val="20"/>
        </w:trPr>
        <w:tc>
          <w:tcPr>
            <w:tcW w:w="2790" w:type="dxa"/>
          </w:tcPr>
          <w:p w14:paraId="05D758DE" w14:textId="114140F8"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Buildings</w:t>
            </w:r>
          </w:p>
        </w:tc>
        <w:tc>
          <w:tcPr>
            <w:tcW w:w="1260" w:type="dxa"/>
            <w:vAlign w:val="bottom"/>
          </w:tcPr>
          <w:p w14:paraId="3178FF69"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2,125</w:t>
            </w:r>
          </w:p>
        </w:tc>
        <w:tc>
          <w:tcPr>
            <w:tcW w:w="85" w:type="dxa"/>
          </w:tcPr>
          <w:p w14:paraId="09EB32EB"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99" w:type="dxa"/>
            <w:shd w:val="clear" w:color="auto" w:fill="auto"/>
          </w:tcPr>
          <w:p w14:paraId="1F0D17B2" w14:textId="77777777" w:rsidR="00CA5F5F" w:rsidRPr="00006ED3" w:rsidRDefault="00CA5F5F" w:rsidP="00CA5F5F">
            <w:pPr>
              <w:spacing w:line="220" w:lineRule="exact"/>
              <w:ind w:right="8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5452D597"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00" w:type="dxa"/>
          </w:tcPr>
          <w:p w14:paraId="08D8D81A"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80" w:type="dxa"/>
          </w:tcPr>
          <w:p w14:paraId="01E7138C" w14:textId="77777777" w:rsidR="00CA5F5F" w:rsidRPr="00F37EFC" w:rsidRDefault="00CA5F5F" w:rsidP="00CA5F5F">
            <w:pPr>
              <w:spacing w:line="220" w:lineRule="exact"/>
              <w:ind w:right="88"/>
              <w:jc w:val="center"/>
              <w:rPr>
                <w:rFonts w:asciiTheme="majorBidi" w:hAnsiTheme="majorBidi" w:cstheme="majorBidi"/>
                <w:sz w:val="16"/>
                <w:szCs w:val="16"/>
              </w:rPr>
            </w:pPr>
          </w:p>
        </w:tc>
        <w:tc>
          <w:tcPr>
            <w:tcW w:w="900" w:type="dxa"/>
          </w:tcPr>
          <w:p w14:paraId="18E59AE2"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3B738C59"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5" w:type="dxa"/>
          </w:tcPr>
          <w:p w14:paraId="5ADBFE4F" w14:textId="77777777" w:rsidR="00CA5F5F" w:rsidRPr="00F37EFC" w:rsidRDefault="00CA5F5F" w:rsidP="00CA5F5F">
            <w:pPr>
              <w:spacing w:line="220" w:lineRule="exact"/>
              <w:ind w:right="128"/>
              <w:jc w:val="right"/>
              <w:rPr>
                <w:rFonts w:asciiTheme="majorBidi" w:hAnsiTheme="majorBidi" w:cstheme="majorBidi"/>
                <w:sz w:val="16"/>
                <w:szCs w:val="16"/>
              </w:rPr>
            </w:pPr>
            <w:r w:rsidRPr="00F37EFC">
              <w:rPr>
                <w:rFonts w:asciiTheme="majorBidi" w:hAnsiTheme="majorBidi" w:cstheme="majorBidi"/>
                <w:sz w:val="16"/>
                <w:szCs w:val="16"/>
              </w:rPr>
              <w:t>441</w:t>
            </w:r>
          </w:p>
        </w:tc>
        <w:tc>
          <w:tcPr>
            <w:tcW w:w="86" w:type="dxa"/>
          </w:tcPr>
          <w:p w14:paraId="44B7FD95"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3" w:type="dxa"/>
            <w:gridSpan w:val="2"/>
          </w:tcPr>
          <w:p w14:paraId="618811A5"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2,566</w:t>
            </w:r>
          </w:p>
        </w:tc>
      </w:tr>
      <w:tr w:rsidR="00CA5F5F" w:rsidRPr="00D8577C" w14:paraId="3F71943A" w14:textId="77777777" w:rsidTr="00435B27">
        <w:trPr>
          <w:trHeight w:val="20"/>
        </w:trPr>
        <w:tc>
          <w:tcPr>
            <w:tcW w:w="2790" w:type="dxa"/>
          </w:tcPr>
          <w:p w14:paraId="48244F5B" w14:textId="5A5E4929"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B</w:t>
            </w:r>
            <w:r w:rsidRPr="00D8577C">
              <w:rPr>
                <w:rFonts w:asciiTheme="majorBidi" w:hAnsiTheme="majorBidi" w:cstheme="majorBidi"/>
                <w:b w:val="0"/>
                <w:bCs w:val="0"/>
                <w:sz w:val="16"/>
                <w:szCs w:val="16"/>
              </w:rPr>
              <w:t>uilding improvement</w:t>
            </w:r>
          </w:p>
        </w:tc>
        <w:tc>
          <w:tcPr>
            <w:tcW w:w="1260" w:type="dxa"/>
            <w:vAlign w:val="bottom"/>
          </w:tcPr>
          <w:p w14:paraId="3405300C"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4,742</w:t>
            </w:r>
          </w:p>
        </w:tc>
        <w:tc>
          <w:tcPr>
            <w:tcW w:w="85" w:type="dxa"/>
          </w:tcPr>
          <w:p w14:paraId="46111BF8"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99" w:type="dxa"/>
            <w:shd w:val="clear" w:color="auto" w:fill="auto"/>
          </w:tcPr>
          <w:p w14:paraId="196ACA3E" w14:textId="77777777" w:rsidR="00CA5F5F" w:rsidRPr="00006ED3" w:rsidRDefault="00CA5F5F" w:rsidP="00CA5F5F">
            <w:pPr>
              <w:spacing w:line="220" w:lineRule="exact"/>
              <w:ind w:right="8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30DD7B80"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00" w:type="dxa"/>
          </w:tcPr>
          <w:p w14:paraId="3BD7A236"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72</w:t>
            </w:r>
          </w:p>
        </w:tc>
        <w:tc>
          <w:tcPr>
            <w:tcW w:w="80" w:type="dxa"/>
          </w:tcPr>
          <w:p w14:paraId="5A76BABF"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00" w:type="dxa"/>
          </w:tcPr>
          <w:p w14:paraId="17E71605"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17446F1F"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5" w:type="dxa"/>
          </w:tcPr>
          <w:p w14:paraId="3767BFAB" w14:textId="77777777" w:rsidR="00CA5F5F" w:rsidRPr="00F37EFC" w:rsidRDefault="00CA5F5F" w:rsidP="00CA5F5F">
            <w:pPr>
              <w:spacing w:line="220" w:lineRule="exact"/>
              <w:ind w:right="128"/>
              <w:jc w:val="right"/>
              <w:rPr>
                <w:rFonts w:asciiTheme="majorBidi" w:hAnsiTheme="majorBidi" w:cstheme="majorBidi"/>
                <w:sz w:val="16"/>
                <w:szCs w:val="16"/>
              </w:rPr>
            </w:pPr>
            <w:r w:rsidRPr="00F37EFC">
              <w:rPr>
                <w:rFonts w:asciiTheme="majorBidi" w:hAnsiTheme="majorBidi" w:cstheme="majorBidi"/>
                <w:sz w:val="16"/>
                <w:szCs w:val="16"/>
              </w:rPr>
              <w:t>500</w:t>
            </w:r>
          </w:p>
        </w:tc>
        <w:tc>
          <w:tcPr>
            <w:tcW w:w="86" w:type="dxa"/>
          </w:tcPr>
          <w:p w14:paraId="2230E0EF"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3" w:type="dxa"/>
            <w:gridSpan w:val="2"/>
          </w:tcPr>
          <w:p w14:paraId="4831F42F"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5,3</w:t>
            </w:r>
            <w:r>
              <w:rPr>
                <w:rFonts w:asciiTheme="majorBidi" w:hAnsiTheme="majorBidi" w:cstheme="majorBidi"/>
                <w:sz w:val="16"/>
                <w:szCs w:val="16"/>
              </w:rPr>
              <w:t>14</w:t>
            </w:r>
          </w:p>
        </w:tc>
      </w:tr>
      <w:tr w:rsidR="00CA5F5F" w:rsidRPr="00D8577C" w14:paraId="63CA6393" w14:textId="77777777" w:rsidTr="00435B27">
        <w:trPr>
          <w:trHeight w:val="20"/>
        </w:trPr>
        <w:tc>
          <w:tcPr>
            <w:tcW w:w="2790" w:type="dxa"/>
          </w:tcPr>
          <w:p w14:paraId="03505728" w14:textId="1E496060" w:rsidR="00CA5F5F" w:rsidRPr="00D8577C" w:rsidRDefault="005654C6" w:rsidP="00CA5F5F">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Building under land lease agreement</w:t>
            </w:r>
          </w:p>
        </w:tc>
        <w:tc>
          <w:tcPr>
            <w:tcW w:w="1260" w:type="dxa"/>
            <w:vAlign w:val="bottom"/>
          </w:tcPr>
          <w:p w14:paraId="3C2C4417"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10,809</w:t>
            </w:r>
          </w:p>
        </w:tc>
        <w:tc>
          <w:tcPr>
            <w:tcW w:w="85" w:type="dxa"/>
          </w:tcPr>
          <w:p w14:paraId="093D06CB"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99" w:type="dxa"/>
            <w:shd w:val="clear" w:color="auto" w:fill="auto"/>
          </w:tcPr>
          <w:p w14:paraId="053A5B76" w14:textId="77777777" w:rsidR="00CA5F5F" w:rsidRPr="00006ED3" w:rsidRDefault="00CA5F5F" w:rsidP="00CA5F5F">
            <w:pPr>
              <w:spacing w:line="220" w:lineRule="exact"/>
              <w:ind w:right="8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2AD37CCF"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00" w:type="dxa"/>
          </w:tcPr>
          <w:p w14:paraId="0E67DADB"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80" w:type="dxa"/>
          </w:tcPr>
          <w:p w14:paraId="4143CC3D"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00" w:type="dxa"/>
          </w:tcPr>
          <w:p w14:paraId="60FF2157"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(10)</w:t>
            </w:r>
          </w:p>
        </w:tc>
        <w:tc>
          <w:tcPr>
            <w:tcW w:w="90" w:type="dxa"/>
          </w:tcPr>
          <w:p w14:paraId="36AEF700"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5" w:type="dxa"/>
          </w:tcPr>
          <w:p w14:paraId="71468028"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(1,931)</w:t>
            </w:r>
          </w:p>
        </w:tc>
        <w:tc>
          <w:tcPr>
            <w:tcW w:w="86" w:type="dxa"/>
          </w:tcPr>
          <w:p w14:paraId="38AF7179"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3" w:type="dxa"/>
            <w:gridSpan w:val="2"/>
          </w:tcPr>
          <w:p w14:paraId="3DA0FB02"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8,868</w:t>
            </w:r>
          </w:p>
        </w:tc>
      </w:tr>
      <w:tr w:rsidR="00CA5F5F" w:rsidRPr="00D8577C" w14:paraId="7CCAB9DA" w14:textId="77777777" w:rsidTr="00435B27">
        <w:trPr>
          <w:trHeight w:val="20"/>
        </w:trPr>
        <w:tc>
          <w:tcPr>
            <w:tcW w:w="2790" w:type="dxa"/>
          </w:tcPr>
          <w:p w14:paraId="665AF529" w14:textId="5E4D5EE6"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Aircrafts</w:t>
            </w:r>
          </w:p>
        </w:tc>
        <w:tc>
          <w:tcPr>
            <w:tcW w:w="1260" w:type="dxa"/>
            <w:vAlign w:val="bottom"/>
          </w:tcPr>
          <w:p w14:paraId="4A7C2246"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156,827</w:t>
            </w:r>
          </w:p>
        </w:tc>
        <w:tc>
          <w:tcPr>
            <w:tcW w:w="85" w:type="dxa"/>
          </w:tcPr>
          <w:p w14:paraId="173BC55A"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99" w:type="dxa"/>
            <w:shd w:val="clear" w:color="auto" w:fill="auto"/>
          </w:tcPr>
          <w:p w14:paraId="6B0ED314" w14:textId="77777777" w:rsidR="00CA5F5F" w:rsidRPr="00006ED3" w:rsidRDefault="00CA5F5F" w:rsidP="00CA5F5F">
            <w:pPr>
              <w:spacing w:line="220" w:lineRule="exact"/>
              <w:ind w:right="8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32C487C0"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00" w:type="dxa"/>
          </w:tcPr>
          <w:p w14:paraId="3898905D"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47</w:t>
            </w:r>
          </w:p>
        </w:tc>
        <w:tc>
          <w:tcPr>
            <w:tcW w:w="80" w:type="dxa"/>
          </w:tcPr>
          <w:p w14:paraId="4FE721CA"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00" w:type="dxa"/>
          </w:tcPr>
          <w:p w14:paraId="710832B3"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(194)</w:t>
            </w:r>
          </w:p>
        </w:tc>
        <w:tc>
          <w:tcPr>
            <w:tcW w:w="90" w:type="dxa"/>
          </w:tcPr>
          <w:p w14:paraId="628DE194"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5" w:type="dxa"/>
          </w:tcPr>
          <w:p w14:paraId="7813E1F9" w14:textId="77777777" w:rsidR="00CA5F5F" w:rsidRPr="00F37EFC" w:rsidRDefault="00CA5F5F" w:rsidP="00CA5F5F">
            <w:pPr>
              <w:spacing w:line="220" w:lineRule="exact"/>
              <w:ind w:right="128"/>
              <w:jc w:val="right"/>
              <w:rPr>
                <w:rFonts w:asciiTheme="majorBidi" w:hAnsiTheme="majorBidi" w:cstheme="majorBidi"/>
                <w:sz w:val="16"/>
                <w:szCs w:val="16"/>
              </w:rPr>
            </w:pPr>
            <w:r w:rsidRPr="00F37EFC">
              <w:rPr>
                <w:rFonts w:asciiTheme="majorBidi" w:hAnsiTheme="majorBidi" w:cstheme="majorBidi"/>
                <w:sz w:val="16"/>
                <w:szCs w:val="16"/>
              </w:rPr>
              <w:t>6,794</w:t>
            </w:r>
          </w:p>
        </w:tc>
        <w:tc>
          <w:tcPr>
            <w:tcW w:w="86" w:type="dxa"/>
          </w:tcPr>
          <w:p w14:paraId="2DD10D49"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3" w:type="dxa"/>
            <w:gridSpan w:val="2"/>
          </w:tcPr>
          <w:p w14:paraId="47F77EDD"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163,474</w:t>
            </w:r>
          </w:p>
        </w:tc>
      </w:tr>
      <w:tr w:rsidR="00CA5F5F" w:rsidRPr="00D8577C" w14:paraId="65E4EA8F" w14:textId="77777777" w:rsidTr="00435B27">
        <w:trPr>
          <w:trHeight w:val="20"/>
        </w:trPr>
        <w:tc>
          <w:tcPr>
            <w:tcW w:w="2790" w:type="dxa"/>
          </w:tcPr>
          <w:p w14:paraId="0848CAAC" w14:textId="4D126861"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Aircraft improvement</w:t>
            </w:r>
          </w:p>
        </w:tc>
        <w:tc>
          <w:tcPr>
            <w:tcW w:w="1260" w:type="dxa"/>
            <w:vAlign w:val="bottom"/>
          </w:tcPr>
          <w:p w14:paraId="6B93E04E"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5,940</w:t>
            </w:r>
          </w:p>
        </w:tc>
        <w:tc>
          <w:tcPr>
            <w:tcW w:w="85" w:type="dxa"/>
          </w:tcPr>
          <w:p w14:paraId="2310F68A"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99" w:type="dxa"/>
            <w:shd w:val="clear" w:color="auto" w:fill="auto"/>
          </w:tcPr>
          <w:p w14:paraId="5CCEDCAE" w14:textId="77777777" w:rsidR="00CA5F5F" w:rsidRPr="00006ED3" w:rsidRDefault="00CA5F5F" w:rsidP="00CA5F5F">
            <w:pPr>
              <w:spacing w:line="220" w:lineRule="exact"/>
              <w:ind w:right="8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06F4E32B"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00" w:type="dxa"/>
          </w:tcPr>
          <w:p w14:paraId="7BBBA7EF"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80" w:type="dxa"/>
          </w:tcPr>
          <w:p w14:paraId="69266851"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00" w:type="dxa"/>
          </w:tcPr>
          <w:p w14:paraId="017CEC3B"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307F5020"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5" w:type="dxa"/>
          </w:tcPr>
          <w:p w14:paraId="1F31BA6A" w14:textId="77777777" w:rsidR="00CA5F5F" w:rsidRPr="00F37EFC" w:rsidRDefault="00CA5F5F" w:rsidP="00CA5F5F">
            <w:pPr>
              <w:spacing w:line="220" w:lineRule="exact"/>
              <w:ind w:right="128"/>
              <w:jc w:val="right"/>
              <w:rPr>
                <w:rFonts w:asciiTheme="majorBidi" w:hAnsiTheme="majorBidi" w:cstheme="majorBidi"/>
                <w:sz w:val="16"/>
                <w:szCs w:val="16"/>
              </w:rPr>
            </w:pPr>
            <w:r w:rsidRPr="00F37EFC">
              <w:rPr>
                <w:rFonts w:asciiTheme="majorBidi" w:hAnsiTheme="majorBidi" w:cstheme="majorBidi"/>
                <w:sz w:val="16"/>
                <w:szCs w:val="16"/>
              </w:rPr>
              <w:t>8,784</w:t>
            </w:r>
          </w:p>
        </w:tc>
        <w:tc>
          <w:tcPr>
            <w:tcW w:w="86" w:type="dxa"/>
          </w:tcPr>
          <w:p w14:paraId="51C92ADE"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3" w:type="dxa"/>
            <w:gridSpan w:val="2"/>
          </w:tcPr>
          <w:p w14:paraId="2D7E6B3E"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14,724</w:t>
            </w:r>
          </w:p>
        </w:tc>
      </w:tr>
      <w:tr w:rsidR="00CA5F5F" w:rsidRPr="00D8577C" w14:paraId="0C613E4D" w14:textId="77777777" w:rsidTr="00435B27">
        <w:trPr>
          <w:trHeight w:val="20"/>
        </w:trPr>
        <w:tc>
          <w:tcPr>
            <w:tcW w:w="2790" w:type="dxa"/>
          </w:tcPr>
          <w:p w14:paraId="1A076344" w14:textId="5CB20E1C" w:rsidR="00CA5F5F" w:rsidRPr="00D8577C" w:rsidRDefault="00CA5F5F" w:rsidP="006237E4">
            <w:pPr>
              <w:pStyle w:val="Heading6"/>
              <w:spacing w:line="220" w:lineRule="exact"/>
              <w:ind w:left="360" w:right="14" w:hanging="180"/>
              <w:jc w:val="left"/>
              <w:rPr>
                <w:rFonts w:asciiTheme="majorBidi" w:hAnsiTheme="majorBidi" w:cstheme="majorBidi"/>
                <w:b w:val="0"/>
                <w:bCs w:val="0"/>
                <w:sz w:val="16"/>
                <w:szCs w:val="16"/>
                <w:cs/>
              </w:rPr>
            </w:pPr>
            <w:proofErr w:type="spellStart"/>
            <w:r>
              <w:rPr>
                <w:rFonts w:asciiTheme="majorBidi" w:hAnsiTheme="majorBidi" w:cstheme="majorBidi"/>
                <w:b w:val="0"/>
                <w:bCs w:val="0"/>
                <w:sz w:val="16"/>
                <w:szCs w:val="16"/>
              </w:rPr>
              <w:t>R</w:t>
            </w:r>
            <w:r w:rsidR="006237E4">
              <w:rPr>
                <w:rFonts w:asciiTheme="majorBidi" w:hAnsiTheme="majorBidi" w:cstheme="majorBidi"/>
                <w:b w:val="0"/>
                <w:bCs w:val="0"/>
                <w:sz w:val="16"/>
                <w:szCs w:val="16"/>
              </w:rPr>
              <w:t>o</w:t>
            </w:r>
            <w:r>
              <w:rPr>
                <w:rFonts w:asciiTheme="majorBidi" w:hAnsiTheme="majorBidi" w:cstheme="majorBidi"/>
                <w:b w:val="0"/>
                <w:bCs w:val="0"/>
                <w:sz w:val="16"/>
                <w:szCs w:val="16"/>
              </w:rPr>
              <w:t>table</w:t>
            </w:r>
            <w:proofErr w:type="spellEnd"/>
            <w:r>
              <w:rPr>
                <w:rFonts w:asciiTheme="majorBidi" w:hAnsiTheme="majorBidi" w:cstheme="majorBidi"/>
                <w:b w:val="0"/>
                <w:bCs w:val="0"/>
                <w:sz w:val="16"/>
                <w:szCs w:val="16"/>
              </w:rPr>
              <w:t xml:space="preserve"> aircraft</w:t>
            </w:r>
            <w:r w:rsidR="0051082D">
              <w:rPr>
                <w:rFonts w:asciiTheme="majorBidi" w:hAnsiTheme="majorBidi" w:cstheme="majorBidi"/>
                <w:b w:val="0"/>
                <w:bCs w:val="0"/>
                <w:sz w:val="16"/>
                <w:szCs w:val="16"/>
              </w:rPr>
              <w:t>’s</w:t>
            </w:r>
            <w:r>
              <w:rPr>
                <w:rFonts w:asciiTheme="majorBidi" w:hAnsiTheme="majorBidi" w:cstheme="majorBidi"/>
                <w:b w:val="0"/>
                <w:bCs w:val="0"/>
                <w:sz w:val="16"/>
                <w:szCs w:val="16"/>
              </w:rPr>
              <w:t xml:space="preserve"> spare parts</w:t>
            </w:r>
          </w:p>
        </w:tc>
        <w:tc>
          <w:tcPr>
            <w:tcW w:w="1260" w:type="dxa"/>
            <w:vAlign w:val="bottom"/>
          </w:tcPr>
          <w:p w14:paraId="2877F016"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36,616</w:t>
            </w:r>
          </w:p>
        </w:tc>
        <w:tc>
          <w:tcPr>
            <w:tcW w:w="85" w:type="dxa"/>
          </w:tcPr>
          <w:p w14:paraId="1C42414E"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99" w:type="dxa"/>
            <w:shd w:val="clear" w:color="auto" w:fill="auto"/>
          </w:tcPr>
          <w:p w14:paraId="34D0017D" w14:textId="77777777" w:rsidR="00CA5F5F" w:rsidRPr="00006ED3" w:rsidRDefault="00CA5F5F" w:rsidP="00CA5F5F">
            <w:pPr>
              <w:spacing w:line="220" w:lineRule="exact"/>
              <w:ind w:right="8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2AD5DC12"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00" w:type="dxa"/>
          </w:tcPr>
          <w:p w14:paraId="69687933"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428</w:t>
            </w:r>
          </w:p>
        </w:tc>
        <w:tc>
          <w:tcPr>
            <w:tcW w:w="80" w:type="dxa"/>
          </w:tcPr>
          <w:p w14:paraId="67FE917C"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00" w:type="dxa"/>
          </w:tcPr>
          <w:p w14:paraId="2C203AD5"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(76)</w:t>
            </w:r>
          </w:p>
        </w:tc>
        <w:tc>
          <w:tcPr>
            <w:tcW w:w="90" w:type="dxa"/>
          </w:tcPr>
          <w:p w14:paraId="6B7DCFB9"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5" w:type="dxa"/>
          </w:tcPr>
          <w:p w14:paraId="5496DDF2" w14:textId="77777777" w:rsidR="00CA5F5F" w:rsidRPr="00F37EFC" w:rsidRDefault="00CA5F5F" w:rsidP="00CA5F5F">
            <w:pPr>
              <w:spacing w:line="220" w:lineRule="exact"/>
              <w:ind w:right="128"/>
              <w:jc w:val="right"/>
              <w:rPr>
                <w:rFonts w:asciiTheme="majorBidi" w:hAnsiTheme="majorBidi" w:cstheme="majorBidi"/>
                <w:sz w:val="16"/>
                <w:szCs w:val="16"/>
              </w:rPr>
            </w:pPr>
            <w:r w:rsidRPr="00F37EFC">
              <w:rPr>
                <w:rFonts w:asciiTheme="majorBidi" w:hAnsiTheme="majorBidi" w:cstheme="majorBidi"/>
                <w:sz w:val="16"/>
                <w:szCs w:val="16"/>
              </w:rPr>
              <w:t>995</w:t>
            </w:r>
          </w:p>
        </w:tc>
        <w:tc>
          <w:tcPr>
            <w:tcW w:w="86" w:type="dxa"/>
          </w:tcPr>
          <w:p w14:paraId="3ACD82ED"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3" w:type="dxa"/>
            <w:gridSpan w:val="2"/>
          </w:tcPr>
          <w:p w14:paraId="79249B28"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37,963</w:t>
            </w:r>
          </w:p>
        </w:tc>
      </w:tr>
      <w:tr w:rsidR="00DE7F91" w:rsidRPr="00D8577C" w14:paraId="4E8C88D2" w14:textId="77777777" w:rsidTr="00435B27">
        <w:trPr>
          <w:trHeight w:val="20"/>
        </w:trPr>
        <w:tc>
          <w:tcPr>
            <w:tcW w:w="2790" w:type="dxa"/>
          </w:tcPr>
          <w:p w14:paraId="099FD1B0" w14:textId="6140C403" w:rsidR="00DE7F91" w:rsidRPr="00D8577C" w:rsidRDefault="00DE7F91" w:rsidP="00DE7F91">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Aircraft under lease</w:t>
            </w:r>
            <w:r w:rsidRPr="00D8577C">
              <w:rPr>
                <w:rFonts w:asciiTheme="majorBidi" w:hAnsiTheme="majorBidi" w:cstheme="majorBidi"/>
                <w:b w:val="0"/>
                <w:bCs w:val="0"/>
                <w:sz w:val="16"/>
                <w:szCs w:val="16"/>
              </w:rPr>
              <w:t xml:space="preserve"> </w:t>
            </w:r>
            <w:r>
              <w:rPr>
                <w:rFonts w:asciiTheme="majorBidi" w:hAnsiTheme="majorBidi" w:cstheme="majorBidi"/>
                <w:b w:val="0"/>
                <w:bCs w:val="0"/>
                <w:sz w:val="16"/>
                <w:szCs w:val="16"/>
              </w:rPr>
              <w:t>agreements</w:t>
            </w:r>
          </w:p>
        </w:tc>
        <w:tc>
          <w:tcPr>
            <w:tcW w:w="1260" w:type="dxa"/>
            <w:vAlign w:val="bottom"/>
          </w:tcPr>
          <w:p w14:paraId="533C0BE0"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150,154</w:t>
            </w:r>
          </w:p>
        </w:tc>
        <w:tc>
          <w:tcPr>
            <w:tcW w:w="85" w:type="dxa"/>
          </w:tcPr>
          <w:p w14:paraId="41A08065" w14:textId="77777777" w:rsidR="00DE7F91" w:rsidRPr="00D8577C" w:rsidRDefault="00DE7F91" w:rsidP="00DE7F91">
            <w:pPr>
              <w:tabs>
                <w:tab w:val="decimal" w:pos="837"/>
              </w:tabs>
              <w:spacing w:line="220" w:lineRule="exact"/>
              <w:ind w:right="88"/>
              <w:jc w:val="right"/>
              <w:rPr>
                <w:rFonts w:asciiTheme="majorBidi" w:hAnsiTheme="majorBidi" w:cstheme="majorBidi"/>
                <w:color w:val="000000"/>
                <w:sz w:val="16"/>
                <w:szCs w:val="16"/>
              </w:rPr>
            </w:pPr>
          </w:p>
        </w:tc>
        <w:tc>
          <w:tcPr>
            <w:tcW w:w="999" w:type="dxa"/>
            <w:shd w:val="clear" w:color="auto" w:fill="auto"/>
          </w:tcPr>
          <w:p w14:paraId="456A6B5F" w14:textId="77777777" w:rsidR="00DE7F91" w:rsidRPr="00006ED3" w:rsidRDefault="00DE7F91" w:rsidP="00DE7F91">
            <w:pPr>
              <w:spacing w:line="220" w:lineRule="exact"/>
              <w:ind w:right="88"/>
              <w:jc w:val="right"/>
              <w:rPr>
                <w:rFonts w:asciiTheme="majorBidi" w:hAnsiTheme="majorBidi" w:cstheme="majorBidi"/>
                <w:sz w:val="16"/>
                <w:szCs w:val="16"/>
              </w:rPr>
            </w:pPr>
            <w:r w:rsidRPr="00006ED3">
              <w:rPr>
                <w:rFonts w:asciiTheme="majorBidi" w:hAnsiTheme="majorBidi" w:cstheme="majorBidi"/>
                <w:sz w:val="16"/>
                <w:szCs w:val="16"/>
              </w:rPr>
              <w:t>(134,474)</w:t>
            </w:r>
          </w:p>
        </w:tc>
        <w:tc>
          <w:tcPr>
            <w:tcW w:w="86" w:type="dxa"/>
          </w:tcPr>
          <w:p w14:paraId="1EA5FCB2" w14:textId="77777777" w:rsidR="00DE7F91" w:rsidRPr="00D8577C" w:rsidRDefault="00DE7F91" w:rsidP="00DE7F91">
            <w:pPr>
              <w:tabs>
                <w:tab w:val="decimal" w:pos="837"/>
              </w:tabs>
              <w:spacing w:line="220" w:lineRule="exact"/>
              <w:ind w:right="88"/>
              <w:jc w:val="right"/>
              <w:rPr>
                <w:rFonts w:asciiTheme="majorBidi" w:hAnsiTheme="majorBidi" w:cstheme="majorBidi"/>
                <w:color w:val="000000"/>
                <w:sz w:val="16"/>
                <w:szCs w:val="16"/>
              </w:rPr>
            </w:pPr>
          </w:p>
        </w:tc>
        <w:tc>
          <w:tcPr>
            <w:tcW w:w="900" w:type="dxa"/>
          </w:tcPr>
          <w:p w14:paraId="60DC02B1" w14:textId="77777777" w:rsidR="00DE7F91" w:rsidRPr="00F37EFC" w:rsidRDefault="00DE7F91" w:rsidP="00DE7F91">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80" w:type="dxa"/>
          </w:tcPr>
          <w:p w14:paraId="73602BD2"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900" w:type="dxa"/>
          </w:tcPr>
          <w:p w14:paraId="4B7E0A3B" w14:textId="77777777" w:rsidR="00DE7F91" w:rsidRPr="00F37EFC" w:rsidRDefault="00DE7F91" w:rsidP="00DE7F91">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3D5B457C"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945" w:type="dxa"/>
          </w:tcPr>
          <w:p w14:paraId="71858DE5"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(15,680)</w:t>
            </w:r>
          </w:p>
        </w:tc>
        <w:tc>
          <w:tcPr>
            <w:tcW w:w="86" w:type="dxa"/>
          </w:tcPr>
          <w:p w14:paraId="2BA180F4"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943" w:type="dxa"/>
            <w:gridSpan w:val="2"/>
          </w:tcPr>
          <w:p w14:paraId="6DDCE6BB" w14:textId="77777777" w:rsidR="00DE7F91" w:rsidRPr="00F37EFC" w:rsidRDefault="00DE7F91" w:rsidP="00DE7F91">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r>
      <w:tr w:rsidR="00DE7F91" w:rsidRPr="00D8577C" w14:paraId="0B5E0B7E" w14:textId="77777777" w:rsidTr="00435B27">
        <w:trPr>
          <w:trHeight w:val="20"/>
        </w:trPr>
        <w:tc>
          <w:tcPr>
            <w:tcW w:w="2790" w:type="dxa"/>
          </w:tcPr>
          <w:p w14:paraId="0069C7EB" w14:textId="52FD238F" w:rsidR="00DE7F91" w:rsidRPr="00D8577C" w:rsidRDefault="00DE7F91" w:rsidP="00DE7F91">
            <w:pPr>
              <w:pStyle w:val="Heading6"/>
              <w:spacing w:line="22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Tools, plant and equipment</w:t>
            </w:r>
          </w:p>
        </w:tc>
        <w:tc>
          <w:tcPr>
            <w:tcW w:w="1260" w:type="dxa"/>
            <w:vAlign w:val="bottom"/>
          </w:tcPr>
          <w:p w14:paraId="75273DDC"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31,440</w:t>
            </w:r>
          </w:p>
        </w:tc>
        <w:tc>
          <w:tcPr>
            <w:tcW w:w="85" w:type="dxa"/>
          </w:tcPr>
          <w:p w14:paraId="7D7D29AA" w14:textId="77777777" w:rsidR="00DE7F91" w:rsidRPr="00D8577C" w:rsidRDefault="00DE7F91" w:rsidP="00DE7F91">
            <w:pPr>
              <w:tabs>
                <w:tab w:val="decimal" w:pos="837"/>
              </w:tabs>
              <w:spacing w:line="220" w:lineRule="exact"/>
              <w:ind w:right="88"/>
              <w:jc w:val="right"/>
              <w:rPr>
                <w:rFonts w:asciiTheme="majorBidi" w:hAnsiTheme="majorBidi" w:cstheme="majorBidi"/>
                <w:color w:val="000000"/>
                <w:sz w:val="16"/>
                <w:szCs w:val="16"/>
              </w:rPr>
            </w:pPr>
          </w:p>
        </w:tc>
        <w:tc>
          <w:tcPr>
            <w:tcW w:w="999" w:type="dxa"/>
            <w:shd w:val="clear" w:color="auto" w:fill="auto"/>
          </w:tcPr>
          <w:p w14:paraId="45B45A04" w14:textId="77777777" w:rsidR="00DE7F91" w:rsidRPr="00006ED3" w:rsidRDefault="00DE7F91" w:rsidP="00DE7F91">
            <w:pPr>
              <w:spacing w:line="220" w:lineRule="exact"/>
              <w:ind w:right="8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32EE1DA7" w14:textId="77777777" w:rsidR="00DE7F91" w:rsidRPr="00D8577C" w:rsidRDefault="00DE7F91" w:rsidP="00DE7F91">
            <w:pPr>
              <w:tabs>
                <w:tab w:val="decimal" w:pos="837"/>
              </w:tabs>
              <w:spacing w:line="220" w:lineRule="exact"/>
              <w:ind w:right="88"/>
              <w:jc w:val="right"/>
              <w:rPr>
                <w:rFonts w:asciiTheme="majorBidi" w:hAnsiTheme="majorBidi" w:cstheme="majorBidi"/>
                <w:color w:val="000000"/>
                <w:sz w:val="16"/>
                <w:szCs w:val="16"/>
              </w:rPr>
            </w:pPr>
          </w:p>
        </w:tc>
        <w:tc>
          <w:tcPr>
            <w:tcW w:w="900" w:type="dxa"/>
            <w:tcBorders>
              <w:bottom w:val="single" w:sz="4" w:space="0" w:color="auto"/>
            </w:tcBorders>
          </w:tcPr>
          <w:p w14:paraId="73F44D1B"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372</w:t>
            </w:r>
          </w:p>
        </w:tc>
        <w:tc>
          <w:tcPr>
            <w:tcW w:w="80" w:type="dxa"/>
          </w:tcPr>
          <w:p w14:paraId="7E3F02E9"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900" w:type="dxa"/>
          </w:tcPr>
          <w:p w14:paraId="525F9975"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(1)</w:t>
            </w:r>
          </w:p>
        </w:tc>
        <w:tc>
          <w:tcPr>
            <w:tcW w:w="90" w:type="dxa"/>
          </w:tcPr>
          <w:p w14:paraId="388EFE3D"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945" w:type="dxa"/>
          </w:tcPr>
          <w:p w14:paraId="60BC30BE"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(292)</w:t>
            </w:r>
          </w:p>
        </w:tc>
        <w:tc>
          <w:tcPr>
            <w:tcW w:w="86" w:type="dxa"/>
          </w:tcPr>
          <w:p w14:paraId="2EA6C6E9"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943" w:type="dxa"/>
            <w:gridSpan w:val="2"/>
          </w:tcPr>
          <w:p w14:paraId="4F29A2F9"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31,</w:t>
            </w:r>
            <w:r>
              <w:rPr>
                <w:rFonts w:asciiTheme="majorBidi" w:hAnsiTheme="majorBidi" w:cstheme="majorBidi"/>
                <w:sz w:val="16"/>
                <w:szCs w:val="16"/>
              </w:rPr>
              <w:t>519</w:t>
            </w:r>
          </w:p>
        </w:tc>
      </w:tr>
      <w:tr w:rsidR="00CA5F5F" w:rsidRPr="00F37EFC" w14:paraId="1A7653C1" w14:textId="77777777" w:rsidTr="00435B27">
        <w:trPr>
          <w:trHeight w:val="20"/>
        </w:trPr>
        <w:tc>
          <w:tcPr>
            <w:tcW w:w="2790" w:type="dxa"/>
          </w:tcPr>
          <w:p w14:paraId="31EB9CDE" w14:textId="013D248F" w:rsidR="00CA5F5F" w:rsidRPr="000A5889" w:rsidRDefault="00CA5F5F" w:rsidP="00CA5F5F">
            <w:pPr>
              <w:pStyle w:val="Heading6"/>
              <w:spacing w:line="220" w:lineRule="exact"/>
              <w:ind w:left="360" w:right="14"/>
              <w:jc w:val="left"/>
              <w:rPr>
                <w:rFonts w:asciiTheme="majorBidi" w:hAnsiTheme="majorBidi" w:cstheme="majorBidi"/>
                <w:sz w:val="16"/>
                <w:szCs w:val="16"/>
              </w:rPr>
            </w:pPr>
            <w:r w:rsidRPr="000A5889">
              <w:rPr>
                <w:rFonts w:asciiTheme="majorBidi" w:hAnsiTheme="majorBidi" w:cstheme="majorBidi"/>
                <w:sz w:val="16"/>
                <w:szCs w:val="16"/>
              </w:rPr>
              <w:t>Total cost</w:t>
            </w:r>
          </w:p>
        </w:tc>
        <w:tc>
          <w:tcPr>
            <w:tcW w:w="1260" w:type="dxa"/>
            <w:tcBorders>
              <w:top w:val="single" w:sz="4" w:space="0" w:color="auto"/>
              <w:bottom w:val="single" w:sz="4" w:space="0" w:color="auto"/>
            </w:tcBorders>
            <w:vAlign w:val="bottom"/>
          </w:tcPr>
          <w:p w14:paraId="36EDBE0D" w14:textId="77777777" w:rsidR="00CA5F5F" w:rsidRPr="00F37EFC" w:rsidRDefault="00CA5F5F" w:rsidP="00CA5F5F">
            <w:pPr>
              <w:spacing w:line="220" w:lineRule="exact"/>
              <w:ind w:right="88"/>
              <w:jc w:val="right"/>
              <w:rPr>
                <w:rFonts w:asciiTheme="majorBidi" w:hAnsiTheme="majorBidi" w:cstheme="majorBidi"/>
                <w:b/>
                <w:bCs/>
                <w:sz w:val="16"/>
                <w:szCs w:val="16"/>
              </w:rPr>
            </w:pPr>
            <w:r w:rsidRPr="00F37EFC">
              <w:rPr>
                <w:rFonts w:asciiTheme="majorBidi" w:hAnsiTheme="majorBidi" w:cstheme="majorBidi"/>
                <w:b/>
                <w:bCs/>
                <w:sz w:val="16"/>
                <w:szCs w:val="16"/>
              </w:rPr>
              <w:t>407,688</w:t>
            </w:r>
          </w:p>
        </w:tc>
        <w:tc>
          <w:tcPr>
            <w:tcW w:w="85" w:type="dxa"/>
          </w:tcPr>
          <w:p w14:paraId="59A0C48D" w14:textId="77777777" w:rsidR="00CA5F5F" w:rsidRPr="00F37EFC" w:rsidRDefault="00CA5F5F" w:rsidP="00CA5F5F">
            <w:pPr>
              <w:tabs>
                <w:tab w:val="decimal" w:pos="837"/>
              </w:tabs>
              <w:spacing w:line="220" w:lineRule="exact"/>
              <w:ind w:right="88"/>
              <w:jc w:val="right"/>
              <w:rPr>
                <w:rFonts w:asciiTheme="majorBidi" w:hAnsiTheme="majorBidi" w:cstheme="majorBidi"/>
                <w:b/>
                <w:bCs/>
                <w:color w:val="000000"/>
                <w:sz w:val="16"/>
                <w:szCs w:val="16"/>
              </w:rPr>
            </w:pPr>
          </w:p>
        </w:tc>
        <w:tc>
          <w:tcPr>
            <w:tcW w:w="999" w:type="dxa"/>
            <w:tcBorders>
              <w:top w:val="single" w:sz="4" w:space="0" w:color="auto"/>
              <w:bottom w:val="single" w:sz="4" w:space="0" w:color="auto"/>
            </w:tcBorders>
            <w:shd w:val="clear" w:color="auto" w:fill="auto"/>
          </w:tcPr>
          <w:p w14:paraId="07A1282C" w14:textId="77777777" w:rsidR="00CA5F5F" w:rsidRPr="00006ED3" w:rsidRDefault="00CA5F5F" w:rsidP="00CA5F5F">
            <w:pPr>
              <w:spacing w:line="220" w:lineRule="exact"/>
              <w:ind w:right="88"/>
              <w:jc w:val="right"/>
              <w:rPr>
                <w:rFonts w:asciiTheme="majorBidi" w:hAnsiTheme="majorBidi" w:cstheme="majorBidi"/>
                <w:b/>
                <w:bCs/>
                <w:sz w:val="16"/>
                <w:szCs w:val="16"/>
              </w:rPr>
            </w:pPr>
            <w:r w:rsidRPr="00006ED3">
              <w:rPr>
                <w:rFonts w:asciiTheme="majorBidi" w:hAnsiTheme="majorBidi" w:cstheme="majorBidi"/>
                <w:b/>
                <w:bCs/>
                <w:sz w:val="16"/>
                <w:szCs w:val="16"/>
              </w:rPr>
              <w:t>(134,474)</w:t>
            </w:r>
          </w:p>
        </w:tc>
        <w:tc>
          <w:tcPr>
            <w:tcW w:w="86" w:type="dxa"/>
          </w:tcPr>
          <w:p w14:paraId="4C8ED662" w14:textId="77777777" w:rsidR="00CA5F5F" w:rsidRPr="00F37EFC" w:rsidRDefault="00CA5F5F" w:rsidP="00CA5F5F">
            <w:pPr>
              <w:tabs>
                <w:tab w:val="decimal" w:pos="837"/>
              </w:tabs>
              <w:spacing w:line="220" w:lineRule="exact"/>
              <w:ind w:right="88"/>
              <w:jc w:val="right"/>
              <w:rPr>
                <w:rFonts w:asciiTheme="majorBidi" w:hAnsiTheme="majorBidi" w:cstheme="majorBidi"/>
                <w:b/>
                <w:bCs/>
                <w:color w:val="000000"/>
                <w:sz w:val="16"/>
                <w:szCs w:val="16"/>
              </w:rPr>
            </w:pPr>
          </w:p>
        </w:tc>
        <w:tc>
          <w:tcPr>
            <w:tcW w:w="900" w:type="dxa"/>
            <w:tcBorders>
              <w:top w:val="single" w:sz="4" w:space="0" w:color="auto"/>
              <w:bottom w:val="single" w:sz="4" w:space="0" w:color="auto"/>
            </w:tcBorders>
          </w:tcPr>
          <w:p w14:paraId="1EC3427F" w14:textId="77777777" w:rsidR="00CA5F5F" w:rsidRPr="00F37EFC" w:rsidRDefault="00CA5F5F" w:rsidP="00CA5F5F">
            <w:pPr>
              <w:spacing w:line="220" w:lineRule="exact"/>
              <w:ind w:right="88"/>
              <w:jc w:val="right"/>
              <w:rPr>
                <w:rFonts w:asciiTheme="majorBidi" w:hAnsiTheme="majorBidi" w:cstheme="majorBidi"/>
                <w:b/>
                <w:bCs/>
                <w:sz w:val="16"/>
                <w:szCs w:val="16"/>
              </w:rPr>
            </w:pPr>
            <w:r w:rsidRPr="00F37EFC">
              <w:rPr>
                <w:rFonts w:asciiTheme="majorBidi" w:hAnsiTheme="majorBidi" w:cstheme="majorBidi"/>
                <w:b/>
                <w:bCs/>
                <w:sz w:val="16"/>
                <w:szCs w:val="16"/>
              </w:rPr>
              <w:t>4,508</w:t>
            </w:r>
          </w:p>
        </w:tc>
        <w:tc>
          <w:tcPr>
            <w:tcW w:w="80" w:type="dxa"/>
          </w:tcPr>
          <w:p w14:paraId="43DAD442" w14:textId="77777777" w:rsidR="00CA5F5F" w:rsidRPr="00F37EFC" w:rsidRDefault="00CA5F5F" w:rsidP="00CA5F5F">
            <w:pPr>
              <w:spacing w:line="220" w:lineRule="exact"/>
              <w:ind w:right="88"/>
              <w:jc w:val="right"/>
              <w:rPr>
                <w:rFonts w:asciiTheme="majorBidi" w:hAnsiTheme="majorBidi" w:cstheme="majorBidi"/>
                <w:b/>
                <w:bCs/>
                <w:sz w:val="16"/>
                <w:szCs w:val="16"/>
              </w:rPr>
            </w:pPr>
          </w:p>
        </w:tc>
        <w:tc>
          <w:tcPr>
            <w:tcW w:w="900" w:type="dxa"/>
            <w:tcBorders>
              <w:top w:val="single" w:sz="4" w:space="0" w:color="auto"/>
              <w:bottom w:val="single" w:sz="4" w:space="0" w:color="auto"/>
            </w:tcBorders>
          </w:tcPr>
          <w:p w14:paraId="3D0DC4D0" w14:textId="77777777" w:rsidR="00CA5F5F" w:rsidRPr="00F37EFC" w:rsidRDefault="00CA5F5F" w:rsidP="00CA5F5F">
            <w:pPr>
              <w:spacing w:line="220" w:lineRule="exact"/>
              <w:ind w:right="88"/>
              <w:jc w:val="right"/>
              <w:rPr>
                <w:rFonts w:asciiTheme="majorBidi" w:hAnsiTheme="majorBidi" w:cstheme="majorBidi"/>
                <w:b/>
                <w:bCs/>
                <w:sz w:val="16"/>
                <w:szCs w:val="16"/>
              </w:rPr>
            </w:pPr>
            <w:r w:rsidRPr="00F37EFC">
              <w:rPr>
                <w:rFonts w:asciiTheme="majorBidi" w:hAnsiTheme="majorBidi" w:cstheme="majorBidi"/>
                <w:b/>
                <w:bCs/>
                <w:sz w:val="16"/>
                <w:szCs w:val="16"/>
              </w:rPr>
              <w:t>(281)</w:t>
            </w:r>
          </w:p>
        </w:tc>
        <w:tc>
          <w:tcPr>
            <w:tcW w:w="90" w:type="dxa"/>
          </w:tcPr>
          <w:p w14:paraId="54443B6C" w14:textId="77777777" w:rsidR="00CA5F5F" w:rsidRPr="00F37EFC" w:rsidRDefault="00CA5F5F" w:rsidP="00CA5F5F">
            <w:pPr>
              <w:spacing w:line="220" w:lineRule="exact"/>
              <w:ind w:right="88"/>
              <w:jc w:val="right"/>
              <w:rPr>
                <w:rFonts w:asciiTheme="majorBidi" w:hAnsiTheme="majorBidi" w:cstheme="majorBidi"/>
                <w:b/>
                <w:bCs/>
                <w:sz w:val="16"/>
                <w:szCs w:val="16"/>
              </w:rPr>
            </w:pPr>
          </w:p>
        </w:tc>
        <w:tc>
          <w:tcPr>
            <w:tcW w:w="945" w:type="dxa"/>
            <w:tcBorders>
              <w:top w:val="single" w:sz="4" w:space="0" w:color="auto"/>
              <w:bottom w:val="single" w:sz="4" w:space="0" w:color="auto"/>
            </w:tcBorders>
          </w:tcPr>
          <w:p w14:paraId="58A89299" w14:textId="77777777" w:rsidR="00CA5F5F" w:rsidRPr="00F37EFC" w:rsidRDefault="00CA5F5F" w:rsidP="00CA5F5F">
            <w:pPr>
              <w:spacing w:line="220" w:lineRule="exact"/>
              <w:ind w:right="88"/>
              <w:jc w:val="right"/>
              <w:rPr>
                <w:rFonts w:asciiTheme="majorBidi" w:hAnsiTheme="majorBidi" w:cstheme="majorBidi"/>
                <w:b/>
                <w:bCs/>
                <w:sz w:val="16"/>
                <w:szCs w:val="16"/>
              </w:rPr>
            </w:pPr>
            <w:r w:rsidRPr="00F37EFC">
              <w:rPr>
                <w:rFonts w:asciiTheme="majorBidi" w:hAnsiTheme="majorBidi" w:cstheme="majorBidi"/>
                <w:b/>
                <w:bCs/>
                <w:sz w:val="16"/>
                <w:szCs w:val="16"/>
              </w:rPr>
              <w:t>(38</w:t>
            </w:r>
            <w:r>
              <w:rPr>
                <w:rFonts w:asciiTheme="majorBidi" w:hAnsiTheme="majorBidi" w:cstheme="majorBidi"/>
                <w:b/>
                <w:bCs/>
                <w:sz w:val="16"/>
                <w:szCs w:val="16"/>
              </w:rPr>
              <w:t>9</w:t>
            </w:r>
            <w:r w:rsidRPr="00F37EFC">
              <w:rPr>
                <w:rFonts w:asciiTheme="majorBidi" w:hAnsiTheme="majorBidi" w:cstheme="majorBidi"/>
                <w:b/>
                <w:bCs/>
                <w:sz w:val="16"/>
                <w:szCs w:val="16"/>
              </w:rPr>
              <w:t>)</w:t>
            </w:r>
          </w:p>
        </w:tc>
        <w:tc>
          <w:tcPr>
            <w:tcW w:w="86" w:type="dxa"/>
          </w:tcPr>
          <w:p w14:paraId="560CD4CB" w14:textId="77777777" w:rsidR="00CA5F5F" w:rsidRPr="00F37EFC" w:rsidRDefault="00CA5F5F" w:rsidP="00CA5F5F">
            <w:pPr>
              <w:spacing w:line="220" w:lineRule="exact"/>
              <w:ind w:right="88"/>
              <w:jc w:val="right"/>
              <w:rPr>
                <w:rFonts w:asciiTheme="majorBidi" w:hAnsiTheme="majorBidi" w:cstheme="majorBidi"/>
                <w:b/>
                <w:bCs/>
                <w:sz w:val="16"/>
                <w:szCs w:val="16"/>
              </w:rPr>
            </w:pPr>
          </w:p>
        </w:tc>
        <w:tc>
          <w:tcPr>
            <w:tcW w:w="943" w:type="dxa"/>
            <w:gridSpan w:val="2"/>
            <w:tcBorders>
              <w:top w:val="single" w:sz="4" w:space="0" w:color="auto"/>
              <w:bottom w:val="single" w:sz="4" w:space="0" w:color="auto"/>
            </w:tcBorders>
          </w:tcPr>
          <w:p w14:paraId="454C4816" w14:textId="77777777" w:rsidR="00CA5F5F" w:rsidRPr="00F37EFC" w:rsidRDefault="00CA5F5F" w:rsidP="00CA5F5F">
            <w:pPr>
              <w:spacing w:line="220" w:lineRule="exact"/>
              <w:ind w:right="88"/>
              <w:jc w:val="right"/>
              <w:rPr>
                <w:rFonts w:asciiTheme="majorBidi" w:hAnsiTheme="majorBidi" w:cstheme="majorBidi"/>
                <w:b/>
                <w:bCs/>
                <w:sz w:val="16"/>
                <w:szCs w:val="16"/>
              </w:rPr>
            </w:pPr>
            <w:r w:rsidRPr="00F37EFC">
              <w:rPr>
                <w:rFonts w:asciiTheme="majorBidi" w:hAnsiTheme="majorBidi" w:cstheme="majorBidi"/>
                <w:b/>
                <w:bCs/>
                <w:sz w:val="16"/>
                <w:szCs w:val="16"/>
              </w:rPr>
              <w:t>277,0</w:t>
            </w:r>
            <w:r>
              <w:rPr>
                <w:rFonts w:asciiTheme="majorBidi" w:hAnsiTheme="majorBidi" w:cstheme="majorBidi"/>
                <w:b/>
                <w:bCs/>
                <w:sz w:val="16"/>
                <w:szCs w:val="16"/>
              </w:rPr>
              <w:t>5</w:t>
            </w:r>
            <w:r w:rsidRPr="00F37EFC">
              <w:rPr>
                <w:rFonts w:asciiTheme="majorBidi" w:hAnsiTheme="majorBidi" w:cstheme="majorBidi"/>
                <w:b/>
                <w:bCs/>
                <w:sz w:val="16"/>
                <w:szCs w:val="16"/>
              </w:rPr>
              <w:t>2</w:t>
            </w:r>
          </w:p>
        </w:tc>
      </w:tr>
      <w:tr w:rsidR="00CA5F5F" w:rsidRPr="00D8577C" w14:paraId="5BC1F280" w14:textId="77777777" w:rsidTr="00435B27">
        <w:trPr>
          <w:trHeight w:val="20"/>
        </w:trPr>
        <w:tc>
          <w:tcPr>
            <w:tcW w:w="2790" w:type="dxa"/>
          </w:tcPr>
          <w:p w14:paraId="4877CBD5" w14:textId="77777777" w:rsidR="00CA5F5F" w:rsidRPr="00D8577C" w:rsidRDefault="00CA5F5F" w:rsidP="00CA5F5F">
            <w:pPr>
              <w:spacing w:line="120" w:lineRule="exact"/>
              <w:ind w:right="14"/>
              <w:rPr>
                <w:rFonts w:asciiTheme="majorBidi" w:hAnsiTheme="majorBidi" w:cstheme="majorBidi"/>
                <w:b/>
                <w:bCs/>
                <w:spacing w:val="-2"/>
                <w:sz w:val="16"/>
                <w:szCs w:val="16"/>
                <w:cs/>
              </w:rPr>
            </w:pPr>
          </w:p>
        </w:tc>
        <w:tc>
          <w:tcPr>
            <w:tcW w:w="1260" w:type="dxa"/>
            <w:tcBorders>
              <w:top w:val="single" w:sz="4" w:space="0" w:color="auto"/>
            </w:tcBorders>
          </w:tcPr>
          <w:p w14:paraId="36D3977A"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85" w:type="dxa"/>
          </w:tcPr>
          <w:p w14:paraId="6E66E8C7"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99" w:type="dxa"/>
            <w:tcBorders>
              <w:top w:val="single" w:sz="4" w:space="0" w:color="auto"/>
            </w:tcBorders>
            <w:shd w:val="clear" w:color="auto" w:fill="auto"/>
          </w:tcPr>
          <w:p w14:paraId="7CFD02BD" w14:textId="77777777" w:rsidR="00CA5F5F" w:rsidRPr="00006ED3" w:rsidRDefault="00CA5F5F" w:rsidP="00CA5F5F">
            <w:pPr>
              <w:spacing w:line="220" w:lineRule="exact"/>
              <w:ind w:right="88"/>
              <w:jc w:val="right"/>
              <w:rPr>
                <w:rFonts w:asciiTheme="majorBidi" w:hAnsiTheme="majorBidi" w:cstheme="majorBidi"/>
                <w:sz w:val="16"/>
                <w:szCs w:val="16"/>
              </w:rPr>
            </w:pPr>
          </w:p>
        </w:tc>
        <w:tc>
          <w:tcPr>
            <w:tcW w:w="86" w:type="dxa"/>
          </w:tcPr>
          <w:p w14:paraId="115F14F5"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00" w:type="dxa"/>
            <w:tcBorders>
              <w:top w:val="single" w:sz="4" w:space="0" w:color="auto"/>
            </w:tcBorders>
          </w:tcPr>
          <w:p w14:paraId="07B3BE12"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80" w:type="dxa"/>
          </w:tcPr>
          <w:p w14:paraId="158F5B75"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00" w:type="dxa"/>
            <w:tcBorders>
              <w:top w:val="single" w:sz="4" w:space="0" w:color="auto"/>
            </w:tcBorders>
          </w:tcPr>
          <w:p w14:paraId="37B463B5"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0" w:type="dxa"/>
          </w:tcPr>
          <w:p w14:paraId="1E61E62E"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5" w:type="dxa"/>
            <w:tcBorders>
              <w:top w:val="single" w:sz="4" w:space="0" w:color="auto"/>
            </w:tcBorders>
          </w:tcPr>
          <w:p w14:paraId="2CC83ADE"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86" w:type="dxa"/>
          </w:tcPr>
          <w:p w14:paraId="18872D6B"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3" w:type="dxa"/>
            <w:gridSpan w:val="2"/>
            <w:tcBorders>
              <w:top w:val="single" w:sz="4" w:space="0" w:color="auto"/>
            </w:tcBorders>
          </w:tcPr>
          <w:p w14:paraId="14E62263" w14:textId="77777777" w:rsidR="00CA5F5F" w:rsidRPr="00F37EFC" w:rsidRDefault="00CA5F5F" w:rsidP="00CA5F5F">
            <w:pPr>
              <w:spacing w:line="220" w:lineRule="exact"/>
              <w:ind w:right="88"/>
              <w:jc w:val="right"/>
              <w:rPr>
                <w:rFonts w:asciiTheme="majorBidi" w:hAnsiTheme="majorBidi" w:cstheme="majorBidi"/>
                <w:sz w:val="16"/>
                <w:szCs w:val="16"/>
              </w:rPr>
            </w:pPr>
          </w:p>
        </w:tc>
      </w:tr>
      <w:tr w:rsidR="00CA5F5F" w:rsidRPr="00D8577C" w14:paraId="4B39ACCC" w14:textId="77777777" w:rsidTr="00435B27">
        <w:trPr>
          <w:trHeight w:val="20"/>
        </w:trPr>
        <w:tc>
          <w:tcPr>
            <w:tcW w:w="2790" w:type="dxa"/>
          </w:tcPr>
          <w:p w14:paraId="3A80FDBB" w14:textId="007FC275" w:rsidR="00CA5F5F" w:rsidRPr="00D8577C" w:rsidRDefault="00CA5F5F" w:rsidP="00CA5F5F">
            <w:pPr>
              <w:pStyle w:val="Heading6"/>
              <w:spacing w:line="220" w:lineRule="exact"/>
              <w:ind w:right="14"/>
              <w:rPr>
                <w:rFonts w:asciiTheme="majorBidi" w:hAnsiTheme="majorBidi" w:cstheme="majorBidi"/>
                <w:sz w:val="16"/>
                <w:szCs w:val="16"/>
              </w:rPr>
            </w:pPr>
            <w:r w:rsidRPr="00D8577C">
              <w:rPr>
                <w:rFonts w:asciiTheme="majorBidi" w:hAnsiTheme="majorBidi" w:cstheme="majorBidi"/>
                <w:sz w:val="16"/>
                <w:szCs w:val="16"/>
              </w:rPr>
              <w:t>Accumulated depreciation</w:t>
            </w:r>
          </w:p>
        </w:tc>
        <w:tc>
          <w:tcPr>
            <w:tcW w:w="1260" w:type="dxa"/>
          </w:tcPr>
          <w:p w14:paraId="0192B1A0"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85" w:type="dxa"/>
          </w:tcPr>
          <w:p w14:paraId="73B4ED8F"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99" w:type="dxa"/>
            <w:shd w:val="clear" w:color="auto" w:fill="auto"/>
          </w:tcPr>
          <w:p w14:paraId="7F0A8E1E" w14:textId="77777777" w:rsidR="00CA5F5F" w:rsidRPr="00006ED3" w:rsidRDefault="00CA5F5F" w:rsidP="00CA5F5F">
            <w:pPr>
              <w:spacing w:line="220" w:lineRule="exact"/>
              <w:ind w:right="88"/>
              <w:jc w:val="right"/>
              <w:rPr>
                <w:rFonts w:asciiTheme="majorBidi" w:hAnsiTheme="majorBidi" w:cstheme="majorBidi"/>
                <w:sz w:val="16"/>
                <w:szCs w:val="16"/>
              </w:rPr>
            </w:pPr>
          </w:p>
        </w:tc>
        <w:tc>
          <w:tcPr>
            <w:tcW w:w="86" w:type="dxa"/>
          </w:tcPr>
          <w:p w14:paraId="52FB145A"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00" w:type="dxa"/>
          </w:tcPr>
          <w:p w14:paraId="0548997D"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80" w:type="dxa"/>
          </w:tcPr>
          <w:p w14:paraId="4D350D40"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00" w:type="dxa"/>
          </w:tcPr>
          <w:p w14:paraId="074A3CFA"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0" w:type="dxa"/>
          </w:tcPr>
          <w:p w14:paraId="4611E570"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5" w:type="dxa"/>
          </w:tcPr>
          <w:p w14:paraId="379BD061"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86" w:type="dxa"/>
          </w:tcPr>
          <w:p w14:paraId="6F95F925"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3" w:type="dxa"/>
            <w:gridSpan w:val="2"/>
          </w:tcPr>
          <w:p w14:paraId="6783ED76" w14:textId="77777777" w:rsidR="00CA5F5F" w:rsidRPr="00F37EFC" w:rsidRDefault="00CA5F5F" w:rsidP="00CA5F5F">
            <w:pPr>
              <w:spacing w:line="220" w:lineRule="exact"/>
              <w:ind w:right="88"/>
              <w:jc w:val="right"/>
              <w:rPr>
                <w:rFonts w:asciiTheme="majorBidi" w:hAnsiTheme="majorBidi" w:cstheme="majorBidi"/>
                <w:sz w:val="16"/>
                <w:szCs w:val="16"/>
              </w:rPr>
            </w:pPr>
          </w:p>
        </w:tc>
      </w:tr>
      <w:tr w:rsidR="00CA5F5F" w:rsidRPr="00D8577C" w14:paraId="7B3F3E39" w14:textId="77777777" w:rsidTr="00435B27">
        <w:trPr>
          <w:trHeight w:val="20"/>
        </w:trPr>
        <w:tc>
          <w:tcPr>
            <w:tcW w:w="2790" w:type="dxa"/>
          </w:tcPr>
          <w:p w14:paraId="7EA6DB48" w14:textId="6355C400"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Building</w:t>
            </w:r>
            <w:r>
              <w:rPr>
                <w:rFonts w:asciiTheme="majorBidi" w:hAnsiTheme="majorBidi" w:cs="Angsana New"/>
                <w:b w:val="0"/>
                <w:bCs w:val="0"/>
                <w:sz w:val="16"/>
              </w:rPr>
              <w:t>s</w:t>
            </w:r>
          </w:p>
        </w:tc>
        <w:tc>
          <w:tcPr>
            <w:tcW w:w="1260" w:type="dxa"/>
            <w:vAlign w:val="bottom"/>
          </w:tcPr>
          <w:p w14:paraId="62375CCE"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(2,097)</w:t>
            </w:r>
          </w:p>
        </w:tc>
        <w:tc>
          <w:tcPr>
            <w:tcW w:w="85" w:type="dxa"/>
          </w:tcPr>
          <w:p w14:paraId="00F02A39"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99" w:type="dxa"/>
            <w:shd w:val="clear" w:color="auto" w:fill="auto"/>
          </w:tcPr>
          <w:p w14:paraId="189088F4" w14:textId="77777777" w:rsidR="00CA5F5F" w:rsidRPr="00006ED3" w:rsidRDefault="00CA5F5F" w:rsidP="00CA5F5F">
            <w:pPr>
              <w:spacing w:line="220" w:lineRule="exact"/>
              <w:ind w:right="8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7BE2AD9D"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00" w:type="dxa"/>
          </w:tcPr>
          <w:p w14:paraId="422B557C"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(4)</w:t>
            </w:r>
          </w:p>
        </w:tc>
        <w:tc>
          <w:tcPr>
            <w:tcW w:w="80" w:type="dxa"/>
          </w:tcPr>
          <w:p w14:paraId="137B586E"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00" w:type="dxa"/>
          </w:tcPr>
          <w:p w14:paraId="7DFC3A64"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505904A4"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5" w:type="dxa"/>
          </w:tcPr>
          <w:p w14:paraId="0213DA3A"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(446)</w:t>
            </w:r>
          </w:p>
        </w:tc>
        <w:tc>
          <w:tcPr>
            <w:tcW w:w="86" w:type="dxa"/>
          </w:tcPr>
          <w:p w14:paraId="4EA7A3F5"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3" w:type="dxa"/>
            <w:gridSpan w:val="2"/>
          </w:tcPr>
          <w:p w14:paraId="1049D363"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(2,547)</w:t>
            </w:r>
          </w:p>
        </w:tc>
      </w:tr>
      <w:tr w:rsidR="00CA5F5F" w:rsidRPr="00D8577C" w14:paraId="4AA5A7D7" w14:textId="77777777" w:rsidTr="00435B27">
        <w:trPr>
          <w:trHeight w:val="20"/>
        </w:trPr>
        <w:tc>
          <w:tcPr>
            <w:tcW w:w="2790" w:type="dxa"/>
          </w:tcPr>
          <w:p w14:paraId="444318ED" w14:textId="67C48CFA"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B</w:t>
            </w:r>
            <w:r w:rsidRPr="00D8577C">
              <w:rPr>
                <w:rFonts w:asciiTheme="majorBidi" w:hAnsiTheme="majorBidi" w:cstheme="majorBidi"/>
                <w:b w:val="0"/>
                <w:bCs w:val="0"/>
                <w:sz w:val="16"/>
                <w:szCs w:val="16"/>
              </w:rPr>
              <w:t>uilding improvement</w:t>
            </w:r>
          </w:p>
        </w:tc>
        <w:tc>
          <w:tcPr>
            <w:tcW w:w="1260" w:type="dxa"/>
            <w:vAlign w:val="bottom"/>
          </w:tcPr>
          <w:p w14:paraId="5D201EA0"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(4,595)</w:t>
            </w:r>
          </w:p>
        </w:tc>
        <w:tc>
          <w:tcPr>
            <w:tcW w:w="85" w:type="dxa"/>
          </w:tcPr>
          <w:p w14:paraId="3443DADC"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99" w:type="dxa"/>
            <w:shd w:val="clear" w:color="auto" w:fill="auto"/>
          </w:tcPr>
          <w:p w14:paraId="2A2FF1A1" w14:textId="77777777" w:rsidR="00CA5F5F" w:rsidRPr="00006ED3" w:rsidRDefault="00CA5F5F" w:rsidP="00CA5F5F">
            <w:pPr>
              <w:spacing w:line="220" w:lineRule="exact"/>
              <w:ind w:right="8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0C5580D0"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00" w:type="dxa"/>
          </w:tcPr>
          <w:p w14:paraId="473B5E70"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(79)</w:t>
            </w:r>
          </w:p>
        </w:tc>
        <w:tc>
          <w:tcPr>
            <w:tcW w:w="80" w:type="dxa"/>
          </w:tcPr>
          <w:p w14:paraId="4BA2D557"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00" w:type="dxa"/>
          </w:tcPr>
          <w:p w14:paraId="40DF3E9A"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4F71652C"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5" w:type="dxa"/>
          </w:tcPr>
          <w:p w14:paraId="4C4330E9"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(86)</w:t>
            </w:r>
          </w:p>
        </w:tc>
        <w:tc>
          <w:tcPr>
            <w:tcW w:w="86" w:type="dxa"/>
          </w:tcPr>
          <w:p w14:paraId="48B83203"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3" w:type="dxa"/>
            <w:gridSpan w:val="2"/>
          </w:tcPr>
          <w:p w14:paraId="5D636EFC"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(4,760)</w:t>
            </w:r>
          </w:p>
        </w:tc>
      </w:tr>
      <w:tr w:rsidR="00CA5F5F" w:rsidRPr="00D8577C" w14:paraId="2FDA2B0F" w14:textId="77777777" w:rsidTr="00435B27">
        <w:trPr>
          <w:trHeight w:val="20"/>
        </w:trPr>
        <w:tc>
          <w:tcPr>
            <w:tcW w:w="2790" w:type="dxa"/>
          </w:tcPr>
          <w:p w14:paraId="5024CB54" w14:textId="0CE56A0B" w:rsidR="00CA5F5F" w:rsidRPr="00D8577C" w:rsidRDefault="005654C6" w:rsidP="00CA5F5F">
            <w:pPr>
              <w:pStyle w:val="Heading6"/>
              <w:spacing w:line="22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Building under land lease agreement</w:t>
            </w:r>
          </w:p>
        </w:tc>
        <w:tc>
          <w:tcPr>
            <w:tcW w:w="1260" w:type="dxa"/>
            <w:vAlign w:val="bottom"/>
          </w:tcPr>
          <w:p w14:paraId="2E9948C2"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(6,939)</w:t>
            </w:r>
          </w:p>
        </w:tc>
        <w:tc>
          <w:tcPr>
            <w:tcW w:w="85" w:type="dxa"/>
          </w:tcPr>
          <w:p w14:paraId="4988FBE4"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99" w:type="dxa"/>
            <w:shd w:val="clear" w:color="auto" w:fill="auto"/>
          </w:tcPr>
          <w:p w14:paraId="27342342" w14:textId="77777777" w:rsidR="00CA5F5F" w:rsidRPr="00006ED3" w:rsidRDefault="00CA5F5F" w:rsidP="00CA5F5F">
            <w:pPr>
              <w:spacing w:line="220" w:lineRule="exact"/>
              <w:ind w:right="8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1639751E"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00" w:type="dxa"/>
          </w:tcPr>
          <w:p w14:paraId="354EC715"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(215)</w:t>
            </w:r>
          </w:p>
        </w:tc>
        <w:tc>
          <w:tcPr>
            <w:tcW w:w="80" w:type="dxa"/>
          </w:tcPr>
          <w:p w14:paraId="2A383989"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00" w:type="dxa"/>
          </w:tcPr>
          <w:p w14:paraId="4A040C7E"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10</w:t>
            </w:r>
          </w:p>
        </w:tc>
        <w:tc>
          <w:tcPr>
            <w:tcW w:w="90" w:type="dxa"/>
          </w:tcPr>
          <w:p w14:paraId="186021CE"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5" w:type="dxa"/>
          </w:tcPr>
          <w:p w14:paraId="3AFDA21F" w14:textId="77777777" w:rsidR="00CA5F5F" w:rsidRPr="00F37EFC" w:rsidRDefault="00CA5F5F" w:rsidP="00CA5F5F">
            <w:pPr>
              <w:spacing w:line="220" w:lineRule="exact"/>
              <w:ind w:right="128"/>
              <w:jc w:val="right"/>
              <w:rPr>
                <w:rFonts w:asciiTheme="majorBidi" w:hAnsiTheme="majorBidi" w:cstheme="majorBidi"/>
                <w:sz w:val="16"/>
                <w:szCs w:val="16"/>
              </w:rPr>
            </w:pPr>
            <w:r w:rsidRPr="00F37EFC">
              <w:rPr>
                <w:rFonts w:asciiTheme="majorBidi" w:hAnsiTheme="majorBidi" w:cstheme="majorBidi"/>
                <w:sz w:val="16"/>
                <w:szCs w:val="16"/>
              </w:rPr>
              <w:t>1,533</w:t>
            </w:r>
          </w:p>
        </w:tc>
        <w:tc>
          <w:tcPr>
            <w:tcW w:w="86" w:type="dxa"/>
          </w:tcPr>
          <w:p w14:paraId="2F414146"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3" w:type="dxa"/>
            <w:gridSpan w:val="2"/>
          </w:tcPr>
          <w:p w14:paraId="7571F53D"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(5,611)</w:t>
            </w:r>
          </w:p>
        </w:tc>
      </w:tr>
      <w:tr w:rsidR="00CA5F5F" w:rsidRPr="00D8577C" w14:paraId="468AE1FA" w14:textId="77777777" w:rsidTr="00435B27">
        <w:trPr>
          <w:trHeight w:val="20"/>
        </w:trPr>
        <w:tc>
          <w:tcPr>
            <w:tcW w:w="2790" w:type="dxa"/>
          </w:tcPr>
          <w:p w14:paraId="5FB2A8B4" w14:textId="62C8C259"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Aircrafts</w:t>
            </w:r>
          </w:p>
        </w:tc>
        <w:tc>
          <w:tcPr>
            <w:tcW w:w="1260" w:type="dxa"/>
            <w:vAlign w:val="bottom"/>
          </w:tcPr>
          <w:p w14:paraId="63FEDB74"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(117,349)</w:t>
            </w:r>
          </w:p>
        </w:tc>
        <w:tc>
          <w:tcPr>
            <w:tcW w:w="85" w:type="dxa"/>
          </w:tcPr>
          <w:p w14:paraId="4335D7B8"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99" w:type="dxa"/>
            <w:shd w:val="clear" w:color="auto" w:fill="auto"/>
          </w:tcPr>
          <w:p w14:paraId="03A17AE0" w14:textId="77777777" w:rsidR="00CA5F5F" w:rsidRPr="00006ED3" w:rsidRDefault="00CA5F5F" w:rsidP="00CA5F5F">
            <w:pPr>
              <w:spacing w:line="220" w:lineRule="exact"/>
              <w:ind w:right="8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64F38C5C"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00" w:type="dxa"/>
          </w:tcPr>
          <w:p w14:paraId="6E5C8CF8"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(5,457)</w:t>
            </w:r>
          </w:p>
        </w:tc>
        <w:tc>
          <w:tcPr>
            <w:tcW w:w="80" w:type="dxa"/>
          </w:tcPr>
          <w:p w14:paraId="6F990758"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00" w:type="dxa"/>
          </w:tcPr>
          <w:p w14:paraId="5CBBA18B"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194</w:t>
            </w:r>
          </w:p>
        </w:tc>
        <w:tc>
          <w:tcPr>
            <w:tcW w:w="90" w:type="dxa"/>
          </w:tcPr>
          <w:p w14:paraId="253144F6"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5" w:type="dxa"/>
          </w:tcPr>
          <w:p w14:paraId="6E2F67AF"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(3,688)</w:t>
            </w:r>
          </w:p>
        </w:tc>
        <w:tc>
          <w:tcPr>
            <w:tcW w:w="86" w:type="dxa"/>
          </w:tcPr>
          <w:p w14:paraId="2BA98801"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3" w:type="dxa"/>
            <w:gridSpan w:val="2"/>
          </w:tcPr>
          <w:p w14:paraId="21D369B4"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(126,300)</w:t>
            </w:r>
          </w:p>
        </w:tc>
      </w:tr>
      <w:tr w:rsidR="00CA5F5F" w:rsidRPr="00D8577C" w14:paraId="0F6EDC90" w14:textId="77777777" w:rsidTr="00435B27">
        <w:trPr>
          <w:trHeight w:val="20"/>
        </w:trPr>
        <w:tc>
          <w:tcPr>
            <w:tcW w:w="2790" w:type="dxa"/>
          </w:tcPr>
          <w:p w14:paraId="590C0784" w14:textId="5D2F1908"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Aircraft improvement</w:t>
            </w:r>
          </w:p>
        </w:tc>
        <w:tc>
          <w:tcPr>
            <w:tcW w:w="1260" w:type="dxa"/>
            <w:vAlign w:val="bottom"/>
          </w:tcPr>
          <w:p w14:paraId="3D8928AC"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(1,941)</w:t>
            </w:r>
          </w:p>
        </w:tc>
        <w:tc>
          <w:tcPr>
            <w:tcW w:w="85" w:type="dxa"/>
          </w:tcPr>
          <w:p w14:paraId="51EA2088"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99" w:type="dxa"/>
            <w:shd w:val="clear" w:color="auto" w:fill="auto"/>
          </w:tcPr>
          <w:p w14:paraId="1DEED747" w14:textId="77777777" w:rsidR="00CA5F5F" w:rsidRPr="00006ED3" w:rsidRDefault="00CA5F5F" w:rsidP="00CA5F5F">
            <w:pPr>
              <w:spacing w:line="220" w:lineRule="exact"/>
              <w:ind w:right="8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6EC57869"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00" w:type="dxa"/>
          </w:tcPr>
          <w:p w14:paraId="28A94823"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(541)</w:t>
            </w:r>
          </w:p>
        </w:tc>
        <w:tc>
          <w:tcPr>
            <w:tcW w:w="80" w:type="dxa"/>
          </w:tcPr>
          <w:p w14:paraId="01412117"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00" w:type="dxa"/>
          </w:tcPr>
          <w:p w14:paraId="3A9F0F93"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0325584B"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5" w:type="dxa"/>
          </w:tcPr>
          <w:p w14:paraId="4AB8E4AD"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(8,11</w:t>
            </w:r>
            <w:r>
              <w:rPr>
                <w:rFonts w:asciiTheme="majorBidi" w:hAnsiTheme="majorBidi" w:cstheme="majorBidi"/>
                <w:sz w:val="16"/>
                <w:szCs w:val="16"/>
              </w:rPr>
              <w:t>0</w:t>
            </w:r>
            <w:r w:rsidRPr="00F37EFC">
              <w:rPr>
                <w:rFonts w:asciiTheme="majorBidi" w:hAnsiTheme="majorBidi" w:cstheme="majorBidi"/>
                <w:sz w:val="16"/>
                <w:szCs w:val="16"/>
              </w:rPr>
              <w:t>)</w:t>
            </w:r>
          </w:p>
        </w:tc>
        <w:tc>
          <w:tcPr>
            <w:tcW w:w="86" w:type="dxa"/>
          </w:tcPr>
          <w:p w14:paraId="322999DE"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3" w:type="dxa"/>
            <w:gridSpan w:val="2"/>
          </w:tcPr>
          <w:p w14:paraId="01009C0A"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(10,592)</w:t>
            </w:r>
          </w:p>
        </w:tc>
      </w:tr>
      <w:tr w:rsidR="00CA5F5F" w:rsidRPr="00D8577C" w14:paraId="32A596D9" w14:textId="77777777" w:rsidTr="00435B27">
        <w:trPr>
          <w:trHeight w:val="20"/>
        </w:trPr>
        <w:tc>
          <w:tcPr>
            <w:tcW w:w="2790" w:type="dxa"/>
          </w:tcPr>
          <w:p w14:paraId="2B104B3E" w14:textId="7085579C" w:rsidR="00CA5F5F" w:rsidRPr="00D8577C" w:rsidRDefault="00CA5F5F" w:rsidP="006237E4">
            <w:pPr>
              <w:pStyle w:val="Heading6"/>
              <w:spacing w:line="220" w:lineRule="exact"/>
              <w:ind w:left="360" w:right="14" w:hanging="180"/>
              <w:jc w:val="left"/>
              <w:rPr>
                <w:rFonts w:asciiTheme="majorBidi" w:hAnsiTheme="majorBidi" w:cstheme="majorBidi"/>
                <w:b w:val="0"/>
                <w:bCs w:val="0"/>
                <w:sz w:val="16"/>
                <w:szCs w:val="16"/>
              </w:rPr>
            </w:pPr>
            <w:proofErr w:type="spellStart"/>
            <w:r>
              <w:rPr>
                <w:rFonts w:asciiTheme="majorBidi" w:hAnsiTheme="majorBidi" w:cstheme="majorBidi"/>
                <w:b w:val="0"/>
                <w:bCs w:val="0"/>
                <w:sz w:val="16"/>
                <w:szCs w:val="16"/>
              </w:rPr>
              <w:t>R</w:t>
            </w:r>
            <w:r w:rsidR="006237E4">
              <w:rPr>
                <w:rFonts w:asciiTheme="majorBidi" w:hAnsiTheme="majorBidi" w:cstheme="majorBidi"/>
                <w:b w:val="0"/>
                <w:bCs w:val="0"/>
                <w:sz w:val="16"/>
                <w:szCs w:val="16"/>
              </w:rPr>
              <w:t>o</w:t>
            </w:r>
            <w:r>
              <w:rPr>
                <w:rFonts w:asciiTheme="majorBidi" w:hAnsiTheme="majorBidi" w:cstheme="majorBidi"/>
                <w:b w:val="0"/>
                <w:bCs w:val="0"/>
                <w:sz w:val="16"/>
                <w:szCs w:val="16"/>
              </w:rPr>
              <w:t>table</w:t>
            </w:r>
            <w:proofErr w:type="spellEnd"/>
            <w:r>
              <w:rPr>
                <w:rFonts w:asciiTheme="majorBidi" w:hAnsiTheme="majorBidi" w:cstheme="majorBidi"/>
                <w:b w:val="0"/>
                <w:bCs w:val="0"/>
                <w:sz w:val="16"/>
                <w:szCs w:val="16"/>
              </w:rPr>
              <w:t xml:space="preserve"> aircraft</w:t>
            </w:r>
            <w:r w:rsidR="0051082D">
              <w:rPr>
                <w:rFonts w:asciiTheme="majorBidi" w:hAnsiTheme="majorBidi" w:cstheme="majorBidi"/>
                <w:b w:val="0"/>
                <w:bCs w:val="0"/>
                <w:sz w:val="16"/>
                <w:szCs w:val="16"/>
              </w:rPr>
              <w:t>’s</w:t>
            </w:r>
            <w:r>
              <w:rPr>
                <w:rFonts w:asciiTheme="majorBidi" w:hAnsiTheme="majorBidi" w:cstheme="majorBidi"/>
                <w:b w:val="0"/>
                <w:bCs w:val="0"/>
                <w:sz w:val="16"/>
                <w:szCs w:val="16"/>
              </w:rPr>
              <w:t xml:space="preserve"> spare parts</w:t>
            </w:r>
          </w:p>
        </w:tc>
        <w:tc>
          <w:tcPr>
            <w:tcW w:w="1260" w:type="dxa"/>
            <w:vAlign w:val="bottom"/>
          </w:tcPr>
          <w:p w14:paraId="2B236114"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(24,153)</w:t>
            </w:r>
          </w:p>
        </w:tc>
        <w:tc>
          <w:tcPr>
            <w:tcW w:w="85" w:type="dxa"/>
          </w:tcPr>
          <w:p w14:paraId="07500C68"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99" w:type="dxa"/>
            <w:shd w:val="clear" w:color="auto" w:fill="auto"/>
          </w:tcPr>
          <w:p w14:paraId="24F89C3B" w14:textId="77777777" w:rsidR="00CA5F5F" w:rsidRPr="00006ED3" w:rsidRDefault="00CA5F5F" w:rsidP="00CA5F5F">
            <w:pPr>
              <w:spacing w:line="220" w:lineRule="exact"/>
              <w:ind w:right="8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708E463B"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900" w:type="dxa"/>
          </w:tcPr>
          <w:p w14:paraId="1D292FDF"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(1,370)</w:t>
            </w:r>
          </w:p>
        </w:tc>
        <w:tc>
          <w:tcPr>
            <w:tcW w:w="80" w:type="dxa"/>
          </w:tcPr>
          <w:p w14:paraId="501E4591"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00" w:type="dxa"/>
          </w:tcPr>
          <w:p w14:paraId="345FB76C"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56</w:t>
            </w:r>
          </w:p>
        </w:tc>
        <w:tc>
          <w:tcPr>
            <w:tcW w:w="90" w:type="dxa"/>
          </w:tcPr>
          <w:p w14:paraId="570C8BB7"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5" w:type="dxa"/>
          </w:tcPr>
          <w:p w14:paraId="1758D163" w14:textId="77777777" w:rsidR="00CA5F5F" w:rsidRPr="00F37EFC" w:rsidRDefault="00CA5F5F" w:rsidP="00CA5F5F">
            <w:pPr>
              <w:spacing w:line="220" w:lineRule="exact"/>
              <w:ind w:right="128"/>
              <w:jc w:val="right"/>
              <w:rPr>
                <w:rFonts w:asciiTheme="majorBidi" w:hAnsiTheme="majorBidi" w:cstheme="majorBidi"/>
                <w:sz w:val="16"/>
                <w:szCs w:val="16"/>
              </w:rPr>
            </w:pPr>
            <w:r w:rsidRPr="00F37EFC">
              <w:rPr>
                <w:rFonts w:asciiTheme="majorBidi" w:hAnsiTheme="majorBidi" w:cstheme="majorBidi"/>
                <w:sz w:val="16"/>
                <w:szCs w:val="16"/>
              </w:rPr>
              <w:t>3</w:t>
            </w:r>
          </w:p>
        </w:tc>
        <w:tc>
          <w:tcPr>
            <w:tcW w:w="86" w:type="dxa"/>
          </w:tcPr>
          <w:p w14:paraId="456577A4"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43" w:type="dxa"/>
            <w:gridSpan w:val="2"/>
          </w:tcPr>
          <w:p w14:paraId="60AB9CA7"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(25,464)</w:t>
            </w:r>
          </w:p>
        </w:tc>
      </w:tr>
      <w:tr w:rsidR="00DE7F91" w:rsidRPr="00D8577C" w14:paraId="785CA9D0" w14:textId="77777777" w:rsidTr="00435B27">
        <w:trPr>
          <w:trHeight w:val="20"/>
        </w:trPr>
        <w:tc>
          <w:tcPr>
            <w:tcW w:w="2790" w:type="dxa"/>
          </w:tcPr>
          <w:p w14:paraId="1598D70E" w14:textId="3B779E11" w:rsidR="00DE7F91" w:rsidRPr="00D8577C" w:rsidRDefault="00DE7F91" w:rsidP="00DE7F91">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Aircraft under lease</w:t>
            </w:r>
            <w:r w:rsidRPr="00D8577C">
              <w:rPr>
                <w:rFonts w:asciiTheme="majorBidi" w:hAnsiTheme="majorBidi" w:cstheme="majorBidi"/>
                <w:b w:val="0"/>
                <w:bCs w:val="0"/>
                <w:sz w:val="16"/>
                <w:szCs w:val="16"/>
              </w:rPr>
              <w:t xml:space="preserve"> </w:t>
            </w:r>
            <w:r>
              <w:rPr>
                <w:rFonts w:asciiTheme="majorBidi" w:hAnsiTheme="majorBidi" w:cstheme="majorBidi"/>
                <w:b w:val="0"/>
                <w:bCs w:val="0"/>
                <w:sz w:val="16"/>
                <w:szCs w:val="16"/>
              </w:rPr>
              <w:t>agreements</w:t>
            </w:r>
          </w:p>
        </w:tc>
        <w:tc>
          <w:tcPr>
            <w:tcW w:w="1260" w:type="dxa"/>
            <w:vAlign w:val="bottom"/>
          </w:tcPr>
          <w:p w14:paraId="237EEDDC"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(49,577)</w:t>
            </w:r>
          </w:p>
        </w:tc>
        <w:tc>
          <w:tcPr>
            <w:tcW w:w="85" w:type="dxa"/>
          </w:tcPr>
          <w:p w14:paraId="5777C61F" w14:textId="77777777" w:rsidR="00DE7F91" w:rsidRPr="00D8577C" w:rsidRDefault="00DE7F91" w:rsidP="00DE7F91">
            <w:pPr>
              <w:tabs>
                <w:tab w:val="decimal" w:pos="837"/>
              </w:tabs>
              <w:spacing w:line="220" w:lineRule="exact"/>
              <w:ind w:right="88"/>
              <w:jc w:val="right"/>
              <w:rPr>
                <w:rFonts w:asciiTheme="majorBidi" w:hAnsiTheme="majorBidi" w:cstheme="majorBidi"/>
                <w:color w:val="000000"/>
                <w:sz w:val="16"/>
                <w:szCs w:val="16"/>
              </w:rPr>
            </w:pPr>
          </w:p>
        </w:tc>
        <w:tc>
          <w:tcPr>
            <w:tcW w:w="999" w:type="dxa"/>
            <w:shd w:val="clear" w:color="auto" w:fill="auto"/>
          </w:tcPr>
          <w:p w14:paraId="28F86BC1" w14:textId="77777777" w:rsidR="00DE7F91" w:rsidRPr="00006ED3" w:rsidRDefault="00DE7F91" w:rsidP="00DE7F91">
            <w:pPr>
              <w:spacing w:line="220" w:lineRule="exact"/>
              <w:ind w:right="88"/>
              <w:jc w:val="right"/>
              <w:rPr>
                <w:rFonts w:asciiTheme="majorBidi" w:hAnsiTheme="majorBidi" w:cstheme="majorBidi"/>
                <w:sz w:val="16"/>
                <w:szCs w:val="16"/>
              </w:rPr>
            </w:pPr>
            <w:r w:rsidRPr="00006ED3">
              <w:rPr>
                <w:rFonts w:asciiTheme="majorBidi" w:hAnsiTheme="majorBidi" w:cstheme="majorBidi"/>
                <w:sz w:val="16"/>
                <w:szCs w:val="16"/>
              </w:rPr>
              <w:t>38,178</w:t>
            </w:r>
          </w:p>
        </w:tc>
        <w:tc>
          <w:tcPr>
            <w:tcW w:w="86" w:type="dxa"/>
          </w:tcPr>
          <w:p w14:paraId="5D4A9272" w14:textId="77777777" w:rsidR="00DE7F91" w:rsidRPr="00D8577C" w:rsidRDefault="00DE7F91" w:rsidP="00DE7F91">
            <w:pPr>
              <w:tabs>
                <w:tab w:val="decimal" w:pos="837"/>
              </w:tabs>
              <w:spacing w:line="220" w:lineRule="exact"/>
              <w:ind w:right="88"/>
              <w:jc w:val="right"/>
              <w:rPr>
                <w:rFonts w:asciiTheme="majorBidi" w:hAnsiTheme="majorBidi" w:cstheme="majorBidi"/>
                <w:color w:val="000000"/>
                <w:sz w:val="16"/>
                <w:szCs w:val="16"/>
              </w:rPr>
            </w:pPr>
          </w:p>
        </w:tc>
        <w:tc>
          <w:tcPr>
            <w:tcW w:w="900" w:type="dxa"/>
          </w:tcPr>
          <w:p w14:paraId="10E0F642"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(753)</w:t>
            </w:r>
          </w:p>
        </w:tc>
        <w:tc>
          <w:tcPr>
            <w:tcW w:w="80" w:type="dxa"/>
          </w:tcPr>
          <w:p w14:paraId="21540976"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900" w:type="dxa"/>
          </w:tcPr>
          <w:p w14:paraId="2FFBB249" w14:textId="77777777" w:rsidR="00DE7F91" w:rsidRPr="00F37EFC" w:rsidRDefault="00DE7F91" w:rsidP="00DE7F91">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65F359C2"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945" w:type="dxa"/>
          </w:tcPr>
          <w:p w14:paraId="43C74D01" w14:textId="77777777" w:rsidR="00DE7F91" w:rsidRPr="00F37EFC" w:rsidRDefault="00DE7F91" w:rsidP="00DE7F91">
            <w:pPr>
              <w:spacing w:line="220" w:lineRule="exact"/>
              <w:ind w:right="128"/>
              <w:jc w:val="right"/>
              <w:rPr>
                <w:rFonts w:asciiTheme="majorBidi" w:hAnsiTheme="majorBidi" w:cstheme="majorBidi"/>
                <w:sz w:val="16"/>
                <w:szCs w:val="16"/>
              </w:rPr>
            </w:pPr>
            <w:r w:rsidRPr="00F37EFC">
              <w:rPr>
                <w:rFonts w:asciiTheme="majorBidi" w:hAnsiTheme="majorBidi" w:cstheme="majorBidi"/>
                <w:sz w:val="16"/>
                <w:szCs w:val="16"/>
              </w:rPr>
              <w:t>12,152</w:t>
            </w:r>
          </w:p>
        </w:tc>
        <w:tc>
          <w:tcPr>
            <w:tcW w:w="86" w:type="dxa"/>
          </w:tcPr>
          <w:p w14:paraId="4FE1FDEC"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943" w:type="dxa"/>
            <w:gridSpan w:val="2"/>
          </w:tcPr>
          <w:p w14:paraId="2BD7296B" w14:textId="77777777" w:rsidR="00DE7F91" w:rsidRPr="00F37EFC" w:rsidRDefault="00DE7F91" w:rsidP="00DE7F91">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r>
      <w:tr w:rsidR="00DE7F91" w:rsidRPr="00D8577C" w14:paraId="11C2FA33" w14:textId="77777777" w:rsidTr="00435B27">
        <w:trPr>
          <w:trHeight w:val="20"/>
        </w:trPr>
        <w:tc>
          <w:tcPr>
            <w:tcW w:w="2790" w:type="dxa"/>
          </w:tcPr>
          <w:p w14:paraId="15EB7665" w14:textId="1A12D5DF" w:rsidR="00DE7F91" w:rsidRDefault="00DE7F91" w:rsidP="00DE7F91">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Tools, plant and equipment</w:t>
            </w:r>
          </w:p>
        </w:tc>
        <w:tc>
          <w:tcPr>
            <w:tcW w:w="1260" w:type="dxa"/>
            <w:vAlign w:val="bottom"/>
          </w:tcPr>
          <w:p w14:paraId="0529AE7A"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(28,608)</w:t>
            </w:r>
          </w:p>
        </w:tc>
        <w:tc>
          <w:tcPr>
            <w:tcW w:w="85" w:type="dxa"/>
          </w:tcPr>
          <w:p w14:paraId="2B173120" w14:textId="77777777" w:rsidR="00DE7F91" w:rsidRPr="00D8577C" w:rsidRDefault="00DE7F91" w:rsidP="00DE7F91">
            <w:pPr>
              <w:tabs>
                <w:tab w:val="decimal" w:pos="837"/>
              </w:tabs>
              <w:spacing w:line="220" w:lineRule="exact"/>
              <w:ind w:right="88"/>
              <w:jc w:val="right"/>
              <w:rPr>
                <w:rFonts w:asciiTheme="majorBidi" w:hAnsiTheme="majorBidi" w:cstheme="majorBidi"/>
                <w:color w:val="000000"/>
                <w:sz w:val="16"/>
                <w:szCs w:val="16"/>
              </w:rPr>
            </w:pPr>
          </w:p>
        </w:tc>
        <w:tc>
          <w:tcPr>
            <w:tcW w:w="999" w:type="dxa"/>
            <w:shd w:val="clear" w:color="auto" w:fill="auto"/>
          </w:tcPr>
          <w:p w14:paraId="33C451F2" w14:textId="77777777" w:rsidR="00DE7F91" w:rsidRPr="00006ED3" w:rsidRDefault="00DE7F91" w:rsidP="00DE7F91">
            <w:pPr>
              <w:spacing w:line="220" w:lineRule="exact"/>
              <w:ind w:right="88"/>
              <w:jc w:val="center"/>
              <w:rPr>
                <w:rFonts w:asciiTheme="majorBidi" w:hAnsiTheme="majorBidi" w:cstheme="majorBidi"/>
                <w:sz w:val="16"/>
                <w:szCs w:val="16"/>
              </w:rPr>
            </w:pPr>
            <w:r>
              <w:rPr>
                <w:rFonts w:asciiTheme="majorBidi" w:hAnsiTheme="majorBidi" w:cstheme="majorBidi"/>
                <w:sz w:val="16"/>
                <w:szCs w:val="16"/>
              </w:rPr>
              <w:t>-</w:t>
            </w:r>
          </w:p>
        </w:tc>
        <w:tc>
          <w:tcPr>
            <w:tcW w:w="86" w:type="dxa"/>
          </w:tcPr>
          <w:p w14:paraId="0D888908" w14:textId="77777777" w:rsidR="00DE7F91" w:rsidRPr="00D8577C" w:rsidRDefault="00DE7F91" w:rsidP="00DE7F91">
            <w:pPr>
              <w:tabs>
                <w:tab w:val="decimal" w:pos="837"/>
              </w:tabs>
              <w:spacing w:line="220" w:lineRule="exact"/>
              <w:ind w:right="88"/>
              <w:jc w:val="right"/>
              <w:rPr>
                <w:rFonts w:asciiTheme="majorBidi" w:hAnsiTheme="majorBidi" w:cstheme="majorBidi"/>
                <w:color w:val="000000"/>
                <w:sz w:val="16"/>
                <w:szCs w:val="16"/>
              </w:rPr>
            </w:pPr>
          </w:p>
        </w:tc>
        <w:tc>
          <w:tcPr>
            <w:tcW w:w="900" w:type="dxa"/>
            <w:tcBorders>
              <w:bottom w:val="single" w:sz="4" w:space="0" w:color="auto"/>
            </w:tcBorders>
          </w:tcPr>
          <w:p w14:paraId="49FDC2C2"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(725)</w:t>
            </w:r>
          </w:p>
        </w:tc>
        <w:tc>
          <w:tcPr>
            <w:tcW w:w="80" w:type="dxa"/>
          </w:tcPr>
          <w:p w14:paraId="272577ED"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900" w:type="dxa"/>
          </w:tcPr>
          <w:p w14:paraId="637684B4"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1</w:t>
            </w:r>
          </w:p>
        </w:tc>
        <w:tc>
          <w:tcPr>
            <w:tcW w:w="90" w:type="dxa"/>
          </w:tcPr>
          <w:p w14:paraId="54CDE3C7"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945" w:type="dxa"/>
          </w:tcPr>
          <w:p w14:paraId="79A822D4" w14:textId="77777777" w:rsidR="00DE7F91" w:rsidRPr="00F37EFC" w:rsidRDefault="00DE7F91" w:rsidP="00DE7F91">
            <w:pPr>
              <w:spacing w:line="220" w:lineRule="exact"/>
              <w:ind w:right="128"/>
              <w:jc w:val="right"/>
              <w:rPr>
                <w:rFonts w:asciiTheme="majorBidi" w:hAnsiTheme="majorBidi" w:cstheme="majorBidi"/>
                <w:sz w:val="16"/>
                <w:szCs w:val="16"/>
              </w:rPr>
            </w:pPr>
            <w:r w:rsidRPr="00F37EFC">
              <w:rPr>
                <w:rFonts w:asciiTheme="majorBidi" w:hAnsiTheme="majorBidi" w:cstheme="majorBidi"/>
                <w:sz w:val="16"/>
                <w:szCs w:val="16"/>
              </w:rPr>
              <w:t>329</w:t>
            </w:r>
          </w:p>
        </w:tc>
        <w:tc>
          <w:tcPr>
            <w:tcW w:w="86" w:type="dxa"/>
          </w:tcPr>
          <w:p w14:paraId="424D218A"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943" w:type="dxa"/>
            <w:gridSpan w:val="2"/>
          </w:tcPr>
          <w:p w14:paraId="240C9529"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(29,003)</w:t>
            </w:r>
          </w:p>
        </w:tc>
      </w:tr>
      <w:tr w:rsidR="00DE7F91" w:rsidRPr="00D8577C" w14:paraId="65B18A68" w14:textId="77777777" w:rsidTr="00435B27">
        <w:trPr>
          <w:trHeight w:val="20"/>
        </w:trPr>
        <w:tc>
          <w:tcPr>
            <w:tcW w:w="2790" w:type="dxa"/>
          </w:tcPr>
          <w:p w14:paraId="000521C4" w14:textId="6C24F0D7" w:rsidR="00DE7F91" w:rsidRPr="000A5889" w:rsidRDefault="00DE7F91" w:rsidP="00DE7F91">
            <w:pPr>
              <w:pStyle w:val="Heading6"/>
              <w:spacing w:line="220" w:lineRule="exact"/>
              <w:ind w:left="360" w:right="14"/>
              <w:jc w:val="left"/>
              <w:rPr>
                <w:rFonts w:asciiTheme="majorBidi" w:hAnsiTheme="majorBidi" w:cstheme="majorBidi"/>
                <w:spacing w:val="-4"/>
                <w:sz w:val="16"/>
                <w:szCs w:val="16"/>
              </w:rPr>
            </w:pPr>
            <w:r w:rsidRPr="000A5889">
              <w:rPr>
                <w:rFonts w:asciiTheme="majorBidi" w:hAnsiTheme="majorBidi" w:cstheme="majorBidi"/>
                <w:spacing w:val="-4"/>
                <w:sz w:val="16"/>
                <w:szCs w:val="16"/>
              </w:rPr>
              <w:t>Total accumulated depreciation</w:t>
            </w:r>
          </w:p>
        </w:tc>
        <w:tc>
          <w:tcPr>
            <w:tcW w:w="1260" w:type="dxa"/>
            <w:tcBorders>
              <w:top w:val="single" w:sz="4" w:space="0" w:color="auto"/>
              <w:bottom w:val="single" w:sz="4" w:space="0" w:color="auto"/>
            </w:tcBorders>
            <w:vAlign w:val="bottom"/>
          </w:tcPr>
          <w:p w14:paraId="5FED0842" w14:textId="77777777" w:rsidR="00DE7F91" w:rsidRPr="00590AA9" w:rsidRDefault="00DE7F91" w:rsidP="00DE7F91">
            <w:pPr>
              <w:spacing w:line="220" w:lineRule="exact"/>
              <w:ind w:right="88"/>
              <w:jc w:val="right"/>
              <w:rPr>
                <w:rFonts w:asciiTheme="majorBidi" w:hAnsiTheme="majorBidi" w:cstheme="majorBidi"/>
                <w:b/>
                <w:bCs/>
                <w:sz w:val="16"/>
                <w:szCs w:val="16"/>
              </w:rPr>
            </w:pPr>
            <w:r w:rsidRPr="00590AA9">
              <w:rPr>
                <w:rFonts w:asciiTheme="majorBidi" w:hAnsiTheme="majorBidi" w:cstheme="majorBidi"/>
                <w:b/>
                <w:bCs/>
                <w:sz w:val="16"/>
                <w:szCs w:val="16"/>
              </w:rPr>
              <w:t>(235,259)</w:t>
            </w:r>
          </w:p>
        </w:tc>
        <w:tc>
          <w:tcPr>
            <w:tcW w:w="85" w:type="dxa"/>
          </w:tcPr>
          <w:p w14:paraId="2362C4B1" w14:textId="77777777" w:rsidR="00DE7F91" w:rsidRPr="00590AA9" w:rsidRDefault="00DE7F91" w:rsidP="00DE7F91">
            <w:pPr>
              <w:tabs>
                <w:tab w:val="decimal" w:pos="837"/>
              </w:tabs>
              <w:spacing w:line="220" w:lineRule="exact"/>
              <w:ind w:right="88"/>
              <w:jc w:val="right"/>
              <w:rPr>
                <w:rFonts w:asciiTheme="majorBidi" w:hAnsiTheme="majorBidi" w:cstheme="majorBidi"/>
                <w:b/>
                <w:bCs/>
                <w:color w:val="000000"/>
                <w:sz w:val="16"/>
                <w:szCs w:val="16"/>
              </w:rPr>
            </w:pPr>
          </w:p>
        </w:tc>
        <w:tc>
          <w:tcPr>
            <w:tcW w:w="999" w:type="dxa"/>
            <w:tcBorders>
              <w:top w:val="single" w:sz="4" w:space="0" w:color="auto"/>
              <w:bottom w:val="single" w:sz="4" w:space="0" w:color="auto"/>
            </w:tcBorders>
            <w:shd w:val="clear" w:color="auto" w:fill="auto"/>
          </w:tcPr>
          <w:p w14:paraId="1F206D2E" w14:textId="77777777" w:rsidR="00DE7F91" w:rsidRPr="00590AA9" w:rsidRDefault="00DE7F91" w:rsidP="00DE7F91">
            <w:pPr>
              <w:spacing w:line="220" w:lineRule="exact"/>
              <w:ind w:right="88"/>
              <w:jc w:val="right"/>
              <w:rPr>
                <w:rFonts w:asciiTheme="majorBidi" w:hAnsiTheme="majorBidi" w:cstheme="majorBidi"/>
                <w:b/>
                <w:bCs/>
                <w:sz w:val="16"/>
                <w:szCs w:val="16"/>
              </w:rPr>
            </w:pPr>
            <w:r w:rsidRPr="00590AA9">
              <w:rPr>
                <w:rFonts w:asciiTheme="majorBidi" w:hAnsiTheme="majorBidi" w:cstheme="majorBidi"/>
                <w:b/>
                <w:bCs/>
                <w:sz w:val="16"/>
                <w:szCs w:val="16"/>
              </w:rPr>
              <w:t>38,178</w:t>
            </w:r>
          </w:p>
        </w:tc>
        <w:tc>
          <w:tcPr>
            <w:tcW w:w="86" w:type="dxa"/>
          </w:tcPr>
          <w:p w14:paraId="3A093E00" w14:textId="77777777" w:rsidR="00DE7F91" w:rsidRPr="00590AA9" w:rsidRDefault="00DE7F91" w:rsidP="00DE7F91">
            <w:pPr>
              <w:tabs>
                <w:tab w:val="decimal" w:pos="837"/>
              </w:tabs>
              <w:spacing w:line="220" w:lineRule="exact"/>
              <w:ind w:right="88"/>
              <w:jc w:val="right"/>
              <w:rPr>
                <w:rFonts w:asciiTheme="majorBidi" w:hAnsiTheme="majorBidi" w:cstheme="majorBidi"/>
                <w:b/>
                <w:bCs/>
                <w:color w:val="000000"/>
                <w:sz w:val="16"/>
                <w:szCs w:val="16"/>
              </w:rPr>
            </w:pPr>
          </w:p>
        </w:tc>
        <w:tc>
          <w:tcPr>
            <w:tcW w:w="900" w:type="dxa"/>
            <w:tcBorders>
              <w:top w:val="single" w:sz="4" w:space="0" w:color="auto"/>
              <w:bottom w:val="single" w:sz="4" w:space="0" w:color="auto"/>
            </w:tcBorders>
          </w:tcPr>
          <w:p w14:paraId="0F9C59FF" w14:textId="77777777" w:rsidR="00DE7F91" w:rsidRPr="00590AA9" w:rsidRDefault="00DE7F91" w:rsidP="00DE7F91">
            <w:pPr>
              <w:spacing w:line="220" w:lineRule="exact"/>
              <w:ind w:right="88"/>
              <w:jc w:val="right"/>
              <w:rPr>
                <w:rFonts w:asciiTheme="majorBidi" w:hAnsiTheme="majorBidi" w:cstheme="majorBidi"/>
                <w:b/>
                <w:bCs/>
                <w:sz w:val="16"/>
                <w:szCs w:val="16"/>
              </w:rPr>
            </w:pPr>
            <w:r w:rsidRPr="00590AA9">
              <w:rPr>
                <w:rFonts w:asciiTheme="majorBidi" w:hAnsiTheme="majorBidi" w:cstheme="majorBidi"/>
                <w:b/>
                <w:bCs/>
                <w:sz w:val="16"/>
                <w:szCs w:val="16"/>
              </w:rPr>
              <w:t>(9,144)</w:t>
            </w:r>
          </w:p>
        </w:tc>
        <w:tc>
          <w:tcPr>
            <w:tcW w:w="80" w:type="dxa"/>
          </w:tcPr>
          <w:p w14:paraId="7C3556DD" w14:textId="77777777" w:rsidR="00DE7F91" w:rsidRPr="00590AA9" w:rsidRDefault="00DE7F91" w:rsidP="00DE7F91">
            <w:pPr>
              <w:spacing w:line="220" w:lineRule="exact"/>
              <w:ind w:right="88"/>
              <w:jc w:val="right"/>
              <w:rPr>
                <w:rFonts w:asciiTheme="majorBidi" w:hAnsiTheme="majorBidi" w:cstheme="majorBidi"/>
                <w:b/>
                <w:bCs/>
                <w:sz w:val="16"/>
                <w:szCs w:val="16"/>
              </w:rPr>
            </w:pPr>
          </w:p>
        </w:tc>
        <w:tc>
          <w:tcPr>
            <w:tcW w:w="900" w:type="dxa"/>
            <w:tcBorders>
              <w:top w:val="single" w:sz="4" w:space="0" w:color="auto"/>
              <w:bottom w:val="single" w:sz="4" w:space="0" w:color="auto"/>
            </w:tcBorders>
          </w:tcPr>
          <w:p w14:paraId="25524436" w14:textId="77777777" w:rsidR="00DE7F91" w:rsidRPr="00590AA9" w:rsidRDefault="00DE7F91" w:rsidP="00DE7F91">
            <w:pPr>
              <w:spacing w:line="220" w:lineRule="exact"/>
              <w:ind w:right="88"/>
              <w:jc w:val="right"/>
              <w:rPr>
                <w:rFonts w:asciiTheme="majorBidi" w:hAnsiTheme="majorBidi" w:cstheme="majorBidi"/>
                <w:b/>
                <w:bCs/>
                <w:sz w:val="16"/>
                <w:szCs w:val="16"/>
              </w:rPr>
            </w:pPr>
            <w:r w:rsidRPr="00590AA9">
              <w:rPr>
                <w:rFonts w:asciiTheme="majorBidi" w:hAnsiTheme="majorBidi" w:cstheme="majorBidi"/>
                <w:b/>
                <w:bCs/>
                <w:sz w:val="16"/>
                <w:szCs w:val="16"/>
              </w:rPr>
              <w:t>261</w:t>
            </w:r>
          </w:p>
        </w:tc>
        <w:tc>
          <w:tcPr>
            <w:tcW w:w="90" w:type="dxa"/>
          </w:tcPr>
          <w:p w14:paraId="600FA30F" w14:textId="77777777" w:rsidR="00DE7F91" w:rsidRPr="00590AA9" w:rsidRDefault="00DE7F91" w:rsidP="00DE7F91">
            <w:pPr>
              <w:spacing w:line="220" w:lineRule="exact"/>
              <w:ind w:right="88"/>
              <w:jc w:val="right"/>
              <w:rPr>
                <w:rFonts w:asciiTheme="majorBidi" w:hAnsiTheme="majorBidi" w:cstheme="majorBidi"/>
                <w:b/>
                <w:bCs/>
                <w:sz w:val="16"/>
                <w:szCs w:val="16"/>
              </w:rPr>
            </w:pPr>
          </w:p>
        </w:tc>
        <w:tc>
          <w:tcPr>
            <w:tcW w:w="945" w:type="dxa"/>
            <w:tcBorders>
              <w:top w:val="single" w:sz="4" w:space="0" w:color="auto"/>
              <w:bottom w:val="single" w:sz="4" w:space="0" w:color="auto"/>
            </w:tcBorders>
          </w:tcPr>
          <w:p w14:paraId="52EF4F50" w14:textId="77777777" w:rsidR="00DE7F91" w:rsidRPr="00590AA9" w:rsidRDefault="00DE7F91" w:rsidP="00DE7F91">
            <w:pPr>
              <w:spacing w:line="220" w:lineRule="exact"/>
              <w:ind w:right="128"/>
              <w:jc w:val="right"/>
              <w:rPr>
                <w:rFonts w:asciiTheme="majorBidi" w:hAnsiTheme="majorBidi" w:cstheme="majorBidi"/>
                <w:b/>
                <w:bCs/>
                <w:sz w:val="16"/>
                <w:szCs w:val="16"/>
              </w:rPr>
            </w:pPr>
            <w:r w:rsidRPr="00590AA9">
              <w:rPr>
                <w:rFonts w:asciiTheme="majorBidi" w:hAnsiTheme="majorBidi" w:cstheme="majorBidi"/>
                <w:b/>
                <w:bCs/>
                <w:sz w:val="16"/>
                <w:szCs w:val="16"/>
              </w:rPr>
              <w:t>1,687</w:t>
            </w:r>
          </w:p>
        </w:tc>
        <w:tc>
          <w:tcPr>
            <w:tcW w:w="86" w:type="dxa"/>
          </w:tcPr>
          <w:p w14:paraId="41C29A3C" w14:textId="77777777" w:rsidR="00DE7F91" w:rsidRPr="00590AA9" w:rsidRDefault="00DE7F91" w:rsidP="00DE7F91">
            <w:pPr>
              <w:spacing w:line="220" w:lineRule="exact"/>
              <w:ind w:right="88"/>
              <w:jc w:val="right"/>
              <w:rPr>
                <w:rFonts w:asciiTheme="majorBidi" w:hAnsiTheme="majorBidi" w:cstheme="majorBidi"/>
                <w:b/>
                <w:bCs/>
                <w:sz w:val="16"/>
                <w:szCs w:val="16"/>
              </w:rPr>
            </w:pPr>
          </w:p>
        </w:tc>
        <w:tc>
          <w:tcPr>
            <w:tcW w:w="943" w:type="dxa"/>
            <w:gridSpan w:val="2"/>
            <w:tcBorders>
              <w:top w:val="single" w:sz="4" w:space="0" w:color="auto"/>
              <w:bottom w:val="single" w:sz="4" w:space="0" w:color="auto"/>
            </w:tcBorders>
          </w:tcPr>
          <w:p w14:paraId="61A3D865" w14:textId="77777777" w:rsidR="00DE7F91" w:rsidRPr="00590AA9" w:rsidRDefault="00DE7F91" w:rsidP="00DE7F91">
            <w:pPr>
              <w:spacing w:line="220" w:lineRule="exact"/>
              <w:ind w:right="88"/>
              <w:jc w:val="right"/>
              <w:rPr>
                <w:rFonts w:asciiTheme="majorBidi" w:hAnsiTheme="majorBidi" w:cstheme="majorBidi"/>
                <w:b/>
                <w:bCs/>
                <w:sz w:val="16"/>
                <w:szCs w:val="16"/>
              </w:rPr>
            </w:pPr>
            <w:r w:rsidRPr="00590AA9">
              <w:rPr>
                <w:rFonts w:asciiTheme="majorBidi" w:hAnsiTheme="majorBidi" w:cstheme="majorBidi"/>
                <w:b/>
                <w:bCs/>
                <w:sz w:val="16"/>
                <w:szCs w:val="16"/>
              </w:rPr>
              <w:t>(204,277)</w:t>
            </w:r>
          </w:p>
        </w:tc>
      </w:tr>
      <w:tr w:rsidR="00DE7F91" w:rsidRPr="00D8577C" w14:paraId="07E63BA2" w14:textId="77777777" w:rsidTr="00435B27">
        <w:trPr>
          <w:trHeight w:val="20"/>
        </w:trPr>
        <w:tc>
          <w:tcPr>
            <w:tcW w:w="2790" w:type="dxa"/>
          </w:tcPr>
          <w:p w14:paraId="6717B150" w14:textId="6B1E1D73" w:rsidR="00DE7F91" w:rsidRPr="006953EC" w:rsidRDefault="00DE7F91" w:rsidP="00DE7F91">
            <w:pPr>
              <w:pStyle w:val="Heading6"/>
              <w:spacing w:line="220" w:lineRule="exact"/>
              <w:ind w:right="14"/>
              <w:rPr>
                <w:rFonts w:asciiTheme="majorBidi" w:hAnsiTheme="majorBidi" w:cstheme="majorBidi"/>
                <w:b w:val="0"/>
                <w:bCs w:val="0"/>
                <w:spacing w:val="-4"/>
                <w:sz w:val="16"/>
                <w:szCs w:val="16"/>
              </w:rPr>
            </w:pPr>
            <w:r>
              <w:rPr>
                <w:rFonts w:asciiTheme="majorBidi" w:hAnsiTheme="majorBidi" w:cstheme="majorBidi"/>
                <w:b w:val="0"/>
                <w:bCs w:val="0"/>
                <w:sz w:val="16"/>
                <w:szCs w:val="16"/>
              </w:rPr>
              <w:t>Construction</w:t>
            </w:r>
            <w:r w:rsidRPr="00056B04">
              <w:rPr>
                <w:rFonts w:asciiTheme="majorBidi" w:hAnsiTheme="majorBidi" w:cstheme="majorBidi"/>
                <w:b w:val="0"/>
                <w:bCs w:val="0"/>
                <w:sz w:val="16"/>
                <w:szCs w:val="16"/>
              </w:rPr>
              <w:t xml:space="preserve"> in process</w:t>
            </w:r>
          </w:p>
        </w:tc>
        <w:tc>
          <w:tcPr>
            <w:tcW w:w="1260" w:type="dxa"/>
            <w:tcBorders>
              <w:top w:val="single" w:sz="4" w:space="0" w:color="auto"/>
              <w:bottom w:val="single" w:sz="4" w:space="0" w:color="auto"/>
            </w:tcBorders>
            <w:vAlign w:val="bottom"/>
          </w:tcPr>
          <w:p w14:paraId="12FA3BBB"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333</w:t>
            </w:r>
          </w:p>
        </w:tc>
        <w:tc>
          <w:tcPr>
            <w:tcW w:w="85" w:type="dxa"/>
          </w:tcPr>
          <w:p w14:paraId="24D23D77" w14:textId="77777777" w:rsidR="00DE7F91" w:rsidRPr="00D8577C" w:rsidRDefault="00DE7F91" w:rsidP="00DE7F91">
            <w:pPr>
              <w:tabs>
                <w:tab w:val="decimal" w:pos="837"/>
              </w:tabs>
              <w:spacing w:line="220" w:lineRule="exact"/>
              <w:ind w:right="88"/>
              <w:jc w:val="right"/>
              <w:rPr>
                <w:rFonts w:asciiTheme="majorBidi" w:hAnsiTheme="majorBidi" w:cstheme="majorBidi"/>
                <w:color w:val="000000"/>
                <w:sz w:val="16"/>
                <w:szCs w:val="16"/>
              </w:rPr>
            </w:pPr>
          </w:p>
        </w:tc>
        <w:tc>
          <w:tcPr>
            <w:tcW w:w="999" w:type="dxa"/>
            <w:tcBorders>
              <w:top w:val="single" w:sz="4" w:space="0" w:color="auto"/>
              <w:bottom w:val="single" w:sz="4" w:space="0" w:color="auto"/>
            </w:tcBorders>
            <w:shd w:val="clear" w:color="auto" w:fill="auto"/>
          </w:tcPr>
          <w:p w14:paraId="308CD17A" w14:textId="77777777" w:rsidR="00DE7F91" w:rsidRPr="00006ED3" w:rsidRDefault="00DE7F91" w:rsidP="00DE7F91">
            <w:pPr>
              <w:spacing w:line="220" w:lineRule="exact"/>
              <w:ind w:right="88"/>
              <w:jc w:val="right"/>
              <w:rPr>
                <w:rFonts w:asciiTheme="majorBidi" w:hAnsiTheme="majorBidi" w:cstheme="majorBidi"/>
                <w:sz w:val="16"/>
                <w:szCs w:val="16"/>
              </w:rPr>
            </w:pPr>
          </w:p>
        </w:tc>
        <w:tc>
          <w:tcPr>
            <w:tcW w:w="86" w:type="dxa"/>
          </w:tcPr>
          <w:p w14:paraId="254D0798" w14:textId="77777777" w:rsidR="00DE7F91" w:rsidRPr="00D8577C" w:rsidRDefault="00DE7F91" w:rsidP="00DE7F91">
            <w:pPr>
              <w:tabs>
                <w:tab w:val="decimal" w:pos="837"/>
              </w:tabs>
              <w:spacing w:line="220" w:lineRule="exact"/>
              <w:ind w:right="88"/>
              <w:jc w:val="right"/>
              <w:rPr>
                <w:rFonts w:asciiTheme="majorBidi" w:hAnsiTheme="majorBidi" w:cstheme="majorBidi"/>
                <w:color w:val="000000"/>
                <w:sz w:val="16"/>
                <w:szCs w:val="16"/>
              </w:rPr>
            </w:pPr>
          </w:p>
        </w:tc>
        <w:tc>
          <w:tcPr>
            <w:tcW w:w="900" w:type="dxa"/>
            <w:tcBorders>
              <w:top w:val="single" w:sz="4" w:space="0" w:color="auto"/>
              <w:bottom w:val="single" w:sz="4" w:space="0" w:color="auto"/>
            </w:tcBorders>
          </w:tcPr>
          <w:p w14:paraId="172916A2"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47</w:t>
            </w:r>
          </w:p>
        </w:tc>
        <w:tc>
          <w:tcPr>
            <w:tcW w:w="80" w:type="dxa"/>
          </w:tcPr>
          <w:p w14:paraId="1E55F21C"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900" w:type="dxa"/>
            <w:tcBorders>
              <w:top w:val="single" w:sz="4" w:space="0" w:color="auto"/>
              <w:bottom w:val="single" w:sz="4" w:space="0" w:color="auto"/>
            </w:tcBorders>
          </w:tcPr>
          <w:p w14:paraId="6235EAEB" w14:textId="77777777" w:rsidR="00DE7F91" w:rsidRPr="00F37EFC" w:rsidRDefault="00DE7F91" w:rsidP="00DE7F91">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498235E7"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945" w:type="dxa"/>
            <w:tcBorders>
              <w:top w:val="single" w:sz="4" w:space="0" w:color="auto"/>
              <w:bottom w:val="single" w:sz="4" w:space="0" w:color="auto"/>
            </w:tcBorders>
          </w:tcPr>
          <w:p w14:paraId="235AB46A"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(206)</w:t>
            </w:r>
          </w:p>
        </w:tc>
        <w:tc>
          <w:tcPr>
            <w:tcW w:w="86" w:type="dxa"/>
          </w:tcPr>
          <w:p w14:paraId="69C803A6"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943" w:type="dxa"/>
            <w:gridSpan w:val="2"/>
            <w:tcBorders>
              <w:top w:val="single" w:sz="4" w:space="0" w:color="auto"/>
              <w:bottom w:val="single" w:sz="4" w:space="0" w:color="auto"/>
            </w:tcBorders>
          </w:tcPr>
          <w:p w14:paraId="3940D989"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174</w:t>
            </w:r>
          </w:p>
        </w:tc>
      </w:tr>
      <w:tr w:rsidR="00DE7F91" w:rsidRPr="00D8577C" w14:paraId="64D7A605" w14:textId="77777777" w:rsidTr="00435B27">
        <w:trPr>
          <w:trHeight w:val="20"/>
        </w:trPr>
        <w:tc>
          <w:tcPr>
            <w:tcW w:w="2790" w:type="dxa"/>
            <w:shd w:val="clear" w:color="auto" w:fill="auto"/>
          </w:tcPr>
          <w:p w14:paraId="268A67AE" w14:textId="686B609E" w:rsidR="00DE7F91" w:rsidRPr="00D8577C" w:rsidRDefault="00DE7F91" w:rsidP="00DE7F91">
            <w:pPr>
              <w:pStyle w:val="Heading6"/>
              <w:spacing w:line="220" w:lineRule="exact"/>
              <w:ind w:right="14"/>
              <w:jc w:val="left"/>
              <w:rPr>
                <w:rFonts w:asciiTheme="majorBidi" w:hAnsiTheme="majorBidi" w:cstheme="majorBidi"/>
                <w:b w:val="0"/>
                <w:bCs w:val="0"/>
                <w:sz w:val="16"/>
                <w:szCs w:val="16"/>
                <w:cs/>
              </w:rPr>
            </w:pPr>
            <w:r w:rsidRPr="003F015F">
              <w:rPr>
                <w:rFonts w:asciiTheme="majorBidi" w:hAnsiTheme="majorBidi" w:cstheme="majorBidi"/>
                <w:b w:val="0"/>
                <w:bCs w:val="0"/>
                <w:spacing w:val="-4"/>
                <w:sz w:val="16"/>
                <w:szCs w:val="16"/>
                <w:u w:val="single"/>
              </w:rPr>
              <w:t>Less</w:t>
            </w:r>
            <w:r w:rsidRPr="003F015F">
              <w:rPr>
                <w:rFonts w:asciiTheme="majorBidi" w:hAnsiTheme="majorBidi" w:cstheme="majorBidi"/>
                <w:b w:val="0"/>
                <w:bCs w:val="0"/>
                <w:spacing w:val="-4"/>
                <w:sz w:val="16"/>
                <w:szCs w:val="16"/>
              </w:rPr>
              <w:t xml:space="preserve">  </w:t>
            </w:r>
            <w:r w:rsidRPr="003F015F">
              <w:rPr>
                <w:rFonts w:asciiTheme="majorBidi" w:hAnsiTheme="majorBidi" w:cstheme="majorBidi"/>
                <w:b w:val="0"/>
                <w:bCs w:val="0"/>
                <w:sz w:val="16"/>
                <w:szCs w:val="16"/>
              </w:rPr>
              <w:t>Allowance for impairment</w:t>
            </w:r>
          </w:p>
        </w:tc>
        <w:tc>
          <w:tcPr>
            <w:tcW w:w="1260" w:type="dxa"/>
            <w:tcBorders>
              <w:top w:val="single" w:sz="4" w:space="0" w:color="auto"/>
              <w:bottom w:val="single" w:sz="4" w:space="0" w:color="auto"/>
            </w:tcBorders>
            <w:shd w:val="clear" w:color="auto" w:fill="auto"/>
            <w:vAlign w:val="bottom"/>
          </w:tcPr>
          <w:p w14:paraId="26B85009"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(884)</w:t>
            </w:r>
          </w:p>
        </w:tc>
        <w:tc>
          <w:tcPr>
            <w:tcW w:w="85" w:type="dxa"/>
            <w:shd w:val="clear" w:color="auto" w:fill="auto"/>
          </w:tcPr>
          <w:p w14:paraId="07E32A3C" w14:textId="77777777" w:rsidR="00DE7F91" w:rsidRPr="00D8577C" w:rsidRDefault="00DE7F91" w:rsidP="00DE7F91">
            <w:pPr>
              <w:tabs>
                <w:tab w:val="decimal" w:pos="837"/>
              </w:tabs>
              <w:spacing w:line="220" w:lineRule="exact"/>
              <w:ind w:right="88"/>
              <w:jc w:val="right"/>
              <w:rPr>
                <w:rFonts w:asciiTheme="majorBidi" w:hAnsiTheme="majorBidi" w:cstheme="majorBidi"/>
                <w:color w:val="000000"/>
                <w:sz w:val="16"/>
                <w:szCs w:val="16"/>
              </w:rPr>
            </w:pPr>
          </w:p>
        </w:tc>
        <w:tc>
          <w:tcPr>
            <w:tcW w:w="999" w:type="dxa"/>
            <w:tcBorders>
              <w:top w:val="single" w:sz="4" w:space="0" w:color="auto"/>
              <w:bottom w:val="single" w:sz="4" w:space="0" w:color="auto"/>
            </w:tcBorders>
            <w:shd w:val="clear" w:color="auto" w:fill="auto"/>
          </w:tcPr>
          <w:p w14:paraId="30D805C8" w14:textId="77777777" w:rsidR="00DE7F91" w:rsidRPr="00006ED3" w:rsidRDefault="00DE7F91" w:rsidP="00DE7F91">
            <w:pPr>
              <w:spacing w:line="220" w:lineRule="exact"/>
              <w:ind w:right="88"/>
              <w:jc w:val="center"/>
              <w:rPr>
                <w:rFonts w:asciiTheme="majorBidi" w:hAnsiTheme="majorBidi" w:cstheme="majorBidi"/>
                <w:sz w:val="16"/>
                <w:szCs w:val="16"/>
              </w:rPr>
            </w:pPr>
            <w:r>
              <w:rPr>
                <w:rFonts w:asciiTheme="majorBidi" w:hAnsiTheme="majorBidi" w:cstheme="majorBidi"/>
                <w:sz w:val="16"/>
                <w:szCs w:val="16"/>
              </w:rPr>
              <w:t>-</w:t>
            </w:r>
          </w:p>
        </w:tc>
        <w:tc>
          <w:tcPr>
            <w:tcW w:w="86" w:type="dxa"/>
            <w:shd w:val="clear" w:color="auto" w:fill="auto"/>
          </w:tcPr>
          <w:p w14:paraId="6A629628" w14:textId="77777777" w:rsidR="00DE7F91" w:rsidRPr="00D8577C" w:rsidRDefault="00DE7F91" w:rsidP="00DE7F91">
            <w:pPr>
              <w:tabs>
                <w:tab w:val="decimal" w:pos="837"/>
              </w:tabs>
              <w:spacing w:line="220" w:lineRule="exact"/>
              <w:ind w:right="88"/>
              <w:jc w:val="right"/>
              <w:rPr>
                <w:rFonts w:asciiTheme="majorBidi" w:hAnsiTheme="majorBidi" w:cstheme="majorBidi"/>
                <w:color w:val="000000"/>
                <w:sz w:val="16"/>
                <w:szCs w:val="16"/>
              </w:rPr>
            </w:pPr>
          </w:p>
        </w:tc>
        <w:tc>
          <w:tcPr>
            <w:tcW w:w="900" w:type="dxa"/>
            <w:tcBorders>
              <w:top w:val="single" w:sz="4" w:space="0" w:color="auto"/>
              <w:bottom w:val="single" w:sz="4" w:space="0" w:color="auto"/>
            </w:tcBorders>
            <w:shd w:val="clear" w:color="auto" w:fill="auto"/>
          </w:tcPr>
          <w:p w14:paraId="632767D4"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(29,972)</w:t>
            </w:r>
          </w:p>
        </w:tc>
        <w:tc>
          <w:tcPr>
            <w:tcW w:w="80" w:type="dxa"/>
            <w:shd w:val="clear" w:color="auto" w:fill="auto"/>
          </w:tcPr>
          <w:p w14:paraId="79C70E0C"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900" w:type="dxa"/>
            <w:tcBorders>
              <w:top w:val="single" w:sz="4" w:space="0" w:color="auto"/>
              <w:bottom w:val="single" w:sz="4" w:space="0" w:color="auto"/>
            </w:tcBorders>
            <w:shd w:val="clear" w:color="auto" w:fill="auto"/>
          </w:tcPr>
          <w:p w14:paraId="6472E0FC" w14:textId="77777777" w:rsidR="00DE7F91" w:rsidRPr="00F37EFC" w:rsidRDefault="00DE7F91" w:rsidP="00DE7F91">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shd w:val="clear" w:color="auto" w:fill="auto"/>
          </w:tcPr>
          <w:p w14:paraId="262E22DA"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945" w:type="dxa"/>
            <w:tcBorders>
              <w:top w:val="single" w:sz="4" w:space="0" w:color="auto"/>
              <w:bottom w:val="single" w:sz="4" w:space="0" w:color="auto"/>
            </w:tcBorders>
            <w:shd w:val="clear" w:color="auto" w:fill="auto"/>
          </w:tcPr>
          <w:p w14:paraId="52FBCFF9" w14:textId="77777777" w:rsidR="00DE7F91" w:rsidRPr="00F37EFC" w:rsidRDefault="00DE7F91" w:rsidP="00DE7F91">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shd w:val="clear" w:color="auto" w:fill="auto"/>
          </w:tcPr>
          <w:p w14:paraId="216667F0"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943" w:type="dxa"/>
            <w:gridSpan w:val="2"/>
            <w:tcBorders>
              <w:top w:val="single" w:sz="4" w:space="0" w:color="auto"/>
              <w:bottom w:val="single" w:sz="4" w:space="0" w:color="auto"/>
            </w:tcBorders>
            <w:shd w:val="clear" w:color="auto" w:fill="auto"/>
          </w:tcPr>
          <w:p w14:paraId="70AE2BEA"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(30,856)</w:t>
            </w:r>
          </w:p>
        </w:tc>
      </w:tr>
      <w:tr w:rsidR="00DE7F91" w:rsidRPr="00755E27" w14:paraId="56AA7A33" w14:textId="77777777" w:rsidTr="00435B27">
        <w:trPr>
          <w:trHeight w:val="20"/>
        </w:trPr>
        <w:tc>
          <w:tcPr>
            <w:tcW w:w="2790" w:type="dxa"/>
            <w:shd w:val="clear" w:color="auto" w:fill="auto"/>
          </w:tcPr>
          <w:p w14:paraId="4008EAF4" w14:textId="4B0E21B8" w:rsidR="00DE7F91" w:rsidRPr="00D8577C" w:rsidRDefault="00DE7F91" w:rsidP="00DE7F91">
            <w:pPr>
              <w:pStyle w:val="Heading6"/>
              <w:spacing w:line="220" w:lineRule="exact"/>
              <w:ind w:right="14"/>
              <w:rPr>
                <w:rFonts w:asciiTheme="majorBidi" w:hAnsiTheme="majorBidi" w:cstheme="majorBidi"/>
                <w:sz w:val="16"/>
                <w:szCs w:val="16"/>
              </w:rPr>
            </w:pPr>
            <w:r w:rsidRPr="00D8577C">
              <w:rPr>
                <w:rFonts w:asciiTheme="majorBidi" w:hAnsiTheme="majorBidi" w:cstheme="majorBidi"/>
                <w:spacing w:val="-2"/>
                <w:sz w:val="16"/>
                <w:szCs w:val="16"/>
              </w:rPr>
              <w:t>Total property, plant and equipment</w:t>
            </w:r>
          </w:p>
        </w:tc>
        <w:tc>
          <w:tcPr>
            <w:tcW w:w="1260" w:type="dxa"/>
            <w:tcBorders>
              <w:top w:val="single" w:sz="4" w:space="0" w:color="auto"/>
              <w:bottom w:val="double" w:sz="4" w:space="0" w:color="auto"/>
            </w:tcBorders>
            <w:shd w:val="clear" w:color="auto" w:fill="auto"/>
          </w:tcPr>
          <w:p w14:paraId="312A6404" w14:textId="77777777" w:rsidR="00DE7F91" w:rsidRPr="00F37EFC" w:rsidRDefault="00DE7F91" w:rsidP="00DE7F91">
            <w:pPr>
              <w:spacing w:line="220" w:lineRule="exact"/>
              <w:ind w:right="88"/>
              <w:jc w:val="right"/>
              <w:rPr>
                <w:rFonts w:asciiTheme="majorBidi" w:hAnsiTheme="majorBidi" w:cstheme="majorBidi"/>
                <w:b/>
                <w:bCs/>
                <w:sz w:val="16"/>
                <w:szCs w:val="16"/>
              </w:rPr>
            </w:pPr>
            <w:r w:rsidRPr="00F37EFC">
              <w:rPr>
                <w:rFonts w:asciiTheme="majorBidi" w:hAnsiTheme="majorBidi" w:cstheme="majorBidi"/>
                <w:b/>
                <w:bCs/>
                <w:sz w:val="16"/>
                <w:szCs w:val="16"/>
              </w:rPr>
              <w:t>171,878</w:t>
            </w:r>
          </w:p>
        </w:tc>
        <w:tc>
          <w:tcPr>
            <w:tcW w:w="85" w:type="dxa"/>
            <w:shd w:val="clear" w:color="auto" w:fill="auto"/>
          </w:tcPr>
          <w:p w14:paraId="424BAAF8" w14:textId="77777777" w:rsidR="00DE7F91" w:rsidRPr="00F37EFC" w:rsidRDefault="00DE7F91" w:rsidP="00DE7F91">
            <w:pPr>
              <w:tabs>
                <w:tab w:val="decimal" w:pos="837"/>
              </w:tabs>
              <w:spacing w:line="220" w:lineRule="exact"/>
              <w:ind w:right="88"/>
              <w:jc w:val="right"/>
              <w:rPr>
                <w:rFonts w:asciiTheme="majorBidi" w:hAnsiTheme="majorBidi" w:cstheme="majorBidi"/>
                <w:b/>
                <w:bCs/>
                <w:color w:val="000000"/>
                <w:sz w:val="16"/>
                <w:szCs w:val="16"/>
              </w:rPr>
            </w:pPr>
          </w:p>
        </w:tc>
        <w:tc>
          <w:tcPr>
            <w:tcW w:w="999" w:type="dxa"/>
            <w:tcBorders>
              <w:top w:val="single" w:sz="4" w:space="0" w:color="auto"/>
            </w:tcBorders>
            <w:shd w:val="clear" w:color="auto" w:fill="auto"/>
          </w:tcPr>
          <w:p w14:paraId="6BEACACD" w14:textId="77777777" w:rsidR="00DE7F91" w:rsidRPr="00F37EFC" w:rsidRDefault="00DE7F91" w:rsidP="00DE7F91">
            <w:pPr>
              <w:spacing w:line="220" w:lineRule="exact"/>
              <w:ind w:right="88"/>
              <w:jc w:val="right"/>
              <w:rPr>
                <w:rFonts w:asciiTheme="majorBidi" w:hAnsiTheme="majorBidi" w:cstheme="majorBidi"/>
                <w:b/>
                <w:bCs/>
                <w:sz w:val="16"/>
                <w:szCs w:val="16"/>
              </w:rPr>
            </w:pPr>
          </w:p>
        </w:tc>
        <w:tc>
          <w:tcPr>
            <w:tcW w:w="86" w:type="dxa"/>
            <w:shd w:val="clear" w:color="auto" w:fill="auto"/>
          </w:tcPr>
          <w:p w14:paraId="29730B17" w14:textId="77777777" w:rsidR="00DE7F91" w:rsidRPr="00F37EFC" w:rsidRDefault="00DE7F91" w:rsidP="00DE7F91">
            <w:pPr>
              <w:tabs>
                <w:tab w:val="decimal" w:pos="837"/>
              </w:tabs>
              <w:spacing w:line="220" w:lineRule="exact"/>
              <w:ind w:right="88"/>
              <w:jc w:val="right"/>
              <w:rPr>
                <w:rFonts w:asciiTheme="majorBidi" w:hAnsiTheme="majorBidi" w:cstheme="majorBidi"/>
                <w:b/>
                <w:bCs/>
                <w:color w:val="000000"/>
                <w:sz w:val="16"/>
                <w:szCs w:val="16"/>
              </w:rPr>
            </w:pPr>
          </w:p>
        </w:tc>
        <w:tc>
          <w:tcPr>
            <w:tcW w:w="900" w:type="dxa"/>
            <w:tcBorders>
              <w:top w:val="single" w:sz="4" w:space="0" w:color="auto"/>
            </w:tcBorders>
            <w:shd w:val="clear" w:color="auto" w:fill="auto"/>
          </w:tcPr>
          <w:p w14:paraId="3D7D4B7F" w14:textId="77777777" w:rsidR="00DE7F91" w:rsidRPr="00F37EFC" w:rsidRDefault="00DE7F91" w:rsidP="00DE7F91">
            <w:pPr>
              <w:spacing w:line="220" w:lineRule="exact"/>
              <w:ind w:right="88"/>
              <w:jc w:val="right"/>
              <w:rPr>
                <w:rFonts w:asciiTheme="majorBidi" w:hAnsiTheme="majorBidi" w:cstheme="majorBidi"/>
                <w:b/>
                <w:bCs/>
                <w:sz w:val="16"/>
                <w:szCs w:val="16"/>
              </w:rPr>
            </w:pPr>
          </w:p>
        </w:tc>
        <w:tc>
          <w:tcPr>
            <w:tcW w:w="80" w:type="dxa"/>
            <w:shd w:val="clear" w:color="auto" w:fill="auto"/>
          </w:tcPr>
          <w:p w14:paraId="0AC60E52" w14:textId="77777777" w:rsidR="00DE7F91" w:rsidRPr="00F37EFC" w:rsidRDefault="00DE7F91" w:rsidP="00DE7F91">
            <w:pPr>
              <w:spacing w:line="220" w:lineRule="exact"/>
              <w:ind w:right="88"/>
              <w:jc w:val="right"/>
              <w:rPr>
                <w:rFonts w:asciiTheme="majorBidi" w:hAnsiTheme="majorBidi" w:cstheme="majorBidi"/>
                <w:b/>
                <w:bCs/>
                <w:sz w:val="16"/>
                <w:szCs w:val="16"/>
              </w:rPr>
            </w:pPr>
          </w:p>
        </w:tc>
        <w:tc>
          <w:tcPr>
            <w:tcW w:w="900" w:type="dxa"/>
            <w:tcBorders>
              <w:top w:val="single" w:sz="4" w:space="0" w:color="auto"/>
            </w:tcBorders>
            <w:shd w:val="clear" w:color="auto" w:fill="auto"/>
          </w:tcPr>
          <w:p w14:paraId="6B2028B1" w14:textId="77777777" w:rsidR="00DE7F91" w:rsidRPr="00F37EFC" w:rsidRDefault="00DE7F91" w:rsidP="00DE7F91">
            <w:pPr>
              <w:spacing w:line="220" w:lineRule="exact"/>
              <w:ind w:right="88"/>
              <w:jc w:val="right"/>
              <w:rPr>
                <w:rFonts w:asciiTheme="majorBidi" w:hAnsiTheme="majorBidi" w:cstheme="majorBidi"/>
                <w:b/>
                <w:bCs/>
                <w:sz w:val="16"/>
                <w:szCs w:val="16"/>
              </w:rPr>
            </w:pPr>
          </w:p>
        </w:tc>
        <w:tc>
          <w:tcPr>
            <w:tcW w:w="90" w:type="dxa"/>
            <w:shd w:val="clear" w:color="auto" w:fill="auto"/>
          </w:tcPr>
          <w:p w14:paraId="4BC60463" w14:textId="77777777" w:rsidR="00DE7F91" w:rsidRPr="00F37EFC" w:rsidRDefault="00DE7F91" w:rsidP="00DE7F91">
            <w:pPr>
              <w:spacing w:line="220" w:lineRule="exact"/>
              <w:ind w:right="88"/>
              <w:jc w:val="right"/>
              <w:rPr>
                <w:rFonts w:asciiTheme="majorBidi" w:hAnsiTheme="majorBidi" w:cstheme="majorBidi"/>
                <w:b/>
                <w:bCs/>
                <w:sz w:val="16"/>
                <w:szCs w:val="16"/>
              </w:rPr>
            </w:pPr>
          </w:p>
        </w:tc>
        <w:tc>
          <w:tcPr>
            <w:tcW w:w="945" w:type="dxa"/>
            <w:tcBorders>
              <w:top w:val="single" w:sz="4" w:space="0" w:color="auto"/>
            </w:tcBorders>
            <w:shd w:val="clear" w:color="auto" w:fill="auto"/>
          </w:tcPr>
          <w:p w14:paraId="06A32DFF" w14:textId="77777777" w:rsidR="00DE7F91" w:rsidRPr="00F37EFC" w:rsidRDefault="00DE7F91" w:rsidP="00DE7F91">
            <w:pPr>
              <w:spacing w:line="220" w:lineRule="exact"/>
              <w:ind w:right="88"/>
              <w:jc w:val="right"/>
              <w:rPr>
                <w:rFonts w:asciiTheme="majorBidi" w:hAnsiTheme="majorBidi" w:cstheme="majorBidi"/>
                <w:b/>
                <w:bCs/>
                <w:sz w:val="16"/>
                <w:szCs w:val="16"/>
              </w:rPr>
            </w:pPr>
          </w:p>
        </w:tc>
        <w:tc>
          <w:tcPr>
            <w:tcW w:w="86" w:type="dxa"/>
            <w:shd w:val="clear" w:color="auto" w:fill="auto"/>
          </w:tcPr>
          <w:p w14:paraId="3D2855EC" w14:textId="77777777" w:rsidR="00DE7F91" w:rsidRPr="00F37EFC" w:rsidRDefault="00DE7F91" w:rsidP="00DE7F91">
            <w:pPr>
              <w:spacing w:line="220" w:lineRule="exact"/>
              <w:ind w:right="88"/>
              <w:jc w:val="right"/>
              <w:rPr>
                <w:rFonts w:asciiTheme="majorBidi" w:hAnsiTheme="majorBidi" w:cstheme="majorBidi"/>
                <w:b/>
                <w:bCs/>
                <w:sz w:val="16"/>
                <w:szCs w:val="16"/>
              </w:rPr>
            </w:pPr>
          </w:p>
        </w:tc>
        <w:tc>
          <w:tcPr>
            <w:tcW w:w="943" w:type="dxa"/>
            <w:gridSpan w:val="2"/>
            <w:tcBorders>
              <w:top w:val="single" w:sz="4" w:space="0" w:color="auto"/>
              <w:bottom w:val="double" w:sz="4" w:space="0" w:color="auto"/>
            </w:tcBorders>
            <w:shd w:val="clear" w:color="auto" w:fill="auto"/>
          </w:tcPr>
          <w:p w14:paraId="4F7500BF" w14:textId="77777777" w:rsidR="00DE7F91" w:rsidRPr="00F37EFC" w:rsidRDefault="00DE7F91" w:rsidP="00DE7F91">
            <w:pPr>
              <w:spacing w:line="220" w:lineRule="exact"/>
              <w:ind w:right="88"/>
              <w:jc w:val="right"/>
              <w:rPr>
                <w:rFonts w:asciiTheme="majorBidi" w:hAnsiTheme="majorBidi" w:cstheme="majorBidi"/>
                <w:b/>
                <w:bCs/>
                <w:sz w:val="16"/>
                <w:szCs w:val="16"/>
              </w:rPr>
            </w:pPr>
            <w:r w:rsidRPr="00F37EFC">
              <w:rPr>
                <w:rFonts w:asciiTheme="majorBidi" w:hAnsiTheme="majorBidi" w:cstheme="majorBidi"/>
                <w:b/>
                <w:bCs/>
                <w:sz w:val="16"/>
                <w:szCs w:val="16"/>
              </w:rPr>
              <w:t>42,093</w:t>
            </w:r>
          </w:p>
        </w:tc>
      </w:tr>
    </w:tbl>
    <w:p w14:paraId="651ED60F" w14:textId="77777777" w:rsidR="00296CF7" w:rsidRDefault="00296CF7" w:rsidP="00296CF7">
      <w:pPr>
        <w:pStyle w:val="BodyTextIndent"/>
        <w:spacing w:before="240"/>
        <w:ind w:left="547" w:right="-115" w:firstLine="0"/>
        <w:jc w:val="right"/>
        <w:rPr>
          <w:rFonts w:asciiTheme="majorBidi" w:hAnsiTheme="majorBidi" w:cstheme="majorBidi"/>
          <w:b/>
          <w:bCs/>
          <w:color w:val="000000"/>
          <w:sz w:val="20"/>
          <w:szCs w:val="20"/>
        </w:rPr>
      </w:pPr>
    </w:p>
    <w:p w14:paraId="6B06EDFD" w14:textId="77777777" w:rsidR="00296CF7" w:rsidRDefault="00296CF7" w:rsidP="00296CF7">
      <w:pPr>
        <w:rPr>
          <w:rFonts w:asciiTheme="majorBidi" w:hAnsiTheme="majorBidi" w:cstheme="majorBidi"/>
          <w:b/>
          <w:bCs/>
          <w:color w:val="000000"/>
          <w:sz w:val="18"/>
          <w:szCs w:val="18"/>
        </w:rPr>
      </w:pPr>
      <w:r>
        <w:rPr>
          <w:rFonts w:asciiTheme="majorBidi" w:hAnsiTheme="majorBidi" w:cstheme="majorBidi"/>
          <w:b/>
          <w:bCs/>
          <w:color w:val="000000"/>
          <w:sz w:val="18"/>
          <w:szCs w:val="18"/>
        </w:rPr>
        <w:br w:type="page"/>
      </w:r>
    </w:p>
    <w:p w14:paraId="03E4FC5F" w14:textId="77777777" w:rsidR="00296CF7" w:rsidRPr="00F97E95" w:rsidRDefault="00296CF7" w:rsidP="00296CF7">
      <w:pPr>
        <w:pStyle w:val="BodyTextIndent"/>
        <w:spacing w:before="240"/>
        <w:ind w:left="547" w:right="-115" w:firstLine="0"/>
        <w:jc w:val="right"/>
        <w:rPr>
          <w:rFonts w:asciiTheme="majorBidi" w:hAnsiTheme="majorBidi" w:cstheme="majorBidi"/>
          <w:b/>
          <w:bCs/>
          <w:color w:val="000000"/>
          <w:sz w:val="18"/>
          <w:szCs w:val="18"/>
        </w:rPr>
      </w:pPr>
      <w:r w:rsidRPr="00F97E95">
        <w:rPr>
          <w:rFonts w:asciiTheme="majorBidi" w:hAnsiTheme="majorBidi" w:cstheme="majorBidi"/>
          <w:b/>
          <w:bCs/>
          <w:color w:val="000000"/>
          <w:sz w:val="18"/>
          <w:szCs w:val="18"/>
        </w:rPr>
        <w:t>Unit : Million Baht</w:t>
      </w:r>
    </w:p>
    <w:tbl>
      <w:tblPr>
        <w:tblW w:w="8910" w:type="dxa"/>
        <w:tblInd w:w="630" w:type="dxa"/>
        <w:tblLayout w:type="fixed"/>
        <w:tblCellMar>
          <w:left w:w="0" w:type="dxa"/>
          <w:right w:w="0" w:type="dxa"/>
        </w:tblCellMar>
        <w:tblLook w:val="0000" w:firstRow="0" w:lastRow="0" w:firstColumn="0" w:lastColumn="0" w:noHBand="0" w:noVBand="0"/>
      </w:tblPr>
      <w:tblGrid>
        <w:gridCol w:w="2790"/>
        <w:gridCol w:w="1260"/>
        <w:gridCol w:w="85"/>
        <w:gridCol w:w="1085"/>
        <w:gridCol w:w="80"/>
        <w:gridCol w:w="1180"/>
        <w:gridCol w:w="90"/>
        <w:gridCol w:w="1170"/>
        <w:gridCol w:w="86"/>
        <w:gridCol w:w="1084"/>
      </w:tblGrid>
      <w:tr w:rsidR="00296CF7" w:rsidRPr="00D8577C" w14:paraId="066E2AD0" w14:textId="77777777" w:rsidTr="00435B27">
        <w:trPr>
          <w:trHeight w:val="20"/>
          <w:tblHeader/>
        </w:trPr>
        <w:tc>
          <w:tcPr>
            <w:tcW w:w="2790" w:type="dxa"/>
          </w:tcPr>
          <w:p w14:paraId="02B28CED" w14:textId="77777777" w:rsidR="00296CF7" w:rsidRPr="00D8577C" w:rsidRDefault="00296CF7" w:rsidP="00435B27">
            <w:pPr>
              <w:spacing w:line="220" w:lineRule="exact"/>
              <w:ind w:right="14"/>
              <w:rPr>
                <w:rFonts w:asciiTheme="majorBidi" w:hAnsiTheme="majorBidi" w:cstheme="majorBidi"/>
                <w:b/>
                <w:bCs/>
                <w:sz w:val="16"/>
                <w:szCs w:val="16"/>
              </w:rPr>
            </w:pPr>
          </w:p>
        </w:tc>
        <w:tc>
          <w:tcPr>
            <w:tcW w:w="6120" w:type="dxa"/>
            <w:gridSpan w:val="9"/>
          </w:tcPr>
          <w:p w14:paraId="16D50D5B"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9B105F">
              <w:rPr>
                <w:rFonts w:cs="Times New Roman"/>
                <w:b/>
                <w:bCs/>
                <w:sz w:val="16"/>
                <w:szCs w:val="16"/>
              </w:rPr>
              <w:t>S</w:t>
            </w:r>
            <w:r>
              <w:rPr>
                <w:rFonts w:cs="Times New Roman"/>
                <w:b/>
                <w:bCs/>
                <w:sz w:val="16"/>
                <w:szCs w:val="16"/>
              </w:rPr>
              <w:t>eparate financial statements</w:t>
            </w:r>
          </w:p>
        </w:tc>
      </w:tr>
      <w:tr w:rsidR="00296CF7" w:rsidRPr="00D8577C" w14:paraId="2874E965" w14:textId="77777777" w:rsidTr="00435B27">
        <w:trPr>
          <w:trHeight w:val="20"/>
          <w:tblHeader/>
        </w:trPr>
        <w:tc>
          <w:tcPr>
            <w:tcW w:w="2790" w:type="dxa"/>
          </w:tcPr>
          <w:p w14:paraId="4B6D345F" w14:textId="77777777" w:rsidR="00296CF7" w:rsidRPr="00D8577C" w:rsidRDefault="00296CF7" w:rsidP="00435B27">
            <w:pPr>
              <w:spacing w:line="220" w:lineRule="exact"/>
              <w:ind w:right="14"/>
              <w:rPr>
                <w:rFonts w:asciiTheme="majorBidi" w:hAnsiTheme="majorBidi" w:cstheme="majorBidi"/>
                <w:b/>
                <w:bCs/>
                <w:sz w:val="16"/>
                <w:szCs w:val="16"/>
              </w:rPr>
            </w:pPr>
            <w:r w:rsidRPr="00D8577C">
              <w:rPr>
                <w:rFonts w:asciiTheme="majorBidi" w:hAnsiTheme="majorBidi" w:cstheme="majorBidi"/>
                <w:b/>
                <w:bCs/>
                <w:sz w:val="16"/>
                <w:szCs w:val="16"/>
              </w:rPr>
              <w:t>As at December 31, 20</w:t>
            </w:r>
            <w:r>
              <w:rPr>
                <w:rFonts w:asciiTheme="majorBidi" w:hAnsiTheme="majorBidi" w:cstheme="majorBidi"/>
                <w:b/>
                <w:bCs/>
                <w:sz w:val="16"/>
                <w:szCs w:val="16"/>
              </w:rPr>
              <w:t>19</w:t>
            </w:r>
          </w:p>
        </w:tc>
        <w:tc>
          <w:tcPr>
            <w:tcW w:w="1260" w:type="dxa"/>
          </w:tcPr>
          <w:p w14:paraId="377EECF0"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Balance</w:t>
            </w:r>
          </w:p>
        </w:tc>
        <w:tc>
          <w:tcPr>
            <w:tcW w:w="85" w:type="dxa"/>
          </w:tcPr>
          <w:p w14:paraId="1B549785"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1745851D" w14:textId="77777777" w:rsidR="00296CF7" w:rsidRPr="00381FB2" w:rsidRDefault="00296CF7" w:rsidP="00435B27">
            <w:pPr>
              <w:spacing w:line="220" w:lineRule="exact"/>
              <w:ind w:right="14"/>
              <w:jc w:val="center"/>
              <w:rPr>
                <w:rFonts w:asciiTheme="majorBidi" w:hAnsiTheme="majorBidi" w:cs="Cordia New"/>
                <w:b/>
                <w:bCs/>
                <w:sz w:val="16"/>
                <w:szCs w:val="16"/>
                <w:highlight w:val="yellow"/>
              </w:rPr>
            </w:pPr>
            <w:r>
              <w:rPr>
                <w:rFonts w:asciiTheme="majorBidi" w:hAnsiTheme="majorBidi" w:cstheme="majorBidi"/>
                <w:b/>
                <w:bCs/>
                <w:sz w:val="16"/>
                <w:szCs w:val="16"/>
              </w:rPr>
              <w:t>Increased</w:t>
            </w:r>
          </w:p>
        </w:tc>
        <w:tc>
          <w:tcPr>
            <w:tcW w:w="80" w:type="dxa"/>
          </w:tcPr>
          <w:p w14:paraId="61105B10"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tcPr>
          <w:p w14:paraId="4B825120" w14:textId="77777777" w:rsidR="00296CF7" w:rsidRPr="00D8577C" w:rsidRDefault="00296CF7" w:rsidP="00435B27">
            <w:pPr>
              <w:spacing w:line="220" w:lineRule="exact"/>
              <w:ind w:right="14"/>
              <w:jc w:val="center"/>
              <w:rPr>
                <w:rFonts w:asciiTheme="majorBidi" w:hAnsiTheme="majorBidi" w:cstheme="majorBidi"/>
                <w:b/>
                <w:bCs/>
                <w:sz w:val="16"/>
                <w:szCs w:val="16"/>
              </w:rPr>
            </w:pPr>
            <w:r>
              <w:rPr>
                <w:rFonts w:asciiTheme="majorBidi" w:hAnsiTheme="majorBidi" w:cstheme="majorBidi"/>
                <w:b/>
                <w:bCs/>
                <w:sz w:val="16"/>
                <w:szCs w:val="16"/>
              </w:rPr>
              <w:t>Decrease</w:t>
            </w:r>
          </w:p>
        </w:tc>
        <w:tc>
          <w:tcPr>
            <w:tcW w:w="90" w:type="dxa"/>
          </w:tcPr>
          <w:p w14:paraId="616F0A12"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tcPr>
          <w:p w14:paraId="7BE23F62"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Transfer in/</w:t>
            </w:r>
          </w:p>
        </w:tc>
        <w:tc>
          <w:tcPr>
            <w:tcW w:w="86" w:type="dxa"/>
          </w:tcPr>
          <w:p w14:paraId="31A6938E"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5E77794A"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Balance</w:t>
            </w:r>
          </w:p>
        </w:tc>
      </w:tr>
      <w:tr w:rsidR="00296CF7" w:rsidRPr="00D8577C" w14:paraId="716852D6" w14:textId="77777777" w:rsidTr="00435B27">
        <w:trPr>
          <w:trHeight w:val="20"/>
          <w:tblHeader/>
        </w:trPr>
        <w:tc>
          <w:tcPr>
            <w:tcW w:w="2790" w:type="dxa"/>
          </w:tcPr>
          <w:p w14:paraId="282A958B"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04B7C4C6"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as at</w:t>
            </w:r>
          </w:p>
        </w:tc>
        <w:tc>
          <w:tcPr>
            <w:tcW w:w="85" w:type="dxa"/>
          </w:tcPr>
          <w:p w14:paraId="19049A27"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609A82D0"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22994BB1"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tcPr>
          <w:p w14:paraId="6DF98EE1"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19EB35D1"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tcPr>
          <w:p w14:paraId="6F7C51F0" w14:textId="65E74FA1" w:rsidR="00296CF7" w:rsidRPr="00D8577C" w:rsidRDefault="00B961F0" w:rsidP="00435B27">
            <w:pPr>
              <w:spacing w:line="220" w:lineRule="exact"/>
              <w:ind w:right="14"/>
              <w:jc w:val="center"/>
              <w:rPr>
                <w:rFonts w:asciiTheme="majorBidi" w:hAnsiTheme="majorBidi" w:cstheme="majorBidi"/>
                <w:b/>
                <w:bCs/>
                <w:spacing w:val="-4"/>
                <w:sz w:val="16"/>
                <w:szCs w:val="16"/>
              </w:rPr>
            </w:pPr>
            <w:r>
              <w:rPr>
                <w:rFonts w:asciiTheme="majorBidi" w:hAnsiTheme="majorBidi" w:cstheme="majorBidi"/>
                <w:b/>
                <w:bCs/>
                <w:spacing w:val="-4"/>
                <w:sz w:val="16"/>
                <w:szCs w:val="16"/>
              </w:rPr>
              <w:t>(</w:t>
            </w:r>
            <w:r w:rsidR="00296CF7" w:rsidRPr="00D8577C">
              <w:rPr>
                <w:rFonts w:asciiTheme="majorBidi" w:hAnsiTheme="majorBidi" w:cstheme="majorBidi"/>
                <w:b/>
                <w:bCs/>
                <w:spacing w:val="-4"/>
                <w:sz w:val="16"/>
                <w:szCs w:val="16"/>
              </w:rPr>
              <w:t>out)</w:t>
            </w:r>
          </w:p>
        </w:tc>
        <w:tc>
          <w:tcPr>
            <w:tcW w:w="86" w:type="dxa"/>
          </w:tcPr>
          <w:p w14:paraId="0F605B2D"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7E9691E7"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as at</w:t>
            </w:r>
          </w:p>
        </w:tc>
      </w:tr>
      <w:tr w:rsidR="00296CF7" w:rsidRPr="00D8577C" w14:paraId="01650200" w14:textId="77777777" w:rsidTr="00435B27">
        <w:trPr>
          <w:trHeight w:val="20"/>
          <w:tblHeader/>
        </w:trPr>
        <w:tc>
          <w:tcPr>
            <w:tcW w:w="2790" w:type="dxa"/>
          </w:tcPr>
          <w:p w14:paraId="4A3EC8C3"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65A8C5C4"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January 1,</w:t>
            </w:r>
          </w:p>
        </w:tc>
        <w:tc>
          <w:tcPr>
            <w:tcW w:w="85" w:type="dxa"/>
          </w:tcPr>
          <w:p w14:paraId="16B7E3BF"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27A8CD50"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11D92F03"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tcPr>
          <w:p w14:paraId="53ED3B5D"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4F0B3E3E"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tcPr>
          <w:p w14:paraId="7D5FBA18" w14:textId="1E9CEC8A" w:rsidR="00296CF7" w:rsidRPr="00D8577C" w:rsidRDefault="00296CF7" w:rsidP="00435B27">
            <w:pPr>
              <w:spacing w:line="220" w:lineRule="exact"/>
              <w:ind w:right="14"/>
              <w:jc w:val="center"/>
              <w:rPr>
                <w:rFonts w:asciiTheme="majorBidi" w:hAnsiTheme="majorBidi" w:cstheme="majorBidi"/>
                <w:b/>
                <w:bCs/>
                <w:sz w:val="16"/>
                <w:szCs w:val="16"/>
              </w:rPr>
            </w:pPr>
          </w:p>
        </w:tc>
        <w:tc>
          <w:tcPr>
            <w:tcW w:w="86" w:type="dxa"/>
          </w:tcPr>
          <w:p w14:paraId="5C73284C"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48DDD5EF" w14:textId="77777777" w:rsidR="00296CF7" w:rsidRPr="00D8577C" w:rsidRDefault="00296CF7" w:rsidP="00435B27">
            <w:pPr>
              <w:spacing w:line="220" w:lineRule="exact"/>
              <w:ind w:right="14"/>
              <w:jc w:val="center"/>
              <w:rPr>
                <w:rFonts w:asciiTheme="majorBidi" w:hAnsiTheme="majorBidi" w:cstheme="majorBidi"/>
                <w:b/>
                <w:bCs/>
                <w:spacing w:val="-4"/>
                <w:sz w:val="16"/>
                <w:szCs w:val="16"/>
              </w:rPr>
            </w:pPr>
            <w:r w:rsidRPr="00D8577C">
              <w:rPr>
                <w:rFonts w:asciiTheme="majorBidi" w:hAnsiTheme="majorBidi" w:cstheme="majorBidi"/>
                <w:b/>
                <w:bCs/>
                <w:spacing w:val="-4"/>
                <w:sz w:val="16"/>
                <w:szCs w:val="16"/>
              </w:rPr>
              <w:t>December 31,</w:t>
            </w:r>
          </w:p>
        </w:tc>
      </w:tr>
      <w:tr w:rsidR="00296CF7" w:rsidRPr="00D8577C" w14:paraId="3B119458" w14:textId="77777777" w:rsidTr="00435B27">
        <w:trPr>
          <w:trHeight w:val="20"/>
          <w:tblHeader/>
        </w:trPr>
        <w:tc>
          <w:tcPr>
            <w:tcW w:w="2790" w:type="dxa"/>
          </w:tcPr>
          <w:p w14:paraId="1B0A7B1E"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7C21DB74"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20</w:t>
            </w:r>
            <w:r>
              <w:rPr>
                <w:rFonts w:asciiTheme="majorBidi" w:hAnsiTheme="majorBidi" w:cstheme="majorBidi"/>
                <w:b/>
                <w:bCs/>
                <w:sz w:val="16"/>
                <w:szCs w:val="16"/>
              </w:rPr>
              <w:t>19</w:t>
            </w:r>
          </w:p>
        </w:tc>
        <w:tc>
          <w:tcPr>
            <w:tcW w:w="85" w:type="dxa"/>
          </w:tcPr>
          <w:p w14:paraId="39ECE744"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5070F026" w14:textId="77777777" w:rsidR="00296CF7" w:rsidRPr="00D8577C" w:rsidRDefault="00296CF7" w:rsidP="00435B27">
            <w:pPr>
              <w:spacing w:line="220" w:lineRule="exact"/>
              <w:ind w:right="14"/>
              <w:jc w:val="center"/>
              <w:rPr>
                <w:rFonts w:asciiTheme="majorBidi" w:hAnsiTheme="majorBidi" w:cstheme="majorBidi"/>
                <w:sz w:val="16"/>
                <w:szCs w:val="16"/>
                <w:highlight w:val="yellow"/>
              </w:rPr>
            </w:pPr>
          </w:p>
        </w:tc>
        <w:tc>
          <w:tcPr>
            <w:tcW w:w="80" w:type="dxa"/>
          </w:tcPr>
          <w:p w14:paraId="17B9B07B"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tcPr>
          <w:p w14:paraId="49B42DE2"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205110B8"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tcPr>
          <w:p w14:paraId="60FB1F9C"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6" w:type="dxa"/>
          </w:tcPr>
          <w:p w14:paraId="1CF8896D"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05BCE7B4"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20</w:t>
            </w:r>
            <w:r>
              <w:rPr>
                <w:rFonts w:asciiTheme="majorBidi" w:hAnsiTheme="majorBidi" w:cstheme="majorBidi"/>
                <w:b/>
                <w:bCs/>
                <w:sz w:val="16"/>
                <w:szCs w:val="16"/>
              </w:rPr>
              <w:t>19</w:t>
            </w:r>
          </w:p>
        </w:tc>
      </w:tr>
      <w:tr w:rsidR="00296CF7" w:rsidRPr="00D8577C" w14:paraId="0C7A95D7" w14:textId="77777777" w:rsidTr="00435B27">
        <w:trPr>
          <w:trHeight w:val="20"/>
          <w:tblHeader/>
        </w:trPr>
        <w:tc>
          <w:tcPr>
            <w:tcW w:w="2790" w:type="dxa"/>
          </w:tcPr>
          <w:p w14:paraId="2C74D766"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19783F52"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5" w:type="dxa"/>
          </w:tcPr>
          <w:p w14:paraId="3521E968"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71041298"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444A4CED"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tcPr>
          <w:p w14:paraId="7175F5BD"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5561451A"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tcPr>
          <w:p w14:paraId="0FA4D096"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6" w:type="dxa"/>
          </w:tcPr>
          <w:p w14:paraId="40E2D1AD"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5892A2C0" w14:textId="77777777" w:rsidR="00296CF7" w:rsidRPr="00D8577C" w:rsidRDefault="00296CF7" w:rsidP="00435B27">
            <w:pPr>
              <w:spacing w:line="220" w:lineRule="exact"/>
              <w:ind w:right="14"/>
              <w:jc w:val="center"/>
              <w:rPr>
                <w:rFonts w:asciiTheme="majorBidi" w:hAnsiTheme="majorBidi" w:cstheme="majorBidi"/>
                <w:b/>
                <w:bCs/>
                <w:sz w:val="16"/>
                <w:szCs w:val="16"/>
              </w:rPr>
            </w:pPr>
          </w:p>
        </w:tc>
      </w:tr>
      <w:tr w:rsidR="00296CF7" w:rsidRPr="00D8577C" w14:paraId="30A5BA9D" w14:textId="77777777" w:rsidTr="00435B27">
        <w:trPr>
          <w:trHeight w:val="20"/>
          <w:tblHeader/>
        </w:trPr>
        <w:tc>
          <w:tcPr>
            <w:tcW w:w="2790" w:type="dxa"/>
          </w:tcPr>
          <w:p w14:paraId="55D316C5"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1E1D7037"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5" w:type="dxa"/>
          </w:tcPr>
          <w:p w14:paraId="6A66AFFD"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007A7E17"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7643F186"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tcPr>
          <w:p w14:paraId="2795923A"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30177358"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tcPr>
          <w:p w14:paraId="0EB0BA42"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6" w:type="dxa"/>
          </w:tcPr>
          <w:p w14:paraId="2CE62DCD"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1577D151" w14:textId="77777777" w:rsidR="00296CF7" w:rsidRPr="00D8577C" w:rsidRDefault="00296CF7" w:rsidP="00435B27">
            <w:pPr>
              <w:spacing w:line="220" w:lineRule="exact"/>
              <w:ind w:right="14"/>
              <w:jc w:val="center"/>
              <w:rPr>
                <w:rFonts w:asciiTheme="majorBidi" w:hAnsiTheme="majorBidi" w:cstheme="majorBidi"/>
                <w:b/>
                <w:bCs/>
                <w:sz w:val="16"/>
                <w:szCs w:val="16"/>
              </w:rPr>
            </w:pPr>
          </w:p>
        </w:tc>
      </w:tr>
      <w:tr w:rsidR="00CA5F5F" w:rsidRPr="00D8577C" w14:paraId="01827876" w14:textId="77777777" w:rsidTr="00435B27">
        <w:trPr>
          <w:trHeight w:val="20"/>
        </w:trPr>
        <w:tc>
          <w:tcPr>
            <w:tcW w:w="2790" w:type="dxa"/>
          </w:tcPr>
          <w:p w14:paraId="60F4D6A0" w14:textId="7E587F4B" w:rsidR="00CA5F5F" w:rsidRPr="00D8577C" w:rsidRDefault="00CA5F5F" w:rsidP="00CA5F5F">
            <w:pPr>
              <w:pStyle w:val="Heading6"/>
              <w:spacing w:line="220" w:lineRule="exact"/>
              <w:ind w:right="14"/>
              <w:rPr>
                <w:rFonts w:asciiTheme="majorBidi" w:hAnsiTheme="majorBidi" w:cstheme="majorBidi"/>
                <w:sz w:val="16"/>
                <w:szCs w:val="16"/>
              </w:rPr>
            </w:pPr>
            <w:r w:rsidRPr="00D8577C">
              <w:rPr>
                <w:rFonts w:asciiTheme="majorBidi" w:hAnsiTheme="majorBidi" w:cstheme="majorBidi"/>
                <w:sz w:val="16"/>
                <w:szCs w:val="16"/>
              </w:rPr>
              <w:t>Cost</w:t>
            </w:r>
          </w:p>
        </w:tc>
        <w:tc>
          <w:tcPr>
            <w:tcW w:w="1260" w:type="dxa"/>
          </w:tcPr>
          <w:p w14:paraId="2BDA9DCE"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c>
          <w:tcPr>
            <w:tcW w:w="85" w:type="dxa"/>
          </w:tcPr>
          <w:p w14:paraId="7CE4ADF7"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c>
          <w:tcPr>
            <w:tcW w:w="1085" w:type="dxa"/>
          </w:tcPr>
          <w:p w14:paraId="6BF2DD88"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c>
          <w:tcPr>
            <w:tcW w:w="80" w:type="dxa"/>
          </w:tcPr>
          <w:p w14:paraId="5F298D89"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c>
          <w:tcPr>
            <w:tcW w:w="1180" w:type="dxa"/>
          </w:tcPr>
          <w:p w14:paraId="5827A699"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c>
          <w:tcPr>
            <w:tcW w:w="90" w:type="dxa"/>
          </w:tcPr>
          <w:p w14:paraId="042F0FA8"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c>
          <w:tcPr>
            <w:tcW w:w="1170" w:type="dxa"/>
          </w:tcPr>
          <w:p w14:paraId="1C784BDE"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c>
          <w:tcPr>
            <w:tcW w:w="86" w:type="dxa"/>
          </w:tcPr>
          <w:p w14:paraId="4E034117"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c>
          <w:tcPr>
            <w:tcW w:w="1084" w:type="dxa"/>
          </w:tcPr>
          <w:p w14:paraId="6DE4E718" w14:textId="77777777" w:rsidR="00CA5F5F" w:rsidRPr="00D8577C" w:rsidRDefault="00CA5F5F" w:rsidP="00CA5F5F">
            <w:pPr>
              <w:pStyle w:val="Heading6"/>
              <w:spacing w:line="220" w:lineRule="exact"/>
              <w:ind w:left="728" w:right="14" w:hanging="458"/>
              <w:rPr>
                <w:rFonts w:asciiTheme="majorBidi" w:hAnsiTheme="majorBidi" w:cstheme="majorBidi"/>
                <w:sz w:val="16"/>
                <w:szCs w:val="16"/>
              </w:rPr>
            </w:pPr>
          </w:p>
        </w:tc>
      </w:tr>
      <w:tr w:rsidR="00CA5F5F" w:rsidRPr="00CC12BE" w14:paraId="6C29BADD" w14:textId="77777777" w:rsidTr="00435B27">
        <w:trPr>
          <w:trHeight w:val="20"/>
        </w:trPr>
        <w:tc>
          <w:tcPr>
            <w:tcW w:w="2790" w:type="dxa"/>
          </w:tcPr>
          <w:p w14:paraId="0553FA59" w14:textId="530B720C"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rPr>
            </w:pPr>
            <w:r w:rsidRPr="00D8577C">
              <w:rPr>
                <w:rFonts w:asciiTheme="majorBidi" w:hAnsiTheme="majorBidi" w:cstheme="majorBidi"/>
                <w:b w:val="0"/>
                <w:bCs w:val="0"/>
                <w:sz w:val="16"/>
                <w:szCs w:val="16"/>
              </w:rPr>
              <w:t>Land</w:t>
            </w:r>
            <w:r>
              <w:rPr>
                <w:rFonts w:asciiTheme="majorBidi" w:hAnsiTheme="majorBidi" w:cstheme="majorBidi"/>
                <w:b w:val="0"/>
                <w:bCs w:val="0"/>
                <w:sz w:val="16"/>
                <w:szCs w:val="16"/>
              </w:rPr>
              <w:t>s</w:t>
            </w:r>
          </w:p>
        </w:tc>
        <w:tc>
          <w:tcPr>
            <w:tcW w:w="1260" w:type="dxa"/>
            <w:vAlign w:val="bottom"/>
          </w:tcPr>
          <w:p w14:paraId="01B7D3A5" w14:textId="77777777" w:rsidR="00CA5F5F" w:rsidRPr="00F37EFC" w:rsidRDefault="00CA5F5F" w:rsidP="00B961F0">
            <w:pPr>
              <w:tabs>
                <w:tab w:val="decimal" w:pos="1102"/>
              </w:tabs>
              <w:spacing w:line="220" w:lineRule="exact"/>
              <w:ind w:right="-270"/>
              <w:jc w:val="thaiDistribute"/>
              <w:rPr>
                <w:rFonts w:asciiTheme="majorBidi" w:hAnsiTheme="majorBidi" w:cstheme="majorBidi"/>
                <w:sz w:val="16"/>
                <w:szCs w:val="16"/>
              </w:rPr>
            </w:pPr>
            <w:r w:rsidRPr="00F37EFC">
              <w:rPr>
                <w:rFonts w:asciiTheme="majorBidi" w:hAnsiTheme="majorBidi" w:cstheme="majorBidi"/>
                <w:sz w:val="16"/>
                <w:szCs w:val="16"/>
              </w:rPr>
              <w:t>9,035</w:t>
            </w:r>
          </w:p>
        </w:tc>
        <w:tc>
          <w:tcPr>
            <w:tcW w:w="85" w:type="dxa"/>
          </w:tcPr>
          <w:p w14:paraId="043F1F78" w14:textId="77777777" w:rsidR="00CA5F5F" w:rsidRPr="00CC12BE"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1085" w:type="dxa"/>
            <w:vAlign w:val="bottom"/>
          </w:tcPr>
          <w:p w14:paraId="04A6ED7B"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80" w:type="dxa"/>
          </w:tcPr>
          <w:p w14:paraId="12F14724" w14:textId="77777777" w:rsidR="00CA5F5F" w:rsidRPr="00CC12BE" w:rsidRDefault="00CA5F5F" w:rsidP="00CA5F5F">
            <w:pPr>
              <w:tabs>
                <w:tab w:val="decimal" w:pos="837"/>
              </w:tabs>
              <w:spacing w:line="220" w:lineRule="exact"/>
              <w:ind w:right="88"/>
              <w:jc w:val="center"/>
              <w:rPr>
                <w:rFonts w:asciiTheme="majorBidi" w:hAnsiTheme="majorBidi" w:cstheme="majorBidi"/>
                <w:color w:val="000000"/>
                <w:sz w:val="16"/>
                <w:szCs w:val="16"/>
              </w:rPr>
            </w:pPr>
          </w:p>
        </w:tc>
        <w:tc>
          <w:tcPr>
            <w:tcW w:w="1180" w:type="dxa"/>
            <w:vAlign w:val="bottom"/>
          </w:tcPr>
          <w:p w14:paraId="4D42F4E4"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1CB9A659" w14:textId="77777777" w:rsidR="00CA5F5F" w:rsidRPr="00F37EFC" w:rsidRDefault="00CA5F5F" w:rsidP="00CA5F5F">
            <w:pPr>
              <w:spacing w:line="220" w:lineRule="exact"/>
              <w:ind w:right="88"/>
              <w:jc w:val="center"/>
              <w:rPr>
                <w:rFonts w:asciiTheme="majorBidi" w:hAnsiTheme="majorBidi" w:cstheme="majorBidi"/>
                <w:sz w:val="16"/>
                <w:szCs w:val="16"/>
              </w:rPr>
            </w:pPr>
          </w:p>
        </w:tc>
        <w:tc>
          <w:tcPr>
            <w:tcW w:w="1170" w:type="dxa"/>
            <w:vAlign w:val="bottom"/>
          </w:tcPr>
          <w:p w14:paraId="192F5DCE"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tcPr>
          <w:p w14:paraId="492E6786"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084" w:type="dxa"/>
            <w:vAlign w:val="bottom"/>
          </w:tcPr>
          <w:p w14:paraId="144668A8" w14:textId="77777777" w:rsidR="00CA5F5F" w:rsidRPr="00F37EFC" w:rsidRDefault="00CA5F5F" w:rsidP="00B961F0">
            <w:pPr>
              <w:tabs>
                <w:tab w:val="decimal" w:pos="968"/>
              </w:tabs>
              <w:spacing w:line="220" w:lineRule="exact"/>
              <w:ind w:right="-175"/>
              <w:jc w:val="thaiDistribute"/>
              <w:rPr>
                <w:rFonts w:asciiTheme="majorBidi" w:hAnsiTheme="majorBidi" w:cstheme="majorBidi"/>
                <w:sz w:val="16"/>
                <w:szCs w:val="16"/>
              </w:rPr>
            </w:pPr>
            <w:r w:rsidRPr="00F37EFC">
              <w:rPr>
                <w:rFonts w:asciiTheme="majorBidi" w:hAnsiTheme="majorBidi" w:cstheme="majorBidi"/>
                <w:sz w:val="16"/>
                <w:szCs w:val="16"/>
              </w:rPr>
              <w:t>9,035</w:t>
            </w:r>
          </w:p>
        </w:tc>
      </w:tr>
      <w:tr w:rsidR="00CA5F5F" w:rsidRPr="00CC12BE" w14:paraId="1F666AB8" w14:textId="77777777" w:rsidTr="00435B27">
        <w:trPr>
          <w:trHeight w:val="20"/>
        </w:trPr>
        <w:tc>
          <w:tcPr>
            <w:tcW w:w="2790" w:type="dxa"/>
          </w:tcPr>
          <w:p w14:paraId="17F29537" w14:textId="536D4C76"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Buildings</w:t>
            </w:r>
          </w:p>
        </w:tc>
        <w:tc>
          <w:tcPr>
            <w:tcW w:w="1260" w:type="dxa"/>
            <w:vAlign w:val="bottom"/>
          </w:tcPr>
          <w:p w14:paraId="50532C3B" w14:textId="77777777" w:rsidR="00CA5F5F" w:rsidRPr="00F37EFC" w:rsidRDefault="00CA5F5F" w:rsidP="00B961F0">
            <w:pPr>
              <w:tabs>
                <w:tab w:val="decimal" w:pos="1102"/>
              </w:tabs>
              <w:spacing w:line="220" w:lineRule="exact"/>
              <w:ind w:right="-270"/>
              <w:jc w:val="thaiDistribute"/>
              <w:rPr>
                <w:rFonts w:asciiTheme="majorBidi" w:hAnsiTheme="majorBidi" w:cstheme="majorBidi"/>
                <w:sz w:val="16"/>
                <w:szCs w:val="16"/>
              </w:rPr>
            </w:pPr>
            <w:r w:rsidRPr="00F37EFC">
              <w:rPr>
                <w:rFonts w:asciiTheme="majorBidi" w:hAnsiTheme="majorBidi" w:cstheme="majorBidi"/>
                <w:sz w:val="16"/>
                <w:szCs w:val="16"/>
              </w:rPr>
              <w:t>2,119</w:t>
            </w:r>
          </w:p>
        </w:tc>
        <w:tc>
          <w:tcPr>
            <w:tcW w:w="85" w:type="dxa"/>
          </w:tcPr>
          <w:p w14:paraId="21D4B7B1" w14:textId="77777777" w:rsidR="00CA5F5F" w:rsidRPr="00CC12BE"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1085" w:type="dxa"/>
            <w:vAlign w:val="bottom"/>
          </w:tcPr>
          <w:p w14:paraId="7897B61F"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6</w:t>
            </w:r>
          </w:p>
        </w:tc>
        <w:tc>
          <w:tcPr>
            <w:tcW w:w="80" w:type="dxa"/>
          </w:tcPr>
          <w:p w14:paraId="6F32C5A2" w14:textId="77777777" w:rsidR="00CA5F5F" w:rsidRPr="00CC12BE"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1180" w:type="dxa"/>
            <w:vAlign w:val="bottom"/>
          </w:tcPr>
          <w:p w14:paraId="09D4DA28"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45C1DF36" w14:textId="77777777" w:rsidR="00CA5F5F" w:rsidRPr="00F37EFC" w:rsidRDefault="00CA5F5F" w:rsidP="00CA5F5F">
            <w:pPr>
              <w:spacing w:line="220" w:lineRule="exact"/>
              <w:ind w:right="88"/>
              <w:jc w:val="center"/>
              <w:rPr>
                <w:rFonts w:asciiTheme="majorBidi" w:hAnsiTheme="majorBidi" w:cstheme="majorBidi"/>
                <w:sz w:val="16"/>
                <w:szCs w:val="16"/>
              </w:rPr>
            </w:pPr>
          </w:p>
        </w:tc>
        <w:tc>
          <w:tcPr>
            <w:tcW w:w="1170" w:type="dxa"/>
            <w:vAlign w:val="bottom"/>
          </w:tcPr>
          <w:p w14:paraId="399CFAAD"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tcPr>
          <w:p w14:paraId="56499371"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084" w:type="dxa"/>
            <w:vAlign w:val="bottom"/>
          </w:tcPr>
          <w:p w14:paraId="5FAA32A9" w14:textId="77777777" w:rsidR="00CA5F5F" w:rsidRPr="00F37EFC" w:rsidRDefault="00CA5F5F" w:rsidP="00B961F0">
            <w:pPr>
              <w:tabs>
                <w:tab w:val="decimal" w:pos="968"/>
              </w:tabs>
              <w:spacing w:line="220" w:lineRule="exact"/>
              <w:ind w:right="-175"/>
              <w:jc w:val="thaiDistribute"/>
              <w:rPr>
                <w:rFonts w:asciiTheme="majorBidi" w:hAnsiTheme="majorBidi" w:cstheme="majorBidi"/>
                <w:sz w:val="16"/>
                <w:szCs w:val="16"/>
              </w:rPr>
            </w:pPr>
            <w:r w:rsidRPr="00F37EFC">
              <w:rPr>
                <w:rFonts w:asciiTheme="majorBidi" w:hAnsiTheme="majorBidi" w:cstheme="majorBidi"/>
                <w:sz w:val="16"/>
                <w:szCs w:val="16"/>
              </w:rPr>
              <w:t>2,125</w:t>
            </w:r>
          </w:p>
        </w:tc>
      </w:tr>
      <w:tr w:rsidR="00CA5F5F" w:rsidRPr="00CC12BE" w14:paraId="181F79AB" w14:textId="77777777" w:rsidTr="00435B27">
        <w:trPr>
          <w:trHeight w:val="171"/>
        </w:trPr>
        <w:tc>
          <w:tcPr>
            <w:tcW w:w="2790" w:type="dxa"/>
          </w:tcPr>
          <w:p w14:paraId="3718C8D8" w14:textId="66E29CD1"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B</w:t>
            </w:r>
            <w:r w:rsidRPr="00D8577C">
              <w:rPr>
                <w:rFonts w:asciiTheme="majorBidi" w:hAnsiTheme="majorBidi" w:cstheme="majorBidi"/>
                <w:b w:val="0"/>
                <w:bCs w:val="0"/>
                <w:sz w:val="16"/>
                <w:szCs w:val="16"/>
              </w:rPr>
              <w:t>uilding improvement</w:t>
            </w:r>
          </w:p>
        </w:tc>
        <w:tc>
          <w:tcPr>
            <w:tcW w:w="1260" w:type="dxa"/>
            <w:vAlign w:val="bottom"/>
          </w:tcPr>
          <w:p w14:paraId="4CDDE28E" w14:textId="77777777" w:rsidR="00CA5F5F" w:rsidRPr="00F37EFC" w:rsidRDefault="00CA5F5F" w:rsidP="00B961F0">
            <w:pPr>
              <w:tabs>
                <w:tab w:val="decimal" w:pos="1102"/>
              </w:tabs>
              <w:spacing w:line="220" w:lineRule="exact"/>
              <w:ind w:right="-270"/>
              <w:jc w:val="thaiDistribute"/>
              <w:rPr>
                <w:rFonts w:asciiTheme="majorBidi" w:hAnsiTheme="majorBidi" w:cstheme="majorBidi"/>
                <w:sz w:val="16"/>
                <w:szCs w:val="16"/>
              </w:rPr>
            </w:pPr>
            <w:r w:rsidRPr="00F37EFC">
              <w:rPr>
                <w:rFonts w:asciiTheme="majorBidi" w:hAnsiTheme="majorBidi" w:cstheme="majorBidi"/>
                <w:sz w:val="16"/>
                <w:szCs w:val="16"/>
              </w:rPr>
              <w:t>4,747</w:t>
            </w:r>
          </w:p>
        </w:tc>
        <w:tc>
          <w:tcPr>
            <w:tcW w:w="85" w:type="dxa"/>
          </w:tcPr>
          <w:p w14:paraId="7749447D" w14:textId="77777777" w:rsidR="00CA5F5F" w:rsidRPr="00CC12BE"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1085" w:type="dxa"/>
            <w:vAlign w:val="bottom"/>
          </w:tcPr>
          <w:p w14:paraId="50D5669F" w14:textId="77777777" w:rsidR="00CA5F5F" w:rsidRPr="005D48A3" w:rsidRDefault="00CA5F5F" w:rsidP="00CA5F5F">
            <w:pPr>
              <w:spacing w:line="220" w:lineRule="exact"/>
              <w:ind w:right="88"/>
              <w:jc w:val="right"/>
              <w:rPr>
                <w:rFonts w:asciiTheme="majorBidi" w:hAnsiTheme="majorBidi" w:cs="Cordia New"/>
                <w:sz w:val="16"/>
                <w:szCs w:val="16"/>
                <w:cs/>
              </w:rPr>
            </w:pPr>
            <w:r>
              <w:rPr>
                <w:rFonts w:asciiTheme="majorBidi" w:hAnsiTheme="majorBidi" w:cstheme="majorBidi"/>
                <w:sz w:val="16"/>
                <w:szCs w:val="16"/>
              </w:rPr>
              <w:t>77</w:t>
            </w:r>
          </w:p>
        </w:tc>
        <w:tc>
          <w:tcPr>
            <w:tcW w:w="80" w:type="dxa"/>
          </w:tcPr>
          <w:p w14:paraId="25CEBB4E" w14:textId="77777777" w:rsidR="00CA5F5F" w:rsidRPr="00CC12BE"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1180" w:type="dxa"/>
            <w:vAlign w:val="bottom"/>
          </w:tcPr>
          <w:p w14:paraId="06F45523" w14:textId="77777777" w:rsidR="00CA5F5F" w:rsidRPr="00F37EFC" w:rsidRDefault="00CA5F5F" w:rsidP="00B961F0">
            <w:pPr>
              <w:tabs>
                <w:tab w:val="decimal" w:pos="999"/>
              </w:tabs>
              <w:spacing w:line="220" w:lineRule="exact"/>
              <w:jc w:val="thaiDistribute"/>
              <w:rPr>
                <w:rFonts w:asciiTheme="majorBidi" w:hAnsiTheme="majorBidi" w:cstheme="majorBidi"/>
                <w:sz w:val="16"/>
                <w:szCs w:val="16"/>
              </w:rPr>
            </w:pPr>
            <w:r w:rsidRPr="00F37EFC">
              <w:rPr>
                <w:rFonts w:asciiTheme="majorBidi" w:hAnsiTheme="majorBidi" w:cstheme="majorBidi"/>
                <w:sz w:val="16"/>
                <w:szCs w:val="16"/>
              </w:rPr>
              <w:t>(12)</w:t>
            </w:r>
          </w:p>
        </w:tc>
        <w:tc>
          <w:tcPr>
            <w:tcW w:w="90" w:type="dxa"/>
          </w:tcPr>
          <w:p w14:paraId="6672E339"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170" w:type="dxa"/>
            <w:vAlign w:val="bottom"/>
          </w:tcPr>
          <w:p w14:paraId="6083F4CC" w14:textId="77777777" w:rsidR="00CA5F5F" w:rsidRPr="00F37EFC" w:rsidRDefault="00CA5F5F" w:rsidP="00B961F0">
            <w:pPr>
              <w:tabs>
                <w:tab w:val="decimal" w:pos="999"/>
              </w:tabs>
              <w:spacing w:line="220" w:lineRule="exact"/>
              <w:jc w:val="thaiDistribute"/>
              <w:rPr>
                <w:rFonts w:asciiTheme="majorBidi" w:hAnsiTheme="majorBidi" w:cstheme="majorBidi"/>
                <w:sz w:val="16"/>
                <w:szCs w:val="16"/>
              </w:rPr>
            </w:pPr>
            <w:r w:rsidRPr="00F37EFC">
              <w:rPr>
                <w:rFonts w:asciiTheme="majorBidi" w:hAnsiTheme="majorBidi" w:cstheme="majorBidi"/>
                <w:sz w:val="16"/>
                <w:szCs w:val="16"/>
              </w:rPr>
              <w:t>(70)</w:t>
            </w:r>
          </w:p>
        </w:tc>
        <w:tc>
          <w:tcPr>
            <w:tcW w:w="86" w:type="dxa"/>
          </w:tcPr>
          <w:p w14:paraId="41530FF3"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084" w:type="dxa"/>
            <w:vAlign w:val="bottom"/>
          </w:tcPr>
          <w:p w14:paraId="2A97AEF3" w14:textId="77777777" w:rsidR="00CA5F5F" w:rsidRPr="00F37EFC" w:rsidRDefault="00CA5F5F" w:rsidP="00B961F0">
            <w:pPr>
              <w:tabs>
                <w:tab w:val="decimal" w:pos="968"/>
              </w:tabs>
              <w:spacing w:line="220" w:lineRule="exact"/>
              <w:ind w:right="-175"/>
              <w:jc w:val="thaiDistribute"/>
              <w:rPr>
                <w:rFonts w:asciiTheme="majorBidi" w:hAnsiTheme="majorBidi" w:cstheme="majorBidi"/>
                <w:sz w:val="16"/>
                <w:szCs w:val="16"/>
              </w:rPr>
            </w:pPr>
            <w:r w:rsidRPr="00F37EFC">
              <w:rPr>
                <w:rFonts w:asciiTheme="majorBidi" w:hAnsiTheme="majorBidi" w:cstheme="majorBidi"/>
                <w:sz w:val="16"/>
                <w:szCs w:val="16"/>
              </w:rPr>
              <w:t>4,7</w:t>
            </w:r>
            <w:r>
              <w:rPr>
                <w:rFonts w:asciiTheme="majorBidi" w:hAnsiTheme="majorBidi" w:cstheme="majorBidi"/>
                <w:sz w:val="16"/>
                <w:szCs w:val="16"/>
              </w:rPr>
              <w:t>42</w:t>
            </w:r>
          </w:p>
        </w:tc>
      </w:tr>
      <w:tr w:rsidR="00CA5F5F" w:rsidRPr="00CC12BE" w14:paraId="0A206BC9" w14:textId="77777777" w:rsidTr="00435B27">
        <w:trPr>
          <w:trHeight w:val="20"/>
        </w:trPr>
        <w:tc>
          <w:tcPr>
            <w:tcW w:w="2790" w:type="dxa"/>
          </w:tcPr>
          <w:p w14:paraId="0A8B635A" w14:textId="263E0CD8" w:rsidR="00CA5F5F" w:rsidRPr="00D8577C" w:rsidRDefault="005654C6" w:rsidP="00CA5F5F">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Building under land lease agreement</w:t>
            </w:r>
          </w:p>
        </w:tc>
        <w:tc>
          <w:tcPr>
            <w:tcW w:w="1260" w:type="dxa"/>
            <w:vAlign w:val="bottom"/>
          </w:tcPr>
          <w:p w14:paraId="206F1916" w14:textId="77777777" w:rsidR="00CA5F5F" w:rsidRPr="00F37EFC" w:rsidRDefault="00CA5F5F" w:rsidP="00B961F0">
            <w:pPr>
              <w:tabs>
                <w:tab w:val="decimal" w:pos="1102"/>
              </w:tabs>
              <w:spacing w:line="220" w:lineRule="exact"/>
              <w:ind w:right="-270"/>
              <w:jc w:val="thaiDistribute"/>
              <w:rPr>
                <w:rFonts w:asciiTheme="majorBidi" w:hAnsiTheme="majorBidi" w:cstheme="majorBidi"/>
                <w:sz w:val="16"/>
                <w:szCs w:val="16"/>
              </w:rPr>
            </w:pPr>
            <w:r w:rsidRPr="00F37EFC">
              <w:rPr>
                <w:rFonts w:asciiTheme="majorBidi" w:hAnsiTheme="majorBidi" w:cstheme="majorBidi"/>
                <w:sz w:val="16"/>
                <w:szCs w:val="16"/>
              </w:rPr>
              <w:t>10,809</w:t>
            </w:r>
          </w:p>
        </w:tc>
        <w:tc>
          <w:tcPr>
            <w:tcW w:w="85" w:type="dxa"/>
          </w:tcPr>
          <w:p w14:paraId="61222CF8" w14:textId="77777777" w:rsidR="00CA5F5F" w:rsidRPr="00CC12BE"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1085" w:type="dxa"/>
            <w:vAlign w:val="bottom"/>
          </w:tcPr>
          <w:p w14:paraId="772406F9"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80" w:type="dxa"/>
          </w:tcPr>
          <w:p w14:paraId="3C2C7957" w14:textId="77777777" w:rsidR="00CA5F5F" w:rsidRPr="00CC12BE" w:rsidRDefault="00CA5F5F" w:rsidP="00CA5F5F">
            <w:pPr>
              <w:tabs>
                <w:tab w:val="decimal" w:pos="837"/>
              </w:tabs>
              <w:spacing w:line="220" w:lineRule="exact"/>
              <w:ind w:right="88"/>
              <w:jc w:val="center"/>
              <w:rPr>
                <w:rFonts w:asciiTheme="majorBidi" w:hAnsiTheme="majorBidi" w:cstheme="majorBidi"/>
                <w:color w:val="000000"/>
                <w:sz w:val="16"/>
                <w:szCs w:val="16"/>
              </w:rPr>
            </w:pPr>
          </w:p>
        </w:tc>
        <w:tc>
          <w:tcPr>
            <w:tcW w:w="1180" w:type="dxa"/>
            <w:vAlign w:val="bottom"/>
          </w:tcPr>
          <w:p w14:paraId="1137D440"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25D66654" w14:textId="77777777" w:rsidR="00CA5F5F" w:rsidRPr="00F37EFC" w:rsidRDefault="00CA5F5F" w:rsidP="00CA5F5F">
            <w:pPr>
              <w:spacing w:line="220" w:lineRule="exact"/>
              <w:ind w:right="88"/>
              <w:jc w:val="center"/>
              <w:rPr>
                <w:rFonts w:asciiTheme="majorBidi" w:hAnsiTheme="majorBidi" w:cstheme="majorBidi"/>
                <w:sz w:val="16"/>
                <w:szCs w:val="16"/>
              </w:rPr>
            </w:pPr>
          </w:p>
        </w:tc>
        <w:tc>
          <w:tcPr>
            <w:tcW w:w="1170" w:type="dxa"/>
            <w:vAlign w:val="bottom"/>
          </w:tcPr>
          <w:p w14:paraId="2D207E82"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tcPr>
          <w:p w14:paraId="52A1FA79"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084" w:type="dxa"/>
            <w:vAlign w:val="bottom"/>
          </w:tcPr>
          <w:p w14:paraId="2B12C51B" w14:textId="77777777" w:rsidR="00CA5F5F" w:rsidRPr="00F37EFC" w:rsidRDefault="00CA5F5F" w:rsidP="00B961F0">
            <w:pPr>
              <w:tabs>
                <w:tab w:val="decimal" w:pos="968"/>
              </w:tabs>
              <w:spacing w:line="220" w:lineRule="exact"/>
              <w:ind w:right="-175"/>
              <w:jc w:val="thaiDistribute"/>
              <w:rPr>
                <w:rFonts w:asciiTheme="majorBidi" w:hAnsiTheme="majorBidi" w:cstheme="majorBidi"/>
                <w:sz w:val="16"/>
                <w:szCs w:val="16"/>
              </w:rPr>
            </w:pPr>
            <w:r w:rsidRPr="00F37EFC">
              <w:rPr>
                <w:rFonts w:asciiTheme="majorBidi" w:hAnsiTheme="majorBidi" w:cstheme="majorBidi"/>
                <w:sz w:val="16"/>
                <w:szCs w:val="16"/>
              </w:rPr>
              <w:t>10,809</w:t>
            </w:r>
          </w:p>
        </w:tc>
      </w:tr>
      <w:tr w:rsidR="00CA5F5F" w:rsidRPr="00CC12BE" w14:paraId="29E2DF3F" w14:textId="77777777" w:rsidTr="00435B27">
        <w:trPr>
          <w:trHeight w:val="20"/>
        </w:trPr>
        <w:tc>
          <w:tcPr>
            <w:tcW w:w="2790" w:type="dxa"/>
          </w:tcPr>
          <w:p w14:paraId="18D3C2BB" w14:textId="01E5ED33"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Aircrafts</w:t>
            </w:r>
          </w:p>
        </w:tc>
        <w:tc>
          <w:tcPr>
            <w:tcW w:w="1260" w:type="dxa"/>
            <w:vAlign w:val="bottom"/>
          </w:tcPr>
          <w:p w14:paraId="0EE24911" w14:textId="77777777" w:rsidR="00CA5F5F" w:rsidRPr="00F37EFC" w:rsidRDefault="00CA5F5F" w:rsidP="00B961F0">
            <w:pPr>
              <w:tabs>
                <w:tab w:val="decimal" w:pos="1102"/>
              </w:tabs>
              <w:spacing w:line="220" w:lineRule="exact"/>
              <w:ind w:right="-270"/>
              <w:jc w:val="thaiDistribute"/>
              <w:rPr>
                <w:rFonts w:asciiTheme="majorBidi" w:hAnsiTheme="majorBidi" w:cstheme="majorBidi"/>
                <w:sz w:val="16"/>
                <w:szCs w:val="16"/>
              </w:rPr>
            </w:pPr>
            <w:r w:rsidRPr="00F37EFC">
              <w:rPr>
                <w:rFonts w:asciiTheme="majorBidi" w:hAnsiTheme="majorBidi" w:cstheme="majorBidi"/>
                <w:sz w:val="16"/>
                <w:szCs w:val="16"/>
              </w:rPr>
              <w:t>156,850</w:t>
            </w:r>
          </w:p>
        </w:tc>
        <w:tc>
          <w:tcPr>
            <w:tcW w:w="85" w:type="dxa"/>
          </w:tcPr>
          <w:p w14:paraId="1A19CF72" w14:textId="77777777" w:rsidR="00CA5F5F" w:rsidRPr="00CC12BE"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1085" w:type="dxa"/>
            <w:vAlign w:val="bottom"/>
          </w:tcPr>
          <w:p w14:paraId="6B37F9B7"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391</w:t>
            </w:r>
          </w:p>
        </w:tc>
        <w:tc>
          <w:tcPr>
            <w:tcW w:w="80" w:type="dxa"/>
          </w:tcPr>
          <w:p w14:paraId="5D73CF40" w14:textId="77777777" w:rsidR="00CA5F5F" w:rsidRPr="00CC12BE"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1180" w:type="dxa"/>
            <w:vAlign w:val="bottom"/>
          </w:tcPr>
          <w:p w14:paraId="3EE2A823" w14:textId="77777777" w:rsidR="00CA5F5F" w:rsidRPr="00F37EFC" w:rsidRDefault="00CA5F5F" w:rsidP="00B961F0">
            <w:pPr>
              <w:tabs>
                <w:tab w:val="decimal" w:pos="999"/>
              </w:tabs>
              <w:spacing w:line="220" w:lineRule="exact"/>
              <w:jc w:val="thaiDistribute"/>
              <w:rPr>
                <w:rFonts w:asciiTheme="majorBidi" w:hAnsiTheme="majorBidi" w:cstheme="majorBidi"/>
                <w:sz w:val="16"/>
                <w:szCs w:val="16"/>
              </w:rPr>
            </w:pPr>
            <w:r w:rsidRPr="00F37EFC">
              <w:rPr>
                <w:rFonts w:asciiTheme="majorBidi" w:hAnsiTheme="majorBidi" w:cstheme="majorBidi"/>
                <w:sz w:val="16"/>
                <w:szCs w:val="16"/>
              </w:rPr>
              <w:t>(507)</w:t>
            </w:r>
          </w:p>
        </w:tc>
        <w:tc>
          <w:tcPr>
            <w:tcW w:w="90" w:type="dxa"/>
          </w:tcPr>
          <w:p w14:paraId="1859110C"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170" w:type="dxa"/>
            <w:vAlign w:val="bottom"/>
          </w:tcPr>
          <w:p w14:paraId="2BEFB408" w14:textId="77777777" w:rsidR="00CA5F5F" w:rsidRPr="00F37EFC" w:rsidRDefault="00CA5F5F" w:rsidP="00B961F0">
            <w:pPr>
              <w:tabs>
                <w:tab w:val="decimal" w:pos="999"/>
              </w:tabs>
              <w:spacing w:line="220" w:lineRule="exact"/>
              <w:jc w:val="thaiDistribute"/>
              <w:rPr>
                <w:rFonts w:asciiTheme="majorBidi" w:hAnsiTheme="majorBidi" w:cstheme="majorBidi"/>
                <w:sz w:val="16"/>
                <w:szCs w:val="16"/>
              </w:rPr>
            </w:pPr>
            <w:r w:rsidRPr="00F37EFC">
              <w:rPr>
                <w:rFonts w:asciiTheme="majorBidi" w:hAnsiTheme="majorBidi" w:cstheme="majorBidi"/>
                <w:sz w:val="16"/>
                <w:szCs w:val="16"/>
              </w:rPr>
              <w:t>93</w:t>
            </w:r>
          </w:p>
        </w:tc>
        <w:tc>
          <w:tcPr>
            <w:tcW w:w="86" w:type="dxa"/>
          </w:tcPr>
          <w:p w14:paraId="25DA5300"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084" w:type="dxa"/>
            <w:vAlign w:val="bottom"/>
          </w:tcPr>
          <w:p w14:paraId="43AEF467" w14:textId="77777777" w:rsidR="00CA5F5F" w:rsidRPr="00F37EFC" w:rsidRDefault="00CA5F5F" w:rsidP="00B961F0">
            <w:pPr>
              <w:tabs>
                <w:tab w:val="decimal" w:pos="968"/>
              </w:tabs>
              <w:spacing w:line="220" w:lineRule="exact"/>
              <w:ind w:right="-175"/>
              <w:jc w:val="thaiDistribute"/>
              <w:rPr>
                <w:rFonts w:asciiTheme="majorBidi" w:hAnsiTheme="majorBidi" w:cstheme="majorBidi"/>
                <w:sz w:val="16"/>
                <w:szCs w:val="16"/>
              </w:rPr>
            </w:pPr>
            <w:r w:rsidRPr="00F37EFC">
              <w:rPr>
                <w:rFonts w:asciiTheme="majorBidi" w:hAnsiTheme="majorBidi" w:cstheme="majorBidi"/>
                <w:sz w:val="16"/>
                <w:szCs w:val="16"/>
              </w:rPr>
              <w:t>156,827</w:t>
            </w:r>
          </w:p>
        </w:tc>
      </w:tr>
      <w:tr w:rsidR="00CA5F5F" w:rsidRPr="00CC12BE" w14:paraId="5CFF4269" w14:textId="77777777" w:rsidTr="00435B27">
        <w:trPr>
          <w:trHeight w:val="20"/>
        </w:trPr>
        <w:tc>
          <w:tcPr>
            <w:tcW w:w="2790" w:type="dxa"/>
          </w:tcPr>
          <w:p w14:paraId="7F9B46D4" w14:textId="07AA9D69"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Aircraft improvement</w:t>
            </w:r>
          </w:p>
        </w:tc>
        <w:tc>
          <w:tcPr>
            <w:tcW w:w="1260" w:type="dxa"/>
            <w:vAlign w:val="bottom"/>
          </w:tcPr>
          <w:p w14:paraId="02F93625" w14:textId="77777777" w:rsidR="00CA5F5F" w:rsidRPr="00F37EFC" w:rsidRDefault="00CA5F5F" w:rsidP="00B961F0">
            <w:pPr>
              <w:tabs>
                <w:tab w:val="decimal" w:pos="1102"/>
              </w:tabs>
              <w:spacing w:line="220" w:lineRule="exact"/>
              <w:ind w:right="-270"/>
              <w:jc w:val="thaiDistribute"/>
              <w:rPr>
                <w:rFonts w:asciiTheme="majorBidi" w:hAnsiTheme="majorBidi" w:cstheme="majorBidi"/>
                <w:sz w:val="16"/>
                <w:szCs w:val="16"/>
              </w:rPr>
            </w:pPr>
            <w:r w:rsidRPr="00F37EFC">
              <w:rPr>
                <w:rFonts w:asciiTheme="majorBidi" w:hAnsiTheme="majorBidi" w:cstheme="majorBidi"/>
                <w:sz w:val="16"/>
                <w:szCs w:val="16"/>
              </w:rPr>
              <w:t>5,941</w:t>
            </w:r>
          </w:p>
        </w:tc>
        <w:tc>
          <w:tcPr>
            <w:tcW w:w="85" w:type="dxa"/>
          </w:tcPr>
          <w:p w14:paraId="2D9ED820" w14:textId="77777777" w:rsidR="00CA5F5F" w:rsidRPr="00CC12BE"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1085" w:type="dxa"/>
            <w:vAlign w:val="bottom"/>
          </w:tcPr>
          <w:p w14:paraId="41D5FD53"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80" w:type="dxa"/>
          </w:tcPr>
          <w:p w14:paraId="49641E63" w14:textId="77777777" w:rsidR="00CA5F5F" w:rsidRPr="00CC12BE" w:rsidRDefault="00CA5F5F" w:rsidP="00CA5F5F">
            <w:pPr>
              <w:tabs>
                <w:tab w:val="decimal" w:pos="837"/>
              </w:tabs>
              <w:spacing w:line="220" w:lineRule="exact"/>
              <w:ind w:right="88"/>
              <w:jc w:val="center"/>
              <w:rPr>
                <w:rFonts w:asciiTheme="majorBidi" w:hAnsiTheme="majorBidi" w:cstheme="majorBidi"/>
                <w:color w:val="000000"/>
                <w:sz w:val="16"/>
                <w:szCs w:val="16"/>
              </w:rPr>
            </w:pPr>
          </w:p>
        </w:tc>
        <w:tc>
          <w:tcPr>
            <w:tcW w:w="1180" w:type="dxa"/>
            <w:vAlign w:val="bottom"/>
          </w:tcPr>
          <w:p w14:paraId="20EE8F83"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7B045C5E"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170" w:type="dxa"/>
            <w:vAlign w:val="bottom"/>
          </w:tcPr>
          <w:p w14:paraId="715882CC" w14:textId="77777777" w:rsidR="00CA5F5F" w:rsidRPr="00F37EFC" w:rsidRDefault="00CA5F5F" w:rsidP="00B961F0">
            <w:pPr>
              <w:tabs>
                <w:tab w:val="decimal" w:pos="999"/>
              </w:tabs>
              <w:spacing w:line="220" w:lineRule="exact"/>
              <w:jc w:val="thaiDistribute"/>
              <w:rPr>
                <w:rFonts w:asciiTheme="majorBidi" w:hAnsiTheme="majorBidi" w:cstheme="majorBidi"/>
                <w:sz w:val="16"/>
                <w:szCs w:val="16"/>
              </w:rPr>
            </w:pPr>
            <w:r w:rsidRPr="00F37EFC">
              <w:rPr>
                <w:rFonts w:asciiTheme="majorBidi" w:hAnsiTheme="majorBidi" w:cstheme="majorBidi"/>
                <w:sz w:val="16"/>
                <w:szCs w:val="16"/>
              </w:rPr>
              <w:t>(1)</w:t>
            </w:r>
          </w:p>
        </w:tc>
        <w:tc>
          <w:tcPr>
            <w:tcW w:w="86" w:type="dxa"/>
          </w:tcPr>
          <w:p w14:paraId="6B9EC7AA"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084" w:type="dxa"/>
            <w:vAlign w:val="bottom"/>
          </w:tcPr>
          <w:p w14:paraId="455EB2D4" w14:textId="77777777" w:rsidR="00CA5F5F" w:rsidRPr="00F37EFC" w:rsidRDefault="00CA5F5F" w:rsidP="00B961F0">
            <w:pPr>
              <w:tabs>
                <w:tab w:val="decimal" w:pos="968"/>
              </w:tabs>
              <w:spacing w:line="220" w:lineRule="exact"/>
              <w:ind w:right="-175"/>
              <w:jc w:val="thaiDistribute"/>
              <w:rPr>
                <w:rFonts w:asciiTheme="majorBidi" w:hAnsiTheme="majorBidi" w:cstheme="majorBidi"/>
                <w:sz w:val="16"/>
                <w:szCs w:val="16"/>
              </w:rPr>
            </w:pPr>
            <w:r w:rsidRPr="00F37EFC">
              <w:rPr>
                <w:rFonts w:asciiTheme="majorBidi" w:hAnsiTheme="majorBidi" w:cstheme="majorBidi"/>
                <w:sz w:val="16"/>
                <w:szCs w:val="16"/>
              </w:rPr>
              <w:t>5,940</w:t>
            </w:r>
          </w:p>
        </w:tc>
      </w:tr>
      <w:tr w:rsidR="00CA5F5F" w:rsidRPr="00CC12BE" w14:paraId="26121AB8" w14:textId="77777777" w:rsidTr="00DE7F91">
        <w:trPr>
          <w:trHeight w:val="57"/>
        </w:trPr>
        <w:tc>
          <w:tcPr>
            <w:tcW w:w="2790" w:type="dxa"/>
          </w:tcPr>
          <w:p w14:paraId="47A3965A" w14:textId="02CCCC5E" w:rsidR="00CA5F5F" w:rsidRPr="00D8577C" w:rsidRDefault="00CA5F5F" w:rsidP="006237E4">
            <w:pPr>
              <w:pStyle w:val="Heading6"/>
              <w:spacing w:line="220" w:lineRule="exact"/>
              <w:ind w:left="360" w:right="14" w:hanging="180"/>
              <w:jc w:val="left"/>
              <w:rPr>
                <w:rFonts w:asciiTheme="majorBidi" w:hAnsiTheme="majorBidi" w:cstheme="majorBidi"/>
                <w:b w:val="0"/>
                <w:bCs w:val="0"/>
                <w:sz w:val="16"/>
                <w:szCs w:val="16"/>
                <w:cs/>
              </w:rPr>
            </w:pPr>
            <w:proofErr w:type="spellStart"/>
            <w:r>
              <w:rPr>
                <w:rFonts w:asciiTheme="majorBidi" w:hAnsiTheme="majorBidi" w:cstheme="majorBidi"/>
                <w:b w:val="0"/>
                <w:bCs w:val="0"/>
                <w:sz w:val="16"/>
                <w:szCs w:val="16"/>
              </w:rPr>
              <w:t>R</w:t>
            </w:r>
            <w:r w:rsidR="006237E4">
              <w:rPr>
                <w:rFonts w:asciiTheme="majorBidi" w:hAnsiTheme="majorBidi" w:cstheme="majorBidi"/>
                <w:b w:val="0"/>
                <w:bCs w:val="0"/>
                <w:sz w:val="16"/>
                <w:szCs w:val="16"/>
              </w:rPr>
              <w:t>o</w:t>
            </w:r>
            <w:r>
              <w:rPr>
                <w:rFonts w:asciiTheme="majorBidi" w:hAnsiTheme="majorBidi" w:cstheme="majorBidi"/>
                <w:b w:val="0"/>
                <w:bCs w:val="0"/>
                <w:sz w:val="16"/>
                <w:szCs w:val="16"/>
              </w:rPr>
              <w:t>table</w:t>
            </w:r>
            <w:proofErr w:type="spellEnd"/>
            <w:r>
              <w:rPr>
                <w:rFonts w:asciiTheme="majorBidi" w:hAnsiTheme="majorBidi" w:cstheme="majorBidi"/>
                <w:b w:val="0"/>
                <w:bCs w:val="0"/>
                <w:sz w:val="16"/>
                <w:szCs w:val="16"/>
              </w:rPr>
              <w:t xml:space="preserve"> aircraft</w:t>
            </w:r>
            <w:r w:rsidR="0051082D">
              <w:rPr>
                <w:rFonts w:asciiTheme="majorBidi" w:hAnsiTheme="majorBidi" w:cstheme="majorBidi"/>
                <w:b w:val="0"/>
                <w:bCs w:val="0"/>
                <w:sz w:val="16"/>
                <w:szCs w:val="16"/>
              </w:rPr>
              <w:t>’s</w:t>
            </w:r>
            <w:r>
              <w:rPr>
                <w:rFonts w:asciiTheme="majorBidi" w:hAnsiTheme="majorBidi" w:cstheme="majorBidi"/>
                <w:b w:val="0"/>
                <w:bCs w:val="0"/>
                <w:sz w:val="16"/>
                <w:szCs w:val="16"/>
              </w:rPr>
              <w:t xml:space="preserve"> spare parts</w:t>
            </w:r>
          </w:p>
        </w:tc>
        <w:tc>
          <w:tcPr>
            <w:tcW w:w="1260" w:type="dxa"/>
            <w:vAlign w:val="bottom"/>
          </w:tcPr>
          <w:p w14:paraId="69CBDD39" w14:textId="77777777" w:rsidR="00CA5F5F" w:rsidRPr="00F37EFC" w:rsidRDefault="00CA5F5F" w:rsidP="00B961F0">
            <w:pPr>
              <w:tabs>
                <w:tab w:val="decimal" w:pos="1102"/>
              </w:tabs>
              <w:spacing w:line="220" w:lineRule="exact"/>
              <w:ind w:right="-270"/>
              <w:jc w:val="thaiDistribute"/>
              <w:rPr>
                <w:rFonts w:asciiTheme="majorBidi" w:hAnsiTheme="majorBidi" w:cstheme="majorBidi"/>
                <w:sz w:val="16"/>
                <w:szCs w:val="16"/>
              </w:rPr>
            </w:pPr>
            <w:r w:rsidRPr="00F37EFC">
              <w:rPr>
                <w:rFonts w:asciiTheme="majorBidi" w:hAnsiTheme="majorBidi" w:cstheme="majorBidi"/>
                <w:sz w:val="16"/>
                <w:szCs w:val="16"/>
              </w:rPr>
              <w:t>35,917</w:t>
            </w:r>
          </w:p>
        </w:tc>
        <w:tc>
          <w:tcPr>
            <w:tcW w:w="85" w:type="dxa"/>
          </w:tcPr>
          <w:p w14:paraId="4CF2CE70" w14:textId="77777777" w:rsidR="00CA5F5F" w:rsidRPr="00CC12BE"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1085" w:type="dxa"/>
            <w:vAlign w:val="bottom"/>
          </w:tcPr>
          <w:p w14:paraId="19E68CC3"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1,556</w:t>
            </w:r>
          </w:p>
        </w:tc>
        <w:tc>
          <w:tcPr>
            <w:tcW w:w="80" w:type="dxa"/>
          </w:tcPr>
          <w:p w14:paraId="3CB2C1CC" w14:textId="77777777" w:rsidR="00CA5F5F" w:rsidRPr="00CC12BE"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1180" w:type="dxa"/>
            <w:vAlign w:val="bottom"/>
          </w:tcPr>
          <w:p w14:paraId="30C1885A" w14:textId="77777777" w:rsidR="00CA5F5F" w:rsidRPr="00F37EFC" w:rsidRDefault="00CA5F5F" w:rsidP="00B961F0">
            <w:pPr>
              <w:tabs>
                <w:tab w:val="decimal" w:pos="999"/>
              </w:tabs>
              <w:spacing w:line="220" w:lineRule="exact"/>
              <w:jc w:val="thaiDistribute"/>
              <w:rPr>
                <w:rFonts w:asciiTheme="majorBidi" w:hAnsiTheme="majorBidi" w:cstheme="majorBidi"/>
                <w:sz w:val="16"/>
                <w:szCs w:val="16"/>
              </w:rPr>
            </w:pPr>
            <w:r w:rsidRPr="00F37EFC">
              <w:rPr>
                <w:rFonts w:asciiTheme="majorBidi" w:hAnsiTheme="majorBidi" w:cstheme="majorBidi"/>
                <w:sz w:val="16"/>
                <w:szCs w:val="16"/>
              </w:rPr>
              <w:t>(650)</w:t>
            </w:r>
          </w:p>
        </w:tc>
        <w:tc>
          <w:tcPr>
            <w:tcW w:w="90" w:type="dxa"/>
          </w:tcPr>
          <w:p w14:paraId="0B98A4FD"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170" w:type="dxa"/>
            <w:vAlign w:val="bottom"/>
          </w:tcPr>
          <w:p w14:paraId="79FE2B8A" w14:textId="77777777" w:rsidR="00CA5F5F" w:rsidRPr="00F37EFC" w:rsidRDefault="00CA5F5F" w:rsidP="00B961F0">
            <w:pPr>
              <w:tabs>
                <w:tab w:val="decimal" w:pos="999"/>
              </w:tabs>
              <w:spacing w:line="220" w:lineRule="exact"/>
              <w:jc w:val="thaiDistribute"/>
              <w:rPr>
                <w:rFonts w:asciiTheme="majorBidi" w:hAnsiTheme="majorBidi" w:cstheme="majorBidi"/>
                <w:sz w:val="16"/>
                <w:szCs w:val="16"/>
              </w:rPr>
            </w:pPr>
            <w:r w:rsidRPr="00F37EFC">
              <w:rPr>
                <w:rFonts w:asciiTheme="majorBidi" w:hAnsiTheme="majorBidi" w:cstheme="majorBidi"/>
                <w:sz w:val="16"/>
                <w:szCs w:val="16"/>
              </w:rPr>
              <w:t>(207)</w:t>
            </w:r>
          </w:p>
        </w:tc>
        <w:tc>
          <w:tcPr>
            <w:tcW w:w="86" w:type="dxa"/>
          </w:tcPr>
          <w:p w14:paraId="26D93EBA"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084" w:type="dxa"/>
            <w:vAlign w:val="bottom"/>
          </w:tcPr>
          <w:p w14:paraId="77482721" w14:textId="77777777" w:rsidR="00CA5F5F" w:rsidRPr="00F37EFC" w:rsidRDefault="00CA5F5F" w:rsidP="00B961F0">
            <w:pPr>
              <w:tabs>
                <w:tab w:val="decimal" w:pos="968"/>
              </w:tabs>
              <w:spacing w:line="220" w:lineRule="exact"/>
              <w:ind w:right="-175"/>
              <w:jc w:val="thaiDistribute"/>
              <w:rPr>
                <w:rFonts w:asciiTheme="majorBidi" w:hAnsiTheme="majorBidi" w:cstheme="majorBidi"/>
                <w:sz w:val="16"/>
                <w:szCs w:val="16"/>
              </w:rPr>
            </w:pPr>
            <w:r w:rsidRPr="00F37EFC">
              <w:rPr>
                <w:rFonts w:asciiTheme="majorBidi" w:hAnsiTheme="majorBidi" w:cstheme="majorBidi"/>
                <w:sz w:val="16"/>
                <w:szCs w:val="16"/>
              </w:rPr>
              <w:t>36,616</w:t>
            </w:r>
          </w:p>
        </w:tc>
      </w:tr>
      <w:tr w:rsidR="00DE7F91" w:rsidRPr="00CC12BE" w14:paraId="547A4C6E" w14:textId="77777777" w:rsidTr="00435B27">
        <w:trPr>
          <w:trHeight w:val="20"/>
        </w:trPr>
        <w:tc>
          <w:tcPr>
            <w:tcW w:w="2790" w:type="dxa"/>
          </w:tcPr>
          <w:p w14:paraId="1F97D6E4" w14:textId="4694F4FD" w:rsidR="00DE7F91" w:rsidRPr="00D8577C" w:rsidRDefault="00DE7F91" w:rsidP="00DE7F91">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Aircraft under lease</w:t>
            </w:r>
            <w:r w:rsidRPr="00D8577C">
              <w:rPr>
                <w:rFonts w:asciiTheme="majorBidi" w:hAnsiTheme="majorBidi" w:cstheme="majorBidi"/>
                <w:b w:val="0"/>
                <w:bCs w:val="0"/>
                <w:sz w:val="16"/>
                <w:szCs w:val="16"/>
              </w:rPr>
              <w:t xml:space="preserve"> </w:t>
            </w:r>
            <w:r>
              <w:rPr>
                <w:rFonts w:asciiTheme="majorBidi" w:hAnsiTheme="majorBidi" w:cstheme="majorBidi"/>
                <w:b w:val="0"/>
                <w:bCs w:val="0"/>
                <w:sz w:val="16"/>
                <w:szCs w:val="16"/>
              </w:rPr>
              <w:t>agreements</w:t>
            </w:r>
          </w:p>
        </w:tc>
        <w:tc>
          <w:tcPr>
            <w:tcW w:w="1260" w:type="dxa"/>
            <w:vAlign w:val="bottom"/>
          </w:tcPr>
          <w:p w14:paraId="1F1BBEB3" w14:textId="77777777" w:rsidR="00DE7F91" w:rsidRPr="00F37EFC" w:rsidRDefault="00DE7F91" w:rsidP="00B961F0">
            <w:pPr>
              <w:tabs>
                <w:tab w:val="decimal" w:pos="1102"/>
              </w:tabs>
              <w:spacing w:line="220" w:lineRule="exact"/>
              <w:ind w:right="-270"/>
              <w:jc w:val="thaiDistribute"/>
              <w:rPr>
                <w:rFonts w:asciiTheme="majorBidi" w:hAnsiTheme="majorBidi" w:cstheme="majorBidi"/>
                <w:sz w:val="16"/>
                <w:szCs w:val="16"/>
              </w:rPr>
            </w:pPr>
            <w:r w:rsidRPr="00F37EFC">
              <w:rPr>
                <w:rFonts w:asciiTheme="majorBidi" w:hAnsiTheme="majorBidi" w:cstheme="majorBidi"/>
                <w:sz w:val="16"/>
                <w:szCs w:val="16"/>
              </w:rPr>
              <w:t>150,276</w:t>
            </w:r>
          </w:p>
        </w:tc>
        <w:tc>
          <w:tcPr>
            <w:tcW w:w="85" w:type="dxa"/>
          </w:tcPr>
          <w:p w14:paraId="066F92A7" w14:textId="77777777" w:rsidR="00DE7F91" w:rsidRPr="00CC12BE" w:rsidRDefault="00DE7F91" w:rsidP="00DE7F91">
            <w:pPr>
              <w:tabs>
                <w:tab w:val="decimal" w:pos="837"/>
              </w:tabs>
              <w:spacing w:line="220" w:lineRule="exact"/>
              <w:ind w:right="88"/>
              <w:jc w:val="right"/>
              <w:rPr>
                <w:rFonts w:asciiTheme="majorBidi" w:hAnsiTheme="majorBidi" w:cstheme="majorBidi"/>
                <w:color w:val="000000"/>
                <w:sz w:val="16"/>
                <w:szCs w:val="16"/>
              </w:rPr>
            </w:pPr>
          </w:p>
        </w:tc>
        <w:tc>
          <w:tcPr>
            <w:tcW w:w="1085" w:type="dxa"/>
            <w:vAlign w:val="bottom"/>
          </w:tcPr>
          <w:p w14:paraId="0159B7EF"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562</w:t>
            </w:r>
          </w:p>
        </w:tc>
        <w:tc>
          <w:tcPr>
            <w:tcW w:w="80" w:type="dxa"/>
          </w:tcPr>
          <w:p w14:paraId="69F20631" w14:textId="77777777" w:rsidR="00DE7F91" w:rsidRPr="00CC12BE" w:rsidRDefault="00DE7F91" w:rsidP="00DE7F91">
            <w:pPr>
              <w:tabs>
                <w:tab w:val="decimal" w:pos="837"/>
              </w:tabs>
              <w:spacing w:line="220" w:lineRule="exact"/>
              <w:ind w:right="88"/>
              <w:jc w:val="right"/>
              <w:rPr>
                <w:rFonts w:asciiTheme="majorBidi" w:hAnsiTheme="majorBidi" w:cstheme="majorBidi"/>
                <w:color w:val="000000"/>
                <w:sz w:val="16"/>
                <w:szCs w:val="16"/>
              </w:rPr>
            </w:pPr>
          </w:p>
        </w:tc>
        <w:tc>
          <w:tcPr>
            <w:tcW w:w="1180" w:type="dxa"/>
            <w:vAlign w:val="bottom"/>
          </w:tcPr>
          <w:p w14:paraId="04E472C0" w14:textId="77777777" w:rsidR="00DE7F91" w:rsidRPr="00F37EFC" w:rsidRDefault="00DE7F91" w:rsidP="00B961F0">
            <w:pPr>
              <w:tabs>
                <w:tab w:val="decimal" w:pos="999"/>
              </w:tabs>
              <w:spacing w:line="220" w:lineRule="exact"/>
              <w:jc w:val="thaiDistribute"/>
              <w:rPr>
                <w:rFonts w:asciiTheme="majorBidi" w:hAnsiTheme="majorBidi" w:cstheme="majorBidi"/>
                <w:sz w:val="16"/>
                <w:szCs w:val="16"/>
              </w:rPr>
            </w:pPr>
            <w:r w:rsidRPr="00F37EFC">
              <w:rPr>
                <w:rFonts w:asciiTheme="majorBidi" w:hAnsiTheme="majorBidi" w:cstheme="majorBidi"/>
                <w:sz w:val="16"/>
                <w:szCs w:val="16"/>
              </w:rPr>
              <w:t>(681)</w:t>
            </w:r>
          </w:p>
        </w:tc>
        <w:tc>
          <w:tcPr>
            <w:tcW w:w="90" w:type="dxa"/>
          </w:tcPr>
          <w:p w14:paraId="4B12F2BC"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1170" w:type="dxa"/>
            <w:vAlign w:val="bottom"/>
          </w:tcPr>
          <w:p w14:paraId="30F6FEF9" w14:textId="77777777" w:rsidR="00DE7F91" w:rsidRPr="00F37EFC" w:rsidRDefault="00DE7F91" w:rsidP="00B961F0">
            <w:pPr>
              <w:tabs>
                <w:tab w:val="decimal" w:pos="999"/>
              </w:tabs>
              <w:spacing w:line="220" w:lineRule="exact"/>
              <w:jc w:val="thaiDistribute"/>
              <w:rPr>
                <w:rFonts w:asciiTheme="majorBidi" w:hAnsiTheme="majorBidi" w:cstheme="majorBidi"/>
                <w:sz w:val="16"/>
                <w:szCs w:val="16"/>
              </w:rPr>
            </w:pPr>
            <w:r w:rsidRPr="00F37EFC">
              <w:rPr>
                <w:rFonts w:asciiTheme="majorBidi" w:hAnsiTheme="majorBidi" w:cstheme="majorBidi"/>
                <w:sz w:val="16"/>
                <w:szCs w:val="16"/>
              </w:rPr>
              <w:t>(3)</w:t>
            </w:r>
          </w:p>
        </w:tc>
        <w:tc>
          <w:tcPr>
            <w:tcW w:w="86" w:type="dxa"/>
          </w:tcPr>
          <w:p w14:paraId="0EA066C9"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1084" w:type="dxa"/>
            <w:vAlign w:val="bottom"/>
          </w:tcPr>
          <w:p w14:paraId="3A93D5B5" w14:textId="77777777" w:rsidR="00DE7F91" w:rsidRPr="00F37EFC" w:rsidRDefault="00DE7F91" w:rsidP="00B961F0">
            <w:pPr>
              <w:tabs>
                <w:tab w:val="decimal" w:pos="968"/>
              </w:tabs>
              <w:spacing w:line="220" w:lineRule="exact"/>
              <w:ind w:right="-175"/>
              <w:jc w:val="thaiDistribute"/>
              <w:rPr>
                <w:rFonts w:asciiTheme="majorBidi" w:hAnsiTheme="majorBidi" w:cstheme="majorBidi"/>
                <w:sz w:val="16"/>
                <w:szCs w:val="16"/>
              </w:rPr>
            </w:pPr>
            <w:r w:rsidRPr="00F37EFC">
              <w:rPr>
                <w:rFonts w:asciiTheme="majorBidi" w:hAnsiTheme="majorBidi" w:cstheme="majorBidi"/>
                <w:sz w:val="16"/>
                <w:szCs w:val="16"/>
              </w:rPr>
              <w:t>150,154</w:t>
            </w:r>
          </w:p>
        </w:tc>
      </w:tr>
      <w:tr w:rsidR="00DE7F91" w:rsidRPr="00CC12BE" w14:paraId="187EEAAB" w14:textId="77777777" w:rsidTr="00435B27">
        <w:trPr>
          <w:trHeight w:val="20"/>
        </w:trPr>
        <w:tc>
          <w:tcPr>
            <w:tcW w:w="2790" w:type="dxa"/>
          </w:tcPr>
          <w:p w14:paraId="72D30355" w14:textId="73848F5A" w:rsidR="00DE7F91" w:rsidRPr="00D8577C" w:rsidRDefault="00DE7F91" w:rsidP="00DE7F91">
            <w:pPr>
              <w:pStyle w:val="Heading6"/>
              <w:spacing w:line="22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Tools, plant and equipment</w:t>
            </w:r>
          </w:p>
        </w:tc>
        <w:tc>
          <w:tcPr>
            <w:tcW w:w="1260" w:type="dxa"/>
            <w:vAlign w:val="bottom"/>
          </w:tcPr>
          <w:p w14:paraId="2433B8E2" w14:textId="77777777" w:rsidR="00DE7F91" w:rsidRPr="00F37EFC" w:rsidRDefault="00DE7F91" w:rsidP="00B961F0">
            <w:pPr>
              <w:tabs>
                <w:tab w:val="decimal" w:pos="1102"/>
              </w:tabs>
              <w:spacing w:line="220" w:lineRule="exact"/>
              <w:ind w:right="-270"/>
              <w:jc w:val="thaiDistribute"/>
              <w:rPr>
                <w:rFonts w:asciiTheme="majorBidi" w:hAnsiTheme="majorBidi" w:cstheme="majorBidi"/>
                <w:sz w:val="16"/>
                <w:szCs w:val="16"/>
              </w:rPr>
            </w:pPr>
            <w:r w:rsidRPr="00F37EFC">
              <w:rPr>
                <w:rFonts w:asciiTheme="majorBidi" w:hAnsiTheme="majorBidi" w:cstheme="majorBidi"/>
                <w:sz w:val="16"/>
                <w:szCs w:val="16"/>
              </w:rPr>
              <w:t>31,103</w:t>
            </w:r>
          </w:p>
        </w:tc>
        <w:tc>
          <w:tcPr>
            <w:tcW w:w="85" w:type="dxa"/>
          </w:tcPr>
          <w:p w14:paraId="6F488A3E" w14:textId="77777777" w:rsidR="00DE7F91" w:rsidRPr="00CC12BE" w:rsidRDefault="00DE7F91" w:rsidP="00DE7F91">
            <w:pPr>
              <w:tabs>
                <w:tab w:val="decimal" w:pos="837"/>
              </w:tabs>
              <w:spacing w:line="220" w:lineRule="exact"/>
              <w:ind w:right="88"/>
              <w:jc w:val="right"/>
              <w:rPr>
                <w:rFonts w:asciiTheme="majorBidi" w:hAnsiTheme="majorBidi" w:cstheme="majorBidi"/>
                <w:color w:val="000000"/>
                <w:sz w:val="16"/>
                <w:szCs w:val="16"/>
              </w:rPr>
            </w:pPr>
          </w:p>
        </w:tc>
        <w:tc>
          <w:tcPr>
            <w:tcW w:w="1085" w:type="dxa"/>
            <w:tcBorders>
              <w:bottom w:val="single" w:sz="4" w:space="0" w:color="auto"/>
            </w:tcBorders>
            <w:vAlign w:val="bottom"/>
          </w:tcPr>
          <w:p w14:paraId="4CEC6C0D"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7</w:t>
            </w:r>
            <w:r>
              <w:rPr>
                <w:rFonts w:asciiTheme="majorBidi" w:hAnsiTheme="majorBidi" w:cstheme="majorBidi"/>
                <w:sz w:val="16"/>
                <w:szCs w:val="16"/>
              </w:rPr>
              <w:t>66</w:t>
            </w:r>
          </w:p>
        </w:tc>
        <w:tc>
          <w:tcPr>
            <w:tcW w:w="80" w:type="dxa"/>
          </w:tcPr>
          <w:p w14:paraId="24FA0E8F" w14:textId="77777777" w:rsidR="00DE7F91" w:rsidRPr="00CC12BE" w:rsidRDefault="00DE7F91" w:rsidP="00DE7F91">
            <w:pPr>
              <w:tabs>
                <w:tab w:val="decimal" w:pos="837"/>
              </w:tabs>
              <w:spacing w:line="220" w:lineRule="exact"/>
              <w:ind w:right="88"/>
              <w:jc w:val="right"/>
              <w:rPr>
                <w:rFonts w:asciiTheme="majorBidi" w:hAnsiTheme="majorBidi" w:cstheme="majorBidi"/>
                <w:color w:val="000000"/>
                <w:sz w:val="16"/>
                <w:szCs w:val="16"/>
              </w:rPr>
            </w:pPr>
          </w:p>
        </w:tc>
        <w:tc>
          <w:tcPr>
            <w:tcW w:w="1180" w:type="dxa"/>
            <w:vAlign w:val="bottom"/>
          </w:tcPr>
          <w:p w14:paraId="280D43A4" w14:textId="77777777" w:rsidR="00DE7F91" w:rsidRPr="00F37EFC" w:rsidRDefault="00DE7F91" w:rsidP="00B961F0">
            <w:pPr>
              <w:tabs>
                <w:tab w:val="decimal" w:pos="999"/>
              </w:tabs>
              <w:spacing w:line="220" w:lineRule="exact"/>
              <w:jc w:val="thaiDistribute"/>
              <w:rPr>
                <w:rFonts w:asciiTheme="majorBidi" w:hAnsiTheme="majorBidi" w:cstheme="majorBidi"/>
                <w:sz w:val="16"/>
                <w:szCs w:val="16"/>
              </w:rPr>
            </w:pPr>
            <w:r w:rsidRPr="00F37EFC">
              <w:rPr>
                <w:rFonts w:asciiTheme="majorBidi" w:hAnsiTheme="majorBidi" w:cstheme="majorBidi"/>
                <w:sz w:val="16"/>
                <w:szCs w:val="16"/>
              </w:rPr>
              <w:t>(17)</w:t>
            </w:r>
          </w:p>
        </w:tc>
        <w:tc>
          <w:tcPr>
            <w:tcW w:w="90" w:type="dxa"/>
          </w:tcPr>
          <w:p w14:paraId="1FE8AD31"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1170" w:type="dxa"/>
            <w:vAlign w:val="bottom"/>
          </w:tcPr>
          <w:p w14:paraId="3C48F6A2" w14:textId="77777777" w:rsidR="00DE7F91" w:rsidRPr="00F37EFC" w:rsidRDefault="00DE7F91" w:rsidP="00B961F0">
            <w:pPr>
              <w:tabs>
                <w:tab w:val="decimal" w:pos="999"/>
              </w:tabs>
              <w:spacing w:line="220" w:lineRule="exact"/>
              <w:jc w:val="thaiDistribute"/>
              <w:rPr>
                <w:rFonts w:asciiTheme="majorBidi" w:hAnsiTheme="majorBidi" w:cstheme="majorBidi"/>
                <w:sz w:val="16"/>
                <w:szCs w:val="16"/>
              </w:rPr>
            </w:pPr>
            <w:r w:rsidRPr="00F37EFC">
              <w:rPr>
                <w:rFonts w:asciiTheme="majorBidi" w:hAnsiTheme="majorBidi" w:cstheme="majorBidi"/>
                <w:sz w:val="16"/>
                <w:szCs w:val="16"/>
              </w:rPr>
              <w:t>(41</w:t>
            </w:r>
            <w:r>
              <w:rPr>
                <w:rFonts w:asciiTheme="majorBidi" w:hAnsiTheme="majorBidi" w:cstheme="majorBidi"/>
                <w:sz w:val="16"/>
                <w:szCs w:val="16"/>
              </w:rPr>
              <w:t>2</w:t>
            </w:r>
            <w:r w:rsidRPr="00F37EFC">
              <w:rPr>
                <w:rFonts w:asciiTheme="majorBidi" w:hAnsiTheme="majorBidi" w:cstheme="majorBidi"/>
                <w:sz w:val="16"/>
                <w:szCs w:val="16"/>
              </w:rPr>
              <w:t>)</w:t>
            </w:r>
          </w:p>
        </w:tc>
        <w:tc>
          <w:tcPr>
            <w:tcW w:w="86" w:type="dxa"/>
          </w:tcPr>
          <w:p w14:paraId="562A89C7"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1084" w:type="dxa"/>
            <w:vAlign w:val="bottom"/>
          </w:tcPr>
          <w:p w14:paraId="38F48AD5" w14:textId="77777777" w:rsidR="00DE7F91" w:rsidRPr="00F37EFC" w:rsidRDefault="00DE7F91" w:rsidP="00B961F0">
            <w:pPr>
              <w:tabs>
                <w:tab w:val="decimal" w:pos="968"/>
              </w:tabs>
              <w:spacing w:line="220" w:lineRule="exact"/>
              <w:ind w:right="-175"/>
              <w:jc w:val="thaiDistribute"/>
              <w:rPr>
                <w:rFonts w:asciiTheme="majorBidi" w:hAnsiTheme="majorBidi" w:cstheme="majorBidi"/>
                <w:sz w:val="16"/>
                <w:szCs w:val="16"/>
              </w:rPr>
            </w:pPr>
            <w:r w:rsidRPr="00F37EFC">
              <w:rPr>
                <w:rFonts w:asciiTheme="majorBidi" w:hAnsiTheme="majorBidi" w:cstheme="majorBidi"/>
                <w:sz w:val="16"/>
                <w:szCs w:val="16"/>
              </w:rPr>
              <w:t>31,</w:t>
            </w:r>
            <w:r>
              <w:rPr>
                <w:rFonts w:asciiTheme="majorBidi" w:hAnsiTheme="majorBidi" w:cstheme="majorBidi"/>
                <w:sz w:val="16"/>
                <w:szCs w:val="16"/>
              </w:rPr>
              <w:t>440</w:t>
            </w:r>
          </w:p>
        </w:tc>
      </w:tr>
      <w:tr w:rsidR="00CA5F5F" w:rsidRPr="00CC12BE" w14:paraId="4B48030A" w14:textId="77777777" w:rsidTr="00435B27">
        <w:trPr>
          <w:trHeight w:val="20"/>
        </w:trPr>
        <w:tc>
          <w:tcPr>
            <w:tcW w:w="2790" w:type="dxa"/>
          </w:tcPr>
          <w:p w14:paraId="57FD5B11" w14:textId="03D2999C" w:rsidR="00CA5F5F" w:rsidRPr="000A5889" w:rsidRDefault="00CA5F5F" w:rsidP="00CA5F5F">
            <w:pPr>
              <w:pStyle w:val="Heading6"/>
              <w:spacing w:line="220" w:lineRule="exact"/>
              <w:ind w:left="360" w:right="14"/>
              <w:jc w:val="left"/>
              <w:rPr>
                <w:rFonts w:asciiTheme="majorBidi" w:hAnsiTheme="majorBidi" w:cstheme="majorBidi"/>
                <w:sz w:val="16"/>
                <w:szCs w:val="16"/>
              </w:rPr>
            </w:pPr>
            <w:r w:rsidRPr="000A5889">
              <w:rPr>
                <w:rFonts w:asciiTheme="majorBidi" w:hAnsiTheme="majorBidi" w:cstheme="majorBidi"/>
                <w:sz w:val="16"/>
                <w:szCs w:val="16"/>
              </w:rPr>
              <w:t>Total cost</w:t>
            </w:r>
          </w:p>
        </w:tc>
        <w:tc>
          <w:tcPr>
            <w:tcW w:w="1260" w:type="dxa"/>
            <w:tcBorders>
              <w:top w:val="single" w:sz="4" w:space="0" w:color="auto"/>
              <w:bottom w:val="single" w:sz="4" w:space="0" w:color="auto"/>
            </w:tcBorders>
            <w:vAlign w:val="bottom"/>
          </w:tcPr>
          <w:p w14:paraId="2D9B76D1" w14:textId="77777777" w:rsidR="00CA5F5F" w:rsidRPr="00F37EFC" w:rsidRDefault="00CA5F5F" w:rsidP="00B961F0">
            <w:pPr>
              <w:tabs>
                <w:tab w:val="decimal" w:pos="1102"/>
              </w:tabs>
              <w:spacing w:line="220" w:lineRule="exact"/>
              <w:ind w:right="-270"/>
              <w:jc w:val="thaiDistribute"/>
              <w:rPr>
                <w:rFonts w:asciiTheme="majorBidi" w:hAnsiTheme="majorBidi" w:cstheme="majorBidi"/>
                <w:b/>
                <w:bCs/>
                <w:sz w:val="16"/>
                <w:szCs w:val="16"/>
              </w:rPr>
            </w:pPr>
            <w:r w:rsidRPr="00F37EFC">
              <w:rPr>
                <w:rFonts w:asciiTheme="majorBidi" w:hAnsiTheme="majorBidi" w:cstheme="majorBidi"/>
                <w:b/>
                <w:bCs/>
                <w:sz w:val="16"/>
                <w:szCs w:val="16"/>
              </w:rPr>
              <w:t>406,797</w:t>
            </w:r>
          </w:p>
        </w:tc>
        <w:tc>
          <w:tcPr>
            <w:tcW w:w="85" w:type="dxa"/>
          </w:tcPr>
          <w:p w14:paraId="4029E905" w14:textId="77777777" w:rsidR="00CA5F5F" w:rsidRPr="00F37EFC" w:rsidRDefault="00CA5F5F" w:rsidP="00CA5F5F">
            <w:pPr>
              <w:tabs>
                <w:tab w:val="decimal" w:pos="837"/>
              </w:tabs>
              <w:spacing w:line="220" w:lineRule="exact"/>
              <w:ind w:right="88"/>
              <w:jc w:val="right"/>
              <w:rPr>
                <w:rFonts w:asciiTheme="majorBidi" w:hAnsiTheme="majorBidi" w:cstheme="majorBidi"/>
                <w:b/>
                <w:bCs/>
                <w:color w:val="000000"/>
                <w:sz w:val="16"/>
                <w:szCs w:val="16"/>
              </w:rPr>
            </w:pPr>
          </w:p>
        </w:tc>
        <w:tc>
          <w:tcPr>
            <w:tcW w:w="1085" w:type="dxa"/>
            <w:tcBorders>
              <w:top w:val="single" w:sz="4" w:space="0" w:color="auto"/>
              <w:bottom w:val="single" w:sz="4" w:space="0" w:color="auto"/>
            </w:tcBorders>
            <w:vAlign w:val="bottom"/>
          </w:tcPr>
          <w:p w14:paraId="22DD4E64" w14:textId="77777777" w:rsidR="00CA5F5F" w:rsidRPr="00F37EFC" w:rsidRDefault="00CA5F5F" w:rsidP="00CA5F5F">
            <w:pPr>
              <w:spacing w:line="220" w:lineRule="exact"/>
              <w:ind w:right="88"/>
              <w:jc w:val="right"/>
              <w:rPr>
                <w:rFonts w:asciiTheme="majorBidi" w:hAnsiTheme="majorBidi" w:cstheme="majorBidi"/>
                <w:b/>
                <w:bCs/>
                <w:sz w:val="16"/>
                <w:szCs w:val="16"/>
              </w:rPr>
            </w:pPr>
            <w:r w:rsidRPr="00F37EFC">
              <w:rPr>
                <w:rFonts w:asciiTheme="majorBidi" w:hAnsiTheme="majorBidi" w:cstheme="majorBidi"/>
                <w:b/>
                <w:bCs/>
                <w:sz w:val="16"/>
                <w:szCs w:val="16"/>
              </w:rPr>
              <w:t>3,3</w:t>
            </w:r>
            <w:r>
              <w:rPr>
                <w:rFonts w:asciiTheme="majorBidi" w:hAnsiTheme="majorBidi" w:cstheme="majorBidi"/>
                <w:b/>
                <w:bCs/>
                <w:sz w:val="16"/>
                <w:szCs w:val="16"/>
              </w:rPr>
              <w:t>58</w:t>
            </w:r>
          </w:p>
        </w:tc>
        <w:tc>
          <w:tcPr>
            <w:tcW w:w="80" w:type="dxa"/>
          </w:tcPr>
          <w:p w14:paraId="1F15298C" w14:textId="77777777" w:rsidR="00CA5F5F" w:rsidRPr="00F37EFC" w:rsidRDefault="00CA5F5F" w:rsidP="00CA5F5F">
            <w:pPr>
              <w:tabs>
                <w:tab w:val="decimal" w:pos="837"/>
              </w:tabs>
              <w:spacing w:line="220" w:lineRule="exact"/>
              <w:ind w:right="88"/>
              <w:jc w:val="right"/>
              <w:rPr>
                <w:rFonts w:asciiTheme="majorBidi" w:hAnsiTheme="majorBidi" w:cstheme="majorBidi"/>
                <w:b/>
                <w:bCs/>
                <w:color w:val="000000"/>
                <w:sz w:val="16"/>
                <w:szCs w:val="16"/>
              </w:rPr>
            </w:pPr>
          </w:p>
        </w:tc>
        <w:tc>
          <w:tcPr>
            <w:tcW w:w="1180" w:type="dxa"/>
            <w:tcBorders>
              <w:top w:val="single" w:sz="4" w:space="0" w:color="auto"/>
              <w:bottom w:val="single" w:sz="4" w:space="0" w:color="auto"/>
            </w:tcBorders>
            <w:vAlign w:val="bottom"/>
          </w:tcPr>
          <w:p w14:paraId="09E7A3D3" w14:textId="77777777" w:rsidR="00CA5F5F" w:rsidRPr="00F37EFC" w:rsidRDefault="00CA5F5F" w:rsidP="00B961F0">
            <w:pPr>
              <w:tabs>
                <w:tab w:val="decimal" w:pos="999"/>
              </w:tabs>
              <w:spacing w:line="220" w:lineRule="exact"/>
              <w:jc w:val="thaiDistribute"/>
              <w:rPr>
                <w:rFonts w:asciiTheme="majorBidi" w:hAnsiTheme="majorBidi" w:cstheme="majorBidi"/>
                <w:b/>
                <w:bCs/>
                <w:sz w:val="16"/>
                <w:szCs w:val="16"/>
              </w:rPr>
            </w:pPr>
            <w:r w:rsidRPr="00F37EFC">
              <w:rPr>
                <w:rFonts w:asciiTheme="majorBidi" w:hAnsiTheme="majorBidi" w:cstheme="majorBidi"/>
                <w:b/>
                <w:bCs/>
                <w:sz w:val="16"/>
                <w:szCs w:val="16"/>
              </w:rPr>
              <w:t>(1,867)</w:t>
            </w:r>
          </w:p>
        </w:tc>
        <w:tc>
          <w:tcPr>
            <w:tcW w:w="90" w:type="dxa"/>
          </w:tcPr>
          <w:p w14:paraId="16847F77" w14:textId="77777777" w:rsidR="00CA5F5F" w:rsidRPr="00F37EFC" w:rsidRDefault="00CA5F5F" w:rsidP="00CA5F5F">
            <w:pPr>
              <w:spacing w:line="220" w:lineRule="exact"/>
              <w:ind w:right="88"/>
              <w:jc w:val="right"/>
              <w:rPr>
                <w:rFonts w:asciiTheme="majorBidi" w:hAnsiTheme="majorBidi" w:cstheme="majorBidi"/>
                <w:b/>
                <w:bCs/>
                <w:sz w:val="16"/>
                <w:szCs w:val="16"/>
              </w:rPr>
            </w:pPr>
          </w:p>
        </w:tc>
        <w:tc>
          <w:tcPr>
            <w:tcW w:w="1170" w:type="dxa"/>
            <w:tcBorders>
              <w:top w:val="single" w:sz="4" w:space="0" w:color="auto"/>
              <w:bottom w:val="single" w:sz="4" w:space="0" w:color="auto"/>
            </w:tcBorders>
            <w:vAlign w:val="bottom"/>
          </w:tcPr>
          <w:p w14:paraId="741AB957" w14:textId="77777777" w:rsidR="00CA5F5F" w:rsidRPr="00B961F0" w:rsidRDefault="00CA5F5F" w:rsidP="00B961F0">
            <w:pPr>
              <w:tabs>
                <w:tab w:val="decimal" w:pos="999"/>
              </w:tabs>
              <w:spacing w:line="220" w:lineRule="exact"/>
              <w:jc w:val="thaiDistribute"/>
              <w:rPr>
                <w:rFonts w:asciiTheme="majorBidi" w:hAnsiTheme="majorBidi" w:cstheme="majorBidi"/>
                <w:b/>
                <w:bCs/>
                <w:sz w:val="16"/>
                <w:szCs w:val="16"/>
              </w:rPr>
            </w:pPr>
            <w:r w:rsidRPr="00B961F0">
              <w:rPr>
                <w:rFonts w:asciiTheme="majorBidi" w:hAnsiTheme="majorBidi" w:cstheme="majorBidi"/>
                <w:b/>
                <w:bCs/>
                <w:sz w:val="16"/>
                <w:szCs w:val="16"/>
              </w:rPr>
              <w:t>(600)</w:t>
            </w:r>
          </w:p>
        </w:tc>
        <w:tc>
          <w:tcPr>
            <w:tcW w:w="86" w:type="dxa"/>
          </w:tcPr>
          <w:p w14:paraId="404538E4" w14:textId="77777777" w:rsidR="00CA5F5F" w:rsidRPr="00F37EFC" w:rsidRDefault="00CA5F5F" w:rsidP="00CA5F5F">
            <w:pPr>
              <w:spacing w:line="220" w:lineRule="exact"/>
              <w:ind w:right="88"/>
              <w:jc w:val="right"/>
              <w:rPr>
                <w:rFonts w:asciiTheme="majorBidi" w:hAnsiTheme="majorBidi" w:cstheme="majorBidi"/>
                <w:b/>
                <w:bCs/>
                <w:sz w:val="16"/>
                <w:szCs w:val="16"/>
              </w:rPr>
            </w:pPr>
          </w:p>
        </w:tc>
        <w:tc>
          <w:tcPr>
            <w:tcW w:w="1084" w:type="dxa"/>
            <w:tcBorders>
              <w:top w:val="single" w:sz="4" w:space="0" w:color="auto"/>
              <w:bottom w:val="single" w:sz="4" w:space="0" w:color="auto"/>
            </w:tcBorders>
            <w:vAlign w:val="bottom"/>
          </w:tcPr>
          <w:p w14:paraId="3AA44717" w14:textId="77777777" w:rsidR="00CA5F5F" w:rsidRPr="00F37EFC" w:rsidRDefault="00CA5F5F" w:rsidP="00B961F0">
            <w:pPr>
              <w:tabs>
                <w:tab w:val="decimal" w:pos="968"/>
              </w:tabs>
              <w:spacing w:line="220" w:lineRule="exact"/>
              <w:ind w:right="-175"/>
              <w:jc w:val="thaiDistribute"/>
              <w:rPr>
                <w:rFonts w:asciiTheme="majorBidi" w:hAnsiTheme="majorBidi" w:cstheme="majorBidi"/>
                <w:b/>
                <w:bCs/>
                <w:sz w:val="16"/>
                <w:szCs w:val="16"/>
              </w:rPr>
            </w:pPr>
            <w:r w:rsidRPr="00F37EFC">
              <w:rPr>
                <w:rFonts w:asciiTheme="majorBidi" w:hAnsiTheme="majorBidi" w:cstheme="majorBidi"/>
                <w:b/>
                <w:bCs/>
                <w:sz w:val="16"/>
                <w:szCs w:val="16"/>
              </w:rPr>
              <w:t>407,</w:t>
            </w:r>
            <w:r>
              <w:rPr>
                <w:rFonts w:asciiTheme="majorBidi" w:hAnsiTheme="majorBidi" w:cstheme="majorBidi"/>
                <w:b/>
                <w:bCs/>
                <w:sz w:val="16"/>
                <w:szCs w:val="16"/>
              </w:rPr>
              <w:t>688</w:t>
            </w:r>
          </w:p>
        </w:tc>
      </w:tr>
      <w:tr w:rsidR="00CA5F5F" w:rsidRPr="00D8577C" w14:paraId="32D74D62" w14:textId="77777777" w:rsidTr="00435B27">
        <w:trPr>
          <w:trHeight w:val="20"/>
        </w:trPr>
        <w:tc>
          <w:tcPr>
            <w:tcW w:w="2790" w:type="dxa"/>
          </w:tcPr>
          <w:p w14:paraId="24A96DA0" w14:textId="77777777" w:rsidR="00CA5F5F" w:rsidRPr="00D8577C" w:rsidRDefault="00CA5F5F" w:rsidP="00CA5F5F">
            <w:pPr>
              <w:spacing w:line="120" w:lineRule="exact"/>
              <w:ind w:right="14"/>
              <w:rPr>
                <w:rFonts w:asciiTheme="majorBidi" w:hAnsiTheme="majorBidi" w:cstheme="majorBidi"/>
                <w:b/>
                <w:bCs/>
                <w:spacing w:val="-2"/>
                <w:sz w:val="16"/>
                <w:szCs w:val="16"/>
                <w:cs/>
              </w:rPr>
            </w:pPr>
          </w:p>
        </w:tc>
        <w:tc>
          <w:tcPr>
            <w:tcW w:w="1260" w:type="dxa"/>
            <w:tcBorders>
              <w:top w:val="single" w:sz="4" w:space="0" w:color="auto"/>
            </w:tcBorders>
            <w:vAlign w:val="center"/>
          </w:tcPr>
          <w:p w14:paraId="12DF688C" w14:textId="77777777" w:rsidR="00CA5F5F" w:rsidRPr="00F37EFC" w:rsidRDefault="00CA5F5F" w:rsidP="00B961F0">
            <w:pPr>
              <w:tabs>
                <w:tab w:val="decimal" w:pos="1102"/>
              </w:tabs>
              <w:spacing w:line="220" w:lineRule="exact"/>
              <w:ind w:right="-270"/>
              <w:jc w:val="thaiDistribute"/>
              <w:rPr>
                <w:rFonts w:asciiTheme="majorBidi" w:hAnsiTheme="majorBidi" w:cstheme="majorBidi"/>
                <w:sz w:val="16"/>
                <w:szCs w:val="16"/>
              </w:rPr>
            </w:pPr>
          </w:p>
        </w:tc>
        <w:tc>
          <w:tcPr>
            <w:tcW w:w="85" w:type="dxa"/>
          </w:tcPr>
          <w:p w14:paraId="1FBA7909" w14:textId="77777777" w:rsidR="00CA5F5F" w:rsidRPr="00D8577C" w:rsidRDefault="00CA5F5F" w:rsidP="00CA5F5F">
            <w:pPr>
              <w:tabs>
                <w:tab w:val="decimal" w:pos="1080"/>
              </w:tabs>
              <w:spacing w:line="220" w:lineRule="exact"/>
              <w:ind w:right="88"/>
              <w:jc w:val="right"/>
              <w:rPr>
                <w:rFonts w:asciiTheme="majorBidi" w:hAnsiTheme="majorBidi" w:cstheme="majorBidi"/>
                <w:color w:val="000000"/>
                <w:sz w:val="16"/>
                <w:szCs w:val="16"/>
              </w:rPr>
            </w:pPr>
          </w:p>
        </w:tc>
        <w:tc>
          <w:tcPr>
            <w:tcW w:w="1085" w:type="dxa"/>
            <w:tcBorders>
              <w:top w:val="single" w:sz="4" w:space="0" w:color="auto"/>
            </w:tcBorders>
          </w:tcPr>
          <w:p w14:paraId="4FC20E42"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80" w:type="dxa"/>
          </w:tcPr>
          <w:p w14:paraId="62A9D876" w14:textId="77777777" w:rsidR="00CA5F5F" w:rsidRPr="00D8577C" w:rsidRDefault="00CA5F5F" w:rsidP="00CA5F5F">
            <w:pPr>
              <w:tabs>
                <w:tab w:val="decimal" w:pos="1080"/>
              </w:tabs>
              <w:spacing w:line="220" w:lineRule="exact"/>
              <w:ind w:right="88"/>
              <w:jc w:val="right"/>
              <w:rPr>
                <w:rFonts w:asciiTheme="majorBidi" w:hAnsiTheme="majorBidi" w:cstheme="majorBidi"/>
                <w:color w:val="000000"/>
                <w:sz w:val="16"/>
                <w:szCs w:val="16"/>
              </w:rPr>
            </w:pPr>
          </w:p>
        </w:tc>
        <w:tc>
          <w:tcPr>
            <w:tcW w:w="1180" w:type="dxa"/>
            <w:tcBorders>
              <w:top w:val="single" w:sz="4" w:space="0" w:color="auto"/>
            </w:tcBorders>
            <w:vAlign w:val="center"/>
          </w:tcPr>
          <w:p w14:paraId="28E20295"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0" w:type="dxa"/>
          </w:tcPr>
          <w:p w14:paraId="0189CE32"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170" w:type="dxa"/>
            <w:tcBorders>
              <w:top w:val="single" w:sz="4" w:space="0" w:color="auto"/>
            </w:tcBorders>
            <w:vAlign w:val="center"/>
          </w:tcPr>
          <w:p w14:paraId="1EB81342"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86" w:type="dxa"/>
          </w:tcPr>
          <w:p w14:paraId="16C77C35"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084" w:type="dxa"/>
            <w:tcBorders>
              <w:top w:val="single" w:sz="4" w:space="0" w:color="auto"/>
            </w:tcBorders>
            <w:vAlign w:val="center"/>
          </w:tcPr>
          <w:p w14:paraId="7DF4C931" w14:textId="77777777" w:rsidR="00CA5F5F" w:rsidRPr="00F37EFC" w:rsidRDefault="00CA5F5F" w:rsidP="00B961F0">
            <w:pPr>
              <w:tabs>
                <w:tab w:val="decimal" w:pos="968"/>
              </w:tabs>
              <w:spacing w:line="220" w:lineRule="exact"/>
              <w:ind w:right="-175"/>
              <w:jc w:val="thaiDistribute"/>
              <w:rPr>
                <w:rFonts w:asciiTheme="majorBidi" w:hAnsiTheme="majorBidi" w:cstheme="majorBidi"/>
                <w:sz w:val="16"/>
                <w:szCs w:val="16"/>
              </w:rPr>
            </w:pPr>
          </w:p>
        </w:tc>
      </w:tr>
      <w:tr w:rsidR="00CA5F5F" w:rsidRPr="00D8577C" w14:paraId="3DE8D289" w14:textId="77777777" w:rsidTr="00435B27">
        <w:trPr>
          <w:trHeight w:val="20"/>
        </w:trPr>
        <w:tc>
          <w:tcPr>
            <w:tcW w:w="2790" w:type="dxa"/>
          </w:tcPr>
          <w:p w14:paraId="08C06C1E" w14:textId="7543DF2A" w:rsidR="00CA5F5F" w:rsidRPr="00D8577C" w:rsidRDefault="00CA5F5F" w:rsidP="00CA5F5F">
            <w:pPr>
              <w:pStyle w:val="Heading6"/>
              <w:spacing w:line="220" w:lineRule="exact"/>
              <w:ind w:right="14"/>
              <w:rPr>
                <w:rFonts w:asciiTheme="majorBidi" w:hAnsiTheme="majorBidi" w:cstheme="majorBidi"/>
                <w:sz w:val="16"/>
                <w:szCs w:val="16"/>
              </w:rPr>
            </w:pPr>
            <w:r w:rsidRPr="00D8577C">
              <w:rPr>
                <w:rFonts w:asciiTheme="majorBidi" w:hAnsiTheme="majorBidi" w:cstheme="majorBidi"/>
                <w:sz w:val="16"/>
                <w:szCs w:val="16"/>
              </w:rPr>
              <w:t>Accumulated depreciation</w:t>
            </w:r>
          </w:p>
        </w:tc>
        <w:tc>
          <w:tcPr>
            <w:tcW w:w="1260" w:type="dxa"/>
            <w:vAlign w:val="center"/>
          </w:tcPr>
          <w:p w14:paraId="59006143" w14:textId="77777777" w:rsidR="00CA5F5F" w:rsidRPr="00F37EFC" w:rsidRDefault="00CA5F5F" w:rsidP="00B961F0">
            <w:pPr>
              <w:tabs>
                <w:tab w:val="decimal" w:pos="1102"/>
              </w:tabs>
              <w:spacing w:line="220" w:lineRule="exact"/>
              <w:ind w:right="-270"/>
              <w:jc w:val="thaiDistribute"/>
              <w:rPr>
                <w:rFonts w:asciiTheme="majorBidi" w:hAnsiTheme="majorBidi" w:cstheme="majorBidi"/>
                <w:sz w:val="16"/>
                <w:szCs w:val="16"/>
              </w:rPr>
            </w:pPr>
          </w:p>
        </w:tc>
        <w:tc>
          <w:tcPr>
            <w:tcW w:w="85" w:type="dxa"/>
          </w:tcPr>
          <w:p w14:paraId="7EA0212D" w14:textId="77777777" w:rsidR="00CA5F5F" w:rsidRPr="00D8577C" w:rsidRDefault="00CA5F5F" w:rsidP="00CA5F5F">
            <w:pPr>
              <w:tabs>
                <w:tab w:val="decimal" w:pos="1080"/>
              </w:tabs>
              <w:spacing w:line="220" w:lineRule="exact"/>
              <w:ind w:right="88"/>
              <w:jc w:val="right"/>
              <w:rPr>
                <w:rFonts w:asciiTheme="majorBidi" w:hAnsiTheme="majorBidi" w:cstheme="majorBidi"/>
                <w:color w:val="000000"/>
                <w:sz w:val="16"/>
                <w:szCs w:val="16"/>
              </w:rPr>
            </w:pPr>
          </w:p>
        </w:tc>
        <w:tc>
          <w:tcPr>
            <w:tcW w:w="1085" w:type="dxa"/>
          </w:tcPr>
          <w:p w14:paraId="6025B362"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80" w:type="dxa"/>
          </w:tcPr>
          <w:p w14:paraId="215F9025" w14:textId="77777777" w:rsidR="00CA5F5F" w:rsidRPr="00D8577C" w:rsidRDefault="00CA5F5F" w:rsidP="00CA5F5F">
            <w:pPr>
              <w:tabs>
                <w:tab w:val="decimal" w:pos="1080"/>
              </w:tabs>
              <w:spacing w:line="220" w:lineRule="exact"/>
              <w:ind w:right="88"/>
              <w:jc w:val="right"/>
              <w:rPr>
                <w:rFonts w:asciiTheme="majorBidi" w:hAnsiTheme="majorBidi" w:cstheme="majorBidi"/>
                <w:color w:val="000000"/>
                <w:sz w:val="16"/>
                <w:szCs w:val="16"/>
              </w:rPr>
            </w:pPr>
          </w:p>
        </w:tc>
        <w:tc>
          <w:tcPr>
            <w:tcW w:w="1180" w:type="dxa"/>
            <w:vAlign w:val="center"/>
          </w:tcPr>
          <w:p w14:paraId="6A29913D"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90" w:type="dxa"/>
          </w:tcPr>
          <w:p w14:paraId="57B5BB08"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170" w:type="dxa"/>
            <w:vAlign w:val="center"/>
          </w:tcPr>
          <w:p w14:paraId="71D514FE"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86" w:type="dxa"/>
          </w:tcPr>
          <w:p w14:paraId="1693547B"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084" w:type="dxa"/>
            <w:vAlign w:val="center"/>
          </w:tcPr>
          <w:p w14:paraId="2D1C9E12" w14:textId="77777777" w:rsidR="00CA5F5F" w:rsidRPr="00F37EFC" w:rsidRDefault="00CA5F5F" w:rsidP="00B961F0">
            <w:pPr>
              <w:tabs>
                <w:tab w:val="decimal" w:pos="968"/>
              </w:tabs>
              <w:spacing w:line="220" w:lineRule="exact"/>
              <w:ind w:right="-175"/>
              <w:jc w:val="thaiDistribute"/>
              <w:rPr>
                <w:rFonts w:asciiTheme="majorBidi" w:hAnsiTheme="majorBidi" w:cstheme="majorBidi"/>
                <w:sz w:val="16"/>
                <w:szCs w:val="16"/>
              </w:rPr>
            </w:pPr>
          </w:p>
        </w:tc>
      </w:tr>
      <w:tr w:rsidR="00CA5F5F" w:rsidRPr="00D8577C" w14:paraId="7D9FD8F4" w14:textId="77777777" w:rsidTr="00435B27">
        <w:trPr>
          <w:trHeight w:val="20"/>
        </w:trPr>
        <w:tc>
          <w:tcPr>
            <w:tcW w:w="2790" w:type="dxa"/>
          </w:tcPr>
          <w:p w14:paraId="27E19BE0" w14:textId="58E5C804"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Building</w:t>
            </w:r>
            <w:r>
              <w:rPr>
                <w:rFonts w:asciiTheme="majorBidi" w:hAnsiTheme="majorBidi" w:cs="Angsana New"/>
                <w:b w:val="0"/>
                <w:bCs w:val="0"/>
                <w:sz w:val="16"/>
              </w:rPr>
              <w:t>s</w:t>
            </w:r>
          </w:p>
        </w:tc>
        <w:tc>
          <w:tcPr>
            <w:tcW w:w="1260" w:type="dxa"/>
            <w:vAlign w:val="bottom"/>
          </w:tcPr>
          <w:p w14:paraId="1525AC81" w14:textId="77777777" w:rsidR="00CA5F5F" w:rsidRPr="00F37EFC" w:rsidRDefault="00CA5F5F" w:rsidP="00B961F0">
            <w:pPr>
              <w:tabs>
                <w:tab w:val="decimal" w:pos="1102"/>
              </w:tabs>
              <w:spacing w:line="220" w:lineRule="exact"/>
              <w:ind w:right="-270"/>
              <w:jc w:val="thaiDistribute"/>
              <w:rPr>
                <w:rFonts w:asciiTheme="majorBidi" w:hAnsiTheme="majorBidi" w:cstheme="majorBidi"/>
                <w:sz w:val="16"/>
                <w:szCs w:val="16"/>
              </w:rPr>
            </w:pPr>
            <w:r w:rsidRPr="00F37EFC">
              <w:rPr>
                <w:rFonts w:asciiTheme="majorBidi" w:hAnsiTheme="majorBidi" w:cstheme="majorBidi"/>
                <w:sz w:val="16"/>
                <w:szCs w:val="16"/>
              </w:rPr>
              <w:t>(2,086)</w:t>
            </w:r>
          </w:p>
        </w:tc>
        <w:tc>
          <w:tcPr>
            <w:tcW w:w="85" w:type="dxa"/>
          </w:tcPr>
          <w:p w14:paraId="61579951"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1085" w:type="dxa"/>
            <w:vAlign w:val="bottom"/>
          </w:tcPr>
          <w:p w14:paraId="78A1AB10"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(11)</w:t>
            </w:r>
          </w:p>
        </w:tc>
        <w:tc>
          <w:tcPr>
            <w:tcW w:w="80" w:type="dxa"/>
          </w:tcPr>
          <w:p w14:paraId="6D2C8191"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1180" w:type="dxa"/>
            <w:vAlign w:val="bottom"/>
          </w:tcPr>
          <w:p w14:paraId="5F738226"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6D54C9FD" w14:textId="77777777" w:rsidR="00CA5F5F" w:rsidRPr="00F37EFC" w:rsidRDefault="00CA5F5F" w:rsidP="00CA5F5F">
            <w:pPr>
              <w:spacing w:line="220" w:lineRule="exact"/>
              <w:ind w:right="88"/>
              <w:jc w:val="center"/>
              <w:rPr>
                <w:rFonts w:asciiTheme="majorBidi" w:hAnsiTheme="majorBidi" w:cstheme="majorBidi"/>
                <w:sz w:val="16"/>
                <w:szCs w:val="16"/>
              </w:rPr>
            </w:pPr>
          </w:p>
        </w:tc>
        <w:tc>
          <w:tcPr>
            <w:tcW w:w="1170" w:type="dxa"/>
            <w:vAlign w:val="bottom"/>
          </w:tcPr>
          <w:p w14:paraId="68D5D51C"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tcPr>
          <w:p w14:paraId="6E5D8A15"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084" w:type="dxa"/>
            <w:vAlign w:val="bottom"/>
          </w:tcPr>
          <w:p w14:paraId="15872B96" w14:textId="77777777" w:rsidR="00CA5F5F" w:rsidRPr="00F37EFC" w:rsidRDefault="00CA5F5F" w:rsidP="00B961F0">
            <w:pPr>
              <w:tabs>
                <w:tab w:val="decimal" w:pos="968"/>
              </w:tabs>
              <w:spacing w:line="220" w:lineRule="exact"/>
              <w:ind w:right="-175"/>
              <w:jc w:val="thaiDistribute"/>
              <w:rPr>
                <w:rFonts w:asciiTheme="majorBidi" w:hAnsiTheme="majorBidi" w:cstheme="majorBidi"/>
                <w:sz w:val="16"/>
                <w:szCs w:val="16"/>
              </w:rPr>
            </w:pPr>
            <w:r w:rsidRPr="00F37EFC">
              <w:rPr>
                <w:rFonts w:asciiTheme="majorBidi" w:hAnsiTheme="majorBidi" w:cstheme="majorBidi"/>
                <w:sz w:val="16"/>
                <w:szCs w:val="16"/>
              </w:rPr>
              <w:t>(2,097)</w:t>
            </w:r>
          </w:p>
        </w:tc>
      </w:tr>
      <w:tr w:rsidR="00CA5F5F" w:rsidRPr="00D8577C" w14:paraId="3A7DDAF5" w14:textId="77777777" w:rsidTr="00435B27">
        <w:trPr>
          <w:trHeight w:val="20"/>
        </w:trPr>
        <w:tc>
          <w:tcPr>
            <w:tcW w:w="2790" w:type="dxa"/>
          </w:tcPr>
          <w:p w14:paraId="78530312" w14:textId="184CB057"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B</w:t>
            </w:r>
            <w:r w:rsidRPr="00D8577C">
              <w:rPr>
                <w:rFonts w:asciiTheme="majorBidi" w:hAnsiTheme="majorBidi" w:cstheme="majorBidi"/>
                <w:b w:val="0"/>
                <w:bCs w:val="0"/>
                <w:sz w:val="16"/>
                <w:szCs w:val="16"/>
              </w:rPr>
              <w:t>uilding improvement</w:t>
            </w:r>
          </w:p>
        </w:tc>
        <w:tc>
          <w:tcPr>
            <w:tcW w:w="1260" w:type="dxa"/>
            <w:vAlign w:val="bottom"/>
          </w:tcPr>
          <w:p w14:paraId="23A9C240" w14:textId="77777777" w:rsidR="00CA5F5F" w:rsidRPr="00F37EFC" w:rsidRDefault="00CA5F5F" w:rsidP="00B961F0">
            <w:pPr>
              <w:tabs>
                <w:tab w:val="decimal" w:pos="1102"/>
              </w:tabs>
              <w:spacing w:line="220" w:lineRule="exact"/>
              <w:ind w:right="-270"/>
              <w:jc w:val="thaiDistribute"/>
              <w:rPr>
                <w:rFonts w:asciiTheme="majorBidi" w:hAnsiTheme="majorBidi" w:cstheme="majorBidi"/>
                <w:sz w:val="16"/>
                <w:szCs w:val="16"/>
              </w:rPr>
            </w:pPr>
            <w:r w:rsidRPr="00F37EFC">
              <w:rPr>
                <w:rFonts w:asciiTheme="majorBidi" w:hAnsiTheme="majorBidi" w:cstheme="majorBidi"/>
                <w:sz w:val="16"/>
                <w:szCs w:val="16"/>
              </w:rPr>
              <w:t>(4,611)</w:t>
            </w:r>
          </w:p>
        </w:tc>
        <w:tc>
          <w:tcPr>
            <w:tcW w:w="85" w:type="dxa"/>
          </w:tcPr>
          <w:p w14:paraId="428DDCB4"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1085" w:type="dxa"/>
            <w:vAlign w:val="bottom"/>
          </w:tcPr>
          <w:p w14:paraId="5758BBDB"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(66)</w:t>
            </w:r>
          </w:p>
        </w:tc>
        <w:tc>
          <w:tcPr>
            <w:tcW w:w="80" w:type="dxa"/>
          </w:tcPr>
          <w:p w14:paraId="022BB1EE"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1180" w:type="dxa"/>
            <w:vAlign w:val="bottom"/>
          </w:tcPr>
          <w:p w14:paraId="6155A41E" w14:textId="77777777" w:rsidR="00CA5F5F" w:rsidRPr="00F37EFC" w:rsidRDefault="00CA5F5F" w:rsidP="00B961F0">
            <w:pPr>
              <w:tabs>
                <w:tab w:val="decimal" w:pos="999"/>
              </w:tabs>
              <w:spacing w:line="220" w:lineRule="exact"/>
              <w:jc w:val="thaiDistribute"/>
              <w:rPr>
                <w:rFonts w:asciiTheme="majorBidi" w:hAnsiTheme="majorBidi" w:cstheme="majorBidi"/>
                <w:sz w:val="16"/>
                <w:szCs w:val="16"/>
              </w:rPr>
            </w:pPr>
            <w:r w:rsidRPr="00F37EFC">
              <w:rPr>
                <w:rFonts w:asciiTheme="majorBidi" w:hAnsiTheme="majorBidi" w:cstheme="majorBidi"/>
                <w:sz w:val="16"/>
                <w:szCs w:val="16"/>
              </w:rPr>
              <w:t>12</w:t>
            </w:r>
          </w:p>
        </w:tc>
        <w:tc>
          <w:tcPr>
            <w:tcW w:w="90" w:type="dxa"/>
          </w:tcPr>
          <w:p w14:paraId="2D85F6A2"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170" w:type="dxa"/>
            <w:vAlign w:val="bottom"/>
          </w:tcPr>
          <w:p w14:paraId="07536645" w14:textId="77777777" w:rsidR="00CA5F5F" w:rsidRPr="00F37EFC" w:rsidRDefault="00CA5F5F" w:rsidP="00B961F0">
            <w:pPr>
              <w:tabs>
                <w:tab w:val="decimal" w:pos="999"/>
              </w:tabs>
              <w:spacing w:line="220" w:lineRule="exact"/>
              <w:jc w:val="thaiDistribute"/>
              <w:rPr>
                <w:rFonts w:asciiTheme="majorBidi" w:hAnsiTheme="majorBidi" w:cstheme="majorBidi"/>
                <w:sz w:val="16"/>
                <w:szCs w:val="16"/>
              </w:rPr>
            </w:pPr>
            <w:r w:rsidRPr="00F37EFC">
              <w:rPr>
                <w:rFonts w:asciiTheme="majorBidi" w:hAnsiTheme="majorBidi" w:cstheme="majorBidi"/>
                <w:sz w:val="16"/>
                <w:szCs w:val="16"/>
              </w:rPr>
              <w:t>70</w:t>
            </w:r>
          </w:p>
        </w:tc>
        <w:tc>
          <w:tcPr>
            <w:tcW w:w="86" w:type="dxa"/>
          </w:tcPr>
          <w:p w14:paraId="25870823"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084" w:type="dxa"/>
            <w:vAlign w:val="bottom"/>
          </w:tcPr>
          <w:p w14:paraId="484FDA7D" w14:textId="77777777" w:rsidR="00CA5F5F" w:rsidRPr="00F37EFC" w:rsidRDefault="00CA5F5F" w:rsidP="00B961F0">
            <w:pPr>
              <w:tabs>
                <w:tab w:val="decimal" w:pos="968"/>
              </w:tabs>
              <w:spacing w:line="220" w:lineRule="exact"/>
              <w:ind w:right="-175"/>
              <w:jc w:val="thaiDistribute"/>
              <w:rPr>
                <w:rFonts w:asciiTheme="majorBidi" w:hAnsiTheme="majorBidi" w:cstheme="majorBidi"/>
                <w:sz w:val="16"/>
                <w:szCs w:val="16"/>
              </w:rPr>
            </w:pPr>
            <w:r w:rsidRPr="00F37EFC">
              <w:rPr>
                <w:rFonts w:asciiTheme="majorBidi" w:hAnsiTheme="majorBidi" w:cstheme="majorBidi"/>
                <w:sz w:val="16"/>
                <w:szCs w:val="16"/>
              </w:rPr>
              <w:t>(4,595)</w:t>
            </w:r>
          </w:p>
        </w:tc>
      </w:tr>
      <w:tr w:rsidR="00CA5F5F" w:rsidRPr="00D8577C" w14:paraId="3BAB7DD4" w14:textId="77777777" w:rsidTr="00435B27">
        <w:trPr>
          <w:trHeight w:val="20"/>
        </w:trPr>
        <w:tc>
          <w:tcPr>
            <w:tcW w:w="2790" w:type="dxa"/>
          </w:tcPr>
          <w:p w14:paraId="0945B1EA" w14:textId="76E894B8" w:rsidR="00CA5F5F" w:rsidRPr="00D8577C" w:rsidRDefault="005654C6" w:rsidP="00CA5F5F">
            <w:pPr>
              <w:pStyle w:val="Heading6"/>
              <w:spacing w:line="22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Building under land lease agreement</w:t>
            </w:r>
          </w:p>
        </w:tc>
        <w:tc>
          <w:tcPr>
            <w:tcW w:w="1260" w:type="dxa"/>
            <w:vAlign w:val="bottom"/>
          </w:tcPr>
          <w:p w14:paraId="51C7075E" w14:textId="77777777" w:rsidR="00CA5F5F" w:rsidRPr="00F37EFC" w:rsidRDefault="00CA5F5F" w:rsidP="00B961F0">
            <w:pPr>
              <w:tabs>
                <w:tab w:val="decimal" w:pos="1102"/>
              </w:tabs>
              <w:spacing w:line="220" w:lineRule="exact"/>
              <w:ind w:right="-270"/>
              <w:jc w:val="thaiDistribute"/>
              <w:rPr>
                <w:rFonts w:asciiTheme="majorBidi" w:hAnsiTheme="majorBidi" w:cstheme="majorBidi"/>
                <w:sz w:val="16"/>
                <w:szCs w:val="16"/>
              </w:rPr>
            </w:pPr>
            <w:r w:rsidRPr="00F37EFC">
              <w:rPr>
                <w:rFonts w:asciiTheme="majorBidi" w:hAnsiTheme="majorBidi" w:cstheme="majorBidi"/>
                <w:sz w:val="16"/>
                <w:szCs w:val="16"/>
              </w:rPr>
              <w:t>(6,710)</w:t>
            </w:r>
          </w:p>
        </w:tc>
        <w:tc>
          <w:tcPr>
            <w:tcW w:w="85" w:type="dxa"/>
          </w:tcPr>
          <w:p w14:paraId="5B72852D"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1085" w:type="dxa"/>
            <w:vAlign w:val="bottom"/>
          </w:tcPr>
          <w:p w14:paraId="536BFBFE"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(229)</w:t>
            </w:r>
          </w:p>
        </w:tc>
        <w:tc>
          <w:tcPr>
            <w:tcW w:w="80" w:type="dxa"/>
          </w:tcPr>
          <w:p w14:paraId="70AF27A5"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1180" w:type="dxa"/>
            <w:vAlign w:val="bottom"/>
          </w:tcPr>
          <w:p w14:paraId="0A90E61F"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73D8EC6E" w14:textId="77777777" w:rsidR="00CA5F5F" w:rsidRPr="00F37EFC" w:rsidRDefault="00CA5F5F" w:rsidP="00CA5F5F">
            <w:pPr>
              <w:spacing w:line="220" w:lineRule="exact"/>
              <w:ind w:right="88"/>
              <w:jc w:val="center"/>
              <w:rPr>
                <w:rFonts w:asciiTheme="majorBidi" w:hAnsiTheme="majorBidi" w:cstheme="majorBidi"/>
                <w:sz w:val="16"/>
                <w:szCs w:val="16"/>
              </w:rPr>
            </w:pPr>
          </w:p>
        </w:tc>
        <w:tc>
          <w:tcPr>
            <w:tcW w:w="1170" w:type="dxa"/>
            <w:vAlign w:val="bottom"/>
          </w:tcPr>
          <w:p w14:paraId="63F32880" w14:textId="77777777" w:rsidR="00CA5F5F" w:rsidRPr="00F37EFC" w:rsidRDefault="00CA5F5F" w:rsidP="00CA5F5F">
            <w:pPr>
              <w:spacing w:line="220" w:lineRule="exact"/>
              <w:ind w:right="177"/>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tcPr>
          <w:p w14:paraId="0265B01D"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084" w:type="dxa"/>
            <w:vAlign w:val="bottom"/>
          </w:tcPr>
          <w:p w14:paraId="1221F472" w14:textId="77777777" w:rsidR="00CA5F5F" w:rsidRPr="00F37EFC" w:rsidRDefault="00CA5F5F" w:rsidP="00B961F0">
            <w:pPr>
              <w:tabs>
                <w:tab w:val="decimal" w:pos="968"/>
              </w:tabs>
              <w:spacing w:line="220" w:lineRule="exact"/>
              <w:ind w:right="-175"/>
              <w:jc w:val="thaiDistribute"/>
              <w:rPr>
                <w:rFonts w:asciiTheme="majorBidi" w:hAnsiTheme="majorBidi" w:cstheme="majorBidi"/>
                <w:sz w:val="16"/>
                <w:szCs w:val="16"/>
              </w:rPr>
            </w:pPr>
            <w:r w:rsidRPr="00F37EFC">
              <w:rPr>
                <w:rFonts w:asciiTheme="majorBidi" w:hAnsiTheme="majorBidi" w:cstheme="majorBidi"/>
                <w:sz w:val="16"/>
                <w:szCs w:val="16"/>
              </w:rPr>
              <w:t>(6,939)</w:t>
            </w:r>
          </w:p>
        </w:tc>
      </w:tr>
      <w:tr w:rsidR="00CA5F5F" w:rsidRPr="00D8577C" w14:paraId="2E3E42E5" w14:textId="77777777" w:rsidTr="00435B27">
        <w:trPr>
          <w:trHeight w:val="20"/>
        </w:trPr>
        <w:tc>
          <w:tcPr>
            <w:tcW w:w="2790" w:type="dxa"/>
          </w:tcPr>
          <w:p w14:paraId="3D06F247" w14:textId="6AC7BB0C"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Aircrafts</w:t>
            </w:r>
          </w:p>
        </w:tc>
        <w:tc>
          <w:tcPr>
            <w:tcW w:w="1260" w:type="dxa"/>
            <w:vAlign w:val="bottom"/>
          </w:tcPr>
          <w:p w14:paraId="4E89537A" w14:textId="77777777" w:rsidR="00CA5F5F" w:rsidRPr="00F37EFC" w:rsidRDefault="00CA5F5F" w:rsidP="00B961F0">
            <w:pPr>
              <w:tabs>
                <w:tab w:val="decimal" w:pos="1102"/>
              </w:tabs>
              <w:spacing w:line="220" w:lineRule="exact"/>
              <w:ind w:right="-270"/>
              <w:jc w:val="thaiDistribute"/>
              <w:rPr>
                <w:rFonts w:asciiTheme="majorBidi" w:hAnsiTheme="majorBidi" w:cstheme="majorBidi"/>
                <w:sz w:val="16"/>
                <w:szCs w:val="16"/>
              </w:rPr>
            </w:pPr>
            <w:r w:rsidRPr="00F37EFC">
              <w:rPr>
                <w:rFonts w:asciiTheme="majorBidi" w:hAnsiTheme="majorBidi" w:cstheme="majorBidi"/>
                <w:sz w:val="16"/>
                <w:szCs w:val="16"/>
              </w:rPr>
              <w:t>(110,904)</w:t>
            </w:r>
          </w:p>
        </w:tc>
        <w:tc>
          <w:tcPr>
            <w:tcW w:w="85" w:type="dxa"/>
          </w:tcPr>
          <w:p w14:paraId="05544651"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1085" w:type="dxa"/>
            <w:vAlign w:val="bottom"/>
          </w:tcPr>
          <w:p w14:paraId="0D1A407C"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(6,952)</w:t>
            </w:r>
          </w:p>
        </w:tc>
        <w:tc>
          <w:tcPr>
            <w:tcW w:w="80" w:type="dxa"/>
          </w:tcPr>
          <w:p w14:paraId="43288B38"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1180" w:type="dxa"/>
            <w:vAlign w:val="bottom"/>
          </w:tcPr>
          <w:p w14:paraId="0571C9B3" w14:textId="77777777" w:rsidR="00CA5F5F" w:rsidRPr="00F37EFC" w:rsidRDefault="00CA5F5F" w:rsidP="00B961F0">
            <w:pPr>
              <w:tabs>
                <w:tab w:val="decimal" w:pos="999"/>
              </w:tabs>
              <w:spacing w:line="220" w:lineRule="exact"/>
              <w:jc w:val="thaiDistribute"/>
              <w:rPr>
                <w:rFonts w:asciiTheme="majorBidi" w:hAnsiTheme="majorBidi" w:cstheme="majorBidi"/>
                <w:sz w:val="16"/>
                <w:szCs w:val="16"/>
              </w:rPr>
            </w:pPr>
            <w:r w:rsidRPr="00F37EFC">
              <w:rPr>
                <w:rFonts w:asciiTheme="majorBidi" w:hAnsiTheme="majorBidi" w:cstheme="majorBidi"/>
                <w:sz w:val="16"/>
                <w:szCs w:val="16"/>
              </w:rPr>
              <w:t>507</w:t>
            </w:r>
          </w:p>
        </w:tc>
        <w:tc>
          <w:tcPr>
            <w:tcW w:w="90" w:type="dxa"/>
          </w:tcPr>
          <w:p w14:paraId="79539025"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170" w:type="dxa"/>
            <w:vAlign w:val="bottom"/>
          </w:tcPr>
          <w:p w14:paraId="15CDDD85" w14:textId="77777777" w:rsidR="00CA5F5F" w:rsidRPr="00F37EFC" w:rsidRDefault="00CA5F5F" w:rsidP="00CA5F5F">
            <w:pPr>
              <w:spacing w:line="220" w:lineRule="exact"/>
              <w:ind w:right="177"/>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tcPr>
          <w:p w14:paraId="15B7F762"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084" w:type="dxa"/>
            <w:vAlign w:val="bottom"/>
          </w:tcPr>
          <w:p w14:paraId="4D9A29B1" w14:textId="77777777" w:rsidR="00CA5F5F" w:rsidRPr="00F37EFC" w:rsidRDefault="00CA5F5F" w:rsidP="00B961F0">
            <w:pPr>
              <w:tabs>
                <w:tab w:val="decimal" w:pos="968"/>
              </w:tabs>
              <w:spacing w:line="220" w:lineRule="exact"/>
              <w:ind w:right="-175"/>
              <w:jc w:val="thaiDistribute"/>
              <w:rPr>
                <w:rFonts w:asciiTheme="majorBidi" w:hAnsiTheme="majorBidi" w:cstheme="majorBidi"/>
                <w:sz w:val="16"/>
                <w:szCs w:val="16"/>
              </w:rPr>
            </w:pPr>
            <w:r w:rsidRPr="00F37EFC">
              <w:rPr>
                <w:rFonts w:asciiTheme="majorBidi" w:hAnsiTheme="majorBidi" w:cstheme="majorBidi"/>
                <w:sz w:val="16"/>
                <w:szCs w:val="16"/>
              </w:rPr>
              <w:t>(117,349)</w:t>
            </w:r>
          </w:p>
        </w:tc>
      </w:tr>
      <w:tr w:rsidR="00CA5F5F" w:rsidRPr="00D8577C" w14:paraId="76C0F9EB" w14:textId="77777777" w:rsidTr="00435B27">
        <w:trPr>
          <w:trHeight w:val="20"/>
        </w:trPr>
        <w:tc>
          <w:tcPr>
            <w:tcW w:w="2790" w:type="dxa"/>
          </w:tcPr>
          <w:p w14:paraId="25990BA2" w14:textId="6EB78294" w:rsidR="00CA5F5F" w:rsidRPr="00D8577C" w:rsidRDefault="00CA5F5F" w:rsidP="00CA5F5F">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Aircraft improvement</w:t>
            </w:r>
          </w:p>
        </w:tc>
        <w:tc>
          <w:tcPr>
            <w:tcW w:w="1260" w:type="dxa"/>
            <w:vAlign w:val="bottom"/>
          </w:tcPr>
          <w:p w14:paraId="7B60016B" w14:textId="77777777" w:rsidR="00CA5F5F" w:rsidRPr="00F37EFC" w:rsidRDefault="00CA5F5F" w:rsidP="00B961F0">
            <w:pPr>
              <w:tabs>
                <w:tab w:val="decimal" w:pos="1102"/>
              </w:tabs>
              <w:spacing w:line="220" w:lineRule="exact"/>
              <w:ind w:right="-270"/>
              <w:jc w:val="thaiDistribute"/>
              <w:rPr>
                <w:rFonts w:asciiTheme="majorBidi" w:hAnsiTheme="majorBidi" w:cstheme="majorBidi"/>
                <w:sz w:val="16"/>
                <w:szCs w:val="16"/>
              </w:rPr>
            </w:pPr>
            <w:r w:rsidRPr="00F37EFC">
              <w:rPr>
                <w:rFonts w:asciiTheme="majorBidi" w:hAnsiTheme="majorBidi" w:cstheme="majorBidi"/>
                <w:sz w:val="16"/>
                <w:szCs w:val="16"/>
              </w:rPr>
              <w:t>(1,401)</w:t>
            </w:r>
          </w:p>
        </w:tc>
        <w:tc>
          <w:tcPr>
            <w:tcW w:w="85" w:type="dxa"/>
          </w:tcPr>
          <w:p w14:paraId="2D234F39"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1085" w:type="dxa"/>
            <w:vAlign w:val="bottom"/>
          </w:tcPr>
          <w:p w14:paraId="3EA3002B"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(540)</w:t>
            </w:r>
          </w:p>
        </w:tc>
        <w:tc>
          <w:tcPr>
            <w:tcW w:w="80" w:type="dxa"/>
          </w:tcPr>
          <w:p w14:paraId="0E4A4FE2"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1180" w:type="dxa"/>
            <w:vAlign w:val="bottom"/>
          </w:tcPr>
          <w:p w14:paraId="53E757E8" w14:textId="77777777" w:rsidR="00CA5F5F" w:rsidRPr="00F37EFC" w:rsidRDefault="00CA5F5F" w:rsidP="00CA5F5F">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6D245212" w14:textId="77777777" w:rsidR="00CA5F5F" w:rsidRPr="00F37EFC" w:rsidRDefault="00CA5F5F" w:rsidP="00CA5F5F">
            <w:pPr>
              <w:spacing w:line="220" w:lineRule="exact"/>
              <w:ind w:right="88"/>
              <w:jc w:val="center"/>
              <w:rPr>
                <w:rFonts w:asciiTheme="majorBidi" w:hAnsiTheme="majorBidi" w:cstheme="majorBidi"/>
                <w:sz w:val="16"/>
                <w:szCs w:val="16"/>
              </w:rPr>
            </w:pPr>
          </w:p>
        </w:tc>
        <w:tc>
          <w:tcPr>
            <w:tcW w:w="1170" w:type="dxa"/>
            <w:vAlign w:val="bottom"/>
          </w:tcPr>
          <w:p w14:paraId="256D60DF" w14:textId="77777777" w:rsidR="00CA5F5F" w:rsidRPr="00F37EFC" w:rsidRDefault="00CA5F5F" w:rsidP="00CA5F5F">
            <w:pPr>
              <w:spacing w:line="220" w:lineRule="exact"/>
              <w:ind w:right="177"/>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tcPr>
          <w:p w14:paraId="702A06E0"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084" w:type="dxa"/>
            <w:vAlign w:val="bottom"/>
          </w:tcPr>
          <w:p w14:paraId="1756C49A" w14:textId="77777777" w:rsidR="00CA5F5F" w:rsidRPr="00F37EFC" w:rsidRDefault="00CA5F5F" w:rsidP="00B961F0">
            <w:pPr>
              <w:tabs>
                <w:tab w:val="decimal" w:pos="968"/>
              </w:tabs>
              <w:spacing w:line="220" w:lineRule="exact"/>
              <w:ind w:right="-175"/>
              <w:jc w:val="thaiDistribute"/>
              <w:rPr>
                <w:rFonts w:asciiTheme="majorBidi" w:hAnsiTheme="majorBidi" w:cstheme="majorBidi"/>
                <w:sz w:val="16"/>
                <w:szCs w:val="16"/>
              </w:rPr>
            </w:pPr>
            <w:r w:rsidRPr="00F37EFC">
              <w:rPr>
                <w:rFonts w:asciiTheme="majorBidi" w:hAnsiTheme="majorBidi" w:cstheme="majorBidi"/>
                <w:sz w:val="16"/>
                <w:szCs w:val="16"/>
              </w:rPr>
              <w:t>(1,941)</w:t>
            </w:r>
          </w:p>
        </w:tc>
      </w:tr>
      <w:tr w:rsidR="00CA5F5F" w:rsidRPr="00D8577C" w14:paraId="46E67B1B" w14:textId="77777777" w:rsidTr="00435B27">
        <w:trPr>
          <w:trHeight w:val="20"/>
        </w:trPr>
        <w:tc>
          <w:tcPr>
            <w:tcW w:w="2790" w:type="dxa"/>
          </w:tcPr>
          <w:p w14:paraId="6440B27E" w14:textId="4E9766A3" w:rsidR="00CA5F5F" w:rsidRPr="00D8577C" w:rsidRDefault="00CA5F5F" w:rsidP="006237E4">
            <w:pPr>
              <w:pStyle w:val="Heading6"/>
              <w:spacing w:line="220" w:lineRule="exact"/>
              <w:ind w:left="360" w:right="14" w:hanging="180"/>
              <w:jc w:val="left"/>
              <w:rPr>
                <w:rFonts w:asciiTheme="majorBidi" w:hAnsiTheme="majorBidi" w:cstheme="majorBidi"/>
                <w:b w:val="0"/>
                <w:bCs w:val="0"/>
                <w:sz w:val="16"/>
                <w:szCs w:val="16"/>
              </w:rPr>
            </w:pPr>
            <w:proofErr w:type="spellStart"/>
            <w:r>
              <w:rPr>
                <w:rFonts w:asciiTheme="majorBidi" w:hAnsiTheme="majorBidi" w:cstheme="majorBidi"/>
                <w:b w:val="0"/>
                <w:bCs w:val="0"/>
                <w:sz w:val="16"/>
                <w:szCs w:val="16"/>
              </w:rPr>
              <w:t>R</w:t>
            </w:r>
            <w:r w:rsidR="006237E4">
              <w:rPr>
                <w:rFonts w:asciiTheme="majorBidi" w:hAnsiTheme="majorBidi" w:cstheme="majorBidi"/>
                <w:b w:val="0"/>
                <w:bCs w:val="0"/>
                <w:sz w:val="16"/>
                <w:szCs w:val="16"/>
              </w:rPr>
              <w:t>o</w:t>
            </w:r>
            <w:r>
              <w:rPr>
                <w:rFonts w:asciiTheme="majorBidi" w:hAnsiTheme="majorBidi" w:cstheme="majorBidi"/>
                <w:b w:val="0"/>
                <w:bCs w:val="0"/>
                <w:sz w:val="16"/>
                <w:szCs w:val="16"/>
              </w:rPr>
              <w:t>table</w:t>
            </w:r>
            <w:proofErr w:type="spellEnd"/>
            <w:r>
              <w:rPr>
                <w:rFonts w:asciiTheme="majorBidi" w:hAnsiTheme="majorBidi" w:cstheme="majorBidi"/>
                <w:b w:val="0"/>
                <w:bCs w:val="0"/>
                <w:sz w:val="16"/>
                <w:szCs w:val="16"/>
              </w:rPr>
              <w:t xml:space="preserve"> aircraft</w:t>
            </w:r>
            <w:r w:rsidR="0051082D">
              <w:rPr>
                <w:rFonts w:asciiTheme="majorBidi" w:hAnsiTheme="majorBidi" w:cstheme="majorBidi"/>
                <w:b w:val="0"/>
                <w:bCs w:val="0"/>
                <w:sz w:val="16"/>
                <w:szCs w:val="16"/>
              </w:rPr>
              <w:t>’s</w:t>
            </w:r>
            <w:r>
              <w:rPr>
                <w:rFonts w:asciiTheme="majorBidi" w:hAnsiTheme="majorBidi" w:cstheme="majorBidi"/>
                <w:b w:val="0"/>
                <w:bCs w:val="0"/>
                <w:sz w:val="16"/>
                <w:szCs w:val="16"/>
              </w:rPr>
              <w:t xml:space="preserve"> spare parts</w:t>
            </w:r>
          </w:p>
        </w:tc>
        <w:tc>
          <w:tcPr>
            <w:tcW w:w="1260" w:type="dxa"/>
            <w:vAlign w:val="bottom"/>
          </w:tcPr>
          <w:p w14:paraId="210C6B02" w14:textId="77777777" w:rsidR="00CA5F5F" w:rsidRPr="00F37EFC" w:rsidRDefault="00CA5F5F" w:rsidP="00B961F0">
            <w:pPr>
              <w:tabs>
                <w:tab w:val="decimal" w:pos="1102"/>
              </w:tabs>
              <w:spacing w:line="220" w:lineRule="exact"/>
              <w:ind w:right="-270"/>
              <w:jc w:val="thaiDistribute"/>
              <w:rPr>
                <w:rFonts w:asciiTheme="majorBidi" w:hAnsiTheme="majorBidi" w:cstheme="majorBidi"/>
                <w:sz w:val="16"/>
                <w:szCs w:val="16"/>
              </w:rPr>
            </w:pPr>
            <w:r w:rsidRPr="00F37EFC">
              <w:rPr>
                <w:rFonts w:asciiTheme="majorBidi" w:hAnsiTheme="majorBidi" w:cstheme="majorBidi"/>
                <w:sz w:val="16"/>
                <w:szCs w:val="16"/>
              </w:rPr>
              <w:t>(23,381)</w:t>
            </w:r>
          </w:p>
        </w:tc>
        <w:tc>
          <w:tcPr>
            <w:tcW w:w="85" w:type="dxa"/>
          </w:tcPr>
          <w:p w14:paraId="74720065"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1085" w:type="dxa"/>
            <w:vAlign w:val="bottom"/>
          </w:tcPr>
          <w:p w14:paraId="54860645" w14:textId="77777777" w:rsidR="00CA5F5F" w:rsidRPr="00F37EFC" w:rsidRDefault="00CA5F5F" w:rsidP="00CA5F5F">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(1,311)</w:t>
            </w:r>
          </w:p>
        </w:tc>
        <w:tc>
          <w:tcPr>
            <w:tcW w:w="80" w:type="dxa"/>
          </w:tcPr>
          <w:p w14:paraId="34AB6E57" w14:textId="77777777" w:rsidR="00CA5F5F" w:rsidRPr="00D8577C" w:rsidRDefault="00CA5F5F" w:rsidP="00CA5F5F">
            <w:pPr>
              <w:tabs>
                <w:tab w:val="decimal" w:pos="837"/>
              </w:tabs>
              <w:spacing w:line="220" w:lineRule="exact"/>
              <w:ind w:right="88"/>
              <w:jc w:val="right"/>
              <w:rPr>
                <w:rFonts w:asciiTheme="majorBidi" w:hAnsiTheme="majorBidi" w:cstheme="majorBidi"/>
                <w:color w:val="000000"/>
                <w:sz w:val="16"/>
                <w:szCs w:val="16"/>
              </w:rPr>
            </w:pPr>
          </w:p>
        </w:tc>
        <w:tc>
          <w:tcPr>
            <w:tcW w:w="1180" w:type="dxa"/>
            <w:vAlign w:val="bottom"/>
          </w:tcPr>
          <w:p w14:paraId="2FB4E150" w14:textId="77777777" w:rsidR="00CA5F5F" w:rsidRPr="00F37EFC" w:rsidRDefault="00CA5F5F" w:rsidP="00B961F0">
            <w:pPr>
              <w:tabs>
                <w:tab w:val="decimal" w:pos="999"/>
              </w:tabs>
              <w:spacing w:line="220" w:lineRule="exact"/>
              <w:jc w:val="thaiDistribute"/>
              <w:rPr>
                <w:rFonts w:asciiTheme="majorBidi" w:hAnsiTheme="majorBidi" w:cstheme="majorBidi"/>
                <w:sz w:val="16"/>
                <w:szCs w:val="16"/>
              </w:rPr>
            </w:pPr>
            <w:r w:rsidRPr="00F37EFC">
              <w:rPr>
                <w:rFonts w:asciiTheme="majorBidi" w:hAnsiTheme="majorBidi" w:cstheme="majorBidi"/>
                <w:sz w:val="16"/>
                <w:szCs w:val="16"/>
              </w:rPr>
              <w:t>477</w:t>
            </w:r>
          </w:p>
        </w:tc>
        <w:tc>
          <w:tcPr>
            <w:tcW w:w="90" w:type="dxa"/>
          </w:tcPr>
          <w:p w14:paraId="49348E82"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170" w:type="dxa"/>
            <w:vAlign w:val="bottom"/>
          </w:tcPr>
          <w:p w14:paraId="004BDFE8" w14:textId="77777777" w:rsidR="00CA5F5F" w:rsidRPr="00F37EFC" w:rsidRDefault="00CA5F5F" w:rsidP="00B961F0">
            <w:pPr>
              <w:tabs>
                <w:tab w:val="decimal" w:pos="999"/>
              </w:tabs>
              <w:spacing w:line="220" w:lineRule="exact"/>
              <w:jc w:val="thaiDistribute"/>
              <w:rPr>
                <w:rFonts w:asciiTheme="majorBidi" w:hAnsiTheme="majorBidi" w:cstheme="majorBidi"/>
                <w:sz w:val="16"/>
                <w:szCs w:val="16"/>
              </w:rPr>
            </w:pPr>
            <w:r w:rsidRPr="00F37EFC">
              <w:rPr>
                <w:rFonts w:asciiTheme="majorBidi" w:hAnsiTheme="majorBidi" w:cstheme="majorBidi"/>
                <w:sz w:val="16"/>
                <w:szCs w:val="16"/>
              </w:rPr>
              <w:t>62</w:t>
            </w:r>
          </w:p>
        </w:tc>
        <w:tc>
          <w:tcPr>
            <w:tcW w:w="86" w:type="dxa"/>
          </w:tcPr>
          <w:p w14:paraId="79D9701D" w14:textId="77777777" w:rsidR="00CA5F5F" w:rsidRPr="00F37EFC" w:rsidRDefault="00CA5F5F" w:rsidP="00CA5F5F">
            <w:pPr>
              <w:spacing w:line="220" w:lineRule="exact"/>
              <w:ind w:right="88"/>
              <w:jc w:val="right"/>
              <w:rPr>
                <w:rFonts w:asciiTheme="majorBidi" w:hAnsiTheme="majorBidi" w:cstheme="majorBidi"/>
                <w:sz w:val="16"/>
                <w:szCs w:val="16"/>
              </w:rPr>
            </w:pPr>
          </w:p>
        </w:tc>
        <w:tc>
          <w:tcPr>
            <w:tcW w:w="1084" w:type="dxa"/>
            <w:vAlign w:val="bottom"/>
          </w:tcPr>
          <w:p w14:paraId="25AF0884" w14:textId="77777777" w:rsidR="00CA5F5F" w:rsidRPr="00F37EFC" w:rsidRDefault="00CA5F5F" w:rsidP="00B961F0">
            <w:pPr>
              <w:tabs>
                <w:tab w:val="decimal" w:pos="968"/>
              </w:tabs>
              <w:spacing w:line="220" w:lineRule="exact"/>
              <w:ind w:right="-175"/>
              <w:jc w:val="thaiDistribute"/>
              <w:rPr>
                <w:rFonts w:asciiTheme="majorBidi" w:hAnsiTheme="majorBidi" w:cstheme="majorBidi"/>
                <w:sz w:val="16"/>
                <w:szCs w:val="16"/>
              </w:rPr>
            </w:pPr>
            <w:r w:rsidRPr="00F37EFC">
              <w:rPr>
                <w:rFonts w:asciiTheme="majorBidi" w:hAnsiTheme="majorBidi" w:cstheme="majorBidi"/>
                <w:sz w:val="16"/>
                <w:szCs w:val="16"/>
              </w:rPr>
              <w:t>(24,153)</w:t>
            </w:r>
          </w:p>
        </w:tc>
      </w:tr>
      <w:tr w:rsidR="00DE7F91" w:rsidRPr="00D8577C" w14:paraId="09ECDC82" w14:textId="77777777" w:rsidTr="00435B27">
        <w:trPr>
          <w:trHeight w:val="20"/>
        </w:trPr>
        <w:tc>
          <w:tcPr>
            <w:tcW w:w="2790" w:type="dxa"/>
          </w:tcPr>
          <w:p w14:paraId="130D9BC5" w14:textId="1FDE91C5" w:rsidR="00DE7F91" w:rsidRPr="00D8577C" w:rsidRDefault="00DE7F91" w:rsidP="00DE7F91">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Aircraft under lease</w:t>
            </w:r>
            <w:r w:rsidRPr="00D8577C">
              <w:rPr>
                <w:rFonts w:asciiTheme="majorBidi" w:hAnsiTheme="majorBidi" w:cstheme="majorBidi"/>
                <w:b w:val="0"/>
                <w:bCs w:val="0"/>
                <w:sz w:val="16"/>
                <w:szCs w:val="16"/>
              </w:rPr>
              <w:t xml:space="preserve"> </w:t>
            </w:r>
            <w:r>
              <w:rPr>
                <w:rFonts w:asciiTheme="majorBidi" w:hAnsiTheme="majorBidi" w:cstheme="majorBidi"/>
                <w:b w:val="0"/>
                <w:bCs w:val="0"/>
                <w:sz w:val="16"/>
                <w:szCs w:val="16"/>
              </w:rPr>
              <w:t>agreements</w:t>
            </w:r>
          </w:p>
        </w:tc>
        <w:tc>
          <w:tcPr>
            <w:tcW w:w="1260" w:type="dxa"/>
            <w:vAlign w:val="bottom"/>
          </w:tcPr>
          <w:p w14:paraId="0C1D89B2" w14:textId="77777777" w:rsidR="00DE7F91" w:rsidRPr="00F37EFC" w:rsidRDefault="00DE7F91" w:rsidP="00B961F0">
            <w:pPr>
              <w:tabs>
                <w:tab w:val="decimal" w:pos="1102"/>
              </w:tabs>
              <w:spacing w:line="220" w:lineRule="exact"/>
              <w:ind w:right="-270"/>
              <w:jc w:val="thaiDistribute"/>
              <w:rPr>
                <w:rFonts w:asciiTheme="majorBidi" w:hAnsiTheme="majorBidi" w:cstheme="majorBidi"/>
                <w:sz w:val="16"/>
                <w:szCs w:val="16"/>
              </w:rPr>
            </w:pPr>
            <w:r w:rsidRPr="00F37EFC">
              <w:rPr>
                <w:rFonts w:asciiTheme="majorBidi" w:hAnsiTheme="majorBidi" w:cstheme="majorBidi"/>
                <w:sz w:val="16"/>
                <w:szCs w:val="16"/>
              </w:rPr>
              <w:t>(42,535)</w:t>
            </w:r>
          </w:p>
        </w:tc>
        <w:tc>
          <w:tcPr>
            <w:tcW w:w="85" w:type="dxa"/>
          </w:tcPr>
          <w:p w14:paraId="64381CD2" w14:textId="77777777" w:rsidR="00DE7F91" w:rsidRPr="00D8577C" w:rsidRDefault="00DE7F91" w:rsidP="00DE7F91">
            <w:pPr>
              <w:tabs>
                <w:tab w:val="decimal" w:pos="837"/>
              </w:tabs>
              <w:spacing w:line="220" w:lineRule="exact"/>
              <w:ind w:right="88"/>
              <w:jc w:val="right"/>
              <w:rPr>
                <w:rFonts w:asciiTheme="majorBidi" w:hAnsiTheme="majorBidi" w:cstheme="majorBidi"/>
                <w:color w:val="000000"/>
                <w:sz w:val="16"/>
                <w:szCs w:val="16"/>
              </w:rPr>
            </w:pPr>
          </w:p>
        </w:tc>
        <w:tc>
          <w:tcPr>
            <w:tcW w:w="1085" w:type="dxa"/>
            <w:vAlign w:val="bottom"/>
          </w:tcPr>
          <w:p w14:paraId="57B6961B"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(7,723)</w:t>
            </w:r>
          </w:p>
        </w:tc>
        <w:tc>
          <w:tcPr>
            <w:tcW w:w="80" w:type="dxa"/>
          </w:tcPr>
          <w:p w14:paraId="12A96047" w14:textId="77777777" w:rsidR="00DE7F91" w:rsidRPr="00D8577C" w:rsidRDefault="00DE7F91" w:rsidP="00DE7F91">
            <w:pPr>
              <w:tabs>
                <w:tab w:val="decimal" w:pos="837"/>
              </w:tabs>
              <w:spacing w:line="220" w:lineRule="exact"/>
              <w:ind w:right="88"/>
              <w:jc w:val="right"/>
              <w:rPr>
                <w:rFonts w:asciiTheme="majorBidi" w:hAnsiTheme="majorBidi" w:cstheme="majorBidi"/>
                <w:color w:val="000000"/>
                <w:sz w:val="16"/>
                <w:szCs w:val="16"/>
              </w:rPr>
            </w:pPr>
          </w:p>
        </w:tc>
        <w:tc>
          <w:tcPr>
            <w:tcW w:w="1180" w:type="dxa"/>
            <w:vAlign w:val="bottom"/>
          </w:tcPr>
          <w:p w14:paraId="06DF4ECD" w14:textId="77777777" w:rsidR="00DE7F91" w:rsidRPr="00F37EFC" w:rsidRDefault="00DE7F91" w:rsidP="00B961F0">
            <w:pPr>
              <w:tabs>
                <w:tab w:val="decimal" w:pos="999"/>
              </w:tabs>
              <w:spacing w:line="220" w:lineRule="exact"/>
              <w:jc w:val="thaiDistribute"/>
              <w:rPr>
                <w:rFonts w:asciiTheme="majorBidi" w:hAnsiTheme="majorBidi" w:cstheme="majorBidi"/>
                <w:sz w:val="16"/>
                <w:szCs w:val="16"/>
              </w:rPr>
            </w:pPr>
            <w:r w:rsidRPr="00F37EFC">
              <w:rPr>
                <w:rFonts w:asciiTheme="majorBidi" w:hAnsiTheme="majorBidi" w:cstheme="majorBidi"/>
                <w:sz w:val="16"/>
                <w:szCs w:val="16"/>
              </w:rPr>
              <w:t>681</w:t>
            </w:r>
          </w:p>
        </w:tc>
        <w:tc>
          <w:tcPr>
            <w:tcW w:w="90" w:type="dxa"/>
          </w:tcPr>
          <w:p w14:paraId="3FDEBB21"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1170" w:type="dxa"/>
            <w:vAlign w:val="bottom"/>
          </w:tcPr>
          <w:p w14:paraId="5EBDC4B7" w14:textId="77777777" w:rsidR="00DE7F91" w:rsidRPr="00F37EFC" w:rsidRDefault="00DE7F91" w:rsidP="00DE7F91">
            <w:pPr>
              <w:spacing w:line="220" w:lineRule="exact"/>
              <w:ind w:right="177"/>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tcPr>
          <w:p w14:paraId="3130979E" w14:textId="77777777" w:rsidR="00DE7F91" w:rsidRPr="00F37EFC" w:rsidRDefault="00DE7F91" w:rsidP="00DE7F91">
            <w:pPr>
              <w:spacing w:line="220" w:lineRule="exact"/>
              <w:ind w:right="88"/>
              <w:jc w:val="center"/>
              <w:rPr>
                <w:rFonts w:asciiTheme="majorBidi" w:hAnsiTheme="majorBidi" w:cstheme="majorBidi"/>
                <w:sz w:val="16"/>
                <w:szCs w:val="16"/>
              </w:rPr>
            </w:pPr>
          </w:p>
        </w:tc>
        <w:tc>
          <w:tcPr>
            <w:tcW w:w="1084" w:type="dxa"/>
            <w:vAlign w:val="bottom"/>
          </w:tcPr>
          <w:p w14:paraId="30355AE5" w14:textId="77777777" w:rsidR="00DE7F91" w:rsidRPr="00F37EFC" w:rsidRDefault="00DE7F91" w:rsidP="00B961F0">
            <w:pPr>
              <w:tabs>
                <w:tab w:val="decimal" w:pos="968"/>
              </w:tabs>
              <w:spacing w:line="220" w:lineRule="exact"/>
              <w:ind w:right="-175"/>
              <w:jc w:val="thaiDistribute"/>
              <w:rPr>
                <w:rFonts w:asciiTheme="majorBidi" w:hAnsiTheme="majorBidi" w:cstheme="majorBidi"/>
                <w:sz w:val="16"/>
                <w:szCs w:val="16"/>
              </w:rPr>
            </w:pPr>
            <w:r w:rsidRPr="00F37EFC">
              <w:rPr>
                <w:rFonts w:asciiTheme="majorBidi" w:hAnsiTheme="majorBidi" w:cstheme="majorBidi"/>
                <w:sz w:val="16"/>
                <w:szCs w:val="16"/>
              </w:rPr>
              <w:t>(49,577)</w:t>
            </w:r>
          </w:p>
        </w:tc>
      </w:tr>
      <w:tr w:rsidR="00DE7F91" w:rsidRPr="00D8577C" w14:paraId="0FD470AE" w14:textId="77777777" w:rsidTr="00435B27">
        <w:trPr>
          <w:trHeight w:val="20"/>
        </w:trPr>
        <w:tc>
          <w:tcPr>
            <w:tcW w:w="2790" w:type="dxa"/>
          </w:tcPr>
          <w:p w14:paraId="5ED42E7B" w14:textId="44689D01" w:rsidR="00DE7F91" w:rsidRDefault="00DE7F91" w:rsidP="00DE7F91">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Tools, plant and equipment</w:t>
            </w:r>
          </w:p>
        </w:tc>
        <w:tc>
          <w:tcPr>
            <w:tcW w:w="1260" w:type="dxa"/>
            <w:vAlign w:val="bottom"/>
          </w:tcPr>
          <w:p w14:paraId="0D081AED" w14:textId="77777777" w:rsidR="00DE7F91" w:rsidRPr="00F37EFC" w:rsidRDefault="00DE7F91" w:rsidP="00B961F0">
            <w:pPr>
              <w:tabs>
                <w:tab w:val="decimal" w:pos="1102"/>
              </w:tabs>
              <w:spacing w:line="220" w:lineRule="exact"/>
              <w:ind w:right="-270"/>
              <w:jc w:val="thaiDistribute"/>
              <w:rPr>
                <w:rFonts w:asciiTheme="majorBidi" w:hAnsiTheme="majorBidi" w:cstheme="majorBidi"/>
                <w:sz w:val="16"/>
                <w:szCs w:val="16"/>
              </w:rPr>
            </w:pPr>
            <w:r w:rsidRPr="00F37EFC">
              <w:rPr>
                <w:rFonts w:asciiTheme="majorBidi" w:hAnsiTheme="majorBidi" w:cstheme="majorBidi"/>
                <w:sz w:val="16"/>
                <w:szCs w:val="16"/>
              </w:rPr>
              <w:t>(28,430)</w:t>
            </w:r>
          </w:p>
        </w:tc>
        <w:tc>
          <w:tcPr>
            <w:tcW w:w="85" w:type="dxa"/>
          </w:tcPr>
          <w:p w14:paraId="0AFD9B57" w14:textId="77777777" w:rsidR="00DE7F91" w:rsidRPr="00D8577C" w:rsidRDefault="00DE7F91" w:rsidP="00DE7F91">
            <w:pPr>
              <w:tabs>
                <w:tab w:val="decimal" w:pos="837"/>
              </w:tabs>
              <w:spacing w:line="220" w:lineRule="exact"/>
              <w:ind w:right="88"/>
              <w:jc w:val="right"/>
              <w:rPr>
                <w:rFonts w:asciiTheme="majorBidi" w:hAnsiTheme="majorBidi" w:cstheme="majorBidi"/>
                <w:color w:val="000000"/>
                <w:sz w:val="16"/>
                <w:szCs w:val="16"/>
              </w:rPr>
            </w:pPr>
          </w:p>
        </w:tc>
        <w:tc>
          <w:tcPr>
            <w:tcW w:w="1085" w:type="dxa"/>
            <w:tcBorders>
              <w:bottom w:val="single" w:sz="4" w:space="0" w:color="auto"/>
            </w:tcBorders>
            <w:vAlign w:val="bottom"/>
          </w:tcPr>
          <w:p w14:paraId="3E3D16A6"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(729)</w:t>
            </w:r>
          </w:p>
        </w:tc>
        <w:tc>
          <w:tcPr>
            <w:tcW w:w="80" w:type="dxa"/>
          </w:tcPr>
          <w:p w14:paraId="489AA111" w14:textId="77777777" w:rsidR="00DE7F91" w:rsidRPr="00D8577C" w:rsidRDefault="00DE7F91" w:rsidP="00DE7F91">
            <w:pPr>
              <w:tabs>
                <w:tab w:val="decimal" w:pos="837"/>
              </w:tabs>
              <w:spacing w:line="220" w:lineRule="exact"/>
              <w:ind w:right="88"/>
              <w:jc w:val="right"/>
              <w:rPr>
                <w:rFonts w:asciiTheme="majorBidi" w:hAnsiTheme="majorBidi" w:cstheme="majorBidi"/>
                <w:color w:val="000000"/>
                <w:sz w:val="16"/>
                <w:szCs w:val="16"/>
              </w:rPr>
            </w:pPr>
          </w:p>
        </w:tc>
        <w:tc>
          <w:tcPr>
            <w:tcW w:w="1180" w:type="dxa"/>
            <w:vAlign w:val="bottom"/>
          </w:tcPr>
          <w:p w14:paraId="6F21DCF1" w14:textId="77777777" w:rsidR="00DE7F91" w:rsidRPr="00F37EFC" w:rsidRDefault="00DE7F91" w:rsidP="00B961F0">
            <w:pPr>
              <w:tabs>
                <w:tab w:val="decimal" w:pos="999"/>
              </w:tabs>
              <w:spacing w:line="220" w:lineRule="exact"/>
              <w:jc w:val="thaiDistribute"/>
              <w:rPr>
                <w:rFonts w:asciiTheme="majorBidi" w:hAnsiTheme="majorBidi" w:cstheme="majorBidi"/>
                <w:sz w:val="16"/>
                <w:szCs w:val="16"/>
              </w:rPr>
            </w:pPr>
            <w:r w:rsidRPr="00F37EFC">
              <w:rPr>
                <w:rFonts w:asciiTheme="majorBidi" w:hAnsiTheme="majorBidi" w:cstheme="majorBidi"/>
                <w:sz w:val="16"/>
                <w:szCs w:val="16"/>
              </w:rPr>
              <w:t>17</w:t>
            </w:r>
          </w:p>
        </w:tc>
        <w:tc>
          <w:tcPr>
            <w:tcW w:w="90" w:type="dxa"/>
          </w:tcPr>
          <w:p w14:paraId="01260C9B"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1170" w:type="dxa"/>
            <w:vAlign w:val="bottom"/>
          </w:tcPr>
          <w:p w14:paraId="2BBE3DF2" w14:textId="77777777" w:rsidR="00DE7F91" w:rsidRPr="00F37EFC" w:rsidRDefault="00DE7F91" w:rsidP="00B961F0">
            <w:pPr>
              <w:tabs>
                <w:tab w:val="decimal" w:pos="999"/>
              </w:tabs>
              <w:spacing w:line="220" w:lineRule="exact"/>
              <w:jc w:val="thaiDistribute"/>
              <w:rPr>
                <w:rFonts w:asciiTheme="majorBidi" w:hAnsiTheme="majorBidi" w:cstheme="majorBidi"/>
                <w:sz w:val="16"/>
                <w:szCs w:val="16"/>
              </w:rPr>
            </w:pPr>
            <w:r w:rsidRPr="00F37EFC">
              <w:rPr>
                <w:rFonts w:asciiTheme="majorBidi" w:hAnsiTheme="majorBidi" w:cstheme="majorBidi"/>
                <w:sz w:val="16"/>
                <w:szCs w:val="16"/>
              </w:rPr>
              <w:t>534</w:t>
            </w:r>
          </w:p>
        </w:tc>
        <w:tc>
          <w:tcPr>
            <w:tcW w:w="86" w:type="dxa"/>
          </w:tcPr>
          <w:p w14:paraId="3C5B4A20"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1084" w:type="dxa"/>
            <w:vAlign w:val="bottom"/>
          </w:tcPr>
          <w:p w14:paraId="15379178" w14:textId="77777777" w:rsidR="00DE7F91" w:rsidRPr="00F37EFC" w:rsidRDefault="00DE7F91" w:rsidP="00B961F0">
            <w:pPr>
              <w:tabs>
                <w:tab w:val="decimal" w:pos="968"/>
              </w:tabs>
              <w:spacing w:line="220" w:lineRule="exact"/>
              <w:ind w:right="-175"/>
              <w:jc w:val="thaiDistribute"/>
              <w:rPr>
                <w:rFonts w:asciiTheme="majorBidi" w:hAnsiTheme="majorBidi" w:cstheme="majorBidi"/>
                <w:sz w:val="16"/>
                <w:szCs w:val="16"/>
              </w:rPr>
            </w:pPr>
            <w:r w:rsidRPr="00F37EFC">
              <w:rPr>
                <w:rFonts w:asciiTheme="majorBidi" w:hAnsiTheme="majorBidi" w:cstheme="majorBidi"/>
                <w:sz w:val="16"/>
                <w:szCs w:val="16"/>
              </w:rPr>
              <w:t>(28,608)</w:t>
            </w:r>
          </w:p>
        </w:tc>
      </w:tr>
      <w:tr w:rsidR="00DE7F91" w:rsidRPr="00755E27" w14:paraId="38CA5213" w14:textId="77777777" w:rsidTr="00435B27">
        <w:trPr>
          <w:trHeight w:val="20"/>
        </w:trPr>
        <w:tc>
          <w:tcPr>
            <w:tcW w:w="2790" w:type="dxa"/>
          </w:tcPr>
          <w:p w14:paraId="63F36CA5" w14:textId="1EB7A8E7" w:rsidR="00DE7F91" w:rsidRPr="000A5889" w:rsidRDefault="00DE7F91" w:rsidP="00DE7F91">
            <w:pPr>
              <w:pStyle w:val="Heading6"/>
              <w:spacing w:line="220" w:lineRule="exact"/>
              <w:ind w:left="360" w:right="14"/>
              <w:jc w:val="left"/>
              <w:rPr>
                <w:rFonts w:asciiTheme="majorBidi" w:hAnsiTheme="majorBidi" w:cstheme="majorBidi"/>
                <w:spacing w:val="-4"/>
                <w:sz w:val="16"/>
                <w:szCs w:val="16"/>
              </w:rPr>
            </w:pPr>
            <w:r w:rsidRPr="000A5889">
              <w:rPr>
                <w:rFonts w:asciiTheme="majorBidi" w:hAnsiTheme="majorBidi" w:cstheme="majorBidi"/>
                <w:spacing w:val="-4"/>
                <w:sz w:val="16"/>
                <w:szCs w:val="16"/>
              </w:rPr>
              <w:t>Total accumulated depreciation</w:t>
            </w:r>
          </w:p>
        </w:tc>
        <w:tc>
          <w:tcPr>
            <w:tcW w:w="1260" w:type="dxa"/>
            <w:tcBorders>
              <w:top w:val="single" w:sz="4" w:space="0" w:color="auto"/>
              <w:bottom w:val="single" w:sz="4" w:space="0" w:color="auto"/>
            </w:tcBorders>
            <w:vAlign w:val="bottom"/>
          </w:tcPr>
          <w:p w14:paraId="0C9BE0F1" w14:textId="77777777" w:rsidR="00DE7F91" w:rsidRPr="00381FB2" w:rsidRDefault="00DE7F91" w:rsidP="00B961F0">
            <w:pPr>
              <w:tabs>
                <w:tab w:val="decimal" w:pos="1102"/>
              </w:tabs>
              <w:spacing w:line="220" w:lineRule="exact"/>
              <w:ind w:right="-270"/>
              <w:jc w:val="thaiDistribute"/>
              <w:rPr>
                <w:rFonts w:asciiTheme="majorBidi" w:hAnsiTheme="majorBidi" w:cstheme="majorBidi"/>
                <w:b/>
                <w:bCs/>
                <w:sz w:val="16"/>
                <w:szCs w:val="16"/>
              </w:rPr>
            </w:pPr>
            <w:r w:rsidRPr="00381FB2">
              <w:rPr>
                <w:rFonts w:asciiTheme="majorBidi" w:hAnsiTheme="majorBidi" w:cstheme="majorBidi"/>
                <w:b/>
                <w:bCs/>
                <w:sz w:val="16"/>
                <w:szCs w:val="16"/>
              </w:rPr>
              <w:t>(220,058)</w:t>
            </w:r>
          </w:p>
        </w:tc>
        <w:tc>
          <w:tcPr>
            <w:tcW w:w="85" w:type="dxa"/>
          </w:tcPr>
          <w:p w14:paraId="53113FB6" w14:textId="77777777" w:rsidR="00DE7F91" w:rsidRPr="00381FB2" w:rsidRDefault="00DE7F91" w:rsidP="00DE7F91">
            <w:pPr>
              <w:tabs>
                <w:tab w:val="decimal" w:pos="837"/>
              </w:tabs>
              <w:spacing w:line="220" w:lineRule="exact"/>
              <w:ind w:right="88"/>
              <w:jc w:val="right"/>
              <w:rPr>
                <w:rFonts w:asciiTheme="majorBidi" w:hAnsiTheme="majorBidi" w:cstheme="majorBidi"/>
                <w:b/>
                <w:bCs/>
                <w:color w:val="000000"/>
                <w:sz w:val="16"/>
                <w:szCs w:val="16"/>
              </w:rPr>
            </w:pPr>
          </w:p>
        </w:tc>
        <w:tc>
          <w:tcPr>
            <w:tcW w:w="1085" w:type="dxa"/>
            <w:tcBorders>
              <w:top w:val="single" w:sz="4" w:space="0" w:color="auto"/>
              <w:bottom w:val="single" w:sz="4" w:space="0" w:color="auto"/>
            </w:tcBorders>
            <w:vAlign w:val="bottom"/>
          </w:tcPr>
          <w:p w14:paraId="57C611DE" w14:textId="77777777" w:rsidR="00DE7F91" w:rsidRPr="00381FB2" w:rsidRDefault="00DE7F91" w:rsidP="00DE7F91">
            <w:pPr>
              <w:spacing w:line="220" w:lineRule="exact"/>
              <w:ind w:right="88"/>
              <w:jc w:val="right"/>
              <w:rPr>
                <w:rFonts w:asciiTheme="majorBidi" w:hAnsiTheme="majorBidi" w:cstheme="majorBidi"/>
                <w:b/>
                <w:bCs/>
                <w:sz w:val="16"/>
                <w:szCs w:val="16"/>
              </w:rPr>
            </w:pPr>
            <w:r w:rsidRPr="00381FB2">
              <w:rPr>
                <w:rFonts w:asciiTheme="majorBidi" w:hAnsiTheme="majorBidi" w:cstheme="majorBidi"/>
                <w:b/>
                <w:bCs/>
                <w:sz w:val="16"/>
                <w:szCs w:val="16"/>
              </w:rPr>
              <w:t>(17,561)</w:t>
            </w:r>
          </w:p>
        </w:tc>
        <w:tc>
          <w:tcPr>
            <w:tcW w:w="80" w:type="dxa"/>
          </w:tcPr>
          <w:p w14:paraId="64A848F0" w14:textId="77777777" w:rsidR="00DE7F91" w:rsidRPr="00381FB2" w:rsidRDefault="00DE7F91" w:rsidP="00DE7F91">
            <w:pPr>
              <w:tabs>
                <w:tab w:val="decimal" w:pos="837"/>
              </w:tabs>
              <w:spacing w:line="220" w:lineRule="exact"/>
              <w:ind w:right="88"/>
              <w:jc w:val="right"/>
              <w:rPr>
                <w:rFonts w:asciiTheme="majorBidi" w:hAnsiTheme="majorBidi" w:cstheme="majorBidi"/>
                <w:b/>
                <w:bCs/>
                <w:color w:val="000000"/>
                <w:sz w:val="16"/>
                <w:szCs w:val="16"/>
              </w:rPr>
            </w:pPr>
          </w:p>
        </w:tc>
        <w:tc>
          <w:tcPr>
            <w:tcW w:w="1180" w:type="dxa"/>
            <w:tcBorders>
              <w:top w:val="single" w:sz="4" w:space="0" w:color="auto"/>
              <w:bottom w:val="single" w:sz="4" w:space="0" w:color="auto"/>
            </w:tcBorders>
            <w:vAlign w:val="bottom"/>
          </w:tcPr>
          <w:p w14:paraId="2703107B" w14:textId="77777777" w:rsidR="00DE7F91" w:rsidRPr="00B961F0" w:rsidRDefault="00DE7F91" w:rsidP="00B961F0">
            <w:pPr>
              <w:tabs>
                <w:tab w:val="decimal" w:pos="999"/>
              </w:tabs>
              <w:spacing w:line="220" w:lineRule="exact"/>
              <w:jc w:val="thaiDistribute"/>
              <w:rPr>
                <w:rFonts w:asciiTheme="majorBidi" w:hAnsiTheme="majorBidi" w:cstheme="majorBidi"/>
                <w:b/>
                <w:bCs/>
                <w:sz w:val="16"/>
                <w:szCs w:val="16"/>
              </w:rPr>
            </w:pPr>
            <w:r w:rsidRPr="00B961F0">
              <w:rPr>
                <w:rFonts w:asciiTheme="majorBidi" w:hAnsiTheme="majorBidi" w:cstheme="majorBidi"/>
                <w:b/>
                <w:bCs/>
                <w:sz w:val="16"/>
                <w:szCs w:val="16"/>
              </w:rPr>
              <w:t>1,694</w:t>
            </w:r>
          </w:p>
        </w:tc>
        <w:tc>
          <w:tcPr>
            <w:tcW w:w="90" w:type="dxa"/>
          </w:tcPr>
          <w:p w14:paraId="3B9C0ABD" w14:textId="77777777" w:rsidR="00DE7F91" w:rsidRPr="00381FB2" w:rsidRDefault="00DE7F91" w:rsidP="00DE7F91">
            <w:pPr>
              <w:spacing w:line="220" w:lineRule="exact"/>
              <w:ind w:right="88"/>
              <w:jc w:val="right"/>
              <w:rPr>
                <w:rFonts w:asciiTheme="majorBidi" w:hAnsiTheme="majorBidi" w:cstheme="majorBidi"/>
                <w:b/>
                <w:bCs/>
                <w:sz w:val="16"/>
                <w:szCs w:val="16"/>
              </w:rPr>
            </w:pPr>
          </w:p>
        </w:tc>
        <w:tc>
          <w:tcPr>
            <w:tcW w:w="1170" w:type="dxa"/>
            <w:tcBorders>
              <w:top w:val="single" w:sz="4" w:space="0" w:color="auto"/>
              <w:bottom w:val="single" w:sz="4" w:space="0" w:color="auto"/>
            </w:tcBorders>
            <w:vAlign w:val="bottom"/>
          </w:tcPr>
          <w:p w14:paraId="6C54B625" w14:textId="77777777" w:rsidR="00DE7F91" w:rsidRPr="00656047" w:rsidRDefault="00DE7F91" w:rsidP="00B961F0">
            <w:pPr>
              <w:tabs>
                <w:tab w:val="decimal" w:pos="999"/>
              </w:tabs>
              <w:spacing w:line="220" w:lineRule="exact"/>
              <w:jc w:val="thaiDistribute"/>
              <w:rPr>
                <w:rFonts w:asciiTheme="majorBidi" w:hAnsiTheme="majorBidi" w:cstheme="majorBidi"/>
                <w:b/>
                <w:bCs/>
                <w:sz w:val="16"/>
                <w:szCs w:val="16"/>
              </w:rPr>
            </w:pPr>
            <w:r w:rsidRPr="00656047">
              <w:rPr>
                <w:rFonts w:asciiTheme="majorBidi" w:hAnsiTheme="majorBidi" w:cstheme="majorBidi"/>
                <w:b/>
                <w:bCs/>
                <w:sz w:val="16"/>
                <w:szCs w:val="16"/>
              </w:rPr>
              <w:t>666</w:t>
            </w:r>
          </w:p>
        </w:tc>
        <w:tc>
          <w:tcPr>
            <w:tcW w:w="86" w:type="dxa"/>
          </w:tcPr>
          <w:p w14:paraId="08DCA035" w14:textId="77777777" w:rsidR="00DE7F91" w:rsidRPr="00381FB2" w:rsidRDefault="00DE7F91" w:rsidP="00DE7F91">
            <w:pPr>
              <w:spacing w:line="220" w:lineRule="exact"/>
              <w:ind w:right="88"/>
              <w:jc w:val="right"/>
              <w:rPr>
                <w:rFonts w:asciiTheme="majorBidi" w:hAnsiTheme="majorBidi" w:cstheme="majorBidi"/>
                <w:b/>
                <w:bCs/>
                <w:sz w:val="16"/>
                <w:szCs w:val="16"/>
              </w:rPr>
            </w:pPr>
          </w:p>
        </w:tc>
        <w:tc>
          <w:tcPr>
            <w:tcW w:w="1084" w:type="dxa"/>
            <w:tcBorders>
              <w:top w:val="single" w:sz="4" w:space="0" w:color="auto"/>
              <w:bottom w:val="single" w:sz="4" w:space="0" w:color="auto"/>
            </w:tcBorders>
            <w:vAlign w:val="bottom"/>
          </w:tcPr>
          <w:p w14:paraId="12FAC0FC" w14:textId="77777777" w:rsidR="00DE7F91" w:rsidRPr="00381FB2" w:rsidRDefault="00DE7F91" w:rsidP="00B961F0">
            <w:pPr>
              <w:tabs>
                <w:tab w:val="decimal" w:pos="968"/>
              </w:tabs>
              <w:spacing w:line="220" w:lineRule="exact"/>
              <w:ind w:right="-175"/>
              <w:jc w:val="thaiDistribute"/>
              <w:rPr>
                <w:rFonts w:asciiTheme="majorBidi" w:hAnsiTheme="majorBidi" w:cstheme="majorBidi"/>
                <w:b/>
                <w:bCs/>
                <w:sz w:val="16"/>
                <w:szCs w:val="16"/>
              </w:rPr>
            </w:pPr>
            <w:r w:rsidRPr="00381FB2">
              <w:rPr>
                <w:rFonts w:asciiTheme="majorBidi" w:hAnsiTheme="majorBidi" w:cstheme="majorBidi"/>
                <w:b/>
                <w:bCs/>
                <w:sz w:val="16"/>
                <w:szCs w:val="16"/>
              </w:rPr>
              <w:t>(235,259)</w:t>
            </w:r>
          </w:p>
        </w:tc>
      </w:tr>
      <w:tr w:rsidR="00DE7F91" w:rsidRPr="00D8577C" w14:paraId="3E8B836F" w14:textId="77777777" w:rsidTr="00435B27">
        <w:trPr>
          <w:trHeight w:val="20"/>
        </w:trPr>
        <w:tc>
          <w:tcPr>
            <w:tcW w:w="2790" w:type="dxa"/>
          </w:tcPr>
          <w:p w14:paraId="44BB642A" w14:textId="1175C7DF" w:rsidR="00DE7F91" w:rsidRPr="0043665D" w:rsidRDefault="00DE7F91" w:rsidP="00DE7F91">
            <w:pPr>
              <w:pStyle w:val="Heading6"/>
              <w:spacing w:line="220" w:lineRule="exact"/>
              <w:ind w:right="14"/>
              <w:rPr>
                <w:rFonts w:asciiTheme="majorBidi" w:hAnsiTheme="majorBidi" w:cstheme="majorBidi"/>
                <w:b w:val="0"/>
                <w:bCs w:val="0"/>
                <w:spacing w:val="-4"/>
                <w:sz w:val="16"/>
                <w:szCs w:val="16"/>
              </w:rPr>
            </w:pPr>
            <w:r>
              <w:rPr>
                <w:rFonts w:asciiTheme="majorBidi" w:hAnsiTheme="majorBidi" w:cstheme="majorBidi"/>
                <w:b w:val="0"/>
                <w:bCs w:val="0"/>
                <w:sz w:val="16"/>
                <w:szCs w:val="16"/>
              </w:rPr>
              <w:t>Construction</w:t>
            </w:r>
            <w:r w:rsidRPr="00056B04">
              <w:rPr>
                <w:rFonts w:asciiTheme="majorBidi" w:hAnsiTheme="majorBidi" w:cstheme="majorBidi"/>
                <w:b w:val="0"/>
                <w:bCs w:val="0"/>
                <w:sz w:val="16"/>
                <w:szCs w:val="16"/>
              </w:rPr>
              <w:t xml:space="preserve"> in process</w:t>
            </w:r>
          </w:p>
        </w:tc>
        <w:tc>
          <w:tcPr>
            <w:tcW w:w="1260" w:type="dxa"/>
            <w:tcBorders>
              <w:top w:val="single" w:sz="4" w:space="0" w:color="auto"/>
              <w:bottom w:val="single" w:sz="4" w:space="0" w:color="auto"/>
            </w:tcBorders>
            <w:vAlign w:val="bottom"/>
          </w:tcPr>
          <w:p w14:paraId="63FE811D" w14:textId="77777777" w:rsidR="00DE7F91" w:rsidRPr="00F37EFC" w:rsidRDefault="00DE7F91" w:rsidP="00B961F0">
            <w:pPr>
              <w:tabs>
                <w:tab w:val="decimal" w:pos="1102"/>
              </w:tabs>
              <w:spacing w:line="220" w:lineRule="exact"/>
              <w:ind w:right="-270"/>
              <w:jc w:val="thaiDistribute"/>
              <w:rPr>
                <w:rFonts w:asciiTheme="majorBidi" w:hAnsiTheme="majorBidi" w:cstheme="majorBidi"/>
                <w:sz w:val="16"/>
                <w:szCs w:val="16"/>
              </w:rPr>
            </w:pPr>
            <w:r w:rsidRPr="00F37EFC">
              <w:rPr>
                <w:rFonts w:asciiTheme="majorBidi" w:hAnsiTheme="majorBidi" w:cstheme="majorBidi"/>
                <w:sz w:val="16"/>
                <w:szCs w:val="16"/>
              </w:rPr>
              <w:t>328</w:t>
            </w:r>
          </w:p>
        </w:tc>
        <w:tc>
          <w:tcPr>
            <w:tcW w:w="85" w:type="dxa"/>
          </w:tcPr>
          <w:p w14:paraId="35AC17EB" w14:textId="77777777" w:rsidR="00DE7F91" w:rsidRPr="00D8577C" w:rsidRDefault="00DE7F91" w:rsidP="00DE7F91">
            <w:pPr>
              <w:tabs>
                <w:tab w:val="decimal" w:pos="837"/>
              </w:tabs>
              <w:spacing w:line="220" w:lineRule="exact"/>
              <w:ind w:right="88"/>
              <w:jc w:val="right"/>
              <w:rPr>
                <w:rFonts w:asciiTheme="majorBidi" w:hAnsiTheme="majorBidi" w:cstheme="majorBidi"/>
                <w:color w:val="000000"/>
                <w:sz w:val="16"/>
                <w:szCs w:val="16"/>
              </w:rPr>
            </w:pPr>
          </w:p>
        </w:tc>
        <w:tc>
          <w:tcPr>
            <w:tcW w:w="1085" w:type="dxa"/>
            <w:tcBorders>
              <w:top w:val="single" w:sz="4" w:space="0" w:color="auto"/>
              <w:bottom w:val="single" w:sz="4" w:space="0" w:color="auto"/>
            </w:tcBorders>
            <w:vAlign w:val="bottom"/>
          </w:tcPr>
          <w:p w14:paraId="261E58CE"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222</w:t>
            </w:r>
          </w:p>
        </w:tc>
        <w:tc>
          <w:tcPr>
            <w:tcW w:w="80" w:type="dxa"/>
          </w:tcPr>
          <w:p w14:paraId="7541A6C8" w14:textId="77777777" w:rsidR="00DE7F91" w:rsidRPr="00D8577C" w:rsidRDefault="00DE7F91" w:rsidP="00DE7F91">
            <w:pPr>
              <w:tabs>
                <w:tab w:val="decimal" w:pos="837"/>
              </w:tabs>
              <w:spacing w:line="220" w:lineRule="exact"/>
              <w:ind w:right="88"/>
              <w:jc w:val="right"/>
              <w:rPr>
                <w:rFonts w:asciiTheme="majorBidi" w:hAnsiTheme="majorBidi" w:cstheme="majorBidi"/>
                <w:color w:val="000000"/>
                <w:sz w:val="16"/>
                <w:szCs w:val="16"/>
              </w:rPr>
            </w:pPr>
          </w:p>
        </w:tc>
        <w:tc>
          <w:tcPr>
            <w:tcW w:w="1180" w:type="dxa"/>
            <w:tcBorders>
              <w:top w:val="single" w:sz="4" w:space="0" w:color="auto"/>
              <w:bottom w:val="single" w:sz="4" w:space="0" w:color="auto"/>
            </w:tcBorders>
            <w:vAlign w:val="bottom"/>
          </w:tcPr>
          <w:p w14:paraId="72A83F96" w14:textId="77777777" w:rsidR="00DE7F91" w:rsidRPr="00F37EFC" w:rsidRDefault="00DE7F91" w:rsidP="00DE7F91">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3B9C644A"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1170" w:type="dxa"/>
            <w:tcBorders>
              <w:top w:val="single" w:sz="4" w:space="0" w:color="auto"/>
              <w:bottom w:val="single" w:sz="4" w:space="0" w:color="auto"/>
            </w:tcBorders>
            <w:vAlign w:val="bottom"/>
          </w:tcPr>
          <w:p w14:paraId="79C03C07" w14:textId="77777777" w:rsidR="00DE7F91" w:rsidRPr="00656047" w:rsidRDefault="00DE7F91" w:rsidP="00B961F0">
            <w:pPr>
              <w:tabs>
                <w:tab w:val="decimal" w:pos="999"/>
              </w:tabs>
              <w:spacing w:line="220" w:lineRule="exact"/>
              <w:jc w:val="thaiDistribute"/>
              <w:rPr>
                <w:rFonts w:asciiTheme="majorBidi" w:hAnsiTheme="majorBidi" w:cstheme="majorBidi"/>
                <w:b/>
                <w:bCs/>
                <w:sz w:val="16"/>
                <w:szCs w:val="16"/>
              </w:rPr>
            </w:pPr>
            <w:r w:rsidRPr="00656047">
              <w:rPr>
                <w:rFonts w:asciiTheme="majorBidi" w:hAnsiTheme="majorBidi" w:cstheme="majorBidi"/>
                <w:b/>
                <w:bCs/>
                <w:sz w:val="16"/>
                <w:szCs w:val="16"/>
              </w:rPr>
              <w:t>(217)</w:t>
            </w:r>
          </w:p>
        </w:tc>
        <w:tc>
          <w:tcPr>
            <w:tcW w:w="86" w:type="dxa"/>
          </w:tcPr>
          <w:p w14:paraId="5ECBCDE1" w14:textId="77777777" w:rsidR="00DE7F91" w:rsidRPr="00F37EFC" w:rsidRDefault="00DE7F91" w:rsidP="00DE7F91">
            <w:pPr>
              <w:spacing w:line="220" w:lineRule="exact"/>
              <w:ind w:right="88"/>
              <w:jc w:val="right"/>
              <w:rPr>
                <w:rFonts w:asciiTheme="majorBidi" w:hAnsiTheme="majorBidi" w:cstheme="majorBidi"/>
                <w:sz w:val="16"/>
                <w:szCs w:val="16"/>
              </w:rPr>
            </w:pPr>
          </w:p>
        </w:tc>
        <w:tc>
          <w:tcPr>
            <w:tcW w:w="1084" w:type="dxa"/>
            <w:tcBorders>
              <w:top w:val="single" w:sz="4" w:space="0" w:color="auto"/>
              <w:bottom w:val="single" w:sz="4" w:space="0" w:color="auto"/>
            </w:tcBorders>
            <w:vAlign w:val="bottom"/>
          </w:tcPr>
          <w:p w14:paraId="4BA61BF6" w14:textId="77777777" w:rsidR="00DE7F91" w:rsidRPr="00F37EFC" w:rsidRDefault="00DE7F91" w:rsidP="00B961F0">
            <w:pPr>
              <w:tabs>
                <w:tab w:val="decimal" w:pos="968"/>
              </w:tabs>
              <w:spacing w:line="220" w:lineRule="exact"/>
              <w:ind w:right="-175"/>
              <w:jc w:val="thaiDistribute"/>
              <w:rPr>
                <w:rFonts w:asciiTheme="majorBidi" w:hAnsiTheme="majorBidi" w:cstheme="majorBidi"/>
                <w:sz w:val="16"/>
                <w:szCs w:val="16"/>
              </w:rPr>
            </w:pPr>
            <w:r w:rsidRPr="00F37EFC">
              <w:rPr>
                <w:rFonts w:asciiTheme="majorBidi" w:hAnsiTheme="majorBidi" w:cstheme="majorBidi"/>
                <w:sz w:val="16"/>
                <w:szCs w:val="16"/>
              </w:rPr>
              <w:t>333</w:t>
            </w:r>
          </w:p>
        </w:tc>
      </w:tr>
      <w:tr w:rsidR="00DE7F91" w:rsidRPr="00D8577C" w14:paraId="2F0BD746" w14:textId="77777777" w:rsidTr="00435B27">
        <w:trPr>
          <w:trHeight w:val="20"/>
        </w:trPr>
        <w:tc>
          <w:tcPr>
            <w:tcW w:w="2790" w:type="dxa"/>
            <w:shd w:val="clear" w:color="auto" w:fill="auto"/>
          </w:tcPr>
          <w:p w14:paraId="093E15B7" w14:textId="76AD0716" w:rsidR="00DE7F91" w:rsidRPr="00D8577C" w:rsidRDefault="00DE7F91" w:rsidP="00DE7F91">
            <w:pPr>
              <w:pStyle w:val="Heading6"/>
              <w:spacing w:line="220" w:lineRule="exact"/>
              <w:ind w:right="14"/>
              <w:jc w:val="left"/>
              <w:rPr>
                <w:rFonts w:asciiTheme="majorBidi" w:hAnsiTheme="majorBidi" w:cstheme="majorBidi"/>
                <w:b w:val="0"/>
                <w:bCs w:val="0"/>
                <w:sz w:val="16"/>
                <w:szCs w:val="16"/>
                <w:cs/>
              </w:rPr>
            </w:pPr>
            <w:r w:rsidRPr="003F015F">
              <w:rPr>
                <w:rFonts w:asciiTheme="majorBidi" w:hAnsiTheme="majorBidi" w:cstheme="majorBidi"/>
                <w:b w:val="0"/>
                <w:bCs w:val="0"/>
                <w:spacing w:val="-4"/>
                <w:sz w:val="16"/>
                <w:szCs w:val="16"/>
                <w:u w:val="single"/>
              </w:rPr>
              <w:t>Less</w:t>
            </w:r>
            <w:r w:rsidRPr="003F015F">
              <w:rPr>
                <w:rFonts w:asciiTheme="majorBidi" w:hAnsiTheme="majorBidi" w:cstheme="majorBidi"/>
                <w:b w:val="0"/>
                <w:bCs w:val="0"/>
                <w:spacing w:val="-4"/>
                <w:sz w:val="16"/>
                <w:szCs w:val="16"/>
              </w:rPr>
              <w:t xml:space="preserve">  </w:t>
            </w:r>
            <w:r w:rsidRPr="003F015F">
              <w:rPr>
                <w:rFonts w:asciiTheme="majorBidi" w:hAnsiTheme="majorBidi" w:cstheme="majorBidi"/>
                <w:b w:val="0"/>
                <w:bCs w:val="0"/>
                <w:sz w:val="16"/>
                <w:szCs w:val="16"/>
              </w:rPr>
              <w:t>Allowance for impairment</w:t>
            </w:r>
          </w:p>
        </w:tc>
        <w:tc>
          <w:tcPr>
            <w:tcW w:w="1260" w:type="dxa"/>
            <w:tcBorders>
              <w:top w:val="single" w:sz="4" w:space="0" w:color="auto"/>
              <w:bottom w:val="single" w:sz="4" w:space="0" w:color="auto"/>
            </w:tcBorders>
            <w:shd w:val="clear" w:color="auto" w:fill="auto"/>
            <w:vAlign w:val="bottom"/>
          </w:tcPr>
          <w:p w14:paraId="2DD3BF89" w14:textId="77777777" w:rsidR="00DE7F91" w:rsidRPr="00F37EFC" w:rsidRDefault="00DE7F91" w:rsidP="00B961F0">
            <w:pPr>
              <w:tabs>
                <w:tab w:val="decimal" w:pos="1102"/>
              </w:tabs>
              <w:spacing w:line="220" w:lineRule="exact"/>
              <w:ind w:right="-270"/>
              <w:jc w:val="thaiDistribute"/>
              <w:rPr>
                <w:rFonts w:asciiTheme="majorBidi" w:hAnsiTheme="majorBidi" w:cstheme="majorBidi"/>
                <w:sz w:val="16"/>
                <w:szCs w:val="16"/>
              </w:rPr>
            </w:pPr>
            <w:r w:rsidRPr="00F37EFC">
              <w:rPr>
                <w:rFonts w:asciiTheme="majorBidi" w:hAnsiTheme="majorBidi" w:cstheme="majorBidi"/>
                <w:sz w:val="16"/>
                <w:szCs w:val="16"/>
              </w:rPr>
              <w:t>(827)</w:t>
            </w:r>
          </w:p>
        </w:tc>
        <w:tc>
          <w:tcPr>
            <w:tcW w:w="85" w:type="dxa"/>
            <w:shd w:val="clear" w:color="auto" w:fill="auto"/>
          </w:tcPr>
          <w:p w14:paraId="2F67AB22" w14:textId="77777777" w:rsidR="00DE7F91" w:rsidRPr="00D8577C" w:rsidRDefault="00DE7F91" w:rsidP="00DE7F91">
            <w:pPr>
              <w:tabs>
                <w:tab w:val="decimal" w:pos="1080"/>
              </w:tabs>
              <w:spacing w:line="220" w:lineRule="exact"/>
              <w:ind w:right="88"/>
              <w:jc w:val="right"/>
              <w:rPr>
                <w:rFonts w:asciiTheme="majorBidi" w:hAnsiTheme="majorBidi" w:cstheme="majorBidi"/>
                <w:color w:val="000000"/>
                <w:sz w:val="16"/>
                <w:szCs w:val="16"/>
              </w:rPr>
            </w:pPr>
          </w:p>
        </w:tc>
        <w:tc>
          <w:tcPr>
            <w:tcW w:w="1085" w:type="dxa"/>
            <w:tcBorders>
              <w:top w:val="single" w:sz="4" w:space="0" w:color="auto"/>
              <w:bottom w:val="single" w:sz="4" w:space="0" w:color="auto"/>
            </w:tcBorders>
            <w:shd w:val="clear" w:color="auto" w:fill="auto"/>
            <w:vAlign w:val="bottom"/>
          </w:tcPr>
          <w:p w14:paraId="371D1251" w14:textId="77777777" w:rsidR="00DE7F91" w:rsidRPr="00F37EFC" w:rsidRDefault="00DE7F91" w:rsidP="00DE7F91">
            <w:pPr>
              <w:spacing w:line="220" w:lineRule="exact"/>
              <w:ind w:right="88"/>
              <w:jc w:val="right"/>
              <w:rPr>
                <w:rFonts w:asciiTheme="majorBidi" w:hAnsiTheme="majorBidi" w:cstheme="majorBidi"/>
                <w:sz w:val="16"/>
                <w:szCs w:val="16"/>
              </w:rPr>
            </w:pPr>
            <w:r w:rsidRPr="00F37EFC">
              <w:rPr>
                <w:rFonts w:asciiTheme="majorBidi" w:hAnsiTheme="majorBidi" w:cstheme="majorBidi"/>
                <w:sz w:val="16"/>
                <w:szCs w:val="16"/>
              </w:rPr>
              <w:t>(57)</w:t>
            </w:r>
          </w:p>
        </w:tc>
        <w:tc>
          <w:tcPr>
            <w:tcW w:w="80" w:type="dxa"/>
            <w:shd w:val="clear" w:color="auto" w:fill="auto"/>
          </w:tcPr>
          <w:p w14:paraId="71547488" w14:textId="77777777" w:rsidR="00DE7F91" w:rsidRPr="00D8577C" w:rsidRDefault="00DE7F91" w:rsidP="00DE7F91">
            <w:pPr>
              <w:tabs>
                <w:tab w:val="decimal" w:pos="1080"/>
              </w:tabs>
              <w:spacing w:line="220" w:lineRule="exact"/>
              <w:ind w:right="88"/>
              <w:jc w:val="right"/>
              <w:rPr>
                <w:rFonts w:asciiTheme="majorBidi" w:hAnsiTheme="majorBidi" w:cstheme="majorBidi"/>
                <w:color w:val="000000"/>
                <w:sz w:val="16"/>
                <w:szCs w:val="16"/>
              </w:rPr>
            </w:pPr>
          </w:p>
        </w:tc>
        <w:tc>
          <w:tcPr>
            <w:tcW w:w="1180" w:type="dxa"/>
            <w:tcBorders>
              <w:top w:val="single" w:sz="4" w:space="0" w:color="auto"/>
              <w:bottom w:val="single" w:sz="4" w:space="0" w:color="auto"/>
            </w:tcBorders>
            <w:shd w:val="clear" w:color="auto" w:fill="auto"/>
            <w:vAlign w:val="bottom"/>
          </w:tcPr>
          <w:p w14:paraId="50076DB5" w14:textId="77777777" w:rsidR="00DE7F91" w:rsidRPr="00F37EFC" w:rsidRDefault="00DE7F91" w:rsidP="00DE7F91">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shd w:val="clear" w:color="auto" w:fill="auto"/>
          </w:tcPr>
          <w:p w14:paraId="48088C99" w14:textId="77777777" w:rsidR="00DE7F91" w:rsidRPr="00F37EFC" w:rsidRDefault="00DE7F91" w:rsidP="00DE7F91">
            <w:pPr>
              <w:tabs>
                <w:tab w:val="decimal" w:pos="1080"/>
              </w:tabs>
              <w:spacing w:line="220" w:lineRule="exact"/>
              <w:ind w:right="88"/>
              <w:jc w:val="right"/>
              <w:rPr>
                <w:rFonts w:asciiTheme="majorBidi" w:hAnsiTheme="majorBidi" w:cstheme="majorBidi"/>
                <w:sz w:val="16"/>
                <w:szCs w:val="16"/>
              </w:rPr>
            </w:pPr>
          </w:p>
        </w:tc>
        <w:tc>
          <w:tcPr>
            <w:tcW w:w="1170" w:type="dxa"/>
            <w:tcBorders>
              <w:top w:val="single" w:sz="4" w:space="0" w:color="auto"/>
              <w:bottom w:val="single" w:sz="4" w:space="0" w:color="auto"/>
            </w:tcBorders>
            <w:shd w:val="clear" w:color="auto" w:fill="auto"/>
            <w:vAlign w:val="bottom"/>
          </w:tcPr>
          <w:p w14:paraId="0B06AD3D" w14:textId="77777777" w:rsidR="00DE7F91" w:rsidRPr="00F37EFC" w:rsidRDefault="00DE7F91" w:rsidP="00DE7F91">
            <w:pPr>
              <w:spacing w:line="220" w:lineRule="exact"/>
              <w:ind w:right="8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shd w:val="clear" w:color="auto" w:fill="auto"/>
          </w:tcPr>
          <w:p w14:paraId="1A30C6F8" w14:textId="77777777" w:rsidR="00DE7F91" w:rsidRPr="00F37EFC" w:rsidRDefault="00DE7F91" w:rsidP="00DE7F91">
            <w:pPr>
              <w:tabs>
                <w:tab w:val="decimal" w:pos="1080"/>
              </w:tabs>
              <w:spacing w:line="220" w:lineRule="exact"/>
              <w:ind w:right="88"/>
              <w:jc w:val="right"/>
              <w:rPr>
                <w:rFonts w:asciiTheme="majorBidi" w:hAnsiTheme="majorBidi" w:cstheme="majorBidi"/>
                <w:sz w:val="16"/>
                <w:szCs w:val="16"/>
              </w:rPr>
            </w:pPr>
          </w:p>
        </w:tc>
        <w:tc>
          <w:tcPr>
            <w:tcW w:w="1084" w:type="dxa"/>
            <w:tcBorders>
              <w:top w:val="single" w:sz="4" w:space="0" w:color="auto"/>
              <w:bottom w:val="single" w:sz="4" w:space="0" w:color="auto"/>
            </w:tcBorders>
            <w:shd w:val="clear" w:color="auto" w:fill="auto"/>
            <w:vAlign w:val="bottom"/>
          </w:tcPr>
          <w:p w14:paraId="5C4DC859" w14:textId="77777777" w:rsidR="00DE7F91" w:rsidRPr="00F37EFC" w:rsidRDefault="00DE7F91" w:rsidP="00B961F0">
            <w:pPr>
              <w:tabs>
                <w:tab w:val="decimal" w:pos="968"/>
              </w:tabs>
              <w:spacing w:line="220" w:lineRule="exact"/>
              <w:ind w:right="-175"/>
              <w:jc w:val="thaiDistribute"/>
              <w:rPr>
                <w:rFonts w:asciiTheme="majorBidi" w:hAnsiTheme="majorBidi" w:cstheme="majorBidi"/>
                <w:sz w:val="16"/>
                <w:szCs w:val="16"/>
              </w:rPr>
            </w:pPr>
            <w:r w:rsidRPr="00F37EFC">
              <w:rPr>
                <w:rFonts w:asciiTheme="majorBidi" w:hAnsiTheme="majorBidi" w:cstheme="majorBidi"/>
                <w:sz w:val="16"/>
                <w:szCs w:val="16"/>
              </w:rPr>
              <w:t>(884)</w:t>
            </w:r>
          </w:p>
        </w:tc>
      </w:tr>
      <w:tr w:rsidR="00DE7F91" w:rsidRPr="00D8577C" w14:paraId="55F3F91A" w14:textId="77777777" w:rsidTr="00435B27">
        <w:trPr>
          <w:trHeight w:val="20"/>
        </w:trPr>
        <w:tc>
          <w:tcPr>
            <w:tcW w:w="2790" w:type="dxa"/>
          </w:tcPr>
          <w:p w14:paraId="744E6335" w14:textId="7F7E7438" w:rsidR="00DE7F91" w:rsidRPr="00D8577C" w:rsidRDefault="00DE7F91" w:rsidP="00DE7F91">
            <w:pPr>
              <w:pStyle w:val="Heading6"/>
              <w:spacing w:line="220" w:lineRule="exact"/>
              <w:ind w:right="14"/>
              <w:rPr>
                <w:rFonts w:asciiTheme="majorBidi" w:hAnsiTheme="majorBidi" w:cstheme="majorBidi"/>
                <w:sz w:val="16"/>
                <w:szCs w:val="16"/>
              </w:rPr>
            </w:pPr>
            <w:r w:rsidRPr="00D8577C">
              <w:rPr>
                <w:rFonts w:asciiTheme="majorBidi" w:hAnsiTheme="majorBidi" w:cstheme="majorBidi"/>
                <w:spacing w:val="-2"/>
                <w:sz w:val="16"/>
                <w:szCs w:val="16"/>
              </w:rPr>
              <w:t>Total property, plant and equipment</w:t>
            </w:r>
          </w:p>
        </w:tc>
        <w:tc>
          <w:tcPr>
            <w:tcW w:w="1260" w:type="dxa"/>
            <w:tcBorders>
              <w:top w:val="single" w:sz="4" w:space="0" w:color="auto"/>
              <w:bottom w:val="double" w:sz="4" w:space="0" w:color="auto"/>
            </w:tcBorders>
          </w:tcPr>
          <w:p w14:paraId="7E40CCBB" w14:textId="77777777" w:rsidR="00DE7F91" w:rsidRPr="00F37EFC" w:rsidRDefault="00DE7F91" w:rsidP="00B961F0">
            <w:pPr>
              <w:tabs>
                <w:tab w:val="decimal" w:pos="1102"/>
              </w:tabs>
              <w:spacing w:line="220" w:lineRule="exact"/>
              <w:ind w:right="-270"/>
              <w:jc w:val="thaiDistribute"/>
              <w:rPr>
                <w:rFonts w:asciiTheme="majorBidi" w:hAnsiTheme="majorBidi" w:cstheme="majorBidi"/>
                <w:b/>
                <w:bCs/>
                <w:sz w:val="16"/>
                <w:szCs w:val="16"/>
              </w:rPr>
            </w:pPr>
            <w:r w:rsidRPr="00F37EFC">
              <w:rPr>
                <w:rFonts w:asciiTheme="majorBidi" w:hAnsiTheme="majorBidi" w:cstheme="majorBidi"/>
                <w:b/>
                <w:bCs/>
                <w:sz w:val="16"/>
                <w:szCs w:val="16"/>
              </w:rPr>
              <w:t>186,240</w:t>
            </w:r>
          </w:p>
        </w:tc>
        <w:tc>
          <w:tcPr>
            <w:tcW w:w="85" w:type="dxa"/>
          </w:tcPr>
          <w:p w14:paraId="16FB121B" w14:textId="77777777" w:rsidR="00DE7F91" w:rsidRPr="00F37EFC" w:rsidRDefault="00DE7F91" w:rsidP="00DE7F91">
            <w:pPr>
              <w:tabs>
                <w:tab w:val="decimal" w:pos="837"/>
              </w:tabs>
              <w:spacing w:line="220" w:lineRule="exact"/>
              <w:ind w:right="88"/>
              <w:jc w:val="right"/>
              <w:rPr>
                <w:rFonts w:asciiTheme="majorBidi" w:hAnsiTheme="majorBidi" w:cstheme="majorBidi"/>
                <w:b/>
                <w:bCs/>
                <w:color w:val="000000"/>
                <w:sz w:val="16"/>
                <w:szCs w:val="16"/>
              </w:rPr>
            </w:pPr>
          </w:p>
        </w:tc>
        <w:tc>
          <w:tcPr>
            <w:tcW w:w="1085" w:type="dxa"/>
            <w:tcBorders>
              <w:top w:val="single" w:sz="4" w:space="0" w:color="auto"/>
            </w:tcBorders>
          </w:tcPr>
          <w:p w14:paraId="38F24623" w14:textId="77777777" w:rsidR="00DE7F91" w:rsidRPr="00F37EFC" w:rsidRDefault="00DE7F91" w:rsidP="00DE7F91">
            <w:pPr>
              <w:spacing w:line="220" w:lineRule="exact"/>
              <w:ind w:right="88"/>
              <w:jc w:val="right"/>
              <w:rPr>
                <w:rFonts w:asciiTheme="majorBidi" w:hAnsiTheme="majorBidi" w:cstheme="majorBidi"/>
                <w:b/>
                <w:bCs/>
                <w:sz w:val="16"/>
                <w:szCs w:val="16"/>
              </w:rPr>
            </w:pPr>
          </w:p>
        </w:tc>
        <w:tc>
          <w:tcPr>
            <w:tcW w:w="80" w:type="dxa"/>
          </w:tcPr>
          <w:p w14:paraId="41798CA0" w14:textId="77777777" w:rsidR="00DE7F91" w:rsidRPr="00F37EFC" w:rsidRDefault="00DE7F91" w:rsidP="00DE7F91">
            <w:pPr>
              <w:tabs>
                <w:tab w:val="decimal" w:pos="837"/>
              </w:tabs>
              <w:spacing w:line="220" w:lineRule="exact"/>
              <w:ind w:right="88"/>
              <w:jc w:val="right"/>
              <w:rPr>
                <w:rFonts w:asciiTheme="majorBidi" w:hAnsiTheme="majorBidi" w:cstheme="majorBidi"/>
                <w:b/>
                <w:bCs/>
                <w:color w:val="000000"/>
                <w:sz w:val="16"/>
                <w:szCs w:val="16"/>
              </w:rPr>
            </w:pPr>
          </w:p>
        </w:tc>
        <w:tc>
          <w:tcPr>
            <w:tcW w:w="1180" w:type="dxa"/>
            <w:tcBorders>
              <w:top w:val="single" w:sz="4" w:space="0" w:color="auto"/>
            </w:tcBorders>
          </w:tcPr>
          <w:p w14:paraId="6F149CC8" w14:textId="77777777" w:rsidR="00DE7F91" w:rsidRPr="00F37EFC" w:rsidRDefault="00DE7F91" w:rsidP="00DE7F91">
            <w:pPr>
              <w:spacing w:line="220" w:lineRule="exact"/>
              <w:ind w:right="88"/>
              <w:jc w:val="right"/>
              <w:rPr>
                <w:rFonts w:asciiTheme="majorBidi" w:hAnsiTheme="majorBidi" w:cstheme="majorBidi"/>
                <w:b/>
                <w:bCs/>
                <w:sz w:val="16"/>
                <w:szCs w:val="16"/>
              </w:rPr>
            </w:pPr>
          </w:p>
        </w:tc>
        <w:tc>
          <w:tcPr>
            <w:tcW w:w="90" w:type="dxa"/>
          </w:tcPr>
          <w:p w14:paraId="04CF8984" w14:textId="77777777" w:rsidR="00DE7F91" w:rsidRPr="00F37EFC" w:rsidRDefault="00DE7F91" w:rsidP="00DE7F91">
            <w:pPr>
              <w:spacing w:line="220" w:lineRule="exact"/>
              <w:ind w:right="88"/>
              <w:jc w:val="right"/>
              <w:rPr>
                <w:rFonts w:asciiTheme="majorBidi" w:hAnsiTheme="majorBidi" w:cstheme="majorBidi"/>
                <w:b/>
                <w:bCs/>
                <w:sz w:val="16"/>
                <w:szCs w:val="16"/>
              </w:rPr>
            </w:pPr>
          </w:p>
        </w:tc>
        <w:tc>
          <w:tcPr>
            <w:tcW w:w="1170" w:type="dxa"/>
            <w:tcBorders>
              <w:top w:val="single" w:sz="4" w:space="0" w:color="auto"/>
            </w:tcBorders>
          </w:tcPr>
          <w:p w14:paraId="28DB2CF3" w14:textId="77777777" w:rsidR="00DE7F91" w:rsidRPr="00F37EFC" w:rsidRDefault="00DE7F91" w:rsidP="00DE7F91">
            <w:pPr>
              <w:spacing w:line="220" w:lineRule="exact"/>
              <w:ind w:right="88"/>
              <w:jc w:val="right"/>
              <w:rPr>
                <w:rFonts w:asciiTheme="majorBidi" w:hAnsiTheme="majorBidi" w:cstheme="majorBidi"/>
                <w:b/>
                <w:bCs/>
                <w:sz w:val="16"/>
                <w:szCs w:val="16"/>
              </w:rPr>
            </w:pPr>
          </w:p>
        </w:tc>
        <w:tc>
          <w:tcPr>
            <w:tcW w:w="86" w:type="dxa"/>
          </w:tcPr>
          <w:p w14:paraId="7B582F41" w14:textId="77777777" w:rsidR="00DE7F91" w:rsidRPr="00F37EFC" w:rsidRDefault="00DE7F91" w:rsidP="00DE7F91">
            <w:pPr>
              <w:spacing w:line="220" w:lineRule="exact"/>
              <w:ind w:right="88"/>
              <w:jc w:val="right"/>
              <w:rPr>
                <w:rFonts w:asciiTheme="majorBidi" w:hAnsiTheme="majorBidi" w:cstheme="majorBidi"/>
                <w:b/>
                <w:bCs/>
                <w:sz w:val="16"/>
                <w:szCs w:val="16"/>
              </w:rPr>
            </w:pPr>
          </w:p>
        </w:tc>
        <w:tc>
          <w:tcPr>
            <w:tcW w:w="1084" w:type="dxa"/>
            <w:tcBorders>
              <w:top w:val="single" w:sz="4" w:space="0" w:color="auto"/>
              <w:bottom w:val="double" w:sz="4" w:space="0" w:color="auto"/>
            </w:tcBorders>
          </w:tcPr>
          <w:p w14:paraId="0119CDAC" w14:textId="77777777" w:rsidR="00DE7F91" w:rsidRPr="00F37EFC" w:rsidRDefault="00DE7F91" w:rsidP="00B961F0">
            <w:pPr>
              <w:tabs>
                <w:tab w:val="decimal" w:pos="968"/>
              </w:tabs>
              <w:spacing w:line="220" w:lineRule="exact"/>
              <w:ind w:right="-175"/>
              <w:jc w:val="thaiDistribute"/>
              <w:rPr>
                <w:rFonts w:asciiTheme="majorBidi" w:hAnsiTheme="majorBidi" w:cstheme="majorBidi"/>
                <w:b/>
                <w:bCs/>
                <w:sz w:val="16"/>
                <w:szCs w:val="16"/>
              </w:rPr>
            </w:pPr>
            <w:r w:rsidRPr="00F37EFC">
              <w:rPr>
                <w:rFonts w:asciiTheme="majorBidi" w:hAnsiTheme="majorBidi" w:cstheme="majorBidi"/>
                <w:b/>
                <w:bCs/>
                <w:sz w:val="16"/>
                <w:szCs w:val="16"/>
              </w:rPr>
              <w:t>171,878</w:t>
            </w:r>
          </w:p>
        </w:tc>
      </w:tr>
    </w:tbl>
    <w:p w14:paraId="0BA84E70" w14:textId="77777777" w:rsidR="00296CF7" w:rsidRPr="005654C6" w:rsidRDefault="00296CF7" w:rsidP="005654C6">
      <w:pPr>
        <w:pStyle w:val="BodyTextIndent"/>
        <w:ind w:left="547" w:right="-115" w:firstLine="0"/>
        <w:jc w:val="right"/>
        <w:rPr>
          <w:rFonts w:asciiTheme="majorBidi" w:hAnsiTheme="majorBidi" w:cstheme="majorBidi"/>
          <w:b/>
          <w:bCs/>
          <w:color w:val="000000"/>
          <w:sz w:val="12"/>
          <w:szCs w:val="12"/>
        </w:rPr>
      </w:pPr>
    </w:p>
    <w:tbl>
      <w:tblPr>
        <w:tblW w:w="8910" w:type="dxa"/>
        <w:tblInd w:w="630" w:type="dxa"/>
        <w:tblLayout w:type="fixed"/>
        <w:tblCellMar>
          <w:left w:w="0" w:type="dxa"/>
          <w:right w:w="0" w:type="dxa"/>
        </w:tblCellMar>
        <w:tblLook w:val="0000" w:firstRow="0" w:lastRow="0" w:firstColumn="0" w:lastColumn="0" w:noHBand="0" w:noVBand="0"/>
      </w:tblPr>
      <w:tblGrid>
        <w:gridCol w:w="2790"/>
        <w:gridCol w:w="1260"/>
        <w:gridCol w:w="90"/>
        <w:gridCol w:w="1080"/>
        <w:gridCol w:w="86"/>
        <w:gridCol w:w="1174"/>
        <w:gridCol w:w="868"/>
        <w:gridCol w:w="86"/>
        <w:gridCol w:w="306"/>
        <w:gridCol w:w="90"/>
        <w:gridCol w:w="1080"/>
      </w:tblGrid>
      <w:tr w:rsidR="00296CF7" w:rsidRPr="00642A2D" w14:paraId="76BD3497" w14:textId="77777777" w:rsidTr="00435B27">
        <w:trPr>
          <w:trHeight w:val="20"/>
        </w:trPr>
        <w:tc>
          <w:tcPr>
            <w:tcW w:w="6480" w:type="dxa"/>
            <w:gridSpan w:val="6"/>
          </w:tcPr>
          <w:p w14:paraId="52D5E485" w14:textId="77777777" w:rsidR="00296CF7" w:rsidRPr="00642A2D" w:rsidRDefault="00296CF7" w:rsidP="00435B27">
            <w:pPr>
              <w:tabs>
                <w:tab w:val="decimal" w:pos="855"/>
              </w:tabs>
              <w:ind w:right="14"/>
              <w:rPr>
                <w:rFonts w:cs="Times New Roman"/>
                <w:b/>
                <w:bCs/>
                <w:sz w:val="16"/>
                <w:szCs w:val="16"/>
              </w:rPr>
            </w:pPr>
            <w:r w:rsidRPr="00642A2D">
              <w:rPr>
                <w:rFonts w:cs="Times New Roman"/>
                <w:b/>
                <w:bCs/>
                <w:sz w:val="16"/>
                <w:szCs w:val="16"/>
              </w:rPr>
              <w:t xml:space="preserve">Depreciation for the years ended December </w:t>
            </w:r>
            <w:r w:rsidRPr="008E3AD6">
              <w:rPr>
                <w:b/>
                <w:bCs/>
                <w:sz w:val="16"/>
                <w:szCs w:val="16"/>
              </w:rPr>
              <w:t>31</w:t>
            </w:r>
            <w:r w:rsidRPr="00642A2D">
              <w:rPr>
                <w:rFonts w:cs="Times New Roman"/>
                <w:b/>
                <w:bCs/>
                <w:sz w:val="16"/>
                <w:szCs w:val="16"/>
              </w:rPr>
              <w:t xml:space="preserve">, </w:t>
            </w:r>
          </w:p>
        </w:tc>
        <w:tc>
          <w:tcPr>
            <w:tcW w:w="868" w:type="dxa"/>
          </w:tcPr>
          <w:p w14:paraId="72ACA73E" w14:textId="77777777" w:rsidR="00296CF7" w:rsidRPr="00642A2D" w:rsidRDefault="00296CF7" w:rsidP="00435B27">
            <w:pPr>
              <w:tabs>
                <w:tab w:val="decimal" w:pos="1081"/>
              </w:tabs>
              <w:ind w:right="9"/>
              <w:jc w:val="right"/>
              <w:rPr>
                <w:rFonts w:cs="Times New Roman"/>
                <w:sz w:val="16"/>
                <w:szCs w:val="16"/>
              </w:rPr>
            </w:pPr>
          </w:p>
        </w:tc>
        <w:tc>
          <w:tcPr>
            <w:tcW w:w="86" w:type="dxa"/>
          </w:tcPr>
          <w:p w14:paraId="6498E910" w14:textId="77777777" w:rsidR="00296CF7" w:rsidRPr="00642A2D" w:rsidRDefault="00296CF7" w:rsidP="00435B27">
            <w:pPr>
              <w:tabs>
                <w:tab w:val="decimal" w:pos="1081"/>
              </w:tabs>
              <w:ind w:right="9"/>
              <w:jc w:val="right"/>
              <w:rPr>
                <w:rFonts w:cs="Times New Roman"/>
                <w:sz w:val="16"/>
                <w:szCs w:val="16"/>
              </w:rPr>
            </w:pPr>
          </w:p>
        </w:tc>
        <w:tc>
          <w:tcPr>
            <w:tcW w:w="306" w:type="dxa"/>
          </w:tcPr>
          <w:p w14:paraId="5931E83F" w14:textId="77777777" w:rsidR="00296CF7" w:rsidRPr="00642A2D" w:rsidRDefault="00296CF7" w:rsidP="00435B27">
            <w:pPr>
              <w:tabs>
                <w:tab w:val="decimal" w:pos="548"/>
              </w:tabs>
              <w:ind w:right="9"/>
              <w:jc w:val="right"/>
              <w:rPr>
                <w:rFonts w:cs="Times New Roman"/>
                <w:sz w:val="16"/>
                <w:szCs w:val="16"/>
              </w:rPr>
            </w:pPr>
          </w:p>
        </w:tc>
        <w:tc>
          <w:tcPr>
            <w:tcW w:w="90" w:type="dxa"/>
          </w:tcPr>
          <w:p w14:paraId="6AA7A621" w14:textId="77777777" w:rsidR="00296CF7" w:rsidRPr="00642A2D" w:rsidRDefault="00296CF7" w:rsidP="00435B27">
            <w:pPr>
              <w:tabs>
                <w:tab w:val="decimal" w:pos="814"/>
              </w:tabs>
              <w:ind w:right="9"/>
              <w:rPr>
                <w:rFonts w:cs="Times New Roman"/>
                <w:sz w:val="16"/>
                <w:szCs w:val="16"/>
              </w:rPr>
            </w:pPr>
          </w:p>
        </w:tc>
        <w:tc>
          <w:tcPr>
            <w:tcW w:w="1080" w:type="dxa"/>
          </w:tcPr>
          <w:p w14:paraId="3C9D39BF" w14:textId="77777777" w:rsidR="00296CF7" w:rsidRPr="00642A2D" w:rsidRDefault="00296CF7" w:rsidP="00435B27">
            <w:pPr>
              <w:tabs>
                <w:tab w:val="decimal" w:pos="877"/>
              </w:tabs>
              <w:ind w:right="9"/>
              <w:jc w:val="thaiDistribute"/>
              <w:rPr>
                <w:rFonts w:cs="Times New Roman"/>
                <w:sz w:val="16"/>
                <w:szCs w:val="16"/>
              </w:rPr>
            </w:pPr>
          </w:p>
        </w:tc>
      </w:tr>
      <w:tr w:rsidR="00296CF7" w:rsidRPr="00642A2D" w14:paraId="0FB1FC5A" w14:textId="77777777" w:rsidTr="00435B27">
        <w:trPr>
          <w:trHeight w:val="20"/>
        </w:trPr>
        <w:tc>
          <w:tcPr>
            <w:tcW w:w="2790" w:type="dxa"/>
          </w:tcPr>
          <w:p w14:paraId="53978DC0" w14:textId="77777777" w:rsidR="00296CF7" w:rsidRPr="0043665D" w:rsidRDefault="00296CF7" w:rsidP="00435B27">
            <w:pPr>
              <w:pStyle w:val="Heading6"/>
              <w:spacing w:line="260" w:lineRule="exact"/>
              <w:ind w:left="270" w:right="9" w:hanging="8"/>
              <w:rPr>
                <w:rFonts w:cs="Times New Roman"/>
                <w:b w:val="0"/>
                <w:bCs w:val="0"/>
                <w:sz w:val="16"/>
                <w:szCs w:val="16"/>
              </w:rPr>
            </w:pPr>
            <w:r w:rsidRPr="0043665D">
              <w:rPr>
                <w:b w:val="0"/>
                <w:bCs w:val="0"/>
                <w:sz w:val="16"/>
                <w:szCs w:val="16"/>
              </w:rPr>
              <w:t>2020</w:t>
            </w:r>
          </w:p>
        </w:tc>
        <w:tc>
          <w:tcPr>
            <w:tcW w:w="1260" w:type="dxa"/>
          </w:tcPr>
          <w:p w14:paraId="7825D331" w14:textId="77777777" w:rsidR="00296CF7" w:rsidRPr="00642A2D" w:rsidRDefault="00296CF7" w:rsidP="00435B27">
            <w:pPr>
              <w:spacing w:line="260" w:lineRule="exact"/>
              <w:ind w:right="9"/>
              <w:jc w:val="right"/>
              <w:rPr>
                <w:rFonts w:cs="Times New Roman"/>
                <w:sz w:val="18"/>
                <w:szCs w:val="18"/>
              </w:rPr>
            </w:pPr>
          </w:p>
        </w:tc>
        <w:tc>
          <w:tcPr>
            <w:tcW w:w="90" w:type="dxa"/>
          </w:tcPr>
          <w:p w14:paraId="5E23F3D6" w14:textId="77777777" w:rsidR="00296CF7" w:rsidRPr="00642A2D" w:rsidRDefault="00296CF7" w:rsidP="00435B27">
            <w:pPr>
              <w:spacing w:line="260" w:lineRule="exact"/>
              <w:ind w:right="9"/>
              <w:jc w:val="right"/>
              <w:rPr>
                <w:rFonts w:cs="Times New Roman"/>
                <w:sz w:val="18"/>
                <w:szCs w:val="18"/>
              </w:rPr>
            </w:pPr>
          </w:p>
        </w:tc>
        <w:tc>
          <w:tcPr>
            <w:tcW w:w="1080" w:type="dxa"/>
          </w:tcPr>
          <w:p w14:paraId="244E4E75" w14:textId="77777777" w:rsidR="00296CF7" w:rsidRPr="00642A2D" w:rsidRDefault="00296CF7" w:rsidP="00435B27">
            <w:pPr>
              <w:tabs>
                <w:tab w:val="decimal" w:pos="855"/>
              </w:tabs>
              <w:spacing w:line="260" w:lineRule="exact"/>
              <w:ind w:right="9"/>
              <w:jc w:val="right"/>
              <w:rPr>
                <w:rFonts w:cs="Times New Roman"/>
                <w:sz w:val="16"/>
                <w:szCs w:val="16"/>
              </w:rPr>
            </w:pPr>
          </w:p>
        </w:tc>
        <w:tc>
          <w:tcPr>
            <w:tcW w:w="86" w:type="dxa"/>
          </w:tcPr>
          <w:p w14:paraId="6B249FB0" w14:textId="77777777" w:rsidR="00296CF7" w:rsidRPr="00642A2D" w:rsidRDefault="00296CF7" w:rsidP="00435B27">
            <w:pPr>
              <w:tabs>
                <w:tab w:val="decimal" w:pos="1081"/>
              </w:tabs>
              <w:spacing w:line="260" w:lineRule="exact"/>
              <w:ind w:right="9"/>
              <w:jc w:val="right"/>
              <w:rPr>
                <w:rFonts w:cs="Times New Roman"/>
                <w:sz w:val="16"/>
                <w:szCs w:val="16"/>
              </w:rPr>
            </w:pPr>
          </w:p>
        </w:tc>
        <w:tc>
          <w:tcPr>
            <w:tcW w:w="1174" w:type="dxa"/>
          </w:tcPr>
          <w:p w14:paraId="770F2430" w14:textId="77777777" w:rsidR="00296CF7" w:rsidRPr="00642A2D" w:rsidRDefault="00296CF7" w:rsidP="00435B27">
            <w:pPr>
              <w:tabs>
                <w:tab w:val="decimal" w:pos="855"/>
              </w:tabs>
              <w:spacing w:line="260" w:lineRule="exact"/>
              <w:ind w:right="9"/>
              <w:jc w:val="right"/>
              <w:rPr>
                <w:rFonts w:cs="Times New Roman"/>
                <w:sz w:val="16"/>
                <w:szCs w:val="16"/>
              </w:rPr>
            </w:pPr>
          </w:p>
        </w:tc>
        <w:tc>
          <w:tcPr>
            <w:tcW w:w="1260" w:type="dxa"/>
            <w:gridSpan w:val="3"/>
          </w:tcPr>
          <w:p w14:paraId="1AEC2C04" w14:textId="77777777" w:rsidR="00296CF7" w:rsidRPr="00642A2D" w:rsidRDefault="00296CF7" w:rsidP="00435B27">
            <w:pPr>
              <w:tabs>
                <w:tab w:val="decimal" w:pos="548"/>
              </w:tabs>
              <w:spacing w:line="260" w:lineRule="exact"/>
              <w:ind w:right="54"/>
              <w:jc w:val="right"/>
              <w:rPr>
                <w:rFonts w:cs="Times New Roman"/>
                <w:b/>
                <w:bCs/>
                <w:sz w:val="16"/>
                <w:szCs w:val="16"/>
              </w:rPr>
            </w:pPr>
            <w:r>
              <w:rPr>
                <w:rFonts w:cs="Times New Roman"/>
                <w:b/>
                <w:bCs/>
                <w:sz w:val="16"/>
                <w:szCs w:val="16"/>
              </w:rPr>
              <w:t>Million</w:t>
            </w:r>
            <w:r w:rsidRPr="00FD640D">
              <w:rPr>
                <w:rFonts w:cs="Times New Roman"/>
                <w:b/>
                <w:bCs/>
                <w:sz w:val="16"/>
                <w:szCs w:val="16"/>
              </w:rPr>
              <w:t xml:space="preserve"> Baht</w:t>
            </w:r>
          </w:p>
        </w:tc>
        <w:tc>
          <w:tcPr>
            <w:tcW w:w="90" w:type="dxa"/>
          </w:tcPr>
          <w:p w14:paraId="7161628D" w14:textId="77777777" w:rsidR="00296CF7" w:rsidRPr="00642A2D" w:rsidRDefault="00296CF7" w:rsidP="00435B27">
            <w:pPr>
              <w:tabs>
                <w:tab w:val="decimal" w:pos="963"/>
              </w:tabs>
              <w:spacing w:line="260" w:lineRule="exact"/>
              <w:ind w:right="9"/>
              <w:jc w:val="right"/>
              <w:rPr>
                <w:rFonts w:cs="Times New Roman"/>
                <w:sz w:val="16"/>
                <w:szCs w:val="16"/>
              </w:rPr>
            </w:pPr>
          </w:p>
        </w:tc>
        <w:tc>
          <w:tcPr>
            <w:tcW w:w="1080" w:type="dxa"/>
            <w:tcBorders>
              <w:bottom w:val="double" w:sz="4" w:space="0" w:color="auto"/>
            </w:tcBorders>
          </w:tcPr>
          <w:p w14:paraId="400EB7E7" w14:textId="77777777" w:rsidR="00296CF7" w:rsidRPr="00B961F0" w:rsidRDefault="00296CF7" w:rsidP="00B961F0">
            <w:pPr>
              <w:tabs>
                <w:tab w:val="decimal" w:pos="968"/>
              </w:tabs>
              <w:spacing w:line="220" w:lineRule="exact"/>
              <w:ind w:right="-175"/>
              <w:jc w:val="thaiDistribute"/>
              <w:rPr>
                <w:rFonts w:asciiTheme="majorBidi" w:hAnsiTheme="majorBidi" w:cstheme="majorBidi"/>
                <w:sz w:val="16"/>
                <w:szCs w:val="16"/>
              </w:rPr>
            </w:pPr>
            <w:r w:rsidRPr="00B961F0">
              <w:rPr>
                <w:rFonts w:asciiTheme="majorBidi" w:hAnsiTheme="majorBidi" w:cstheme="majorBidi"/>
                <w:sz w:val="16"/>
                <w:szCs w:val="16"/>
              </w:rPr>
              <w:t>9,144</w:t>
            </w:r>
          </w:p>
        </w:tc>
      </w:tr>
      <w:tr w:rsidR="00296CF7" w:rsidRPr="00642A2D" w14:paraId="6950C619" w14:textId="77777777" w:rsidTr="00435B27">
        <w:trPr>
          <w:trHeight w:val="20"/>
        </w:trPr>
        <w:tc>
          <w:tcPr>
            <w:tcW w:w="2790" w:type="dxa"/>
          </w:tcPr>
          <w:p w14:paraId="3A2ABD98" w14:textId="77777777" w:rsidR="00296CF7" w:rsidRPr="0043665D" w:rsidRDefault="00296CF7" w:rsidP="00435B27">
            <w:pPr>
              <w:pStyle w:val="Heading6"/>
              <w:spacing w:line="260" w:lineRule="exact"/>
              <w:ind w:left="270" w:right="9" w:hanging="8"/>
              <w:rPr>
                <w:rFonts w:cs="Times New Roman"/>
                <w:b w:val="0"/>
                <w:bCs w:val="0"/>
                <w:sz w:val="16"/>
                <w:szCs w:val="16"/>
              </w:rPr>
            </w:pPr>
            <w:r w:rsidRPr="0043665D">
              <w:rPr>
                <w:b w:val="0"/>
                <w:bCs w:val="0"/>
                <w:sz w:val="16"/>
                <w:szCs w:val="16"/>
              </w:rPr>
              <w:t>2019</w:t>
            </w:r>
          </w:p>
        </w:tc>
        <w:tc>
          <w:tcPr>
            <w:tcW w:w="1260" w:type="dxa"/>
            <w:tcBorders>
              <w:bottom w:val="nil"/>
            </w:tcBorders>
          </w:tcPr>
          <w:p w14:paraId="14B85334" w14:textId="77777777" w:rsidR="00296CF7" w:rsidRPr="00642A2D" w:rsidRDefault="00296CF7" w:rsidP="00435B27">
            <w:pPr>
              <w:spacing w:line="260" w:lineRule="exact"/>
              <w:ind w:right="9"/>
              <w:jc w:val="right"/>
              <w:rPr>
                <w:rFonts w:cs="Times New Roman"/>
                <w:sz w:val="18"/>
                <w:szCs w:val="18"/>
              </w:rPr>
            </w:pPr>
          </w:p>
        </w:tc>
        <w:tc>
          <w:tcPr>
            <w:tcW w:w="90" w:type="dxa"/>
          </w:tcPr>
          <w:p w14:paraId="7E5CA357" w14:textId="77777777" w:rsidR="00296CF7" w:rsidRPr="00642A2D" w:rsidRDefault="00296CF7" w:rsidP="00435B27">
            <w:pPr>
              <w:spacing w:line="260" w:lineRule="exact"/>
              <w:ind w:right="9"/>
              <w:jc w:val="right"/>
              <w:rPr>
                <w:rFonts w:cs="Times New Roman"/>
                <w:sz w:val="18"/>
                <w:szCs w:val="18"/>
              </w:rPr>
            </w:pPr>
          </w:p>
        </w:tc>
        <w:tc>
          <w:tcPr>
            <w:tcW w:w="1080" w:type="dxa"/>
          </w:tcPr>
          <w:p w14:paraId="42F33C50" w14:textId="77777777" w:rsidR="00296CF7" w:rsidRPr="00642A2D" w:rsidRDefault="00296CF7" w:rsidP="00435B27">
            <w:pPr>
              <w:tabs>
                <w:tab w:val="decimal" w:pos="855"/>
              </w:tabs>
              <w:spacing w:line="260" w:lineRule="exact"/>
              <w:ind w:right="9"/>
              <w:jc w:val="right"/>
              <w:rPr>
                <w:rFonts w:cs="Times New Roman"/>
                <w:sz w:val="16"/>
                <w:szCs w:val="16"/>
              </w:rPr>
            </w:pPr>
          </w:p>
        </w:tc>
        <w:tc>
          <w:tcPr>
            <w:tcW w:w="86" w:type="dxa"/>
          </w:tcPr>
          <w:p w14:paraId="085D9EB6" w14:textId="77777777" w:rsidR="00296CF7" w:rsidRPr="00642A2D" w:rsidRDefault="00296CF7" w:rsidP="00435B27">
            <w:pPr>
              <w:tabs>
                <w:tab w:val="decimal" w:pos="1081"/>
              </w:tabs>
              <w:spacing w:line="260" w:lineRule="exact"/>
              <w:ind w:right="9"/>
              <w:jc w:val="right"/>
              <w:rPr>
                <w:rFonts w:cs="Times New Roman"/>
                <w:sz w:val="16"/>
                <w:szCs w:val="16"/>
              </w:rPr>
            </w:pPr>
          </w:p>
        </w:tc>
        <w:tc>
          <w:tcPr>
            <w:tcW w:w="1174" w:type="dxa"/>
          </w:tcPr>
          <w:p w14:paraId="0A9E50D6" w14:textId="77777777" w:rsidR="00296CF7" w:rsidRPr="00642A2D" w:rsidRDefault="00296CF7" w:rsidP="00435B27">
            <w:pPr>
              <w:tabs>
                <w:tab w:val="decimal" w:pos="855"/>
              </w:tabs>
              <w:spacing w:line="260" w:lineRule="exact"/>
              <w:ind w:right="9"/>
              <w:jc w:val="right"/>
              <w:rPr>
                <w:rFonts w:cs="Times New Roman"/>
                <w:sz w:val="16"/>
                <w:szCs w:val="16"/>
              </w:rPr>
            </w:pPr>
          </w:p>
        </w:tc>
        <w:tc>
          <w:tcPr>
            <w:tcW w:w="1260" w:type="dxa"/>
            <w:gridSpan w:val="3"/>
          </w:tcPr>
          <w:p w14:paraId="768FD55D" w14:textId="77777777" w:rsidR="00296CF7" w:rsidRPr="00642A2D" w:rsidRDefault="00296CF7" w:rsidP="00435B27">
            <w:pPr>
              <w:tabs>
                <w:tab w:val="decimal" w:pos="548"/>
              </w:tabs>
              <w:spacing w:line="260" w:lineRule="exact"/>
              <w:ind w:right="54"/>
              <w:jc w:val="right"/>
              <w:rPr>
                <w:rFonts w:cs="Times New Roman"/>
                <w:b/>
                <w:bCs/>
                <w:sz w:val="16"/>
                <w:szCs w:val="16"/>
              </w:rPr>
            </w:pPr>
            <w:r>
              <w:rPr>
                <w:rFonts w:cs="Times New Roman"/>
                <w:b/>
                <w:bCs/>
                <w:sz w:val="16"/>
                <w:szCs w:val="16"/>
              </w:rPr>
              <w:t>Million</w:t>
            </w:r>
            <w:r w:rsidRPr="00FD640D">
              <w:rPr>
                <w:rFonts w:cs="Times New Roman"/>
                <w:b/>
                <w:bCs/>
                <w:sz w:val="16"/>
                <w:szCs w:val="16"/>
              </w:rPr>
              <w:t xml:space="preserve"> Baht</w:t>
            </w:r>
          </w:p>
        </w:tc>
        <w:tc>
          <w:tcPr>
            <w:tcW w:w="90" w:type="dxa"/>
          </w:tcPr>
          <w:p w14:paraId="06F956C3" w14:textId="77777777" w:rsidR="00296CF7" w:rsidRPr="00642A2D" w:rsidRDefault="00296CF7" w:rsidP="00435B27">
            <w:pPr>
              <w:tabs>
                <w:tab w:val="decimal" w:pos="963"/>
              </w:tabs>
              <w:spacing w:line="260" w:lineRule="exact"/>
              <w:ind w:right="9"/>
              <w:jc w:val="right"/>
              <w:rPr>
                <w:rFonts w:cs="Times New Roman"/>
                <w:sz w:val="16"/>
                <w:szCs w:val="16"/>
              </w:rPr>
            </w:pPr>
          </w:p>
        </w:tc>
        <w:tc>
          <w:tcPr>
            <w:tcW w:w="1080" w:type="dxa"/>
            <w:tcBorders>
              <w:top w:val="double" w:sz="4" w:space="0" w:color="auto"/>
              <w:bottom w:val="double" w:sz="4" w:space="0" w:color="auto"/>
            </w:tcBorders>
          </w:tcPr>
          <w:p w14:paraId="268221A0" w14:textId="77777777" w:rsidR="00296CF7" w:rsidRPr="00B961F0" w:rsidRDefault="00296CF7" w:rsidP="00B961F0">
            <w:pPr>
              <w:tabs>
                <w:tab w:val="decimal" w:pos="968"/>
              </w:tabs>
              <w:spacing w:line="220" w:lineRule="exact"/>
              <w:ind w:right="-175"/>
              <w:jc w:val="thaiDistribute"/>
              <w:rPr>
                <w:rFonts w:asciiTheme="majorBidi" w:hAnsiTheme="majorBidi" w:cstheme="majorBidi"/>
                <w:sz w:val="16"/>
                <w:szCs w:val="16"/>
              </w:rPr>
            </w:pPr>
            <w:r w:rsidRPr="00B961F0">
              <w:rPr>
                <w:rFonts w:asciiTheme="majorBidi" w:hAnsiTheme="majorBidi" w:cstheme="majorBidi"/>
                <w:sz w:val="16"/>
                <w:szCs w:val="16"/>
              </w:rPr>
              <w:t>17,561</w:t>
            </w:r>
          </w:p>
        </w:tc>
      </w:tr>
    </w:tbl>
    <w:p w14:paraId="5ACC9827" w14:textId="67729E43" w:rsidR="00296CF7" w:rsidRPr="00D8577C" w:rsidRDefault="00296CF7" w:rsidP="00296CF7">
      <w:pPr>
        <w:pStyle w:val="BodyText"/>
        <w:tabs>
          <w:tab w:val="clear" w:pos="450"/>
          <w:tab w:val="clear" w:pos="1080"/>
        </w:tabs>
        <w:spacing w:before="240" w:after="240"/>
        <w:ind w:left="547" w:right="-14"/>
        <w:rPr>
          <w:rFonts w:asciiTheme="majorBidi" w:hAnsiTheme="majorBidi" w:cstheme="majorBidi"/>
          <w:color w:val="000000"/>
          <w:lang w:val="en-US"/>
        </w:rPr>
      </w:pPr>
      <w:r w:rsidRPr="00D8577C">
        <w:rPr>
          <w:rFonts w:asciiTheme="majorBidi" w:hAnsiTheme="majorBidi" w:cstheme="majorBidi"/>
          <w:color w:val="000000"/>
          <w:spacing w:val="-4"/>
          <w:lang w:val="en-US"/>
        </w:rPr>
        <w:t xml:space="preserve">As at December 31, </w:t>
      </w:r>
      <w:r w:rsidRPr="00D8577C">
        <w:rPr>
          <w:rFonts w:asciiTheme="majorBidi" w:hAnsiTheme="majorBidi"/>
          <w:color w:val="000000"/>
          <w:spacing w:val="-4"/>
          <w:lang w:val="en-US"/>
        </w:rPr>
        <w:t>2020</w:t>
      </w:r>
      <w:r>
        <w:rPr>
          <w:rFonts w:asciiTheme="majorBidi" w:hAnsiTheme="majorBidi"/>
          <w:color w:val="000000"/>
          <w:spacing w:val="-4"/>
          <w:lang w:val="en-US"/>
        </w:rPr>
        <w:t xml:space="preserve"> and 2019</w:t>
      </w:r>
      <w:r w:rsidRPr="00D8577C">
        <w:rPr>
          <w:rFonts w:asciiTheme="majorBidi" w:hAnsiTheme="majorBidi" w:cstheme="majorBidi"/>
          <w:color w:val="000000"/>
          <w:spacing w:val="-4"/>
        </w:rPr>
        <w:t>, the</w:t>
      </w:r>
      <w:r w:rsidRPr="00D8577C">
        <w:rPr>
          <w:rFonts w:asciiTheme="majorBidi" w:hAnsiTheme="majorBidi" w:cstheme="majorBidi"/>
          <w:color w:val="000000"/>
          <w:spacing w:val="-4"/>
          <w:lang w:val="en-US"/>
        </w:rPr>
        <w:t xml:space="preserve"> Company had </w:t>
      </w:r>
      <w:r w:rsidRPr="00D8577C">
        <w:rPr>
          <w:rFonts w:asciiTheme="majorBidi" w:hAnsiTheme="majorBidi"/>
          <w:color w:val="000000"/>
          <w:spacing w:val="-4"/>
          <w:lang w:val="en-US"/>
        </w:rPr>
        <w:t>103</w:t>
      </w:r>
      <w:r w:rsidRPr="00D8577C">
        <w:rPr>
          <w:rFonts w:asciiTheme="majorBidi" w:hAnsiTheme="majorBidi" w:cstheme="majorBidi"/>
          <w:color w:val="000000"/>
          <w:spacing w:val="-4"/>
        </w:rPr>
        <w:t xml:space="preserve"> aircraft</w:t>
      </w:r>
      <w:r w:rsidRPr="00D8577C">
        <w:rPr>
          <w:rFonts w:asciiTheme="majorBidi" w:hAnsiTheme="majorBidi" w:cstheme="majorBidi"/>
          <w:color w:val="000000"/>
          <w:spacing w:val="-4"/>
          <w:lang w:val="en-US"/>
        </w:rPr>
        <w:t>s</w:t>
      </w:r>
      <w:r w:rsidRPr="00D8577C">
        <w:rPr>
          <w:rFonts w:asciiTheme="majorBidi" w:hAnsiTheme="majorBidi" w:cstheme="majorBidi"/>
          <w:color w:val="000000"/>
          <w:spacing w:val="-4"/>
        </w:rPr>
        <w:t xml:space="preserve"> represented in the Company’s fleet</w:t>
      </w:r>
      <w:r w:rsidRPr="00D8577C">
        <w:rPr>
          <w:rFonts w:asciiTheme="majorBidi" w:hAnsiTheme="majorBidi" w:cstheme="majorBidi"/>
          <w:color w:val="000000"/>
          <w:spacing w:val="-4"/>
          <w:lang w:val="en-US"/>
        </w:rPr>
        <w:t xml:space="preserve">, </w:t>
      </w:r>
      <w:r w:rsidRPr="00D8577C">
        <w:rPr>
          <w:rFonts w:asciiTheme="majorBidi" w:hAnsiTheme="majorBidi" w:cstheme="majorBidi"/>
          <w:color w:val="000000"/>
          <w:spacing w:val="-2"/>
          <w:lang w:val="en-US"/>
        </w:rPr>
        <w:t xml:space="preserve">which </w:t>
      </w:r>
      <w:r w:rsidRPr="00D8577C">
        <w:rPr>
          <w:rFonts w:asciiTheme="majorBidi" w:hAnsiTheme="majorBidi" w:cstheme="majorBidi"/>
          <w:color w:val="000000"/>
          <w:spacing w:val="-2"/>
        </w:rPr>
        <w:t>consist</w:t>
      </w:r>
      <w:r w:rsidRPr="00D8577C">
        <w:rPr>
          <w:rFonts w:asciiTheme="majorBidi" w:hAnsiTheme="majorBidi" w:cstheme="majorBidi"/>
          <w:color w:val="000000"/>
          <w:spacing w:val="-2"/>
          <w:lang w:val="en-US"/>
        </w:rPr>
        <w:t>ed</w:t>
      </w:r>
      <w:r w:rsidRPr="00D8577C">
        <w:rPr>
          <w:rFonts w:asciiTheme="majorBidi" w:hAnsiTheme="majorBidi" w:cstheme="majorBidi"/>
          <w:color w:val="000000"/>
          <w:spacing w:val="-2"/>
        </w:rPr>
        <w:t xml:space="preserve"> of </w:t>
      </w:r>
      <w:r w:rsidRPr="00D8577C">
        <w:rPr>
          <w:rFonts w:asciiTheme="majorBidi" w:hAnsiTheme="majorBidi"/>
          <w:color w:val="000000"/>
          <w:spacing w:val="-2"/>
          <w:lang w:val="en-US"/>
        </w:rPr>
        <w:t>33</w:t>
      </w:r>
      <w:r w:rsidRPr="00D8577C">
        <w:rPr>
          <w:rFonts w:asciiTheme="majorBidi" w:hAnsiTheme="majorBidi" w:cstheme="majorBidi"/>
          <w:color w:val="000000"/>
          <w:spacing w:val="-2"/>
        </w:rPr>
        <w:t xml:space="preserve"> own aircraft</w:t>
      </w:r>
      <w:r w:rsidRPr="00D8577C">
        <w:rPr>
          <w:rFonts w:asciiTheme="majorBidi" w:hAnsiTheme="majorBidi" w:cstheme="majorBidi"/>
          <w:color w:val="000000"/>
          <w:spacing w:val="-2"/>
          <w:lang w:val="en-US"/>
        </w:rPr>
        <w:t>s</w:t>
      </w:r>
      <w:r w:rsidRPr="00D8577C">
        <w:rPr>
          <w:rFonts w:asciiTheme="majorBidi" w:hAnsiTheme="majorBidi" w:cstheme="majorBidi"/>
          <w:color w:val="000000"/>
          <w:spacing w:val="-2"/>
        </w:rPr>
        <w:t xml:space="preserve"> and </w:t>
      </w:r>
      <w:r w:rsidRPr="00D8577C">
        <w:rPr>
          <w:rFonts w:asciiTheme="majorBidi" w:hAnsiTheme="majorBidi"/>
          <w:color w:val="000000"/>
          <w:spacing w:val="-2"/>
          <w:lang w:val="en-US"/>
        </w:rPr>
        <w:t>70</w:t>
      </w:r>
      <w:r w:rsidRPr="00D8577C">
        <w:rPr>
          <w:rFonts w:asciiTheme="majorBidi" w:hAnsiTheme="majorBidi" w:cstheme="majorBidi"/>
          <w:color w:val="000000"/>
          <w:spacing w:val="-2"/>
        </w:rPr>
        <w:t xml:space="preserve"> aircraft</w:t>
      </w:r>
      <w:r w:rsidRPr="00D8577C">
        <w:rPr>
          <w:rFonts w:asciiTheme="majorBidi" w:hAnsiTheme="majorBidi" w:cstheme="majorBidi"/>
          <w:color w:val="000000"/>
          <w:spacing w:val="-2"/>
          <w:lang w:val="en-US"/>
        </w:rPr>
        <w:t>s</w:t>
      </w:r>
      <w:r w:rsidRPr="00D8577C">
        <w:rPr>
          <w:rFonts w:asciiTheme="majorBidi" w:hAnsiTheme="majorBidi" w:cstheme="majorBidi"/>
          <w:color w:val="000000"/>
          <w:spacing w:val="-2"/>
        </w:rPr>
        <w:t xml:space="preserve"> under</w:t>
      </w:r>
      <w:r w:rsidRPr="00D8577C">
        <w:rPr>
          <w:rFonts w:asciiTheme="majorBidi" w:hAnsiTheme="majorBidi" w:cstheme="majorBidi"/>
          <w:color w:val="000000"/>
          <w:spacing w:val="-2"/>
          <w:lang w:val="en-US"/>
        </w:rPr>
        <w:t xml:space="preserve"> lease agreements</w:t>
      </w:r>
      <w:r>
        <w:rPr>
          <w:rFonts w:asciiTheme="majorBidi" w:hAnsiTheme="majorBidi" w:cstheme="majorBidi"/>
          <w:color w:val="000000"/>
          <w:spacing w:val="-2"/>
          <w:lang w:val="en-US"/>
        </w:rPr>
        <w:t xml:space="preserve">. As at December </w:t>
      </w:r>
      <w:r w:rsidRPr="0043665D">
        <w:rPr>
          <w:rFonts w:asciiTheme="majorBidi" w:hAnsiTheme="majorBidi" w:cstheme="majorBidi"/>
          <w:color w:val="000000"/>
          <w:spacing w:val="-6"/>
          <w:lang w:val="en-US"/>
        </w:rPr>
        <w:t xml:space="preserve">31, 2020 there were 70 aircrafts under lease agreements presented as </w:t>
      </w:r>
      <w:r w:rsidR="00C94875">
        <w:rPr>
          <w:rFonts w:asciiTheme="majorBidi" w:hAnsiTheme="majorBidi" w:cstheme="majorBidi"/>
          <w:color w:val="000000"/>
          <w:spacing w:val="-6"/>
          <w:lang w:val="en-US"/>
        </w:rPr>
        <w:br/>
      </w:r>
      <w:r w:rsidRPr="0043665D">
        <w:rPr>
          <w:rFonts w:asciiTheme="majorBidi" w:hAnsiTheme="majorBidi" w:cstheme="majorBidi"/>
          <w:color w:val="000000"/>
          <w:spacing w:val="-6"/>
          <w:lang w:val="en-US"/>
        </w:rPr>
        <w:t>right-of-use assets</w:t>
      </w:r>
      <w:r w:rsidRPr="0043665D">
        <w:rPr>
          <w:rFonts w:asciiTheme="majorBidi" w:hAnsiTheme="majorBidi" w:cstheme="majorBidi"/>
          <w:color w:val="000000"/>
          <w:spacing w:val="-6"/>
        </w:rPr>
        <w:t xml:space="preserve"> </w:t>
      </w:r>
      <w:r w:rsidRPr="0043665D">
        <w:rPr>
          <w:rFonts w:asciiTheme="majorBidi" w:hAnsiTheme="majorBidi" w:cstheme="majorBidi"/>
          <w:color w:val="000000"/>
          <w:spacing w:val="-6"/>
          <w:cs/>
        </w:rPr>
        <w:t>(</w:t>
      </w:r>
      <w:r w:rsidRPr="0043665D">
        <w:rPr>
          <w:rFonts w:asciiTheme="majorBidi" w:hAnsiTheme="majorBidi" w:cstheme="majorBidi"/>
          <w:color w:val="000000"/>
          <w:spacing w:val="-6"/>
          <w:lang w:val="en-US"/>
        </w:rPr>
        <w:t xml:space="preserve">see Note </w:t>
      </w:r>
      <w:r w:rsidRPr="0043665D">
        <w:rPr>
          <w:rFonts w:asciiTheme="majorBidi" w:hAnsiTheme="majorBidi"/>
          <w:color w:val="000000"/>
          <w:spacing w:val="-6"/>
          <w:lang w:val="en-US"/>
        </w:rPr>
        <w:t>13</w:t>
      </w:r>
      <w:r w:rsidRPr="0043665D">
        <w:rPr>
          <w:rFonts w:asciiTheme="majorBidi" w:hAnsiTheme="majorBidi" w:cstheme="majorBidi"/>
          <w:color w:val="000000"/>
          <w:spacing w:val="-6"/>
          <w:lang w:val="en-US"/>
        </w:rPr>
        <w:t>).</w:t>
      </w:r>
    </w:p>
    <w:p w14:paraId="75F5FFA9" w14:textId="38656F9F" w:rsidR="00296CF7" w:rsidRPr="00B704F6" w:rsidRDefault="00296CF7" w:rsidP="00296CF7">
      <w:pPr>
        <w:pStyle w:val="BodyText"/>
        <w:tabs>
          <w:tab w:val="clear" w:pos="450"/>
          <w:tab w:val="clear" w:pos="1080"/>
        </w:tabs>
        <w:spacing w:after="240"/>
        <w:ind w:left="540" w:right="-14"/>
        <w:rPr>
          <w:rFonts w:asciiTheme="majorBidi" w:hAnsiTheme="majorBidi" w:cs="Cordia New"/>
          <w:color w:val="000000"/>
          <w:szCs w:val="30"/>
          <w:cs/>
          <w:lang w:val="en-US"/>
        </w:rPr>
      </w:pPr>
      <w:r w:rsidRPr="00D8577C">
        <w:rPr>
          <w:rFonts w:asciiTheme="majorBidi" w:hAnsiTheme="majorBidi" w:cstheme="majorBidi"/>
          <w:color w:val="000000"/>
          <w:spacing w:val="-4"/>
          <w:lang w:val="en-US"/>
        </w:rPr>
        <w:t xml:space="preserve">As at December 31, </w:t>
      </w:r>
      <w:r w:rsidRPr="00D8577C">
        <w:rPr>
          <w:rFonts w:asciiTheme="majorBidi" w:hAnsiTheme="majorBidi"/>
          <w:color w:val="000000"/>
          <w:spacing w:val="-4"/>
          <w:lang w:val="en-US"/>
        </w:rPr>
        <w:t>2020</w:t>
      </w:r>
      <w:r>
        <w:rPr>
          <w:rFonts w:asciiTheme="majorBidi" w:hAnsiTheme="majorBidi"/>
          <w:color w:val="000000"/>
          <w:spacing w:val="-4"/>
          <w:lang w:val="en-US"/>
        </w:rPr>
        <w:t xml:space="preserve"> and 2019</w:t>
      </w:r>
      <w:r w:rsidRPr="00D8577C">
        <w:rPr>
          <w:rFonts w:asciiTheme="majorBidi" w:hAnsiTheme="majorBidi" w:cstheme="majorBidi"/>
          <w:color w:val="000000"/>
          <w:spacing w:val="-4"/>
        </w:rPr>
        <w:t>,</w:t>
      </w:r>
      <w:r w:rsidRPr="00D8577C">
        <w:rPr>
          <w:rFonts w:asciiTheme="majorBidi" w:hAnsiTheme="majorBidi" w:cstheme="majorBidi"/>
          <w:color w:val="000000"/>
          <w:spacing w:val="-4"/>
          <w:lang w:val="en-US"/>
        </w:rPr>
        <w:t xml:space="preserve"> </w:t>
      </w:r>
      <w:r w:rsidRPr="00D8577C">
        <w:rPr>
          <w:rFonts w:asciiTheme="majorBidi" w:hAnsiTheme="majorBidi" w:cstheme="majorBidi"/>
          <w:spacing w:val="-4"/>
        </w:rPr>
        <w:t xml:space="preserve">there </w:t>
      </w:r>
      <w:r w:rsidRPr="00D8577C">
        <w:rPr>
          <w:rFonts w:asciiTheme="majorBidi" w:hAnsiTheme="majorBidi" w:cstheme="majorBidi"/>
          <w:spacing w:val="-4"/>
          <w:lang w:val="en-US"/>
        </w:rPr>
        <w:t>were</w:t>
      </w:r>
      <w:r w:rsidRPr="00D8577C">
        <w:rPr>
          <w:rFonts w:asciiTheme="majorBidi" w:hAnsiTheme="majorBidi" w:cstheme="majorBidi"/>
          <w:color w:val="000000"/>
          <w:spacing w:val="-4"/>
        </w:rPr>
        <w:t xml:space="preserve"> </w:t>
      </w:r>
      <w:r w:rsidRPr="00D8577C">
        <w:rPr>
          <w:rFonts w:asciiTheme="majorBidi" w:hAnsiTheme="majorBidi"/>
          <w:color w:val="000000"/>
          <w:spacing w:val="-4"/>
          <w:lang w:val="en-US"/>
        </w:rPr>
        <w:t>33</w:t>
      </w:r>
      <w:r w:rsidRPr="00D8577C">
        <w:rPr>
          <w:rFonts w:asciiTheme="majorBidi" w:hAnsiTheme="majorBidi" w:cstheme="majorBidi"/>
          <w:color w:val="000000"/>
          <w:spacing w:val="-4"/>
        </w:rPr>
        <w:t xml:space="preserve"> aircraft</w:t>
      </w:r>
      <w:r w:rsidRPr="00D8577C">
        <w:rPr>
          <w:rFonts w:asciiTheme="majorBidi" w:hAnsiTheme="majorBidi" w:cstheme="majorBidi"/>
          <w:color w:val="000000"/>
          <w:spacing w:val="-4"/>
          <w:lang w:val="en-US"/>
        </w:rPr>
        <w:t>s</w:t>
      </w:r>
      <w:r w:rsidRPr="00D8577C">
        <w:rPr>
          <w:rFonts w:asciiTheme="majorBidi" w:hAnsiTheme="majorBidi" w:cstheme="majorBidi"/>
          <w:color w:val="000000"/>
          <w:spacing w:val="-4"/>
        </w:rPr>
        <w:t xml:space="preserve"> represented in the Company’s fleet</w:t>
      </w:r>
      <w:r w:rsidRPr="00D8577C">
        <w:rPr>
          <w:rFonts w:asciiTheme="majorBidi" w:hAnsiTheme="majorBidi" w:cstheme="majorBidi"/>
          <w:color w:val="000000"/>
          <w:spacing w:val="-4"/>
          <w:lang w:val="en-US"/>
        </w:rPr>
        <w:t xml:space="preserve">, </w:t>
      </w:r>
      <w:r w:rsidRPr="00D8577C">
        <w:rPr>
          <w:rFonts w:asciiTheme="majorBidi" w:hAnsiTheme="majorBidi" w:cstheme="majorBidi"/>
          <w:color w:val="000000"/>
          <w:spacing w:val="-4"/>
        </w:rPr>
        <w:t xml:space="preserve">consisting of </w:t>
      </w:r>
      <w:r w:rsidR="00DE7F91">
        <w:rPr>
          <w:rFonts w:asciiTheme="majorBidi" w:hAnsiTheme="majorBidi" w:cstheme="majorBidi"/>
          <w:color w:val="000000"/>
          <w:spacing w:val="-4"/>
          <w:lang w:val="en-US"/>
        </w:rPr>
        <w:t xml:space="preserve"> </w:t>
      </w:r>
      <w:r w:rsidRPr="00D8577C">
        <w:rPr>
          <w:rFonts w:asciiTheme="majorBidi" w:hAnsiTheme="majorBidi"/>
          <w:color w:val="000000"/>
          <w:lang w:val="en-US"/>
        </w:rPr>
        <w:t>2</w:t>
      </w:r>
      <w:r w:rsidRPr="00D8577C">
        <w:rPr>
          <w:rFonts w:asciiTheme="majorBidi" w:hAnsiTheme="majorBidi" w:cstheme="majorBidi"/>
          <w:color w:val="000000"/>
        </w:rPr>
        <w:t xml:space="preserve"> own aircraft</w:t>
      </w:r>
      <w:r w:rsidRPr="00D8577C">
        <w:rPr>
          <w:rFonts w:asciiTheme="majorBidi" w:hAnsiTheme="majorBidi" w:cstheme="majorBidi"/>
          <w:color w:val="000000"/>
          <w:lang w:val="en-US"/>
        </w:rPr>
        <w:t>s</w:t>
      </w:r>
      <w:r w:rsidRPr="00D8577C">
        <w:rPr>
          <w:rFonts w:asciiTheme="majorBidi" w:hAnsiTheme="majorBidi" w:cstheme="majorBidi"/>
          <w:color w:val="000000"/>
        </w:rPr>
        <w:t xml:space="preserve"> </w:t>
      </w:r>
      <w:r w:rsidRPr="00D8577C">
        <w:rPr>
          <w:rFonts w:asciiTheme="majorBidi" w:hAnsiTheme="majorBidi" w:cstheme="majorBidi"/>
          <w:color w:val="000000"/>
          <w:lang w:val="en-US"/>
        </w:rPr>
        <w:t xml:space="preserve">with the net book value of Baht </w:t>
      </w:r>
      <w:r>
        <w:rPr>
          <w:rFonts w:asciiTheme="majorBidi" w:hAnsiTheme="majorBidi"/>
          <w:color w:val="000000"/>
          <w:lang w:val="en-US"/>
        </w:rPr>
        <w:t xml:space="preserve">3,903 million and </w:t>
      </w:r>
      <w:r w:rsidR="00DE7F91" w:rsidRPr="00B704F6">
        <w:rPr>
          <w:rFonts w:asciiTheme="majorBidi" w:hAnsiTheme="majorBidi" w:cstheme="majorBidi"/>
          <w:color w:val="000000"/>
          <w:lang w:val="en-US"/>
        </w:rPr>
        <w:t xml:space="preserve">Baht </w:t>
      </w:r>
      <w:r>
        <w:rPr>
          <w:rFonts w:asciiTheme="majorBidi" w:hAnsiTheme="majorBidi"/>
          <w:color w:val="000000"/>
          <w:lang w:val="en-US"/>
        </w:rPr>
        <w:t>4,437</w:t>
      </w:r>
      <w:r w:rsidRPr="00D8577C">
        <w:rPr>
          <w:rFonts w:asciiTheme="majorBidi" w:hAnsiTheme="majorBidi" w:cstheme="majorBidi"/>
          <w:color w:val="000000"/>
          <w:lang w:val="en-US"/>
        </w:rPr>
        <w:t xml:space="preserve"> million</w:t>
      </w:r>
      <w:r>
        <w:rPr>
          <w:rFonts w:asciiTheme="majorBidi" w:hAnsiTheme="majorBidi" w:cstheme="majorBidi"/>
          <w:color w:val="000000"/>
          <w:lang w:val="en-US"/>
        </w:rPr>
        <w:t>, respectively,</w:t>
      </w:r>
      <w:r w:rsidRPr="00D8577C">
        <w:rPr>
          <w:rFonts w:asciiTheme="majorBidi" w:hAnsiTheme="majorBidi" w:cstheme="majorBidi"/>
          <w:color w:val="000000"/>
          <w:lang w:val="en-US"/>
        </w:rPr>
        <w:t xml:space="preserve"> were </w:t>
      </w:r>
      <w:r w:rsidRPr="00D8577C">
        <w:rPr>
          <w:rFonts w:asciiTheme="majorBidi" w:hAnsiTheme="majorBidi" w:cstheme="majorBidi"/>
          <w:color w:val="000000"/>
        </w:rPr>
        <w:t xml:space="preserve">pledged </w:t>
      </w:r>
      <w:r w:rsidRPr="00D8577C">
        <w:rPr>
          <w:rFonts w:asciiTheme="majorBidi" w:hAnsiTheme="majorBidi" w:cstheme="majorBidi"/>
          <w:color w:val="000000"/>
          <w:lang w:val="en-US"/>
        </w:rPr>
        <w:t>as business collateral</w:t>
      </w:r>
      <w:r w:rsidRPr="00D8577C">
        <w:rPr>
          <w:rFonts w:asciiTheme="majorBidi" w:hAnsiTheme="majorBidi" w:cstheme="majorBidi"/>
          <w:color w:val="000000"/>
        </w:rPr>
        <w:t xml:space="preserve"> </w:t>
      </w:r>
      <w:r w:rsidRPr="00D8577C">
        <w:rPr>
          <w:rFonts w:asciiTheme="majorBidi" w:hAnsiTheme="majorBidi" w:cstheme="majorBidi"/>
          <w:color w:val="000000"/>
          <w:lang w:val="en-US"/>
        </w:rPr>
        <w:t xml:space="preserve">(see Note </w:t>
      </w:r>
      <w:r>
        <w:rPr>
          <w:rFonts w:asciiTheme="majorBidi" w:hAnsiTheme="majorBidi"/>
          <w:color w:val="000000"/>
          <w:lang w:val="en-US"/>
        </w:rPr>
        <w:t>6</w:t>
      </w:r>
      <w:r w:rsidRPr="00D8577C">
        <w:rPr>
          <w:rFonts w:asciiTheme="majorBidi" w:hAnsiTheme="majorBidi" w:cstheme="majorBidi"/>
          <w:color w:val="000000"/>
          <w:lang w:val="en-US"/>
        </w:rPr>
        <w:t>.</w:t>
      </w:r>
      <w:r w:rsidRPr="00D8577C">
        <w:rPr>
          <w:rFonts w:asciiTheme="majorBidi" w:hAnsiTheme="majorBidi"/>
          <w:color w:val="000000"/>
          <w:lang w:val="en-US"/>
        </w:rPr>
        <w:t>2</w:t>
      </w:r>
      <w:r w:rsidRPr="00D8577C">
        <w:rPr>
          <w:rFonts w:asciiTheme="majorBidi" w:hAnsiTheme="majorBidi" w:cstheme="majorBidi"/>
          <w:color w:val="000000"/>
          <w:lang w:val="en-US"/>
        </w:rPr>
        <w:t>)</w:t>
      </w:r>
      <w:r w:rsidRPr="00D8577C">
        <w:rPr>
          <w:rFonts w:asciiTheme="majorBidi" w:hAnsiTheme="majorBidi" w:cstheme="majorBidi"/>
          <w:color w:val="000000"/>
        </w:rPr>
        <w:t xml:space="preserve"> and </w:t>
      </w:r>
      <w:r w:rsidRPr="00D8577C">
        <w:rPr>
          <w:rFonts w:asciiTheme="majorBidi" w:hAnsiTheme="majorBidi"/>
          <w:color w:val="000000"/>
          <w:lang w:val="en-US"/>
        </w:rPr>
        <w:t>31</w:t>
      </w:r>
      <w:r w:rsidRPr="00D8577C">
        <w:rPr>
          <w:rFonts w:asciiTheme="majorBidi" w:hAnsiTheme="majorBidi" w:cstheme="majorBidi"/>
          <w:color w:val="000000"/>
        </w:rPr>
        <w:t xml:space="preserve"> aircraft</w:t>
      </w:r>
      <w:r w:rsidRPr="00D8577C">
        <w:rPr>
          <w:rFonts w:asciiTheme="majorBidi" w:hAnsiTheme="majorBidi" w:cstheme="majorBidi"/>
          <w:color w:val="000000"/>
          <w:lang w:val="en-US"/>
        </w:rPr>
        <w:t>s</w:t>
      </w:r>
      <w:r w:rsidRPr="00D8577C">
        <w:rPr>
          <w:rFonts w:asciiTheme="majorBidi" w:hAnsiTheme="majorBidi" w:cstheme="majorBidi"/>
          <w:color w:val="000000"/>
        </w:rPr>
        <w:t xml:space="preserve"> under finance lease with </w:t>
      </w:r>
      <w:r w:rsidRPr="00D8577C">
        <w:rPr>
          <w:rFonts w:asciiTheme="majorBidi" w:hAnsiTheme="majorBidi" w:cstheme="majorBidi"/>
          <w:color w:val="000000"/>
          <w:lang w:val="en-US"/>
        </w:rPr>
        <w:t>the net book value</w:t>
      </w:r>
      <w:r w:rsidRPr="00D8577C">
        <w:rPr>
          <w:rFonts w:asciiTheme="majorBidi" w:hAnsiTheme="majorBidi" w:cstheme="majorBidi"/>
          <w:color w:val="000000"/>
        </w:rPr>
        <w:t xml:space="preserve"> of</w:t>
      </w:r>
      <w:r w:rsidRPr="00D8577C">
        <w:rPr>
          <w:rFonts w:asciiTheme="majorBidi" w:hAnsiTheme="majorBidi" w:cstheme="majorBidi"/>
          <w:color w:val="000000"/>
          <w:lang w:val="en-US"/>
        </w:rPr>
        <w:t xml:space="preserve"> </w:t>
      </w:r>
      <w:r w:rsidRPr="00B704F6">
        <w:rPr>
          <w:rFonts w:asciiTheme="majorBidi" w:hAnsiTheme="majorBidi" w:cstheme="majorBidi"/>
          <w:color w:val="000000"/>
          <w:lang w:val="en-US"/>
        </w:rPr>
        <w:t>Baht</w:t>
      </w:r>
      <w:r w:rsidRPr="00B704F6">
        <w:rPr>
          <w:rFonts w:asciiTheme="majorBidi" w:hAnsiTheme="majorBidi" w:cstheme="majorBidi"/>
          <w:color w:val="000000"/>
        </w:rPr>
        <w:t xml:space="preserve"> </w:t>
      </w:r>
      <w:r w:rsidRPr="00B704F6">
        <w:rPr>
          <w:rFonts w:asciiTheme="majorBidi" w:hAnsiTheme="majorBidi"/>
          <w:color w:val="000000"/>
          <w:lang w:val="en-US"/>
        </w:rPr>
        <w:t>90</w:t>
      </w:r>
      <w:r w:rsidRPr="00B704F6">
        <w:rPr>
          <w:rFonts w:asciiTheme="majorBidi" w:hAnsiTheme="majorBidi" w:cstheme="majorBidi"/>
          <w:color w:val="000000"/>
        </w:rPr>
        <w:t xml:space="preserve"> million</w:t>
      </w:r>
      <w:r w:rsidRPr="00B704F6">
        <w:rPr>
          <w:rFonts w:asciiTheme="majorBidi" w:hAnsiTheme="majorBidi" w:cstheme="majorBidi"/>
          <w:color w:val="000000"/>
          <w:lang w:val="en-US"/>
        </w:rPr>
        <w:t xml:space="preserve"> and Baht 99 million, </w:t>
      </w:r>
      <w:r w:rsidRPr="008E4B7C">
        <w:rPr>
          <w:rFonts w:asciiTheme="majorBidi" w:hAnsiTheme="majorBidi" w:cstheme="majorBidi"/>
          <w:color w:val="000000"/>
          <w:spacing w:val="-4"/>
          <w:lang w:val="en-US"/>
        </w:rPr>
        <w:t>respectively</w:t>
      </w:r>
      <w:r w:rsidRPr="008E4B7C">
        <w:rPr>
          <w:rFonts w:asciiTheme="majorBidi" w:hAnsiTheme="majorBidi" w:cstheme="majorBidi"/>
          <w:color w:val="000000"/>
          <w:spacing w:val="-4"/>
        </w:rPr>
        <w:t xml:space="preserve"> were pledged as </w:t>
      </w:r>
      <w:r w:rsidRPr="008E4B7C">
        <w:rPr>
          <w:rFonts w:asciiTheme="majorBidi" w:hAnsiTheme="majorBidi" w:cstheme="majorBidi"/>
          <w:color w:val="000000"/>
          <w:spacing w:val="-4"/>
          <w:lang w:val="en-US"/>
        </w:rPr>
        <w:t>collateral</w:t>
      </w:r>
      <w:r w:rsidRPr="008E4B7C">
        <w:rPr>
          <w:rFonts w:asciiTheme="majorBidi" w:hAnsiTheme="majorBidi" w:cstheme="majorBidi"/>
          <w:color w:val="000000"/>
          <w:spacing w:val="-4"/>
        </w:rPr>
        <w:t xml:space="preserve"> for </w:t>
      </w:r>
      <w:r w:rsidRPr="008E4B7C">
        <w:rPr>
          <w:rFonts w:asciiTheme="majorBidi" w:hAnsiTheme="majorBidi" w:cstheme="majorBidi"/>
          <w:color w:val="000000"/>
          <w:spacing w:val="-4"/>
          <w:lang w:val="en-US"/>
        </w:rPr>
        <w:t>Asset-based Financing.</w:t>
      </w:r>
      <w:r w:rsidRPr="008E4B7C">
        <w:rPr>
          <w:rFonts w:asciiTheme="majorBidi" w:hAnsiTheme="majorBidi" w:cstheme="majorBidi"/>
          <w:color w:val="000000"/>
          <w:spacing w:val="-4"/>
        </w:rPr>
        <w:t xml:space="preserve"> The </w:t>
      </w:r>
      <w:r w:rsidRPr="008E4B7C">
        <w:rPr>
          <w:rFonts w:asciiTheme="majorBidi" w:hAnsiTheme="majorBidi" w:cstheme="majorBidi"/>
          <w:color w:val="000000"/>
          <w:spacing w:val="-4"/>
          <w:lang w:val="en-US"/>
        </w:rPr>
        <w:t>ownership</w:t>
      </w:r>
      <w:r w:rsidRPr="008E4B7C">
        <w:rPr>
          <w:rFonts w:asciiTheme="majorBidi" w:hAnsiTheme="majorBidi" w:cstheme="majorBidi"/>
          <w:color w:val="000000"/>
          <w:spacing w:val="-4"/>
        </w:rPr>
        <w:t xml:space="preserve"> of these aircraft</w:t>
      </w:r>
      <w:r w:rsidRPr="008E4B7C">
        <w:rPr>
          <w:rFonts w:asciiTheme="majorBidi" w:hAnsiTheme="majorBidi" w:cstheme="majorBidi"/>
          <w:color w:val="000000"/>
          <w:spacing w:val="-4"/>
          <w:lang w:val="en-US"/>
        </w:rPr>
        <w:t>s</w:t>
      </w:r>
      <w:r w:rsidRPr="008E4B7C">
        <w:rPr>
          <w:rFonts w:asciiTheme="majorBidi" w:hAnsiTheme="majorBidi" w:cstheme="majorBidi"/>
          <w:color w:val="000000"/>
          <w:spacing w:val="-4"/>
        </w:rPr>
        <w:t xml:space="preserve"> under finance lease will be transferred to the Company when the conditions, terms and payments are paid and fulfilled by the end of lease term.</w:t>
      </w:r>
      <w:r w:rsidRPr="008E4B7C">
        <w:rPr>
          <w:rFonts w:asciiTheme="majorBidi" w:hAnsiTheme="majorBidi" w:cstheme="majorBidi"/>
          <w:color w:val="000000"/>
          <w:spacing w:val="-4"/>
          <w:lang w:val="en-US"/>
        </w:rPr>
        <w:t xml:space="preserve"> During the year ended December 31,</w:t>
      </w:r>
      <w:r w:rsidRPr="00B704F6">
        <w:rPr>
          <w:rFonts w:asciiTheme="majorBidi" w:hAnsiTheme="majorBidi" w:cstheme="majorBidi"/>
          <w:color w:val="000000"/>
          <w:lang w:val="en-US"/>
        </w:rPr>
        <w:t xml:space="preserve"> </w:t>
      </w:r>
      <w:r w:rsidRPr="00B704F6">
        <w:rPr>
          <w:rFonts w:asciiTheme="majorBidi" w:hAnsiTheme="majorBidi"/>
          <w:color w:val="000000"/>
          <w:lang w:val="en-US"/>
        </w:rPr>
        <w:t>2020</w:t>
      </w:r>
      <w:r w:rsidRPr="00B704F6">
        <w:rPr>
          <w:rFonts w:asciiTheme="majorBidi" w:hAnsiTheme="majorBidi" w:cstheme="majorBidi"/>
          <w:color w:val="000000"/>
          <w:lang w:val="en-US"/>
        </w:rPr>
        <w:t xml:space="preserve">, </w:t>
      </w:r>
      <w:r w:rsidRPr="00B704F6">
        <w:rPr>
          <w:rFonts w:asciiTheme="majorBidi" w:hAnsiTheme="majorBidi" w:cstheme="majorBidi"/>
          <w:color w:val="000000"/>
          <w:szCs w:val="30"/>
          <w:lang w:val="en-US"/>
        </w:rPr>
        <w:t xml:space="preserve">the Company </w:t>
      </w:r>
      <w:r w:rsidR="0051082D">
        <w:rPr>
          <w:rFonts w:asciiTheme="majorBidi" w:hAnsiTheme="majorBidi" w:cstheme="majorBidi"/>
          <w:color w:val="000000"/>
          <w:szCs w:val="30"/>
          <w:lang w:val="en-US"/>
        </w:rPr>
        <w:t xml:space="preserve">was </w:t>
      </w:r>
      <w:r w:rsidRPr="00B704F6">
        <w:rPr>
          <w:rFonts w:asciiTheme="majorBidi" w:hAnsiTheme="majorBidi" w:cstheme="majorBidi"/>
          <w:color w:val="000000"/>
          <w:szCs w:val="30"/>
          <w:lang w:val="en-US"/>
        </w:rPr>
        <w:t xml:space="preserve">transferred </w:t>
      </w:r>
      <w:r w:rsidRPr="00B704F6">
        <w:rPr>
          <w:rFonts w:asciiTheme="majorBidi" w:hAnsiTheme="majorBidi"/>
          <w:color w:val="000000"/>
          <w:szCs w:val="30"/>
          <w:lang w:val="en-US"/>
        </w:rPr>
        <w:t>1</w:t>
      </w:r>
      <w:r w:rsidRPr="00B704F6">
        <w:rPr>
          <w:rFonts w:asciiTheme="majorBidi" w:hAnsiTheme="majorBidi" w:cstheme="majorBidi"/>
          <w:color w:val="000000"/>
          <w:szCs w:val="30"/>
          <w:lang w:val="en-US"/>
        </w:rPr>
        <w:t xml:space="preserve"> aircraft under the conditions of the finance lease in the amount of Baht </w:t>
      </w:r>
      <w:r w:rsidRPr="00B704F6">
        <w:rPr>
          <w:rFonts w:asciiTheme="majorBidi" w:hAnsiTheme="majorBidi"/>
          <w:color w:val="000000"/>
          <w:szCs w:val="30"/>
          <w:lang w:val="en-US"/>
        </w:rPr>
        <w:t>1</w:t>
      </w:r>
      <w:r w:rsidRPr="00B704F6">
        <w:rPr>
          <w:rFonts w:asciiTheme="majorBidi" w:hAnsiTheme="majorBidi" w:cstheme="majorBidi"/>
          <w:color w:val="000000"/>
          <w:szCs w:val="30"/>
          <w:lang w:val="en-US"/>
        </w:rPr>
        <w:t>,</w:t>
      </w:r>
      <w:r w:rsidRPr="00B704F6">
        <w:rPr>
          <w:rFonts w:asciiTheme="majorBidi" w:hAnsiTheme="majorBidi"/>
          <w:color w:val="000000"/>
          <w:szCs w:val="30"/>
          <w:lang w:val="en-US"/>
        </w:rPr>
        <w:t>954</w:t>
      </w:r>
      <w:r w:rsidRPr="00B704F6">
        <w:rPr>
          <w:rFonts w:asciiTheme="majorBidi" w:hAnsiTheme="majorBidi" w:cstheme="majorBidi"/>
          <w:color w:val="000000"/>
          <w:szCs w:val="30"/>
          <w:lang w:val="en-US"/>
        </w:rPr>
        <w:t xml:space="preserve"> million</w:t>
      </w:r>
      <w:r>
        <w:rPr>
          <w:rFonts w:asciiTheme="majorBidi" w:hAnsiTheme="majorBidi" w:cstheme="majorBidi"/>
          <w:color w:val="000000"/>
          <w:szCs w:val="30"/>
          <w:lang w:val="en-US"/>
        </w:rPr>
        <w:t xml:space="preserve"> presented as the Company’s own aircraft.</w:t>
      </w:r>
    </w:p>
    <w:p w14:paraId="795DDB05" w14:textId="77777777" w:rsidR="00296CF7" w:rsidRDefault="00296CF7" w:rsidP="00296CF7">
      <w:pPr>
        <w:rPr>
          <w:rFonts w:asciiTheme="majorBidi" w:hAnsiTheme="majorBidi" w:cstheme="majorBidi"/>
          <w:color w:val="000000"/>
          <w:sz w:val="24"/>
          <w:szCs w:val="24"/>
          <w:lang w:eastAsia="x-none"/>
        </w:rPr>
      </w:pPr>
      <w:r>
        <w:rPr>
          <w:rFonts w:asciiTheme="majorBidi" w:hAnsiTheme="majorBidi" w:cstheme="majorBidi"/>
          <w:color w:val="000000"/>
        </w:rPr>
        <w:br w:type="page"/>
      </w:r>
    </w:p>
    <w:p w14:paraId="20A84CEC" w14:textId="1C9D720F" w:rsidR="00296CF7" w:rsidRDefault="00296CF7" w:rsidP="0004729A">
      <w:pPr>
        <w:pStyle w:val="BodyText"/>
        <w:tabs>
          <w:tab w:val="clear" w:pos="450"/>
          <w:tab w:val="clear" w:pos="1080"/>
        </w:tabs>
        <w:spacing w:after="240"/>
        <w:ind w:left="540" w:right="-14"/>
        <w:rPr>
          <w:rFonts w:asciiTheme="majorBidi" w:hAnsiTheme="majorBidi" w:cstheme="majorBidi"/>
          <w:color w:val="000000"/>
          <w:lang w:val="en-US"/>
        </w:rPr>
      </w:pPr>
      <w:r w:rsidRPr="00B704F6">
        <w:rPr>
          <w:rFonts w:asciiTheme="majorBidi" w:hAnsiTheme="majorBidi" w:cstheme="majorBidi"/>
          <w:color w:val="000000"/>
          <w:lang w:val="en-US"/>
        </w:rPr>
        <w:t xml:space="preserve">As at December 31, </w:t>
      </w:r>
      <w:r w:rsidRPr="00B704F6">
        <w:rPr>
          <w:rFonts w:asciiTheme="majorBidi" w:hAnsiTheme="majorBidi"/>
          <w:color w:val="000000"/>
          <w:lang w:val="en-US"/>
        </w:rPr>
        <w:t>2020</w:t>
      </w:r>
      <w:r w:rsidRPr="00B704F6">
        <w:rPr>
          <w:rFonts w:asciiTheme="majorBidi" w:hAnsiTheme="majorBidi"/>
          <w:color w:val="000000"/>
          <w:spacing w:val="-4"/>
          <w:lang w:val="en-US"/>
        </w:rPr>
        <w:t xml:space="preserve"> and 2019</w:t>
      </w:r>
      <w:r w:rsidRPr="00B704F6">
        <w:rPr>
          <w:rFonts w:asciiTheme="majorBidi" w:hAnsiTheme="majorBidi" w:cstheme="majorBidi"/>
          <w:color w:val="000000"/>
          <w:lang w:val="en-US"/>
        </w:rPr>
        <w:t xml:space="preserve">, property, plant and equipment included the building on leased </w:t>
      </w:r>
      <w:r w:rsidRPr="00B704F6">
        <w:rPr>
          <w:rFonts w:asciiTheme="majorBidi" w:hAnsiTheme="majorBidi" w:cstheme="majorBidi"/>
          <w:color w:val="000000"/>
          <w:spacing w:val="-4"/>
          <w:lang w:val="en-US"/>
        </w:rPr>
        <w:t>land which were leased from Airports of Thailand Public Company Limited at Suvarnabhumi</w:t>
      </w:r>
      <w:r w:rsidRPr="00B704F6">
        <w:rPr>
          <w:rFonts w:asciiTheme="majorBidi" w:hAnsiTheme="majorBidi" w:cstheme="majorBidi"/>
          <w:color w:val="000000"/>
          <w:lang w:val="en-US"/>
        </w:rPr>
        <w:t xml:space="preserve"> Airport </w:t>
      </w:r>
      <w:r w:rsidRPr="00B704F6">
        <w:rPr>
          <w:rFonts w:asciiTheme="majorBidi" w:hAnsiTheme="majorBidi" w:cstheme="majorBidi"/>
          <w:color w:val="000000"/>
          <w:szCs w:val="30"/>
          <w:lang w:val="en-US"/>
        </w:rPr>
        <w:t xml:space="preserve">with the net book value of Baht </w:t>
      </w:r>
      <w:r w:rsidRPr="00B704F6">
        <w:rPr>
          <w:rFonts w:asciiTheme="majorBidi" w:hAnsiTheme="majorBidi"/>
          <w:color w:val="000000"/>
          <w:szCs w:val="30"/>
          <w:lang w:val="en-US"/>
        </w:rPr>
        <w:t>3</w:t>
      </w:r>
      <w:r w:rsidRPr="00B704F6">
        <w:rPr>
          <w:rFonts w:asciiTheme="majorBidi" w:hAnsiTheme="majorBidi" w:cstheme="majorBidi"/>
          <w:color w:val="000000"/>
          <w:szCs w:val="30"/>
          <w:lang w:val="en-US"/>
        </w:rPr>
        <w:t>,243 million and Baht 3,857 million,</w:t>
      </w:r>
      <w:r>
        <w:rPr>
          <w:rFonts w:asciiTheme="majorBidi" w:hAnsiTheme="majorBidi" w:cstheme="majorBidi"/>
          <w:color w:val="000000"/>
          <w:szCs w:val="30"/>
          <w:lang w:val="en-US"/>
        </w:rPr>
        <w:t xml:space="preserve"> respectively,</w:t>
      </w:r>
      <w:r w:rsidRPr="00B704F6">
        <w:rPr>
          <w:rFonts w:asciiTheme="majorBidi" w:hAnsiTheme="majorBidi" w:cstheme="majorBidi"/>
          <w:color w:val="000000"/>
          <w:szCs w:val="30"/>
          <w:lang w:val="en-US"/>
        </w:rPr>
        <w:t xml:space="preserve"> </w:t>
      </w:r>
      <w:r w:rsidRPr="00B704F6">
        <w:rPr>
          <w:rFonts w:asciiTheme="majorBidi" w:hAnsiTheme="majorBidi" w:cstheme="majorBidi"/>
          <w:color w:val="000000"/>
          <w:lang w:val="en-US"/>
        </w:rPr>
        <w:t xml:space="preserve">with a lease term of </w:t>
      </w:r>
      <w:r w:rsidRPr="00B704F6">
        <w:rPr>
          <w:rFonts w:asciiTheme="majorBidi" w:hAnsiTheme="majorBidi"/>
          <w:color w:val="000000"/>
          <w:lang w:val="en-US"/>
        </w:rPr>
        <w:t>30</w:t>
      </w:r>
      <w:r w:rsidRPr="00B704F6">
        <w:rPr>
          <w:rFonts w:asciiTheme="majorBidi" w:hAnsiTheme="majorBidi" w:cstheme="majorBidi"/>
          <w:color w:val="000000"/>
          <w:lang w:val="en-US"/>
        </w:rPr>
        <w:t xml:space="preserve"> years starting from September </w:t>
      </w:r>
      <w:r w:rsidRPr="00B704F6">
        <w:rPr>
          <w:rFonts w:asciiTheme="majorBidi" w:hAnsiTheme="majorBidi"/>
          <w:color w:val="000000"/>
          <w:lang w:val="en-US"/>
        </w:rPr>
        <w:t>28</w:t>
      </w:r>
      <w:r w:rsidRPr="00B704F6">
        <w:rPr>
          <w:rFonts w:asciiTheme="majorBidi" w:hAnsiTheme="majorBidi" w:cstheme="majorBidi"/>
          <w:color w:val="000000"/>
          <w:lang w:val="en-US"/>
        </w:rPr>
        <w:t xml:space="preserve">, </w:t>
      </w:r>
      <w:r w:rsidRPr="00B704F6">
        <w:rPr>
          <w:rFonts w:asciiTheme="majorBidi" w:hAnsiTheme="majorBidi"/>
          <w:color w:val="000000"/>
          <w:lang w:val="en-US"/>
        </w:rPr>
        <w:t>2006</w:t>
      </w:r>
      <w:r w:rsidRPr="00B704F6">
        <w:rPr>
          <w:rFonts w:asciiTheme="majorBidi" w:hAnsiTheme="majorBidi" w:cstheme="majorBidi"/>
          <w:color w:val="000000"/>
          <w:lang w:val="en-US"/>
        </w:rPr>
        <w:t xml:space="preserve"> to </w:t>
      </w:r>
      <w:r w:rsidR="0004729A">
        <w:rPr>
          <w:rFonts w:asciiTheme="majorBidi" w:hAnsiTheme="majorBidi" w:cstheme="majorBidi"/>
          <w:color w:val="000000"/>
          <w:lang w:val="en-US"/>
        </w:rPr>
        <w:br/>
      </w:r>
      <w:r w:rsidRPr="00B704F6">
        <w:rPr>
          <w:rFonts w:asciiTheme="majorBidi" w:hAnsiTheme="majorBidi" w:cstheme="majorBidi"/>
          <w:color w:val="000000"/>
          <w:lang w:val="en-US"/>
        </w:rPr>
        <w:t xml:space="preserve">September </w:t>
      </w:r>
      <w:r w:rsidRPr="00B704F6">
        <w:rPr>
          <w:rFonts w:asciiTheme="majorBidi" w:hAnsiTheme="majorBidi"/>
          <w:color w:val="000000"/>
          <w:lang w:val="en-US"/>
        </w:rPr>
        <w:t>27</w:t>
      </w:r>
      <w:r w:rsidRPr="00B704F6">
        <w:rPr>
          <w:rFonts w:asciiTheme="majorBidi" w:hAnsiTheme="majorBidi" w:cstheme="majorBidi"/>
          <w:color w:val="000000"/>
          <w:lang w:val="en-US"/>
        </w:rPr>
        <w:t xml:space="preserve">, </w:t>
      </w:r>
      <w:r w:rsidRPr="00B704F6">
        <w:rPr>
          <w:rFonts w:asciiTheme="majorBidi" w:hAnsiTheme="majorBidi"/>
          <w:color w:val="000000"/>
          <w:lang w:val="en-US"/>
        </w:rPr>
        <w:t>2036</w:t>
      </w:r>
      <w:r w:rsidRPr="00B704F6">
        <w:rPr>
          <w:rFonts w:asciiTheme="majorBidi" w:hAnsiTheme="majorBidi" w:cstheme="majorBidi"/>
          <w:color w:val="000000"/>
          <w:lang w:val="en-US"/>
        </w:rPr>
        <w:t xml:space="preserve"> and will</w:t>
      </w:r>
      <w:r w:rsidRPr="00D8577C">
        <w:rPr>
          <w:rFonts w:asciiTheme="majorBidi" w:hAnsiTheme="majorBidi" w:cstheme="majorBidi"/>
          <w:color w:val="000000"/>
          <w:lang w:val="en-US"/>
        </w:rPr>
        <w:t xml:space="preserve"> renew the contract period for </w:t>
      </w:r>
      <w:r w:rsidRPr="00D8577C">
        <w:rPr>
          <w:rFonts w:asciiTheme="majorBidi" w:hAnsiTheme="majorBidi"/>
          <w:color w:val="000000"/>
          <w:lang w:val="en-US"/>
        </w:rPr>
        <w:t>4</w:t>
      </w:r>
      <w:r w:rsidRPr="00D8577C">
        <w:rPr>
          <w:rFonts w:asciiTheme="majorBidi" w:hAnsiTheme="majorBidi" w:cstheme="majorBidi"/>
          <w:color w:val="000000"/>
          <w:lang w:val="en-US"/>
        </w:rPr>
        <w:t xml:space="preserve"> years from September </w:t>
      </w:r>
      <w:r w:rsidRPr="00D8577C">
        <w:rPr>
          <w:rFonts w:asciiTheme="majorBidi" w:hAnsiTheme="majorBidi"/>
          <w:color w:val="000000"/>
          <w:lang w:val="en-US"/>
        </w:rPr>
        <w:t>28</w:t>
      </w:r>
      <w:r w:rsidRPr="00D8577C">
        <w:rPr>
          <w:rFonts w:asciiTheme="majorBidi" w:hAnsiTheme="majorBidi" w:cstheme="majorBidi"/>
          <w:color w:val="000000"/>
          <w:lang w:val="en-US"/>
        </w:rPr>
        <w:t xml:space="preserve">, </w:t>
      </w:r>
      <w:r w:rsidRPr="00D8577C">
        <w:rPr>
          <w:rFonts w:asciiTheme="majorBidi" w:hAnsiTheme="majorBidi"/>
          <w:color w:val="000000"/>
          <w:lang w:val="en-US"/>
        </w:rPr>
        <w:t>2036</w:t>
      </w:r>
      <w:r w:rsidRPr="00D8577C">
        <w:rPr>
          <w:rFonts w:asciiTheme="majorBidi" w:hAnsiTheme="majorBidi" w:cstheme="majorBidi"/>
          <w:color w:val="000000"/>
          <w:lang w:val="en-US"/>
        </w:rPr>
        <w:t xml:space="preserve"> to September </w:t>
      </w:r>
      <w:r w:rsidRPr="00D8577C">
        <w:rPr>
          <w:rFonts w:asciiTheme="majorBidi" w:hAnsiTheme="majorBidi"/>
          <w:color w:val="000000"/>
          <w:lang w:val="en-US"/>
        </w:rPr>
        <w:t>27</w:t>
      </w:r>
      <w:r w:rsidRPr="00D8577C">
        <w:rPr>
          <w:rFonts w:asciiTheme="majorBidi" w:hAnsiTheme="majorBidi" w:cstheme="majorBidi"/>
          <w:color w:val="000000"/>
          <w:lang w:val="en-US"/>
        </w:rPr>
        <w:t xml:space="preserve">, </w:t>
      </w:r>
      <w:r w:rsidRPr="00D8577C">
        <w:rPr>
          <w:rFonts w:asciiTheme="majorBidi" w:hAnsiTheme="majorBidi"/>
          <w:color w:val="000000"/>
          <w:lang w:val="en-US"/>
        </w:rPr>
        <w:t>2040</w:t>
      </w:r>
      <w:r w:rsidRPr="00D8577C">
        <w:rPr>
          <w:rFonts w:asciiTheme="majorBidi" w:hAnsiTheme="majorBidi" w:cstheme="majorBidi"/>
          <w:color w:val="000000"/>
          <w:lang w:val="en-US"/>
        </w:rPr>
        <w:t xml:space="preserve">. At the end of contract, </w:t>
      </w:r>
      <w:r w:rsidRPr="00D8577C">
        <w:rPr>
          <w:rFonts w:asciiTheme="majorBidi" w:hAnsiTheme="majorBidi" w:cstheme="majorBidi"/>
          <w:color w:val="000000"/>
          <w:spacing w:val="-4"/>
        </w:rPr>
        <w:t xml:space="preserve">the ownership of the buildings and </w:t>
      </w:r>
      <w:r w:rsidRPr="00D8577C">
        <w:rPr>
          <w:rFonts w:asciiTheme="majorBidi" w:hAnsiTheme="majorBidi" w:cstheme="majorBidi"/>
          <w:color w:val="000000"/>
          <w:spacing w:val="-4"/>
          <w:lang w:val="en-US"/>
        </w:rPr>
        <w:t xml:space="preserve">their </w:t>
      </w:r>
      <w:r w:rsidRPr="00D8577C">
        <w:rPr>
          <w:rFonts w:asciiTheme="majorBidi" w:hAnsiTheme="majorBidi" w:cstheme="majorBidi"/>
          <w:color w:val="000000"/>
          <w:spacing w:val="-4"/>
        </w:rPr>
        <w:t xml:space="preserve">component parts will be </w:t>
      </w:r>
      <w:r w:rsidRPr="00D8577C">
        <w:rPr>
          <w:rFonts w:asciiTheme="majorBidi" w:hAnsiTheme="majorBidi" w:cstheme="majorBidi"/>
          <w:color w:val="000000"/>
          <w:spacing w:val="-4"/>
          <w:lang w:val="en-US"/>
        </w:rPr>
        <w:t>transferred</w:t>
      </w:r>
      <w:r w:rsidRPr="00D8577C">
        <w:rPr>
          <w:rFonts w:asciiTheme="majorBidi" w:hAnsiTheme="majorBidi" w:cstheme="majorBidi"/>
          <w:color w:val="000000"/>
          <w:spacing w:val="-4"/>
        </w:rPr>
        <w:t xml:space="preserve"> to the Ministry</w:t>
      </w:r>
      <w:r w:rsidRPr="00D8577C">
        <w:rPr>
          <w:rFonts w:asciiTheme="majorBidi" w:hAnsiTheme="majorBidi" w:cstheme="majorBidi"/>
          <w:color w:val="000000"/>
        </w:rPr>
        <w:t xml:space="preserve"> of Finance</w:t>
      </w:r>
      <w:r w:rsidRPr="00D8577C">
        <w:rPr>
          <w:rFonts w:asciiTheme="majorBidi" w:hAnsiTheme="majorBidi" w:cstheme="majorBidi"/>
          <w:color w:val="000000"/>
          <w:lang w:val="en-US"/>
        </w:rPr>
        <w:t>.</w:t>
      </w:r>
      <w:r w:rsidRPr="00D8577C">
        <w:rPr>
          <w:rFonts w:asciiTheme="majorBidi" w:hAnsiTheme="majorBidi" w:cstheme="majorBidi"/>
          <w:color w:val="000000"/>
        </w:rPr>
        <w:t xml:space="preserve"> </w:t>
      </w:r>
      <w:r w:rsidRPr="00D8577C">
        <w:rPr>
          <w:rFonts w:asciiTheme="majorBidi" w:hAnsiTheme="majorBidi" w:cstheme="majorBidi"/>
          <w:color w:val="000000"/>
          <w:lang w:val="en-US"/>
        </w:rPr>
        <w:t>Moreover, the Company had building on leased land which are leased from Airports of Thailand Public Company Limited at Don Mueang Airport, which were fully depreciated. The lease</w:t>
      </w:r>
      <w:r w:rsidRPr="00D8577C">
        <w:rPr>
          <w:rFonts w:asciiTheme="majorBidi" w:hAnsiTheme="majorBidi" w:cstheme="majorBidi"/>
          <w:color w:val="000000"/>
          <w:cs/>
          <w:lang w:val="en-US"/>
        </w:rPr>
        <w:t xml:space="preserve"> </w:t>
      </w:r>
      <w:r w:rsidRPr="00D8577C">
        <w:rPr>
          <w:rFonts w:asciiTheme="majorBidi" w:hAnsiTheme="majorBidi" w:cstheme="majorBidi"/>
          <w:color w:val="000000"/>
          <w:lang w:val="en-US"/>
        </w:rPr>
        <w:t xml:space="preserve">agreement </w:t>
      </w:r>
      <w:r w:rsidRPr="00D8577C">
        <w:rPr>
          <w:rFonts w:asciiTheme="majorBidi" w:hAnsiTheme="majorBidi" w:cstheme="majorBidi"/>
          <w:color w:val="000000"/>
        </w:rPr>
        <w:t xml:space="preserve">at </w:t>
      </w:r>
      <w:r w:rsidR="0004729A">
        <w:rPr>
          <w:rFonts w:asciiTheme="majorBidi" w:hAnsiTheme="majorBidi" w:cstheme="majorBidi"/>
          <w:color w:val="000000"/>
        </w:rPr>
        <w:br/>
      </w:r>
      <w:r w:rsidRPr="00D8577C">
        <w:rPr>
          <w:rFonts w:asciiTheme="majorBidi" w:hAnsiTheme="majorBidi" w:cstheme="majorBidi"/>
          <w:color w:val="000000"/>
        </w:rPr>
        <w:t>Don</w:t>
      </w:r>
      <w:r w:rsidRPr="00D8577C">
        <w:rPr>
          <w:rFonts w:asciiTheme="majorBidi" w:hAnsiTheme="majorBidi" w:cstheme="majorBidi"/>
          <w:color w:val="000000"/>
          <w:lang w:val="en-US"/>
        </w:rPr>
        <w:t xml:space="preserve"> </w:t>
      </w:r>
      <w:r w:rsidR="008E4B7C">
        <w:rPr>
          <w:rFonts w:asciiTheme="majorBidi" w:hAnsiTheme="majorBidi" w:cstheme="majorBidi"/>
          <w:color w:val="000000"/>
          <w:lang w:val="en-US"/>
        </w:rPr>
        <w:t>M</w:t>
      </w:r>
      <w:proofErr w:type="spellStart"/>
      <w:r w:rsidRPr="00D8577C">
        <w:rPr>
          <w:rFonts w:asciiTheme="majorBidi" w:hAnsiTheme="majorBidi" w:cstheme="majorBidi"/>
          <w:color w:val="000000"/>
        </w:rPr>
        <w:t>ueang</w:t>
      </w:r>
      <w:proofErr w:type="spellEnd"/>
      <w:r w:rsidRPr="00D8577C">
        <w:rPr>
          <w:rFonts w:asciiTheme="majorBidi" w:hAnsiTheme="majorBidi" w:cstheme="majorBidi"/>
          <w:color w:val="000000"/>
        </w:rPr>
        <w:t xml:space="preserve"> </w:t>
      </w:r>
      <w:r w:rsidRPr="00D8577C">
        <w:rPr>
          <w:rFonts w:asciiTheme="majorBidi" w:hAnsiTheme="majorBidi" w:cstheme="majorBidi"/>
          <w:color w:val="000000"/>
          <w:lang w:val="en-US"/>
        </w:rPr>
        <w:t xml:space="preserve">Airport is currently under the negotiation with Airports of Thailand Public Company Limited (see Notes </w:t>
      </w:r>
      <w:r>
        <w:rPr>
          <w:rFonts w:asciiTheme="majorBidi" w:hAnsiTheme="majorBidi" w:cstheme="majorBidi"/>
          <w:color w:val="000000"/>
          <w:lang w:val="en-US"/>
        </w:rPr>
        <w:t>6</w:t>
      </w:r>
      <w:r w:rsidRPr="00D8577C">
        <w:rPr>
          <w:rFonts w:asciiTheme="majorBidi" w:hAnsiTheme="majorBidi" w:cstheme="majorBidi"/>
          <w:color w:val="000000"/>
          <w:lang w:val="en-US"/>
        </w:rPr>
        <w:t>.</w:t>
      </w:r>
      <w:r w:rsidRPr="00D8577C">
        <w:rPr>
          <w:rFonts w:asciiTheme="majorBidi" w:hAnsiTheme="majorBidi"/>
          <w:color w:val="000000"/>
          <w:lang w:val="en-US"/>
        </w:rPr>
        <w:t>3</w:t>
      </w:r>
      <w:r w:rsidRPr="00D8577C">
        <w:rPr>
          <w:rFonts w:asciiTheme="majorBidi" w:hAnsiTheme="majorBidi" w:cstheme="majorBidi"/>
          <w:color w:val="000000"/>
          <w:lang w:val="en-US"/>
        </w:rPr>
        <w:t xml:space="preserve"> and </w:t>
      </w:r>
      <w:r>
        <w:rPr>
          <w:rFonts w:asciiTheme="majorBidi" w:hAnsiTheme="majorBidi"/>
          <w:color w:val="000000"/>
          <w:lang w:val="en-US"/>
        </w:rPr>
        <w:t>35</w:t>
      </w:r>
      <w:r w:rsidRPr="00D8577C">
        <w:rPr>
          <w:rFonts w:asciiTheme="majorBidi" w:hAnsiTheme="majorBidi" w:cstheme="majorBidi"/>
          <w:color w:val="000000"/>
          <w:lang w:val="en-US"/>
        </w:rPr>
        <w:t>.</w:t>
      </w:r>
      <w:r>
        <w:rPr>
          <w:rFonts w:asciiTheme="majorBidi" w:hAnsiTheme="majorBidi"/>
          <w:color w:val="000000"/>
          <w:lang w:val="en-US"/>
        </w:rPr>
        <w:t>3</w:t>
      </w:r>
      <w:r w:rsidRPr="00D8577C">
        <w:rPr>
          <w:rFonts w:asciiTheme="majorBidi" w:hAnsiTheme="majorBidi" w:cstheme="majorBidi"/>
          <w:color w:val="000000"/>
          <w:lang w:val="en-US"/>
        </w:rPr>
        <w:t>).</w:t>
      </w:r>
    </w:p>
    <w:p w14:paraId="739BC82E" w14:textId="4CA383CB" w:rsidR="00296CF7" w:rsidRPr="0009515F" w:rsidRDefault="00296CF7" w:rsidP="0004729A">
      <w:pPr>
        <w:pStyle w:val="BodyText"/>
        <w:tabs>
          <w:tab w:val="clear" w:pos="1080"/>
        </w:tabs>
        <w:spacing w:after="240"/>
        <w:ind w:left="547" w:right="-14"/>
        <w:rPr>
          <w:rFonts w:asciiTheme="majorBidi" w:hAnsiTheme="majorBidi" w:cstheme="majorBidi"/>
          <w:color w:val="000000" w:themeColor="text1"/>
          <w:lang w:val="en-US"/>
        </w:rPr>
      </w:pPr>
      <w:r>
        <w:rPr>
          <w:rFonts w:asciiTheme="majorBidi" w:hAnsiTheme="majorBidi"/>
          <w:color w:val="000000" w:themeColor="text1"/>
          <w:lang w:val="en-US"/>
        </w:rPr>
        <w:t>L</w:t>
      </w:r>
      <w:r w:rsidRPr="00187E6C">
        <w:rPr>
          <w:rFonts w:asciiTheme="majorBidi" w:hAnsiTheme="majorBidi"/>
          <w:color w:val="000000" w:themeColor="text1"/>
          <w:lang w:val="en-US"/>
        </w:rPr>
        <w:t xml:space="preserve">and in Thailand and </w:t>
      </w:r>
      <w:r w:rsidR="0004729A">
        <w:rPr>
          <w:rFonts w:asciiTheme="majorBidi" w:hAnsiTheme="majorBidi"/>
          <w:color w:val="000000" w:themeColor="text1"/>
          <w:lang w:val="en-US"/>
        </w:rPr>
        <w:t>f</w:t>
      </w:r>
      <w:r w:rsidRPr="00187E6C">
        <w:rPr>
          <w:rFonts w:asciiTheme="majorBidi" w:hAnsiTheme="majorBidi"/>
          <w:color w:val="000000" w:themeColor="text1"/>
          <w:lang w:val="en-US"/>
        </w:rPr>
        <w:t>oreign</w:t>
      </w:r>
      <w:r w:rsidR="005654C6">
        <w:rPr>
          <w:rFonts w:asciiTheme="majorBidi" w:hAnsiTheme="majorBidi"/>
          <w:color w:val="000000" w:themeColor="text1"/>
          <w:lang w:val="en-US"/>
        </w:rPr>
        <w:t xml:space="preserve"> country </w:t>
      </w:r>
      <w:r>
        <w:rPr>
          <w:rFonts w:asciiTheme="majorBidi" w:hAnsiTheme="majorBidi"/>
          <w:color w:val="000000" w:themeColor="text1"/>
          <w:lang w:val="en-US"/>
        </w:rPr>
        <w:t>were revalued from historical cost</w:t>
      </w:r>
      <w:r w:rsidRPr="00187E6C">
        <w:rPr>
          <w:rFonts w:asciiTheme="majorBidi" w:hAnsiTheme="majorBidi"/>
          <w:color w:val="000000" w:themeColor="text1"/>
          <w:lang w:val="en-US"/>
        </w:rPr>
        <w:t xml:space="preserve"> of Baht 9,035 million to the amount of Baht 12,624 million</w:t>
      </w:r>
      <w:r>
        <w:rPr>
          <w:rFonts w:asciiTheme="majorBidi" w:hAnsiTheme="majorBidi"/>
          <w:color w:val="000000" w:themeColor="text1"/>
          <w:lang w:val="en-US"/>
        </w:rPr>
        <w:t>,</w:t>
      </w:r>
      <w:r w:rsidRPr="00187E6C">
        <w:rPr>
          <w:rFonts w:asciiTheme="majorBidi" w:hAnsiTheme="majorBidi"/>
          <w:color w:val="000000" w:themeColor="text1"/>
          <w:lang w:val="en-US"/>
        </w:rPr>
        <w:t xml:space="preserve"> consist</w:t>
      </w:r>
      <w:r>
        <w:rPr>
          <w:rFonts w:asciiTheme="majorBidi" w:hAnsiTheme="majorBidi"/>
          <w:color w:val="000000" w:themeColor="text1"/>
          <w:lang w:val="en-US"/>
        </w:rPr>
        <w:t>ed</w:t>
      </w:r>
      <w:r w:rsidRPr="00187E6C">
        <w:rPr>
          <w:rFonts w:asciiTheme="majorBidi" w:hAnsiTheme="majorBidi"/>
          <w:color w:val="000000" w:themeColor="text1"/>
          <w:lang w:val="en-US"/>
        </w:rPr>
        <w:t xml:space="preserve"> of land in Bangkok i</w:t>
      </w:r>
      <w:r w:rsidR="003C1F2D">
        <w:rPr>
          <w:rFonts w:asciiTheme="majorBidi" w:hAnsiTheme="majorBidi"/>
          <w:color w:val="000000" w:themeColor="text1"/>
          <w:lang w:val="en-US"/>
        </w:rPr>
        <w:t>n</w:t>
      </w:r>
      <w:r w:rsidRPr="00187E6C">
        <w:rPr>
          <w:rFonts w:asciiTheme="majorBidi" w:hAnsiTheme="majorBidi"/>
          <w:color w:val="000000" w:themeColor="text1"/>
          <w:lang w:val="en-US"/>
        </w:rPr>
        <w:t xml:space="preserve"> the amount of Baht 12,087 million, land in upcountry i</w:t>
      </w:r>
      <w:r>
        <w:rPr>
          <w:rFonts w:asciiTheme="majorBidi" w:hAnsiTheme="majorBidi"/>
          <w:color w:val="000000" w:themeColor="text1"/>
          <w:lang w:val="en-US"/>
        </w:rPr>
        <w:t>n</w:t>
      </w:r>
      <w:r w:rsidRPr="00187E6C">
        <w:rPr>
          <w:rFonts w:asciiTheme="majorBidi" w:hAnsiTheme="majorBidi"/>
          <w:color w:val="000000" w:themeColor="text1"/>
          <w:lang w:val="en-US"/>
        </w:rPr>
        <w:t xml:space="preserve"> the amount of </w:t>
      </w:r>
      <w:r w:rsidR="003C1F2D" w:rsidRPr="00187E6C">
        <w:rPr>
          <w:rFonts w:asciiTheme="majorBidi" w:hAnsiTheme="majorBidi"/>
          <w:color w:val="000000" w:themeColor="text1"/>
          <w:lang w:val="en-US"/>
        </w:rPr>
        <w:t xml:space="preserve">Baht </w:t>
      </w:r>
      <w:r w:rsidRPr="00187E6C">
        <w:rPr>
          <w:rFonts w:asciiTheme="majorBidi" w:hAnsiTheme="majorBidi"/>
          <w:color w:val="000000" w:themeColor="text1"/>
          <w:lang w:val="en-US"/>
        </w:rPr>
        <w:t xml:space="preserve">370 million and land in foreign </w:t>
      </w:r>
      <w:r w:rsidR="005654C6">
        <w:rPr>
          <w:rFonts w:asciiTheme="majorBidi" w:hAnsiTheme="majorBidi"/>
          <w:color w:val="000000" w:themeColor="text1"/>
          <w:lang w:val="en-US"/>
        </w:rPr>
        <w:t xml:space="preserve">country </w:t>
      </w:r>
      <w:r w:rsidRPr="00187E6C">
        <w:rPr>
          <w:rFonts w:asciiTheme="majorBidi" w:hAnsiTheme="majorBidi"/>
          <w:color w:val="000000" w:themeColor="text1"/>
          <w:lang w:val="en-US"/>
        </w:rPr>
        <w:t>i</w:t>
      </w:r>
      <w:r w:rsidR="003C1F2D">
        <w:rPr>
          <w:rFonts w:asciiTheme="majorBidi" w:hAnsiTheme="majorBidi"/>
          <w:color w:val="000000" w:themeColor="text1"/>
          <w:lang w:val="en-US"/>
        </w:rPr>
        <w:t>n</w:t>
      </w:r>
      <w:r w:rsidRPr="00187E6C">
        <w:rPr>
          <w:rFonts w:asciiTheme="majorBidi" w:hAnsiTheme="majorBidi"/>
          <w:color w:val="000000" w:themeColor="text1"/>
          <w:lang w:val="en-US"/>
        </w:rPr>
        <w:t xml:space="preserve"> the amount of </w:t>
      </w:r>
      <w:r>
        <w:rPr>
          <w:rFonts w:asciiTheme="majorBidi" w:hAnsiTheme="majorBidi"/>
          <w:color w:val="000000" w:themeColor="text1"/>
          <w:lang w:val="en-US"/>
        </w:rPr>
        <w:t xml:space="preserve">Baht </w:t>
      </w:r>
      <w:r w:rsidRPr="00187E6C">
        <w:rPr>
          <w:rFonts w:asciiTheme="majorBidi" w:hAnsiTheme="majorBidi"/>
          <w:color w:val="000000" w:themeColor="text1"/>
          <w:lang w:val="en-US"/>
        </w:rPr>
        <w:t>167 million</w:t>
      </w:r>
      <w:r w:rsidR="003C1F2D">
        <w:rPr>
          <w:rFonts w:asciiTheme="majorBidi" w:hAnsiTheme="majorBidi"/>
          <w:color w:val="000000" w:themeColor="text1"/>
          <w:lang w:val="en-US"/>
        </w:rPr>
        <w:t xml:space="preserve">. Land, excluding land presented under other non-current assets of Baht 101 million </w:t>
      </w:r>
      <w:r>
        <w:rPr>
          <w:rFonts w:asciiTheme="majorBidi" w:hAnsiTheme="majorBidi"/>
          <w:color w:val="000000" w:themeColor="text1"/>
          <w:lang w:val="en-US"/>
        </w:rPr>
        <w:t>were</w:t>
      </w:r>
      <w:r w:rsidRPr="00187E6C">
        <w:rPr>
          <w:rFonts w:asciiTheme="majorBidi" w:hAnsiTheme="majorBidi"/>
          <w:color w:val="000000" w:themeColor="text1"/>
          <w:lang w:val="en-US"/>
        </w:rPr>
        <w:t xml:space="preserve"> appraised by the </w:t>
      </w:r>
      <w:r>
        <w:rPr>
          <w:rFonts w:asciiTheme="majorBidi" w:hAnsiTheme="majorBidi"/>
          <w:color w:val="000000" w:themeColor="text1"/>
          <w:lang w:val="en-US"/>
        </w:rPr>
        <w:t>expert appraiser</w:t>
      </w:r>
      <w:r w:rsidRPr="00187E6C">
        <w:rPr>
          <w:rFonts w:asciiTheme="majorBidi" w:hAnsiTheme="majorBidi"/>
          <w:color w:val="000000" w:themeColor="text1"/>
          <w:lang w:val="en-US"/>
        </w:rPr>
        <w:t xml:space="preserve"> firm</w:t>
      </w:r>
      <w:r>
        <w:rPr>
          <w:rFonts w:asciiTheme="majorBidi" w:hAnsiTheme="majorBidi"/>
          <w:color w:val="000000" w:themeColor="text1"/>
          <w:lang w:val="en-US"/>
        </w:rPr>
        <w:t>s</w:t>
      </w:r>
      <w:r w:rsidRPr="00187E6C">
        <w:rPr>
          <w:rFonts w:asciiTheme="majorBidi" w:hAnsiTheme="majorBidi"/>
          <w:color w:val="000000" w:themeColor="text1"/>
          <w:lang w:val="en-US"/>
        </w:rPr>
        <w:t xml:space="preserve"> which </w:t>
      </w:r>
      <w:r>
        <w:rPr>
          <w:rFonts w:asciiTheme="majorBidi" w:hAnsiTheme="majorBidi"/>
          <w:color w:val="000000" w:themeColor="text1"/>
          <w:lang w:val="en-US"/>
        </w:rPr>
        <w:t>were</w:t>
      </w:r>
      <w:r w:rsidRPr="00187E6C">
        <w:rPr>
          <w:rFonts w:asciiTheme="majorBidi" w:hAnsiTheme="majorBidi"/>
          <w:color w:val="000000" w:themeColor="text1"/>
          <w:lang w:val="en-US"/>
        </w:rPr>
        <w:t xml:space="preserve"> approved by the Securities and Exchange Commission of Thailand</w:t>
      </w:r>
      <w:r>
        <w:rPr>
          <w:rFonts w:asciiTheme="majorBidi" w:hAnsiTheme="majorBidi"/>
          <w:color w:val="000000" w:themeColor="text1"/>
          <w:lang w:val="en-US"/>
        </w:rPr>
        <w:t xml:space="preserve"> (SEC)</w:t>
      </w:r>
      <w:r w:rsidRPr="00187E6C">
        <w:rPr>
          <w:rFonts w:asciiTheme="majorBidi" w:hAnsiTheme="majorBidi"/>
          <w:color w:val="000000" w:themeColor="text1"/>
          <w:lang w:val="en-US"/>
        </w:rPr>
        <w:t>. The appraisal was done in September 2020 using market approach method.</w:t>
      </w:r>
      <w:r w:rsidRPr="00060FE1">
        <w:rPr>
          <w:rFonts w:asciiTheme="majorBidi" w:hAnsiTheme="majorBidi"/>
          <w:color w:val="000000" w:themeColor="text1"/>
          <w:lang w:val="en-US"/>
        </w:rPr>
        <w:t xml:space="preserve"> </w:t>
      </w:r>
    </w:p>
    <w:p w14:paraId="663F530F" w14:textId="72E570DD" w:rsidR="00296CF7" w:rsidRDefault="00296CF7" w:rsidP="0004729A">
      <w:pPr>
        <w:pStyle w:val="BodyText"/>
        <w:tabs>
          <w:tab w:val="clear" w:pos="450"/>
          <w:tab w:val="clear" w:pos="1080"/>
        </w:tabs>
        <w:spacing w:after="240"/>
        <w:ind w:left="547" w:right="-14"/>
        <w:rPr>
          <w:rFonts w:asciiTheme="majorBidi" w:hAnsiTheme="majorBidi" w:cstheme="majorBidi"/>
          <w:color w:val="000000" w:themeColor="text1"/>
          <w:lang w:val="en-US"/>
        </w:rPr>
      </w:pPr>
      <w:r w:rsidRPr="00AE570D">
        <w:rPr>
          <w:rFonts w:asciiTheme="majorBidi" w:hAnsiTheme="majorBidi" w:cstheme="majorBidi"/>
          <w:color w:val="000000" w:themeColor="text1"/>
          <w:lang w:val="en-US"/>
        </w:rPr>
        <w:t xml:space="preserve">During the year ended December 31, </w:t>
      </w:r>
      <w:r w:rsidRPr="00AE570D">
        <w:rPr>
          <w:rFonts w:asciiTheme="majorBidi" w:hAnsiTheme="majorBidi"/>
          <w:color w:val="000000" w:themeColor="text1"/>
          <w:lang w:val="en-US"/>
        </w:rPr>
        <w:t>2020</w:t>
      </w:r>
      <w:r w:rsidRPr="00AE570D">
        <w:rPr>
          <w:rFonts w:asciiTheme="majorBidi" w:hAnsiTheme="majorBidi" w:cstheme="majorBidi"/>
          <w:color w:val="000000" w:themeColor="text1"/>
          <w:lang w:val="en-US"/>
        </w:rPr>
        <w:t xml:space="preserve">, the Company recognized </w:t>
      </w:r>
      <w:r>
        <w:rPr>
          <w:rFonts w:asciiTheme="majorBidi" w:hAnsiTheme="majorBidi"/>
          <w:color w:val="000000" w:themeColor="text1"/>
          <w:szCs w:val="30"/>
          <w:lang w:val="en-US"/>
        </w:rPr>
        <w:t>impairment loss</w:t>
      </w:r>
      <w:r w:rsidRPr="00AE570D">
        <w:rPr>
          <w:rFonts w:asciiTheme="majorBidi" w:hAnsiTheme="majorBidi" w:cstheme="majorBidi"/>
          <w:color w:val="000000" w:themeColor="text1"/>
          <w:lang w:val="en-US"/>
        </w:rPr>
        <w:t xml:space="preserve"> in the amount of Baht </w:t>
      </w:r>
      <w:r w:rsidRPr="00A14C20">
        <w:rPr>
          <w:rFonts w:asciiTheme="majorBidi" w:hAnsiTheme="majorBidi" w:cstheme="majorBidi"/>
          <w:color w:val="000000" w:themeColor="text1"/>
          <w:lang w:val="en-US"/>
        </w:rPr>
        <w:t>29</w:t>
      </w:r>
      <w:r w:rsidRPr="00A14C20">
        <w:rPr>
          <w:rFonts w:asciiTheme="majorBidi" w:hAnsiTheme="majorBidi"/>
          <w:color w:val="000000" w:themeColor="text1"/>
          <w:lang w:val="en-US"/>
        </w:rPr>
        <w:t>,972</w:t>
      </w:r>
      <w:r w:rsidRPr="00AE570D">
        <w:rPr>
          <w:rFonts w:asciiTheme="majorBidi" w:hAnsiTheme="majorBidi" w:cstheme="majorBidi"/>
          <w:color w:val="000000" w:themeColor="text1"/>
          <w:lang w:val="en-US"/>
        </w:rPr>
        <w:t xml:space="preserve"> million, which </w:t>
      </w:r>
      <w:r w:rsidR="005654C6">
        <w:rPr>
          <w:rFonts w:asciiTheme="majorBidi" w:hAnsiTheme="majorBidi" w:cstheme="majorBidi"/>
          <w:color w:val="000000" w:themeColor="text1"/>
          <w:lang w:val="en-US"/>
        </w:rPr>
        <w:t>consisted of</w:t>
      </w:r>
      <w:r w:rsidRPr="00AE570D">
        <w:rPr>
          <w:rFonts w:asciiTheme="majorBidi" w:hAnsiTheme="majorBidi" w:cstheme="majorBidi"/>
          <w:color w:val="000000" w:themeColor="text1"/>
          <w:lang w:val="en-US"/>
        </w:rPr>
        <w:t xml:space="preserve"> impairment of</w:t>
      </w:r>
      <w:r w:rsidR="00EB4B16">
        <w:rPr>
          <w:rFonts w:asciiTheme="majorBidi" w:hAnsiTheme="majorBidi" w:cstheme="majorBidi"/>
          <w:color w:val="000000" w:themeColor="text1"/>
          <w:lang w:val="en-US"/>
        </w:rPr>
        <w:t xml:space="preserve"> </w:t>
      </w:r>
      <w:r w:rsidRPr="00B961F0">
        <w:rPr>
          <w:rFonts w:asciiTheme="majorBidi" w:hAnsiTheme="majorBidi" w:cstheme="majorBidi"/>
          <w:color w:val="000000" w:themeColor="text1"/>
          <w:spacing w:val="-2"/>
          <w:lang w:val="en-US"/>
        </w:rPr>
        <w:t>33 aircrafts in the amount of Baht 26,540 million, and impairment relating to</w:t>
      </w:r>
      <w:r w:rsidR="0004729A" w:rsidRPr="00B961F0">
        <w:rPr>
          <w:rFonts w:asciiTheme="majorBidi" w:hAnsiTheme="majorBidi" w:cstheme="majorBidi"/>
          <w:color w:val="000000" w:themeColor="text1"/>
          <w:spacing w:val="-2"/>
          <w:lang w:val="en-US"/>
        </w:rPr>
        <w:t xml:space="preserve"> </w:t>
      </w:r>
      <w:proofErr w:type="spellStart"/>
      <w:r w:rsidR="0004729A" w:rsidRPr="00B961F0">
        <w:rPr>
          <w:rFonts w:asciiTheme="majorBidi" w:hAnsiTheme="majorBidi" w:cstheme="majorBidi"/>
          <w:color w:val="000000" w:themeColor="text1"/>
          <w:spacing w:val="-2"/>
          <w:lang w:val="en-US"/>
        </w:rPr>
        <w:t>r</w:t>
      </w:r>
      <w:r w:rsidR="006237E4" w:rsidRPr="00B961F0">
        <w:rPr>
          <w:rFonts w:asciiTheme="majorBidi" w:hAnsiTheme="majorBidi" w:cstheme="majorBidi"/>
          <w:color w:val="000000" w:themeColor="text1"/>
          <w:spacing w:val="-2"/>
          <w:lang w:val="en-US"/>
        </w:rPr>
        <w:t>o</w:t>
      </w:r>
      <w:r w:rsidR="0004729A" w:rsidRPr="00B961F0">
        <w:rPr>
          <w:rFonts w:asciiTheme="majorBidi" w:hAnsiTheme="majorBidi" w:cstheme="majorBidi"/>
          <w:color w:val="000000" w:themeColor="text1"/>
          <w:spacing w:val="-2"/>
          <w:lang w:val="en-US"/>
        </w:rPr>
        <w:t>table</w:t>
      </w:r>
      <w:proofErr w:type="spellEnd"/>
      <w:r w:rsidRPr="00B961F0">
        <w:rPr>
          <w:rFonts w:asciiTheme="majorBidi" w:hAnsiTheme="majorBidi" w:cstheme="majorBidi"/>
          <w:color w:val="000000" w:themeColor="text1"/>
          <w:spacing w:val="-2"/>
          <w:lang w:val="en-US"/>
        </w:rPr>
        <w:t xml:space="preserve"> aircraft</w:t>
      </w:r>
      <w:r w:rsidR="00B961F0">
        <w:rPr>
          <w:rFonts w:asciiTheme="majorBidi" w:hAnsiTheme="majorBidi" w:cstheme="majorBidi"/>
          <w:color w:val="000000" w:themeColor="text1"/>
          <w:spacing w:val="-2"/>
          <w:lang w:val="en-US"/>
        </w:rPr>
        <w:t>’</w:t>
      </w:r>
      <w:r w:rsidR="00B961F0" w:rsidRPr="00B961F0">
        <w:rPr>
          <w:rFonts w:asciiTheme="majorBidi" w:hAnsiTheme="majorBidi" w:cstheme="majorBidi"/>
          <w:color w:val="000000" w:themeColor="text1"/>
          <w:spacing w:val="-2"/>
          <w:lang w:val="en-US"/>
        </w:rPr>
        <w:t>s</w:t>
      </w:r>
      <w:r>
        <w:rPr>
          <w:rFonts w:asciiTheme="majorBidi" w:hAnsiTheme="majorBidi" w:cstheme="majorBidi"/>
          <w:color w:val="000000" w:themeColor="text1"/>
          <w:lang w:val="en-US"/>
        </w:rPr>
        <w:t xml:space="preserve"> spare parts in the amount of Baht 3,432 million (see Note 26)</w:t>
      </w:r>
      <w:r w:rsidRPr="00AE570D">
        <w:rPr>
          <w:rFonts w:asciiTheme="majorBidi" w:hAnsiTheme="majorBidi" w:cstheme="majorBidi"/>
          <w:color w:val="000000" w:themeColor="text1"/>
          <w:lang w:val="en-US"/>
        </w:rPr>
        <w:t>.</w:t>
      </w:r>
    </w:p>
    <w:p w14:paraId="26625665" w14:textId="3803E846" w:rsidR="00296CF7" w:rsidRDefault="00296CF7" w:rsidP="0004729A">
      <w:pPr>
        <w:pStyle w:val="BodyText"/>
        <w:tabs>
          <w:tab w:val="clear" w:pos="450"/>
          <w:tab w:val="clear" w:pos="1080"/>
        </w:tabs>
        <w:spacing w:after="240"/>
        <w:ind w:left="547" w:right="-14"/>
        <w:rPr>
          <w:rFonts w:asciiTheme="majorBidi" w:hAnsiTheme="majorBidi" w:cstheme="majorBidi"/>
          <w:color w:val="000000" w:themeColor="text1"/>
          <w:lang w:val="en-US"/>
        </w:rPr>
      </w:pPr>
      <w:r w:rsidRPr="001706D6">
        <w:rPr>
          <w:rFonts w:asciiTheme="majorBidi" w:hAnsiTheme="majorBidi" w:cstheme="majorBidi"/>
          <w:color w:val="000000" w:themeColor="text1"/>
          <w:lang w:val="en-US"/>
        </w:rPr>
        <w:t>During the year ended December 31, 20</w:t>
      </w:r>
      <w:r>
        <w:rPr>
          <w:rFonts w:asciiTheme="majorBidi" w:hAnsiTheme="majorBidi" w:cstheme="majorBidi"/>
          <w:color w:val="000000" w:themeColor="text1"/>
          <w:lang w:val="en-US"/>
        </w:rPr>
        <w:t>19</w:t>
      </w:r>
      <w:r w:rsidRPr="001706D6">
        <w:rPr>
          <w:rFonts w:asciiTheme="majorBidi" w:hAnsiTheme="majorBidi" w:cstheme="majorBidi"/>
          <w:color w:val="000000" w:themeColor="text1"/>
          <w:lang w:val="en-US"/>
        </w:rPr>
        <w:t xml:space="preserve">, the Company recognized </w:t>
      </w:r>
      <w:r w:rsidRPr="0004729A">
        <w:rPr>
          <w:rFonts w:asciiTheme="majorBidi" w:hAnsiTheme="majorBidi" w:cstheme="majorBidi"/>
          <w:color w:val="000000" w:themeColor="text1"/>
          <w:spacing w:val="-4"/>
          <w:lang w:val="en-US"/>
        </w:rPr>
        <w:t>impairment loss of</w:t>
      </w:r>
      <w:r w:rsidR="0004729A" w:rsidRPr="0004729A">
        <w:rPr>
          <w:rFonts w:asciiTheme="majorBidi" w:hAnsiTheme="majorBidi" w:cstheme="majorBidi"/>
          <w:color w:val="000000" w:themeColor="text1"/>
          <w:spacing w:val="-4"/>
          <w:lang w:val="en-US"/>
        </w:rPr>
        <w:t xml:space="preserve"> </w:t>
      </w:r>
      <w:proofErr w:type="spellStart"/>
      <w:r w:rsidR="006237E4">
        <w:rPr>
          <w:rFonts w:asciiTheme="majorBidi" w:hAnsiTheme="majorBidi" w:cstheme="majorBidi"/>
          <w:color w:val="000000" w:themeColor="text1"/>
          <w:spacing w:val="-4"/>
          <w:lang w:val="en-US"/>
        </w:rPr>
        <w:t>rotable</w:t>
      </w:r>
      <w:proofErr w:type="spellEnd"/>
      <w:r w:rsidRPr="0004729A">
        <w:rPr>
          <w:rFonts w:asciiTheme="majorBidi" w:hAnsiTheme="majorBidi" w:cstheme="majorBidi"/>
          <w:color w:val="000000" w:themeColor="text1"/>
          <w:spacing w:val="-4"/>
          <w:lang w:val="en-US"/>
        </w:rPr>
        <w:t xml:space="preserve"> aircraft</w:t>
      </w:r>
      <w:r w:rsidR="00B961F0">
        <w:rPr>
          <w:rFonts w:asciiTheme="majorBidi" w:hAnsiTheme="majorBidi" w:cstheme="majorBidi"/>
          <w:color w:val="000000" w:themeColor="text1"/>
          <w:spacing w:val="-4"/>
          <w:lang w:val="en-US"/>
        </w:rPr>
        <w:t>’s</w:t>
      </w:r>
      <w:r w:rsidRPr="0004729A">
        <w:rPr>
          <w:rFonts w:asciiTheme="majorBidi" w:hAnsiTheme="majorBidi" w:cstheme="majorBidi"/>
          <w:color w:val="000000" w:themeColor="text1"/>
          <w:spacing w:val="-4"/>
          <w:lang w:val="en-US"/>
        </w:rPr>
        <w:t xml:space="preserve"> spare parts in the amount of Baht 57 million (see Note 26).</w:t>
      </w:r>
    </w:p>
    <w:p w14:paraId="25992268" w14:textId="5CF97CA8" w:rsidR="00296CF7" w:rsidRPr="00AE570D" w:rsidRDefault="00296CF7" w:rsidP="0004729A">
      <w:pPr>
        <w:pStyle w:val="BodyText"/>
        <w:tabs>
          <w:tab w:val="clear" w:pos="450"/>
          <w:tab w:val="clear" w:pos="1080"/>
        </w:tabs>
        <w:spacing w:after="240"/>
        <w:ind w:left="540" w:right="-14"/>
        <w:rPr>
          <w:rFonts w:asciiTheme="majorBidi" w:hAnsiTheme="majorBidi" w:cstheme="majorBidi"/>
          <w:color w:val="000000"/>
          <w:lang w:val="en-US"/>
        </w:rPr>
      </w:pPr>
      <w:r>
        <w:rPr>
          <w:rFonts w:asciiTheme="majorBidi" w:hAnsiTheme="majorBidi"/>
          <w:color w:val="000000"/>
          <w:szCs w:val="30"/>
          <w:lang w:val="en-US"/>
        </w:rPr>
        <w:t>As at</w:t>
      </w:r>
      <w:r w:rsidRPr="005B1CD5">
        <w:rPr>
          <w:rFonts w:asciiTheme="majorBidi" w:hAnsiTheme="majorBidi" w:cstheme="majorBidi"/>
          <w:color w:val="000000"/>
          <w:lang w:val="en-US"/>
        </w:rPr>
        <w:t xml:space="preserve"> December 31, 2020 and 2019, the Group</w:t>
      </w:r>
      <w:r w:rsidR="003C1F2D">
        <w:rPr>
          <w:rFonts w:asciiTheme="majorBidi" w:hAnsiTheme="majorBidi" w:cstheme="majorBidi"/>
          <w:color w:val="000000"/>
          <w:lang w:val="en-US"/>
        </w:rPr>
        <w:t xml:space="preserve">’s </w:t>
      </w:r>
      <w:r w:rsidRPr="005B1CD5">
        <w:rPr>
          <w:rFonts w:asciiTheme="majorBidi" w:hAnsiTheme="majorBidi" w:cstheme="majorBidi"/>
          <w:color w:val="000000"/>
          <w:lang w:val="en-US"/>
        </w:rPr>
        <w:t>buildings and equipment ha</w:t>
      </w:r>
      <w:r>
        <w:rPr>
          <w:rFonts w:asciiTheme="majorBidi" w:hAnsiTheme="majorBidi" w:cstheme="majorBidi"/>
          <w:color w:val="000000"/>
          <w:lang w:val="en-US"/>
        </w:rPr>
        <w:t>d</w:t>
      </w:r>
      <w:r w:rsidRPr="005B1CD5">
        <w:rPr>
          <w:rFonts w:asciiTheme="majorBidi" w:hAnsiTheme="majorBidi" w:cstheme="majorBidi"/>
          <w:color w:val="000000"/>
          <w:lang w:val="en-US"/>
        </w:rPr>
        <w:t xml:space="preserve"> been fully depreciated but are still in use. Net book value of these assets </w:t>
      </w:r>
      <w:r>
        <w:rPr>
          <w:rFonts w:asciiTheme="majorBidi" w:hAnsiTheme="majorBidi" w:cstheme="majorBidi"/>
          <w:color w:val="000000"/>
          <w:lang w:val="en-US"/>
        </w:rPr>
        <w:t>were</w:t>
      </w:r>
      <w:r w:rsidRPr="005B1CD5">
        <w:rPr>
          <w:rFonts w:asciiTheme="majorBidi" w:hAnsiTheme="majorBidi" w:cstheme="majorBidi"/>
          <w:color w:val="000000"/>
          <w:lang w:val="en-US"/>
        </w:rPr>
        <w:t xml:space="preserve"> in the amount of Baht 38,841 million and Baht 39,578 million</w:t>
      </w:r>
      <w:r>
        <w:rPr>
          <w:rFonts w:asciiTheme="majorBidi" w:hAnsiTheme="majorBidi" w:cstheme="majorBidi"/>
          <w:color w:val="000000"/>
          <w:lang w:val="en-US"/>
        </w:rPr>
        <w:t>,</w:t>
      </w:r>
      <w:r w:rsidRPr="005B1CD5">
        <w:rPr>
          <w:rFonts w:asciiTheme="majorBidi" w:hAnsiTheme="majorBidi" w:cstheme="majorBidi"/>
          <w:color w:val="000000"/>
          <w:lang w:val="en-US"/>
        </w:rPr>
        <w:t xml:space="preserve"> in the consolidated and s</w:t>
      </w:r>
      <w:r>
        <w:rPr>
          <w:rFonts w:asciiTheme="majorBidi" w:hAnsiTheme="majorBidi" w:cstheme="majorBidi"/>
          <w:color w:val="000000"/>
          <w:lang w:val="en-US"/>
        </w:rPr>
        <w:t>epa</w:t>
      </w:r>
      <w:r w:rsidRPr="005B1CD5">
        <w:rPr>
          <w:rFonts w:asciiTheme="majorBidi" w:hAnsiTheme="majorBidi" w:cstheme="majorBidi"/>
          <w:color w:val="000000"/>
          <w:lang w:val="en-US"/>
        </w:rPr>
        <w:t>rate financial statements</w:t>
      </w:r>
      <w:r>
        <w:rPr>
          <w:rFonts w:asciiTheme="majorBidi" w:hAnsiTheme="majorBidi" w:cstheme="majorBidi"/>
          <w:color w:val="000000"/>
          <w:lang w:val="en-US"/>
        </w:rPr>
        <w:t>, respectively</w:t>
      </w:r>
      <w:r w:rsidRPr="005B1CD5">
        <w:rPr>
          <w:rFonts w:asciiTheme="majorBidi" w:hAnsiTheme="majorBidi" w:cstheme="majorBidi"/>
          <w:color w:val="000000"/>
          <w:lang w:val="en-US"/>
        </w:rPr>
        <w:t>.</w:t>
      </w:r>
    </w:p>
    <w:p w14:paraId="7EC9AEB8" w14:textId="77777777" w:rsidR="00296CF7" w:rsidRPr="00DB34FA" w:rsidRDefault="00296CF7" w:rsidP="00296CF7">
      <w:pPr>
        <w:pStyle w:val="BodyText"/>
        <w:tabs>
          <w:tab w:val="clear" w:pos="1080"/>
        </w:tabs>
        <w:spacing w:before="120"/>
        <w:ind w:left="547" w:right="-14"/>
        <w:rPr>
          <w:rFonts w:asciiTheme="majorBidi" w:hAnsiTheme="majorBidi"/>
          <w:color w:val="000000" w:themeColor="text1"/>
          <w:highlight w:val="yellow"/>
          <w:lang w:val="en-US"/>
        </w:rPr>
      </w:pPr>
    </w:p>
    <w:p w14:paraId="1A40B8DD" w14:textId="77777777" w:rsidR="00296CF7" w:rsidRPr="00270B25" w:rsidRDefault="00296CF7" w:rsidP="00483896">
      <w:pPr>
        <w:pStyle w:val="BodyText"/>
        <w:tabs>
          <w:tab w:val="clear" w:pos="450"/>
          <w:tab w:val="clear" w:pos="1080"/>
          <w:tab w:val="clear" w:pos="1620"/>
          <w:tab w:val="left" w:pos="540"/>
        </w:tabs>
        <w:spacing w:after="240"/>
        <w:ind w:right="-14"/>
        <w:rPr>
          <w:rFonts w:asciiTheme="majorBidi" w:hAnsiTheme="majorBidi" w:cstheme="majorBidi"/>
          <w:b/>
          <w:bCs/>
          <w:snapToGrid w:val="0"/>
          <w:color w:val="000000"/>
          <w:sz w:val="20"/>
          <w:szCs w:val="20"/>
          <w:lang w:eastAsia="th-TH"/>
        </w:rPr>
      </w:pPr>
      <w:r w:rsidRPr="00270B25">
        <w:rPr>
          <w:rFonts w:asciiTheme="majorBidi" w:hAnsiTheme="majorBidi" w:cstheme="majorBidi"/>
          <w:b/>
          <w:bCs/>
          <w:snapToGrid w:val="0"/>
          <w:color w:val="000000"/>
          <w:lang w:eastAsia="th-TH"/>
        </w:rPr>
        <w:br w:type="page"/>
      </w:r>
      <w:r w:rsidRPr="00532420">
        <w:rPr>
          <w:rFonts w:asciiTheme="majorBidi" w:hAnsiTheme="majorBidi"/>
          <w:b/>
          <w:bCs/>
          <w:snapToGrid w:val="0"/>
          <w:color w:val="000000"/>
          <w:lang w:eastAsia="th-TH"/>
        </w:rPr>
        <w:t>1</w:t>
      </w:r>
      <w:r>
        <w:rPr>
          <w:rFonts w:asciiTheme="majorBidi" w:hAnsiTheme="majorBidi"/>
          <w:b/>
          <w:bCs/>
          <w:snapToGrid w:val="0"/>
          <w:color w:val="000000"/>
          <w:lang w:eastAsia="th-TH"/>
        </w:rPr>
        <w:t>3</w:t>
      </w:r>
      <w:r w:rsidRPr="00270B25">
        <w:rPr>
          <w:rFonts w:asciiTheme="majorBidi" w:hAnsiTheme="majorBidi" w:cstheme="majorBidi"/>
          <w:b/>
          <w:bCs/>
          <w:snapToGrid w:val="0"/>
          <w:color w:val="000000"/>
          <w:cs/>
          <w:lang w:eastAsia="th-TH"/>
        </w:rPr>
        <w:t>.</w:t>
      </w:r>
      <w:r w:rsidRPr="00270B25">
        <w:rPr>
          <w:rFonts w:asciiTheme="majorBidi" w:hAnsiTheme="majorBidi" w:cstheme="majorBidi"/>
          <w:b/>
          <w:bCs/>
          <w:snapToGrid w:val="0"/>
          <w:color w:val="000000"/>
          <w:lang w:eastAsia="th-TH"/>
        </w:rPr>
        <w:tab/>
      </w:r>
      <w:r w:rsidRPr="00270B25">
        <w:rPr>
          <w:rFonts w:asciiTheme="majorBidi" w:hAnsiTheme="majorBidi" w:cstheme="majorBidi"/>
          <w:b/>
          <w:bCs/>
          <w:snapToGrid w:val="0"/>
          <w:color w:val="000000"/>
          <w:sz w:val="20"/>
          <w:szCs w:val="20"/>
          <w:lang w:eastAsia="th-TH"/>
        </w:rPr>
        <w:t>RIGHT-OF-USE  ASSETS</w:t>
      </w:r>
    </w:p>
    <w:p w14:paraId="4000BF0A" w14:textId="77777777" w:rsidR="00296CF7" w:rsidRDefault="00296CF7" w:rsidP="00296CF7">
      <w:pPr>
        <w:tabs>
          <w:tab w:val="left" w:pos="360"/>
          <w:tab w:val="left" w:pos="900"/>
        </w:tabs>
        <w:overflowPunct w:val="0"/>
        <w:autoSpaceDE w:val="0"/>
        <w:autoSpaceDN w:val="0"/>
        <w:adjustRightInd w:val="0"/>
        <w:spacing w:after="240"/>
        <w:ind w:left="547"/>
        <w:jc w:val="both"/>
        <w:textAlignment w:val="baseline"/>
        <w:rPr>
          <w:rFonts w:asciiTheme="majorBidi" w:hAnsiTheme="majorBidi" w:cstheme="majorBidi"/>
          <w:b/>
          <w:bCs/>
          <w:color w:val="000000" w:themeColor="text1"/>
          <w:sz w:val="20"/>
          <w:szCs w:val="20"/>
        </w:rPr>
      </w:pPr>
      <w:r w:rsidRPr="00FD640D">
        <w:rPr>
          <w:rFonts w:asciiTheme="majorBidi" w:hAnsiTheme="majorBidi" w:cstheme="majorBidi"/>
          <w:color w:val="000000" w:themeColor="text1"/>
          <w:sz w:val="24"/>
          <w:szCs w:val="24"/>
        </w:rPr>
        <w:t>Right-of-use assets as at December 31,</w:t>
      </w:r>
      <w:r w:rsidRPr="00270B25">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consists of the following</w:t>
      </w:r>
      <w:r w:rsidRPr="00270B25">
        <w:rPr>
          <w:rFonts w:asciiTheme="majorBidi" w:hAnsiTheme="majorBidi" w:cstheme="majorBidi"/>
          <w:color w:val="000000" w:themeColor="text1"/>
          <w:sz w:val="24"/>
          <w:szCs w:val="24"/>
        </w:rPr>
        <w:t>:</w:t>
      </w:r>
      <w:r w:rsidRPr="00791D3C">
        <w:rPr>
          <w:rFonts w:asciiTheme="majorBidi" w:hAnsiTheme="majorBidi" w:cstheme="majorBidi"/>
          <w:b/>
          <w:bCs/>
          <w:color w:val="000000" w:themeColor="text1"/>
          <w:sz w:val="20"/>
          <w:szCs w:val="20"/>
        </w:rPr>
        <w:t xml:space="preserve"> </w:t>
      </w:r>
    </w:p>
    <w:p w14:paraId="77ADCAC8" w14:textId="77777777" w:rsidR="00296CF7" w:rsidRPr="00F97E95" w:rsidRDefault="00296CF7" w:rsidP="00210950">
      <w:pPr>
        <w:pStyle w:val="BodyTextIndent"/>
        <w:spacing w:before="240"/>
        <w:ind w:left="547" w:right="-655" w:firstLine="0"/>
        <w:jc w:val="right"/>
        <w:rPr>
          <w:rFonts w:asciiTheme="majorBidi" w:hAnsiTheme="majorBidi" w:cstheme="majorBidi"/>
          <w:b/>
          <w:bCs/>
          <w:color w:val="000000"/>
          <w:sz w:val="18"/>
          <w:szCs w:val="18"/>
        </w:rPr>
      </w:pPr>
      <w:r>
        <w:rPr>
          <w:rFonts w:asciiTheme="majorBidi" w:hAnsiTheme="majorBidi" w:cstheme="majorBidi"/>
          <w:b/>
          <w:bCs/>
          <w:color w:val="000000"/>
          <w:sz w:val="18"/>
          <w:szCs w:val="18"/>
        </w:rPr>
        <w:t>U</w:t>
      </w:r>
      <w:r w:rsidRPr="00F97E95">
        <w:rPr>
          <w:rFonts w:asciiTheme="majorBidi" w:hAnsiTheme="majorBidi" w:cstheme="majorBidi"/>
          <w:b/>
          <w:bCs/>
          <w:color w:val="000000"/>
          <w:sz w:val="18"/>
          <w:szCs w:val="18"/>
        </w:rPr>
        <w:t>nit : Million Baht</w:t>
      </w:r>
    </w:p>
    <w:tbl>
      <w:tblPr>
        <w:tblW w:w="9261" w:type="dxa"/>
        <w:tblInd w:w="630" w:type="dxa"/>
        <w:tblLayout w:type="fixed"/>
        <w:tblCellMar>
          <w:left w:w="0" w:type="dxa"/>
          <w:right w:w="0" w:type="dxa"/>
        </w:tblCellMar>
        <w:tblLook w:val="0000" w:firstRow="0" w:lastRow="0" w:firstColumn="0" w:lastColumn="0" w:noHBand="0" w:noVBand="0"/>
      </w:tblPr>
      <w:tblGrid>
        <w:gridCol w:w="3054"/>
        <w:gridCol w:w="96"/>
        <w:gridCol w:w="897"/>
        <w:gridCol w:w="90"/>
        <w:gridCol w:w="998"/>
        <w:gridCol w:w="86"/>
        <w:gridCol w:w="989"/>
        <w:gridCol w:w="80"/>
        <w:gridCol w:w="10"/>
        <w:gridCol w:w="830"/>
        <w:gridCol w:w="60"/>
        <w:gridCol w:w="30"/>
        <w:gridCol w:w="60"/>
        <w:gridCol w:w="919"/>
        <w:gridCol w:w="26"/>
        <w:gridCol w:w="60"/>
        <w:gridCol w:w="26"/>
        <w:gridCol w:w="930"/>
        <w:gridCol w:w="12"/>
        <w:gridCol w:w="8"/>
      </w:tblGrid>
      <w:tr w:rsidR="00296CF7" w:rsidRPr="00D8577C" w14:paraId="617E2890" w14:textId="77777777" w:rsidTr="00483896">
        <w:trPr>
          <w:gridAfter w:val="2"/>
          <w:wAfter w:w="20" w:type="dxa"/>
          <w:trHeight w:val="20"/>
          <w:tblHeader/>
        </w:trPr>
        <w:tc>
          <w:tcPr>
            <w:tcW w:w="3150" w:type="dxa"/>
            <w:gridSpan w:val="2"/>
          </w:tcPr>
          <w:p w14:paraId="614946ED" w14:textId="77777777" w:rsidR="00296CF7" w:rsidRPr="00D8577C" w:rsidRDefault="00296CF7" w:rsidP="00435B27">
            <w:pPr>
              <w:spacing w:line="220" w:lineRule="exact"/>
              <w:ind w:right="14"/>
              <w:rPr>
                <w:rFonts w:asciiTheme="majorBidi" w:hAnsiTheme="majorBidi" w:cstheme="majorBidi"/>
                <w:b/>
                <w:bCs/>
                <w:sz w:val="16"/>
                <w:szCs w:val="16"/>
              </w:rPr>
            </w:pPr>
          </w:p>
        </w:tc>
        <w:tc>
          <w:tcPr>
            <w:tcW w:w="6091" w:type="dxa"/>
            <w:gridSpan w:val="16"/>
          </w:tcPr>
          <w:p w14:paraId="5332DE12"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EE4A8A">
              <w:rPr>
                <w:rFonts w:cs="Times New Roman"/>
                <w:b/>
                <w:bCs/>
                <w:sz w:val="16"/>
                <w:szCs w:val="16"/>
              </w:rPr>
              <w:t>C</w:t>
            </w:r>
            <w:r>
              <w:rPr>
                <w:rFonts w:cs="Times New Roman"/>
                <w:b/>
                <w:bCs/>
                <w:sz w:val="16"/>
                <w:szCs w:val="16"/>
              </w:rPr>
              <w:t>onsolidated financial statements</w:t>
            </w:r>
          </w:p>
        </w:tc>
      </w:tr>
      <w:tr w:rsidR="00296CF7" w:rsidRPr="00D8577C" w14:paraId="30B0E67D" w14:textId="77777777" w:rsidTr="00483896">
        <w:trPr>
          <w:gridAfter w:val="1"/>
          <w:wAfter w:w="8" w:type="dxa"/>
          <w:trHeight w:val="20"/>
          <w:tblHeader/>
        </w:trPr>
        <w:tc>
          <w:tcPr>
            <w:tcW w:w="3150" w:type="dxa"/>
            <w:gridSpan w:val="2"/>
          </w:tcPr>
          <w:p w14:paraId="3FE6F5DA" w14:textId="77777777" w:rsidR="00296CF7" w:rsidRPr="00D8577C" w:rsidRDefault="00296CF7" w:rsidP="00435B27">
            <w:pPr>
              <w:spacing w:line="220" w:lineRule="exact"/>
              <w:ind w:right="14"/>
              <w:rPr>
                <w:rFonts w:asciiTheme="majorBidi" w:hAnsiTheme="majorBidi" w:cstheme="majorBidi"/>
                <w:b/>
                <w:bCs/>
                <w:sz w:val="16"/>
                <w:szCs w:val="16"/>
              </w:rPr>
            </w:pPr>
            <w:r w:rsidRPr="00D8577C">
              <w:rPr>
                <w:rFonts w:asciiTheme="majorBidi" w:hAnsiTheme="majorBidi" w:cstheme="majorBidi"/>
                <w:b/>
                <w:bCs/>
                <w:sz w:val="16"/>
                <w:szCs w:val="16"/>
              </w:rPr>
              <w:t>As at December 31, 2020</w:t>
            </w:r>
          </w:p>
        </w:tc>
        <w:tc>
          <w:tcPr>
            <w:tcW w:w="897" w:type="dxa"/>
          </w:tcPr>
          <w:p w14:paraId="1A72885C"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Balance</w:t>
            </w:r>
          </w:p>
        </w:tc>
        <w:tc>
          <w:tcPr>
            <w:tcW w:w="90" w:type="dxa"/>
          </w:tcPr>
          <w:p w14:paraId="36E5F4EF"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98" w:type="dxa"/>
          </w:tcPr>
          <w:p w14:paraId="2EF2418D"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Consequence</w:t>
            </w:r>
          </w:p>
        </w:tc>
        <w:tc>
          <w:tcPr>
            <w:tcW w:w="86" w:type="dxa"/>
          </w:tcPr>
          <w:p w14:paraId="1EC99810"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89" w:type="dxa"/>
          </w:tcPr>
          <w:p w14:paraId="36DB6F7C"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r>
              <w:rPr>
                <w:rFonts w:asciiTheme="majorBidi" w:hAnsiTheme="majorBidi" w:cstheme="majorBidi"/>
                <w:b/>
                <w:bCs/>
                <w:sz w:val="16"/>
                <w:szCs w:val="16"/>
              </w:rPr>
              <w:t>Increase</w:t>
            </w:r>
          </w:p>
        </w:tc>
        <w:tc>
          <w:tcPr>
            <w:tcW w:w="80" w:type="dxa"/>
          </w:tcPr>
          <w:p w14:paraId="1B50C170"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0" w:type="dxa"/>
            <w:gridSpan w:val="3"/>
          </w:tcPr>
          <w:p w14:paraId="0419B3EB" w14:textId="77777777" w:rsidR="00296CF7" w:rsidRPr="00D8577C" w:rsidRDefault="00296CF7" w:rsidP="00435B27">
            <w:pPr>
              <w:spacing w:line="220" w:lineRule="exact"/>
              <w:ind w:right="14"/>
              <w:jc w:val="center"/>
              <w:rPr>
                <w:rFonts w:asciiTheme="majorBidi" w:hAnsiTheme="majorBidi" w:cstheme="majorBidi"/>
                <w:b/>
                <w:bCs/>
                <w:sz w:val="16"/>
                <w:szCs w:val="16"/>
              </w:rPr>
            </w:pPr>
            <w:r>
              <w:rPr>
                <w:rFonts w:asciiTheme="majorBidi" w:hAnsiTheme="majorBidi" w:cstheme="majorBidi"/>
                <w:b/>
                <w:bCs/>
                <w:sz w:val="16"/>
                <w:szCs w:val="16"/>
              </w:rPr>
              <w:t>Decrease</w:t>
            </w:r>
          </w:p>
        </w:tc>
        <w:tc>
          <w:tcPr>
            <w:tcW w:w="90" w:type="dxa"/>
            <w:gridSpan w:val="2"/>
          </w:tcPr>
          <w:p w14:paraId="6917E3C2"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5" w:type="dxa"/>
            <w:gridSpan w:val="2"/>
          </w:tcPr>
          <w:p w14:paraId="54897BD1" w14:textId="77777777" w:rsidR="00296CF7" w:rsidRPr="00D8577C" w:rsidRDefault="00296CF7" w:rsidP="00435B27">
            <w:pPr>
              <w:spacing w:line="220" w:lineRule="exact"/>
              <w:ind w:right="14"/>
              <w:jc w:val="center"/>
              <w:rPr>
                <w:rFonts w:asciiTheme="majorBidi" w:hAnsiTheme="majorBidi" w:cstheme="majorBidi"/>
                <w:b/>
                <w:bCs/>
                <w:sz w:val="16"/>
                <w:szCs w:val="16"/>
              </w:rPr>
            </w:pPr>
            <w:r>
              <w:rPr>
                <w:rFonts w:asciiTheme="majorBidi" w:hAnsiTheme="majorBidi" w:cstheme="majorBidi"/>
                <w:b/>
                <w:bCs/>
                <w:sz w:val="16"/>
                <w:szCs w:val="16"/>
              </w:rPr>
              <w:t>Adjustment</w:t>
            </w:r>
            <w:r w:rsidRPr="00D8577C">
              <w:rPr>
                <w:rFonts w:asciiTheme="majorBidi" w:hAnsiTheme="majorBidi" w:cstheme="majorBidi"/>
                <w:b/>
                <w:bCs/>
                <w:sz w:val="16"/>
                <w:szCs w:val="16"/>
              </w:rPr>
              <w:t>/</w:t>
            </w:r>
          </w:p>
        </w:tc>
        <w:tc>
          <w:tcPr>
            <w:tcW w:w="86" w:type="dxa"/>
            <w:gridSpan w:val="2"/>
          </w:tcPr>
          <w:p w14:paraId="395FE1CF"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2" w:type="dxa"/>
            <w:gridSpan w:val="2"/>
          </w:tcPr>
          <w:p w14:paraId="2E6696B8"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Balance</w:t>
            </w:r>
          </w:p>
        </w:tc>
      </w:tr>
      <w:tr w:rsidR="00296CF7" w:rsidRPr="00D8577C" w14:paraId="6062DC63" w14:textId="77777777" w:rsidTr="00483896">
        <w:trPr>
          <w:gridAfter w:val="1"/>
          <w:wAfter w:w="8" w:type="dxa"/>
          <w:trHeight w:val="20"/>
          <w:tblHeader/>
        </w:trPr>
        <w:tc>
          <w:tcPr>
            <w:tcW w:w="3150" w:type="dxa"/>
            <w:gridSpan w:val="2"/>
          </w:tcPr>
          <w:p w14:paraId="0D87147E"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897" w:type="dxa"/>
          </w:tcPr>
          <w:p w14:paraId="1229D967"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as at</w:t>
            </w:r>
          </w:p>
        </w:tc>
        <w:tc>
          <w:tcPr>
            <w:tcW w:w="90" w:type="dxa"/>
          </w:tcPr>
          <w:p w14:paraId="6A85FDA9"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98" w:type="dxa"/>
          </w:tcPr>
          <w:p w14:paraId="316133E8"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 xml:space="preserve">from initial </w:t>
            </w:r>
          </w:p>
        </w:tc>
        <w:tc>
          <w:tcPr>
            <w:tcW w:w="86" w:type="dxa"/>
          </w:tcPr>
          <w:p w14:paraId="79111A41"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89" w:type="dxa"/>
          </w:tcPr>
          <w:p w14:paraId="20291AB0"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63F19B24"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0" w:type="dxa"/>
            <w:gridSpan w:val="3"/>
          </w:tcPr>
          <w:p w14:paraId="46D99FAD"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gridSpan w:val="2"/>
          </w:tcPr>
          <w:p w14:paraId="25CF8365"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5" w:type="dxa"/>
            <w:gridSpan w:val="2"/>
          </w:tcPr>
          <w:p w14:paraId="24F0817A" w14:textId="77777777" w:rsidR="00296CF7" w:rsidRPr="00D8577C" w:rsidRDefault="00296CF7" w:rsidP="00435B27">
            <w:pPr>
              <w:spacing w:line="220" w:lineRule="exact"/>
              <w:ind w:right="14"/>
              <w:jc w:val="center"/>
              <w:rPr>
                <w:rFonts w:asciiTheme="majorBidi" w:hAnsiTheme="majorBidi" w:cstheme="majorBidi"/>
                <w:b/>
                <w:bCs/>
                <w:spacing w:val="-4"/>
                <w:sz w:val="16"/>
                <w:szCs w:val="16"/>
              </w:rPr>
            </w:pPr>
            <w:r>
              <w:rPr>
                <w:rFonts w:asciiTheme="majorBidi" w:hAnsiTheme="majorBidi" w:cstheme="majorBidi"/>
                <w:b/>
                <w:bCs/>
                <w:spacing w:val="-4"/>
                <w:sz w:val="16"/>
                <w:szCs w:val="16"/>
              </w:rPr>
              <w:t>Transfer</w:t>
            </w:r>
          </w:p>
        </w:tc>
        <w:tc>
          <w:tcPr>
            <w:tcW w:w="86" w:type="dxa"/>
            <w:gridSpan w:val="2"/>
          </w:tcPr>
          <w:p w14:paraId="39A3D93F"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2" w:type="dxa"/>
            <w:gridSpan w:val="2"/>
          </w:tcPr>
          <w:p w14:paraId="5DD21B01"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as at</w:t>
            </w:r>
          </w:p>
        </w:tc>
      </w:tr>
      <w:tr w:rsidR="00296CF7" w:rsidRPr="00D8577C" w14:paraId="51974C9D" w14:textId="77777777" w:rsidTr="00483896">
        <w:trPr>
          <w:gridAfter w:val="1"/>
          <w:wAfter w:w="8" w:type="dxa"/>
          <w:trHeight w:val="20"/>
          <w:tblHeader/>
        </w:trPr>
        <w:tc>
          <w:tcPr>
            <w:tcW w:w="3150" w:type="dxa"/>
            <w:gridSpan w:val="2"/>
          </w:tcPr>
          <w:p w14:paraId="4BADB8CD"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897" w:type="dxa"/>
          </w:tcPr>
          <w:p w14:paraId="62976D75"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January 1,</w:t>
            </w:r>
          </w:p>
        </w:tc>
        <w:tc>
          <w:tcPr>
            <w:tcW w:w="90" w:type="dxa"/>
          </w:tcPr>
          <w:p w14:paraId="664F0B4D"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98" w:type="dxa"/>
          </w:tcPr>
          <w:p w14:paraId="01717519"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apply to</w:t>
            </w:r>
          </w:p>
        </w:tc>
        <w:tc>
          <w:tcPr>
            <w:tcW w:w="86" w:type="dxa"/>
          </w:tcPr>
          <w:p w14:paraId="78A5F7AD"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89" w:type="dxa"/>
          </w:tcPr>
          <w:p w14:paraId="121B9F83"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48C326C0"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0" w:type="dxa"/>
            <w:gridSpan w:val="3"/>
          </w:tcPr>
          <w:p w14:paraId="01B27C81"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gridSpan w:val="2"/>
          </w:tcPr>
          <w:p w14:paraId="375F11CB"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5" w:type="dxa"/>
            <w:gridSpan w:val="2"/>
          </w:tcPr>
          <w:p w14:paraId="553A63AD"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6" w:type="dxa"/>
            <w:gridSpan w:val="2"/>
          </w:tcPr>
          <w:p w14:paraId="3C0EC6E7"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2" w:type="dxa"/>
            <w:gridSpan w:val="2"/>
          </w:tcPr>
          <w:p w14:paraId="1DF16AB4" w14:textId="77777777" w:rsidR="00296CF7" w:rsidRPr="00D8577C" w:rsidRDefault="00296CF7" w:rsidP="00435B27">
            <w:pPr>
              <w:spacing w:line="220" w:lineRule="exact"/>
              <w:ind w:right="14"/>
              <w:jc w:val="center"/>
              <w:rPr>
                <w:rFonts w:asciiTheme="majorBidi" w:hAnsiTheme="majorBidi" w:cstheme="majorBidi"/>
                <w:b/>
                <w:bCs/>
                <w:spacing w:val="-4"/>
                <w:sz w:val="16"/>
                <w:szCs w:val="16"/>
              </w:rPr>
            </w:pPr>
            <w:r w:rsidRPr="00D8577C">
              <w:rPr>
                <w:rFonts w:asciiTheme="majorBidi" w:hAnsiTheme="majorBidi" w:cstheme="majorBidi"/>
                <w:b/>
                <w:bCs/>
                <w:spacing w:val="-4"/>
                <w:sz w:val="16"/>
                <w:szCs w:val="16"/>
              </w:rPr>
              <w:t>December 31,</w:t>
            </w:r>
          </w:p>
        </w:tc>
      </w:tr>
      <w:tr w:rsidR="00296CF7" w:rsidRPr="00D8577C" w14:paraId="626EB286" w14:textId="77777777" w:rsidTr="00483896">
        <w:trPr>
          <w:gridAfter w:val="1"/>
          <w:wAfter w:w="8" w:type="dxa"/>
          <w:trHeight w:val="20"/>
          <w:tblHeader/>
        </w:trPr>
        <w:tc>
          <w:tcPr>
            <w:tcW w:w="3150" w:type="dxa"/>
            <w:gridSpan w:val="2"/>
          </w:tcPr>
          <w:p w14:paraId="3462F8FB"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897" w:type="dxa"/>
            <w:shd w:val="clear" w:color="auto" w:fill="auto"/>
          </w:tcPr>
          <w:p w14:paraId="53F675C5"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294393">
              <w:rPr>
                <w:rFonts w:asciiTheme="majorBidi" w:hAnsiTheme="majorBidi" w:cstheme="majorBidi"/>
                <w:b/>
                <w:bCs/>
                <w:sz w:val="16"/>
                <w:szCs w:val="16"/>
              </w:rPr>
              <w:t>2020</w:t>
            </w:r>
          </w:p>
        </w:tc>
        <w:tc>
          <w:tcPr>
            <w:tcW w:w="90" w:type="dxa"/>
          </w:tcPr>
          <w:p w14:paraId="3110F670"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98" w:type="dxa"/>
          </w:tcPr>
          <w:p w14:paraId="72CAE16E" w14:textId="77777777" w:rsidR="00296CF7" w:rsidRPr="00D8577C" w:rsidRDefault="00296CF7" w:rsidP="00435B27">
            <w:pPr>
              <w:spacing w:line="220" w:lineRule="exact"/>
              <w:ind w:right="14"/>
              <w:jc w:val="center"/>
              <w:rPr>
                <w:rFonts w:asciiTheme="majorBidi" w:hAnsiTheme="majorBidi" w:cstheme="majorBidi"/>
                <w:sz w:val="16"/>
                <w:szCs w:val="16"/>
              </w:rPr>
            </w:pPr>
            <w:r w:rsidRPr="00D8577C">
              <w:rPr>
                <w:rFonts w:asciiTheme="majorBidi" w:hAnsiTheme="majorBidi" w:cstheme="majorBidi"/>
                <w:b/>
                <w:bCs/>
                <w:sz w:val="16"/>
                <w:szCs w:val="16"/>
              </w:rPr>
              <w:t>TFRS 16</w:t>
            </w:r>
          </w:p>
        </w:tc>
        <w:tc>
          <w:tcPr>
            <w:tcW w:w="86" w:type="dxa"/>
          </w:tcPr>
          <w:p w14:paraId="6C372262"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89" w:type="dxa"/>
          </w:tcPr>
          <w:p w14:paraId="1A2EF953" w14:textId="77777777" w:rsidR="00296CF7" w:rsidRPr="00D8577C" w:rsidRDefault="00296CF7" w:rsidP="00435B27">
            <w:pPr>
              <w:spacing w:line="220" w:lineRule="exact"/>
              <w:ind w:right="14"/>
              <w:jc w:val="center"/>
              <w:rPr>
                <w:rFonts w:asciiTheme="majorBidi" w:hAnsiTheme="majorBidi" w:cstheme="majorBidi"/>
                <w:sz w:val="16"/>
                <w:szCs w:val="16"/>
                <w:highlight w:val="yellow"/>
              </w:rPr>
            </w:pPr>
          </w:p>
        </w:tc>
        <w:tc>
          <w:tcPr>
            <w:tcW w:w="80" w:type="dxa"/>
          </w:tcPr>
          <w:p w14:paraId="171F920A"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0" w:type="dxa"/>
            <w:gridSpan w:val="3"/>
          </w:tcPr>
          <w:p w14:paraId="3132358B"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gridSpan w:val="2"/>
          </w:tcPr>
          <w:p w14:paraId="6E3CD9E7"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5" w:type="dxa"/>
            <w:gridSpan w:val="2"/>
          </w:tcPr>
          <w:p w14:paraId="2F806CE7"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6" w:type="dxa"/>
            <w:gridSpan w:val="2"/>
          </w:tcPr>
          <w:p w14:paraId="6CDEA8AA"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2" w:type="dxa"/>
            <w:gridSpan w:val="2"/>
          </w:tcPr>
          <w:p w14:paraId="34F97E4A"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294393">
              <w:rPr>
                <w:rFonts w:asciiTheme="majorBidi" w:hAnsiTheme="majorBidi" w:cstheme="majorBidi"/>
                <w:b/>
                <w:bCs/>
                <w:sz w:val="16"/>
                <w:szCs w:val="16"/>
              </w:rPr>
              <w:t>2020</w:t>
            </w:r>
          </w:p>
        </w:tc>
      </w:tr>
      <w:tr w:rsidR="00296CF7" w:rsidRPr="00D8577C" w14:paraId="3A0F52D2" w14:textId="77777777" w:rsidTr="00483896">
        <w:trPr>
          <w:gridAfter w:val="1"/>
          <w:wAfter w:w="8" w:type="dxa"/>
          <w:trHeight w:val="20"/>
          <w:tblHeader/>
        </w:trPr>
        <w:tc>
          <w:tcPr>
            <w:tcW w:w="3150" w:type="dxa"/>
            <w:gridSpan w:val="2"/>
          </w:tcPr>
          <w:p w14:paraId="4BC3B01F"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897" w:type="dxa"/>
          </w:tcPr>
          <w:p w14:paraId="2D486F41"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4EE0C9DC"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98" w:type="dxa"/>
          </w:tcPr>
          <w:p w14:paraId="20ACCE12" w14:textId="77777777" w:rsidR="00296CF7" w:rsidRPr="00D8577C" w:rsidRDefault="00296CF7" w:rsidP="00435B27">
            <w:pPr>
              <w:spacing w:line="220" w:lineRule="exact"/>
              <w:ind w:right="14"/>
              <w:jc w:val="center"/>
              <w:rPr>
                <w:rFonts w:asciiTheme="majorBidi" w:hAnsiTheme="majorBidi" w:cstheme="majorBidi"/>
                <w:sz w:val="16"/>
                <w:szCs w:val="16"/>
              </w:rPr>
            </w:pPr>
            <w:r w:rsidRPr="00D8577C">
              <w:rPr>
                <w:rFonts w:asciiTheme="majorBidi" w:hAnsiTheme="majorBidi" w:cstheme="majorBidi"/>
                <w:sz w:val="16"/>
                <w:szCs w:val="16"/>
              </w:rPr>
              <w:t xml:space="preserve">(see Note </w:t>
            </w:r>
          </w:p>
        </w:tc>
        <w:tc>
          <w:tcPr>
            <w:tcW w:w="86" w:type="dxa"/>
          </w:tcPr>
          <w:p w14:paraId="206A5784"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89" w:type="dxa"/>
          </w:tcPr>
          <w:p w14:paraId="2AAC27AA"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297A6DE4"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0" w:type="dxa"/>
            <w:gridSpan w:val="3"/>
          </w:tcPr>
          <w:p w14:paraId="58D68218"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gridSpan w:val="2"/>
          </w:tcPr>
          <w:p w14:paraId="3849AA63"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5" w:type="dxa"/>
            <w:gridSpan w:val="2"/>
          </w:tcPr>
          <w:p w14:paraId="7D1A5F5E"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6" w:type="dxa"/>
            <w:gridSpan w:val="2"/>
          </w:tcPr>
          <w:p w14:paraId="77C99D52"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2" w:type="dxa"/>
            <w:gridSpan w:val="2"/>
          </w:tcPr>
          <w:p w14:paraId="0CA53C84" w14:textId="77777777" w:rsidR="00296CF7" w:rsidRPr="00D8577C" w:rsidRDefault="00296CF7" w:rsidP="00435B27">
            <w:pPr>
              <w:spacing w:line="220" w:lineRule="exact"/>
              <w:ind w:right="14"/>
              <w:jc w:val="center"/>
              <w:rPr>
                <w:rFonts w:asciiTheme="majorBidi" w:hAnsiTheme="majorBidi" w:cstheme="majorBidi"/>
                <w:b/>
                <w:bCs/>
                <w:sz w:val="16"/>
                <w:szCs w:val="16"/>
              </w:rPr>
            </w:pPr>
          </w:p>
        </w:tc>
      </w:tr>
      <w:tr w:rsidR="00296CF7" w:rsidRPr="00D8577C" w14:paraId="57A446E0" w14:textId="77777777" w:rsidTr="00483896">
        <w:trPr>
          <w:gridAfter w:val="1"/>
          <w:wAfter w:w="8" w:type="dxa"/>
          <w:trHeight w:val="20"/>
          <w:tblHeader/>
        </w:trPr>
        <w:tc>
          <w:tcPr>
            <w:tcW w:w="3150" w:type="dxa"/>
            <w:gridSpan w:val="2"/>
          </w:tcPr>
          <w:p w14:paraId="78E904F9"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897" w:type="dxa"/>
          </w:tcPr>
          <w:p w14:paraId="1E70B7A0"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65412FA4"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98" w:type="dxa"/>
          </w:tcPr>
          <w:p w14:paraId="10CDA177" w14:textId="77777777" w:rsidR="00296CF7" w:rsidRPr="00D8577C" w:rsidRDefault="00296CF7" w:rsidP="00435B27">
            <w:pPr>
              <w:spacing w:line="220" w:lineRule="exact"/>
              <w:ind w:right="14"/>
              <w:jc w:val="center"/>
              <w:rPr>
                <w:rFonts w:asciiTheme="majorBidi" w:hAnsiTheme="majorBidi" w:cstheme="majorBidi"/>
                <w:sz w:val="16"/>
                <w:szCs w:val="16"/>
              </w:rPr>
            </w:pPr>
            <w:r w:rsidRPr="00957F00">
              <w:rPr>
                <w:rFonts w:asciiTheme="majorBidi" w:hAnsiTheme="majorBidi" w:cstheme="majorBidi"/>
                <w:sz w:val="16"/>
                <w:szCs w:val="16"/>
              </w:rPr>
              <w:t>2.6.2</w:t>
            </w:r>
            <w:r w:rsidRPr="00D8577C">
              <w:rPr>
                <w:rFonts w:asciiTheme="majorBidi" w:hAnsiTheme="majorBidi" w:cstheme="majorBidi"/>
                <w:sz w:val="16"/>
                <w:szCs w:val="16"/>
              </w:rPr>
              <w:t>)</w:t>
            </w:r>
          </w:p>
        </w:tc>
        <w:tc>
          <w:tcPr>
            <w:tcW w:w="86" w:type="dxa"/>
          </w:tcPr>
          <w:p w14:paraId="3BB80183"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89" w:type="dxa"/>
          </w:tcPr>
          <w:p w14:paraId="1D1EC9AC"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412B7F1C"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0" w:type="dxa"/>
            <w:gridSpan w:val="3"/>
          </w:tcPr>
          <w:p w14:paraId="3CB834C8"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gridSpan w:val="2"/>
          </w:tcPr>
          <w:p w14:paraId="01CDADCF"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5" w:type="dxa"/>
            <w:gridSpan w:val="2"/>
          </w:tcPr>
          <w:p w14:paraId="4A9186CF"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6" w:type="dxa"/>
            <w:gridSpan w:val="2"/>
          </w:tcPr>
          <w:p w14:paraId="4BED9E46"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2" w:type="dxa"/>
            <w:gridSpan w:val="2"/>
          </w:tcPr>
          <w:p w14:paraId="75DDC38F" w14:textId="77777777" w:rsidR="00296CF7" w:rsidRPr="00D8577C" w:rsidRDefault="00296CF7" w:rsidP="00435B27">
            <w:pPr>
              <w:spacing w:line="220" w:lineRule="exact"/>
              <w:ind w:right="14"/>
              <w:jc w:val="center"/>
              <w:rPr>
                <w:rFonts w:asciiTheme="majorBidi" w:hAnsiTheme="majorBidi" w:cstheme="majorBidi"/>
                <w:b/>
                <w:bCs/>
                <w:sz w:val="16"/>
                <w:szCs w:val="16"/>
              </w:rPr>
            </w:pPr>
          </w:p>
        </w:tc>
      </w:tr>
      <w:tr w:rsidR="00296CF7" w:rsidRPr="00D8577C" w14:paraId="1F8EC97E" w14:textId="77777777" w:rsidTr="00483896">
        <w:trPr>
          <w:gridAfter w:val="1"/>
          <w:wAfter w:w="8" w:type="dxa"/>
          <w:trHeight w:val="20"/>
        </w:trPr>
        <w:tc>
          <w:tcPr>
            <w:tcW w:w="3150" w:type="dxa"/>
            <w:gridSpan w:val="2"/>
          </w:tcPr>
          <w:p w14:paraId="543FD804" w14:textId="77777777" w:rsidR="00296CF7" w:rsidRPr="00D8577C" w:rsidRDefault="00296CF7" w:rsidP="00435B27">
            <w:pPr>
              <w:pStyle w:val="Heading6"/>
              <w:spacing w:line="220" w:lineRule="exact"/>
              <w:ind w:right="14"/>
              <w:rPr>
                <w:rFonts w:asciiTheme="majorBidi" w:hAnsiTheme="majorBidi" w:cstheme="majorBidi"/>
                <w:sz w:val="16"/>
                <w:szCs w:val="16"/>
              </w:rPr>
            </w:pPr>
            <w:r w:rsidRPr="00D8577C">
              <w:rPr>
                <w:rFonts w:asciiTheme="majorBidi" w:hAnsiTheme="majorBidi" w:cstheme="majorBidi"/>
                <w:sz w:val="16"/>
                <w:szCs w:val="16"/>
              </w:rPr>
              <w:t>Cost</w:t>
            </w:r>
          </w:p>
        </w:tc>
        <w:tc>
          <w:tcPr>
            <w:tcW w:w="897" w:type="dxa"/>
          </w:tcPr>
          <w:p w14:paraId="304EE6B9"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90" w:type="dxa"/>
          </w:tcPr>
          <w:p w14:paraId="5DF615CE"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998" w:type="dxa"/>
          </w:tcPr>
          <w:p w14:paraId="44AF6E6E"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86" w:type="dxa"/>
          </w:tcPr>
          <w:p w14:paraId="192C4FB3"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989" w:type="dxa"/>
          </w:tcPr>
          <w:p w14:paraId="53FA426B"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80" w:type="dxa"/>
          </w:tcPr>
          <w:p w14:paraId="42D2EC25"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900" w:type="dxa"/>
            <w:gridSpan w:val="3"/>
          </w:tcPr>
          <w:p w14:paraId="30BA2926"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90" w:type="dxa"/>
            <w:gridSpan w:val="2"/>
          </w:tcPr>
          <w:p w14:paraId="70C96B3F"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945" w:type="dxa"/>
            <w:gridSpan w:val="2"/>
          </w:tcPr>
          <w:p w14:paraId="7A2444EC"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86" w:type="dxa"/>
            <w:gridSpan w:val="2"/>
          </w:tcPr>
          <w:p w14:paraId="5C750772"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942" w:type="dxa"/>
            <w:gridSpan w:val="2"/>
          </w:tcPr>
          <w:p w14:paraId="10AB880B"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r>
      <w:tr w:rsidR="00296CF7" w:rsidRPr="00D8577C" w14:paraId="54C7EC74" w14:textId="77777777" w:rsidTr="00483896">
        <w:trPr>
          <w:gridAfter w:val="1"/>
          <w:wAfter w:w="8" w:type="dxa"/>
          <w:trHeight w:val="20"/>
        </w:trPr>
        <w:tc>
          <w:tcPr>
            <w:tcW w:w="3150" w:type="dxa"/>
            <w:gridSpan w:val="2"/>
          </w:tcPr>
          <w:p w14:paraId="43D4A2CB" w14:textId="77777777" w:rsidR="00296CF7" w:rsidRPr="00D8577C" w:rsidRDefault="00296CF7" w:rsidP="00435B27">
            <w:pPr>
              <w:pStyle w:val="Heading6"/>
              <w:spacing w:line="220" w:lineRule="exact"/>
              <w:ind w:left="360" w:right="14" w:hanging="180"/>
              <w:jc w:val="left"/>
              <w:rPr>
                <w:rFonts w:asciiTheme="majorBidi" w:hAnsiTheme="majorBidi" w:cstheme="majorBidi"/>
                <w:b w:val="0"/>
                <w:bCs w:val="0"/>
                <w:sz w:val="16"/>
                <w:szCs w:val="16"/>
              </w:rPr>
            </w:pPr>
            <w:r w:rsidRPr="00D8577C">
              <w:rPr>
                <w:rFonts w:asciiTheme="majorBidi" w:hAnsiTheme="majorBidi" w:cstheme="majorBidi"/>
                <w:b w:val="0"/>
                <w:bCs w:val="0"/>
                <w:sz w:val="16"/>
                <w:szCs w:val="16"/>
              </w:rPr>
              <w:t>Land</w:t>
            </w:r>
            <w:r>
              <w:rPr>
                <w:rFonts w:asciiTheme="majorBidi" w:hAnsiTheme="majorBidi" w:cstheme="majorBidi"/>
                <w:b w:val="0"/>
                <w:bCs w:val="0"/>
                <w:sz w:val="16"/>
                <w:szCs w:val="16"/>
              </w:rPr>
              <w:t xml:space="preserve"> and Buildings</w:t>
            </w:r>
          </w:p>
        </w:tc>
        <w:tc>
          <w:tcPr>
            <w:tcW w:w="897" w:type="dxa"/>
            <w:vAlign w:val="bottom"/>
          </w:tcPr>
          <w:p w14:paraId="4F760C2E" w14:textId="77777777" w:rsidR="00296CF7" w:rsidRPr="00F37EFC" w:rsidRDefault="00296CF7" w:rsidP="00435B27">
            <w:pPr>
              <w:spacing w:line="220" w:lineRule="exact"/>
              <w:ind w:right="14"/>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7EBE10A8" w14:textId="77777777" w:rsidR="00296CF7" w:rsidRPr="00D8577C" w:rsidRDefault="00296CF7" w:rsidP="00435B27">
            <w:pPr>
              <w:tabs>
                <w:tab w:val="decimal" w:pos="837"/>
              </w:tabs>
              <w:spacing w:line="220" w:lineRule="exact"/>
              <w:ind w:right="-450"/>
              <w:rPr>
                <w:rFonts w:asciiTheme="majorBidi" w:hAnsiTheme="majorBidi" w:cstheme="majorBidi"/>
                <w:color w:val="000000"/>
                <w:sz w:val="16"/>
                <w:szCs w:val="16"/>
              </w:rPr>
            </w:pPr>
          </w:p>
        </w:tc>
        <w:tc>
          <w:tcPr>
            <w:tcW w:w="998" w:type="dxa"/>
          </w:tcPr>
          <w:p w14:paraId="5C91F5F7" w14:textId="77777777" w:rsidR="00296CF7" w:rsidRPr="00F37EFC" w:rsidRDefault="00296CF7" w:rsidP="00435B27">
            <w:pPr>
              <w:spacing w:line="220" w:lineRule="exact"/>
              <w:ind w:right="98"/>
              <w:jc w:val="right"/>
              <w:rPr>
                <w:rFonts w:asciiTheme="majorBidi" w:hAnsiTheme="majorBidi" w:cstheme="majorBidi"/>
                <w:sz w:val="16"/>
                <w:szCs w:val="16"/>
              </w:rPr>
            </w:pPr>
            <w:r w:rsidRPr="00F37EFC">
              <w:rPr>
                <w:rFonts w:asciiTheme="majorBidi" w:hAnsiTheme="majorBidi" w:cstheme="majorBidi"/>
                <w:sz w:val="16"/>
                <w:szCs w:val="16"/>
              </w:rPr>
              <w:t>8,623</w:t>
            </w:r>
          </w:p>
        </w:tc>
        <w:tc>
          <w:tcPr>
            <w:tcW w:w="86" w:type="dxa"/>
          </w:tcPr>
          <w:p w14:paraId="6695E529" w14:textId="77777777" w:rsidR="00296CF7" w:rsidRPr="00D8577C" w:rsidRDefault="00296CF7" w:rsidP="00435B27">
            <w:pPr>
              <w:tabs>
                <w:tab w:val="decimal" w:pos="837"/>
              </w:tabs>
              <w:spacing w:line="220" w:lineRule="exact"/>
              <w:ind w:right="98"/>
              <w:jc w:val="right"/>
              <w:rPr>
                <w:rFonts w:asciiTheme="majorBidi" w:hAnsiTheme="majorBidi" w:cstheme="majorBidi"/>
                <w:color w:val="000000"/>
                <w:sz w:val="16"/>
                <w:szCs w:val="16"/>
              </w:rPr>
            </w:pPr>
          </w:p>
        </w:tc>
        <w:tc>
          <w:tcPr>
            <w:tcW w:w="989" w:type="dxa"/>
          </w:tcPr>
          <w:p w14:paraId="1F854D55" w14:textId="77777777" w:rsidR="00296CF7" w:rsidRPr="00F37EFC" w:rsidRDefault="00296CF7" w:rsidP="00435B27">
            <w:pPr>
              <w:spacing w:line="220" w:lineRule="exact"/>
              <w:ind w:right="98"/>
              <w:jc w:val="right"/>
              <w:rPr>
                <w:rFonts w:asciiTheme="majorBidi" w:hAnsiTheme="majorBidi" w:cstheme="majorBidi"/>
                <w:sz w:val="16"/>
                <w:szCs w:val="16"/>
              </w:rPr>
            </w:pPr>
            <w:r w:rsidRPr="00F37EFC">
              <w:rPr>
                <w:rFonts w:asciiTheme="majorBidi" w:hAnsiTheme="majorBidi" w:cstheme="majorBidi"/>
                <w:sz w:val="16"/>
                <w:szCs w:val="16"/>
              </w:rPr>
              <w:t>71</w:t>
            </w:r>
          </w:p>
        </w:tc>
        <w:tc>
          <w:tcPr>
            <w:tcW w:w="80" w:type="dxa"/>
          </w:tcPr>
          <w:p w14:paraId="57F47DE2"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00" w:type="dxa"/>
            <w:gridSpan w:val="3"/>
          </w:tcPr>
          <w:p w14:paraId="598E364B" w14:textId="77777777" w:rsidR="00296CF7" w:rsidRPr="00F37EFC" w:rsidRDefault="00296CF7" w:rsidP="00435B27">
            <w:pPr>
              <w:spacing w:line="220" w:lineRule="exact"/>
              <w:ind w:right="98"/>
              <w:jc w:val="right"/>
              <w:rPr>
                <w:rFonts w:asciiTheme="majorBidi" w:hAnsiTheme="majorBidi" w:cstheme="majorBidi"/>
                <w:sz w:val="16"/>
                <w:szCs w:val="16"/>
              </w:rPr>
            </w:pPr>
            <w:r w:rsidRPr="00F37EFC">
              <w:rPr>
                <w:rFonts w:asciiTheme="majorBidi" w:hAnsiTheme="majorBidi" w:cstheme="majorBidi"/>
                <w:sz w:val="16"/>
                <w:szCs w:val="16"/>
              </w:rPr>
              <w:t>(55)</w:t>
            </w:r>
          </w:p>
        </w:tc>
        <w:tc>
          <w:tcPr>
            <w:tcW w:w="90" w:type="dxa"/>
            <w:gridSpan w:val="2"/>
          </w:tcPr>
          <w:p w14:paraId="3FC5CA5D"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45" w:type="dxa"/>
            <w:gridSpan w:val="2"/>
          </w:tcPr>
          <w:p w14:paraId="21F139F0" w14:textId="77777777" w:rsidR="00296CF7" w:rsidRPr="00F37EFC" w:rsidRDefault="00296CF7" w:rsidP="00435B27">
            <w:pPr>
              <w:spacing w:line="220" w:lineRule="exact"/>
              <w:ind w:right="98"/>
              <w:jc w:val="right"/>
              <w:rPr>
                <w:rFonts w:asciiTheme="majorBidi" w:hAnsiTheme="majorBidi" w:cstheme="majorBidi"/>
                <w:sz w:val="16"/>
                <w:szCs w:val="16"/>
              </w:rPr>
            </w:pPr>
            <w:r w:rsidRPr="00F37EFC">
              <w:rPr>
                <w:rFonts w:asciiTheme="majorBidi" w:hAnsiTheme="majorBidi" w:cstheme="majorBidi"/>
                <w:sz w:val="16"/>
                <w:szCs w:val="16"/>
              </w:rPr>
              <w:t>(3)</w:t>
            </w:r>
          </w:p>
        </w:tc>
        <w:tc>
          <w:tcPr>
            <w:tcW w:w="86" w:type="dxa"/>
            <w:gridSpan w:val="2"/>
          </w:tcPr>
          <w:p w14:paraId="3E487219"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42" w:type="dxa"/>
            <w:gridSpan w:val="2"/>
          </w:tcPr>
          <w:p w14:paraId="7C4DEE9D" w14:textId="77777777" w:rsidR="00296CF7" w:rsidRPr="00F37EFC" w:rsidRDefault="00296CF7" w:rsidP="00435B27">
            <w:pPr>
              <w:spacing w:line="220" w:lineRule="exact"/>
              <w:ind w:right="98"/>
              <w:jc w:val="right"/>
              <w:rPr>
                <w:rFonts w:asciiTheme="majorBidi" w:hAnsiTheme="majorBidi" w:cstheme="majorBidi"/>
                <w:sz w:val="16"/>
                <w:szCs w:val="16"/>
              </w:rPr>
            </w:pPr>
            <w:r w:rsidRPr="00F37EFC">
              <w:rPr>
                <w:rFonts w:asciiTheme="majorBidi" w:hAnsiTheme="majorBidi" w:cstheme="majorBidi"/>
                <w:sz w:val="16"/>
                <w:szCs w:val="16"/>
              </w:rPr>
              <w:t>8,636</w:t>
            </w:r>
          </w:p>
        </w:tc>
      </w:tr>
      <w:tr w:rsidR="00296CF7" w:rsidRPr="00D8577C" w14:paraId="7AF745EA" w14:textId="77777777" w:rsidTr="00483896">
        <w:trPr>
          <w:gridAfter w:val="1"/>
          <w:wAfter w:w="8" w:type="dxa"/>
          <w:trHeight w:val="20"/>
        </w:trPr>
        <w:tc>
          <w:tcPr>
            <w:tcW w:w="3150" w:type="dxa"/>
            <w:gridSpan w:val="2"/>
          </w:tcPr>
          <w:p w14:paraId="14C6FBE1" w14:textId="77777777" w:rsidR="00296CF7" w:rsidRPr="00D8577C" w:rsidRDefault="00296CF7" w:rsidP="00435B27">
            <w:pPr>
              <w:pStyle w:val="Heading6"/>
              <w:spacing w:line="22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Aircrafts</w:t>
            </w:r>
          </w:p>
        </w:tc>
        <w:tc>
          <w:tcPr>
            <w:tcW w:w="897" w:type="dxa"/>
            <w:vAlign w:val="bottom"/>
          </w:tcPr>
          <w:p w14:paraId="30B9A322" w14:textId="77777777" w:rsidR="00296CF7" w:rsidRPr="00F37EFC" w:rsidRDefault="00296CF7" w:rsidP="00435B27">
            <w:pPr>
              <w:spacing w:line="220" w:lineRule="exact"/>
              <w:ind w:right="14"/>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5CB41243" w14:textId="77777777" w:rsidR="00296CF7" w:rsidRPr="00D8577C" w:rsidRDefault="00296CF7" w:rsidP="00435B27">
            <w:pPr>
              <w:tabs>
                <w:tab w:val="decimal" w:pos="837"/>
              </w:tabs>
              <w:spacing w:line="220" w:lineRule="exact"/>
              <w:ind w:right="-450"/>
              <w:rPr>
                <w:rFonts w:asciiTheme="majorBidi" w:hAnsiTheme="majorBidi" w:cstheme="majorBidi"/>
                <w:color w:val="000000"/>
                <w:sz w:val="16"/>
                <w:szCs w:val="16"/>
              </w:rPr>
            </w:pPr>
          </w:p>
        </w:tc>
        <w:tc>
          <w:tcPr>
            <w:tcW w:w="998" w:type="dxa"/>
          </w:tcPr>
          <w:p w14:paraId="032D760D" w14:textId="77777777" w:rsidR="00296CF7" w:rsidRPr="00F37EFC" w:rsidRDefault="00296CF7" w:rsidP="00435B27">
            <w:pPr>
              <w:spacing w:line="220" w:lineRule="exact"/>
              <w:ind w:right="98"/>
              <w:jc w:val="right"/>
              <w:rPr>
                <w:rFonts w:asciiTheme="majorBidi" w:hAnsiTheme="majorBidi" w:cstheme="majorBidi"/>
                <w:sz w:val="16"/>
                <w:szCs w:val="16"/>
              </w:rPr>
            </w:pPr>
            <w:r w:rsidRPr="00F37EFC">
              <w:rPr>
                <w:rFonts w:asciiTheme="majorBidi" w:hAnsiTheme="majorBidi" w:cstheme="majorBidi"/>
                <w:sz w:val="16"/>
                <w:szCs w:val="16"/>
              </w:rPr>
              <w:t>216,806</w:t>
            </w:r>
          </w:p>
        </w:tc>
        <w:tc>
          <w:tcPr>
            <w:tcW w:w="86" w:type="dxa"/>
          </w:tcPr>
          <w:p w14:paraId="02167ECF" w14:textId="77777777" w:rsidR="00296CF7" w:rsidRPr="00D8577C" w:rsidRDefault="00296CF7" w:rsidP="00435B27">
            <w:pPr>
              <w:tabs>
                <w:tab w:val="decimal" w:pos="837"/>
              </w:tabs>
              <w:spacing w:line="220" w:lineRule="exact"/>
              <w:ind w:right="98"/>
              <w:jc w:val="right"/>
              <w:rPr>
                <w:rFonts w:asciiTheme="majorBidi" w:hAnsiTheme="majorBidi" w:cstheme="majorBidi"/>
                <w:color w:val="000000"/>
                <w:sz w:val="16"/>
                <w:szCs w:val="16"/>
              </w:rPr>
            </w:pPr>
          </w:p>
        </w:tc>
        <w:tc>
          <w:tcPr>
            <w:tcW w:w="989" w:type="dxa"/>
          </w:tcPr>
          <w:p w14:paraId="340B7384" w14:textId="77777777" w:rsidR="00296CF7" w:rsidRPr="00F37EFC" w:rsidRDefault="00296CF7" w:rsidP="00435B27">
            <w:pPr>
              <w:spacing w:line="220" w:lineRule="exact"/>
              <w:ind w:right="98"/>
              <w:jc w:val="center"/>
              <w:rPr>
                <w:rFonts w:asciiTheme="majorBidi" w:hAnsiTheme="majorBidi" w:cstheme="majorBidi"/>
                <w:sz w:val="16"/>
                <w:szCs w:val="16"/>
              </w:rPr>
            </w:pPr>
            <w:r w:rsidRPr="00F37EFC">
              <w:rPr>
                <w:rFonts w:asciiTheme="majorBidi" w:hAnsiTheme="majorBidi" w:cstheme="majorBidi"/>
                <w:sz w:val="16"/>
                <w:szCs w:val="16"/>
              </w:rPr>
              <w:t>-</w:t>
            </w:r>
          </w:p>
        </w:tc>
        <w:tc>
          <w:tcPr>
            <w:tcW w:w="80" w:type="dxa"/>
          </w:tcPr>
          <w:p w14:paraId="365B4ECA" w14:textId="77777777" w:rsidR="00296CF7" w:rsidRPr="00F37EFC" w:rsidRDefault="00296CF7" w:rsidP="00435B27">
            <w:pPr>
              <w:spacing w:line="220" w:lineRule="exact"/>
              <w:ind w:right="98"/>
              <w:jc w:val="center"/>
              <w:rPr>
                <w:rFonts w:asciiTheme="majorBidi" w:hAnsiTheme="majorBidi" w:cstheme="majorBidi"/>
                <w:sz w:val="16"/>
                <w:szCs w:val="16"/>
              </w:rPr>
            </w:pPr>
          </w:p>
        </w:tc>
        <w:tc>
          <w:tcPr>
            <w:tcW w:w="900" w:type="dxa"/>
            <w:gridSpan w:val="3"/>
          </w:tcPr>
          <w:p w14:paraId="67EA6449" w14:textId="77777777" w:rsidR="00296CF7" w:rsidRPr="00F37EFC" w:rsidRDefault="00296CF7" w:rsidP="00435B27">
            <w:pPr>
              <w:spacing w:line="220" w:lineRule="exact"/>
              <w:ind w:right="9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gridSpan w:val="2"/>
          </w:tcPr>
          <w:p w14:paraId="26163A9C"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45" w:type="dxa"/>
            <w:gridSpan w:val="2"/>
          </w:tcPr>
          <w:p w14:paraId="3DD33057" w14:textId="77777777" w:rsidR="00296CF7" w:rsidRPr="00F37EFC" w:rsidRDefault="00296CF7" w:rsidP="00435B27">
            <w:pPr>
              <w:spacing w:line="220" w:lineRule="exact"/>
              <w:ind w:right="98"/>
              <w:jc w:val="right"/>
              <w:rPr>
                <w:rFonts w:asciiTheme="majorBidi" w:hAnsiTheme="majorBidi" w:cstheme="majorBidi"/>
                <w:sz w:val="16"/>
                <w:szCs w:val="16"/>
              </w:rPr>
            </w:pPr>
            <w:r w:rsidRPr="00F37EFC">
              <w:rPr>
                <w:rFonts w:asciiTheme="majorBidi" w:hAnsiTheme="majorBidi" w:cstheme="majorBidi"/>
                <w:sz w:val="16"/>
                <w:szCs w:val="16"/>
              </w:rPr>
              <w:t>(1,360)</w:t>
            </w:r>
          </w:p>
        </w:tc>
        <w:tc>
          <w:tcPr>
            <w:tcW w:w="86" w:type="dxa"/>
            <w:gridSpan w:val="2"/>
          </w:tcPr>
          <w:p w14:paraId="69F23FE3"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42" w:type="dxa"/>
            <w:gridSpan w:val="2"/>
          </w:tcPr>
          <w:p w14:paraId="0D89CFD8" w14:textId="77777777" w:rsidR="00296CF7" w:rsidRPr="00F37EFC" w:rsidRDefault="00296CF7" w:rsidP="00435B27">
            <w:pPr>
              <w:spacing w:line="220" w:lineRule="exact"/>
              <w:ind w:right="98"/>
              <w:jc w:val="right"/>
              <w:rPr>
                <w:rFonts w:asciiTheme="majorBidi" w:hAnsiTheme="majorBidi" w:cstheme="majorBidi"/>
                <w:sz w:val="16"/>
                <w:szCs w:val="16"/>
              </w:rPr>
            </w:pPr>
            <w:r w:rsidRPr="00F37EFC">
              <w:rPr>
                <w:rFonts w:asciiTheme="majorBidi" w:hAnsiTheme="majorBidi" w:cstheme="majorBidi"/>
                <w:sz w:val="16"/>
                <w:szCs w:val="16"/>
              </w:rPr>
              <w:t>215,446</w:t>
            </w:r>
          </w:p>
        </w:tc>
      </w:tr>
      <w:tr w:rsidR="00296CF7" w:rsidRPr="00D8577C" w14:paraId="6DD388FE" w14:textId="77777777" w:rsidTr="00483896">
        <w:trPr>
          <w:gridAfter w:val="1"/>
          <w:wAfter w:w="8" w:type="dxa"/>
          <w:trHeight w:val="20"/>
        </w:trPr>
        <w:tc>
          <w:tcPr>
            <w:tcW w:w="3150" w:type="dxa"/>
            <w:gridSpan w:val="2"/>
          </w:tcPr>
          <w:p w14:paraId="7B4227E7" w14:textId="77777777" w:rsidR="00296CF7" w:rsidRPr="00D8577C" w:rsidRDefault="00296CF7" w:rsidP="00435B27">
            <w:pPr>
              <w:pStyle w:val="Heading6"/>
              <w:spacing w:line="22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Equipment</w:t>
            </w:r>
          </w:p>
        </w:tc>
        <w:tc>
          <w:tcPr>
            <w:tcW w:w="897" w:type="dxa"/>
            <w:vAlign w:val="bottom"/>
          </w:tcPr>
          <w:p w14:paraId="3401B989" w14:textId="77777777" w:rsidR="00296CF7" w:rsidRPr="00F37EFC" w:rsidRDefault="00296CF7" w:rsidP="00435B27">
            <w:pPr>
              <w:spacing w:line="220" w:lineRule="exact"/>
              <w:ind w:right="14"/>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413796E9" w14:textId="77777777" w:rsidR="00296CF7" w:rsidRPr="00D8577C" w:rsidRDefault="00296CF7" w:rsidP="00435B27">
            <w:pPr>
              <w:tabs>
                <w:tab w:val="decimal" w:pos="837"/>
              </w:tabs>
              <w:spacing w:line="220" w:lineRule="exact"/>
              <w:ind w:right="-450"/>
              <w:rPr>
                <w:rFonts w:asciiTheme="majorBidi" w:hAnsiTheme="majorBidi" w:cstheme="majorBidi"/>
                <w:color w:val="000000"/>
                <w:sz w:val="16"/>
                <w:szCs w:val="16"/>
              </w:rPr>
            </w:pPr>
          </w:p>
        </w:tc>
        <w:tc>
          <w:tcPr>
            <w:tcW w:w="998" w:type="dxa"/>
          </w:tcPr>
          <w:p w14:paraId="0CA52FD4" w14:textId="77777777" w:rsidR="00296CF7" w:rsidRPr="00F37EFC" w:rsidRDefault="00296CF7" w:rsidP="00435B27">
            <w:pPr>
              <w:spacing w:line="220" w:lineRule="exact"/>
              <w:ind w:right="98"/>
              <w:jc w:val="right"/>
              <w:rPr>
                <w:rFonts w:asciiTheme="majorBidi" w:hAnsiTheme="majorBidi" w:cstheme="majorBidi"/>
                <w:sz w:val="16"/>
                <w:szCs w:val="16"/>
              </w:rPr>
            </w:pPr>
            <w:r w:rsidRPr="00F37EFC">
              <w:rPr>
                <w:rFonts w:asciiTheme="majorBidi" w:hAnsiTheme="majorBidi" w:cstheme="majorBidi"/>
                <w:sz w:val="16"/>
                <w:szCs w:val="16"/>
              </w:rPr>
              <w:t>168</w:t>
            </w:r>
          </w:p>
        </w:tc>
        <w:tc>
          <w:tcPr>
            <w:tcW w:w="86" w:type="dxa"/>
          </w:tcPr>
          <w:p w14:paraId="3828A0EC" w14:textId="77777777" w:rsidR="00296CF7" w:rsidRPr="00D8577C" w:rsidRDefault="00296CF7" w:rsidP="00435B27">
            <w:pPr>
              <w:tabs>
                <w:tab w:val="decimal" w:pos="837"/>
              </w:tabs>
              <w:spacing w:line="220" w:lineRule="exact"/>
              <w:ind w:right="98"/>
              <w:jc w:val="right"/>
              <w:rPr>
                <w:rFonts w:asciiTheme="majorBidi" w:hAnsiTheme="majorBidi" w:cstheme="majorBidi"/>
                <w:color w:val="000000"/>
                <w:sz w:val="16"/>
                <w:szCs w:val="16"/>
              </w:rPr>
            </w:pPr>
          </w:p>
        </w:tc>
        <w:tc>
          <w:tcPr>
            <w:tcW w:w="989" w:type="dxa"/>
            <w:tcBorders>
              <w:bottom w:val="single" w:sz="4" w:space="0" w:color="auto"/>
            </w:tcBorders>
          </w:tcPr>
          <w:p w14:paraId="09B24D76" w14:textId="77777777" w:rsidR="00296CF7" w:rsidRPr="00F37EFC" w:rsidRDefault="00296CF7" w:rsidP="00435B27">
            <w:pPr>
              <w:spacing w:line="220" w:lineRule="exact"/>
              <w:ind w:right="98"/>
              <w:jc w:val="right"/>
              <w:rPr>
                <w:rFonts w:asciiTheme="majorBidi" w:hAnsiTheme="majorBidi" w:cstheme="majorBidi"/>
                <w:sz w:val="16"/>
                <w:szCs w:val="16"/>
              </w:rPr>
            </w:pPr>
            <w:r w:rsidRPr="00F37EFC">
              <w:rPr>
                <w:rFonts w:asciiTheme="majorBidi" w:hAnsiTheme="majorBidi" w:cstheme="majorBidi"/>
                <w:sz w:val="16"/>
                <w:szCs w:val="16"/>
              </w:rPr>
              <w:t>31</w:t>
            </w:r>
          </w:p>
        </w:tc>
        <w:tc>
          <w:tcPr>
            <w:tcW w:w="80" w:type="dxa"/>
          </w:tcPr>
          <w:p w14:paraId="18526589"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00" w:type="dxa"/>
            <w:gridSpan w:val="3"/>
          </w:tcPr>
          <w:p w14:paraId="2C0DFF0E" w14:textId="77777777" w:rsidR="00296CF7" w:rsidRPr="00F37EFC" w:rsidRDefault="00296CF7" w:rsidP="00435B27">
            <w:pPr>
              <w:spacing w:line="220" w:lineRule="exact"/>
              <w:ind w:right="98"/>
              <w:jc w:val="right"/>
              <w:rPr>
                <w:rFonts w:asciiTheme="majorBidi" w:hAnsiTheme="majorBidi" w:cstheme="majorBidi"/>
                <w:sz w:val="16"/>
                <w:szCs w:val="16"/>
              </w:rPr>
            </w:pPr>
            <w:r w:rsidRPr="00F37EFC">
              <w:rPr>
                <w:rFonts w:asciiTheme="majorBidi" w:hAnsiTheme="majorBidi" w:cstheme="majorBidi"/>
                <w:sz w:val="16"/>
                <w:szCs w:val="16"/>
              </w:rPr>
              <w:t>(17)</w:t>
            </w:r>
          </w:p>
        </w:tc>
        <w:tc>
          <w:tcPr>
            <w:tcW w:w="90" w:type="dxa"/>
            <w:gridSpan w:val="2"/>
          </w:tcPr>
          <w:p w14:paraId="2FFE7E19"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45" w:type="dxa"/>
            <w:gridSpan w:val="2"/>
          </w:tcPr>
          <w:p w14:paraId="51385FE5" w14:textId="77777777" w:rsidR="00296CF7" w:rsidRPr="00F37EFC" w:rsidRDefault="00296CF7" w:rsidP="00435B27">
            <w:pPr>
              <w:spacing w:line="220" w:lineRule="exact"/>
              <w:ind w:right="9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gridSpan w:val="2"/>
          </w:tcPr>
          <w:p w14:paraId="7AC3B3B9"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42" w:type="dxa"/>
            <w:gridSpan w:val="2"/>
          </w:tcPr>
          <w:p w14:paraId="40D2B0C0" w14:textId="77777777" w:rsidR="00296CF7" w:rsidRPr="00F37EFC" w:rsidRDefault="00296CF7" w:rsidP="00435B27">
            <w:pPr>
              <w:spacing w:line="220" w:lineRule="exact"/>
              <w:ind w:right="98"/>
              <w:jc w:val="right"/>
              <w:rPr>
                <w:rFonts w:asciiTheme="majorBidi" w:hAnsiTheme="majorBidi" w:cstheme="majorBidi"/>
                <w:sz w:val="16"/>
                <w:szCs w:val="16"/>
              </w:rPr>
            </w:pPr>
            <w:r w:rsidRPr="00F37EFC">
              <w:rPr>
                <w:rFonts w:asciiTheme="majorBidi" w:hAnsiTheme="majorBidi" w:cstheme="majorBidi"/>
                <w:sz w:val="16"/>
                <w:szCs w:val="16"/>
              </w:rPr>
              <w:t>182</w:t>
            </w:r>
          </w:p>
        </w:tc>
      </w:tr>
      <w:tr w:rsidR="00296CF7" w:rsidRPr="000B28EA" w14:paraId="4E034046" w14:textId="77777777" w:rsidTr="00483896">
        <w:trPr>
          <w:gridAfter w:val="1"/>
          <w:wAfter w:w="8" w:type="dxa"/>
          <w:trHeight w:val="20"/>
        </w:trPr>
        <w:tc>
          <w:tcPr>
            <w:tcW w:w="3150" w:type="dxa"/>
            <w:gridSpan w:val="2"/>
          </w:tcPr>
          <w:p w14:paraId="673B70E8" w14:textId="77777777" w:rsidR="00296CF7" w:rsidRPr="000A5889" w:rsidRDefault="00296CF7" w:rsidP="00435B27">
            <w:pPr>
              <w:pStyle w:val="Heading6"/>
              <w:spacing w:line="220" w:lineRule="exact"/>
              <w:ind w:left="360" w:right="14"/>
              <w:jc w:val="left"/>
              <w:rPr>
                <w:rFonts w:asciiTheme="majorBidi" w:hAnsiTheme="majorBidi" w:cstheme="majorBidi"/>
                <w:sz w:val="16"/>
                <w:szCs w:val="16"/>
              </w:rPr>
            </w:pPr>
            <w:r w:rsidRPr="000A5889">
              <w:rPr>
                <w:rFonts w:asciiTheme="majorBidi" w:hAnsiTheme="majorBidi" w:cstheme="majorBidi"/>
                <w:sz w:val="16"/>
                <w:szCs w:val="16"/>
              </w:rPr>
              <w:t>Total cost</w:t>
            </w:r>
          </w:p>
        </w:tc>
        <w:tc>
          <w:tcPr>
            <w:tcW w:w="897" w:type="dxa"/>
            <w:tcBorders>
              <w:top w:val="single" w:sz="4" w:space="0" w:color="auto"/>
              <w:bottom w:val="single" w:sz="4" w:space="0" w:color="auto"/>
            </w:tcBorders>
            <w:vAlign w:val="bottom"/>
          </w:tcPr>
          <w:p w14:paraId="6E675F34" w14:textId="77777777" w:rsidR="00296CF7" w:rsidRPr="00E54D66" w:rsidRDefault="00296CF7" w:rsidP="00435B27">
            <w:pPr>
              <w:spacing w:line="220" w:lineRule="exact"/>
              <w:ind w:right="14"/>
              <w:jc w:val="center"/>
              <w:rPr>
                <w:rFonts w:asciiTheme="majorBidi" w:hAnsiTheme="majorBidi" w:cstheme="majorBidi"/>
                <w:b/>
                <w:bCs/>
                <w:sz w:val="16"/>
                <w:szCs w:val="16"/>
              </w:rPr>
            </w:pPr>
            <w:r w:rsidRPr="00E54D66">
              <w:rPr>
                <w:rFonts w:asciiTheme="majorBidi" w:hAnsiTheme="majorBidi" w:cstheme="majorBidi"/>
                <w:b/>
                <w:bCs/>
                <w:sz w:val="16"/>
                <w:szCs w:val="16"/>
              </w:rPr>
              <w:t>-</w:t>
            </w:r>
          </w:p>
        </w:tc>
        <w:tc>
          <w:tcPr>
            <w:tcW w:w="90" w:type="dxa"/>
          </w:tcPr>
          <w:p w14:paraId="0EBC2F73" w14:textId="77777777" w:rsidR="00296CF7" w:rsidRPr="00E54D66" w:rsidRDefault="00296CF7" w:rsidP="00435B27">
            <w:pPr>
              <w:tabs>
                <w:tab w:val="decimal" w:pos="837"/>
              </w:tabs>
              <w:spacing w:line="220" w:lineRule="exact"/>
              <w:ind w:right="-450"/>
              <w:rPr>
                <w:rFonts w:asciiTheme="majorBidi" w:hAnsiTheme="majorBidi" w:cstheme="majorBidi"/>
                <w:b/>
                <w:bCs/>
                <w:color w:val="000000"/>
                <w:sz w:val="16"/>
                <w:szCs w:val="16"/>
              </w:rPr>
            </w:pPr>
          </w:p>
        </w:tc>
        <w:tc>
          <w:tcPr>
            <w:tcW w:w="998" w:type="dxa"/>
            <w:tcBorders>
              <w:top w:val="single" w:sz="4" w:space="0" w:color="auto"/>
              <w:bottom w:val="single" w:sz="4" w:space="0" w:color="auto"/>
            </w:tcBorders>
          </w:tcPr>
          <w:p w14:paraId="6475156F" w14:textId="77777777" w:rsidR="00296CF7" w:rsidRPr="00E54D66" w:rsidRDefault="00296CF7" w:rsidP="00435B27">
            <w:pPr>
              <w:spacing w:line="220" w:lineRule="exact"/>
              <w:ind w:right="98"/>
              <w:jc w:val="right"/>
              <w:rPr>
                <w:rFonts w:asciiTheme="majorBidi" w:hAnsiTheme="majorBidi" w:cstheme="majorBidi"/>
                <w:b/>
                <w:bCs/>
                <w:sz w:val="16"/>
                <w:szCs w:val="16"/>
              </w:rPr>
            </w:pPr>
            <w:r w:rsidRPr="00E54D66">
              <w:rPr>
                <w:rFonts w:asciiTheme="majorBidi" w:hAnsiTheme="majorBidi" w:cstheme="majorBidi"/>
                <w:b/>
                <w:bCs/>
                <w:sz w:val="16"/>
                <w:szCs w:val="16"/>
              </w:rPr>
              <w:t>225,597</w:t>
            </w:r>
          </w:p>
        </w:tc>
        <w:tc>
          <w:tcPr>
            <w:tcW w:w="86" w:type="dxa"/>
          </w:tcPr>
          <w:p w14:paraId="7AC4282D" w14:textId="77777777" w:rsidR="00296CF7" w:rsidRPr="00E54D66" w:rsidRDefault="00296CF7" w:rsidP="00435B27">
            <w:pPr>
              <w:tabs>
                <w:tab w:val="decimal" w:pos="837"/>
              </w:tabs>
              <w:spacing w:line="220" w:lineRule="exact"/>
              <w:ind w:right="98"/>
              <w:jc w:val="right"/>
              <w:rPr>
                <w:rFonts w:asciiTheme="majorBidi" w:hAnsiTheme="majorBidi" w:cstheme="majorBidi"/>
                <w:b/>
                <w:bCs/>
                <w:color w:val="000000"/>
                <w:sz w:val="16"/>
                <w:szCs w:val="16"/>
              </w:rPr>
            </w:pPr>
          </w:p>
        </w:tc>
        <w:tc>
          <w:tcPr>
            <w:tcW w:w="989" w:type="dxa"/>
            <w:tcBorders>
              <w:top w:val="single" w:sz="4" w:space="0" w:color="auto"/>
              <w:bottom w:val="single" w:sz="4" w:space="0" w:color="auto"/>
            </w:tcBorders>
          </w:tcPr>
          <w:p w14:paraId="524632EB" w14:textId="77777777" w:rsidR="00296CF7" w:rsidRPr="00E54D66" w:rsidRDefault="00296CF7" w:rsidP="00435B27">
            <w:pPr>
              <w:spacing w:line="220" w:lineRule="exact"/>
              <w:ind w:right="98"/>
              <w:jc w:val="right"/>
              <w:rPr>
                <w:rFonts w:asciiTheme="majorBidi" w:hAnsiTheme="majorBidi" w:cstheme="majorBidi"/>
                <w:b/>
                <w:bCs/>
                <w:sz w:val="16"/>
                <w:szCs w:val="16"/>
              </w:rPr>
            </w:pPr>
            <w:r w:rsidRPr="00E54D66">
              <w:rPr>
                <w:rFonts w:asciiTheme="majorBidi" w:hAnsiTheme="majorBidi" w:cstheme="majorBidi"/>
                <w:b/>
                <w:bCs/>
                <w:sz w:val="16"/>
                <w:szCs w:val="16"/>
              </w:rPr>
              <w:t>102</w:t>
            </w:r>
          </w:p>
        </w:tc>
        <w:tc>
          <w:tcPr>
            <w:tcW w:w="80" w:type="dxa"/>
          </w:tcPr>
          <w:p w14:paraId="6A1C42DA" w14:textId="77777777" w:rsidR="00296CF7" w:rsidRPr="00E54D66" w:rsidRDefault="00296CF7" w:rsidP="00435B27">
            <w:pPr>
              <w:spacing w:line="220" w:lineRule="exact"/>
              <w:ind w:right="98"/>
              <w:jc w:val="right"/>
              <w:rPr>
                <w:rFonts w:asciiTheme="majorBidi" w:hAnsiTheme="majorBidi" w:cstheme="majorBidi"/>
                <w:b/>
                <w:bCs/>
                <w:sz w:val="16"/>
                <w:szCs w:val="16"/>
              </w:rPr>
            </w:pPr>
          </w:p>
        </w:tc>
        <w:tc>
          <w:tcPr>
            <w:tcW w:w="900" w:type="dxa"/>
            <w:gridSpan w:val="3"/>
            <w:tcBorders>
              <w:top w:val="single" w:sz="4" w:space="0" w:color="auto"/>
              <w:bottom w:val="single" w:sz="4" w:space="0" w:color="auto"/>
            </w:tcBorders>
          </w:tcPr>
          <w:p w14:paraId="593D8B19" w14:textId="77777777" w:rsidR="00296CF7" w:rsidRPr="00E54D66" w:rsidRDefault="00296CF7" w:rsidP="00435B27">
            <w:pPr>
              <w:spacing w:line="220" w:lineRule="exact"/>
              <w:ind w:right="98"/>
              <w:jc w:val="right"/>
              <w:rPr>
                <w:rFonts w:asciiTheme="majorBidi" w:hAnsiTheme="majorBidi" w:cstheme="majorBidi"/>
                <w:b/>
                <w:bCs/>
                <w:sz w:val="16"/>
                <w:szCs w:val="16"/>
              </w:rPr>
            </w:pPr>
            <w:r w:rsidRPr="00E54D66">
              <w:rPr>
                <w:rFonts w:asciiTheme="majorBidi" w:hAnsiTheme="majorBidi" w:cstheme="majorBidi"/>
                <w:b/>
                <w:bCs/>
                <w:sz w:val="16"/>
                <w:szCs w:val="16"/>
              </w:rPr>
              <w:t>(72)</w:t>
            </w:r>
          </w:p>
        </w:tc>
        <w:tc>
          <w:tcPr>
            <w:tcW w:w="90" w:type="dxa"/>
            <w:gridSpan w:val="2"/>
          </w:tcPr>
          <w:p w14:paraId="290E191F" w14:textId="77777777" w:rsidR="00296CF7" w:rsidRPr="00E54D66" w:rsidRDefault="00296CF7" w:rsidP="00435B27">
            <w:pPr>
              <w:spacing w:line="220" w:lineRule="exact"/>
              <w:ind w:right="98"/>
              <w:jc w:val="right"/>
              <w:rPr>
                <w:rFonts w:asciiTheme="majorBidi" w:hAnsiTheme="majorBidi" w:cstheme="majorBidi"/>
                <w:b/>
                <w:bCs/>
                <w:sz w:val="16"/>
                <w:szCs w:val="16"/>
              </w:rPr>
            </w:pPr>
          </w:p>
        </w:tc>
        <w:tc>
          <w:tcPr>
            <w:tcW w:w="945" w:type="dxa"/>
            <w:gridSpan w:val="2"/>
            <w:tcBorders>
              <w:top w:val="single" w:sz="4" w:space="0" w:color="auto"/>
              <w:bottom w:val="single" w:sz="4" w:space="0" w:color="auto"/>
            </w:tcBorders>
          </w:tcPr>
          <w:p w14:paraId="1CE68857" w14:textId="77777777" w:rsidR="00296CF7" w:rsidRPr="00E54D66" w:rsidRDefault="00296CF7" w:rsidP="00435B27">
            <w:pPr>
              <w:spacing w:line="220" w:lineRule="exact"/>
              <w:ind w:right="98"/>
              <w:jc w:val="right"/>
              <w:rPr>
                <w:rFonts w:asciiTheme="majorBidi" w:hAnsiTheme="majorBidi" w:cstheme="majorBidi"/>
                <w:b/>
                <w:bCs/>
                <w:sz w:val="16"/>
                <w:szCs w:val="16"/>
              </w:rPr>
            </w:pPr>
            <w:r w:rsidRPr="00E54D66">
              <w:rPr>
                <w:rFonts w:asciiTheme="majorBidi" w:hAnsiTheme="majorBidi" w:cstheme="majorBidi"/>
                <w:b/>
                <w:bCs/>
                <w:sz w:val="16"/>
                <w:szCs w:val="16"/>
              </w:rPr>
              <w:t>(1,363)</w:t>
            </w:r>
          </w:p>
        </w:tc>
        <w:tc>
          <w:tcPr>
            <w:tcW w:w="86" w:type="dxa"/>
            <w:gridSpan w:val="2"/>
          </w:tcPr>
          <w:p w14:paraId="53092F6C" w14:textId="77777777" w:rsidR="00296CF7" w:rsidRPr="00E54D66" w:rsidRDefault="00296CF7" w:rsidP="00435B27">
            <w:pPr>
              <w:spacing w:line="220" w:lineRule="exact"/>
              <w:ind w:right="98"/>
              <w:jc w:val="right"/>
              <w:rPr>
                <w:rFonts w:asciiTheme="majorBidi" w:hAnsiTheme="majorBidi" w:cstheme="majorBidi"/>
                <w:b/>
                <w:bCs/>
                <w:sz w:val="16"/>
                <w:szCs w:val="16"/>
              </w:rPr>
            </w:pPr>
          </w:p>
        </w:tc>
        <w:tc>
          <w:tcPr>
            <w:tcW w:w="942" w:type="dxa"/>
            <w:gridSpan w:val="2"/>
            <w:tcBorders>
              <w:top w:val="single" w:sz="4" w:space="0" w:color="auto"/>
              <w:bottom w:val="single" w:sz="4" w:space="0" w:color="auto"/>
            </w:tcBorders>
          </w:tcPr>
          <w:p w14:paraId="226D1675" w14:textId="77777777" w:rsidR="00296CF7" w:rsidRPr="00E54D66" w:rsidRDefault="00296CF7" w:rsidP="00435B27">
            <w:pPr>
              <w:spacing w:line="220" w:lineRule="exact"/>
              <w:ind w:right="98"/>
              <w:jc w:val="right"/>
              <w:rPr>
                <w:rFonts w:asciiTheme="majorBidi" w:hAnsiTheme="majorBidi" w:cstheme="majorBidi"/>
                <w:b/>
                <w:bCs/>
                <w:sz w:val="16"/>
                <w:szCs w:val="16"/>
              </w:rPr>
            </w:pPr>
            <w:r w:rsidRPr="00E54D66">
              <w:rPr>
                <w:rFonts w:asciiTheme="majorBidi" w:hAnsiTheme="majorBidi" w:cstheme="majorBidi"/>
                <w:b/>
                <w:bCs/>
                <w:sz w:val="16"/>
                <w:szCs w:val="16"/>
              </w:rPr>
              <w:t>224,264</w:t>
            </w:r>
          </w:p>
        </w:tc>
      </w:tr>
      <w:tr w:rsidR="00296CF7" w:rsidRPr="00D8577C" w14:paraId="732C7CBE" w14:textId="77777777" w:rsidTr="00483896">
        <w:trPr>
          <w:gridAfter w:val="1"/>
          <w:wAfter w:w="8" w:type="dxa"/>
          <w:trHeight w:val="20"/>
        </w:trPr>
        <w:tc>
          <w:tcPr>
            <w:tcW w:w="3150" w:type="dxa"/>
            <w:gridSpan w:val="2"/>
          </w:tcPr>
          <w:p w14:paraId="6DC598FD" w14:textId="77777777" w:rsidR="00296CF7" w:rsidRPr="00D8577C" w:rsidRDefault="00296CF7" w:rsidP="00435B27">
            <w:pPr>
              <w:spacing w:line="120" w:lineRule="exact"/>
              <w:ind w:right="14"/>
              <w:rPr>
                <w:rFonts w:asciiTheme="majorBidi" w:hAnsiTheme="majorBidi" w:cstheme="majorBidi"/>
                <w:b/>
                <w:bCs/>
                <w:spacing w:val="-2"/>
                <w:sz w:val="16"/>
                <w:szCs w:val="16"/>
                <w:cs/>
              </w:rPr>
            </w:pPr>
          </w:p>
        </w:tc>
        <w:tc>
          <w:tcPr>
            <w:tcW w:w="897" w:type="dxa"/>
            <w:tcBorders>
              <w:top w:val="single" w:sz="4" w:space="0" w:color="auto"/>
            </w:tcBorders>
          </w:tcPr>
          <w:p w14:paraId="508B20C3" w14:textId="77777777" w:rsidR="00296CF7" w:rsidRPr="00F37EFC" w:rsidRDefault="00296CF7" w:rsidP="00435B27">
            <w:pPr>
              <w:spacing w:line="220" w:lineRule="exact"/>
              <w:ind w:right="14"/>
              <w:jc w:val="center"/>
              <w:rPr>
                <w:rFonts w:asciiTheme="majorBidi" w:hAnsiTheme="majorBidi" w:cstheme="majorBidi"/>
                <w:sz w:val="16"/>
                <w:szCs w:val="16"/>
              </w:rPr>
            </w:pPr>
          </w:p>
        </w:tc>
        <w:tc>
          <w:tcPr>
            <w:tcW w:w="90" w:type="dxa"/>
          </w:tcPr>
          <w:p w14:paraId="0474C69D" w14:textId="77777777" w:rsidR="00296CF7" w:rsidRPr="00D8577C" w:rsidRDefault="00296CF7" w:rsidP="00435B27">
            <w:pPr>
              <w:tabs>
                <w:tab w:val="decimal" w:pos="837"/>
              </w:tabs>
              <w:spacing w:line="220" w:lineRule="exact"/>
              <w:ind w:right="-450"/>
              <w:rPr>
                <w:rFonts w:asciiTheme="majorBidi" w:hAnsiTheme="majorBidi" w:cstheme="majorBidi"/>
                <w:color w:val="000000"/>
                <w:sz w:val="16"/>
                <w:szCs w:val="16"/>
              </w:rPr>
            </w:pPr>
          </w:p>
        </w:tc>
        <w:tc>
          <w:tcPr>
            <w:tcW w:w="998" w:type="dxa"/>
            <w:tcBorders>
              <w:top w:val="single" w:sz="4" w:space="0" w:color="auto"/>
            </w:tcBorders>
          </w:tcPr>
          <w:p w14:paraId="0EF42C7C"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86" w:type="dxa"/>
          </w:tcPr>
          <w:p w14:paraId="485B5468" w14:textId="77777777" w:rsidR="00296CF7" w:rsidRPr="00D8577C" w:rsidRDefault="00296CF7" w:rsidP="00435B27">
            <w:pPr>
              <w:tabs>
                <w:tab w:val="decimal" w:pos="837"/>
              </w:tabs>
              <w:spacing w:line="220" w:lineRule="exact"/>
              <w:ind w:right="98"/>
              <w:jc w:val="right"/>
              <w:rPr>
                <w:rFonts w:asciiTheme="majorBidi" w:hAnsiTheme="majorBidi" w:cstheme="majorBidi"/>
                <w:color w:val="000000"/>
                <w:sz w:val="16"/>
                <w:szCs w:val="16"/>
              </w:rPr>
            </w:pPr>
          </w:p>
        </w:tc>
        <w:tc>
          <w:tcPr>
            <w:tcW w:w="989" w:type="dxa"/>
            <w:tcBorders>
              <w:top w:val="single" w:sz="4" w:space="0" w:color="auto"/>
            </w:tcBorders>
          </w:tcPr>
          <w:p w14:paraId="72C1FEEF"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80" w:type="dxa"/>
          </w:tcPr>
          <w:p w14:paraId="175DF8E8"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00" w:type="dxa"/>
            <w:gridSpan w:val="3"/>
            <w:tcBorders>
              <w:top w:val="single" w:sz="4" w:space="0" w:color="auto"/>
            </w:tcBorders>
          </w:tcPr>
          <w:p w14:paraId="0B22AD48"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0" w:type="dxa"/>
            <w:gridSpan w:val="2"/>
          </w:tcPr>
          <w:p w14:paraId="4C5E6432"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45" w:type="dxa"/>
            <w:gridSpan w:val="2"/>
            <w:tcBorders>
              <w:top w:val="single" w:sz="4" w:space="0" w:color="auto"/>
            </w:tcBorders>
          </w:tcPr>
          <w:p w14:paraId="5C369F1D"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86" w:type="dxa"/>
            <w:gridSpan w:val="2"/>
          </w:tcPr>
          <w:p w14:paraId="36830A48"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42" w:type="dxa"/>
            <w:gridSpan w:val="2"/>
            <w:tcBorders>
              <w:top w:val="single" w:sz="4" w:space="0" w:color="auto"/>
            </w:tcBorders>
          </w:tcPr>
          <w:p w14:paraId="5C2E3177" w14:textId="77777777" w:rsidR="00296CF7" w:rsidRPr="00F37EFC" w:rsidRDefault="00296CF7" w:rsidP="00435B27">
            <w:pPr>
              <w:spacing w:line="220" w:lineRule="exact"/>
              <w:ind w:right="98"/>
              <w:jc w:val="right"/>
              <w:rPr>
                <w:rFonts w:asciiTheme="majorBidi" w:hAnsiTheme="majorBidi" w:cstheme="majorBidi"/>
                <w:sz w:val="16"/>
                <w:szCs w:val="16"/>
              </w:rPr>
            </w:pPr>
          </w:p>
        </w:tc>
      </w:tr>
      <w:tr w:rsidR="00296CF7" w:rsidRPr="00D8577C" w14:paraId="26ED4088" w14:textId="77777777" w:rsidTr="00483896">
        <w:trPr>
          <w:gridAfter w:val="1"/>
          <w:wAfter w:w="8" w:type="dxa"/>
          <w:trHeight w:val="20"/>
        </w:trPr>
        <w:tc>
          <w:tcPr>
            <w:tcW w:w="3150" w:type="dxa"/>
            <w:gridSpan w:val="2"/>
          </w:tcPr>
          <w:p w14:paraId="0CBA6F0D" w14:textId="77777777" w:rsidR="00296CF7" w:rsidRPr="00D8577C" w:rsidRDefault="00296CF7" w:rsidP="00435B27">
            <w:pPr>
              <w:pStyle w:val="Heading6"/>
              <w:spacing w:line="220" w:lineRule="exact"/>
              <w:ind w:right="14"/>
              <w:rPr>
                <w:rFonts w:asciiTheme="majorBidi" w:hAnsiTheme="majorBidi" w:cstheme="majorBidi"/>
                <w:sz w:val="16"/>
                <w:szCs w:val="16"/>
              </w:rPr>
            </w:pPr>
            <w:r w:rsidRPr="00D8577C">
              <w:rPr>
                <w:rFonts w:asciiTheme="majorBidi" w:hAnsiTheme="majorBidi" w:cstheme="majorBidi"/>
                <w:sz w:val="16"/>
                <w:szCs w:val="16"/>
              </w:rPr>
              <w:t>Accumulated depreciation</w:t>
            </w:r>
          </w:p>
        </w:tc>
        <w:tc>
          <w:tcPr>
            <w:tcW w:w="897" w:type="dxa"/>
          </w:tcPr>
          <w:p w14:paraId="6742FA18" w14:textId="77777777" w:rsidR="00296CF7" w:rsidRPr="00F37EFC" w:rsidRDefault="00296CF7" w:rsidP="00435B27">
            <w:pPr>
              <w:spacing w:line="220" w:lineRule="exact"/>
              <w:ind w:right="14"/>
              <w:jc w:val="center"/>
              <w:rPr>
                <w:rFonts w:asciiTheme="majorBidi" w:hAnsiTheme="majorBidi" w:cstheme="majorBidi"/>
                <w:sz w:val="16"/>
                <w:szCs w:val="16"/>
              </w:rPr>
            </w:pPr>
          </w:p>
        </w:tc>
        <w:tc>
          <w:tcPr>
            <w:tcW w:w="90" w:type="dxa"/>
          </w:tcPr>
          <w:p w14:paraId="0F8169A7" w14:textId="77777777" w:rsidR="00296CF7" w:rsidRPr="00D8577C" w:rsidRDefault="00296CF7" w:rsidP="00435B27">
            <w:pPr>
              <w:tabs>
                <w:tab w:val="decimal" w:pos="837"/>
              </w:tabs>
              <w:spacing w:line="220" w:lineRule="exact"/>
              <w:ind w:right="-450"/>
              <w:rPr>
                <w:rFonts w:asciiTheme="majorBidi" w:hAnsiTheme="majorBidi" w:cstheme="majorBidi"/>
                <w:color w:val="000000"/>
                <w:sz w:val="16"/>
                <w:szCs w:val="16"/>
              </w:rPr>
            </w:pPr>
          </w:p>
        </w:tc>
        <w:tc>
          <w:tcPr>
            <w:tcW w:w="998" w:type="dxa"/>
          </w:tcPr>
          <w:p w14:paraId="72BED39A"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86" w:type="dxa"/>
          </w:tcPr>
          <w:p w14:paraId="1DC8B408" w14:textId="77777777" w:rsidR="00296CF7" w:rsidRPr="00D8577C" w:rsidRDefault="00296CF7" w:rsidP="00435B27">
            <w:pPr>
              <w:tabs>
                <w:tab w:val="decimal" w:pos="837"/>
              </w:tabs>
              <w:spacing w:line="220" w:lineRule="exact"/>
              <w:ind w:right="98"/>
              <w:jc w:val="right"/>
              <w:rPr>
                <w:rFonts w:asciiTheme="majorBidi" w:hAnsiTheme="majorBidi" w:cstheme="majorBidi"/>
                <w:color w:val="000000"/>
                <w:sz w:val="16"/>
                <w:szCs w:val="16"/>
              </w:rPr>
            </w:pPr>
          </w:p>
        </w:tc>
        <w:tc>
          <w:tcPr>
            <w:tcW w:w="989" w:type="dxa"/>
          </w:tcPr>
          <w:p w14:paraId="37AF5EC3"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80" w:type="dxa"/>
          </w:tcPr>
          <w:p w14:paraId="5DD34018"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00" w:type="dxa"/>
            <w:gridSpan w:val="3"/>
          </w:tcPr>
          <w:p w14:paraId="0C4ED015"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0" w:type="dxa"/>
            <w:gridSpan w:val="2"/>
          </w:tcPr>
          <w:p w14:paraId="469176AB"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45" w:type="dxa"/>
            <w:gridSpan w:val="2"/>
          </w:tcPr>
          <w:p w14:paraId="55824B12"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86" w:type="dxa"/>
            <w:gridSpan w:val="2"/>
          </w:tcPr>
          <w:p w14:paraId="0286E04A"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42" w:type="dxa"/>
            <w:gridSpan w:val="2"/>
          </w:tcPr>
          <w:p w14:paraId="0B5715D5" w14:textId="77777777" w:rsidR="00296CF7" w:rsidRPr="00F37EFC" w:rsidRDefault="00296CF7" w:rsidP="00435B27">
            <w:pPr>
              <w:spacing w:line="220" w:lineRule="exact"/>
              <w:ind w:right="98"/>
              <w:jc w:val="right"/>
              <w:rPr>
                <w:rFonts w:asciiTheme="majorBidi" w:hAnsiTheme="majorBidi" w:cstheme="majorBidi"/>
                <w:sz w:val="16"/>
                <w:szCs w:val="16"/>
              </w:rPr>
            </w:pPr>
          </w:p>
        </w:tc>
      </w:tr>
      <w:tr w:rsidR="00296CF7" w:rsidRPr="00D8577C" w14:paraId="797D7AFA" w14:textId="77777777" w:rsidTr="00483896">
        <w:trPr>
          <w:gridAfter w:val="1"/>
          <w:wAfter w:w="8" w:type="dxa"/>
          <w:trHeight w:val="20"/>
        </w:trPr>
        <w:tc>
          <w:tcPr>
            <w:tcW w:w="3150" w:type="dxa"/>
            <w:gridSpan w:val="2"/>
          </w:tcPr>
          <w:p w14:paraId="76D17C0F" w14:textId="77777777" w:rsidR="00296CF7" w:rsidRPr="00D8577C" w:rsidRDefault="00296CF7" w:rsidP="00435B27">
            <w:pPr>
              <w:pStyle w:val="Heading6"/>
              <w:spacing w:line="220" w:lineRule="exact"/>
              <w:ind w:left="360" w:right="14" w:hanging="180"/>
              <w:jc w:val="left"/>
              <w:rPr>
                <w:rFonts w:asciiTheme="majorBidi" w:hAnsiTheme="majorBidi" w:cstheme="majorBidi"/>
                <w:b w:val="0"/>
                <w:bCs w:val="0"/>
                <w:sz w:val="16"/>
                <w:szCs w:val="16"/>
                <w:cs/>
              </w:rPr>
            </w:pPr>
            <w:r w:rsidRPr="00D8577C">
              <w:rPr>
                <w:rFonts w:asciiTheme="majorBidi" w:hAnsiTheme="majorBidi" w:cstheme="majorBidi"/>
                <w:b w:val="0"/>
                <w:bCs w:val="0"/>
                <w:sz w:val="16"/>
                <w:szCs w:val="16"/>
              </w:rPr>
              <w:t>Land</w:t>
            </w:r>
            <w:r>
              <w:rPr>
                <w:rFonts w:asciiTheme="majorBidi" w:hAnsiTheme="majorBidi" w:cstheme="majorBidi"/>
                <w:b w:val="0"/>
                <w:bCs w:val="0"/>
                <w:sz w:val="16"/>
                <w:szCs w:val="16"/>
              </w:rPr>
              <w:t xml:space="preserve"> and Buildings</w:t>
            </w:r>
          </w:p>
        </w:tc>
        <w:tc>
          <w:tcPr>
            <w:tcW w:w="897" w:type="dxa"/>
            <w:vAlign w:val="bottom"/>
          </w:tcPr>
          <w:p w14:paraId="5D913429" w14:textId="77777777" w:rsidR="00296CF7" w:rsidRPr="00F37EFC" w:rsidRDefault="00296CF7" w:rsidP="00435B27">
            <w:pPr>
              <w:spacing w:line="220" w:lineRule="exact"/>
              <w:ind w:right="14"/>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268AEFEC" w14:textId="77777777" w:rsidR="00296CF7" w:rsidRPr="00D8577C" w:rsidRDefault="00296CF7" w:rsidP="00435B27">
            <w:pPr>
              <w:tabs>
                <w:tab w:val="decimal" w:pos="837"/>
              </w:tabs>
              <w:spacing w:line="220" w:lineRule="exact"/>
              <w:ind w:right="-450"/>
              <w:rPr>
                <w:rFonts w:asciiTheme="majorBidi" w:hAnsiTheme="majorBidi" w:cstheme="majorBidi"/>
                <w:color w:val="000000"/>
                <w:sz w:val="16"/>
                <w:szCs w:val="16"/>
              </w:rPr>
            </w:pPr>
          </w:p>
        </w:tc>
        <w:tc>
          <w:tcPr>
            <w:tcW w:w="998" w:type="dxa"/>
          </w:tcPr>
          <w:p w14:paraId="3B230135" w14:textId="77777777" w:rsidR="00296CF7" w:rsidRPr="00F37EFC" w:rsidRDefault="00296CF7" w:rsidP="00435B27">
            <w:pPr>
              <w:spacing w:line="220" w:lineRule="exact"/>
              <w:ind w:right="9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tcPr>
          <w:p w14:paraId="48F22B3D" w14:textId="77777777" w:rsidR="00296CF7" w:rsidRPr="00D8577C" w:rsidRDefault="00296CF7" w:rsidP="00435B27">
            <w:pPr>
              <w:tabs>
                <w:tab w:val="decimal" w:pos="837"/>
              </w:tabs>
              <w:spacing w:line="220" w:lineRule="exact"/>
              <w:ind w:right="98"/>
              <w:jc w:val="right"/>
              <w:rPr>
                <w:rFonts w:asciiTheme="majorBidi" w:hAnsiTheme="majorBidi" w:cstheme="majorBidi"/>
                <w:color w:val="000000"/>
                <w:sz w:val="16"/>
                <w:szCs w:val="16"/>
              </w:rPr>
            </w:pPr>
          </w:p>
        </w:tc>
        <w:tc>
          <w:tcPr>
            <w:tcW w:w="989" w:type="dxa"/>
          </w:tcPr>
          <w:p w14:paraId="0D71ACF6" w14:textId="77777777" w:rsidR="00296CF7" w:rsidRPr="00F37EFC" w:rsidRDefault="00296CF7" w:rsidP="00435B27">
            <w:pPr>
              <w:spacing w:line="220" w:lineRule="exact"/>
              <w:ind w:right="98"/>
              <w:jc w:val="right"/>
              <w:rPr>
                <w:rFonts w:asciiTheme="majorBidi" w:hAnsiTheme="majorBidi" w:cstheme="majorBidi"/>
                <w:sz w:val="16"/>
                <w:szCs w:val="16"/>
              </w:rPr>
            </w:pPr>
            <w:r w:rsidRPr="00F37EFC">
              <w:rPr>
                <w:rFonts w:asciiTheme="majorBidi" w:hAnsiTheme="majorBidi" w:cstheme="majorBidi"/>
                <w:sz w:val="16"/>
                <w:szCs w:val="16"/>
              </w:rPr>
              <w:t>(950)</w:t>
            </w:r>
          </w:p>
        </w:tc>
        <w:tc>
          <w:tcPr>
            <w:tcW w:w="80" w:type="dxa"/>
          </w:tcPr>
          <w:p w14:paraId="5D051F20"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00" w:type="dxa"/>
            <w:gridSpan w:val="3"/>
          </w:tcPr>
          <w:p w14:paraId="2887EC96" w14:textId="77777777" w:rsidR="00296CF7" w:rsidRPr="00F37EFC" w:rsidRDefault="00296CF7" w:rsidP="00435B27">
            <w:pPr>
              <w:spacing w:line="220" w:lineRule="exact"/>
              <w:ind w:right="98"/>
              <w:jc w:val="right"/>
              <w:rPr>
                <w:rFonts w:asciiTheme="majorBidi" w:hAnsiTheme="majorBidi" w:cstheme="majorBidi"/>
                <w:sz w:val="16"/>
                <w:szCs w:val="16"/>
              </w:rPr>
            </w:pPr>
            <w:r w:rsidRPr="00F37EFC">
              <w:rPr>
                <w:rFonts w:asciiTheme="majorBidi" w:hAnsiTheme="majorBidi" w:cstheme="majorBidi"/>
                <w:sz w:val="16"/>
                <w:szCs w:val="16"/>
              </w:rPr>
              <w:t>9</w:t>
            </w:r>
          </w:p>
        </w:tc>
        <w:tc>
          <w:tcPr>
            <w:tcW w:w="90" w:type="dxa"/>
            <w:gridSpan w:val="2"/>
          </w:tcPr>
          <w:p w14:paraId="018C07CB"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45" w:type="dxa"/>
            <w:gridSpan w:val="2"/>
          </w:tcPr>
          <w:p w14:paraId="7413AD4B" w14:textId="77777777" w:rsidR="00296CF7" w:rsidRPr="00F37EFC" w:rsidRDefault="00296CF7" w:rsidP="00435B27">
            <w:pPr>
              <w:spacing w:line="220" w:lineRule="exact"/>
              <w:ind w:right="9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gridSpan w:val="2"/>
          </w:tcPr>
          <w:p w14:paraId="31EBF914"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42" w:type="dxa"/>
            <w:gridSpan w:val="2"/>
          </w:tcPr>
          <w:p w14:paraId="44BF49C2" w14:textId="77777777" w:rsidR="00296CF7" w:rsidRPr="00F37EFC" w:rsidRDefault="00296CF7" w:rsidP="00435B27">
            <w:pPr>
              <w:spacing w:line="220" w:lineRule="exact"/>
              <w:ind w:right="98"/>
              <w:jc w:val="right"/>
              <w:rPr>
                <w:rFonts w:asciiTheme="majorBidi" w:hAnsiTheme="majorBidi" w:cstheme="majorBidi"/>
                <w:sz w:val="16"/>
                <w:szCs w:val="16"/>
              </w:rPr>
            </w:pPr>
            <w:r w:rsidRPr="00F37EFC">
              <w:rPr>
                <w:rFonts w:asciiTheme="majorBidi" w:hAnsiTheme="majorBidi" w:cstheme="majorBidi"/>
                <w:sz w:val="16"/>
                <w:szCs w:val="16"/>
              </w:rPr>
              <w:t>(941)</w:t>
            </w:r>
          </w:p>
        </w:tc>
      </w:tr>
      <w:tr w:rsidR="00296CF7" w:rsidRPr="00D8577C" w14:paraId="4631779A" w14:textId="77777777" w:rsidTr="00483896">
        <w:trPr>
          <w:gridAfter w:val="1"/>
          <w:wAfter w:w="8" w:type="dxa"/>
          <w:trHeight w:val="20"/>
        </w:trPr>
        <w:tc>
          <w:tcPr>
            <w:tcW w:w="3150" w:type="dxa"/>
            <w:gridSpan w:val="2"/>
          </w:tcPr>
          <w:p w14:paraId="5DE3D16A" w14:textId="77777777" w:rsidR="00296CF7" w:rsidRPr="00D8577C" w:rsidRDefault="00296CF7" w:rsidP="00435B27">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Aircrafts</w:t>
            </w:r>
          </w:p>
        </w:tc>
        <w:tc>
          <w:tcPr>
            <w:tcW w:w="897" w:type="dxa"/>
            <w:vAlign w:val="bottom"/>
          </w:tcPr>
          <w:p w14:paraId="07E5AE72" w14:textId="77777777" w:rsidR="00296CF7" w:rsidRPr="00F37EFC" w:rsidRDefault="00296CF7" w:rsidP="00435B27">
            <w:pPr>
              <w:spacing w:line="220" w:lineRule="exact"/>
              <w:ind w:right="14"/>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11620436" w14:textId="77777777" w:rsidR="00296CF7" w:rsidRPr="00D8577C" w:rsidRDefault="00296CF7" w:rsidP="00435B27">
            <w:pPr>
              <w:tabs>
                <w:tab w:val="decimal" w:pos="837"/>
              </w:tabs>
              <w:spacing w:line="220" w:lineRule="exact"/>
              <w:ind w:right="-450"/>
              <w:rPr>
                <w:rFonts w:asciiTheme="majorBidi" w:hAnsiTheme="majorBidi" w:cstheme="majorBidi"/>
                <w:color w:val="000000"/>
                <w:sz w:val="16"/>
                <w:szCs w:val="16"/>
              </w:rPr>
            </w:pPr>
          </w:p>
        </w:tc>
        <w:tc>
          <w:tcPr>
            <w:tcW w:w="998" w:type="dxa"/>
          </w:tcPr>
          <w:p w14:paraId="78485951" w14:textId="77777777" w:rsidR="00296CF7" w:rsidRPr="00F37EFC" w:rsidRDefault="00296CF7" w:rsidP="00435B27">
            <w:pPr>
              <w:spacing w:line="220" w:lineRule="exact"/>
              <w:ind w:right="98"/>
              <w:jc w:val="right"/>
              <w:rPr>
                <w:rFonts w:asciiTheme="majorBidi" w:hAnsiTheme="majorBidi" w:cstheme="majorBidi"/>
                <w:sz w:val="16"/>
                <w:szCs w:val="16"/>
              </w:rPr>
            </w:pPr>
            <w:r w:rsidRPr="00F37EFC">
              <w:rPr>
                <w:rFonts w:asciiTheme="majorBidi" w:hAnsiTheme="majorBidi" w:cstheme="majorBidi"/>
                <w:sz w:val="16"/>
                <w:szCs w:val="16"/>
              </w:rPr>
              <w:t>(36,032)</w:t>
            </w:r>
          </w:p>
        </w:tc>
        <w:tc>
          <w:tcPr>
            <w:tcW w:w="86" w:type="dxa"/>
          </w:tcPr>
          <w:p w14:paraId="0A976021" w14:textId="77777777" w:rsidR="00296CF7" w:rsidRPr="00D8577C" w:rsidRDefault="00296CF7" w:rsidP="00435B27">
            <w:pPr>
              <w:tabs>
                <w:tab w:val="decimal" w:pos="837"/>
              </w:tabs>
              <w:spacing w:line="220" w:lineRule="exact"/>
              <w:ind w:right="98"/>
              <w:jc w:val="right"/>
              <w:rPr>
                <w:rFonts w:asciiTheme="majorBidi" w:hAnsiTheme="majorBidi" w:cstheme="majorBidi"/>
                <w:color w:val="000000"/>
                <w:sz w:val="16"/>
                <w:szCs w:val="16"/>
              </w:rPr>
            </w:pPr>
          </w:p>
        </w:tc>
        <w:tc>
          <w:tcPr>
            <w:tcW w:w="989" w:type="dxa"/>
          </w:tcPr>
          <w:p w14:paraId="6C4F9473" w14:textId="77777777" w:rsidR="00296CF7" w:rsidRPr="00F37EFC" w:rsidRDefault="00296CF7" w:rsidP="00435B27">
            <w:pPr>
              <w:spacing w:line="220" w:lineRule="exact"/>
              <w:ind w:right="98"/>
              <w:jc w:val="right"/>
              <w:rPr>
                <w:rFonts w:asciiTheme="majorBidi" w:hAnsiTheme="majorBidi" w:cstheme="majorBidi"/>
                <w:sz w:val="16"/>
                <w:szCs w:val="16"/>
              </w:rPr>
            </w:pPr>
            <w:r w:rsidRPr="00F37EFC">
              <w:rPr>
                <w:rFonts w:asciiTheme="majorBidi" w:hAnsiTheme="majorBidi" w:cstheme="majorBidi"/>
                <w:sz w:val="16"/>
                <w:szCs w:val="16"/>
              </w:rPr>
              <w:t>(18,396)</w:t>
            </w:r>
          </w:p>
        </w:tc>
        <w:tc>
          <w:tcPr>
            <w:tcW w:w="80" w:type="dxa"/>
          </w:tcPr>
          <w:p w14:paraId="43FEDE0A"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00" w:type="dxa"/>
            <w:gridSpan w:val="3"/>
          </w:tcPr>
          <w:p w14:paraId="2398EC98" w14:textId="77777777" w:rsidR="00296CF7" w:rsidRPr="00F37EFC" w:rsidRDefault="00296CF7" w:rsidP="00435B27">
            <w:pPr>
              <w:spacing w:line="220" w:lineRule="exact"/>
              <w:ind w:right="9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gridSpan w:val="2"/>
          </w:tcPr>
          <w:p w14:paraId="3CB93738"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45" w:type="dxa"/>
            <w:gridSpan w:val="2"/>
          </w:tcPr>
          <w:p w14:paraId="28883B6F" w14:textId="77777777" w:rsidR="00296CF7" w:rsidRPr="00F37EFC" w:rsidRDefault="00296CF7" w:rsidP="00435B27">
            <w:pPr>
              <w:spacing w:line="220" w:lineRule="exact"/>
              <w:ind w:right="98"/>
              <w:jc w:val="right"/>
              <w:rPr>
                <w:rFonts w:asciiTheme="majorBidi" w:hAnsiTheme="majorBidi" w:cstheme="majorBidi"/>
                <w:sz w:val="16"/>
                <w:szCs w:val="16"/>
              </w:rPr>
            </w:pPr>
            <w:r w:rsidRPr="00F37EFC">
              <w:rPr>
                <w:rFonts w:asciiTheme="majorBidi" w:hAnsiTheme="majorBidi" w:cstheme="majorBidi"/>
                <w:sz w:val="16"/>
                <w:szCs w:val="16"/>
              </w:rPr>
              <w:t>(2,383)</w:t>
            </w:r>
          </w:p>
        </w:tc>
        <w:tc>
          <w:tcPr>
            <w:tcW w:w="86" w:type="dxa"/>
            <w:gridSpan w:val="2"/>
          </w:tcPr>
          <w:p w14:paraId="0D5CCDDF"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42" w:type="dxa"/>
            <w:gridSpan w:val="2"/>
          </w:tcPr>
          <w:p w14:paraId="3C528E7F" w14:textId="77777777" w:rsidR="00296CF7" w:rsidRPr="00F37EFC" w:rsidRDefault="00296CF7" w:rsidP="00435B27">
            <w:pPr>
              <w:spacing w:line="220" w:lineRule="exact"/>
              <w:ind w:right="98"/>
              <w:jc w:val="right"/>
              <w:rPr>
                <w:rFonts w:asciiTheme="majorBidi" w:hAnsiTheme="majorBidi" w:cstheme="majorBidi"/>
                <w:sz w:val="16"/>
                <w:szCs w:val="16"/>
              </w:rPr>
            </w:pPr>
            <w:r w:rsidRPr="00F37EFC">
              <w:rPr>
                <w:rFonts w:asciiTheme="majorBidi" w:hAnsiTheme="majorBidi" w:cstheme="majorBidi"/>
                <w:sz w:val="16"/>
                <w:szCs w:val="16"/>
              </w:rPr>
              <w:t>(56,811)</w:t>
            </w:r>
          </w:p>
        </w:tc>
      </w:tr>
      <w:tr w:rsidR="00296CF7" w:rsidRPr="00D8577C" w14:paraId="18FC22BE" w14:textId="77777777" w:rsidTr="00483896">
        <w:trPr>
          <w:gridAfter w:val="1"/>
          <w:wAfter w:w="8" w:type="dxa"/>
          <w:trHeight w:val="20"/>
        </w:trPr>
        <w:tc>
          <w:tcPr>
            <w:tcW w:w="3150" w:type="dxa"/>
            <w:gridSpan w:val="2"/>
          </w:tcPr>
          <w:p w14:paraId="72C62423" w14:textId="77777777" w:rsidR="00296CF7" w:rsidRPr="00D8577C" w:rsidRDefault="00296CF7" w:rsidP="00435B27">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Equipment</w:t>
            </w:r>
          </w:p>
        </w:tc>
        <w:tc>
          <w:tcPr>
            <w:tcW w:w="897" w:type="dxa"/>
            <w:vAlign w:val="bottom"/>
          </w:tcPr>
          <w:p w14:paraId="366540B6" w14:textId="77777777" w:rsidR="00296CF7" w:rsidRPr="00F37EFC" w:rsidRDefault="00296CF7" w:rsidP="00435B27">
            <w:pPr>
              <w:spacing w:line="220" w:lineRule="exact"/>
              <w:ind w:right="14"/>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65705278" w14:textId="77777777" w:rsidR="00296CF7" w:rsidRPr="00D8577C" w:rsidRDefault="00296CF7" w:rsidP="00435B27">
            <w:pPr>
              <w:tabs>
                <w:tab w:val="decimal" w:pos="837"/>
              </w:tabs>
              <w:spacing w:line="220" w:lineRule="exact"/>
              <w:ind w:right="-450"/>
              <w:rPr>
                <w:rFonts w:asciiTheme="majorBidi" w:hAnsiTheme="majorBidi" w:cstheme="majorBidi"/>
                <w:color w:val="000000"/>
                <w:sz w:val="16"/>
                <w:szCs w:val="16"/>
              </w:rPr>
            </w:pPr>
          </w:p>
        </w:tc>
        <w:tc>
          <w:tcPr>
            <w:tcW w:w="998" w:type="dxa"/>
          </w:tcPr>
          <w:p w14:paraId="2118A2F5" w14:textId="77777777" w:rsidR="00296CF7" w:rsidRPr="00F37EFC" w:rsidRDefault="00296CF7" w:rsidP="00435B27">
            <w:pPr>
              <w:spacing w:line="220" w:lineRule="exact"/>
              <w:ind w:right="9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tcPr>
          <w:p w14:paraId="493050EB" w14:textId="77777777" w:rsidR="00296CF7" w:rsidRPr="00D8577C" w:rsidRDefault="00296CF7" w:rsidP="00435B27">
            <w:pPr>
              <w:tabs>
                <w:tab w:val="decimal" w:pos="837"/>
              </w:tabs>
              <w:spacing w:line="220" w:lineRule="exact"/>
              <w:ind w:right="98"/>
              <w:jc w:val="right"/>
              <w:rPr>
                <w:rFonts w:asciiTheme="majorBidi" w:hAnsiTheme="majorBidi" w:cstheme="majorBidi"/>
                <w:color w:val="000000"/>
                <w:sz w:val="16"/>
                <w:szCs w:val="16"/>
              </w:rPr>
            </w:pPr>
          </w:p>
        </w:tc>
        <w:tc>
          <w:tcPr>
            <w:tcW w:w="989" w:type="dxa"/>
          </w:tcPr>
          <w:p w14:paraId="5D9D1EE3" w14:textId="77777777" w:rsidR="00296CF7" w:rsidRPr="00F37EFC" w:rsidRDefault="00296CF7" w:rsidP="00435B27">
            <w:pPr>
              <w:spacing w:line="220" w:lineRule="exact"/>
              <w:ind w:right="98"/>
              <w:jc w:val="right"/>
              <w:rPr>
                <w:rFonts w:asciiTheme="majorBidi" w:hAnsiTheme="majorBidi" w:cstheme="majorBidi"/>
                <w:sz w:val="16"/>
                <w:szCs w:val="16"/>
              </w:rPr>
            </w:pPr>
            <w:r w:rsidRPr="00F37EFC">
              <w:rPr>
                <w:rFonts w:asciiTheme="majorBidi" w:hAnsiTheme="majorBidi" w:cstheme="majorBidi"/>
                <w:sz w:val="16"/>
                <w:szCs w:val="16"/>
              </w:rPr>
              <w:t>(65)</w:t>
            </w:r>
          </w:p>
        </w:tc>
        <w:tc>
          <w:tcPr>
            <w:tcW w:w="80" w:type="dxa"/>
          </w:tcPr>
          <w:p w14:paraId="6FB6CA4C"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00" w:type="dxa"/>
            <w:gridSpan w:val="3"/>
          </w:tcPr>
          <w:p w14:paraId="527BABA9" w14:textId="77777777" w:rsidR="00296CF7" w:rsidRPr="00F37EFC" w:rsidRDefault="00296CF7" w:rsidP="00435B27">
            <w:pPr>
              <w:spacing w:line="220" w:lineRule="exact"/>
              <w:ind w:right="98"/>
              <w:jc w:val="right"/>
              <w:rPr>
                <w:rFonts w:asciiTheme="majorBidi" w:hAnsiTheme="majorBidi" w:cstheme="majorBidi"/>
                <w:sz w:val="16"/>
                <w:szCs w:val="16"/>
              </w:rPr>
            </w:pPr>
            <w:r w:rsidRPr="00F37EFC">
              <w:rPr>
                <w:rFonts w:asciiTheme="majorBidi" w:hAnsiTheme="majorBidi" w:cstheme="majorBidi"/>
                <w:sz w:val="16"/>
                <w:szCs w:val="16"/>
              </w:rPr>
              <w:t>5</w:t>
            </w:r>
          </w:p>
        </w:tc>
        <w:tc>
          <w:tcPr>
            <w:tcW w:w="90" w:type="dxa"/>
            <w:gridSpan w:val="2"/>
          </w:tcPr>
          <w:p w14:paraId="6D755B84"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45" w:type="dxa"/>
            <w:gridSpan w:val="2"/>
          </w:tcPr>
          <w:p w14:paraId="4A44D116" w14:textId="77777777" w:rsidR="00296CF7" w:rsidRPr="00F37EFC" w:rsidRDefault="00296CF7" w:rsidP="00435B27">
            <w:pPr>
              <w:spacing w:line="220" w:lineRule="exact"/>
              <w:ind w:right="9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gridSpan w:val="2"/>
          </w:tcPr>
          <w:p w14:paraId="4D1615D4"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42" w:type="dxa"/>
            <w:gridSpan w:val="2"/>
          </w:tcPr>
          <w:p w14:paraId="635041E0" w14:textId="77777777" w:rsidR="00296CF7" w:rsidRPr="00F37EFC" w:rsidRDefault="00296CF7" w:rsidP="00435B27">
            <w:pPr>
              <w:spacing w:line="220" w:lineRule="exact"/>
              <w:ind w:right="98"/>
              <w:jc w:val="right"/>
              <w:rPr>
                <w:rFonts w:asciiTheme="majorBidi" w:hAnsiTheme="majorBidi" w:cstheme="majorBidi"/>
                <w:sz w:val="16"/>
                <w:szCs w:val="16"/>
              </w:rPr>
            </w:pPr>
            <w:r w:rsidRPr="00F37EFC">
              <w:rPr>
                <w:rFonts w:asciiTheme="majorBidi" w:hAnsiTheme="majorBidi" w:cstheme="majorBidi"/>
                <w:sz w:val="16"/>
                <w:szCs w:val="16"/>
              </w:rPr>
              <w:t>(60)</w:t>
            </w:r>
          </w:p>
        </w:tc>
      </w:tr>
      <w:tr w:rsidR="00296CF7" w:rsidRPr="000B28EA" w14:paraId="60B8BB9D" w14:textId="77777777" w:rsidTr="00483896">
        <w:trPr>
          <w:gridAfter w:val="1"/>
          <w:wAfter w:w="8" w:type="dxa"/>
          <w:trHeight w:val="20"/>
        </w:trPr>
        <w:tc>
          <w:tcPr>
            <w:tcW w:w="3150" w:type="dxa"/>
            <w:gridSpan w:val="2"/>
          </w:tcPr>
          <w:p w14:paraId="1BCD89E0" w14:textId="77777777" w:rsidR="00296CF7" w:rsidRPr="000A5889" w:rsidRDefault="00296CF7" w:rsidP="00435B27">
            <w:pPr>
              <w:pStyle w:val="Heading6"/>
              <w:spacing w:line="220" w:lineRule="exact"/>
              <w:ind w:left="360" w:right="14"/>
              <w:jc w:val="left"/>
              <w:rPr>
                <w:rFonts w:asciiTheme="majorBidi" w:hAnsiTheme="majorBidi" w:cstheme="majorBidi"/>
                <w:spacing w:val="-4"/>
                <w:sz w:val="16"/>
                <w:szCs w:val="16"/>
              </w:rPr>
            </w:pPr>
            <w:r w:rsidRPr="000A5889">
              <w:rPr>
                <w:rFonts w:asciiTheme="majorBidi" w:hAnsiTheme="majorBidi" w:cstheme="majorBidi"/>
                <w:spacing w:val="-4"/>
                <w:sz w:val="16"/>
                <w:szCs w:val="16"/>
              </w:rPr>
              <w:t>Total accumulated depreciation</w:t>
            </w:r>
          </w:p>
        </w:tc>
        <w:tc>
          <w:tcPr>
            <w:tcW w:w="897" w:type="dxa"/>
            <w:tcBorders>
              <w:top w:val="single" w:sz="4" w:space="0" w:color="auto"/>
              <w:bottom w:val="single" w:sz="4" w:space="0" w:color="auto"/>
            </w:tcBorders>
            <w:vAlign w:val="bottom"/>
          </w:tcPr>
          <w:p w14:paraId="372F085A" w14:textId="77777777" w:rsidR="00296CF7" w:rsidRPr="00F37EFC" w:rsidRDefault="00296CF7" w:rsidP="00435B27">
            <w:pPr>
              <w:spacing w:line="220" w:lineRule="exact"/>
              <w:ind w:right="14"/>
              <w:jc w:val="center"/>
              <w:rPr>
                <w:rFonts w:asciiTheme="majorBidi" w:hAnsiTheme="majorBidi" w:cstheme="majorBidi"/>
                <w:b/>
                <w:bCs/>
                <w:sz w:val="16"/>
                <w:szCs w:val="16"/>
              </w:rPr>
            </w:pPr>
            <w:r w:rsidRPr="00F37EFC">
              <w:rPr>
                <w:rFonts w:asciiTheme="majorBidi" w:hAnsiTheme="majorBidi" w:cstheme="majorBidi"/>
                <w:b/>
                <w:bCs/>
                <w:sz w:val="16"/>
                <w:szCs w:val="16"/>
              </w:rPr>
              <w:t>-</w:t>
            </w:r>
          </w:p>
        </w:tc>
        <w:tc>
          <w:tcPr>
            <w:tcW w:w="90" w:type="dxa"/>
          </w:tcPr>
          <w:p w14:paraId="22604475" w14:textId="77777777" w:rsidR="00296CF7" w:rsidRPr="00F37EFC" w:rsidRDefault="00296CF7" w:rsidP="00435B27">
            <w:pPr>
              <w:tabs>
                <w:tab w:val="decimal" w:pos="837"/>
              </w:tabs>
              <w:spacing w:line="220" w:lineRule="exact"/>
              <w:ind w:right="-450"/>
              <w:rPr>
                <w:rFonts w:asciiTheme="majorBidi" w:hAnsiTheme="majorBidi" w:cstheme="majorBidi"/>
                <w:b/>
                <w:bCs/>
                <w:color w:val="000000"/>
                <w:sz w:val="16"/>
                <w:szCs w:val="16"/>
              </w:rPr>
            </w:pPr>
          </w:p>
        </w:tc>
        <w:tc>
          <w:tcPr>
            <w:tcW w:w="998" w:type="dxa"/>
            <w:tcBorders>
              <w:top w:val="single" w:sz="4" w:space="0" w:color="auto"/>
              <w:bottom w:val="single" w:sz="4" w:space="0" w:color="auto"/>
            </w:tcBorders>
          </w:tcPr>
          <w:p w14:paraId="622EF539" w14:textId="77777777" w:rsidR="00296CF7" w:rsidRPr="00F37EFC" w:rsidRDefault="00296CF7" w:rsidP="00435B27">
            <w:pPr>
              <w:spacing w:line="220" w:lineRule="exact"/>
              <w:ind w:right="98"/>
              <w:jc w:val="right"/>
              <w:rPr>
                <w:rFonts w:asciiTheme="majorBidi" w:hAnsiTheme="majorBidi" w:cstheme="majorBidi"/>
                <w:b/>
                <w:bCs/>
                <w:sz w:val="16"/>
                <w:szCs w:val="16"/>
              </w:rPr>
            </w:pPr>
            <w:r>
              <w:rPr>
                <w:rFonts w:asciiTheme="majorBidi" w:hAnsiTheme="majorBidi" w:cstheme="majorBidi"/>
                <w:b/>
                <w:bCs/>
                <w:sz w:val="16"/>
                <w:szCs w:val="16"/>
              </w:rPr>
              <w:t>(36,032)</w:t>
            </w:r>
          </w:p>
        </w:tc>
        <w:tc>
          <w:tcPr>
            <w:tcW w:w="86" w:type="dxa"/>
          </w:tcPr>
          <w:p w14:paraId="3E8278CE" w14:textId="77777777" w:rsidR="00296CF7" w:rsidRPr="00F37EFC" w:rsidRDefault="00296CF7" w:rsidP="00435B27">
            <w:pPr>
              <w:tabs>
                <w:tab w:val="decimal" w:pos="837"/>
              </w:tabs>
              <w:spacing w:line="220" w:lineRule="exact"/>
              <w:ind w:right="98"/>
              <w:jc w:val="right"/>
              <w:rPr>
                <w:rFonts w:asciiTheme="majorBidi" w:hAnsiTheme="majorBidi" w:cstheme="majorBidi"/>
                <w:b/>
                <w:bCs/>
                <w:color w:val="000000"/>
                <w:sz w:val="16"/>
                <w:szCs w:val="16"/>
              </w:rPr>
            </w:pPr>
          </w:p>
        </w:tc>
        <w:tc>
          <w:tcPr>
            <w:tcW w:w="989" w:type="dxa"/>
            <w:tcBorders>
              <w:top w:val="single" w:sz="4" w:space="0" w:color="auto"/>
              <w:bottom w:val="single" w:sz="4" w:space="0" w:color="auto"/>
            </w:tcBorders>
          </w:tcPr>
          <w:p w14:paraId="2E613C4C" w14:textId="77777777" w:rsidR="00296CF7" w:rsidRPr="00F37EFC" w:rsidRDefault="00296CF7" w:rsidP="00435B27">
            <w:pPr>
              <w:spacing w:line="220" w:lineRule="exact"/>
              <w:ind w:right="98"/>
              <w:jc w:val="right"/>
              <w:rPr>
                <w:rFonts w:asciiTheme="majorBidi" w:hAnsiTheme="majorBidi" w:cstheme="majorBidi"/>
                <w:b/>
                <w:bCs/>
                <w:sz w:val="16"/>
                <w:szCs w:val="16"/>
              </w:rPr>
            </w:pPr>
            <w:r w:rsidRPr="00F37EFC">
              <w:rPr>
                <w:rFonts w:asciiTheme="majorBidi" w:hAnsiTheme="majorBidi" w:cstheme="majorBidi"/>
                <w:b/>
                <w:bCs/>
                <w:sz w:val="16"/>
                <w:szCs w:val="16"/>
              </w:rPr>
              <w:t>(19,411)</w:t>
            </w:r>
          </w:p>
        </w:tc>
        <w:tc>
          <w:tcPr>
            <w:tcW w:w="80" w:type="dxa"/>
          </w:tcPr>
          <w:p w14:paraId="6352F1B2" w14:textId="77777777" w:rsidR="00296CF7" w:rsidRPr="00F37EFC" w:rsidRDefault="00296CF7" w:rsidP="00435B27">
            <w:pPr>
              <w:spacing w:line="220" w:lineRule="exact"/>
              <w:ind w:right="98"/>
              <w:jc w:val="right"/>
              <w:rPr>
                <w:rFonts w:asciiTheme="majorBidi" w:hAnsiTheme="majorBidi" w:cstheme="majorBidi"/>
                <w:b/>
                <w:bCs/>
                <w:sz w:val="16"/>
                <w:szCs w:val="16"/>
              </w:rPr>
            </w:pPr>
          </w:p>
        </w:tc>
        <w:tc>
          <w:tcPr>
            <w:tcW w:w="900" w:type="dxa"/>
            <w:gridSpan w:val="3"/>
            <w:tcBorders>
              <w:top w:val="single" w:sz="4" w:space="0" w:color="auto"/>
              <w:bottom w:val="single" w:sz="4" w:space="0" w:color="auto"/>
            </w:tcBorders>
          </w:tcPr>
          <w:p w14:paraId="000F1B73" w14:textId="77777777" w:rsidR="00296CF7" w:rsidRPr="00F37EFC" w:rsidRDefault="00296CF7" w:rsidP="00435B27">
            <w:pPr>
              <w:spacing w:line="220" w:lineRule="exact"/>
              <w:ind w:right="98"/>
              <w:jc w:val="right"/>
              <w:rPr>
                <w:rFonts w:asciiTheme="majorBidi" w:hAnsiTheme="majorBidi" w:cstheme="majorBidi"/>
                <w:b/>
                <w:bCs/>
                <w:sz w:val="16"/>
                <w:szCs w:val="16"/>
              </w:rPr>
            </w:pPr>
            <w:r w:rsidRPr="00F37EFC">
              <w:rPr>
                <w:rFonts w:asciiTheme="majorBidi" w:hAnsiTheme="majorBidi" w:cstheme="majorBidi"/>
                <w:b/>
                <w:bCs/>
                <w:sz w:val="16"/>
                <w:szCs w:val="16"/>
              </w:rPr>
              <w:t>14</w:t>
            </w:r>
          </w:p>
        </w:tc>
        <w:tc>
          <w:tcPr>
            <w:tcW w:w="90" w:type="dxa"/>
            <w:gridSpan w:val="2"/>
          </w:tcPr>
          <w:p w14:paraId="5E9CBFD3" w14:textId="77777777" w:rsidR="00296CF7" w:rsidRPr="00F37EFC" w:rsidRDefault="00296CF7" w:rsidP="00435B27">
            <w:pPr>
              <w:spacing w:line="220" w:lineRule="exact"/>
              <w:ind w:right="98"/>
              <w:jc w:val="right"/>
              <w:rPr>
                <w:rFonts w:asciiTheme="majorBidi" w:hAnsiTheme="majorBidi" w:cstheme="majorBidi"/>
                <w:b/>
                <w:bCs/>
                <w:sz w:val="16"/>
                <w:szCs w:val="16"/>
              </w:rPr>
            </w:pPr>
          </w:p>
        </w:tc>
        <w:tc>
          <w:tcPr>
            <w:tcW w:w="945" w:type="dxa"/>
            <w:gridSpan w:val="2"/>
            <w:tcBorders>
              <w:top w:val="single" w:sz="4" w:space="0" w:color="auto"/>
              <w:bottom w:val="single" w:sz="4" w:space="0" w:color="auto"/>
            </w:tcBorders>
          </w:tcPr>
          <w:p w14:paraId="3E77F292" w14:textId="77777777" w:rsidR="00296CF7" w:rsidRPr="00F37EFC" w:rsidRDefault="00296CF7" w:rsidP="00435B27">
            <w:pPr>
              <w:spacing w:line="220" w:lineRule="exact"/>
              <w:ind w:right="98"/>
              <w:jc w:val="right"/>
              <w:rPr>
                <w:rFonts w:asciiTheme="majorBidi" w:hAnsiTheme="majorBidi" w:cstheme="majorBidi"/>
                <w:b/>
                <w:bCs/>
                <w:sz w:val="16"/>
                <w:szCs w:val="16"/>
              </w:rPr>
            </w:pPr>
            <w:r w:rsidRPr="00F37EFC">
              <w:rPr>
                <w:rFonts w:asciiTheme="majorBidi" w:hAnsiTheme="majorBidi" w:cstheme="majorBidi"/>
                <w:b/>
                <w:bCs/>
                <w:sz w:val="16"/>
                <w:szCs w:val="16"/>
              </w:rPr>
              <w:t>(2,383)</w:t>
            </w:r>
          </w:p>
        </w:tc>
        <w:tc>
          <w:tcPr>
            <w:tcW w:w="86" w:type="dxa"/>
            <w:gridSpan w:val="2"/>
          </w:tcPr>
          <w:p w14:paraId="1AA1A841" w14:textId="77777777" w:rsidR="00296CF7" w:rsidRPr="00F37EFC" w:rsidRDefault="00296CF7" w:rsidP="00435B27">
            <w:pPr>
              <w:spacing w:line="220" w:lineRule="exact"/>
              <w:ind w:right="98"/>
              <w:jc w:val="right"/>
              <w:rPr>
                <w:rFonts w:asciiTheme="majorBidi" w:hAnsiTheme="majorBidi" w:cstheme="majorBidi"/>
                <w:b/>
                <w:bCs/>
                <w:sz w:val="16"/>
                <w:szCs w:val="16"/>
              </w:rPr>
            </w:pPr>
          </w:p>
        </w:tc>
        <w:tc>
          <w:tcPr>
            <w:tcW w:w="942" w:type="dxa"/>
            <w:gridSpan w:val="2"/>
            <w:tcBorders>
              <w:top w:val="single" w:sz="4" w:space="0" w:color="auto"/>
              <w:bottom w:val="single" w:sz="4" w:space="0" w:color="auto"/>
            </w:tcBorders>
          </w:tcPr>
          <w:p w14:paraId="46C07797" w14:textId="77777777" w:rsidR="00296CF7" w:rsidRPr="00F37EFC" w:rsidRDefault="00296CF7" w:rsidP="00435B27">
            <w:pPr>
              <w:spacing w:line="220" w:lineRule="exact"/>
              <w:ind w:right="98"/>
              <w:jc w:val="right"/>
              <w:rPr>
                <w:rFonts w:asciiTheme="majorBidi" w:hAnsiTheme="majorBidi" w:cstheme="majorBidi"/>
                <w:b/>
                <w:bCs/>
                <w:sz w:val="16"/>
                <w:szCs w:val="16"/>
              </w:rPr>
            </w:pPr>
            <w:r w:rsidRPr="00F37EFC">
              <w:rPr>
                <w:rFonts w:asciiTheme="majorBidi" w:hAnsiTheme="majorBidi" w:cstheme="majorBidi"/>
                <w:b/>
                <w:bCs/>
                <w:sz w:val="16"/>
                <w:szCs w:val="16"/>
              </w:rPr>
              <w:t>(57,812)</w:t>
            </w:r>
          </w:p>
        </w:tc>
      </w:tr>
      <w:tr w:rsidR="00296CF7" w:rsidRPr="00294393" w14:paraId="27B14535" w14:textId="77777777" w:rsidTr="00483896">
        <w:trPr>
          <w:gridAfter w:val="1"/>
          <w:wAfter w:w="8" w:type="dxa"/>
          <w:trHeight w:val="20"/>
        </w:trPr>
        <w:tc>
          <w:tcPr>
            <w:tcW w:w="3150" w:type="dxa"/>
            <w:gridSpan w:val="2"/>
            <w:shd w:val="clear" w:color="auto" w:fill="auto"/>
          </w:tcPr>
          <w:p w14:paraId="2A02551F" w14:textId="77777777" w:rsidR="00296CF7" w:rsidRPr="00294393" w:rsidRDefault="00296CF7" w:rsidP="00435B27">
            <w:pPr>
              <w:pStyle w:val="Heading6"/>
              <w:spacing w:line="220" w:lineRule="exact"/>
              <w:ind w:right="14"/>
              <w:jc w:val="left"/>
              <w:rPr>
                <w:rFonts w:asciiTheme="majorBidi" w:hAnsiTheme="majorBidi" w:cstheme="majorBidi"/>
                <w:b w:val="0"/>
                <w:bCs w:val="0"/>
                <w:sz w:val="16"/>
                <w:szCs w:val="16"/>
                <w:cs/>
              </w:rPr>
            </w:pPr>
            <w:r w:rsidRPr="00294393">
              <w:rPr>
                <w:rFonts w:asciiTheme="majorBidi" w:hAnsiTheme="majorBidi" w:cstheme="majorBidi"/>
                <w:b w:val="0"/>
                <w:bCs w:val="0"/>
                <w:spacing w:val="-4"/>
                <w:sz w:val="16"/>
                <w:szCs w:val="16"/>
                <w:u w:val="single"/>
              </w:rPr>
              <w:t>Less</w:t>
            </w:r>
            <w:r w:rsidRPr="00294393">
              <w:rPr>
                <w:rFonts w:asciiTheme="majorBidi" w:hAnsiTheme="majorBidi" w:cstheme="majorBidi"/>
                <w:b w:val="0"/>
                <w:bCs w:val="0"/>
                <w:spacing w:val="-4"/>
                <w:sz w:val="16"/>
                <w:szCs w:val="16"/>
              </w:rPr>
              <w:t xml:space="preserve"> </w:t>
            </w:r>
            <w:r w:rsidRPr="00294393">
              <w:rPr>
                <w:rFonts w:asciiTheme="majorBidi" w:hAnsiTheme="majorBidi" w:cstheme="majorBidi"/>
                <w:b w:val="0"/>
                <w:bCs w:val="0"/>
                <w:sz w:val="16"/>
                <w:szCs w:val="16"/>
              </w:rPr>
              <w:t>Allowance for impairment</w:t>
            </w:r>
          </w:p>
        </w:tc>
        <w:tc>
          <w:tcPr>
            <w:tcW w:w="897" w:type="dxa"/>
            <w:shd w:val="clear" w:color="auto" w:fill="auto"/>
            <w:vAlign w:val="bottom"/>
          </w:tcPr>
          <w:p w14:paraId="36884CFF" w14:textId="77777777" w:rsidR="00296CF7" w:rsidRPr="00CD637B" w:rsidRDefault="00296CF7" w:rsidP="00435B27">
            <w:pPr>
              <w:spacing w:line="220" w:lineRule="exact"/>
              <w:ind w:right="14"/>
              <w:jc w:val="center"/>
              <w:rPr>
                <w:rFonts w:asciiTheme="majorBidi" w:hAnsiTheme="majorBidi" w:cs="Angsana New"/>
                <w:sz w:val="16"/>
                <w:szCs w:val="20"/>
              </w:rPr>
            </w:pPr>
            <w:r>
              <w:rPr>
                <w:rFonts w:asciiTheme="majorBidi" w:hAnsiTheme="majorBidi" w:cs="Angsana New"/>
                <w:sz w:val="16"/>
                <w:szCs w:val="20"/>
              </w:rPr>
              <w:t>-</w:t>
            </w:r>
          </w:p>
        </w:tc>
        <w:tc>
          <w:tcPr>
            <w:tcW w:w="90" w:type="dxa"/>
            <w:shd w:val="clear" w:color="auto" w:fill="auto"/>
          </w:tcPr>
          <w:p w14:paraId="25FE9819" w14:textId="77777777" w:rsidR="00296CF7" w:rsidRPr="00294393" w:rsidRDefault="00296CF7" w:rsidP="00435B27">
            <w:pPr>
              <w:tabs>
                <w:tab w:val="decimal" w:pos="837"/>
              </w:tabs>
              <w:spacing w:line="220" w:lineRule="exact"/>
              <w:ind w:right="-450"/>
              <w:rPr>
                <w:rFonts w:asciiTheme="majorBidi" w:hAnsiTheme="majorBidi" w:cstheme="majorBidi"/>
                <w:color w:val="000000"/>
                <w:sz w:val="16"/>
                <w:szCs w:val="16"/>
              </w:rPr>
            </w:pPr>
          </w:p>
        </w:tc>
        <w:tc>
          <w:tcPr>
            <w:tcW w:w="998" w:type="dxa"/>
            <w:shd w:val="clear" w:color="auto" w:fill="auto"/>
          </w:tcPr>
          <w:p w14:paraId="331DB92B" w14:textId="77777777" w:rsidR="00296CF7" w:rsidRPr="00F37EFC" w:rsidRDefault="00296CF7" w:rsidP="00435B27">
            <w:pPr>
              <w:spacing w:line="220" w:lineRule="exact"/>
              <w:ind w:right="98"/>
              <w:jc w:val="center"/>
              <w:rPr>
                <w:rFonts w:asciiTheme="majorBidi" w:hAnsiTheme="majorBidi" w:cstheme="majorBidi"/>
                <w:sz w:val="16"/>
                <w:szCs w:val="16"/>
              </w:rPr>
            </w:pPr>
            <w:r>
              <w:rPr>
                <w:rFonts w:asciiTheme="majorBidi" w:hAnsiTheme="majorBidi" w:cstheme="majorBidi"/>
                <w:sz w:val="16"/>
                <w:szCs w:val="16"/>
              </w:rPr>
              <w:t>-</w:t>
            </w:r>
          </w:p>
        </w:tc>
        <w:tc>
          <w:tcPr>
            <w:tcW w:w="86" w:type="dxa"/>
            <w:shd w:val="clear" w:color="auto" w:fill="auto"/>
          </w:tcPr>
          <w:p w14:paraId="16558868" w14:textId="77777777" w:rsidR="00296CF7" w:rsidRPr="00294393" w:rsidRDefault="00296CF7" w:rsidP="00435B27">
            <w:pPr>
              <w:tabs>
                <w:tab w:val="decimal" w:pos="837"/>
              </w:tabs>
              <w:spacing w:line="220" w:lineRule="exact"/>
              <w:ind w:right="98"/>
              <w:jc w:val="right"/>
              <w:rPr>
                <w:rFonts w:asciiTheme="majorBidi" w:hAnsiTheme="majorBidi" w:cstheme="majorBidi"/>
                <w:color w:val="000000"/>
                <w:sz w:val="16"/>
                <w:szCs w:val="16"/>
              </w:rPr>
            </w:pPr>
          </w:p>
        </w:tc>
        <w:tc>
          <w:tcPr>
            <w:tcW w:w="989" w:type="dxa"/>
            <w:tcBorders>
              <w:bottom w:val="single" w:sz="4" w:space="0" w:color="auto"/>
            </w:tcBorders>
            <w:shd w:val="clear" w:color="auto" w:fill="auto"/>
          </w:tcPr>
          <w:p w14:paraId="6A5EB2D4" w14:textId="77777777" w:rsidR="00296CF7" w:rsidRPr="00F37EFC" w:rsidRDefault="00296CF7" w:rsidP="00435B27">
            <w:pPr>
              <w:spacing w:line="220" w:lineRule="exact"/>
              <w:ind w:right="98"/>
              <w:jc w:val="right"/>
              <w:rPr>
                <w:rFonts w:asciiTheme="majorBidi" w:hAnsiTheme="majorBidi" w:cstheme="majorBidi"/>
                <w:sz w:val="16"/>
                <w:szCs w:val="16"/>
              </w:rPr>
            </w:pPr>
            <w:r w:rsidRPr="00F37EFC">
              <w:rPr>
                <w:rFonts w:asciiTheme="majorBidi" w:hAnsiTheme="majorBidi" w:cstheme="majorBidi"/>
                <w:sz w:val="16"/>
                <w:szCs w:val="16"/>
              </w:rPr>
              <w:t>(49,630)</w:t>
            </w:r>
          </w:p>
        </w:tc>
        <w:tc>
          <w:tcPr>
            <w:tcW w:w="80" w:type="dxa"/>
            <w:shd w:val="clear" w:color="auto" w:fill="auto"/>
          </w:tcPr>
          <w:p w14:paraId="4DFF5FEF"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00" w:type="dxa"/>
            <w:gridSpan w:val="3"/>
            <w:shd w:val="clear" w:color="auto" w:fill="auto"/>
          </w:tcPr>
          <w:p w14:paraId="59102366" w14:textId="77777777" w:rsidR="00296CF7" w:rsidRPr="00F37EFC" w:rsidRDefault="00296CF7" w:rsidP="00435B27">
            <w:pPr>
              <w:spacing w:line="220" w:lineRule="exact"/>
              <w:ind w:right="98"/>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gridSpan w:val="2"/>
            <w:shd w:val="clear" w:color="auto" w:fill="auto"/>
          </w:tcPr>
          <w:p w14:paraId="5B2AD625" w14:textId="77777777" w:rsidR="00296CF7" w:rsidRPr="00F37EFC" w:rsidRDefault="00296CF7" w:rsidP="00435B27">
            <w:pPr>
              <w:spacing w:line="220" w:lineRule="exact"/>
              <w:ind w:right="98"/>
              <w:jc w:val="center"/>
              <w:rPr>
                <w:rFonts w:asciiTheme="majorBidi" w:hAnsiTheme="majorBidi" w:cstheme="majorBidi"/>
                <w:sz w:val="16"/>
                <w:szCs w:val="16"/>
              </w:rPr>
            </w:pPr>
          </w:p>
        </w:tc>
        <w:tc>
          <w:tcPr>
            <w:tcW w:w="945" w:type="dxa"/>
            <w:gridSpan w:val="2"/>
            <w:shd w:val="clear" w:color="auto" w:fill="auto"/>
          </w:tcPr>
          <w:p w14:paraId="15663E55" w14:textId="77777777" w:rsidR="00296CF7" w:rsidRPr="00F37EFC" w:rsidRDefault="00296CF7" w:rsidP="00435B27">
            <w:pPr>
              <w:spacing w:line="220" w:lineRule="exact"/>
              <w:ind w:right="98"/>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gridSpan w:val="2"/>
            <w:shd w:val="clear" w:color="auto" w:fill="auto"/>
          </w:tcPr>
          <w:p w14:paraId="0E720425" w14:textId="77777777" w:rsidR="00296CF7" w:rsidRPr="00F37EFC" w:rsidRDefault="00296CF7" w:rsidP="00435B27">
            <w:pPr>
              <w:spacing w:line="220" w:lineRule="exact"/>
              <w:ind w:right="98"/>
              <w:jc w:val="right"/>
              <w:rPr>
                <w:rFonts w:asciiTheme="majorBidi" w:hAnsiTheme="majorBidi" w:cstheme="majorBidi"/>
                <w:sz w:val="16"/>
                <w:szCs w:val="16"/>
              </w:rPr>
            </w:pPr>
          </w:p>
        </w:tc>
        <w:tc>
          <w:tcPr>
            <w:tcW w:w="942" w:type="dxa"/>
            <w:gridSpan w:val="2"/>
            <w:shd w:val="clear" w:color="auto" w:fill="auto"/>
          </w:tcPr>
          <w:p w14:paraId="4715BAEF" w14:textId="77777777" w:rsidR="00296CF7" w:rsidRPr="00F37EFC" w:rsidRDefault="00296CF7" w:rsidP="00435B27">
            <w:pPr>
              <w:spacing w:line="220" w:lineRule="exact"/>
              <w:ind w:right="98"/>
              <w:jc w:val="right"/>
              <w:rPr>
                <w:rFonts w:asciiTheme="majorBidi" w:hAnsiTheme="majorBidi" w:cstheme="majorBidi"/>
                <w:sz w:val="16"/>
                <w:szCs w:val="16"/>
              </w:rPr>
            </w:pPr>
            <w:r>
              <w:rPr>
                <w:rFonts w:asciiTheme="majorBidi" w:hAnsiTheme="majorBidi" w:cstheme="majorBidi"/>
                <w:sz w:val="16"/>
                <w:szCs w:val="16"/>
              </w:rPr>
              <w:t>(</w:t>
            </w:r>
            <w:r w:rsidRPr="00F37EFC">
              <w:rPr>
                <w:rFonts w:asciiTheme="majorBidi" w:hAnsiTheme="majorBidi" w:cstheme="majorBidi"/>
                <w:sz w:val="16"/>
                <w:szCs w:val="16"/>
              </w:rPr>
              <w:t>49,630</w:t>
            </w:r>
            <w:r>
              <w:rPr>
                <w:rFonts w:asciiTheme="majorBidi" w:hAnsiTheme="majorBidi" w:cstheme="majorBidi"/>
                <w:sz w:val="16"/>
                <w:szCs w:val="16"/>
              </w:rPr>
              <w:t>)</w:t>
            </w:r>
          </w:p>
        </w:tc>
      </w:tr>
      <w:tr w:rsidR="00296CF7" w:rsidRPr="00D8577C" w14:paraId="3C12DC3C" w14:textId="77777777" w:rsidTr="00483896">
        <w:trPr>
          <w:gridAfter w:val="1"/>
          <w:wAfter w:w="8" w:type="dxa"/>
          <w:trHeight w:val="20"/>
        </w:trPr>
        <w:tc>
          <w:tcPr>
            <w:tcW w:w="3150" w:type="dxa"/>
            <w:gridSpan w:val="2"/>
          </w:tcPr>
          <w:p w14:paraId="56B8C8AF" w14:textId="77777777" w:rsidR="00296CF7" w:rsidRPr="00D8577C" w:rsidRDefault="00296CF7" w:rsidP="00435B27">
            <w:pPr>
              <w:pStyle w:val="Heading6"/>
              <w:spacing w:line="220" w:lineRule="exact"/>
              <w:ind w:right="14"/>
              <w:rPr>
                <w:rFonts w:asciiTheme="majorBidi" w:hAnsiTheme="majorBidi" w:cstheme="majorBidi"/>
                <w:sz w:val="16"/>
                <w:szCs w:val="16"/>
              </w:rPr>
            </w:pPr>
            <w:r w:rsidRPr="00D8577C">
              <w:rPr>
                <w:rFonts w:asciiTheme="majorBidi" w:hAnsiTheme="majorBidi" w:cstheme="majorBidi"/>
                <w:spacing w:val="-2"/>
                <w:sz w:val="16"/>
                <w:szCs w:val="16"/>
              </w:rPr>
              <w:t xml:space="preserve">Total </w:t>
            </w:r>
            <w:r w:rsidRPr="00107B8D">
              <w:rPr>
                <w:rFonts w:asciiTheme="majorBidi" w:hAnsiTheme="majorBidi" w:cstheme="majorBidi"/>
                <w:spacing w:val="-2"/>
                <w:sz w:val="16"/>
                <w:szCs w:val="16"/>
              </w:rPr>
              <w:t>Right-of-use assets</w:t>
            </w:r>
          </w:p>
        </w:tc>
        <w:tc>
          <w:tcPr>
            <w:tcW w:w="897" w:type="dxa"/>
            <w:tcBorders>
              <w:top w:val="single" w:sz="4" w:space="0" w:color="auto"/>
              <w:bottom w:val="double" w:sz="4" w:space="0" w:color="auto"/>
            </w:tcBorders>
          </w:tcPr>
          <w:p w14:paraId="09F7D7E4" w14:textId="77777777" w:rsidR="00296CF7" w:rsidRPr="00F37EFC" w:rsidRDefault="00296CF7" w:rsidP="00435B27">
            <w:pPr>
              <w:spacing w:line="220" w:lineRule="exact"/>
              <w:ind w:right="14"/>
              <w:jc w:val="center"/>
              <w:rPr>
                <w:rFonts w:asciiTheme="majorBidi" w:hAnsiTheme="majorBidi" w:cs="Cordia New"/>
                <w:b/>
                <w:bCs/>
                <w:color w:val="000000"/>
                <w:sz w:val="16"/>
                <w:szCs w:val="16"/>
                <w:cs/>
              </w:rPr>
            </w:pPr>
            <w:r w:rsidRPr="00F37EFC">
              <w:rPr>
                <w:rFonts w:asciiTheme="majorBidi" w:hAnsiTheme="majorBidi" w:cstheme="majorBidi"/>
                <w:b/>
                <w:bCs/>
                <w:sz w:val="16"/>
                <w:szCs w:val="16"/>
              </w:rPr>
              <w:t>-</w:t>
            </w:r>
          </w:p>
        </w:tc>
        <w:tc>
          <w:tcPr>
            <w:tcW w:w="90" w:type="dxa"/>
          </w:tcPr>
          <w:p w14:paraId="0421F20A" w14:textId="77777777" w:rsidR="00296CF7" w:rsidRPr="00F37EFC" w:rsidRDefault="00296CF7" w:rsidP="00435B27">
            <w:pPr>
              <w:tabs>
                <w:tab w:val="decimal" w:pos="837"/>
              </w:tabs>
              <w:spacing w:line="220" w:lineRule="exact"/>
              <w:ind w:right="-450"/>
              <w:rPr>
                <w:rFonts w:asciiTheme="majorBidi" w:hAnsiTheme="majorBidi" w:cstheme="majorBidi"/>
                <w:b/>
                <w:bCs/>
                <w:color w:val="000000"/>
                <w:sz w:val="16"/>
                <w:szCs w:val="16"/>
              </w:rPr>
            </w:pPr>
          </w:p>
        </w:tc>
        <w:tc>
          <w:tcPr>
            <w:tcW w:w="998" w:type="dxa"/>
            <w:tcBorders>
              <w:top w:val="single" w:sz="4" w:space="0" w:color="auto"/>
            </w:tcBorders>
          </w:tcPr>
          <w:p w14:paraId="254F238E" w14:textId="77777777" w:rsidR="00296CF7" w:rsidRPr="00F37EFC" w:rsidRDefault="00296CF7" w:rsidP="00435B27">
            <w:pPr>
              <w:spacing w:line="220" w:lineRule="exact"/>
              <w:ind w:right="98"/>
              <w:jc w:val="right"/>
              <w:rPr>
                <w:rFonts w:asciiTheme="majorBidi" w:hAnsiTheme="majorBidi" w:cstheme="majorBidi"/>
                <w:b/>
                <w:bCs/>
                <w:sz w:val="16"/>
                <w:szCs w:val="16"/>
              </w:rPr>
            </w:pPr>
          </w:p>
        </w:tc>
        <w:tc>
          <w:tcPr>
            <w:tcW w:w="86" w:type="dxa"/>
          </w:tcPr>
          <w:p w14:paraId="6813C1B8" w14:textId="77777777" w:rsidR="00296CF7" w:rsidRPr="00F37EFC" w:rsidRDefault="00296CF7" w:rsidP="00435B27">
            <w:pPr>
              <w:tabs>
                <w:tab w:val="decimal" w:pos="837"/>
              </w:tabs>
              <w:spacing w:line="220" w:lineRule="exact"/>
              <w:ind w:right="98"/>
              <w:jc w:val="right"/>
              <w:rPr>
                <w:rFonts w:asciiTheme="majorBidi" w:hAnsiTheme="majorBidi" w:cstheme="majorBidi"/>
                <w:b/>
                <w:bCs/>
                <w:color w:val="000000"/>
                <w:sz w:val="16"/>
                <w:szCs w:val="16"/>
              </w:rPr>
            </w:pPr>
          </w:p>
        </w:tc>
        <w:tc>
          <w:tcPr>
            <w:tcW w:w="989" w:type="dxa"/>
            <w:tcBorders>
              <w:top w:val="single" w:sz="4" w:space="0" w:color="auto"/>
            </w:tcBorders>
          </w:tcPr>
          <w:p w14:paraId="58FBA674" w14:textId="77777777" w:rsidR="00296CF7" w:rsidRPr="00F37EFC" w:rsidRDefault="00296CF7" w:rsidP="00435B27">
            <w:pPr>
              <w:spacing w:line="220" w:lineRule="exact"/>
              <w:ind w:right="98"/>
              <w:jc w:val="right"/>
              <w:rPr>
                <w:rFonts w:asciiTheme="majorBidi" w:hAnsiTheme="majorBidi" w:cstheme="majorBidi"/>
                <w:b/>
                <w:bCs/>
                <w:sz w:val="16"/>
                <w:szCs w:val="16"/>
              </w:rPr>
            </w:pPr>
          </w:p>
        </w:tc>
        <w:tc>
          <w:tcPr>
            <w:tcW w:w="80" w:type="dxa"/>
          </w:tcPr>
          <w:p w14:paraId="492D9E96" w14:textId="77777777" w:rsidR="00296CF7" w:rsidRPr="00F37EFC" w:rsidRDefault="00296CF7" w:rsidP="00435B27">
            <w:pPr>
              <w:spacing w:line="220" w:lineRule="exact"/>
              <w:ind w:right="98"/>
              <w:jc w:val="right"/>
              <w:rPr>
                <w:rFonts w:asciiTheme="majorBidi" w:hAnsiTheme="majorBidi" w:cstheme="majorBidi"/>
                <w:b/>
                <w:bCs/>
                <w:sz w:val="16"/>
                <w:szCs w:val="16"/>
              </w:rPr>
            </w:pPr>
          </w:p>
        </w:tc>
        <w:tc>
          <w:tcPr>
            <w:tcW w:w="900" w:type="dxa"/>
            <w:gridSpan w:val="3"/>
            <w:tcBorders>
              <w:top w:val="single" w:sz="4" w:space="0" w:color="auto"/>
            </w:tcBorders>
          </w:tcPr>
          <w:p w14:paraId="7629B04A" w14:textId="77777777" w:rsidR="00296CF7" w:rsidRPr="00F37EFC" w:rsidRDefault="00296CF7" w:rsidP="00435B27">
            <w:pPr>
              <w:spacing w:line="220" w:lineRule="exact"/>
              <w:ind w:right="98"/>
              <w:jc w:val="right"/>
              <w:rPr>
                <w:rFonts w:asciiTheme="majorBidi" w:hAnsiTheme="majorBidi" w:cstheme="majorBidi"/>
                <w:b/>
                <w:bCs/>
                <w:sz w:val="16"/>
                <w:szCs w:val="16"/>
              </w:rPr>
            </w:pPr>
          </w:p>
        </w:tc>
        <w:tc>
          <w:tcPr>
            <w:tcW w:w="90" w:type="dxa"/>
            <w:gridSpan w:val="2"/>
          </w:tcPr>
          <w:p w14:paraId="385CF1E2" w14:textId="77777777" w:rsidR="00296CF7" w:rsidRPr="00F37EFC" w:rsidRDefault="00296CF7" w:rsidP="00435B27">
            <w:pPr>
              <w:spacing w:line="220" w:lineRule="exact"/>
              <w:ind w:right="98"/>
              <w:jc w:val="right"/>
              <w:rPr>
                <w:rFonts w:asciiTheme="majorBidi" w:hAnsiTheme="majorBidi" w:cstheme="majorBidi"/>
                <w:b/>
                <w:bCs/>
                <w:sz w:val="16"/>
                <w:szCs w:val="16"/>
              </w:rPr>
            </w:pPr>
          </w:p>
        </w:tc>
        <w:tc>
          <w:tcPr>
            <w:tcW w:w="945" w:type="dxa"/>
            <w:gridSpan w:val="2"/>
            <w:tcBorders>
              <w:top w:val="single" w:sz="4" w:space="0" w:color="auto"/>
            </w:tcBorders>
          </w:tcPr>
          <w:p w14:paraId="60B82D43" w14:textId="77777777" w:rsidR="00296CF7" w:rsidRPr="00F37EFC" w:rsidRDefault="00296CF7" w:rsidP="00435B27">
            <w:pPr>
              <w:spacing w:line="220" w:lineRule="exact"/>
              <w:ind w:right="98"/>
              <w:jc w:val="right"/>
              <w:rPr>
                <w:rFonts w:asciiTheme="majorBidi" w:hAnsiTheme="majorBidi" w:cstheme="majorBidi"/>
                <w:b/>
                <w:bCs/>
                <w:sz w:val="16"/>
                <w:szCs w:val="16"/>
              </w:rPr>
            </w:pPr>
          </w:p>
        </w:tc>
        <w:tc>
          <w:tcPr>
            <w:tcW w:w="86" w:type="dxa"/>
            <w:gridSpan w:val="2"/>
          </w:tcPr>
          <w:p w14:paraId="14AD4C18" w14:textId="77777777" w:rsidR="00296CF7" w:rsidRPr="00F37EFC" w:rsidRDefault="00296CF7" w:rsidP="00435B27">
            <w:pPr>
              <w:spacing w:line="220" w:lineRule="exact"/>
              <w:ind w:right="98"/>
              <w:jc w:val="right"/>
              <w:rPr>
                <w:rFonts w:asciiTheme="majorBidi" w:hAnsiTheme="majorBidi" w:cstheme="majorBidi"/>
                <w:b/>
                <w:bCs/>
                <w:sz w:val="16"/>
                <w:szCs w:val="16"/>
              </w:rPr>
            </w:pPr>
          </w:p>
        </w:tc>
        <w:tc>
          <w:tcPr>
            <w:tcW w:w="942" w:type="dxa"/>
            <w:gridSpan w:val="2"/>
            <w:tcBorders>
              <w:top w:val="single" w:sz="4" w:space="0" w:color="auto"/>
              <w:bottom w:val="double" w:sz="4" w:space="0" w:color="auto"/>
            </w:tcBorders>
          </w:tcPr>
          <w:p w14:paraId="574CE5A5" w14:textId="77777777" w:rsidR="00296CF7" w:rsidRPr="00F37EFC" w:rsidRDefault="00296CF7" w:rsidP="00435B27">
            <w:pPr>
              <w:spacing w:line="220" w:lineRule="exact"/>
              <w:ind w:right="98"/>
              <w:jc w:val="right"/>
              <w:rPr>
                <w:rFonts w:asciiTheme="majorBidi" w:hAnsiTheme="majorBidi" w:cstheme="majorBidi"/>
                <w:b/>
                <w:bCs/>
                <w:sz w:val="16"/>
                <w:szCs w:val="16"/>
              </w:rPr>
            </w:pPr>
            <w:r w:rsidRPr="00F37EFC">
              <w:rPr>
                <w:rFonts w:asciiTheme="majorBidi" w:hAnsiTheme="majorBidi" w:cstheme="majorBidi"/>
                <w:b/>
                <w:bCs/>
                <w:sz w:val="16"/>
                <w:szCs w:val="16"/>
              </w:rPr>
              <w:t>116,822</w:t>
            </w:r>
          </w:p>
        </w:tc>
      </w:tr>
      <w:tr w:rsidR="00296CF7" w:rsidRPr="00FD640D" w14:paraId="0DA7ABDE" w14:textId="77777777" w:rsidTr="00483896">
        <w:trPr>
          <w:trHeight w:val="20"/>
        </w:trPr>
        <w:tc>
          <w:tcPr>
            <w:tcW w:w="4047" w:type="dxa"/>
            <w:gridSpan w:val="3"/>
          </w:tcPr>
          <w:p w14:paraId="3A97B5DA" w14:textId="77777777" w:rsidR="00296CF7" w:rsidRPr="00FD640D" w:rsidRDefault="00296CF7" w:rsidP="00435B27">
            <w:pPr>
              <w:spacing w:line="280" w:lineRule="exact"/>
              <w:ind w:right="9"/>
              <w:rPr>
                <w:rFonts w:cs="Times New Roman"/>
                <w:b/>
                <w:bCs/>
                <w:sz w:val="16"/>
                <w:szCs w:val="16"/>
              </w:rPr>
            </w:pPr>
            <w:r w:rsidRPr="00FD640D">
              <w:rPr>
                <w:rFonts w:cs="Times New Roman"/>
                <w:b/>
                <w:bCs/>
                <w:sz w:val="16"/>
                <w:szCs w:val="16"/>
              </w:rPr>
              <w:t xml:space="preserve">Depreciation for the year ended December </w:t>
            </w:r>
            <w:r w:rsidRPr="00FD640D">
              <w:rPr>
                <w:b/>
                <w:bCs/>
                <w:sz w:val="16"/>
                <w:szCs w:val="16"/>
              </w:rPr>
              <w:t>31</w:t>
            </w:r>
            <w:r w:rsidRPr="00FD640D">
              <w:rPr>
                <w:rFonts w:cs="Times New Roman"/>
                <w:b/>
                <w:bCs/>
                <w:sz w:val="16"/>
                <w:szCs w:val="16"/>
              </w:rPr>
              <w:t>,</w:t>
            </w:r>
          </w:p>
        </w:tc>
        <w:tc>
          <w:tcPr>
            <w:tcW w:w="90" w:type="dxa"/>
          </w:tcPr>
          <w:p w14:paraId="69282DAE" w14:textId="77777777" w:rsidR="00296CF7" w:rsidRPr="00FD640D" w:rsidRDefault="00296CF7" w:rsidP="00435B27">
            <w:pPr>
              <w:spacing w:line="280" w:lineRule="exact"/>
              <w:ind w:right="9"/>
              <w:jc w:val="right"/>
              <w:rPr>
                <w:rFonts w:cs="Times New Roman"/>
                <w:sz w:val="16"/>
                <w:szCs w:val="16"/>
              </w:rPr>
            </w:pPr>
          </w:p>
        </w:tc>
        <w:tc>
          <w:tcPr>
            <w:tcW w:w="2073" w:type="dxa"/>
            <w:gridSpan w:val="3"/>
          </w:tcPr>
          <w:p w14:paraId="456D62F9" w14:textId="77777777" w:rsidR="00296CF7" w:rsidRPr="00FD640D" w:rsidRDefault="00296CF7" w:rsidP="00435B27">
            <w:pPr>
              <w:tabs>
                <w:tab w:val="decimal" w:pos="855"/>
              </w:tabs>
              <w:spacing w:line="280" w:lineRule="exact"/>
              <w:ind w:right="9"/>
              <w:jc w:val="right"/>
              <w:rPr>
                <w:rFonts w:cs="Times New Roman"/>
                <w:sz w:val="16"/>
                <w:szCs w:val="16"/>
              </w:rPr>
            </w:pPr>
          </w:p>
        </w:tc>
        <w:tc>
          <w:tcPr>
            <w:tcW w:w="90" w:type="dxa"/>
            <w:gridSpan w:val="2"/>
          </w:tcPr>
          <w:p w14:paraId="107AC07A" w14:textId="77777777" w:rsidR="00296CF7" w:rsidRPr="00FD640D" w:rsidRDefault="00296CF7" w:rsidP="00435B27">
            <w:pPr>
              <w:tabs>
                <w:tab w:val="decimal" w:pos="1081"/>
              </w:tabs>
              <w:spacing w:line="280" w:lineRule="exact"/>
              <w:ind w:right="9"/>
              <w:jc w:val="right"/>
              <w:rPr>
                <w:rFonts w:cs="Times New Roman"/>
                <w:sz w:val="16"/>
                <w:szCs w:val="16"/>
              </w:rPr>
            </w:pPr>
          </w:p>
        </w:tc>
        <w:tc>
          <w:tcPr>
            <w:tcW w:w="830" w:type="dxa"/>
          </w:tcPr>
          <w:p w14:paraId="5036CFE0" w14:textId="77777777" w:rsidR="00296CF7" w:rsidRPr="00FD640D" w:rsidRDefault="00296CF7" w:rsidP="00435B27">
            <w:pPr>
              <w:tabs>
                <w:tab w:val="decimal" w:pos="821"/>
              </w:tabs>
              <w:spacing w:line="280" w:lineRule="exact"/>
              <w:ind w:right="9"/>
              <w:jc w:val="right"/>
              <w:rPr>
                <w:rFonts w:cs="Times New Roman"/>
                <w:sz w:val="16"/>
                <w:szCs w:val="16"/>
              </w:rPr>
            </w:pPr>
          </w:p>
        </w:tc>
        <w:tc>
          <w:tcPr>
            <w:tcW w:w="90" w:type="dxa"/>
            <w:gridSpan w:val="2"/>
          </w:tcPr>
          <w:p w14:paraId="61D1B01F" w14:textId="77777777" w:rsidR="00296CF7" w:rsidRPr="00FD640D" w:rsidRDefault="00296CF7" w:rsidP="00435B27">
            <w:pPr>
              <w:tabs>
                <w:tab w:val="decimal" w:pos="1081"/>
              </w:tabs>
              <w:spacing w:line="280" w:lineRule="exact"/>
              <w:ind w:right="9"/>
              <w:jc w:val="right"/>
              <w:rPr>
                <w:rFonts w:cs="Times New Roman"/>
                <w:sz w:val="16"/>
                <w:szCs w:val="16"/>
              </w:rPr>
            </w:pPr>
          </w:p>
        </w:tc>
        <w:tc>
          <w:tcPr>
            <w:tcW w:w="979" w:type="dxa"/>
            <w:gridSpan w:val="2"/>
          </w:tcPr>
          <w:p w14:paraId="445E76BE" w14:textId="77777777" w:rsidR="00296CF7" w:rsidRPr="00FD640D" w:rsidRDefault="00296CF7" w:rsidP="00435B27">
            <w:pPr>
              <w:tabs>
                <w:tab w:val="decimal" w:pos="548"/>
              </w:tabs>
              <w:spacing w:line="280" w:lineRule="exact"/>
              <w:ind w:right="9"/>
              <w:jc w:val="right"/>
              <w:rPr>
                <w:rFonts w:cs="Times New Roman"/>
                <w:sz w:val="16"/>
                <w:szCs w:val="16"/>
              </w:rPr>
            </w:pPr>
          </w:p>
        </w:tc>
        <w:tc>
          <w:tcPr>
            <w:tcW w:w="86" w:type="dxa"/>
            <w:gridSpan w:val="2"/>
          </w:tcPr>
          <w:p w14:paraId="76FE3CEC" w14:textId="77777777" w:rsidR="00296CF7" w:rsidRPr="00FD640D" w:rsidRDefault="00296CF7" w:rsidP="00435B27">
            <w:pPr>
              <w:spacing w:line="280" w:lineRule="exact"/>
              <w:ind w:right="9"/>
              <w:jc w:val="right"/>
              <w:rPr>
                <w:rFonts w:cs="Times New Roman"/>
                <w:sz w:val="16"/>
                <w:szCs w:val="16"/>
              </w:rPr>
            </w:pPr>
          </w:p>
        </w:tc>
        <w:tc>
          <w:tcPr>
            <w:tcW w:w="976" w:type="dxa"/>
            <w:gridSpan w:val="4"/>
          </w:tcPr>
          <w:p w14:paraId="12742B23" w14:textId="77777777" w:rsidR="00296CF7" w:rsidRPr="00FD640D" w:rsidRDefault="00296CF7" w:rsidP="00435B27">
            <w:pPr>
              <w:tabs>
                <w:tab w:val="decimal" w:pos="972"/>
              </w:tabs>
              <w:spacing w:line="280" w:lineRule="exact"/>
              <w:ind w:right="9"/>
              <w:jc w:val="right"/>
              <w:rPr>
                <w:rFonts w:cs="Times New Roman"/>
                <w:sz w:val="16"/>
                <w:szCs w:val="16"/>
              </w:rPr>
            </w:pPr>
          </w:p>
        </w:tc>
      </w:tr>
      <w:tr w:rsidR="00296CF7" w:rsidRPr="00FD640D" w14:paraId="3ABD6B01" w14:textId="77777777" w:rsidTr="00483896">
        <w:trPr>
          <w:trHeight w:val="20"/>
        </w:trPr>
        <w:tc>
          <w:tcPr>
            <w:tcW w:w="3054" w:type="dxa"/>
          </w:tcPr>
          <w:p w14:paraId="7479286E" w14:textId="77777777" w:rsidR="00296CF7" w:rsidRPr="00FD640D" w:rsidRDefault="00296CF7" w:rsidP="00435B27">
            <w:pPr>
              <w:pStyle w:val="Heading6"/>
              <w:spacing w:line="280" w:lineRule="exact"/>
              <w:ind w:left="368" w:right="9" w:hanging="179"/>
              <w:rPr>
                <w:rFonts w:cs="Times New Roman"/>
                <w:b w:val="0"/>
                <w:bCs w:val="0"/>
                <w:sz w:val="16"/>
                <w:szCs w:val="16"/>
              </w:rPr>
            </w:pPr>
            <w:r w:rsidRPr="00294393">
              <w:rPr>
                <w:b w:val="0"/>
                <w:bCs w:val="0"/>
                <w:sz w:val="16"/>
                <w:szCs w:val="16"/>
              </w:rPr>
              <w:t>2020</w:t>
            </w:r>
          </w:p>
        </w:tc>
        <w:tc>
          <w:tcPr>
            <w:tcW w:w="993" w:type="dxa"/>
            <w:gridSpan w:val="2"/>
          </w:tcPr>
          <w:p w14:paraId="6710FA6C" w14:textId="77777777" w:rsidR="00296CF7" w:rsidRPr="00FD640D" w:rsidRDefault="00296CF7" w:rsidP="00435B27">
            <w:pPr>
              <w:spacing w:line="280" w:lineRule="exact"/>
              <w:ind w:right="9"/>
              <w:jc w:val="right"/>
              <w:rPr>
                <w:rFonts w:cs="Times New Roman"/>
                <w:sz w:val="16"/>
                <w:szCs w:val="16"/>
              </w:rPr>
            </w:pPr>
          </w:p>
        </w:tc>
        <w:tc>
          <w:tcPr>
            <w:tcW w:w="90" w:type="dxa"/>
          </w:tcPr>
          <w:p w14:paraId="1163E1D2" w14:textId="77777777" w:rsidR="00296CF7" w:rsidRPr="00FD640D" w:rsidRDefault="00296CF7" w:rsidP="00435B27">
            <w:pPr>
              <w:spacing w:line="280" w:lineRule="exact"/>
              <w:ind w:right="9"/>
              <w:jc w:val="right"/>
              <w:rPr>
                <w:rFonts w:cs="Times New Roman"/>
                <w:sz w:val="16"/>
                <w:szCs w:val="16"/>
              </w:rPr>
            </w:pPr>
          </w:p>
        </w:tc>
        <w:tc>
          <w:tcPr>
            <w:tcW w:w="2073" w:type="dxa"/>
            <w:gridSpan w:val="3"/>
          </w:tcPr>
          <w:p w14:paraId="3FDAEDEF" w14:textId="77777777" w:rsidR="00296CF7" w:rsidRPr="00FD640D" w:rsidRDefault="00296CF7" w:rsidP="00435B27">
            <w:pPr>
              <w:tabs>
                <w:tab w:val="decimal" w:pos="855"/>
              </w:tabs>
              <w:spacing w:line="280" w:lineRule="exact"/>
              <w:ind w:right="9"/>
              <w:jc w:val="right"/>
              <w:rPr>
                <w:rFonts w:cs="Times New Roman"/>
                <w:sz w:val="16"/>
                <w:szCs w:val="16"/>
              </w:rPr>
            </w:pPr>
          </w:p>
        </w:tc>
        <w:tc>
          <w:tcPr>
            <w:tcW w:w="90" w:type="dxa"/>
            <w:gridSpan w:val="2"/>
          </w:tcPr>
          <w:p w14:paraId="4CE6CFF3" w14:textId="77777777" w:rsidR="00296CF7" w:rsidRPr="00FD640D" w:rsidRDefault="00296CF7" w:rsidP="00435B27">
            <w:pPr>
              <w:tabs>
                <w:tab w:val="decimal" w:pos="1081"/>
              </w:tabs>
              <w:spacing w:line="280" w:lineRule="exact"/>
              <w:ind w:right="9"/>
              <w:jc w:val="right"/>
              <w:rPr>
                <w:rFonts w:cs="Times New Roman"/>
                <w:sz w:val="16"/>
                <w:szCs w:val="16"/>
              </w:rPr>
            </w:pPr>
          </w:p>
        </w:tc>
        <w:tc>
          <w:tcPr>
            <w:tcW w:w="1899" w:type="dxa"/>
            <w:gridSpan w:val="5"/>
          </w:tcPr>
          <w:p w14:paraId="4DC48D38" w14:textId="77777777" w:rsidR="00296CF7" w:rsidRPr="00FD640D" w:rsidRDefault="00296CF7" w:rsidP="00435B27">
            <w:pPr>
              <w:tabs>
                <w:tab w:val="decimal" w:pos="548"/>
              </w:tabs>
              <w:spacing w:line="280" w:lineRule="exact"/>
              <w:ind w:right="72"/>
              <w:jc w:val="right"/>
              <w:rPr>
                <w:rFonts w:cs="Times New Roman"/>
                <w:b/>
                <w:bCs/>
                <w:sz w:val="16"/>
                <w:szCs w:val="16"/>
              </w:rPr>
            </w:pPr>
            <w:r>
              <w:rPr>
                <w:rFonts w:cs="Times New Roman"/>
                <w:b/>
                <w:bCs/>
                <w:sz w:val="16"/>
                <w:szCs w:val="16"/>
              </w:rPr>
              <w:t>Million</w:t>
            </w:r>
            <w:r w:rsidRPr="00FD640D">
              <w:rPr>
                <w:rFonts w:cs="Times New Roman"/>
                <w:b/>
                <w:bCs/>
                <w:sz w:val="16"/>
                <w:szCs w:val="16"/>
              </w:rPr>
              <w:t xml:space="preserve"> Baht</w:t>
            </w:r>
          </w:p>
        </w:tc>
        <w:tc>
          <w:tcPr>
            <w:tcW w:w="86" w:type="dxa"/>
            <w:gridSpan w:val="2"/>
          </w:tcPr>
          <w:p w14:paraId="086A856C" w14:textId="77777777" w:rsidR="00296CF7" w:rsidRPr="00FD640D" w:rsidRDefault="00296CF7" w:rsidP="00435B27">
            <w:pPr>
              <w:spacing w:line="280" w:lineRule="exact"/>
              <w:ind w:right="9"/>
              <w:jc w:val="right"/>
              <w:rPr>
                <w:rFonts w:cs="Times New Roman"/>
                <w:sz w:val="16"/>
                <w:szCs w:val="16"/>
              </w:rPr>
            </w:pPr>
          </w:p>
        </w:tc>
        <w:tc>
          <w:tcPr>
            <w:tcW w:w="976" w:type="dxa"/>
            <w:gridSpan w:val="4"/>
            <w:tcBorders>
              <w:bottom w:val="double" w:sz="4" w:space="0" w:color="auto"/>
            </w:tcBorders>
          </w:tcPr>
          <w:p w14:paraId="798D3F2C" w14:textId="77777777" w:rsidR="00296CF7" w:rsidRPr="00FD640D" w:rsidRDefault="00296CF7" w:rsidP="00435B27">
            <w:pPr>
              <w:tabs>
                <w:tab w:val="decimal" w:pos="904"/>
              </w:tabs>
              <w:spacing w:line="280" w:lineRule="exact"/>
              <w:ind w:right="79"/>
              <w:jc w:val="right"/>
              <w:rPr>
                <w:rFonts w:cs="Times New Roman"/>
                <w:sz w:val="16"/>
                <w:szCs w:val="16"/>
              </w:rPr>
            </w:pPr>
            <w:r>
              <w:rPr>
                <w:rFonts w:cs="Times New Roman"/>
                <w:sz w:val="16"/>
                <w:szCs w:val="16"/>
              </w:rPr>
              <w:t>19,411</w:t>
            </w:r>
          </w:p>
        </w:tc>
      </w:tr>
    </w:tbl>
    <w:p w14:paraId="0FBECE1F" w14:textId="77777777" w:rsidR="00296CF7" w:rsidRPr="00F97E95" w:rsidRDefault="00296CF7" w:rsidP="00210950">
      <w:pPr>
        <w:pStyle w:val="BodyTextIndent"/>
        <w:spacing w:before="240"/>
        <w:ind w:left="547" w:right="-655" w:firstLine="0"/>
        <w:jc w:val="right"/>
        <w:rPr>
          <w:rFonts w:asciiTheme="majorBidi" w:hAnsiTheme="majorBidi" w:cstheme="majorBidi"/>
          <w:b/>
          <w:bCs/>
          <w:color w:val="000000"/>
          <w:sz w:val="18"/>
          <w:szCs w:val="18"/>
        </w:rPr>
      </w:pPr>
      <w:r>
        <w:rPr>
          <w:rFonts w:asciiTheme="majorBidi" w:hAnsiTheme="majorBidi" w:cstheme="majorBidi"/>
          <w:b/>
          <w:bCs/>
          <w:color w:val="000000"/>
          <w:sz w:val="18"/>
          <w:szCs w:val="18"/>
        </w:rPr>
        <w:t>U</w:t>
      </w:r>
      <w:r w:rsidRPr="00F97E95">
        <w:rPr>
          <w:rFonts w:asciiTheme="majorBidi" w:hAnsiTheme="majorBidi" w:cstheme="majorBidi"/>
          <w:b/>
          <w:bCs/>
          <w:color w:val="000000"/>
          <w:sz w:val="18"/>
          <w:szCs w:val="18"/>
        </w:rPr>
        <w:t>nit : Million Baht</w:t>
      </w:r>
    </w:p>
    <w:tbl>
      <w:tblPr>
        <w:tblW w:w="9271" w:type="dxa"/>
        <w:tblInd w:w="629" w:type="dxa"/>
        <w:tblLayout w:type="fixed"/>
        <w:tblCellMar>
          <w:left w:w="0" w:type="dxa"/>
          <w:right w:w="0" w:type="dxa"/>
        </w:tblCellMar>
        <w:tblLook w:val="0000" w:firstRow="0" w:lastRow="0" w:firstColumn="0" w:lastColumn="0" w:noHBand="0" w:noVBand="0"/>
      </w:tblPr>
      <w:tblGrid>
        <w:gridCol w:w="3054"/>
        <w:gridCol w:w="97"/>
        <w:gridCol w:w="898"/>
        <w:gridCol w:w="85"/>
        <w:gridCol w:w="479"/>
        <w:gridCol w:w="90"/>
        <w:gridCol w:w="430"/>
        <w:gridCol w:w="86"/>
        <w:gridCol w:w="990"/>
        <w:gridCol w:w="80"/>
        <w:gridCol w:w="10"/>
        <w:gridCol w:w="890"/>
        <w:gridCol w:w="90"/>
        <w:gridCol w:w="172"/>
        <w:gridCol w:w="90"/>
        <w:gridCol w:w="683"/>
        <w:gridCol w:w="68"/>
        <w:gridCol w:w="20"/>
        <w:gridCol w:w="933"/>
        <w:gridCol w:w="10"/>
        <w:gridCol w:w="16"/>
      </w:tblGrid>
      <w:tr w:rsidR="00296CF7" w:rsidRPr="00D8577C" w14:paraId="3B2CC963" w14:textId="77777777" w:rsidTr="00483896">
        <w:trPr>
          <w:gridAfter w:val="2"/>
          <w:wAfter w:w="26" w:type="dxa"/>
          <w:trHeight w:val="20"/>
          <w:tblHeader/>
        </w:trPr>
        <w:tc>
          <w:tcPr>
            <w:tcW w:w="3151" w:type="dxa"/>
            <w:gridSpan w:val="2"/>
          </w:tcPr>
          <w:p w14:paraId="25F63D0D" w14:textId="77777777" w:rsidR="00296CF7" w:rsidRPr="00D8577C" w:rsidRDefault="00296CF7" w:rsidP="00435B27">
            <w:pPr>
              <w:spacing w:line="220" w:lineRule="exact"/>
              <w:ind w:right="14"/>
              <w:rPr>
                <w:rFonts w:asciiTheme="majorBidi" w:hAnsiTheme="majorBidi" w:cstheme="majorBidi"/>
                <w:b/>
                <w:bCs/>
                <w:sz w:val="16"/>
                <w:szCs w:val="16"/>
              </w:rPr>
            </w:pPr>
          </w:p>
        </w:tc>
        <w:tc>
          <w:tcPr>
            <w:tcW w:w="6094" w:type="dxa"/>
            <w:gridSpan w:val="17"/>
          </w:tcPr>
          <w:p w14:paraId="7290E1A1" w14:textId="77777777" w:rsidR="00296CF7" w:rsidRPr="005B0808" w:rsidRDefault="00296CF7" w:rsidP="00435B27">
            <w:pPr>
              <w:ind w:left="6"/>
              <w:contextualSpacing/>
              <w:jc w:val="center"/>
              <w:rPr>
                <w:rFonts w:asciiTheme="majorBidi" w:hAnsiTheme="majorBidi" w:cs="Angsana New"/>
                <w:b/>
                <w:bCs/>
                <w:sz w:val="16"/>
                <w:szCs w:val="20"/>
              </w:rPr>
            </w:pPr>
            <w:r>
              <w:rPr>
                <w:rFonts w:cs="Times New Roman"/>
                <w:b/>
                <w:bCs/>
                <w:sz w:val="16"/>
                <w:szCs w:val="16"/>
              </w:rPr>
              <w:t>Separate financial statements</w:t>
            </w:r>
          </w:p>
        </w:tc>
      </w:tr>
      <w:tr w:rsidR="00296CF7" w:rsidRPr="00D8577C" w14:paraId="68A62BBE" w14:textId="77777777" w:rsidTr="00483896">
        <w:trPr>
          <w:gridAfter w:val="1"/>
          <w:wAfter w:w="16" w:type="dxa"/>
          <w:trHeight w:val="20"/>
          <w:tblHeader/>
        </w:trPr>
        <w:tc>
          <w:tcPr>
            <w:tcW w:w="3151" w:type="dxa"/>
            <w:gridSpan w:val="2"/>
          </w:tcPr>
          <w:p w14:paraId="4036A405" w14:textId="77777777" w:rsidR="00296CF7" w:rsidRPr="00D8577C" w:rsidRDefault="00296CF7" w:rsidP="00435B27">
            <w:pPr>
              <w:spacing w:line="220" w:lineRule="exact"/>
              <w:ind w:right="14"/>
              <w:rPr>
                <w:rFonts w:asciiTheme="majorBidi" w:hAnsiTheme="majorBidi" w:cstheme="majorBidi"/>
                <w:b/>
                <w:bCs/>
                <w:sz w:val="16"/>
                <w:szCs w:val="16"/>
              </w:rPr>
            </w:pPr>
            <w:r w:rsidRPr="00D8577C">
              <w:rPr>
                <w:rFonts w:asciiTheme="majorBidi" w:hAnsiTheme="majorBidi" w:cstheme="majorBidi"/>
                <w:b/>
                <w:bCs/>
                <w:sz w:val="16"/>
                <w:szCs w:val="16"/>
              </w:rPr>
              <w:t>As at December 31, 2020</w:t>
            </w:r>
          </w:p>
        </w:tc>
        <w:tc>
          <w:tcPr>
            <w:tcW w:w="898" w:type="dxa"/>
          </w:tcPr>
          <w:p w14:paraId="0B3F317B"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Balance</w:t>
            </w:r>
          </w:p>
        </w:tc>
        <w:tc>
          <w:tcPr>
            <w:tcW w:w="85" w:type="dxa"/>
          </w:tcPr>
          <w:p w14:paraId="1259F11C"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99" w:type="dxa"/>
            <w:gridSpan w:val="3"/>
          </w:tcPr>
          <w:p w14:paraId="1F838635"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Consequence</w:t>
            </w:r>
          </w:p>
        </w:tc>
        <w:tc>
          <w:tcPr>
            <w:tcW w:w="86" w:type="dxa"/>
          </w:tcPr>
          <w:p w14:paraId="13C05A3A"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90" w:type="dxa"/>
          </w:tcPr>
          <w:p w14:paraId="555214AC"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r>
              <w:rPr>
                <w:rFonts w:asciiTheme="majorBidi" w:hAnsiTheme="majorBidi" w:cstheme="majorBidi"/>
                <w:b/>
                <w:bCs/>
                <w:sz w:val="16"/>
                <w:szCs w:val="16"/>
              </w:rPr>
              <w:t>Increase</w:t>
            </w:r>
          </w:p>
        </w:tc>
        <w:tc>
          <w:tcPr>
            <w:tcW w:w="80" w:type="dxa"/>
          </w:tcPr>
          <w:p w14:paraId="48EFEDC4"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0" w:type="dxa"/>
            <w:gridSpan w:val="2"/>
          </w:tcPr>
          <w:p w14:paraId="37814588" w14:textId="77777777" w:rsidR="00296CF7" w:rsidRPr="00D8577C" w:rsidRDefault="00296CF7" w:rsidP="00435B27">
            <w:pPr>
              <w:spacing w:line="220" w:lineRule="exact"/>
              <w:ind w:right="14"/>
              <w:jc w:val="center"/>
              <w:rPr>
                <w:rFonts w:asciiTheme="majorBidi" w:hAnsiTheme="majorBidi" w:cstheme="majorBidi"/>
                <w:b/>
                <w:bCs/>
                <w:sz w:val="16"/>
                <w:szCs w:val="16"/>
              </w:rPr>
            </w:pPr>
            <w:r>
              <w:rPr>
                <w:rFonts w:asciiTheme="majorBidi" w:hAnsiTheme="majorBidi" w:cstheme="majorBidi"/>
                <w:b/>
                <w:bCs/>
                <w:sz w:val="16"/>
                <w:szCs w:val="16"/>
              </w:rPr>
              <w:t>Decrease</w:t>
            </w:r>
          </w:p>
        </w:tc>
        <w:tc>
          <w:tcPr>
            <w:tcW w:w="90" w:type="dxa"/>
          </w:tcPr>
          <w:p w14:paraId="75553743"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5" w:type="dxa"/>
            <w:gridSpan w:val="3"/>
          </w:tcPr>
          <w:p w14:paraId="613602C5" w14:textId="77777777" w:rsidR="00296CF7" w:rsidRPr="00D8577C" w:rsidRDefault="00296CF7" w:rsidP="00435B27">
            <w:pPr>
              <w:spacing w:line="220" w:lineRule="exact"/>
              <w:ind w:right="14"/>
              <w:jc w:val="center"/>
              <w:rPr>
                <w:rFonts w:asciiTheme="majorBidi" w:hAnsiTheme="majorBidi" w:cstheme="majorBidi"/>
                <w:b/>
                <w:bCs/>
                <w:sz w:val="16"/>
                <w:szCs w:val="16"/>
              </w:rPr>
            </w:pPr>
            <w:r>
              <w:rPr>
                <w:rFonts w:asciiTheme="majorBidi" w:hAnsiTheme="majorBidi" w:cstheme="majorBidi"/>
                <w:b/>
                <w:bCs/>
                <w:sz w:val="16"/>
                <w:szCs w:val="16"/>
              </w:rPr>
              <w:t>Adjustment</w:t>
            </w:r>
            <w:r w:rsidRPr="00D8577C">
              <w:rPr>
                <w:rFonts w:asciiTheme="majorBidi" w:hAnsiTheme="majorBidi" w:cstheme="majorBidi"/>
                <w:b/>
                <w:bCs/>
                <w:sz w:val="16"/>
                <w:szCs w:val="16"/>
              </w:rPr>
              <w:t>/</w:t>
            </w:r>
          </w:p>
        </w:tc>
        <w:tc>
          <w:tcPr>
            <w:tcW w:w="88" w:type="dxa"/>
            <w:gridSpan w:val="2"/>
          </w:tcPr>
          <w:p w14:paraId="70151C1A"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3" w:type="dxa"/>
            <w:gridSpan w:val="2"/>
          </w:tcPr>
          <w:p w14:paraId="74E3F7CB"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Balance</w:t>
            </w:r>
          </w:p>
        </w:tc>
      </w:tr>
      <w:tr w:rsidR="00296CF7" w:rsidRPr="00D8577C" w14:paraId="26F2026D" w14:textId="77777777" w:rsidTr="00483896">
        <w:trPr>
          <w:gridAfter w:val="1"/>
          <w:wAfter w:w="16" w:type="dxa"/>
          <w:trHeight w:val="20"/>
          <w:tblHeader/>
        </w:trPr>
        <w:tc>
          <w:tcPr>
            <w:tcW w:w="3151" w:type="dxa"/>
            <w:gridSpan w:val="2"/>
          </w:tcPr>
          <w:p w14:paraId="49E901BF"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898" w:type="dxa"/>
          </w:tcPr>
          <w:p w14:paraId="0AF4E18B"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as at</w:t>
            </w:r>
          </w:p>
        </w:tc>
        <w:tc>
          <w:tcPr>
            <w:tcW w:w="85" w:type="dxa"/>
          </w:tcPr>
          <w:p w14:paraId="6F7D4D36"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99" w:type="dxa"/>
            <w:gridSpan w:val="3"/>
          </w:tcPr>
          <w:p w14:paraId="350807E7"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 xml:space="preserve">from initial </w:t>
            </w:r>
          </w:p>
        </w:tc>
        <w:tc>
          <w:tcPr>
            <w:tcW w:w="86" w:type="dxa"/>
          </w:tcPr>
          <w:p w14:paraId="1024095B"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90" w:type="dxa"/>
          </w:tcPr>
          <w:p w14:paraId="518792C4"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59165792"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0" w:type="dxa"/>
            <w:gridSpan w:val="2"/>
          </w:tcPr>
          <w:p w14:paraId="492A6B3B"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7B60A58D"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5" w:type="dxa"/>
            <w:gridSpan w:val="3"/>
          </w:tcPr>
          <w:p w14:paraId="45BBFA5F" w14:textId="77777777" w:rsidR="00296CF7" w:rsidRPr="00D8577C" w:rsidRDefault="00296CF7" w:rsidP="00435B27">
            <w:pPr>
              <w:spacing w:line="220" w:lineRule="exact"/>
              <w:ind w:right="14"/>
              <w:jc w:val="center"/>
              <w:rPr>
                <w:rFonts w:asciiTheme="majorBidi" w:hAnsiTheme="majorBidi" w:cstheme="majorBidi"/>
                <w:b/>
                <w:bCs/>
                <w:spacing w:val="-4"/>
                <w:sz w:val="16"/>
                <w:szCs w:val="16"/>
              </w:rPr>
            </w:pPr>
            <w:r>
              <w:rPr>
                <w:rFonts w:asciiTheme="majorBidi" w:hAnsiTheme="majorBidi" w:cstheme="majorBidi"/>
                <w:b/>
                <w:bCs/>
                <w:spacing w:val="-4"/>
                <w:sz w:val="16"/>
                <w:szCs w:val="16"/>
              </w:rPr>
              <w:t>Transfer</w:t>
            </w:r>
          </w:p>
        </w:tc>
        <w:tc>
          <w:tcPr>
            <w:tcW w:w="88" w:type="dxa"/>
            <w:gridSpan w:val="2"/>
          </w:tcPr>
          <w:p w14:paraId="5780FAEF"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3" w:type="dxa"/>
            <w:gridSpan w:val="2"/>
          </w:tcPr>
          <w:p w14:paraId="0A27764C"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as at</w:t>
            </w:r>
          </w:p>
        </w:tc>
      </w:tr>
      <w:tr w:rsidR="00296CF7" w:rsidRPr="00D8577C" w14:paraId="2AB72C66" w14:textId="77777777" w:rsidTr="00483896">
        <w:trPr>
          <w:gridAfter w:val="1"/>
          <w:wAfter w:w="16" w:type="dxa"/>
          <w:trHeight w:val="20"/>
          <w:tblHeader/>
        </w:trPr>
        <w:tc>
          <w:tcPr>
            <w:tcW w:w="3151" w:type="dxa"/>
            <w:gridSpan w:val="2"/>
          </w:tcPr>
          <w:p w14:paraId="2D53C7A5"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898" w:type="dxa"/>
          </w:tcPr>
          <w:p w14:paraId="021ED9B0"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January 1,</w:t>
            </w:r>
          </w:p>
        </w:tc>
        <w:tc>
          <w:tcPr>
            <w:tcW w:w="85" w:type="dxa"/>
          </w:tcPr>
          <w:p w14:paraId="7491F91F"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99" w:type="dxa"/>
            <w:gridSpan w:val="3"/>
          </w:tcPr>
          <w:p w14:paraId="1F0EFF58"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apply to</w:t>
            </w:r>
          </w:p>
        </w:tc>
        <w:tc>
          <w:tcPr>
            <w:tcW w:w="86" w:type="dxa"/>
          </w:tcPr>
          <w:p w14:paraId="1D669EB9"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90" w:type="dxa"/>
          </w:tcPr>
          <w:p w14:paraId="04E3EB30"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36C24AF5"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0" w:type="dxa"/>
            <w:gridSpan w:val="2"/>
          </w:tcPr>
          <w:p w14:paraId="56C26D86"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7BF08352"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5" w:type="dxa"/>
            <w:gridSpan w:val="3"/>
          </w:tcPr>
          <w:p w14:paraId="54EAD23B"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8" w:type="dxa"/>
            <w:gridSpan w:val="2"/>
          </w:tcPr>
          <w:p w14:paraId="4F8FFB92"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3" w:type="dxa"/>
            <w:gridSpan w:val="2"/>
          </w:tcPr>
          <w:p w14:paraId="61B2FD95" w14:textId="77777777" w:rsidR="00296CF7" w:rsidRPr="00D8577C" w:rsidRDefault="00296CF7" w:rsidP="00435B27">
            <w:pPr>
              <w:spacing w:line="220" w:lineRule="exact"/>
              <w:ind w:right="14"/>
              <w:jc w:val="center"/>
              <w:rPr>
                <w:rFonts w:asciiTheme="majorBidi" w:hAnsiTheme="majorBidi" w:cstheme="majorBidi"/>
                <w:b/>
                <w:bCs/>
                <w:spacing w:val="-4"/>
                <w:sz w:val="16"/>
                <w:szCs w:val="16"/>
              </w:rPr>
            </w:pPr>
            <w:r w:rsidRPr="00D8577C">
              <w:rPr>
                <w:rFonts w:asciiTheme="majorBidi" w:hAnsiTheme="majorBidi" w:cstheme="majorBidi"/>
                <w:b/>
                <w:bCs/>
                <w:spacing w:val="-4"/>
                <w:sz w:val="16"/>
                <w:szCs w:val="16"/>
              </w:rPr>
              <w:t>December 31,</w:t>
            </w:r>
          </w:p>
        </w:tc>
      </w:tr>
      <w:tr w:rsidR="00296CF7" w:rsidRPr="00D8577C" w14:paraId="6DD00735" w14:textId="77777777" w:rsidTr="00483896">
        <w:trPr>
          <w:gridAfter w:val="1"/>
          <w:wAfter w:w="16" w:type="dxa"/>
          <w:trHeight w:val="20"/>
          <w:tblHeader/>
        </w:trPr>
        <w:tc>
          <w:tcPr>
            <w:tcW w:w="3151" w:type="dxa"/>
            <w:gridSpan w:val="2"/>
          </w:tcPr>
          <w:p w14:paraId="502F14C7"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898" w:type="dxa"/>
          </w:tcPr>
          <w:p w14:paraId="393CFA53"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294393">
              <w:rPr>
                <w:rFonts w:asciiTheme="majorBidi" w:hAnsiTheme="majorBidi" w:cstheme="majorBidi"/>
                <w:b/>
                <w:bCs/>
                <w:sz w:val="16"/>
                <w:szCs w:val="16"/>
              </w:rPr>
              <w:t>2020</w:t>
            </w:r>
          </w:p>
        </w:tc>
        <w:tc>
          <w:tcPr>
            <w:tcW w:w="85" w:type="dxa"/>
          </w:tcPr>
          <w:p w14:paraId="735C086F"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99" w:type="dxa"/>
            <w:gridSpan w:val="3"/>
          </w:tcPr>
          <w:p w14:paraId="2CBC72B3" w14:textId="77777777" w:rsidR="00296CF7" w:rsidRPr="00D8577C" w:rsidRDefault="00296CF7" w:rsidP="00435B27">
            <w:pPr>
              <w:spacing w:line="220" w:lineRule="exact"/>
              <w:ind w:right="14"/>
              <w:jc w:val="center"/>
              <w:rPr>
                <w:rFonts w:asciiTheme="majorBidi" w:hAnsiTheme="majorBidi" w:cstheme="majorBidi"/>
                <w:sz w:val="16"/>
                <w:szCs w:val="16"/>
              </w:rPr>
            </w:pPr>
            <w:r w:rsidRPr="00D8577C">
              <w:rPr>
                <w:rFonts w:asciiTheme="majorBidi" w:hAnsiTheme="majorBidi" w:cstheme="majorBidi"/>
                <w:b/>
                <w:bCs/>
                <w:sz w:val="16"/>
                <w:szCs w:val="16"/>
              </w:rPr>
              <w:t>TFRS 16</w:t>
            </w:r>
          </w:p>
        </w:tc>
        <w:tc>
          <w:tcPr>
            <w:tcW w:w="86" w:type="dxa"/>
          </w:tcPr>
          <w:p w14:paraId="548917EA"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90" w:type="dxa"/>
          </w:tcPr>
          <w:p w14:paraId="2A675283" w14:textId="77777777" w:rsidR="00296CF7" w:rsidRPr="00D8577C" w:rsidRDefault="00296CF7" w:rsidP="00435B27">
            <w:pPr>
              <w:spacing w:line="220" w:lineRule="exact"/>
              <w:ind w:right="14"/>
              <w:jc w:val="center"/>
              <w:rPr>
                <w:rFonts w:asciiTheme="majorBidi" w:hAnsiTheme="majorBidi" w:cstheme="majorBidi"/>
                <w:sz w:val="16"/>
                <w:szCs w:val="16"/>
                <w:highlight w:val="yellow"/>
              </w:rPr>
            </w:pPr>
          </w:p>
        </w:tc>
        <w:tc>
          <w:tcPr>
            <w:tcW w:w="80" w:type="dxa"/>
          </w:tcPr>
          <w:p w14:paraId="58D531A6"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0" w:type="dxa"/>
            <w:gridSpan w:val="2"/>
          </w:tcPr>
          <w:p w14:paraId="05DE80C7"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43FF131B"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5" w:type="dxa"/>
            <w:gridSpan w:val="3"/>
          </w:tcPr>
          <w:p w14:paraId="2B8CD138"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8" w:type="dxa"/>
            <w:gridSpan w:val="2"/>
          </w:tcPr>
          <w:p w14:paraId="54432616"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3" w:type="dxa"/>
            <w:gridSpan w:val="2"/>
          </w:tcPr>
          <w:p w14:paraId="2F19048B"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294393">
              <w:rPr>
                <w:rFonts w:asciiTheme="majorBidi" w:hAnsiTheme="majorBidi" w:cstheme="majorBidi"/>
                <w:b/>
                <w:bCs/>
                <w:sz w:val="16"/>
                <w:szCs w:val="16"/>
              </w:rPr>
              <w:t>2020</w:t>
            </w:r>
          </w:p>
        </w:tc>
      </w:tr>
      <w:tr w:rsidR="00296CF7" w:rsidRPr="00D8577C" w14:paraId="63F363F1" w14:textId="77777777" w:rsidTr="00483896">
        <w:trPr>
          <w:gridAfter w:val="1"/>
          <w:wAfter w:w="16" w:type="dxa"/>
          <w:trHeight w:val="20"/>
          <w:tblHeader/>
        </w:trPr>
        <w:tc>
          <w:tcPr>
            <w:tcW w:w="3151" w:type="dxa"/>
            <w:gridSpan w:val="2"/>
          </w:tcPr>
          <w:p w14:paraId="60B17DBA"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898" w:type="dxa"/>
          </w:tcPr>
          <w:p w14:paraId="143143FB"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5" w:type="dxa"/>
          </w:tcPr>
          <w:p w14:paraId="4109ADE1"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99" w:type="dxa"/>
            <w:gridSpan w:val="3"/>
          </w:tcPr>
          <w:p w14:paraId="2B606555" w14:textId="77777777" w:rsidR="00296CF7" w:rsidRPr="00D2458F" w:rsidRDefault="00296CF7" w:rsidP="00435B27">
            <w:pPr>
              <w:spacing w:line="220" w:lineRule="exact"/>
              <w:ind w:right="14"/>
              <w:jc w:val="center"/>
              <w:rPr>
                <w:rFonts w:asciiTheme="majorBidi" w:hAnsiTheme="majorBidi" w:cstheme="majorBidi"/>
                <w:sz w:val="16"/>
                <w:szCs w:val="16"/>
              </w:rPr>
            </w:pPr>
            <w:r w:rsidRPr="00D2458F">
              <w:rPr>
                <w:rFonts w:asciiTheme="majorBidi" w:hAnsiTheme="majorBidi" w:cstheme="majorBidi"/>
                <w:sz w:val="16"/>
                <w:szCs w:val="16"/>
              </w:rPr>
              <w:t xml:space="preserve">(see Note </w:t>
            </w:r>
          </w:p>
        </w:tc>
        <w:tc>
          <w:tcPr>
            <w:tcW w:w="86" w:type="dxa"/>
          </w:tcPr>
          <w:p w14:paraId="2C1C4A7E"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90" w:type="dxa"/>
          </w:tcPr>
          <w:p w14:paraId="54628ABB"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6371024C"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0" w:type="dxa"/>
            <w:gridSpan w:val="2"/>
          </w:tcPr>
          <w:p w14:paraId="0171F9B3"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0C850493"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5" w:type="dxa"/>
            <w:gridSpan w:val="3"/>
          </w:tcPr>
          <w:p w14:paraId="660D25E3"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8" w:type="dxa"/>
            <w:gridSpan w:val="2"/>
          </w:tcPr>
          <w:p w14:paraId="21735A6F"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3" w:type="dxa"/>
            <w:gridSpan w:val="2"/>
          </w:tcPr>
          <w:p w14:paraId="616111C4" w14:textId="77777777" w:rsidR="00296CF7" w:rsidRPr="00D8577C" w:rsidRDefault="00296CF7" w:rsidP="00435B27">
            <w:pPr>
              <w:spacing w:line="220" w:lineRule="exact"/>
              <w:ind w:right="14"/>
              <w:jc w:val="center"/>
              <w:rPr>
                <w:rFonts w:asciiTheme="majorBidi" w:hAnsiTheme="majorBidi" w:cstheme="majorBidi"/>
                <w:b/>
                <w:bCs/>
                <w:sz w:val="16"/>
                <w:szCs w:val="16"/>
              </w:rPr>
            </w:pPr>
          </w:p>
        </w:tc>
      </w:tr>
      <w:tr w:rsidR="00296CF7" w:rsidRPr="00D8577C" w14:paraId="12AFE5BD" w14:textId="77777777" w:rsidTr="00483896">
        <w:trPr>
          <w:gridAfter w:val="1"/>
          <w:wAfter w:w="16" w:type="dxa"/>
          <w:trHeight w:val="20"/>
          <w:tblHeader/>
        </w:trPr>
        <w:tc>
          <w:tcPr>
            <w:tcW w:w="3151" w:type="dxa"/>
            <w:gridSpan w:val="2"/>
          </w:tcPr>
          <w:p w14:paraId="0B4E094B"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898" w:type="dxa"/>
          </w:tcPr>
          <w:p w14:paraId="4BC73592"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5" w:type="dxa"/>
          </w:tcPr>
          <w:p w14:paraId="345F0C23"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99" w:type="dxa"/>
            <w:gridSpan w:val="3"/>
          </w:tcPr>
          <w:p w14:paraId="3D617C59" w14:textId="77777777" w:rsidR="00296CF7" w:rsidRPr="00D2458F" w:rsidRDefault="00296CF7" w:rsidP="00435B27">
            <w:pPr>
              <w:spacing w:line="220" w:lineRule="exact"/>
              <w:ind w:right="14"/>
              <w:jc w:val="center"/>
              <w:rPr>
                <w:rFonts w:asciiTheme="majorBidi" w:hAnsiTheme="majorBidi" w:cstheme="majorBidi"/>
                <w:sz w:val="16"/>
                <w:szCs w:val="16"/>
              </w:rPr>
            </w:pPr>
            <w:r w:rsidRPr="00D2458F">
              <w:rPr>
                <w:rFonts w:asciiTheme="majorBidi" w:hAnsiTheme="majorBidi" w:cstheme="majorBidi"/>
                <w:sz w:val="16"/>
                <w:szCs w:val="16"/>
              </w:rPr>
              <w:t>2.6.2)</w:t>
            </w:r>
          </w:p>
        </w:tc>
        <w:tc>
          <w:tcPr>
            <w:tcW w:w="86" w:type="dxa"/>
          </w:tcPr>
          <w:p w14:paraId="5FEC2FCE"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90" w:type="dxa"/>
          </w:tcPr>
          <w:p w14:paraId="02F2EB00"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3C2E0776"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0" w:type="dxa"/>
            <w:gridSpan w:val="2"/>
          </w:tcPr>
          <w:p w14:paraId="4CE11701"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723C69BC"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5" w:type="dxa"/>
            <w:gridSpan w:val="3"/>
          </w:tcPr>
          <w:p w14:paraId="12B1527A"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8" w:type="dxa"/>
            <w:gridSpan w:val="2"/>
          </w:tcPr>
          <w:p w14:paraId="37B5CB7E"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43" w:type="dxa"/>
            <w:gridSpan w:val="2"/>
          </w:tcPr>
          <w:p w14:paraId="544C6AF4" w14:textId="77777777" w:rsidR="00296CF7" w:rsidRPr="00D8577C" w:rsidRDefault="00296CF7" w:rsidP="00435B27">
            <w:pPr>
              <w:spacing w:line="220" w:lineRule="exact"/>
              <w:ind w:right="14"/>
              <w:jc w:val="center"/>
              <w:rPr>
                <w:rFonts w:asciiTheme="majorBidi" w:hAnsiTheme="majorBidi" w:cstheme="majorBidi"/>
                <w:b/>
                <w:bCs/>
                <w:sz w:val="16"/>
                <w:szCs w:val="16"/>
              </w:rPr>
            </w:pPr>
          </w:p>
        </w:tc>
      </w:tr>
      <w:tr w:rsidR="00296CF7" w:rsidRPr="00D8577C" w14:paraId="1D91135C" w14:textId="77777777" w:rsidTr="00483896">
        <w:trPr>
          <w:gridAfter w:val="1"/>
          <w:wAfter w:w="16" w:type="dxa"/>
          <w:trHeight w:val="20"/>
        </w:trPr>
        <w:tc>
          <w:tcPr>
            <w:tcW w:w="3151" w:type="dxa"/>
            <w:gridSpan w:val="2"/>
          </w:tcPr>
          <w:p w14:paraId="010D4800" w14:textId="77777777" w:rsidR="00296CF7" w:rsidRPr="00D8577C" w:rsidRDefault="00296CF7" w:rsidP="00435B27">
            <w:pPr>
              <w:pStyle w:val="Heading6"/>
              <w:spacing w:line="220" w:lineRule="exact"/>
              <w:ind w:right="14"/>
              <w:rPr>
                <w:rFonts w:asciiTheme="majorBidi" w:hAnsiTheme="majorBidi" w:cstheme="majorBidi"/>
                <w:sz w:val="16"/>
                <w:szCs w:val="16"/>
              </w:rPr>
            </w:pPr>
            <w:r w:rsidRPr="00D8577C">
              <w:rPr>
                <w:rFonts w:asciiTheme="majorBidi" w:hAnsiTheme="majorBidi" w:cstheme="majorBidi"/>
                <w:sz w:val="16"/>
                <w:szCs w:val="16"/>
              </w:rPr>
              <w:t>Cost</w:t>
            </w:r>
          </w:p>
        </w:tc>
        <w:tc>
          <w:tcPr>
            <w:tcW w:w="898" w:type="dxa"/>
          </w:tcPr>
          <w:p w14:paraId="758FCE49"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85" w:type="dxa"/>
          </w:tcPr>
          <w:p w14:paraId="28E9BFC2"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999" w:type="dxa"/>
            <w:gridSpan w:val="3"/>
          </w:tcPr>
          <w:p w14:paraId="2A6E3072" w14:textId="77777777" w:rsidR="00296CF7" w:rsidRPr="00F37EFC" w:rsidRDefault="00296CF7" w:rsidP="00435B27">
            <w:pPr>
              <w:pStyle w:val="Heading6"/>
              <w:spacing w:line="220" w:lineRule="exact"/>
              <w:ind w:left="728" w:right="14" w:hanging="458"/>
              <w:rPr>
                <w:rFonts w:asciiTheme="majorBidi" w:hAnsiTheme="majorBidi" w:cstheme="majorBidi"/>
                <w:sz w:val="16"/>
                <w:szCs w:val="16"/>
              </w:rPr>
            </w:pPr>
          </w:p>
        </w:tc>
        <w:tc>
          <w:tcPr>
            <w:tcW w:w="86" w:type="dxa"/>
          </w:tcPr>
          <w:p w14:paraId="60455D61"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990" w:type="dxa"/>
          </w:tcPr>
          <w:p w14:paraId="601C3584"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80" w:type="dxa"/>
          </w:tcPr>
          <w:p w14:paraId="353DFCA5"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900" w:type="dxa"/>
            <w:gridSpan w:val="2"/>
          </w:tcPr>
          <w:p w14:paraId="26120ACD"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90" w:type="dxa"/>
          </w:tcPr>
          <w:p w14:paraId="1D35318B"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945" w:type="dxa"/>
            <w:gridSpan w:val="3"/>
          </w:tcPr>
          <w:p w14:paraId="1CBA5786"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88" w:type="dxa"/>
            <w:gridSpan w:val="2"/>
          </w:tcPr>
          <w:p w14:paraId="33BC61BC"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943" w:type="dxa"/>
            <w:gridSpan w:val="2"/>
          </w:tcPr>
          <w:p w14:paraId="5CFE29A9"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r>
      <w:tr w:rsidR="00296CF7" w:rsidRPr="00D8577C" w14:paraId="22D17690" w14:textId="77777777" w:rsidTr="00483896">
        <w:trPr>
          <w:gridAfter w:val="1"/>
          <w:wAfter w:w="16" w:type="dxa"/>
          <w:trHeight w:val="20"/>
        </w:trPr>
        <w:tc>
          <w:tcPr>
            <w:tcW w:w="3151" w:type="dxa"/>
            <w:gridSpan w:val="2"/>
          </w:tcPr>
          <w:p w14:paraId="61A07787" w14:textId="77777777" w:rsidR="00296CF7" w:rsidRPr="00D8577C" w:rsidRDefault="00296CF7" w:rsidP="00435B27">
            <w:pPr>
              <w:pStyle w:val="Heading6"/>
              <w:spacing w:line="220" w:lineRule="exact"/>
              <w:ind w:left="360" w:right="14" w:hanging="180"/>
              <w:jc w:val="left"/>
              <w:rPr>
                <w:rFonts w:asciiTheme="majorBidi" w:hAnsiTheme="majorBidi" w:cstheme="majorBidi"/>
                <w:b w:val="0"/>
                <w:bCs w:val="0"/>
                <w:sz w:val="16"/>
                <w:szCs w:val="16"/>
              </w:rPr>
            </w:pPr>
            <w:r w:rsidRPr="00D8577C">
              <w:rPr>
                <w:rFonts w:asciiTheme="majorBidi" w:hAnsiTheme="majorBidi" w:cstheme="majorBidi"/>
                <w:b w:val="0"/>
                <w:bCs w:val="0"/>
                <w:sz w:val="16"/>
                <w:szCs w:val="16"/>
              </w:rPr>
              <w:t>Land</w:t>
            </w:r>
            <w:r>
              <w:rPr>
                <w:rFonts w:asciiTheme="majorBidi" w:hAnsiTheme="majorBidi" w:cstheme="majorBidi"/>
                <w:b w:val="0"/>
                <w:bCs w:val="0"/>
                <w:sz w:val="16"/>
                <w:szCs w:val="16"/>
              </w:rPr>
              <w:t xml:space="preserve"> and Buildings</w:t>
            </w:r>
          </w:p>
        </w:tc>
        <w:tc>
          <w:tcPr>
            <w:tcW w:w="898" w:type="dxa"/>
            <w:vAlign w:val="bottom"/>
          </w:tcPr>
          <w:p w14:paraId="64165E57" w14:textId="77777777" w:rsidR="00296CF7" w:rsidRPr="00F37EFC" w:rsidRDefault="00296CF7" w:rsidP="00435B27">
            <w:pPr>
              <w:spacing w:line="220" w:lineRule="exact"/>
              <w:ind w:right="14"/>
              <w:jc w:val="center"/>
              <w:rPr>
                <w:rFonts w:asciiTheme="majorBidi" w:hAnsiTheme="majorBidi" w:cstheme="majorBidi"/>
                <w:b/>
                <w:bCs/>
                <w:sz w:val="16"/>
                <w:szCs w:val="16"/>
              </w:rPr>
            </w:pPr>
            <w:r w:rsidRPr="00F37EFC">
              <w:rPr>
                <w:rFonts w:asciiTheme="majorBidi" w:hAnsiTheme="majorBidi" w:cstheme="majorBidi"/>
                <w:b/>
                <w:bCs/>
                <w:sz w:val="16"/>
                <w:szCs w:val="16"/>
              </w:rPr>
              <w:t>-</w:t>
            </w:r>
          </w:p>
        </w:tc>
        <w:tc>
          <w:tcPr>
            <w:tcW w:w="85" w:type="dxa"/>
          </w:tcPr>
          <w:p w14:paraId="492E29D0" w14:textId="77777777" w:rsidR="00296CF7" w:rsidRPr="00D8577C" w:rsidRDefault="00296CF7" w:rsidP="00435B27">
            <w:pPr>
              <w:tabs>
                <w:tab w:val="decimal" w:pos="837"/>
              </w:tabs>
              <w:spacing w:line="220" w:lineRule="exact"/>
              <w:ind w:right="-450"/>
              <w:rPr>
                <w:rFonts w:asciiTheme="majorBidi" w:hAnsiTheme="majorBidi" w:cstheme="majorBidi"/>
                <w:color w:val="000000"/>
                <w:sz w:val="16"/>
                <w:szCs w:val="16"/>
              </w:rPr>
            </w:pPr>
          </w:p>
        </w:tc>
        <w:tc>
          <w:tcPr>
            <w:tcW w:w="999" w:type="dxa"/>
            <w:gridSpan w:val="3"/>
          </w:tcPr>
          <w:p w14:paraId="0B06F438"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8,602</w:t>
            </w:r>
          </w:p>
        </w:tc>
        <w:tc>
          <w:tcPr>
            <w:tcW w:w="86" w:type="dxa"/>
          </w:tcPr>
          <w:p w14:paraId="24D3D226" w14:textId="77777777" w:rsidR="00296CF7" w:rsidRPr="00D8577C" w:rsidRDefault="00296CF7" w:rsidP="00435B27">
            <w:pPr>
              <w:tabs>
                <w:tab w:val="decimal" w:pos="837"/>
              </w:tabs>
              <w:spacing w:line="220" w:lineRule="exact"/>
              <w:ind w:right="179"/>
              <w:jc w:val="right"/>
              <w:rPr>
                <w:rFonts w:asciiTheme="majorBidi" w:hAnsiTheme="majorBidi" w:cstheme="majorBidi"/>
                <w:color w:val="000000"/>
                <w:sz w:val="16"/>
                <w:szCs w:val="16"/>
              </w:rPr>
            </w:pPr>
          </w:p>
        </w:tc>
        <w:tc>
          <w:tcPr>
            <w:tcW w:w="990" w:type="dxa"/>
          </w:tcPr>
          <w:p w14:paraId="6D31D26B"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58</w:t>
            </w:r>
          </w:p>
        </w:tc>
        <w:tc>
          <w:tcPr>
            <w:tcW w:w="80" w:type="dxa"/>
          </w:tcPr>
          <w:p w14:paraId="2B62522D" w14:textId="77777777" w:rsidR="00296CF7" w:rsidRPr="00D8577C" w:rsidRDefault="00296CF7" w:rsidP="00435B27">
            <w:pPr>
              <w:tabs>
                <w:tab w:val="decimal" w:pos="837"/>
              </w:tabs>
              <w:spacing w:line="220" w:lineRule="exact"/>
              <w:ind w:right="179"/>
              <w:jc w:val="right"/>
              <w:rPr>
                <w:rFonts w:asciiTheme="majorBidi" w:hAnsiTheme="majorBidi" w:cstheme="majorBidi"/>
                <w:color w:val="000000"/>
                <w:sz w:val="16"/>
                <w:szCs w:val="16"/>
              </w:rPr>
            </w:pPr>
          </w:p>
        </w:tc>
        <w:tc>
          <w:tcPr>
            <w:tcW w:w="900" w:type="dxa"/>
            <w:gridSpan w:val="2"/>
          </w:tcPr>
          <w:p w14:paraId="75F75333"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(54)</w:t>
            </w:r>
          </w:p>
        </w:tc>
        <w:tc>
          <w:tcPr>
            <w:tcW w:w="90" w:type="dxa"/>
          </w:tcPr>
          <w:p w14:paraId="2C3FB6FA"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945" w:type="dxa"/>
            <w:gridSpan w:val="3"/>
          </w:tcPr>
          <w:p w14:paraId="235B5A95"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(3)</w:t>
            </w:r>
          </w:p>
        </w:tc>
        <w:tc>
          <w:tcPr>
            <w:tcW w:w="88" w:type="dxa"/>
            <w:gridSpan w:val="2"/>
          </w:tcPr>
          <w:p w14:paraId="02AEBDBB"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943" w:type="dxa"/>
            <w:gridSpan w:val="2"/>
          </w:tcPr>
          <w:p w14:paraId="04B159DF"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8,603</w:t>
            </w:r>
          </w:p>
        </w:tc>
      </w:tr>
      <w:tr w:rsidR="00296CF7" w:rsidRPr="00D8577C" w14:paraId="1A9B9EE6" w14:textId="77777777" w:rsidTr="00483896">
        <w:trPr>
          <w:gridAfter w:val="1"/>
          <w:wAfter w:w="16" w:type="dxa"/>
          <w:trHeight w:val="20"/>
        </w:trPr>
        <w:tc>
          <w:tcPr>
            <w:tcW w:w="3151" w:type="dxa"/>
            <w:gridSpan w:val="2"/>
          </w:tcPr>
          <w:p w14:paraId="58BE45C6" w14:textId="77777777" w:rsidR="00296CF7" w:rsidRPr="00D8577C" w:rsidRDefault="00296CF7" w:rsidP="00435B27">
            <w:pPr>
              <w:pStyle w:val="Heading6"/>
              <w:spacing w:line="22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Aircrafts</w:t>
            </w:r>
          </w:p>
        </w:tc>
        <w:tc>
          <w:tcPr>
            <w:tcW w:w="898" w:type="dxa"/>
            <w:vAlign w:val="bottom"/>
          </w:tcPr>
          <w:p w14:paraId="168794DC" w14:textId="77777777" w:rsidR="00296CF7" w:rsidRPr="00F37EFC" w:rsidRDefault="00296CF7" w:rsidP="00435B27">
            <w:pPr>
              <w:spacing w:line="220" w:lineRule="exact"/>
              <w:ind w:right="14"/>
              <w:jc w:val="center"/>
              <w:rPr>
                <w:rFonts w:asciiTheme="majorBidi" w:hAnsiTheme="majorBidi" w:cstheme="majorBidi"/>
                <w:b/>
                <w:bCs/>
                <w:sz w:val="16"/>
                <w:szCs w:val="16"/>
              </w:rPr>
            </w:pPr>
            <w:r w:rsidRPr="00F37EFC">
              <w:rPr>
                <w:rFonts w:asciiTheme="majorBidi" w:hAnsiTheme="majorBidi" w:cstheme="majorBidi"/>
                <w:b/>
                <w:bCs/>
                <w:sz w:val="16"/>
                <w:szCs w:val="16"/>
              </w:rPr>
              <w:t>-</w:t>
            </w:r>
          </w:p>
        </w:tc>
        <w:tc>
          <w:tcPr>
            <w:tcW w:w="85" w:type="dxa"/>
          </w:tcPr>
          <w:p w14:paraId="6A66887F" w14:textId="77777777" w:rsidR="00296CF7" w:rsidRPr="00D8577C" w:rsidRDefault="00296CF7" w:rsidP="00435B27">
            <w:pPr>
              <w:tabs>
                <w:tab w:val="decimal" w:pos="837"/>
              </w:tabs>
              <w:spacing w:line="220" w:lineRule="exact"/>
              <w:ind w:right="-450"/>
              <w:rPr>
                <w:rFonts w:asciiTheme="majorBidi" w:hAnsiTheme="majorBidi" w:cstheme="majorBidi"/>
                <w:color w:val="000000"/>
                <w:sz w:val="16"/>
                <w:szCs w:val="16"/>
              </w:rPr>
            </w:pPr>
          </w:p>
        </w:tc>
        <w:tc>
          <w:tcPr>
            <w:tcW w:w="999" w:type="dxa"/>
            <w:gridSpan w:val="3"/>
          </w:tcPr>
          <w:p w14:paraId="7A8F6266"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209,047</w:t>
            </w:r>
          </w:p>
        </w:tc>
        <w:tc>
          <w:tcPr>
            <w:tcW w:w="86" w:type="dxa"/>
          </w:tcPr>
          <w:p w14:paraId="69BEE354" w14:textId="77777777" w:rsidR="00296CF7" w:rsidRPr="00D8577C" w:rsidRDefault="00296CF7" w:rsidP="00435B27">
            <w:pPr>
              <w:tabs>
                <w:tab w:val="decimal" w:pos="837"/>
              </w:tabs>
              <w:spacing w:line="220" w:lineRule="exact"/>
              <w:ind w:right="179"/>
              <w:jc w:val="right"/>
              <w:rPr>
                <w:rFonts w:asciiTheme="majorBidi" w:hAnsiTheme="majorBidi" w:cstheme="majorBidi"/>
                <w:color w:val="000000"/>
                <w:sz w:val="16"/>
                <w:szCs w:val="16"/>
              </w:rPr>
            </w:pPr>
          </w:p>
        </w:tc>
        <w:tc>
          <w:tcPr>
            <w:tcW w:w="990" w:type="dxa"/>
          </w:tcPr>
          <w:p w14:paraId="5B240C85" w14:textId="77777777" w:rsidR="00296CF7" w:rsidRPr="00F37EFC" w:rsidRDefault="00296CF7" w:rsidP="00435B27">
            <w:pPr>
              <w:spacing w:line="220" w:lineRule="exact"/>
              <w:ind w:right="179"/>
              <w:jc w:val="center"/>
              <w:rPr>
                <w:rFonts w:asciiTheme="majorBidi" w:hAnsiTheme="majorBidi" w:cstheme="majorBidi"/>
                <w:sz w:val="16"/>
                <w:szCs w:val="16"/>
              </w:rPr>
            </w:pPr>
            <w:r w:rsidRPr="00F37EFC">
              <w:rPr>
                <w:rFonts w:asciiTheme="majorBidi" w:hAnsiTheme="majorBidi" w:cstheme="majorBidi"/>
                <w:sz w:val="16"/>
                <w:szCs w:val="16"/>
              </w:rPr>
              <w:t>-</w:t>
            </w:r>
          </w:p>
        </w:tc>
        <w:tc>
          <w:tcPr>
            <w:tcW w:w="80" w:type="dxa"/>
          </w:tcPr>
          <w:p w14:paraId="11011F97" w14:textId="77777777" w:rsidR="00296CF7" w:rsidRPr="00D8577C" w:rsidRDefault="00296CF7" w:rsidP="00435B27">
            <w:pPr>
              <w:tabs>
                <w:tab w:val="decimal" w:pos="837"/>
              </w:tabs>
              <w:spacing w:line="220" w:lineRule="exact"/>
              <w:ind w:right="179"/>
              <w:jc w:val="center"/>
              <w:rPr>
                <w:rFonts w:asciiTheme="majorBidi" w:hAnsiTheme="majorBidi" w:cstheme="majorBidi"/>
                <w:color w:val="000000"/>
                <w:sz w:val="16"/>
                <w:szCs w:val="16"/>
              </w:rPr>
            </w:pPr>
          </w:p>
        </w:tc>
        <w:tc>
          <w:tcPr>
            <w:tcW w:w="900" w:type="dxa"/>
            <w:gridSpan w:val="2"/>
          </w:tcPr>
          <w:p w14:paraId="73258C17" w14:textId="77777777" w:rsidR="00296CF7" w:rsidRPr="00F37EFC" w:rsidRDefault="00296CF7" w:rsidP="00435B27">
            <w:pPr>
              <w:spacing w:line="220" w:lineRule="exact"/>
              <w:ind w:right="179"/>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027C3CF4"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945" w:type="dxa"/>
            <w:gridSpan w:val="3"/>
          </w:tcPr>
          <w:p w14:paraId="733B1403"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(1,360)</w:t>
            </w:r>
          </w:p>
        </w:tc>
        <w:tc>
          <w:tcPr>
            <w:tcW w:w="88" w:type="dxa"/>
            <w:gridSpan w:val="2"/>
          </w:tcPr>
          <w:p w14:paraId="3C7B99D9"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943" w:type="dxa"/>
            <w:gridSpan w:val="2"/>
          </w:tcPr>
          <w:p w14:paraId="6CC9F3D2"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207,687</w:t>
            </w:r>
          </w:p>
        </w:tc>
      </w:tr>
      <w:tr w:rsidR="00296CF7" w:rsidRPr="00D8577C" w14:paraId="3BD74A89" w14:textId="77777777" w:rsidTr="00483896">
        <w:trPr>
          <w:gridAfter w:val="1"/>
          <w:wAfter w:w="16" w:type="dxa"/>
          <w:trHeight w:val="20"/>
        </w:trPr>
        <w:tc>
          <w:tcPr>
            <w:tcW w:w="3151" w:type="dxa"/>
            <w:gridSpan w:val="2"/>
          </w:tcPr>
          <w:p w14:paraId="5F2BAEB3" w14:textId="77777777" w:rsidR="00296CF7" w:rsidRPr="00D8577C" w:rsidRDefault="00296CF7" w:rsidP="00435B27">
            <w:pPr>
              <w:pStyle w:val="Heading6"/>
              <w:spacing w:line="22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Equipment</w:t>
            </w:r>
          </w:p>
        </w:tc>
        <w:tc>
          <w:tcPr>
            <w:tcW w:w="898" w:type="dxa"/>
            <w:vAlign w:val="bottom"/>
          </w:tcPr>
          <w:p w14:paraId="29D9FE5E" w14:textId="77777777" w:rsidR="00296CF7" w:rsidRPr="00F37EFC" w:rsidRDefault="00296CF7" w:rsidP="00435B27">
            <w:pPr>
              <w:spacing w:line="220" w:lineRule="exact"/>
              <w:ind w:right="14"/>
              <w:jc w:val="center"/>
              <w:rPr>
                <w:rFonts w:asciiTheme="majorBidi" w:hAnsiTheme="majorBidi" w:cstheme="majorBidi"/>
                <w:b/>
                <w:bCs/>
                <w:sz w:val="16"/>
                <w:szCs w:val="16"/>
              </w:rPr>
            </w:pPr>
            <w:r w:rsidRPr="00F37EFC">
              <w:rPr>
                <w:rFonts w:asciiTheme="majorBidi" w:hAnsiTheme="majorBidi" w:cstheme="majorBidi"/>
                <w:b/>
                <w:bCs/>
                <w:sz w:val="16"/>
                <w:szCs w:val="16"/>
              </w:rPr>
              <w:t>-</w:t>
            </w:r>
          </w:p>
        </w:tc>
        <w:tc>
          <w:tcPr>
            <w:tcW w:w="85" w:type="dxa"/>
          </w:tcPr>
          <w:p w14:paraId="2B0020DC" w14:textId="77777777" w:rsidR="00296CF7" w:rsidRPr="00D8577C" w:rsidRDefault="00296CF7" w:rsidP="00435B27">
            <w:pPr>
              <w:tabs>
                <w:tab w:val="decimal" w:pos="837"/>
              </w:tabs>
              <w:spacing w:line="220" w:lineRule="exact"/>
              <w:ind w:right="-450"/>
              <w:rPr>
                <w:rFonts w:asciiTheme="majorBidi" w:hAnsiTheme="majorBidi" w:cstheme="majorBidi"/>
                <w:color w:val="000000"/>
                <w:sz w:val="16"/>
                <w:szCs w:val="16"/>
              </w:rPr>
            </w:pPr>
          </w:p>
        </w:tc>
        <w:tc>
          <w:tcPr>
            <w:tcW w:w="999" w:type="dxa"/>
            <w:gridSpan w:val="3"/>
          </w:tcPr>
          <w:p w14:paraId="3EF9610D"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147</w:t>
            </w:r>
          </w:p>
        </w:tc>
        <w:tc>
          <w:tcPr>
            <w:tcW w:w="86" w:type="dxa"/>
          </w:tcPr>
          <w:p w14:paraId="000D145B" w14:textId="77777777" w:rsidR="00296CF7" w:rsidRPr="00D8577C" w:rsidRDefault="00296CF7" w:rsidP="00435B27">
            <w:pPr>
              <w:tabs>
                <w:tab w:val="decimal" w:pos="837"/>
              </w:tabs>
              <w:spacing w:line="220" w:lineRule="exact"/>
              <w:ind w:right="179"/>
              <w:jc w:val="right"/>
              <w:rPr>
                <w:rFonts w:asciiTheme="majorBidi" w:hAnsiTheme="majorBidi" w:cstheme="majorBidi"/>
                <w:color w:val="000000"/>
                <w:sz w:val="16"/>
                <w:szCs w:val="16"/>
              </w:rPr>
            </w:pPr>
          </w:p>
        </w:tc>
        <w:tc>
          <w:tcPr>
            <w:tcW w:w="990" w:type="dxa"/>
            <w:tcBorders>
              <w:bottom w:val="single" w:sz="4" w:space="0" w:color="auto"/>
            </w:tcBorders>
          </w:tcPr>
          <w:p w14:paraId="10D2985D"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31</w:t>
            </w:r>
          </w:p>
        </w:tc>
        <w:tc>
          <w:tcPr>
            <w:tcW w:w="80" w:type="dxa"/>
          </w:tcPr>
          <w:p w14:paraId="7A2BEF31" w14:textId="77777777" w:rsidR="00296CF7" w:rsidRPr="00D8577C" w:rsidRDefault="00296CF7" w:rsidP="00435B27">
            <w:pPr>
              <w:tabs>
                <w:tab w:val="decimal" w:pos="837"/>
              </w:tabs>
              <w:spacing w:line="220" w:lineRule="exact"/>
              <w:ind w:right="179"/>
              <w:jc w:val="right"/>
              <w:rPr>
                <w:rFonts w:asciiTheme="majorBidi" w:hAnsiTheme="majorBidi" w:cstheme="majorBidi"/>
                <w:color w:val="000000"/>
                <w:sz w:val="16"/>
                <w:szCs w:val="16"/>
              </w:rPr>
            </w:pPr>
          </w:p>
        </w:tc>
        <w:tc>
          <w:tcPr>
            <w:tcW w:w="900" w:type="dxa"/>
            <w:gridSpan w:val="2"/>
          </w:tcPr>
          <w:p w14:paraId="02841645"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(5)</w:t>
            </w:r>
          </w:p>
        </w:tc>
        <w:tc>
          <w:tcPr>
            <w:tcW w:w="90" w:type="dxa"/>
          </w:tcPr>
          <w:p w14:paraId="205712E2"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945" w:type="dxa"/>
            <w:gridSpan w:val="3"/>
          </w:tcPr>
          <w:p w14:paraId="477C3C53" w14:textId="77777777" w:rsidR="00296CF7" w:rsidRPr="00F37EFC" w:rsidRDefault="00296CF7" w:rsidP="00435B27">
            <w:pPr>
              <w:spacing w:line="220" w:lineRule="exact"/>
              <w:ind w:right="179"/>
              <w:jc w:val="center"/>
              <w:rPr>
                <w:rFonts w:asciiTheme="majorBidi" w:hAnsiTheme="majorBidi" w:cstheme="majorBidi"/>
                <w:sz w:val="16"/>
                <w:szCs w:val="16"/>
              </w:rPr>
            </w:pPr>
            <w:r w:rsidRPr="00F37EFC">
              <w:rPr>
                <w:rFonts w:asciiTheme="majorBidi" w:hAnsiTheme="majorBidi" w:cstheme="majorBidi"/>
                <w:sz w:val="16"/>
                <w:szCs w:val="16"/>
              </w:rPr>
              <w:t>-</w:t>
            </w:r>
          </w:p>
        </w:tc>
        <w:tc>
          <w:tcPr>
            <w:tcW w:w="88" w:type="dxa"/>
            <w:gridSpan w:val="2"/>
          </w:tcPr>
          <w:p w14:paraId="04230CEE"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943" w:type="dxa"/>
            <w:gridSpan w:val="2"/>
          </w:tcPr>
          <w:p w14:paraId="4FB3B298"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173</w:t>
            </w:r>
          </w:p>
        </w:tc>
      </w:tr>
      <w:tr w:rsidR="00296CF7" w:rsidRPr="00112DB0" w14:paraId="5B447743" w14:textId="77777777" w:rsidTr="00483896">
        <w:trPr>
          <w:gridAfter w:val="1"/>
          <w:wAfter w:w="16" w:type="dxa"/>
          <w:trHeight w:val="20"/>
        </w:trPr>
        <w:tc>
          <w:tcPr>
            <w:tcW w:w="3151" w:type="dxa"/>
            <w:gridSpan w:val="2"/>
          </w:tcPr>
          <w:p w14:paraId="4D533107" w14:textId="77777777" w:rsidR="00296CF7" w:rsidRPr="000A5889" w:rsidRDefault="00296CF7" w:rsidP="00435B27">
            <w:pPr>
              <w:pStyle w:val="Heading6"/>
              <w:spacing w:line="220" w:lineRule="exact"/>
              <w:ind w:left="360" w:right="14"/>
              <w:jc w:val="left"/>
              <w:rPr>
                <w:rFonts w:asciiTheme="majorBidi" w:hAnsiTheme="majorBidi" w:cstheme="majorBidi"/>
                <w:sz w:val="16"/>
                <w:szCs w:val="16"/>
              </w:rPr>
            </w:pPr>
            <w:r w:rsidRPr="000A5889">
              <w:rPr>
                <w:rFonts w:asciiTheme="majorBidi" w:hAnsiTheme="majorBidi" w:cstheme="majorBidi"/>
                <w:sz w:val="16"/>
                <w:szCs w:val="16"/>
              </w:rPr>
              <w:t>Total cost</w:t>
            </w:r>
          </w:p>
        </w:tc>
        <w:tc>
          <w:tcPr>
            <w:tcW w:w="898" w:type="dxa"/>
            <w:tcBorders>
              <w:top w:val="single" w:sz="4" w:space="0" w:color="auto"/>
              <w:bottom w:val="single" w:sz="4" w:space="0" w:color="auto"/>
            </w:tcBorders>
            <w:vAlign w:val="bottom"/>
          </w:tcPr>
          <w:p w14:paraId="0B8CA96C" w14:textId="77777777" w:rsidR="00296CF7" w:rsidRPr="00F37EFC" w:rsidRDefault="00296CF7" w:rsidP="00435B27">
            <w:pPr>
              <w:spacing w:line="220" w:lineRule="exact"/>
              <w:ind w:right="14"/>
              <w:jc w:val="center"/>
              <w:rPr>
                <w:rFonts w:asciiTheme="majorBidi" w:hAnsiTheme="majorBidi" w:cstheme="majorBidi"/>
                <w:b/>
                <w:bCs/>
                <w:sz w:val="16"/>
                <w:szCs w:val="16"/>
              </w:rPr>
            </w:pPr>
            <w:r w:rsidRPr="00F37EFC">
              <w:rPr>
                <w:rFonts w:asciiTheme="majorBidi" w:hAnsiTheme="majorBidi" w:cstheme="majorBidi"/>
                <w:b/>
                <w:bCs/>
                <w:sz w:val="16"/>
                <w:szCs w:val="16"/>
              </w:rPr>
              <w:t>-</w:t>
            </w:r>
          </w:p>
        </w:tc>
        <w:tc>
          <w:tcPr>
            <w:tcW w:w="85" w:type="dxa"/>
          </w:tcPr>
          <w:p w14:paraId="2E4C397A" w14:textId="77777777" w:rsidR="00296CF7" w:rsidRPr="00F37EFC" w:rsidRDefault="00296CF7" w:rsidP="00435B27">
            <w:pPr>
              <w:tabs>
                <w:tab w:val="decimal" w:pos="837"/>
              </w:tabs>
              <w:spacing w:line="220" w:lineRule="exact"/>
              <w:ind w:right="-450"/>
              <w:rPr>
                <w:rFonts w:asciiTheme="majorBidi" w:hAnsiTheme="majorBidi" w:cstheme="majorBidi"/>
                <w:b/>
                <w:bCs/>
                <w:color w:val="000000"/>
                <w:sz w:val="16"/>
                <w:szCs w:val="16"/>
              </w:rPr>
            </w:pPr>
          </w:p>
        </w:tc>
        <w:tc>
          <w:tcPr>
            <w:tcW w:w="999" w:type="dxa"/>
            <w:gridSpan w:val="3"/>
            <w:tcBorders>
              <w:top w:val="single" w:sz="4" w:space="0" w:color="auto"/>
              <w:bottom w:val="single" w:sz="4" w:space="0" w:color="auto"/>
            </w:tcBorders>
          </w:tcPr>
          <w:p w14:paraId="3D45BB5D" w14:textId="77777777" w:rsidR="00296CF7" w:rsidRPr="00F37EFC" w:rsidRDefault="00296CF7" w:rsidP="00435B27">
            <w:pPr>
              <w:spacing w:line="220" w:lineRule="exact"/>
              <w:ind w:right="179"/>
              <w:jc w:val="right"/>
              <w:rPr>
                <w:rFonts w:asciiTheme="majorBidi" w:hAnsiTheme="majorBidi" w:cstheme="majorBidi"/>
                <w:b/>
                <w:bCs/>
                <w:sz w:val="16"/>
                <w:szCs w:val="16"/>
              </w:rPr>
            </w:pPr>
            <w:r w:rsidRPr="00F37EFC">
              <w:rPr>
                <w:rFonts w:asciiTheme="majorBidi" w:hAnsiTheme="majorBidi" w:cstheme="majorBidi"/>
                <w:b/>
                <w:bCs/>
                <w:sz w:val="16"/>
                <w:szCs w:val="16"/>
              </w:rPr>
              <w:t>217,796</w:t>
            </w:r>
          </w:p>
        </w:tc>
        <w:tc>
          <w:tcPr>
            <w:tcW w:w="86" w:type="dxa"/>
          </w:tcPr>
          <w:p w14:paraId="3731A18C" w14:textId="77777777" w:rsidR="00296CF7" w:rsidRPr="00F37EFC" w:rsidRDefault="00296CF7" w:rsidP="00435B27">
            <w:pPr>
              <w:tabs>
                <w:tab w:val="decimal" w:pos="837"/>
              </w:tabs>
              <w:spacing w:line="220" w:lineRule="exact"/>
              <w:ind w:right="179"/>
              <w:jc w:val="right"/>
              <w:rPr>
                <w:rFonts w:asciiTheme="majorBidi" w:hAnsiTheme="majorBidi" w:cstheme="majorBidi"/>
                <w:b/>
                <w:bCs/>
                <w:color w:val="000000"/>
                <w:sz w:val="16"/>
                <w:szCs w:val="16"/>
              </w:rPr>
            </w:pPr>
          </w:p>
        </w:tc>
        <w:tc>
          <w:tcPr>
            <w:tcW w:w="990" w:type="dxa"/>
            <w:tcBorders>
              <w:top w:val="single" w:sz="4" w:space="0" w:color="auto"/>
              <w:bottom w:val="single" w:sz="4" w:space="0" w:color="auto"/>
            </w:tcBorders>
          </w:tcPr>
          <w:p w14:paraId="060F4BA2" w14:textId="77777777" w:rsidR="00296CF7" w:rsidRPr="00F37EFC" w:rsidRDefault="00296CF7" w:rsidP="00435B27">
            <w:pPr>
              <w:spacing w:line="220" w:lineRule="exact"/>
              <w:ind w:right="179"/>
              <w:jc w:val="right"/>
              <w:rPr>
                <w:rFonts w:asciiTheme="majorBidi" w:hAnsiTheme="majorBidi" w:cstheme="majorBidi"/>
                <w:b/>
                <w:bCs/>
                <w:sz w:val="16"/>
                <w:szCs w:val="16"/>
              </w:rPr>
            </w:pPr>
            <w:r w:rsidRPr="00F37EFC">
              <w:rPr>
                <w:rFonts w:asciiTheme="majorBidi" w:hAnsiTheme="majorBidi" w:cstheme="majorBidi"/>
                <w:b/>
                <w:bCs/>
                <w:sz w:val="16"/>
                <w:szCs w:val="16"/>
              </w:rPr>
              <w:t>89</w:t>
            </w:r>
          </w:p>
        </w:tc>
        <w:tc>
          <w:tcPr>
            <w:tcW w:w="80" w:type="dxa"/>
          </w:tcPr>
          <w:p w14:paraId="13D53C2D" w14:textId="77777777" w:rsidR="00296CF7" w:rsidRPr="00F37EFC" w:rsidRDefault="00296CF7" w:rsidP="00435B27">
            <w:pPr>
              <w:tabs>
                <w:tab w:val="decimal" w:pos="837"/>
              </w:tabs>
              <w:spacing w:line="220" w:lineRule="exact"/>
              <w:ind w:right="179"/>
              <w:jc w:val="right"/>
              <w:rPr>
                <w:rFonts w:asciiTheme="majorBidi" w:hAnsiTheme="majorBidi" w:cstheme="majorBidi"/>
                <w:b/>
                <w:bCs/>
                <w:color w:val="000000"/>
                <w:sz w:val="16"/>
                <w:szCs w:val="16"/>
              </w:rPr>
            </w:pPr>
          </w:p>
        </w:tc>
        <w:tc>
          <w:tcPr>
            <w:tcW w:w="900" w:type="dxa"/>
            <w:gridSpan w:val="2"/>
            <w:tcBorders>
              <w:top w:val="single" w:sz="4" w:space="0" w:color="auto"/>
              <w:bottom w:val="single" w:sz="4" w:space="0" w:color="auto"/>
            </w:tcBorders>
          </w:tcPr>
          <w:p w14:paraId="76725845" w14:textId="77777777" w:rsidR="00296CF7" w:rsidRPr="00F37EFC" w:rsidRDefault="00296CF7" w:rsidP="00435B27">
            <w:pPr>
              <w:spacing w:line="220" w:lineRule="exact"/>
              <w:ind w:right="179"/>
              <w:jc w:val="right"/>
              <w:rPr>
                <w:rFonts w:asciiTheme="majorBidi" w:hAnsiTheme="majorBidi" w:cstheme="majorBidi"/>
                <w:b/>
                <w:bCs/>
                <w:sz w:val="16"/>
                <w:szCs w:val="16"/>
              </w:rPr>
            </w:pPr>
            <w:r w:rsidRPr="00F37EFC">
              <w:rPr>
                <w:rFonts w:asciiTheme="majorBidi" w:hAnsiTheme="majorBidi" w:cstheme="majorBidi"/>
                <w:b/>
                <w:bCs/>
                <w:sz w:val="16"/>
                <w:szCs w:val="16"/>
              </w:rPr>
              <w:t>(59)</w:t>
            </w:r>
          </w:p>
        </w:tc>
        <w:tc>
          <w:tcPr>
            <w:tcW w:w="90" w:type="dxa"/>
          </w:tcPr>
          <w:p w14:paraId="1BB14BAD" w14:textId="77777777" w:rsidR="00296CF7" w:rsidRPr="00F37EFC" w:rsidRDefault="00296CF7" w:rsidP="00435B27">
            <w:pPr>
              <w:spacing w:line="220" w:lineRule="exact"/>
              <w:ind w:right="179"/>
              <w:jc w:val="right"/>
              <w:rPr>
                <w:rFonts w:asciiTheme="majorBidi" w:hAnsiTheme="majorBidi" w:cstheme="majorBidi"/>
                <w:b/>
                <w:bCs/>
                <w:sz w:val="16"/>
                <w:szCs w:val="16"/>
              </w:rPr>
            </w:pPr>
          </w:p>
        </w:tc>
        <w:tc>
          <w:tcPr>
            <w:tcW w:w="945" w:type="dxa"/>
            <w:gridSpan w:val="3"/>
            <w:tcBorders>
              <w:top w:val="single" w:sz="4" w:space="0" w:color="auto"/>
              <w:bottom w:val="single" w:sz="4" w:space="0" w:color="auto"/>
            </w:tcBorders>
          </w:tcPr>
          <w:p w14:paraId="7BB0E204" w14:textId="77777777" w:rsidR="00296CF7" w:rsidRPr="00F37EFC" w:rsidRDefault="00296CF7" w:rsidP="00435B27">
            <w:pPr>
              <w:spacing w:line="220" w:lineRule="exact"/>
              <w:ind w:right="179"/>
              <w:jc w:val="right"/>
              <w:rPr>
                <w:rFonts w:asciiTheme="majorBidi" w:hAnsiTheme="majorBidi" w:cstheme="majorBidi"/>
                <w:b/>
                <w:bCs/>
                <w:sz w:val="16"/>
                <w:szCs w:val="16"/>
              </w:rPr>
            </w:pPr>
            <w:r w:rsidRPr="00F37EFC">
              <w:rPr>
                <w:rFonts w:asciiTheme="majorBidi" w:hAnsiTheme="majorBidi" w:cstheme="majorBidi"/>
                <w:b/>
                <w:bCs/>
                <w:sz w:val="16"/>
                <w:szCs w:val="16"/>
              </w:rPr>
              <w:t>(1,363)</w:t>
            </w:r>
          </w:p>
        </w:tc>
        <w:tc>
          <w:tcPr>
            <w:tcW w:w="88" w:type="dxa"/>
            <w:gridSpan w:val="2"/>
          </w:tcPr>
          <w:p w14:paraId="4BDBC02B" w14:textId="77777777" w:rsidR="00296CF7" w:rsidRPr="00F37EFC" w:rsidRDefault="00296CF7" w:rsidP="00435B27">
            <w:pPr>
              <w:spacing w:line="220" w:lineRule="exact"/>
              <w:ind w:right="179"/>
              <w:jc w:val="right"/>
              <w:rPr>
                <w:rFonts w:asciiTheme="majorBidi" w:hAnsiTheme="majorBidi" w:cstheme="majorBidi"/>
                <w:b/>
                <w:bCs/>
                <w:sz w:val="16"/>
                <w:szCs w:val="16"/>
              </w:rPr>
            </w:pPr>
          </w:p>
        </w:tc>
        <w:tc>
          <w:tcPr>
            <w:tcW w:w="943" w:type="dxa"/>
            <w:gridSpan w:val="2"/>
            <w:tcBorders>
              <w:top w:val="single" w:sz="4" w:space="0" w:color="auto"/>
              <w:bottom w:val="single" w:sz="4" w:space="0" w:color="auto"/>
            </w:tcBorders>
          </w:tcPr>
          <w:p w14:paraId="48681041" w14:textId="77777777" w:rsidR="00296CF7" w:rsidRPr="00F37EFC" w:rsidRDefault="00296CF7" w:rsidP="00435B27">
            <w:pPr>
              <w:spacing w:line="220" w:lineRule="exact"/>
              <w:ind w:right="179"/>
              <w:jc w:val="right"/>
              <w:rPr>
                <w:rFonts w:asciiTheme="majorBidi" w:hAnsiTheme="majorBidi" w:cstheme="majorBidi"/>
                <w:b/>
                <w:bCs/>
                <w:sz w:val="16"/>
                <w:szCs w:val="16"/>
              </w:rPr>
            </w:pPr>
            <w:r w:rsidRPr="00F37EFC">
              <w:rPr>
                <w:rFonts w:asciiTheme="majorBidi" w:hAnsiTheme="majorBidi" w:cstheme="majorBidi"/>
                <w:b/>
                <w:bCs/>
                <w:sz w:val="16"/>
                <w:szCs w:val="16"/>
              </w:rPr>
              <w:t>216,</w:t>
            </w:r>
            <w:r>
              <w:rPr>
                <w:rFonts w:asciiTheme="majorBidi" w:hAnsiTheme="majorBidi" w:cstheme="majorBidi"/>
                <w:b/>
                <w:bCs/>
                <w:sz w:val="16"/>
                <w:szCs w:val="16"/>
              </w:rPr>
              <w:t>463</w:t>
            </w:r>
          </w:p>
        </w:tc>
      </w:tr>
      <w:tr w:rsidR="00296CF7" w:rsidRPr="00D8577C" w14:paraId="1EE3A364" w14:textId="77777777" w:rsidTr="00483896">
        <w:trPr>
          <w:gridAfter w:val="1"/>
          <w:wAfter w:w="16" w:type="dxa"/>
          <w:trHeight w:val="20"/>
        </w:trPr>
        <w:tc>
          <w:tcPr>
            <w:tcW w:w="3151" w:type="dxa"/>
            <w:gridSpan w:val="2"/>
          </w:tcPr>
          <w:p w14:paraId="6CA02386" w14:textId="77777777" w:rsidR="00296CF7" w:rsidRPr="00D8577C" w:rsidRDefault="00296CF7" w:rsidP="00435B27">
            <w:pPr>
              <w:spacing w:line="120" w:lineRule="exact"/>
              <w:ind w:right="14"/>
              <w:rPr>
                <w:rFonts w:asciiTheme="majorBidi" w:hAnsiTheme="majorBidi" w:cstheme="majorBidi"/>
                <w:b/>
                <w:bCs/>
                <w:spacing w:val="-2"/>
                <w:sz w:val="16"/>
                <w:szCs w:val="16"/>
                <w:cs/>
              </w:rPr>
            </w:pPr>
          </w:p>
        </w:tc>
        <w:tc>
          <w:tcPr>
            <w:tcW w:w="898" w:type="dxa"/>
            <w:tcBorders>
              <w:top w:val="single" w:sz="4" w:space="0" w:color="auto"/>
            </w:tcBorders>
          </w:tcPr>
          <w:p w14:paraId="567FB1E1" w14:textId="77777777" w:rsidR="00296CF7" w:rsidRPr="00F37EFC" w:rsidRDefault="00296CF7" w:rsidP="00435B27">
            <w:pPr>
              <w:spacing w:line="220" w:lineRule="exact"/>
              <w:ind w:right="14"/>
              <w:jc w:val="center"/>
              <w:rPr>
                <w:rFonts w:asciiTheme="majorBidi" w:hAnsiTheme="majorBidi" w:cstheme="majorBidi"/>
                <w:b/>
                <w:bCs/>
                <w:sz w:val="16"/>
                <w:szCs w:val="16"/>
              </w:rPr>
            </w:pPr>
          </w:p>
        </w:tc>
        <w:tc>
          <w:tcPr>
            <w:tcW w:w="85" w:type="dxa"/>
          </w:tcPr>
          <w:p w14:paraId="7BD7FBA5" w14:textId="77777777" w:rsidR="00296CF7" w:rsidRPr="00D8577C" w:rsidRDefault="00296CF7" w:rsidP="00435B27">
            <w:pPr>
              <w:tabs>
                <w:tab w:val="decimal" w:pos="837"/>
              </w:tabs>
              <w:spacing w:line="220" w:lineRule="exact"/>
              <w:ind w:right="-450"/>
              <w:rPr>
                <w:rFonts w:asciiTheme="majorBidi" w:hAnsiTheme="majorBidi" w:cstheme="majorBidi"/>
                <w:color w:val="000000"/>
                <w:sz w:val="16"/>
                <w:szCs w:val="16"/>
              </w:rPr>
            </w:pPr>
          </w:p>
        </w:tc>
        <w:tc>
          <w:tcPr>
            <w:tcW w:w="999" w:type="dxa"/>
            <w:gridSpan w:val="3"/>
            <w:tcBorders>
              <w:top w:val="single" w:sz="4" w:space="0" w:color="auto"/>
            </w:tcBorders>
          </w:tcPr>
          <w:p w14:paraId="27DDF343"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86" w:type="dxa"/>
          </w:tcPr>
          <w:p w14:paraId="08CA10CF" w14:textId="77777777" w:rsidR="00296CF7" w:rsidRPr="00D8577C" w:rsidRDefault="00296CF7" w:rsidP="00435B27">
            <w:pPr>
              <w:tabs>
                <w:tab w:val="decimal" w:pos="837"/>
              </w:tabs>
              <w:spacing w:line="220" w:lineRule="exact"/>
              <w:ind w:right="179"/>
              <w:jc w:val="right"/>
              <w:rPr>
                <w:rFonts w:asciiTheme="majorBidi" w:hAnsiTheme="majorBidi" w:cstheme="majorBidi"/>
                <w:color w:val="000000"/>
                <w:sz w:val="16"/>
                <w:szCs w:val="16"/>
              </w:rPr>
            </w:pPr>
          </w:p>
        </w:tc>
        <w:tc>
          <w:tcPr>
            <w:tcW w:w="990" w:type="dxa"/>
            <w:tcBorders>
              <w:top w:val="single" w:sz="4" w:space="0" w:color="auto"/>
            </w:tcBorders>
          </w:tcPr>
          <w:p w14:paraId="4AF382E8"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80" w:type="dxa"/>
          </w:tcPr>
          <w:p w14:paraId="7AF1D079" w14:textId="77777777" w:rsidR="00296CF7" w:rsidRPr="00D8577C" w:rsidRDefault="00296CF7" w:rsidP="00435B27">
            <w:pPr>
              <w:tabs>
                <w:tab w:val="decimal" w:pos="837"/>
              </w:tabs>
              <w:spacing w:line="220" w:lineRule="exact"/>
              <w:ind w:right="179"/>
              <w:jc w:val="right"/>
              <w:rPr>
                <w:rFonts w:asciiTheme="majorBidi" w:hAnsiTheme="majorBidi" w:cstheme="majorBidi"/>
                <w:color w:val="000000"/>
                <w:sz w:val="16"/>
                <w:szCs w:val="16"/>
              </w:rPr>
            </w:pPr>
          </w:p>
        </w:tc>
        <w:tc>
          <w:tcPr>
            <w:tcW w:w="900" w:type="dxa"/>
            <w:gridSpan w:val="2"/>
            <w:tcBorders>
              <w:top w:val="single" w:sz="4" w:space="0" w:color="auto"/>
            </w:tcBorders>
          </w:tcPr>
          <w:p w14:paraId="29D7BC20"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90" w:type="dxa"/>
          </w:tcPr>
          <w:p w14:paraId="5458EF5D"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945" w:type="dxa"/>
            <w:gridSpan w:val="3"/>
            <w:tcBorders>
              <w:top w:val="single" w:sz="4" w:space="0" w:color="auto"/>
            </w:tcBorders>
          </w:tcPr>
          <w:p w14:paraId="72E3B785"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88" w:type="dxa"/>
            <w:gridSpan w:val="2"/>
          </w:tcPr>
          <w:p w14:paraId="2504695F"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943" w:type="dxa"/>
            <w:gridSpan w:val="2"/>
            <w:tcBorders>
              <w:top w:val="single" w:sz="4" w:space="0" w:color="auto"/>
            </w:tcBorders>
          </w:tcPr>
          <w:p w14:paraId="354B2553" w14:textId="77777777" w:rsidR="00296CF7" w:rsidRPr="00F37EFC" w:rsidRDefault="00296CF7" w:rsidP="00435B27">
            <w:pPr>
              <w:spacing w:line="220" w:lineRule="exact"/>
              <w:ind w:right="179"/>
              <w:jc w:val="right"/>
              <w:rPr>
                <w:rFonts w:asciiTheme="majorBidi" w:hAnsiTheme="majorBidi" w:cstheme="majorBidi"/>
                <w:sz w:val="16"/>
                <w:szCs w:val="16"/>
              </w:rPr>
            </w:pPr>
          </w:p>
        </w:tc>
      </w:tr>
      <w:tr w:rsidR="00296CF7" w:rsidRPr="00D8577C" w14:paraId="1702ED81" w14:textId="77777777" w:rsidTr="00483896">
        <w:trPr>
          <w:gridAfter w:val="1"/>
          <w:wAfter w:w="16" w:type="dxa"/>
          <w:trHeight w:val="20"/>
        </w:trPr>
        <w:tc>
          <w:tcPr>
            <w:tcW w:w="3151" w:type="dxa"/>
            <w:gridSpan w:val="2"/>
          </w:tcPr>
          <w:p w14:paraId="1DFFFCAF" w14:textId="77777777" w:rsidR="00296CF7" w:rsidRPr="00D8577C" w:rsidRDefault="00296CF7" w:rsidP="00435B27">
            <w:pPr>
              <w:pStyle w:val="Heading6"/>
              <w:spacing w:line="220" w:lineRule="exact"/>
              <w:ind w:right="14"/>
              <w:rPr>
                <w:rFonts w:asciiTheme="majorBidi" w:hAnsiTheme="majorBidi" w:cstheme="majorBidi"/>
                <w:sz w:val="16"/>
                <w:szCs w:val="16"/>
              </w:rPr>
            </w:pPr>
            <w:r w:rsidRPr="00D8577C">
              <w:rPr>
                <w:rFonts w:asciiTheme="majorBidi" w:hAnsiTheme="majorBidi" w:cstheme="majorBidi"/>
                <w:sz w:val="16"/>
                <w:szCs w:val="16"/>
              </w:rPr>
              <w:t>Accumulated depreciation</w:t>
            </w:r>
          </w:p>
        </w:tc>
        <w:tc>
          <w:tcPr>
            <w:tcW w:w="898" w:type="dxa"/>
          </w:tcPr>
          <w:p w14:paraId="008D98C0" w14:textId="77777777" w:rsidR="00296CF7" w:rsidRPr="00F37EFC" w:rsidRDefault="00296CF7" w:rsidP="00435B27">
            <w:pPr>
              <w:spacing w:line="220" w:lineRule="exact"/>
              <w:ind w:right="14"/>
              <w:jc w:val="center"/>
              <w:rPr>
                <w:rFonts w:asciiTheme="majorBidi" w:hAnsiTheme="majorBidi" w:cstheme="majorBidi"/>
                <w:b/>
                <w:bCs/>
                <w:sz w:val="16"/>
                <w:szCs w:val="16"/>
              </w:rPr>
            </w:pPr>
          </w:p>
        </w:tc>
        <w:tc>
          <w:tcPr>
            <w:tcW w:w="85" w:type="dxa"/>
          </w:tcPr>
          <w:p w14:paraId="5329A2B0" w14:textId="77777777" w:rsidR="00296CF7" w:rsidRPr="00D8577C" w:rsidRDefault="00296CF7" w:rsidP="00435B27">
            <w:pPr>
              <w:tabs>
                <w:tab w:val="decimal" w:pos="837"/>
              </w:tabs>
              <w:spacing w:line="220" w:lineRule="exact"/>
              <w:ind w:right="-450"/>
              <w:rPr>
                <w:rFonts w:asciiTheme="majorBidi" w:hAnsiTheme="majorBidi" w:cstheme="majorBidi"/>
                <w:color w:val="000000"/>
                <w:sz w:val="16"/>
                <w:szCs w:val="16"/>
              </w:rPr>
            </w:pPr>
          </w:p>
        </w:tc>
        <w:tc>
          <w:tcPr>
            <w:tcW w:w="999" w:type="dxa"/>
            <w:gridSpan w:val="3"/>
          </w:tcPr>
          <w:p w14:paraId="7F5328D4"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86" w:type="dxa"/>
          </w:tcPr>
          <w:p w14:paraId="34525217" w14:textId="77777777" w:rsidR="00296CF7" w:rsidRPr="00D8577C" w:rsidRDefault="00296CF7" w:rsidP="00435B27">
            <w:pPr>
              <w:tabs>
                <w:tab w:val="decimal" w:pos="837"/>
              </w:tabs>
              <w:spacing w:line="220" w:lineRule="exact"/>
              <w:ind w:right="179"/>
              <w:jc w:val="right"/>
              <w:rPr>
                <w:rFonts w:asciiTheme="majorBidi" w:hAnsiTheme="majorBidi" w:cstheme="majorBidi"/>
                <w:color w:val="000000"/>
                <w:sz w:val="16"/>
                <w:szCs w:val="16"/>
              </w:rPr>
            </w:pPr>
          </w:p>
        </w:tc>
        <w:tc>
          <w:tcPr>
            <w:tcW w:w="990" w:type="dxa"/>
          </w:tcPr>
          <w:p w14:paraId="5524069C"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80" w:type="dxa"/>
          </w:tcPr>
          <w:p w14:paraId="621E68BC" w14:textId="77777777" w:rsidR="00296CF7" w:rsidRPr="00D8577C" w:rsidRDefault="00296CF7" w:rsidP="00435B27">
            <w:pPr>
              <w:tabs>
                <w:tab w:val="decimal" w:pos="837"/>
              </w:tabs>
              <w:spacing w:line="220" w:lineRule="exact"/>
              <w:ind w:right="179"/>
              <w:jc w:val="right"/>
              <w:rPr>
                <w:rFonts w:asciiTheme="majorBidi" w:hAnsiTheme="majorBidi" w:cstheme="majorBidi"/>
                <w:color w:val="000000"/>
                <w:sz w:val="16"/>
                <w:szCs w:val="16"/>
              </w:rPr>
            </w:pPr>
          </w:p>
        </w:tc>
        <w:tc>
          <w:tcPr>
            <w:tcW w:w="900" w:type="dxa"/>
            <w:gridSpan w:val="2"/>
          </w:tcPr>
          <w:p w14:paraId="43A4DAE0"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90" w:type="dxa"/>
          </w:tcPr>
          <w:p w14:paraId="266D9067"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945" w:type="dxa"/>
            <w:gridSpan w:val="3"/>
          </w:tcPr>
          <w:p w14:paraId="54498EC4"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88" w:type="dxa"/>
            <w:gridSpan w:val="2"/>
          </w:tcPr>
          <w:p w14:paraId="24F6DCC2"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943" w:type="dxa"/>
            <w:gridSpan w:val="2"/>
          </w:tcPr>
          <w:p w14:paraId="2D7FB301" w14:textId="77777777" w:rsidR="00296CF7" w:rsidRPr="00F37EFC" w:rsidRDefault="00296CF7" w:rsidP="00435B27">
            <w:pPr>
              <w:spacing w:line="220" w:lineRule="exact"/>
              <w:ind w:right="179"/>
              <w:jc w:val="right"/>
              <w:rPr>
                <w:rFonts w:asciiTheme="majorBidi" w:hAnsiTheme="majorBidi" w:cstheme="majorBidi"/>
                <w:sz w:val="16"/>
                <w:szCs w:val="16"/>
              </w:rPr>
            </w:pPr>
          </w:p>
        </w:tc>
      </w:tr>
      <w:tr w:rsidR="00296CF7" w:rsidRPr="00D8577C" w14:paraId="66C257F0" w14:textId="77777777" w:rsidTr="00483896">
        <w:trPr>
          <w:gridAfter w:val="1"/>
          <w:wAfter w:w="16" w:type="dxa"/>
          <w:trHeight w:val="20"/>
        </w:trPr>
        <w:tc>
          <w:tcPr>
            <w:tcW w:w="3151" w:type="dxa"/>
            <w:gridSpan w:val="2"/>
          </w:tcPr>
          <w:p w14:paraId="665E33EB" w14:textId="77777777" w:rsidR="00296CF7" w:rsidRPr="00D8577C" w:rsidRDefault="00296CF7" w:rsidP="00435B27">
            <w:pPr>
              <w:pStyle w:val="Heading6"/>
              <w:spacing w:line="220" w:lineRule="exact"/>
              <w:ind w:left="360" w:right="14" w:hanging="180"/>
              <w:jc w:val="left"/>
              <w:rPr>
                <w:rFonts w:asciiTheme="majorBidi" w:hAnsiTheme="majorBidi" w:cstheme="majorBidi"/>
                <w:b w:val="0"/>
                <w:bCs w:val="0"/>
                <w:sz w:val="16"/>
                <w:szCs w:val="16"/>
                <w:cs/>
              </w:rPr>
            </w:pPr>
            <w:r w:rsidRPr="00D8577C">
              <w:rPr>
                <w:rFonts w:asciiTheme="majorBidi" w:hAnsiTheme="majorBidi" w:cstheme="majorBidi"/>
                <w:b w:val="0"/>
                <w:bCs w:val="0"/>
                <w:sz w:val="16"/>
                <w:szCs w:val="16"/>
              </w:rPr>
              <w:t>Land</w:t>
            </w:r>
            <w:r>
              <w:rPr>
                <w:rFonts w:asciiTheme="majorBidi" w:hAnsiTheme="majorBidi" w:cstheme="majorBidi"/>
                <w:b w:val="0"/>
                <w:bCs w:val="0"/>
                <w:sz w:val="16"/>
                <w:szCs w:val="16"/>
              </w:rPr>
              <w:t xml:space="preserve"> and Buildings</w:t>
            </w:r>
          </w:p>
        </w:tc>
        <w:tc>
          <w:tcPr>
            <w:tcW w:w="898" w:type="dxa"/>
            <w:vAlign w:val="bottom"/>
          </w:tcPr>
          <w:p w14:paraId="46FAB834" w14:textId="77777777" w:rsidR="00296CF7" w:rsidRPr="00F37EFC" w:rsidRDefault="00296CF7" w:rsidP="00435B27">
            <w:pPr>
              <w:spacing w:line="220" w:lineRule="exact"/>
              <w:ind w:right="14"/>
              <w:jc w:val="center"/>
              <w:rPr>
                <w:rFonts w:asciiTheme="majorBidi" w:hAnsiTheme="majorBidi" w:cstheme="majorBidi"/>
                <w:b/>
                <w:bCs/>
                <w:sz w:val="16"/>
                <w:szCs w:val="16"/>
              </w:rPr>
            </w:pPr>
            <w:r w:rsidRPr="00F37EFC">
              <w:rPr>
                <w:rFonts w:asciiTheme="majorBidi" w:hAnsiTheme="majorBidi" w:cstheme="majorBidi"/>
                <w:b/>
                <w:bCs/>
                <w:sz w:val="16"/>
                <w:szCs w:val="16"/>
              </w:rPr>
              <w:t>-</w:t>
            </w:r>
          </w:p>
        </w:tc>
        <w:tc>
          <w:tcPr>
            <w:tcW w:w="85" w:type="dxa"/>
          </w:tcPr>
          <w:p w14:paraId="1B798A12" w14:textId="77777777" w:rsidR="00296CF7" w:rsidRPr="00D8577C" w:rsidRDefault="00296CF7" w:rsidP="00435B27">
            <w:pPr>
              <w:tabs>
                <w:tab w:val="decimal" w:pos="837"/>
              </w:tabs>
              <w:spacing w:line="220" w:lineRule="exact"/>
              <w:ind w:right="-450"/>
              <w:rPr>
                <w:rFonts w:asciiTheme="majorBidi" w:hAnsiTheme="majorBidi" w:cstheme="majorBidi"/>
                <w:color w:val="000000"/>
                <w:sz w:val="16"/>
                <w:szCs w:val="16"/>
              </w:rPr>
            </w:pPr>
          </w:p>
        </w:tc>
        <w:tc>
          <w:tcPr>
            <w:tcW w:w="999" w:type="dxa"/>
            <w:gridSpan w:val="3"/>
          </w:tcPr>
          <w:p w14:paraId="20B28C96" w14:textId="77777777" w:rsidR="00296CF7" w:rsidRPr="00F37EFC" w:rsidRDefault="00296CF7" w:rsidP="00435B27">
            <w:pPr>
              <w:spacing w:line="220" w:lineRule="exact"/>
              <w:ind w:right="179"/>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tcPr>
          <w:p w14:paraId="7CC82B3C" w14:textId="77777777" w:rsidR="00296CF7" w:rsidRPr="00D8577C" w:rsidRDefault="00296CF7" w:rsidP="00435B27">
            <w:pPr>
              <w:tabs>
                <w:tab w:val="decimal" w:pos="837"/>
              </w:tabs>
              <w:spacing w:line="220" w:lineRule="exact"/>
              <w:ind w:right="179"/>
              <w:jc w:val="right"/>
              <w:rPr>
                <w:rFonts w:asciiTheme="majorBidi" w:hAnsiTheme="majorBidi" w:cstheme="majorBidi"/>
                <w:color w:val="000000"/>
                <w:sz w:val="16"/>
                <w:szCs w:val="16"/>
              </w:rPr>
            </w:pPr>
          </w:p>
        </w:tc>
        <w:tc>
          <w:tcPr>
            <w:tcW w:w="990" w:type="dxa"/>
          </w:tcPr>
          <w:p w14:paraId="262F8759"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(940)</w:t>
            </w:r>
          </w:p>
        </w:tc>
        <w:tc>
          <w:tcPr>
            <w:tcW w:w="80" w:type="dxa"/>
          </w:tcPr>
          <w:p w14:paraId="08682033" w14:textId="77777777" w:rsidR="00296CF7" w:rsidRPr="00D8577C" w:rsidRDefault="00296CF7" w:rsidP="00435B27">
            <w:pPr>
              <w:tabs>
                <w:tab w:val="decimal" w:pos="837"/>
              </w:tabs>
              <w:spacing w:line="220" w:lineRule="exact"/>
              <w:ind w:right="179"/>
              <w:jc w:val="right"/>
              <w:rPr>
                <w:rFonts w:asciiTheme="majorBidi" w:hAnsiTheme="majorBidi" w:cstheme="majorBidi"/>
                <w:color w:val="000000"/>
                <w:sz w:val="16"/>
                <w:szCs w:val="16"/>
              </w:rPr>
            </w:pPr>
          </w:p>
        </w:tc>
        <w:tc>
          <w:tcPr>
            <w:tcW w:w="900" w:type="dxa"/>
            <w:gridSpan w:val="2"/>
          </w:tcPr>
          <w:p w14:paraId="1DA80737"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8</w:t>
            </w:r>
          </w:p>
        </w:tc>
        <w:tc>
          <w:tcPr>
            <w:tcW w:w="90" w:type="dxa"/>
          </w:tcPr>
          <w:p w14:paraId="522995C8"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945" w:type="dxa"/>
            <w:gridSpan w:val="3"/>
          </w:tcPr>
          <w:p w14:paraId="2063FA77" w14:textId="77777777" w:rsidR="00296CF7" w:rsidRPr="00F37EFC" w:rsidRDefault="00296CF7" w:rsidP="00435B27">
            <w:pPr>
              <w:spacing w:line="220" w:lineRule="exact"/>
              <w:ind w:right="179"/>
              <w:jc w:val="center"/>
              <w:rPr>
                <w:rFonts w:asciiTheme="majorBidi" w:hAnsiTheme="majorBidi" w:cstheme="majorBidi"/>
                <w:sz w:val="16"/>
                <w:szCs w:val="16"/>
              </w:rPr>
            </w:pPr>
            <w:r w:rsidRPr="00F37EFC">
              <w:rPr>
                <w:rFonts w:asciiTheme="majorBidi" w:hAnsiTheme="majorBidi" w:cstheme="majorBidi"/>
                <w:sz w:val="16"/>
                <w:szCs w:val="16"/>
              </w:rPr>
              <w:t>-</w:t>
            </w:r>
          </w:p>
        </w:tc>
        <w:tc>
          <w:tcPr>
            <w:tcW w:w="88" w:type="dxa"/>
            <w:gridSpan w:val="2"/>
          </w:tcPr>
          <w:p w14:paraId="368C74C8"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943" w:type="dxa"/>
            <w:gridSpan w:val="2"/>
          </w:tcPr>
          <w:p w14:paraId="4568F66C"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(932)</w:t>
            </w:r>
          </w:p>
        </w:tc>
      </w:tr>
      <w:tr w:rsidR="00296CF7" w:rsidRPr="00D8577C" w14:paraId="4815E1CC" w14:textId="77777777" w:rsidTr="00483896">
        <w:trPr>
          <w:gridAfter w:val="1"/>
          <w:wAfter w:w="16" w:type="dxa"/>
          <w:trHeight w:val="20"/>
        </w:trPr>
        <w:tc>
          <w:tcPr>
            <w:tcW w:w="3151" w:type="dxa"/>
            <w:gridSpan w:val="2"/>
          </w:tcPr>
          <w:p w14:paraId="48B46FB3" w14:textId="77777777" w:rsidR="00296CF7" w:rsidRPr="00D8577C" w:rsidRDefault="00296CF7" w:rsidP="00435B27">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Aircrafts</w:t>
            </w:r>
          </w:p>
        </w:tc>
        <w:tc>
          <w:tcPr>
            <w:tcW w:w="898" w:type="dxa"/>
            <w:vAlign w:val="bottom"/>
          </w:tcPr>
          <w:p w14:paraId="4D2DF3E1" w14:textId="77777777" w:rsidR="00296CF7" w:rsidRPr="00F37EFC" w:rsidRDefault="00296CF7" w:rsidP="00435B27">
            <w:pPr>
              <w:spacing w:line="220" w:lineRule="exact"/>
              <w:ind w:right="14"/>
              <w:jc w:val="center"/>
              <w:rPr>
                <w:rFonts w:asciiTheme="majorBidi" w:hAnsiTheme="majorBidi" w:cstheme="majorBidi"/>
                <w:b/>
                <w:bCs/>
                <w:sz w:val="16"/>
                <w:szCs w:val="16"/>
              </w:rPr>
            </w:pPr>
            <w:r w:rsidRPr="00F37EFC">
              <w:rPr>
                <w:rFonts w:asciiTheme="majorBidi" w:hAnsiTheme="majorBidi" w:cstheme="majorBidi"/>
                <w:b/>
                <w:bCs/>
                <w:sz w:val="16"/>
                <w:szCs w:val="16"/>
              </w:rPr>
              <w:t>-</w:t>
            </w:r>
          </w:p>
        </w:tc>
        <w:tc>
          <w:tcPr>
            <w:tcW w:w="85" w:type="dxa"/>
          </w:tcPr>
          <w:p w14:paraId="76F1CE02" w14:textId="77777777" w:rsidR="00296CF7" w:rsidRPr="00D8577C" w:rsidRDefault="00296CF7" w:rsidP="00435B27">
            <w:pPr>
              <w:tabs>
                <w:tab w:val="decimal" w:pos="837"/>
              </w:tabs>
              <w:spacing w:line="220" w:lineRule="exact"/>
              <w:ind w:right="-450"/>
              <w:rPr>
                <w:rFonts w:asciiTheme="majorBidi" w:hAnsiTheme="majorBidi" w:cstheme="majorBidi"/>
                <w:color w:val="000000"/>
                <w:sz w:val="16"/>
                <w:szCs w:val="16"/>
              </w:rPr>
            </w:pPr>
          </w:p>
        </w:tc>
        <w:tc>
          <w:tcPr>
            <w:tcW w:w="999" w:type="dxa"/>
            <w:gridSpan w:val="3"/>
          </w:tcPr>
          <w:p w14:paraId="357929AC"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(36,032)</w:t>
            </w:r>
          </w:p>
        </w:tc>
        <w:tc>
          <w:tcPr>
            <w:tcW w:w="86" w:type="dxa"/>
          </w:tcPr>
          <w:p w14:paraId="04408A93" w14:textId="77777777" w:rsidR="00296CF7" w:rsidRPr="00D8577C" w:rsidRDefault="00296CF7" w:rsidP="00435B27">
            <w:pPr>
              <w:tabs>
                <w:tab w:val="decimal" w:pos="837"/>
              </w:tabs>
              <w:spacing w:line="220" w:lineRule="exact"/>
              <w:ind w:right="179"/>
              <w:jc w:val="right"/>
              <w:rPr>
                <w:rFonts w:asciiTheme="majorBidi" w:hAnsiTheme="majorBidi" w:cstheme="majorBidi"/>
                <w:color w:val="000000"/>
                <w:sz w:val="16"/>
                <w:szCs w:val="16"/>
              </w:rPr>
            </w:pPr>
          </w:p>
        </w:tc>
        <w:tc>
          <w:tcPr>
            <w:tcW w:w="990" w:type="dxa"/>
          </w:tcPr>
          <w:p w14:paraId="3B10C9C6"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(16,512)</w:t>
            </w:r>
          </w:p>
        </w:tc>
        <w:tc>
          <w:tcPr>
            <w:tcW w:w="80" w:type="dxa"/>
          </w:tcPr>
          <w:p w14:paraId="0E197664" w14:textId="77777777" w:rsidR="00296CF7" w:rsidRPr="00D8577C" w:rsidRDefault="00296CF7" w:rsidP="00435B27">
            <w:pPr>
              <w:tabs>
                <w:tab w:val="decimal" w:pos="837"/>
              </w:tabs>
              <w:spacing w:line="220" w:lineRule="exact"/>
              <w:ind w:right="179"/>
              <w:jc w:val="right"/>
              <w:rPr>
                <w:rFonts w:asciiTheme="majorBidi" w:hAnsiTheme="majorBidi" w:cstheme="majorBidi"/>
                <w:color w:val="000000"/>
                <w:sz w:val="16"/>
                <w:szCs w:val="16"/>
              </w:rPr>
            </w:pPr>
          </w:p>
        </w:tc>
        <w:tc>
          <w:tcPr>
            <w:tcW w:w="900" w:type="dxa"/>
            <w:gridSpan w:val="2"/>
          </w:tcPr>
          <w:p w14:paraId="01DF9C6B" w14:textId="77777777" w:rsidR="00296CF7" w:rsidRPr="00F37EFC" w:rsidRDefault="00296CF7" w:rsidP="00435B27">
            <w:pPr>
              <w:spacing w:line="220" w:lineRule="exact"/>
              <w:ind w:right="179"/>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tcPr>
          <w:p w14:paraId="7A807049"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945" w:type="dxa"/>
            <w:gridSpan w:val="3"/>
          </w:tcPr>
          <w:p w14:paraId="2C60A24D"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(2,383)</w:t>
            </w:r>
          </w:p>
        </w:tc>
        <w:tc>
          <w:tcPr>
            <w:tcW w:w="88" w:type="dxa"/>
            <w:gridSpan w:val="2"/>
          </w:tcPr>
          <w:p w14:paraId="123F1F3E"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943" w:type="dxa"/>
            <w:gridSpan w:val="2"/>
          </w:tcPr>
          <w:p w14:paraId="1A9E5B00"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(54,927)</w:t>
            </w:r>
          </w:p>
        </w:tc>
      </w:tr>
      <w:tr w:rsidR="00296CF7" w:rsidRPr="00D8577C" w14:paraId="6F8C0308" w14:textId="77777777" w:rsidTr="00483896">
        <w:trPr>
          <w:gridAfter w:val="1"/>
          <w:wAfter w:w="16" w:type="dxa"/>
          <w:trHeight w:val="20"/>
        </w:trPr>
        <w:tc>
          <w:tcPr>
            <w:tcW w:w="3151" w:type="dxa"/>
            <w:gridSpan w:val="2"/>
          </w:tcPr>
          <w:p w14:paraId="0A841DF0" w14:textId="77777777" w:rsidR="00296CF7" w:rsidRPr="00D8577C" w:rsidRDefault="00296CF7" w:rsidP="00435B27">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Equipment</w:t>
            </w:r>
          </w:p>
        </w:tc>
        <w:tc>
          <w:tcPr>
            <w:tcW w:w="898" w:type="dxa"/>
            <w:vAlign w:val="bottom"/>
          </w:tcPr>
          <w:p w14:paraId="097D36F7" w14:textId="77777777" w:rsidR="00296CF7" w:rsidRPr="00F37EFC" w:rsidRDefault="00296CF7" w:rsidP="00435B27">
            <w:pPr>
              <w:spacing w:line="220" w:lineRule="exact"/>
              <w:ind w:right="14"/>
              <w:jc w:val="center"/>
              <w:rPr>
                <w:rFonts w:asciiTheme="majorBidi" w:hAnsiTheme="majorBidi" w:cstheme="majorBidi"/>
                <w:b/>
                <w:bCs/>
                <w:sz w:val="16"/>
                <w:szCs w:val="16"/>
              </w:rPr>
            </w:pPr>
            <w:r w:rsidRPr="00F37EFC">
              <w:rPr>
                <w:rFonts w:asciiTheme="majorBidi" w:hAnsiTheme="majorBidi" w:cstheme="majorBidi"/>
                <w:b/>
                <w:bCs/>
                <w:sz w:val="16"/>
                <w:szCs w:val="16"/>
              </w:rPr>
              <w:t>-</w:t>
            </w:r>
          </w:p>
        </w:tc>
        <w:tc>
          <w:tcPr>
            <w:tcW w:w="85" w:type="dxa"/>
          </w:tcPr>
          <w:p w14:paraId="23B24CBE" w14:textId="77777777" w:rsidR="00296CF7" w:rsidRPr="00D8577C" w:rsidRDefault="00296CF7" w:rsidP="00435B27">
            <w:pPr>
              <w:tabs>
                <w:tab w:val="decimal" w:pos="837"/>
              </w:tabs>
              <w:spacing w:line="220" w:lineRule="exact"/>
              <w:ind w:right="-450"/>
              <w:rPr>
                <w:rFonts w:asciiTheme="majorBidi" w:hAnsiTheme="majorBidi" w:cstheme="majorBidi"/>
                <w:color w:val="000000"/>
                <w:sz w:val="16"/>
                <w:szCs w:val="16"/>
              </w:rPr>
            </w:pPr>
          </w:p>
        </w:tc>
        <w:tc>
          <w:tcPr>
            <w:tcW w:w="999" w:type="dxa"/>
            <w:gridSpan w:val="3"/>
          </w:tcPr>
          <w:p w14:paraId="0A36D28B" w14:textId="77777777" w:rsidR="00296CF7" w:rsidRPr="00F37EFC" w:rsidRDefault="00296CF7" w:rsidP="00435B27">
            <w:pPr>
              <w:spacing w:line="220" w:lineRule="exact"/>
              <w:ind w:right="179"/>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tcPr>
          <w:p w14:paraId="7437D6D7" w14:textId="77777777" w:rsidR="00296CF7" w:rsidRPr="00D8577C" w:rsidRDefault="00296CF7" w:rsidP="00435B27">
            <w:pPr>
              <w:tabs>
                <w:tab w:val="decimal" w:pos="837"/>
              </w:tabs>
              <w:spacing w:line="220" w:lineRule="exact"/>
              <w:ind w:right="179"/>
              <w:jc w:val="right"/>
              <w:rPr>
                <w:rFonts w:asciiTheme="majorBidi" w:hAnsiTheme="majorBidi" w:cstheme="majorBidi"/>
                <w:color w:val="000000"/>
                <w:sz w:val="16"/>
                <w:szCs w:val="16"/>
              </w:rPr>
            </w:pPr>
          </w:p>
        </w:tc>
        <w:tc>
          <w:tcPr>
            <w:tcW w:w="990" w:type="dxa"/>
          </w:tcPr>
          <w:p w14:paraId="1D39E6BA"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(54)</w:t>
            </w:r>
          </w:p>
        </w:tc>
        <w:tc>
          <w:tcPr>
            <w:tcW w:w="80" w:type="dxa"/>
          </w:tcPr>
          <w:p w14:paraId="51552158" w14:textId="77777777" w:rsidR="00296CF7" w:rsidRPr="00D8577C" w:rsidRDefault="00296CF7" w:rsidP="00435B27">
            <w:pPr>
              <w:tabs>
                <w:tab w:val="decimal" w:pos="837"/>
              </w:tabs>
              <w:spacing w:line="220" w:lineRule="exact"/>
              <w:ind w:right="179"/>
              <w:jc w:val="right"/>
              <w:rPr>
                <w:rFonts w:asciiTheme="majorBidi" w:hAnsiTheme="majorBidi" w:cstheme="majorBidi"/>
                <w:color w:val="000000"/>
                <w:sz w:val="16"/>
                <w:szCs w:val="16"/>
              </w:rPr>
            </w:pPr>
          </w:p>
        </w:tc>
        <w:tc>
          <w:tcPr>
            <w:tcW w:w="900" w:type="dxa"/>
            <w:gridSpan w:val="2"/>
          </w:tcPr>
          <w:p w14:paraId="49ED1A83"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1</w:t>
            </w:r>
          </w:p>
        </w:tc>
        <w:tc>
          <w:tcPr>
            <w:tcW w:w="90" w:type="dxa"/>
          </w:tcPr>
          <w:p w14:paraId="281F02DC"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945" w:type="dxa"/>
            <w:gridSpan w:val="3"/>
          </w:tcPr>
          <w:p w14:paraId="48BD81A5" w14:textId="77777777" w:rsidR="00296CF7" w:rsidRPr="00F37EFC" w:rsidRDefault="00296CF7" w:rsidP="00435B27">
            <w:pPr>
              <w:spacing w:line="220" w:lineRule="exact"/>
              <w:ind w:right="179"/>
              <w:jc w:val="center"/>
              <w:rPr>
                <w:rFonts w:asciiTheme="majorBidi" w:hAnsiTheme="majorBidi" w:cstheme="majorBidi"/>
                <w:sz w:val="16"/>
                <w:szCs w:val="16"/>
              </w:rPr>
            </w:pPr>
            <w:r w:rsidRPr="00F37EFC">
              <w:rPr>
                <w:rFonts w:asciiTheme="majorBidi" w:hAnsiTheme="majorBidi" w:cstheme="majorBidi"/>
                <w:sz w:val="16"/>
                <w:szCs w:val="16"/>
              </w:rPr>
              <w:t>-</w:t>
            </w:r>
          </w:p>
        </w:tc>
        <w:tc>
          <w:tcPr>
            <w:tcW w:w="88" w:type="dxa"/>
            <w:gridSpan w:val="2"/>
          </w:tcPr>
          <w:p w14:paraId="29237AF9"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943" w:type="dxa"/>
            <w:gridSpan w:val="2"/>
          </w:tcPr>
          <w:p w14:paraId="513168BD"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(53)</w:t>
            </w:r>
          </w:p>
        </w:tc>
      </w:tr>
      <w:tr w:rsidR="00296CF7" w:rsidRPr="00D8577C" w14:paraId="18B926F7" w14:textId="77777777" w:rsidTr="00483896">
        <w:trPr>
          <w:gridAfter w:val="1"/>
          <w:wAfter w:w="16" w:type="dxa"/>
          <w:trHeight w:val="20"/>
        </w:trPr>
        <w:tc>
          <w:tcPr>
            <w:tcW w:w="3151" w:type="dxa"/>
            <w:gridSpan w:val="2"/>
          </w:tcPr>
          <w:p w14:paraId="695D4B15" w14:textId="77777777" w:rsidR="00296CF7" w:rsidRPr="000A5889" w:rsidRDefault="00296CF7" w:rsidP="00435B27">
            <w:pPr>
              <w:pStyle w:val="Heading6"/>
              <w:spacing w:line="220" w:lineRule="exact"/>
              <w:ind w:left="360" w:right="14"/>
              <w:jc w:val="left"/>
              <w:rPr>
                <w:rFonts w:asciiTheme="majorBidi" w:hAnsiTheme="majorBidi" w:cstheme="majorBidi"/>
                <w:spacing w:val="-4"/>
                <w:sz w:val="16"/>
                <w:szCs w:val="16"/>
              </w:rPr>
            </w:pPr>
            <w:r w:rsidRPr="000A5889">
              <w:rPr>
                <w:rFonts w:asciiTheme="majorBidi" w:hAnsiTheme="majorBidi" w:cstheme="majorBidi"/>
                <w:spacing w:val="-4"/>
                <w:sz w:val="16"/>
                <w:szCs w:val="16"/>
              </w:rPr>
              <w:t>Total accumulated depreciation</w:t>
            </w:r>
          </w:p>
        </w:tc>
        <w:tc>
          <w:tcPr>
            <w:tcW w:w="898" w:type="dxa"/>
            <w:tcBorders>
              <w:top w:val="single" w:sz="4" w:space="0" w:color="auto"/>
              <w:bottom w:val="single" w:sz="4" w:space="0" w:color="auto"/>
            </w:tcBorders>
            <w:vAlign w:val="bottom"/>
          </w:tcPr>
          <w:p w14:paraId="3B16442A" w14:textId="77777777" w:rsidR="00296CF7" w:rsidRPr="00F37EFC" w:rsidRDefault="00296CF7" w:rsidP="00435B27">
            <w:pPr>
              <w:spacing w:line="220" w:lineRule="exact"/>
              <w:ind w:right="14"/>
              <w:jc w:val="center"/>
              <w:rPr>
                <w:rFonts w:asciiTheme="majorBidi" w:hAnsiTheme="majorBidi" w:cstheme="majorBidi"/>
                <w:b/>
                <w:bCs/>
                <w:sz w:val="16"/>
                <w:szCs w:val="16"/>
              </w:rPr>
            </w:pPr>
            <w:r w:rsidRPr="00F37EFC">
              <w:rPr>
                <w:rFonts w:asciiTheme="majorBidi" w:hAnsiTheme="majorBidi" w:cstheme="majorBidi"/>
                <w:b/>
                <w:bCs/>
                <w:sz w:val="16"/>
                <w:szCs w:val="16"/>
              </w:rPr>
              <w:t>-</w:t>
            </w:r>
          </w:p>
        </w:tc>
        <w:tc>
          <w:tcPr>
            <w:tcW w:w="85" w:type="dxa"/>
          </w:tcPr>
          <w:p w14:paraId="6041C96F" w14:textId="77777777" w:rsidR="00296CF7" w:rsidRPr="00F37EFC" w:rsidRDefault="00296CF7" w:rsidP="00435B27">
            <w:pPr>
              <w:tabs>
                <w:tab w:val="decimal" w:pos="837"/>
              </w:tabs>
              <w:spacing w:line="220" w:lineRule="exact"/>
              <w:ind w:right="-450"/>
              <w:rPr>
                <w:rFonts w:asciiTheme="majorBidi" w:hAnsiTheme="majorBidi" w:cstheme="majorBidi"/>
                <w:b/>
                <w:bCs/>
                <w:color w:val="000000"/>
                <w:sz w:val="16"/>
                <w:szCs w:val="16"/>
              </w:rPr>
            </w:pPr>
          </w:p>
        </w:tc>
        <w:tc>
          <w:tcPr>
            <w:tcW w:w="999" w:type="dxa"/>
            <w:gridSpan w:val="3"/>
            <w:tcBorders>
              <w:top w:val="single" w:sz="4" w:space="0" w:color="auto"/>
              <w:bottom w:val="single" w:sz="4" w:space="0" w:color="auto"/>
            </w:tcBorders>
          </w:tcPr>
          <w:p w14:paraId="56D9A0C8" w14:textId="77777777" w:rsidR="00296CF7" w:rsidRPr="00F37EFC" w:rsidRDefault="00296CF7" w:rsidP="00435B27">
            <w:pPr>
              <w:spacing w:line="220" w:lineRule="exact"/>
              <w:ind w:right="179"/>
              <w:jc w:val="right"/>
              <w:rPr>
                <w:rFonts w:asciiTheme="majorBidi" w:hAnsiTheme="majorBidi" w:cstheme="majorBidi"/>
                <w:b/>
                <w:bCs/>
                <w:sz w:val="16"/>
                <w:szCs w:val="16"/>
              </w:rPr>
            </w:pPr>
            <w:r w:rsidRPr="00F37EFC">
              <w:rPr>
                <w:rFonts w:asciiTheme="majorBidi" w:hAnsiTheme="majorBidi" w:cstheme="majorBidi"/>
                <w:b/>
                <w:bCs/>
                <w:sz w:val="16"/>
                <w:szCs w:val="16"/>
              </w:rPr>
              <w:t>(36,032)</w:t>
            </w:r>
          </w:p>
        </w:tc>
        <w:tc>
          <w:tcPr>
            <w:tcW w:w="86" w:type="dxa"/>
          </w:tcPr>
          <w:p w14:paraId="75FA035A" w14:textId="77777777" w:rsidR="00296CF7" w:rsidRPr="00F37EFC" w:rsidRDefault="00296CF7" w:rsidP="00435B27">
            <w:pPr>
              <w:tabs>
                <w:tab w:val="decimal" w:pos="837"/>
              </w:tabs>
              <w:spacing w:line="220" w:lineRule="exact"/>
              <w:ind w:right="179"/>
              <w:jc w:val="right"/>
              <w:rPr>
                <w:rFonts w:asciiTheme="majorBidi" w:hAnsiTheme="majorBidi" w:cstheme="majorBidi"/>
                <w:b/>
                <w:bCs/>
                <w:color w:val="000000"/>
                <w:sz w:val="16"/>
                <w:szCs w:val="16"/>
              </w:rPr>
            </w:pPr>
          </w:p>
        </w:tc>
        <w:tc>
          <w:tcPr>
            <w:tcW w:w="990" w:type="dxa"/>
            <w:tcBorders>
              <w:top w:val="single" w:sz="4" w:space="0" w:color="auto"/>
              <w:bottom w:val="single" w:sz="4" w:space="0" w:color="auto"/>
            </w:tcBorders>
          </w:tcPr>
          <w:p w14:paraId="135F86B7" w14:textId="77777777" w:rsidR="00296CF7" w:rsidRPr="00F37EFC" w:rsidRDefault="00296CF7" w:rsidP="00435B27">
            <w:pPr>
              <w:spacing w:line="220" w:lineRule="exact"/>
              <w:ind w:right="179"/>
              <w:jc w:val="right"/>
              <w:rPr>
                <w:rFonts w:asciiTheme="majorBidi" w:hAnsiTheme="majorBidi" w:cstheme="majorBidi"/>
                <w:b/>
                <w:bCs/>
                <w:sz w:val="16"/>
                <w:szCs w:val="16"/>
              </w:rPr>
            </w:pPr>
            <w:r w:rsidRPr="00F37EFC">
              <w:rPr>
                <w:rFonts w:asciiTheme="majorBidi" w:hAnsiTheme="majorBidi" w:cstheme="majorBidi"/>
                <w:b/>
                <w:bCs/>
                <w:sz w:val="16"/>
                <w:szCs w:val="16"/>
              </w:rPr>
              <w:t>(17,506)</w:t>
            </w:r>
          </w:p>
        </w:tc>
        <w:tc>
          <w:tcPr>
            <w:tcW w:w="80" w:type="dxa"/>
          </w:tcPr>
          <w:p w14:paraId="52BFC710" w14:textId="77777777" w:rsidR="00296CF7" w:rsidRPr="00F37EFC" w:rsidRDefault="00296CF7" w:rsidP="00435B27">
            <w:pPr>
              <w:tabs>
                <w:tab w:val="decimal" w:pos="837"/>
              </w:tabs>
              <w:spacing w:line="220" w:lineRule="exact"/>
              <w:ind w:right="179"/>
              <w:jc w:val="right"/>
              <w:rPr>
                <w:rFonts w:asciiTheme="majorBidi" w:hAnsiTheme="majorBidi" w:cstheme="majorBidi"/>
                <w:b/>
                <w:bCs/>
                <w:color w:val="000000"/>
                <w:sz w:val="16"/>
                <w:szCs w:val="16"/>
              </w:rPr>
            </w:pPr>
          </w:p>
        </w:tc>
        <w:tc>
          <w:tcPr>
            <w:tcW w:w="900" w:type="dxa"/>
            <w:gridSpan w:val="2"/>
            <w:tcBorders>
              <w:top w:val="single" w:sz="4" w:space="0" w:color="auto"/>
              <w:bottom w:val="single" w:sz="4" w:space="0" w:color="auto"/>
            </w:tcBorders>
          </w:tcPr>
          <w:p w14:paraId="22448D93" w14:textId="77777777" w:rsidR="00296CF7" w:rsidRPr="00F37EFC" w:rsidRDefault="00296CF7" w:rsidP="00435B27">
            <w:pPr>
              <w:spacing w:line="220" w:lineRule="exact"/>
              <w:ind w:right="179"/>
              <w:jc w:val="right"/>
              <w:rPr>
                <w:rFonts w:asciiTheme="majorBidi" w:hAnsiTheme="majorBidi" w:cstheme="majorBidi"/>
                <w:b/>
                <w:bCs/>
                <w:sz w:val="16"/>
                <w:szCs w:val="16"/>
              </w:rPr>
            </w:pPr>
            <w:r w:rsidRPr="00F37EFC">
              <w:rPr>
                <w:rFonts w:asciiTheme="majorBidi" w:hAnsiTheme="majorBidi" w:cstheme="majorBidi"/>
                <w:b/>
                <w:bCs/>
                <w:sz w:val="16"/>
                <w:szCs w:val="16"/>
              </w:rPr>
              <w:t>9</w:t>
            </w:r>
          </w:p>
        </w:tc>
        <w:tc>
          <w:tcPr>
            <w:tcW w:w="90" w:type="dxa"/>
          </w:tcPr>
          <w:p w14:paraId="3AF8154C" w14:textId="77777777" w:rsidR="00296CF7" w:rsidRPr="00F37EFC" w:rsidRDefault="00296CF7" w:rsidP="00435B27">
            <w:pPr>
              <w:spacing w:line="220" w:lineRule="exact"/>
              <w:ind w:right="179"/>
              <w:jc w:val="right"/>
              <w:rPr>
                <w:rFonts w:asciiTheme="majorBidi" w:hAnsiTheme="majorBidi" w:cstheme="majorBidi"/>
                <w:b/>
                <w:bCs/>
                <w:sz w:val="16"/>
                <w:szCs w:val="16"/>
              </w:rPr>
            </w:pPr>
          </w:p>
        </w:tc>
        <w:tc>
          <w:tcPr>
            <w:tcW w:w="945" w:type="dxa"/>
            <w:gridSpan w:val="3"/>
            <w:tcBorders>
              <w:top w:val="single" w:sz="4" w:space="0" w:color="auto"/>
              <w:bottom w:val="single" w:sz="4" w:space="0" w:color="auto"/>
            </w:tcBorders>
          </w:tcPr>
          <w:p w14:paraId="5A55D6BB" w14:textId="77777777" w:rsidR="00296CF7" w:rsidRPr="00F37EFC" w:rsidRDefault="00296CF7" w:rsidP="00435B27">
            <w:pPr>
              <w:spacing w:line="220" w:lineRule="exact"/>
              <w:ind w:right="179"/>
              <w:jc w:val="right"/>
              <w:rPr>
                <w:rFonts w:asciiTheme="majorBidi" w:hAnsiTheme="majorBidi" w:cstheme="majorBidi"/>
                <w:b/>
                <w:bCs/>
                <w:sz w:val="16"/>
                <w:szCs w:val="16"/>
              </w:rPr>
            </w:pPr>
            <w:r w:rsidRPr="00F37EFC">
              <w:rPr>
                <w:rFonts w:asciiTheme="majorBidi" w:hAnsiTheme="majorBidi" w:cstheme="majorBidi"/>
                <w:b/>
                <w:bCs/>
                <w:sz w:val="16"/>
                <w:szCs w:val="16"/>
              </w:rPr>
              <w:t>(2,383)</w:t>
            </w:r>
          </w:p>
        </w:tc>
        <w:tc>
          <w:tcPr>
            <w:tcW w:w="88" w:type="dxa"/>
            <w:gridSpan w:val="2"/>
          </w:tcPr>
          <w:p w14:paraId="2A1BA0C5" w14:textId="77777777" w:rsidR="00296CF7" w:rsidRPr="00F37EFC" w:rsidRDefault="00296CF7" w:rsidP="00435B27">
            <w:pPr>
              <w:spacing w:line="220" w:lineRule="exact"/>
              <w:ind w:right="179"/>
              <w:jc w:val="right"/>
              <w:rPr>
                <w:rFonts w:asciiTheme="majorBidi" w:hAnsiTheme="majorBidi" w:cstheme="majorBidi"/>
                <w:b/>
                <w:bCs/>
                <w:sz w:val="16"/>
                <w:szCs w:val="16"/>
              </w:rPr>
            </w:pPr>
          </w:p>
        </w:tc>
        <w:tc>
          <w:tcPr>
            <w:tcW w:w="943" w:type="dxa"/>
            <w:gridSpan w:val="2"/>
            <w:tcBorders>
              <w:top w:val="single" w:sz="4" w:space="0" w:color="auto"/>
              <w:bottom w:val="single" w:sz="4" w:space="0" w:color="auto"/>
            </w:tcBorders>
          </w:tcPr>
          <w:p w14:paraId="00F3816F" w14:textId="77777777" w:rsidR="00296CF7" w:rsidRPr="00F37EFC" w:rsidRDefault="00296CF7" w:rsidP="00435B27">
            <w:pPr>
              <w:spacing w:line="220" w:lineRule="exact"/>
              <w:ind w:right="179"/>
              <w:jc w:val="right"/>
              <w:rPr>
                <w:rFonts w:asciiTheme="majorBidi" w:hAnsiTheme="majorBidi" w:cstheme="majorBidi"/>
                <w:b/>
                <w:bCs/>
                <w:sz w:val="16"/>
                <w:szCs w:val="16"/>
              </w:rPr>
            </w:pPr>
            <w:r w:rsidRPr="00F37EFC">
              <w:rPr>
                <w:rFonts w:asciiTheme="majorBidi" w:hAnsiTheme="majorBidi" w:cstheme="majorBidi"/>
                <w:b/>
                <w:bCs/>
                <w:sz w:val="16"/>
                <w:szCs w:val="16"/>
              </w:rPr>
              <w:t>(55,912)</w:t>
            </w:r>
          </w:p>
        </w:tc>
      </w:tr>
      <w:tr w:rsidR="00296CF7" w:rsidRPr="00D8577C" w14:paraId="1EDCE11F" w14:textId="77777777" w:rsidTr="00483896">
        <w:trPr>
          <w:gridAfter w:val="1"/>
          <w:wAfter w:w="16" w:type="dxa"/>
          <w:trHeight w:val="20"/>
        </w:trPr>
        <w:tc>
          <w:tcPr>
            <w:tcW w:w="3151" w:type="dxa"/>
            <w:gridSpan w:val="2"/>
            <w:shd w:val="clear" w:color="auto" w:fill="auto"/>
          </w:tcPr>
          <w:p w14:paraId="12188895" w14:textId="2105D2E8" w:rsidR="00296CF7" w:rsidRPr="00D8577C" w:rsidRDefault="00296CF7" w:rsidP="00435B27">
            <w:pPr>
              <w:pStyle w:val="Heading6"/>
              <w:spacing w:line="220" w:lineRule="exact"/>
              <w:ind w:right="14"/>
              <w:jc w:val="left"/>
              <w:rPr>
                <w:rFonts w:asciiTheme="majorBidi" w:hAnsiTheme="majorBidi" w:cstheme="majorBidi"/>
                <w:b w:val="0"/>
                <w:bCs w:val="0"/>
                <w:sz w:val="16"/>
                <w:szCs w:val="16"/>
                <w:cs/>
              </w:rPr>
            </w:pPr>
            <w:r w:rsidRPr="00D8577C">
              <w:rPr>
                <w:rFonts w:asciiTheme="majorBidi" w:hAnsiTheme="majorBidi" w:cstheme="majorBidi"/>
                <w:b w:val="0"/>
                <w:bCs w:val="0"/>
                <w:spacing w:val="-4"/>
                <w:sz w:val="16"/>
                <w:szCs w:val="16"/>
                <w:u w:val="single"/>
              </w:rPr>
              <w:t>Less</w:t>
            </w:r>
            <w:r w:rsidRPr="00D8577C">
              <w:rPr>
                <w:rFonts w:asciiTheme="majorBidi" w:hAnsiTheme="majorBidi" w:cstheme="majorBidi"/>
                <w:b w:val="0"/>
                <w:bCs w:val="0"/>
                <w:spacing w:val="-4"/>
                <w:sz w:val="16"/>
                <w:szCs w:val="16"/>
              </w:rPr>
              <w:t xml:space="preserve"> </w:t>
            </w:r>
            <w:r w:rsidR="00192B3E">
              <w:rPr>
                <w:rFonts w:asciiTheme="majorBidi" w:hAnsiTheme="majorBidi" w:cstheme="majorBidi"/>
                <w:b w:val="0"/>
                <w:bCs w:val="0"/>
                <w:spacing w:val="-4"/>
                <w:sz w:val="16"/>
                <w:szCs w:val="16"/>
              </w:rPr>
              <w:t xml:space="preserve"> </w:t>
            </w:r>
            <w:r w:rsidRPr="00D8577C">
              <w:rPr>
                <w:rFonts w:asciiTheme="majorBidi" w:hAnsiTheme="majorBidi" w:cstheme="majorBidi"/>
                <w:b w:val="0"/>
                <w:bCs w:val="0"/>
                <w:sz w:val="16"/>
                <w:szCs w:val="16"/>
              </w:rPr>
              <w:t>Allowance for impairment</w:t>
            </w:r>
          </w:p>
        </w:tc>
        <w:tc>
          <w:tcPr>
            <w:tcW w:w="898" w:type="dxa"/>
            <w:shd w:val="clear" w:color="auto" w:fill="auto"/>
            <w:vAlign w:val="bottom"/>
          </w:tcPr>
          <w:p w14:paraId="523C799B" w14:textId="77777777" w:rsidR="00296CF7" w:rsidRPr="00F37EFC" w:rsidRDefault="00296CF7" w:rsidP="00435B27">
            <w:pPr>
              <w:spacing w:line="220" w:lineRule="exact"/>
              <w:ind w:right="14"/>
              <w:jc w:val="center"/>
              <w:rPr>
                <w:rFonts w:asciiTheme="majorBidi" w:hAnsiTheme="majorBidi" w:cstheme="majorBidi"/>
                <w:b/>
                <w:bCs/>
                <w:sz w:val="16"/>
                <w:szCs w:val="16"/>
              </w:rPr>
            </w:pPr>
            <w:r>
              <w:rPr>
                <w:rFonts w:asciiTheme="majorBidi" w:hAnsiTheme="majorBidi" w:cstheme="majorBidi"/>
                <w:b/>
                <w:bCs/>
                <w:sz w:val="16"/>
                <w:szCs w:val="16"/>
              </w:rPr>
              <w:t>-</w:t>
            </w:r>
          </w:p>
        </w:tc>
        <w:tc>
          <w:tcPr>
            <w:tcW w:w="85" w:type="dxa"/>
            <w:shd w:val="clear" w:color="auto" w:fill="auto"/>
          </w:tcPr>
          <w:p w14:paraId="75121DB6" w14:textId="77777777" w:rsidR="00296CF7" w:rsidRPr="00D8577C" w:rsidRDefault="00296CF7" w:rsidP="00435B27">
            <w:pPr>
              <w:tabs>
                <w:tab w:val="decimal" w:pos="837"/>
              </w:tabs>
              <w:spacing w:line="220" w:lineRule="exact"/>
              <w:ind w:right="-450"/>
              <w:rPr>
                <w:rFonts w:asciiTheme="majorBidi" w:hAnsiTheme="majorBidi" w:cstheme="majorBidi"/>
                <w:color w:val="000000"/>
                <w:sz w:val="16"/>
                <w:szCs w:val="16"/>
              </w:rPr>
            </w:pPr>
          </w:p>
        </w:tc>
        <w:tc>
          <w:tcPr>
            <w:tcW w:w="999" w:type="dxa"/>
            <w:gridSpan w:val="3"/>
            <w:shd w:val="clear" w:color="auto" w:fill="auto"/>
          </w:tcPr>
          <w:p w14:paraId="530AD4F0" w14:textId="77777777" w:rsidR="00296CF7" w:rsidRPr="00F37EFC" w:rsidRDefault="00296CF7" w:rsidP="00435B27">
            <w:pPr>
              <w:spacing w:line="220" w:lineRule="exact"/>
              <w:ind w:right="179"/>
              <w:jc w:val="center"/>
              <w:rPr>
                <w:rFonts w:asciiTheme="majorBidi" w:hAnsiTheme="majorBidi" w:cstheme="majorBidi"/>
                <w:sz w:val="16"/>
                <w:szCs w:val="16"/>
              </w:rPr>
            </w:pPr>
            <w:r w:rsidRPr="00F37EFC">
              <w:rPr>
                <w:rFonts w:asciiTheme="majorBidi" w:hAnsiTheme="majorBidi" w:cstheme="majorBidi"/>
                <w:sz w:val="16"/>
                <w:szCs w:val="16"/>
              </w:rPr>
              <w:t>-</w:t>
            </w:r>
          </w:p>
        </w:tc>
        <w:tc>
          <w:tcPr>
            <w:tcW w:w="86" w:type="dxa"/>
            <w:shd w:val="clear" w:color="auto" w:fill="auto"/>
          </w:tcPr>
          <w:p w14:paraId="6197E4E9" w14:textId="77777777" w:rsidR="00296CF7" w:rsidRPr="00D8577C" w:rsidRDefault="00296CF7" w:rsidP="00435B27">
            <w:pPr>
              <w:tabs>
                <w:tab w:val="decimal" w:pos="837"/>
              </w:tabs>
              <w:spacing w:line="220" w:lineRule="exact"/>
              <w:ind w:right="179"/>
              <w:jc w:val="right"/>
              <w:rPr>
                <w:rFonts w:asciiTheme="majorBidi" w:hAnsiTheme="majorBidi" w:cstheme="majorBidi"/>
                <w:color w:val="000000"/>
                <w:sz w:val="16"/>
                <w:szCs w:val="16"/>
              </w:rPr>
            </w:pPr>
          </w:p>
        </w:tc>
        <w:tc>
          <w:tcPr>
            <w:tcW w:w="990" w:type="dxa"/>
            <w:tcBorders>
              <w:bottom w:val="single" w:sz="4" w:space="0" w:color="auto"/>
            </w:tcBorders>
            <w:shd w:val="clear" w:color="auto" w:fill="auto"/>
          </w:tcPr>
          <w:p w14:paraId="1B35A3CD"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(49,630)</w:t>
            </w:r>
          </w:p>
        </w:tc>
        <w:tc>
          <w:tcPr>
            <w:tcW w:w="80" w:type="dxa"/>
            <w:shd w:val="clear" w:color="auto" w:fill="auto"/>
          </w:tcPr>
          <w:p w14:paraId="73D9AB30" w14:textId="77777777" w:rsidR="00296CF7" w:rsidRPr="00D8577C" w:rsidRDefault="00296CF7" w:rsidP="00435B27">
            <w:pPr>
              <w:tabs>
                <w:tab w:val="decimal" w:pos="837"/>
              </w:tabs>
              <w:spacing w:line="220" w:lineRule="exact"/>
              <w:ind w:right="179"/>
              <w:jc w:val="right"/>
              <w:rPr>
                <w:rFonts w:asciiTheme="majorBidi" w:hAnsiTheme="majorBidi" w:cstheme="majorBidi"/>
                <w:color w:val="000000"/>
                <w:sz w:val="16"/>
                <w:szCs w:val="16"/>
              </w:rPr>
            </w:pPr>
          </w:p>
        </w:tc>
        <w:tc>
          <w:tcPr>
            <w:tcW w:w="900" w:type="dxa"/>
            <w:gridSpan w:val="2"/>
            <w:shd w:val="clear" w:color="auto" w:fill="auto"/>
          </w:tcPr>
          <w:p w14:paraId="008947BA" w14:textId="77777777" w:rsidR="00296CF7" w:rsidRPr="00F37EFC" w:rsidRDefault="00296CF7" w:rsidP="00435B27">
            <w:pPr>
              <w:spacing w:line="220" w:lineRule="exact"/>
              <w:ind w:right="179"/>
              <w:jc w:val="center"/>
              <w:rPr>
                <w:rFonts w:asciiTheme="majorBidi" w:hAnsiTheme="majorBidi" w:cstheme="majorBidi"/>
                <w:sz w:val="16"/>
                <w:szCs w:val="16"/>
              </w:rPr>
            </w:pPr>
            <w:r w:rsidRPr="00F37EFC">
              <w:rPr>
                <w:rFonts w:asciiTheme="majorBidi" w:hAnsiTheme="majorBidi" w:cstheme="majorBidi"/>
                <w:sz w:val="16"/>
                <w:szCs w:val="16"/>
              </w:rPr>
              <w:t>-</w:t>
            </w:r>
          </w:p>
        </w:tc>
        <w:tc>
          <w:tcPr>
            <w:tcW w:w="90" w:type="dxa"/>
            <w:shd w:val="clear" w:color="auto" w:fill="auto"/>
          </w:tcPr>
          <w:p w14:paraId="2D9164A4"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945" w:type="dxa"/>
            <w:gridSpan w:val="3"/>
            <w:shd w:val="clear" w:color="auto" w:fill="auto"/>
          </w:tcPr>
          <w:p w14:paraId="3DCEB8A7" w14:textId="77777777" w:rsidR="00296CF7" w:rsidRPr="00F37EFC" w:rsidRDefault="00296CF7" w:rsidP="00435B27">
            <w:pPr>
              <w:spacing w:line="220" w:lineRule="exact"/>
              <w:ind w:right="179"/>
              <w:jc w:val="center"/>
              <w:rPr>
                <w:rFonts w:asciiTheme="majorBidi" w:hAnsiTheme="majorBidi" w:cstheme="majorBidi"/>
                <w:sz w:val="16"/>
                <w:szCs w:val="16"/>
              </w:rPr>
            </w:pPr>
            <w:r w:rsidRPr="00F37EFC">
              <w:rPr>
                <w:rFonts w:asciiTheme="majorBidi" w:hAnsiTheme="majorBidi" w:cstheme="majorBidi"/>
                <w:sz w:val="16"/>
                <w:szCs w:val="16"/>
              </w:rPr>
              <w:t>-</w:t>
            </w:r>
          </w:p>
        </w:tc>
        <w:tc>
          <w:tcPr>
            <w:tcW w:w="88" w:type="dxa"/>
            <w:gridSpan w:val="2"/>
            <w:shd w:val="clear" w:color="auto" w:fill="auto"/>
          </w:tcPr>
          <w:p w14:paraId="3E8EB22D" w14:textId="77777777" w:rsidR="00296CF7" w:rsidRPr="00F37EFC" w:rsidRDefault="00296CF7" w:rsidP="00435B27">
            <w:pPr>
              <w:spacing w:line="220" w:lineRule="exact"/>
              <w:ind w:right="179"/>
              <w:jc w:val="right"/>
              <w:rPr>
                <w:rFonts w:asciiTheme="majorBidi" w:hAnsiTheme="majorBidi" w:cstheme="majorBidi"/>
                <w:sz w:val="16"/>
                <w:szCs w:val="16"/>
              </w:rPr>
            </w:pPr>
          </w:p>
        </w:tc>
        <w:tc>
          <w:tcPr>
            <w:tcW w:w="943" w:type="dxa"/>
            <w:gridSpan w:val="2"/>
            <w:shd w:val="clear" w:color="auto" w:fill="auto"/>
          </w:tcPr>
          <w:p w14:paraId="03563FDE" w14:textId="77777777" w:rsidR="00296CF7" w:rsidRPr="00F37EFC" w:rsidRDefault="00296CF7" w:rsidP="00435B27">
            <w:pPr>
              <w:spacing w:line="220" w:lineRule="exact"/>
              <w:ind w:right="179"/>
              <w:jc w:val="right"/>
              <w:rPr>
                <w:rFonts w:asciiTheme="majorBidi" w:hAnsiTheme="majorBidi" w:cstheme="majorBidi"/>
                <w:sz w:val="16"/>
                <w:szCs w:val="16"/>
              </w:rPr>
            </w:pPr>
            <w:r w:rsidRPr="00F37EFC">
              <w:rPr>
                <w:rFonts w:asciiTheme="majorBidi" w:hAnsiTheme="majorBidi" w:cstheme="majorBidi"/>
                <w:sz w:val="16"/>
                <w:szCs w:val="16"/>
              </w:rPr>
              <w:t>(49,630)</w:t>
            </w:r>
          </w:p>
        </w:tc>
      </w:tr>
      <w:tr w:rsidR="00296CF7" w:rsidRPr="00112DB0" w14:paraId="5232AAAA" w14:textId="77777777" w:rsidTr="00483896">
        <w:trPr>
          <w:gridAfter w:val="1"/>
          <w:wAfter w:w="16" w:type="dxa"/>
          <w:trHeight w:val="170"/>
        </w:trPr>
        <w:tc>
          <w:tcPr>
            <w:tcW w:w="3151" w:type="dxa"/>
            <w:gridSpan w:val="2"/>
          </w:tcPr>
          <w:p w14:paraId="1AB521F4" w14:textId="77777777" w:rsidR="00296CF7" w:rsidRPr="00D8577C" w:rsidRDefault="00296CF7" w:rsidP="00435B27">
            <w:pPr>
              <w:pStyle w:val="Heading6"/>
              <w:spacing w:line="220" w:lineRule="exact"/>
              <w:ind w:right="14"/>
              <w:rPr>
                <w:rFonts w:asciiTheme="majorBidi" w:hAnsiTheme="majorBidi" w:cstheme="majorBidi"/>
                <w:sz w:val="16"/>
                <w:szCs w:val="16"/>
              </w:rPr>
            </w:pPr>
            <w:r w:rsidRPr="00D8577C">
              <w:rPr>
                <w:rFonts w:asciiTheme="majorBidi" w:hAnsiTheme="majorBidi" w:cstheme="majorBidi"/>
                <w:spacing w:val="-2"/>
                <w:sz w:val="16"/>
                <w:szCs w:val="16"/>
              </w:rPr>
              <w:t xml:space="preserve">Total </w:t>
            </w:r>
            <w:r w:rsidRPr="00107B8D">
              <w:rPr>
                <w:rFonts w:asciiTheme="majorBidi" w:hAnsiTheme="majorBidi" w:cstheme="majorBidi"/>
                <w:spacing w:val="-2"/>
                <w:sz w:val="16"/>
                <w:szCs w:val="16"/>
              </w:rPr>
              <w:t>Right-of-use assets</w:t>
            </w:r>
          </w:p>
        </w:tc>
        <w:tc>
          <w:tcPr>
            <w:tcW w:w="898" w:type="dxa"/>
            <w:tcBorders>
              <w:top w:val="single" w:sz="4" w:space="0" w:color="auto"/>
              <w:bottom w:val="double" w:sz="4" w:space="0" w:color="auto"/>
            </w:tcBorders>
          </w:tcPr>
          <w:p w14:paraId="31E45041" w14:textId="77777777" w:rsidR="00296CF7" w:rsidRPr="00F37EFC" w:rsidRDefault="00296CF7" w:rsidP="00435B27">
            <w:pPr>
              <w:spacing w:line="220" w:lineRule="exact"/>
              <w:ind w:right="14"/>
              <w:jc w:val="center"/>
              <w:rPr>
                <w:rFonts w:asciiTheme="majorBidi" w:hAnsiTheme="majorBidi" w:cstheme="majorBidi"/>
                <w:b/>
                <w:bCs/>
                <w:sz w:val="16"/>
                <w:szCs w:val="16"/>
                <w:cs/>
              </w:rPr>
            </w:pPr>
            <w:r w:rsidRPr="00F37EFC">
              <w:rPr>
                <w:rFonts w:asciiTheme="majorBidi" w:hAnsiTheme="majorBidi" w:cstheme="majorBidi"/>
                <w:b/>
                <w:bCs/>
                <w:sz w:val="16"/>
                <w:szCs w:val="16"/>
              </w:rPr>
              <w:t>-</w:t>
            </w:r>
          </w:p>
        </w:tc>
        <w:tc>
          <w:tcPr>
            <w:tcW w:w="85" w:type="dxa"/>
          </w:tcPr>
          <w:p w14:paraId="1EE79373" w14:textId="77777777" w:rsidR="00296CF7" w:rsidRPr="00F37EFC" w:rsidRDefault="00296CF7" w:rsidP="00435B27">
            <w:pPr>
              <w:tabs>
                <w:tab w:val="decimal" w:pos="837"/>
              </w:tabs>
              <w:spacing w:line="220" w:lineRule="exact"/>
              <w:ind w:right="-450"/>
              <w:rPr>
                <w:rFonts w:asciiTheme="majorBidi" w:hAnsiTheme="majorBidi" w:cstheme="majorBidi"/>
                <w:b/>
                <w:bCs/>
                <w:color w:val="000000"/>
                <w:sz w:val="16"/>
                <w:szCs w:val="16"/>
              </w:rPr>
            </w:pPr>
          </w:p>
        </w:tc>
        <w:tc>
          <w:tcPr>
            <w:tcW w:w="999" w:type="dxa"/>
            <w:gridSpan w:val="3"/>
            <w:tcBorders>
              <w:top w:val="single" w:sz="4" w:space="0" w:color="auto"/>
            </w:tcBorders>
          </w:tcPr>
          <w:p w14:paraId="35106158" w14:textId="77777777" w:rsidR="00296CF7" w:rsidRPr="00F37EFC" w:rsidRDefault="00296CF7" w:rsidP="00435B27">
            <w:pPr>
              <w:spacing w:line="220" w:lineRule="exact"/>
              <w:ind w:right="179"/>
              <w:jc w:val="right"/>
              <w:rPr>
                <w:rFonts w:asciiTheme="majorBidi" w:hAnsiTheme="majorBidi" w:cstheme="majorBidi"/>
                <w:b/>
                <w:bCs/>
                <w:sz w:val="16"/>
                <w:szCs w:val="16"/>
              </w:rPr>
            </w:pPr>
          </w:p>
        </w:tc>
        <w:tc>
          <w:tcPr>
            <w:tcW w:w="86" w:type="dxa"/>
          </w:tcPr>
          <w:p w14:paraId="50733A25" w14:textId="77777777" w:rsidR="00296CF7" w:rsidRPr="00F37EFC" w:rsidRDefault="00296CF7" w:rsidP="00435B27">
            <w:pPr>
              <w:tabs>
                <w:tab w:val="decimal" w:pos="837"/>
              </w:tabs>
              <w:spacing w:line="220" w:lineRule="exact"/>
              <w:ind w:right="179"/>
              <w:jc w:val="right"/>
              <w:rPr>
                <w:rFonts w:asciiTheme="majorBidi" w:hAnsiTheme="majorBidi" w:cstheme="majorBidi"/>
                <w:b/>
                <w:bCs/>
                <w:color w:val="000000"/>
                <w:sz w:val="16"/>
                <w:szCs w:val="16"/>
              </w:rPr>
            </w:pPr>
          </w:p>
        </w:tc>
        <w:tc>
          <w:tcPr>
            <w:tcW w:w="990" w:type="dxa"/>
            <w:tcBorders>
              <w:top w:val="single" w:sz="4" w:space="0" w:color="auto"/>
            </w:tcBorders>
          </w:tcPr>
          <w:p w14:paraId="6F8A7AB9" w14:textId="77777777" w:rsidR="00296CF7" w:rsidRPr="00F37EFC" w:rsidRDefault="00296CF7" w:rsidP="00435B27">
            <w:pPr>
              <w:spacing w:line="220" w:lineRule="exact"/>
              <w:ind w:right="179"/>
              <w:jc w:val="right"/>
              <w:rPr>
                <w:rFonts w:asciiTheme="majorBidi" w:hAnsiTheme="majorBidi" w:cstheme="majorBidi"/>
                <w:b/>
                <w:bCs/>
                <w:sz w:val="16"/>
                <w:szCs w:val="16"/>
              </w:rPr>
            </w:pPr>
          </w:p>
        </w:tc>
        <w:tc>
          <w:tcPr>
            <w:tcW w:w="80" w:type="dxa"/>
          </w:tcPr>
          <w:p w14:paraId="2E9310E1" w14:textId="77777777" w:rsidR="00296CF7" w:rsidRPr="00F37EFC" w:rsidRDefault="00296CF7" w:rsidP="00435B27">
            <w:pPr>
              <w:tabs>
                <w:tab w:val="decimal" w:pos="837"/>
              </w:tabs>
              <w:spacing w:line="220" w:lineRule="exact"/>
              <w:ind w:right="179"/>
              <w:jc w:val="right"/>
              <w:rPr>
                <w:rFonts w:asciiTheme="majorBidi" w:hAnsiTheme="majorBidi" w:cstheme="majorBidi"/>
                <w:b/>
                <w:bCs/>
                <w:color w:val="000000"/>
                <w:sz w:val="16"/>
                <w:szCs w:val="16"/>
              </w:rPr>
            </w:pPr>
          </w:p>
        </w:tc>
        <w:tc>
          <w:tcPr>
            <w:tcW w:w="900" w:type="dxa"/>
            <w:gridSpan w:val="2"/>
            <w:tcBorders>
              <w:top w:val="single" w:sz="4" w:space="0" w:color="auto"/>
            </w:tcBorders>
          </w:tcPr>
          <w:p w14:paraId="5AFB6360" w14:textId="77777777" w:rsidR="00296CF7" w:rsidRPr="00F37EFC" w:rsidRDefault="00296CF7" w:rsidP="00435B27">
            <w:pPr>
              <w:spacing w:line="220" w:lineRule="exact"/>
              <w:ind w:right="179"/>
              <w:jc w:val="right"/>
              <w:rPr>
                <w:rFonts w:asciiTheme="majorBidi" w:hAnsiTheme="majorBidi" w:cstheme="majorBidi"/>
                <w:b/>
                <w:bCs/>
                <w:sz w:val="16"/>
                <w:szCs w:val="16"/>
              </w:rPr>
            </w:pPr>
          </w:p>
        </w:tc>
        <w:tc>
          <w:tcPr>
            <w:tcW w:w="90" w:type="dxa"/>
          </w:tcPr>
          <w:p w14:paraId="79203955" w14:textId="77777777" w:rsidR="00296CF7" w:rsidRPr="00F37EFC" w:rsidRDefault="00296CF7" w:rsidP="00435B27">
            <w:pPr>
              <w:spacing w:line="220" w:lineRule="exact"/>
              <w:ind w:right="179"/>
              <w:jc w:val="right"/>
              <w:rPr>
                <w:rFonts w:asciiTheme="majorBidi" w:hAnsiTheme="majorBidi" w:cstheme="majorBidi"/>
                <w:b/>
                <w:bCs/>
                <w:sz w:val="16"/>
                <w:szCs w:val="16"/>
              </w:rPr>
            </w:pPr>
          </w:p>
        </w:tc>
        <w:tc>
          <w:tcPr>
            <w:tcW w:w="945" w:type="dxa"/>
            <w:gridSpan w:val="3"/>
            <w:tcBorders>
              <w:top w:val="single" w:sz="4" w:space="0" w:color="auto"/>
            </w:tcBorders>
          </w:tcPr>
          <w:p w14:paraId="64445B73" w14:textId="77777777" w:rsidR="00296CF7" w:rsidRPr="00F37EFC" w:rsidRDefault="00296CF7" w:rsidP="00435B27">
            <w:pPr>
              <w:spacing w:line="220" w:lineRule="exact"/>
              <w:ind w:right="179"/>
              <w:jc w:val="right"/>
              <w:rPr>
                <w:rFonts w:asciiTheme="majorBidi" w:hAnsiTheme="majorBidi" w:cstheme="majorBidi"/>
                <w:b/>
                <w:bCs/>
                <w:sz w:val="16"/>
                <w:szCs w:val="16"/>
              </w:rPr>
            </w:pPr>
          </w:p>
        </w:tc>
        <w:tc>
          <w:tcPr>
            <w:tcW w:w="88" w:type="dxa"/>
            <w:gridSpan w:val="2"/>
          </w:tcPr>
          <w:p w14:paraId="2D75486F" w14:textId="77777777" w:rsidR="00296CF7" w:rsidRPr="00F37EFC" w:rsidRDefault="00296CF7" w:rsidP="00435B27">
            <w:pPr>
              <w:spacing w:line="220" w:lineRule="exact"/>
              <w:ind w:right="179"/>
              <w:jc w:val="right"/>
              <w:rPr>
                <w:rFonts w:asciiTheme="majorBidi" w:hAnsiTheme="majorBidi" w:cstheme="majorBidi"/>
                <w:b/>
                <w:bCs/>
                <w:sz w:val="16"/>
                <w:szCs w:val="16"/>
              </w:rPr>
            </w:pPr>
          </w:p>
        </w:tc>
        <w:tc>
          <w:tcPr>
            <w:tcW w:w="943" w:type="dxa"/>
            <w:gridSpan w:val="2"/>
            <w:tcBorders>
              <w:top w:val="single" w:sz="4" w:space="0" w:color="auto"/>
              <w:bottom w:val="double" w:sz="4" w:space="0" w:color="auto"/>
            </w:tcBorders>
          </w:tcPr>
          <w:p w14:paraId="07689542" w14:textId="77777777" w:rsidR="00296CF7" w:rsidRPr="00F37EFC" w:rsidRDefault="00296CF7" w:rsidP="00435B27">
            <w:pPr>
              <w:spacing w:line="220" w:lineRule="exact"/>
              <w:ind w:right="179"/>
              <w:jc w:val="right"/>
              <w:rPr>
                <w:rFonts w:asciiTheme="majorBidi" w:hAnsiTheme="majorBidi" w:cstheme="majorBidi"/>
                <w:b/>
                <w:bCs/>
                <w:sz w:val="16"/>
                <w:szCs w:val="16"/>
              </w:rPr>
            </w:pPr>
            <w:r w:rsidRPr="00F37EFC">
              <w:rPr>
                <w:rFonts w:asciiTheme="majorBidi" w:hAnsiTheme="majorBidi" w:cstheme="majorBidi"/>
                <w:b/>
                <w:bCs/>
                <w:sz w:val="16"/>
                <w:szCs w:val="16"/>
              </w:rPr>
              <w:t>110,921</w:t>
            </w:r>
          </w:p>
        </w:tc>
      </w:tr>
      <w:tr w:rsidR="00296CF7" w:rsidRPr="00FD640D" w14:paraId="45EFD291" w14:textId="77777777" w:rsidTr="00483896">
        <w:trPr>
          <w:trHeight w:val="20"/>
        </w:trPr>
        <w:tc>
          <w:tcPr>
            <w:tcW w:w="4613" w:type="dxa"/>
            <w:gridSpan w:val="5"/>
          </w:tcPr>
          <w:p w14:paraId="7CCA239B" w14:textId="77777777" w:rsidR="00296CF7" w:rsidRPr="005B0808" w:rsidRDefault="00296CF7" w:rsidP="00435B27">
            <w:pPr>
              <w:spacing w:line="280" w:lineRule="exact"/>
              <w:ind w:right="9"/>
              <w:rPr>
                <w:rFonts w:cs="Angsana New"/>
                <w:b/>
                <w:bCs/>
                <w:sz w:val="16"/>
                <w:szCs w:val="20"/>
              </w:rPr>
            </w:pPr>
            <w:r w:rsidRPr="00FD640D">
              <w:rPr>
                <w:rFonts w:cs="Times New Roman"/>
                <w:b/>
                <w:bCs/>
                <w:sz w:val="16"/>
                <w:szCs w:val="16"/>
              </w:rPr>
              <w:t xml:space="preserve">Depreciation for the year ended December </w:t>
            </w:r>
            <w:r w:rsidRPr="00FD640D">
              <w:rPr>
                <w:b/>
                <w:bCs/>
                <w:sz w:val="16"/>
                <w:szCs w:val="16"/>
              </w:rPr>
              <w:t>31</w:t>
            </w:r>
            <w:r w:rsidRPr="00FD640D">
              <w:rPr>
                <w:rFonts w:cs="Times New Roman"/>
                <w:b/>
                <w:bCs/>
                <w:sz w:val="16"/>
                <w:szCs w:val="16"/>
              </w:rPr>
              <w:t>,</w:t>
            </w:r>
          </w:p>
        </w:tc>
        <w:tc>
          <w:tcPr>
            <w:tcW w:w="90" w:type="dxa"/>
          </w:tcPr>
          <w:p w14:paraId="71C4E811" w14:textId="77777777" w:rsidR="00296CF7" w:rsidRPr="00FD640D" w:rsidRDefault="00296CF7" w:rsidP="00435B27">
            <w:pPr>
              <w:spacing w:line="280" w:lineRule="exact"/>
              <w:ind w:right="9"/>
              <w:jc w:val="right"/>
              <w:rPr>
                <w:rFonts w:cs="Times New Roman"/>
                <w:sz w:val="16"/>
                <w:szCs w:val="16"/>
              </w:rPr>
            </w:pPr>
          </w:p>
        </w:tc>
        <w:tc>
          <w:tcPr>
            <w:tcW w:w="1506" w:type="dxa"/>
            <w:gridSpan w:val="3"/>
          </w:tcPr>
          <w:p w14:paraId="2A07D0A2" w14:textId="77777777" w:rsidR="00296CF7" w:rsidRPr="00FD640D" w:rsidRDefault="00296CF7" w:rsidP="00435B27">
            <w:pPr>
              <w:tabs>
                <w:tab w:val="decimal" w:pos="855"/>
              </w:tabs>
              <w:spacing w:line="280" w:lineRule="exact"/>
              <w:ind w:right="9"/>
              <w:jc w:val="right"/>
              <w:rPr>
                <w:rFonts w:cs="Times New Roman"/>
                <w:sz w:val="16"/>
                <w:szCs w:val="16"/>
              </w:rPr>
            </w:pPr>
          </w:p>
        </w:tc>
        <w:tc>
          <w:tcPr>
            <w:tcW w:w="90" w:type="dxa"/>
            <w:gridSpan w:val="2"/>
          </w:tcPr>
          <w:p w14:paraId="08DBA574" w14:textId="77777777" w:rsidR="00296CF7" w:rsidRPr="00FD640D" w:rsidRDefault="00296CF7" w:rsidP="00435B27">
            <w:pPr>
              <w:tabs>
                <w:tab w:val="decimal" w:pos="1081"/>
              </w:tabs>
              <w:spacing w:line="280" w:lineRule="exact"/>
              <w:ind w:right="9"/>
              <w:jc w:val="right"/>
              <w:rPr>
                <w:rFonts w:cs="Times New Roman"/>
                <w:sz w:val="16"/>
                <w:szCs w:val="16"/>
              </w:rPr>
            </w:pPr>
          </w:p>
        </w:tc>
        <w:tc>
          <w:tcPr>
            <w:tcW w:w="1152" w:type="dxa"/>
            <w:gridSpan w:val="3"/>
          </w:tcPr>
          <w:p w14:paraId="6D671B5E" w14:textId="77777777" w:rsidR="00296CF7" w:rsidRPr="00FD640D" w:rsidRDefault="00296CF7" w:rsidP="00435B27">
            <w:pPr>
              <w:tabs>
                <w:tab w:val="decimal" w:pos="821"/>
              </w:tabs>
              <w:spacing w:line="280" w:lineRule="exact"/>
              <w:ind w:right="9"/>
              <w:jc w:val="right"/>
              <w:rPr>
                <w:rFonts w:cs="Times New Roman"/>
                <w:sz w:val="16"/>
                <w:szCs w:val="16"/>
              </w:rPr>
            </w:pPr>
          </w:p>
        </w:tc>
        <w:tc>
          <w:tcPr>
            <w:tcW w:w="90" w:type="dxa"/>
          </w:tcPr>
          <w:p w14:paraId="2791E940" w14:textId="77777777" w:rsidR="00296CF7" w:rsidRPr="00FD640D" w:rsidRDefault="00296CF7" w:rsidP="00435B27">
            <w:pPr>
              <w:tabs>
                <w:tab w:val="decimal" w:pos="1081"/>
              </w:tabs>
              <w:spacing w:line="280" w:lineRule="exact"/>
              <w:ind w:right="9"/>
              <w:jc w:val="right"/>
              <w:rPr>
                <w:rFonts w:cs="Times New Roman"/>
                <w:sz w:val="16"/>
                <w:szCs w:val="16"/>
              </w:rPr>
            </w:pPr>
          </w:p>
        </w:tc>
        <w:tc>
          <w:tcPr>
            <w:tcW w:w="751" w:type="dxa"/>
            <w:gridSpan w:val="2"/>
          </w:tcPr>
          <w:p w14:paraId="23ADF8B8" w14:textId="77777777" w:rsidR="00296CF7" w:rsidRPr="00FD640D" w:rsidRDefault="00296CF7" w:rsidP="00435B27">
            <w:pPr>
              <w:tabs>
                <w:tab w:val="decimal" w:pos="548"/>
              </w:tabs>
              <w:spacing w:line="280" w:lineRule="exact"/>
              <w:ind w:right="9"/>
              <w:jc w:val="right"/>
              <w:rPr>
                <w:rFonts w:cs="Times New Roman"/>
                <w:sz w:val="16"/>
                <w:szCs w:val="16"/>
              </w:rPr>
            </w:pPr>
          </w:p>
        </w:tc>
        <w:tc>
          <w:tcPr>
            <w:tcW w:w="20" w:type="dxa"/>
          </w:tcPr>
          <w:p w14:paraId="642B74B9" w14:textId="77777777" w:rsidR="00296CF7" w:rsidRPr="00FD640D" w:rsidRDefault="00296CF7" w:rsidP="00435B27">
            <w:pPr>
              <w:spacing w:line="280" w:lineRule="exact"/>
              <w:ind w:right="9"/>
              <w:jc w:val="right"/>
              <w:rPr>
                <w:rFonts w:cs="Times New Roman"/>
                <w:sz w:val="16"/>
                <w:szCs w:val="16"/>
              </w:rPr>
            </w:pPr>
          </w:p>
        </w:tc>
        <w:tc>
          <w:tcPr>
            <w:tcW w:w="959" w:type="dxa"/>
            <w:gridSpan w:val="3"/>
          </w:tcPr>
          <w:p w14:paraId="7229BACA" w14:textId="77777777" w:rsidR="00296CF7" w:rsidRPr="00FD640D" w:rsidRDefault="00296CF7" w:rsidP="00435B27">
            <w:pPr>
              <w:tabs>
                <w:tab w:val="decimal" w:pos="972"/>
              </w:tabs>
              <w:spacing w:line="280" w:lineRule="exact"/>
              <w:ind w:right="9"/>
              <w:jc w:val="right"/>
              <w:rPr>
                <w:rFonts w:cs="Times New Roman"/>
                <w:sz w:val="16"/>
                <w:szCs w:val="16"/>
              </w:rPr>
            </w:pPr>
          </w:p>
        </w:tc>
      </w:tr>
      <w:tr w:rsidR="00296CF7" w:rsidRPr="00FD640D" w14:paraId="33A72511" w14:textId="77777777" w:rsidTr="00483896">
        <w:trPr>
          <w:trHeight w:val="20"/>
        </w:trPr>
        <w:tc>
          <w:tcPr>
            <w:tcW w:w="3054" w:type="dxa"/>
          </w:tcPr>
          <w:p w14:paraId="1C6DCFD5" w14:textId="77777777" w:rsidR="00296CF7" w:rsidRPr="00FD640D" w:rsidRDefault="00296CF7" w:rsidP="00435B27">
            <w:pPr>
              <w:pStyle w:val="Heading6"/>
              <w:spacing w:line="280" w:lineRule="exact"/>
              <w:ind w:left="368" w:right="9" w:hanging="179"/>
              <w:rPr>
                <w:rFonts w:cs="Times New Roman"/>
                <w:b w:val="0"/>
                <w:bCs w:val="0"/>
                <w:sz w:val="16"/>
                <w:szCs w:val="16"/>
              </w:rPr>
            </w:pPr>
            <w:r w:rsidRPr="00112DB0">
              <w:rPr>
                <w:b w:val="0"/>
                <w:bCs w:val="0"/>
                <w:sz w:val="16"/>
                <w:szCs w:val="16"/>
              </w:rPr>
              <w:t>2020</w:t>
            </w:r>
          </w:p>
        </w:tc>
        <w:tc>
          <w:tcPr>
            <w:tcW w:w="1559" w:type="dxa"/>
            <w:gridSpan w:val="4"/>
          </w:tcPr>
          <w:p w14:paraId="3BCAD8F9" w14:textId="77777777" w:rsidR="00296CF7" w:rsidRPr="00FD640D" w:rsidRDefault="00296CF7" w:rsidP="00435B27">
            <w:pPr>
              <w:spacing w:line="280" w:lineRule="exact"/>
              <w:ind w:right="9"/>
              <w:jc w:val="right"/>
              <w:rPr>
                <w:rFonts w:cs="Times New Roman"/>
                <w:sz w:val="16"/>
                <w:szCs w:val="16"/>
              </w:rPr>
            </w:pPr>
          </w:p>
        </w:tc>
        <w:tc>
          <w:tcPr>
            <w:tcW w:w="90" w:type="dxa"/>
          </w:tcPr>
          <w:p w14:paraId="6FF2A3F1" w14:textId="77777777" w:rsidR="00296CF7" w:rsidRPr="00FD640D" w:rsidRDefault="00296CF7" w:rsidP="00435B27">
            <w:pPr>
              <w:spacing w:line="280" w:lineRule="exact"/>
              <w:ind w:right="9"/>
              <w:jc w:val="right"/>
              <w:rPr>
                <w:rFonts w:cs="Times New Roman"/>
                <w:sz w:val="16"/>
                <w:szCs w:val="16"/>
              </w:rPr>
            </w:pPr>
          </w:p>
        </w:tc>
        <w:tc>
          <w:tcPr>
            <w:tcW w:w="1506" w:type="dxa"/>
            <w:gridSpan w:val="3"/>
          </w:tcPr>
          <w:p w14:paraId="4A884C70" w14:textId="77777777" w:rsidR="00296CF7" w:rsidRPr="00FD640D" w:rsidRDefault="00296CF7" w:rsidP="00435B27">
            <w:pPr>
              <w:tabs>
                <w:tab w:val="decimal" w:pos="855"/>
              </w:tabs>
              <w:spacing w:line="280" w:lineRule="exact"/>
              <w:ind w:right="9"/>
              <w:jc w:val="right"/>
              <w:rPr>
                <w:rFonts w:cs="Times New Roman"/>
                <w:sz w:val="16"/>
                <w:szCs w:val="16"/>
              </w:rPr>
            </w:pPr>
          </w:p>
        </w:tc>
        <w:tc>
          <w:tcPr>
            <w:tcW w:w="90" w:type="dxa"/>
            <w:gridSpan w:val="2"/>
          </w:tcPr>
          <w:p w14:paraId="69E93023" w14:textId="77777777" w:rsidR="00296CF7" w:rsidRPr="00FD640D" w:rsidRDefault="00296CF7" w:rsidP="00435B27">
            <w:pPr>
              <w:tabs>
                <w:tab w:val="decimal" w:pos="1081"/>
              </w:tabs>
              <w:spacing w:line="280" w:lineRule="exact"/>
              <w:ind w:right="9"/>
              <w:jc w:val="right"/>
              <w:rPr>
                <w:rFonts w:cs="Times New Roman"/>
                <w:sz w:val="16"/>
                <w:szCs w:val="16"/>
              </w:rPr>
            </w:pPr>
          </w:p>
        </w:tc>
        <w:tc>
          <w:tcPr>
            <w:tcW w:w="1993" w:type="dxa"/>
            <w:gridSpan w:val="6"/>
          </w:tcPr>
          <w:p w14:paraId="31E8AB8C" w14:textId="77777777" w:rsidR="00296CF7" w:rsidRPr="00FD640D" w:rsidRDefault="00296CF7" w:rsidP="00435B27">
            <w:pPr>
              <w:tabs>
                <w:tab w:val="decimal" w:pos="548"/>
              </w:tabs>
              <w:spacing w:line="280" w:lineRule="exact"/>
              <w:ind w:right="72"/>
              <w:jc w:val="right"/>
              <w:rPr>
                <w:rFonts w:cs="Times New Roman"/>
                <w:b/>
                <w:bCs/>
                <w:sz w:val="16"/>
                <w:szCs w:val="16"/>
              </w:rPr>
            </w:pPr>
            <w:r>
              <w:rPr>
                <w:rFonts w:cs="Times New Roman"/>
                <w:b/>
                <w:bCs/>
                <w:sz w:val="16"/>
                <w:szCs w:val="16"/>
              </w:rPr>
              <w:t>Million</w:t>
            </w:r>
            <w:r w:rsidRPr="00FD640D">
              <w:rPr>
                <w:rFonts w:cs="Times New Roman"/>
                <w:b/>
                <w:bCs/>
                <w:sz w:val="16"/>
                <w:szCs w:val="16"/>
              </w:rPr>
              <w:t xml:space="preserve"> Baht</w:t>
            </w:r>
          </w:p>
        </w:tc>
        <w:tc>
          <w:tcPr>
            <w:tcW w:w="20" w:type="dxa"/>
          </w:tcPr>
          <w:p w14:paraId="4609E4DD" w14:textId="77777777" w:rsidR="00296CF7" w:rsidRPr="00FD640D" w:rsidRDefault="00296CF7" w:rsidP="00435B27">
            <w:pPr>
              <w:spacing w:line="280" w:lineRule="exact"/>
              <w:ind w:right="9"/>
              <w:jc w:val="right"/>
              <w:rPr>
                <w:rFonts w:cs="Times New Roman"/>
                <w:sz w:val="16"/>
                <w:szCs w:val="16"/>
              </w:rPr>
            </w:pPr>
          </w:p>
        </w:tc>
        <w:tc>
          <w:tcPr>
            <w:tcW w:w="959" w:type="dxa"/>
            <w:gridSpan w:val="3"/>
            <w:tcBorders>
              <w:bottom w:val="double" w:sz="4" w:space="0" w:color="auto"/>
            </w:tcBorders>
          </w:tcPr>
          <w:p w14:paraId="049DC54F" w14:textId="77777777" w:rsidR="00296CF7" w:rsidRPr="00FD640D" w:rsidRDefault="00296CF7" w:rsidP="00435B27">
            <w:pPr>
              <w:tabs>
                <w:tab w:val="decimal" w:pos="780"/>
              </w:tabs>
              <w:spacing w:line="280" w:lineRule="exact"/>
              <w:ind w:right="9"/>
              <w:jc w:val="thaiDistribute"/>
              <w:rPr>
                <w:rFonts w:cs="Times New Roman"/>
                <w:sz w:val="16"/>
                <w:szCs w:val="16"/>
              </w:rPr>
            </w:pPr>
            <w:r>
              <w:rPr>
                <w:rFonts w:cs="Times New Roman"/>
                <w:sz w:val="16"/>
                <w:szCs w:val="16"/>
              </w:rPr>
              <w:t>17,182</w:t>
            </w:r>
          </w:p>
        </w:tc>
      </w:tr>
    </w:tbl>
    <w:p w14:paraId="46FAB5C6" w14:textId="46BECE86" w:rsidR="00296CF7" w:rsidRDefault="00296CF7" w:rsidP="00483896">
      <w:pPr>
        <w:tabs>
          <w:tab w:val="left" w:pos="360"/>
          <w:tab w:val="left" w:pos="900"/>
        </w:tabs>
        <w:overflowPunct w:val="0"/>
        <w:autoSpaceDE w:val="0"/>
        <w:autoSpaceDN w:val="0"/>
        <w:adjustRightInd w:val="0"/>
        <w:spacing w:before="240"/>
        <w:ind w:left="547"/>
        <w:textAlignment w:val="baseline"/>
        <w:rPr>
          <w:rFonts w:asciiTheme="majorBidi" w:hAnsiTheme="majorBidi" w:cstheme="majorBidi"/>
          <w:color w:val="000000"/>
          <w:sz w:val="24"/>
          <w:szCs w:val="24"/>
        </w:rPr>
      </w:pPr>
      <w:r w:rsidRPr="00055E20">
        <w:rPr>
          <w:rFonts w:asciiTheme="majorBidi" w:hAnsiTheme="majorBidi" w:cstheme="majorBidi"/>
          <w:color w:val="000000"/>
          <w:sz w:val="24"/>
          <w:szCs w:val="24"/>
        </w:rPr>
        <w:t>During the year ended December </w:t>
      </w:r>
      <w:r w:rsidRPr="00055E20">
        <w:rPr>
          <w:rFonts w:asciiTheme="majorBidi" w:hAnsiTheme="majorBidi" w:cstheme="majorBidi"/>
          <w:color w:val="000000"/>
          <w:sz w:val="24"/>
          <w:szCs w:val="24"/>
          <w:cs/>
        </w:rPr>
        <w:t>31</w:t>
      </w:r>
      <w:r w:rsidRPr="00055E20">
        <w:rPr>
          <w:rFonts w:asciiTheme="majorBidi" w:hAnsiTheme="majorBidi" w:cstheme="majorBidi"/>
          <w:color w:val="000000"/>
          <w:sz w:val="24"/>
          <w:szCs w:val="24"/>
        </w:rPr>
        <w:t>, </w:t>
      </w:r>
      <w:r w:rsidRPr="00055E20">
        <w:rPr>
          <w:rFonts w:asciiTheme="majorBidi" w:hAnsiTheme="majorBidi" w:cstheme="majorBidi"/>
          <w:color w:val="000000"/>
          <w:sz w:val="24"/>
          <w:szCs w:val="24"/>
          <w:cs/>
        </w:rPr>
        <w:t>2020</w:t>
      </w:r>
      <w:r w:rsidRPr="00055E20">
        <w:rPr>
          <w:rFonts w:asciiTheme="majorBidi" w:hAnsiTheme="majorBidi" w:cstheme="majorBidi"/>
          <w:color w:val="000000"/>
          <w:sz w:val="24"/>
          <w:szCs w:val="24"/>
        </w:rPr>
        <w:t>, the Company recognized impairment loss on right-of-use</w:t>
      </w:r>
      <w:r>
        <w:rPr>
          <w:rFonts w:asciiTheme="majorBidi" w:hAnsiTheme="majorBidi" w:cstheme="majorBidi"/>
          <w:color w:val="000000"/>
          <w:sz w:val="24"/>
          <w:szCs w:val="24"/>
        </w:rPr>
        <w:t xml:space="preserve"> assets</w:t>
      </w:r>
      <w:r w:rsidRPr="00055E20">
        <w:rPr>
          <w:rFonts w:asciiTheme="majorBidi" w:hAnsiTheme="majorBidi" w:cstheme="majorBidi"/>
          <w:color w:val="000000"/>
          <w:sz w:val="24"/>
          <w:szCs w:val="24"/>
        </w:rPr>
        <w:t xml:space="preserve"> </w:t>
      </w:r>
      <w:r w:rsidR="00192B3E">
        <w:rPr>
          <w:rFonts w:asciiTheme="majorBidi" w:hAnsiTheme="majorBidi" w:cstheme="majorBidi"/>
          <w:color w:val="000000"/>
          <w:sz w:val="24"/>
          <w:szCs w:val="24"/>
        </w:rPr>
        <w:t xml:space="preserve">for </w:t>
      </w:r>
      <w:r w:rsidRPr="00055E20">
        <w:rPr>
          <w:rFonts w:asciiTheme="majorBidi" w:hAnsiTheme="majorBidi" w:cstheme="majorBidi"/>
          <w:color w:val="000000"/>
          <w:sz w:val="24"/>
          <w:szCs w:val="24"/>
          <w:cs/>
        </w:rPr>
        <w:t xml:space="preserve">24 </w:t>
      </w:r>
      <w:r w:rsidRPr="00055E20">
        <w:rPr>
          <w:rFonts w:asciiTheme="majorBidi" w:hAnsiTheme="majorBidi" w:cstheme="majorBidi"/>
          <w:color w:val="000000"/>
          <w:sz w:val="24"/>
          <w:szCs w:val="24"/>
        </w:rPr>
        <w:t>aircraft</w:t>
      </w:r>
      <w:r>
        <w:rPr>
          <w:rFonts w:asciiTheme="majorBidi" w:hAnsiTheme="majorBidi" w:cstheme="majorBidi"/>
          <w:color w:val="000000"/>
          <w:sz w:val="24"/>
          <w:szCs w:val="24"/>
        </w:rPr>
        <w:t>s</w:t>
      </w:r>
      <w:r w:rsidRPr="00055E20">
        <w:rPr>
          <w:rFonts w:asciiTheme="majorBidi" w:hAnsiTheme="majorBidi" w:cstheme="majorBidi"/>
          <w:color w:val="000000"/>
          <w:sz w:val="24"/>
          <w:szCs w:val="24"/>
        </w:rPr>
        <w:t xml:space="preserve"> in the amount of Baht </w:t>
      </w:r>
      <w:r w:rsidRPr="00055E20">
        <w:rPr>
          <w:rFonts w:asciiTheme="majorBidi" w:hAnsiTheme="majorBidi" w:cstheme="majorBidi"/>
          <w:color w:val="000000"/>
          <w:sz w:val="24"/>
          <w:szCs w:val="24"/>
          <w:cs/>
        </w:rPr>
        <w:t>49</w:t>
      </w:r>
      <w:r w:rsidRPr="00055E20">
        <w:rPr>
          <w:rFonts w:asciiTheme="majorBidi" w:hAnsiTheme="majorBidi" w:cstheme="majorBidi"/>
          <w:color w:val="000000"/>
          <w:sz w:val="24"/>
          <w:szCs w:val="24"/>
        </w:rPr>
        <w:t>,</w:t>
      </w:r>
      <w:r w:rsidRPr="00055E20">
        <w:rPr>
          <w:rFonts w:asciiTheme="majorBidi" w:hAnsiTheme="majorBidi" w:cstheme="majorBidi"/>
          <w:color w:val="000000"/>
          <w:sz w:val="24"/>
          <w:szCs w:val="24"/>
          <w:cs/>
        </w:rPr>
        <w:t xml:space="preserve">630 </w:t>
      </w:r>
      <w:r w:rsidRPr="00055E20">
        <w:rPr>
          <w:rFonts w:asciiTheme="majorBidi" w:hAnsiTheme="majorBidi" w:cstheme="majorBidi"/>
          <w:color w:val="000000"/>
          <w:sz w:val="24"/>
          <w:szCs w:val="24"/>
        </w:rPr>
        <w:t>million</w:t>
      </w:r>
      <w:r>
        <w:rPr>
          <w:rFonts w:asciiTheme="majorBidi" w:hAnsiTheme="majorBidi" w:cstheme="majorBidi"/>
          <w:color w:val="000000"/>
          <w:sz w:val="24"/>
          <w:szCs w:val="24"/>
        </w:rPr>
        <w:t xml:space="preserve"> </w:t>
      </w:r>
      <w:r w:rsidRPr="00055E20">
        <w:rPr>
          <w:rFonts w:asciiTheme="majorBidi" w:hAnsiTheme="majorBidi" w:cstheme="majorBidi"/>
          <w:color w:val="000000"/>
          <w:sz w:val="24"/>
          <w:szCs w:val="24"/>
        </w:rPr>
        <w:t xml:space="preserve">(see Note </w:t>
      </w:r>
      <w:r w:rsidRPr="00055E20">
        <w:rPr>
          <w:rFonts w:asciiTheme="majorBidi" w:hAnsiTheme="majorBidi" w:cstheme="majorBidi"/>
          <w:color w:val="000000"/>
          <w:sz w:val="24"/>
          <w:szCs w:val="24"/>
          <w:cs/>
        </w:rPr>
        <w:t>26).</w:t>
      </w:r>
    </w:p>
    <w:p w14:paraId="6E4D5407" w14:textId="77777777" w:rsidR="00296CF7" w:rsidRPr="00B527AA" w:rsidRDefault="00296CF7" w:rsidP="00296CF7">
      <w:pPr>
        <w:spacing w:before="240" w:after="240"/>
        <w:ind w:right="14" w:firstLine="547"/>
        <w:jc w:val="both"/>
        <w:rPr>
          <w:rFonts w:cs="Times New Roman"/>
          <w:sz w:val="24"/>
          <w:szCs w:val="24"/>
          <w:cs/>
        </w:rPr>
      </w:pPr>
      <w:r w:rsidRPr="00874A24">
        <w:rPr>
          <w:rFonts w:cs="Times New Roman"/>
          <w:sz w:val="24"/>
          <w:szCs w:val="24"/>
        </w:rPr>
        <w:t xml:space="preserve">The maturity analysis of lease liabilities is presented in Note </w:t>
      </w:r>
      <w:r>
        <w:rPr>
          <w:rFonts w:cs="Times New Roman"/>
          <w:sz w:val="24"/>
          <w:szCs w:val="24"/>
        </w:rPr>
        <w:t>19</w:t>
      </w:r>
      <w:r w:rsidRPr="00874A24">
        <w:rPr>
          <w:rFonts w:cs="Times New Roman"/>
          <w:sz w:val="24"/>
          <w:szCs w:val="24"/>
        </w:rPr>
        <w:t>.</w:t>
      </w:r>
    </w:p>
    <w:p w14:paraId="05FCCD7D" w14:textId="77777777" w:rsidR="00483896" w:rsidRDefault="00483896">
      <w:pP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br w:type="page"/>
      </w:r>
    </w:p>
    <w:p w14:paraId="279D74F3" w14:textId="36413251" w:rsidR="00296CF7" w:rsidRDefault="00296CF7" w:rsidP="00483896">
      <w:pPr>
        <w:tabs>
          <w:tab w:val="left" w:pos="360"/>
          <w:tab w:val="left" w:pos="900"/>
        </w:tabs>
        <w:overflowPunct w:val="0"/>
        <w:autoSpaceDE w:val="0"/>
        <w:autoSpaceDN w:val="0"/>
        <w:adjustRightInd w:val="0"/>
        <w:ind w:left="547"/>
        <w:jc w:val="both"/>
        <w:textAlignment w:val="baseline"/>
        <w:rPr>
          <w:rFonts w:ascii="Angsana New" w:hAnsi="Angsana New" w:cs="Angsana New"/>
          <w:color w:val="000000"/>
          <w:sz w:val="24"/>
          <w:szCs w:val="24"/>
          <w:lang w:eastAsia="x-none"/>
        </w:rPr>
      </w:pPr>
      <w:r w:rsidRPr="008F0BEE">
        <w:rPr>
          <w:rFonts w:asciiTheme="majorBidi" w:hAnsiTheme="majorBidi" w:cstheme="majorBidi"/>
          <w:color w:val="000000" w:themeColor="text1"/>
          <w:sz w:val="24"/>
          <w:szCs w:val="24"/>
        </w:rPr>
        <w:t xml:space="preserve">Revenues and expense </w:t>
      </w:r>
      <w:r>
        <w:rPr>
          <w:rFonts w:asciiTheme="majorBidi" w:hAnsiTheme="majorBidi" w:cs="Angsana New"/>
          <w:color w:val="000000" w:themeColor="text1"/>
          <w:sz w:val="24"/>
          <w:szCs w:val="30"/>
        </w:rPr>
        <w:t>related to</w:t>
      </w:r>
      <w:r w:rsidRPr="008F0BEE">
        <w:rPr>
          <w:rFonts w:asciiTheme="majorBidi" w:hAnsiTheme="majorBidi" w:cstheme="majorBidi"/>
          <w:color w:val="000000" w:themeColor="text1"/>
          <w:sz w:val="24"/>
          <w:szCs w:val="24"/>
        </w:rPr>
        <w:t xml:space="preserve"> lease agreement</w:t>
      </w:r>
      <w:r>
        <w:rPr>
          <w:rFonts w:asciiTheme="majorBidi" w:hAnsiTheme="majorBidi" w:cstheme="majorBidi"/>
          <w:color w:val="000000" w:themeColor="text1"/>
          <w:sz w:val="24"/>
          <w:szCs w:val="24"/>
        </w:rPr>
        <w:t>s</w:t>
      </w:r>
      <w:r w:rsidRPr="008F0BEE">
        <w:rPr>
          <w:rFonts w:asciiTheme="majorBidi" w:hAnsiTheme="majorBidi" w:cstheme="majorBidi"/>
          <w:color w:val="000000" w:themeColor="text1"/>
          <w:sz w:val="24"/>
          <w:szCs w:val="24"/>
        </w:rPr>
        <w:t xml:space="preserve"> for the year ended December </w:t>
      </w:r>
      <w:r w:rsidRPr="008F0BEE">
        <w:rPr>
          <w:rFonts w:asciiTheme="majorBidi" w:hAnsiTheme="majorBidi" w:cstheme="majorBidi"/>
          <w:color w:val="000000" w:themeColor="text1"/>
          <w:sz w:val="24"/>
          <w:szCs w:val="24"/>
          <w:cs/>
        </w:rPr>
        <w:t>31</w:t>
      </w:r>
      <w:r w:rsidRPr="008F0BEE">
        <w:rPr>
          <w:rFonts w:asciiTheme="majorBidi" w:hAnsiTheme="majorBidi" w:cstheme="majorBidi"/>
          <w:color w:val="000000" w:themeColor="text1"/>
          <w:sz w:val="24"/>
          <w:szCs w:val="24"/>
        </w:rPr>
        <w:t xml:space="preserve">, </w:t>
      </w:r>
      <w:r w:rsidRPr="008F0BEE">
        <w:rPr>
          <w:rFonts w:asciiTheme="majorBidi" w:hAnsiTheme="majorBidi" w:cstheme="majorBidi"/>
          <w:color w:val="000000" w:themeColor="text1"/>
          <w:sz w:val="24"/>
          <w:szCs w:val="24"/>
          <w:cs/>
        </w:rPr>
        <w:t>2020</w:t>
      </w:r>
      <w:r w:rsidRPr="008F0BEE">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 xml:space="preserve"> are</w:t>
      </w:r>
      <w:r w:rsidRPr="008F0BEE">
        <w:rPr>
          <w:rFonts w:asciiTheme="majorBidi" w:hAnsiTheme="majorBidi" w:cstheme="majorBidi"/>
          <w:color w:val="000000" w:themeColor="text1"/>
          <w:sz w:val="24"/>
          <w:szCs w:val="24"/>
        </w:rPr>
        <w:t xml:space="preserve"> as follows:</w:t>
      </w:r>
    </w:p>
    <w:p w14:paraId="5E9C5109" w14:textId="77777777" w:rsidR="00296CF7" w:rsidRPr="00DC412C" w:rsidRDefault="00296CF7" w:rsidP="00296CF7">
      <w:pPr>
        <w:ind w:left="562" w:right="14"/>
        <w:jc w:val="right"/>
        <w:rPr>
          <w:rFonts w:cs="Times New Roman"/>
          <w:b/>
          <w:bCs/>
          <w:sz w:val="20"/>
          <w:szCs w:val="20"/>
        </w:rPr>
      </w:pPr>
      <w:r w:rsidRPr="00DC412C">
        <w:rPr>
          <w:rFonts w:cs="Times New Roman"/>
          <w:b/>
          <w:bCs/>
          <w:sz w:val="20"/>
          <w:szCs w:val="20"/>
        </w:rPr>
        <w:t>Unit : Million Baht</w:t>
      </w:r>
    </w:p>
    <w:tbl>
      <w:tblPr>
        <w:tblW w:w="8561" w:type="dxa"/>
        <w:tblInd w:w="709" w:type="dxa"/>
        <w:tblLayout w:type="fixed"/>
        <w:tblCellMar>
          <w:left w:w="0" w:type="dxa"/>
          <w:right w:w="0" w:type="dxa"/>
        </w:tblCellMar>
        <w:tblLook w:val="0000" w:firstRow="0" w:lastRow="0" w:firstColumn="0" w:lastColumn="0" w:noHBand="0" w:noVBand="0"/>
      </w:tblPr>
      <w:tblGrid>
        <w:gridCol w:w="4601"/>
        <w:gridCol w:w="1890"/>
        <w:gridCol w:w="195"/>
        <w:gridCol w:w="1875"/>
      </w:tblGrid>
      <w:tr w:rsidR="00296CF7" w:rsidRPr="00DC412C" w14:paraId="6F09ED8C" w14:textId="77777777" w:rsidTr="00DC412C">
        <w:tc>
          <w:tcPr>
            <w:tcW w:w="2687" w:type="pct"/>
          </w:tcPr>
          <w:p w14:paraId="2DDDC067" w14:textId="77777777" w:rsidR="00296CF7" w:rsidRPr="00DC412C" w:rsidRDefault="00296CF7" w:rsidP="00483896">
            <w:pPr>
              <w:pStyle w:val="BodyText"/>
              <w:tabs>
                <w:tab w:val="left" w:pos="282"/>
              </w:tabs>
              <w:spacing w:line="260" w:lineRule="exact"/>
              <w:ind w:right="9" w:firstLine="135"/>
              <w:rPr>
                <w:rFonts w:cs="Times New Roman"/>
                <w:b/>
                <w:bCs/>
                <w:sz w:val="20"/>
                <w:szCs w:val="20"/>
              </w:rPr>
            </w:pPr>
          </w:p>
        </w:tc>
        <w:tc>
          <w:tcPr>
            <w:tcW w:w="1104" w:type="pct"/>
            <w:vAlign w:val="center"/>
          </w:tcPr>
          <w:p w14:paraId="2F2B0C1B" w14:textId="77777777" w:rsidR="00296CF7" w:rsidRPr="00DC412C" w:rsidRDefault="00296CF7" w:rsidP="00483896">
            <w:pPr>
              <w:spacing w:line="260" w:lineRule="exact"/>
              <w:ind w:right="10"/>
              <w:jc w:val="center"/>
              <w:rPr>
                <w:rFonts w:asciiTheme="majorBidi" w:hAnsiTheme="majorBidi" w:cstheme="majorBidi"/>
                <w:b/>
                <w:bCs/>
                <w:color w:val="000000"/>
                <w:sz w:val="20"/>
                <w:szCs w:val="20"/>
              </w:rPr>
            </w:pPr>
            <w:r w:rsidRPr="00DC412C">
              <w:rPr>
                <w:rFonts w:asciiTheme="majorBidi" w:hAnsiTheme="majorBidi" w:cstheme="majorBidi"/>
                <w:b/>
                <w:bCs/>
                <w:color w:val="000000"/>
                <w:sz w:val="20"/>
                <w:szCs w:val="20"/>
              </w:rPr>
              <w:t>Consolidated</w:t>
            </w:r>
          </w:p>
          <w:p w14:paraId="217C35BC" w14:textId="77777777" w:rsidR="00296CF7" w:rsidRPr="00DC412C" w:rsidRDefault="00296CF7" w:rsidP="00483896">
            <w:pPr>
              <w:spacing w:line="260" w:lineRule="exact"/>
              <w:ind w:left="3" w:right="-4" w:firstLine="131"/>
              <w:jc w:val="center"/>
              <w:rPr>
                <w:rFonts w:cs="Times New Roman"/>
                <w:b/>
                <w:bCs/>
                <w:sz w:val="20"/>
                <w:szCs w:val="20"/>
              </w:rPr>
            </w:pPr>
            <w:r w:rsidRPr="00DC412C">
              <w:rPr>
                <w:rFonts w:asciiTheme="majorBidi" w:hAnsiTheme="majorBidi" w:cstheme="majorBidi"/>
                <w:b/>
                <w:bCs/>
                <w:color w:val="000000"/>
                <w:sz w:val="20"/>
                <w:szCs w:val="20"/>
              </w:rPr>
              <w:t>financial statements</w:t>
            </w:r>
          </w:p>
        </w:tc>
        <w:tc>
          <w:tcPr>
            <w:tcW w:w="114" w:type="pct"/>
          </w:tcPr>
          <w:p w14:paraId="3526438A" w14:textId="77777777" w:rsidR="00296CF7" w:rsidRPr="00DC412C" w:rsidRDefault="00296CF7" w:rsidP="00483896">
            <w:pPr>
              <w:pStyle w:val="BodyText"/>
              <w:spacing w:line="260" w:lineRule="exact"/>
              <w:ind w:left="-126" w:right="9"/>
              <w:jc w:val="center"/>
              <w:rPr>
                <w:rFonts w:cs="Times New Roman"/>
                <w:sz w:val="20"/>
                <w:szCs w:val="20"/>
              </w:rPr>
            </w:pPr>
          </w:p>
        </w:tc>
        <w:tc>
          <w:tcPr>
            <w:tcW w:w="1095" w:type="pct"/>
            <w:vAlign w:val="center"/>
          </w:tcPr>
          <w:p w14:paraId="17F9E199" w14:textId="77777777" w:rsidR="00296CF7" w:rsidRPr="00DC412C" w:rsidRDefault="00296CF7" w:rsidP="00483896">
            <w:pPr>
              <w:spacing w:line="260" w:lineRule="exact"/>
              <w:ind w:right="10"/>
              <w:jc w:val="center"/>
              <w:rPr>
                <w:rFonts w:asciiTheme="majorBidi" w:hAnsiTheme="majorBidi" w:cstheme="majorBidi"/>
                <w:b/>
                <w:bCs/>
                <w:color w:val="000000"/>
                <w:sz w:val="20"/>
                <w:szCs w:val="20"/>
              </w:rPr>
            </w:pPr>
            <w:r w:rsidRPr="00DC412C">
              <w:rPr>
                <w:rFonts w:asciiTheme="majorBidi" w:hAnsiTheme="majorBidi" w:cstheme="majorBidi"/>
                <w:b/>
                <w:bCs/>
                <w:color w:val="000000"/>
                <w:sz w:val="20"/>
                <w:szCs w:val="20"/>
              </w:rPr>
              <w:t>Separate</w:t>
            </w:r>
          </w:p>
          <w:p w14:paraId="6850639A" w14:textId="77777777" w:rsidR="00296CF7" w:rsidRPr="00DC412C" w:rsidRDefault="00296CF7" w:rsidP="00483896">
            <w:pPr>
              <w:pStyle w:val="BodyText"/>
              <w:spacing w:line="260" w:lineRule="exact"/>
              <w:ind w:left="6"/>
              <w:jc w:val="center"/>
              <w:rPr>
                <w:rFonts w:cs="Times New Roman"/>
                <w:b/>
                <w:bCs/>
                <w:sz w:val="20"/>
                <w:szCs w:val="20"/>
              </w:rPr>
            </w:pPr>
            <w:r w:rsidRPr="00DC412C">
              <w:rPr>
                <w:rFonts w:asciiTheme="majorBidi" w:hAnsiTheme="majorBidi" w:cstheme="majorBidi"/>
                <w:b/>
                <w:bCs/>
                <w:color w:val="000000"/>
                <w:sz w:val="20"/>
                <w:szCs w:val="20"/>
              </w:rPr>
              <w:t>financial statements</w:t>
            </w:r>
          </w:p>
        </w:tc>
      </w:tr>
      <w:tr w:rsidR="00296CF7" w:rsidRPr="00DC412C" w14:paraId="7F75AD3B" w14:textId="77777777" w:rsidTr="00DC412C">
        <w:tc>
          <w:tcPr>
            <w:tcW w:w="2687" w:type="pct"/>
          </w:tcPr>
          <w:p w14:paraId="6AEB158F" w14:textId="77777777" w:rsidR="00296CF7" w:rsidRPr="00DC412C" w:rsidRDefault="00296CF7" w:rsidP="00483896">
            <w:pPr>
              <w:pStyle w:val="BodyText"/>
              <w:tabs>
                <w:tab w:val="left" w:pos="282"/>
              </w:tabs>
              <w:spacing w:line="260" w:lineRule="exact"/>
              <w:ind w:right="9" w:firstLine="135"/>
              <w:rPr>
                <w:rFonts w:cs="Times New Roman"/>
                <w:b/>
                <w:bCs/>
                <w:sz w:val="20"/>
                <w:szCs w:val="20"/>
              </w:rPr>
            </w:pPr>
          </w:p>
        </w:tc>
        <w:tc>
          <w:tcPr>
            <w:tcW w:w="1104" w:type="pct"/>
          </w:tcPr>
          <w:p w14:paraId="57A6F8F9" w14:textId="77777777" w:rsidR="00296CF7" w:rsidRPr="00DC412C" w:rsidRDefault="00296CF7" w:rsidP="00483896">
            <w:pPr>
              <w:spacing w:line="260" w:lineRule="exact"/>
              <w:ind w:left="-108"/>
              <w:jc w:val="center"/>
              <w:rPr>
                <w:rFonts w:cs="Times New Roman"/>
                <w:b/>
                <w:bCs/>
                <w:sz w:val="20"/>
                <w:szCs w:val="20"/>
              </w:rPr>
            </w:pPr>
            <w:r w:rsidRPr="00DC412C">
              <w:rPr>
                <w:b/>
                <w:bCs/>
                <w:sz w:val="20"/>
                <w:szCs w:val="20"/>
              </w:rPr>
              <w:t>2020</w:t>
            </w:r>
          </w:p>
        </w:tc>
        <w:tc>
          <w:tcPr>
            <w:tcW w:w="114" w:type="pct"/>
          </w:tcPr>
          <w:p w14:paraId="3BAA4332" w14:textId="77777777" w:rsidR="00296CF7" w:rsidRPr="00DC412C" w:rsidRDefault="00296CF7" w:rsidP="00483896">
            <w:pPr>
              <w:spacing w:line="260" w:lineRule="exact"/>
              <w:jc w:val="center"/>
              <w:rPr>
                <w:rFonts w:cs="Times New Roman"/>
                <w:b/>
                <w:bCs/>
                <w:sz w:val="20"/>
                <w:szCs w:val="20"/>
              </w:rPr>
            </w:pPr>
          </w:p>
        </w:tc>
        <w:tc>
          <w:tcPr>
            <w:tcW w:w="1095" w:type="pct"/>
          </w:tcPr>
          <w:p w14:paraId="0DE0ADBC" w14:textId="77777777" w:rsidR="00296CF7" w:rsidRPr="00DC412C" w:rsidRDefault="00296CF7" w:rsidP="00483896">
            <w:pPr>
              <w:spacing w:line="260" w:lineRule="exact"/>
              <w:ind w:left="-108"/>
              <w:jc w:val="center"/>
              <w:rPr>
                <w:rFonts w:cs="Times New Roman"/>
                <w:b/>
                <w:bCs/>
                <w:sz w:val="20"/>
                <w:szCs w:val="20"/>
              </w:rPr>
            </w:pPr>
            <w:r w:rsidRPr="00DC412C">
              <w:rPr>
                <w:b/>
                <w:bCs/>
                <w:sz w:val="20"/>
                <w:szCs w:val="20"/>
              </w:rPr>
              <w:t>2020</w:t>
            </w:r>
          </w:p>
        </w:tc>
      </w:tr>
      <w:tr w:rsidR="00296CF7" w:rsidRPr="00DC412C" w14:paraId="20192CB8" w14:textId="77777777" w:rsidTr="00DC412C">
        <w:tc>
          <w:tcPr>
            <w:tcW w:w="2687" w:type="pct"/>
            <w:vAlign w:val="center"/>
          </w:tcPr>
          <w:p w14:paraId="6083A984" w14:textId="77777777" w:rsidR="00296CF7" w:rsidRPr="00DC412C" w:rsidRDefault="00296CF7" w:rsidP="00483896">
            <w:pPr>
              <w:spacing w:line="260" w:lineRule="exact"/>
              <w:ind w:right="72"/>
              <w:jc w:val="both"/>
              <w:rPr>
                <w:b/>
                <w:bCs/>
                <w:sz w:val="20"/>
                <w:szCs w:val="20"/>
                <w:cs/>
              </w:rPr>
            </w:pPr>
            <w:r w:rsidRPr="00DC412C">
              <w:rPr>
                <w:b/>
                <w:bCs/>
                <w:sz w:val="20"/>
                <w:szCs w:val="20"/>
              </w:rPr>
              <w:t>Amounts recognized in profit or loss</w:t>
            </w:r>
          </w:p>
        </w:tc>
        <w:tc>
          <w:tcPr>
            <w:tcW w:w="1104" w:type="pct"/>
          </w:tcPr>
          <w:p w14:paraId="360B1B2C" w14:textId="77777777" w:rsidR="00296CF7" w:rsidRPr="00DC412C" w:rsidRDefault="00296CF7" w:rsidP="00483896">
            <w:pPr>
              <w:pStyle w:val="BodyText"/>
              <w:tabs>
                <w:tab w:val="decimal" w:pos="1009"/>
              </w:tabs>
              <w:spacing w:line="260" w:lineRule="exact"/>
              <w:ind w:right="9"/>
              <w:jc w:val="right"/>
              <w:rPr>
                <w:rFonts w:cs="Times New Roman"/>
                <w:sz w:val="20"/>
                <w:szCs w:val="20"/>
              </w:rPr>
            </w:pPr>
          </w:p>
        </w:tc>
        <w:tc>
          <w:tcPr>
            <w:tcW w:w="114" w:type="pct"/>
          </w:tcPr>
          <w:p w14:paraId="631E483D" w14:textId="77777777" w:rsidR="00296CF7" w:rsidRPr="00DC412C" w:rsidRDefault="00296CF7" w:rsidP="00483896">
            <w:pPr>
              <w:pStyle w:val="BodyText"/>
              <w:tabs>
                <w:tab w:val="decimal" w:pos="868"/>
              </w:tabs>
              <w:spacing w:line="260" w:lineRule="exact"/>
              <w:ind w:left="-126" w:right="9"/>
              <w:jc w:val="right"/>
              <w:rPr>
                <w:rFonts w:cs="Times New Roman"/>
                <w:sz w:val="20"/>
                <w:szCs w:val="20"/>
              </w:rPr>
            </w:pPr>
          </w:p>
        </w:tc>
        <w:tc>
          <w:tcPr>
            <w:tcW w:w="1095" w:type="pct"/>
          </w:tcPr>
          <w:p w14:paraId="1BC64386" w14:textId="77777777" w:rsidR="00296CF7" w:rsidRPr="00DC412C" w:rsidRDefault="00296CF7" w:rsidP="00483896">
            <w:pPr>
              <w:pStyle w:val="BodyText"/>
              <w:tabs>
                <w:tab w:val="decimal" w:pos="1009"/>
              </w:tabs>
              <w:spacing w:line="260" w:lineRule="exact"/>
              <w:ind w:right="9"/>
              <w:jc w:val="right"/>
              <w:rPr>
                <w:rFonts w:cs="Times New Roman"/>
                <w:sz w:val="20"/>
                <w:szCs w:val="20"/>
              </w:rPr>
            </w:pPr>
          </w:p>
        </w:tc>
      </w:tr>
      <w:tr w:rsidR="00296CF7" w:rsidRPr="00DC412C" w14:paraId="0EB5B74A" w14:textId="77777777" w:rsidTr="00DC412C">
        <w:tc>
          <w:tcPr>
            <w:tcW w:w="2687" w:type="pct"/>
            <w:vAlign w:val="center"/>
          </w:tcPr>
          <w:p w14:paraId="00D55BCD" w14:textId="2B40A224" w:rsidR="00296CF7" w:rsidRPr="00DC412C" w:rsidRDefault="00296CF7" w:rsidP="00483896">
            <w:pPr>
              <w:spacing w:line="260" w:lineRule="exact"/>
              <w:ind w:right="72"/>
              <w:jc w:val="both"/>
              <w:rPr>
                <w:sz w:val="20"/>
                <w:szCs w:val="20"/>
              </w:rPr>
            </w:pPr>
            <w:r w:rsidRPr="00DC412C">
              <w:rPr>
                <w:sz w:val="20"/>
                <w:szCs w:val="20"/>
              </w:rPr>
              <w:t xml:space="preserve">Interest expense </w:t>
            </w:r>
            <w:r w:rsidR="00BC2D37">
              <w:rPr>
                <w:sz w:val="20"/>
                <w:szCs w:val="20"/>
              </w:rPr>
              <w:t>relating to</w:t>
            </w:r>
            <w:r w:rsidRPr="00DC412C">
              <w:rPr>
                <w:sz w:val="20"/>
                <w:szCs w:val="20"/>
              </w:rPr>
              <w:t xml:space="preserve"> lease liabilities</w:t>
            </w:r>
          </w:p>
        </w:tc>
        <w:tc>
          <w:tcPr>
            <w:tcW w:w="1104" w:type="pct"/>
          </w:tcPr>
          <w:p w14:paraId="142F697E" w14:textId="77777777" w:rsidR="00296CF7" w:rsidRPr="00DC412C" w:rsidRDefault="00296CF7" w:rsidP="00483896">
            <w:pPr>
              <w:spacing w:line="260" w:lineRule="exact"/>
              <w:ind w:left="-108" w:right="362"/>
              <w:jc w:val="right"/>
              <w:rPr>
                <w:rFonts w:cs="Times New Roman"/>
                <w:sz w:val="20"/>
                <w:szCs w:val="20"/>
              </w:rPr>
            </w:pPr>
            <w:r w:rsidRPr="00DC412C">
              <w:rPr>
                <w:rFonts w:cs="Times New Roman"/>
                <w:sz w:val="20"/>
                <w:szCs w:val="20"/>
              </w:rPr>
              <w:t>2,471</w:t>
            </w:r>
          </w:p>
        </w:tc>
        <w:tc>
          <w:tcPr>
            <w:tcW w:w="114" w:type="pct"/>
          </w:tcPr>
          <w:p w14:paraId="79EECC14" w14:textId="77777777" w:rsidR="00296CF7" w:rsidRPr="00DC412C" w:rsidRDefault="00296CF7" w:rsidP="00483896">
            <w:pPr>
              <w:spacing w:line="260" w:lineRule="exact"/>
              <w:ind w:left="-108" w:right="362"/>
              <w:jc w:val="right"/>
              <w:rPr>
                <w:rFonts w:cs="Times New Roman"/>
                <w:sz w:val="20"/>
                <w:szCs w:val="20"/>
              </w:rPr>
            </w:pPr>
          </w:p>
        </w:tc>
        <w:tc>
          <w:tcPr>
            <w:tcW w:w="1095" w:type="pct"/>
          </w:tcPr>
          <w:p w14:paraId="591827A4" w14:textId="77777777" w:rsidR="00296CF7" w:rsidRPr="00DC412C" w:rsidRDefault="00296CF7" w:rsidP="00483896">
            <w:pPr>
              <w:spacing w:line="260" w:lineRule="exact"/>
              <w:ind w:left="-108" w:right="362"/>
              <w:jc w:val="right"/>
              <w:rPr>
                <w:rFonts w:cs="Times New Roman"/>
                <w:sz w:val="20"/>
                <w:szCs w:val="20"/>
              </w:rPr>
            </w:pPr>
            <w:r w:rsidRPr="00DC412C">
              <w:rPr>
                <w:rFonts w:cs="Times New Roman"/>
                <w:sz w:val="20"/>
                <w:szCs w:val="20"/>
              </w:rPr>
              <w:t>2,470</w:t>
            </w:r>
          </w:p>
        </w:tc>
      </w:tr>
      <w:tr w:rsidR="00296CF7" w:rsidRPr="00DC412C" w14:paraId="0DFCBB69" w14:textId="77777777" w:rsidTr="00DC412C">
        <w:tc>
          <w:tcPr>
            <w:tcW w:w="2687" w:type="pct"/>
            <w:vAlign w:val="center"/>
          </w:tcPr>
          <w:p w14:paraId="6C455D42" w14:textId="77777777" w:rsidR="00296CF7" w:rsidRPr="00DC412C" w:rsidRDefault="00296CF7" w:rsidP="00483896">
            <w:pPr>
              <w:spacing w:line="260" w:lineRule="exact"/>
              <w:ind w:right="72"/>
              <w:jc w:val="both"/>
              <w:rPr>
                <w:sz w:val="20"/>
                <w:szCs w:val="20"/>
              </w:rPr>
            </w:pPr>
            <w:r w:rsidRPr="00DC412C">
              <w:rPr>
                <w:sz w:val="20"/>
                <w:szCs w:val="20"/>
              </w:rPr>
              <w:t>Expense relating to short-term leases</w:t>
            </w:r>
          </w:p>
        </w:tc>
        <w:tc>
          <w:tcPr>
            <w:tcW w:w="1104" w:type="pct"/>
          </w:tcPr>
          <w:p w14:paraId="3C17A2D7" w14:textId="77777777" w:rsidR="00296CF7" w:rsidRPr="00DC412C" w:rsidRDefault="00296CF7" w:rsidP="00483896">
            <w:pPr>
              <w:spacing w:line="260" w:lineRule="exact"/>
              <w:ind w:left="-108" w:right="362"/>
              <w:jc w:val="right"/>
              <w:rPr>
                <w:rFonts w:cs="Times New Roman"/>
                <w:sz w:val="20"/>
                <w:szCs w:val="20"/>
              </w:rPr>
            </w:pPr>
            <w:r w:rsidRPr="00DC412C">
              <w:rPr>
                <w:rFonts w:cs="Times New Roman"/>
                <w:sz w:val="20"/>
                <w:szCs w:val="20"/>
              </w:rPr>
              <w:t>24</w:t>
            </w:r>
          </w:p>
        </w:tc>
        <w:tc>
          <w:tcPr>
            <w:tcW w:w="114" w:type="pct"/>
          </w:tcPr>
          <w:p w14:paraId="71CEE14D" w14:textId="77777777" w:rsidR="00296CF7" w:rsidRPr="00DC412C" w:rsidRDefault="00296CF7" w:rsidP="00483896">
            <w:pPr>
              <w:spacing w:line="260" w:lineRule="exact"/>
              <w:ind w:left="-108" w:right="362"/>
              <w:jc w:val="right"/>
              <w:rPr>
                <w:rFonts w:cs="Times New Roman"/>
                <w:sz w:val="20"/>
                <w:szCs w:val="20"/>
              </w:rPr>
            </w:pPr>
          </w:p>
        </w:tc>
        <w:tc>
          <w:tcPr>
            <w:tcW w:w="1095" w:type="pct"/>
          </w:tcPr>
          <w:p w14:paraId="28A646F4" w14:textId="77777777" w:rsidR="00296CF7" w:rsidRPr="00DC412C" w:rsidRDefault="00296CF7" w:rsidP="00483896">
            <w:pPr>
              <w:spacing w:line="260" w:lineRule="exact"/>
              <w:ind w:left="-108" w:right="362"/>
              <w:jc w:val="right"/>
              <w:rPr>
                <w:rFonts w:cs="Times New Roman"/>
                <w:sz w:val="20"/>
                <w:szCs w:val="20"/>
              </w:rPr>
            </w:pPr>
            <w:r w:rsidRPr="00DC412C">
              <w:rPr>
                <w:rFonts w:cs="Times New Roman"/>
                <w:sz w:val="20"/>
                <w:szCs w:val="20"/>
              </w:rPr>
              <w:t>24</w:t>
            </w:r>
          </w:p>
        </w:tc>
      </w:tr>
      <w:tr w:rsidR="00296CF7" w:rsidRPr="00DC412C" w14:paraId="23074B2E" w14:textId="77777777" w:rsidTr="00DC412C">
        <w:tc>
          <w:tcPr>
            <w:tcW w:w="2687" w:type="pct"/>
            <w:shd w:val="clear" w:color="auto" w:fill="auto"/>
            <w:vAlign w:val="center"/>
          </w:tcPr>
          <w:p w14:paraId="33AE6A89" w14:textId="77777777" w:rsidR="00296CF7" w:rsidRPr="00DC412C" w:rsidRDefault="00296CF7" w:rsidP="00483896">
            <w:pPr>
              <w:spacing w:line="260" w:lineRule="exact"/>
              <w:ind w:left="141" w:right="72" w:hanging="141"/>
              <w:jc w:val="both"/>
              <w:rPr>
                <w:sz w:val="20"/>
                <w:szCs w:val="20"/>
              </w:rPr>
            </w:pPr>
            <w:r w:rsidRPr="00DC412C">
              <w:rPr>
                <w:sz w:val="20"/>
                <w:szCs w:val="20"/>
              </w:rPr>
              <w:t>Expense relating to leases of low value assets</w:t>
            </w:r>
          </w:p>
        </w:tc>
        <w:tc>
          <w:tcPr>
            <w:tcW w:w="1104" w:type="pct"/>
            <w:shd w:val="clear" w:color="auto" w:fill="auto"/>
          </w:tcPr>
          <w:p w14:paraId="4539D6DF" w14:textId="77777777" w:rsidR="00296CF7" w:rsidRPr="00DC412C" w:rsidRDefault="00296CF7" w:rsidP="00483896">
            <w:pPr>
              <w:spacing w:line="260" w:lineRule="exact"/>
              <w:ind w:left="-108" w:right="362"/>
              <w:jc w:val="right"/>
              <w:rPr>
                <w:rFonts w:cs="Times New Roman"/>
                <w:sz w:val="20"/>
                <w:szCs w:val="20"/>
              </w:rPr>
            </w:pPr>
            <w:r w:rsidRPr="00DC412C">
              <w:rPr>
                <w:rFonts w:cs="Times New Roman"/>
                <w:sz w:val="20"/>
                <w:szCs w:val="20"/>
              </w:rPr>
              <w:t>12</w:t>
            </w:r>
          </w:p>
        </w:tc>
        <w:tc>
          <w:tcPr>
            <w:tcW w:w="114" w:type="pct"/>
            <w:shd w:val="clear" w:color="auto" w:fill="auto"/>
          </w:tcPr>
          <w:p w14:paraId="56F4FF54" w14:textId="77777777" w:rsidR="00296CF7" w:rsidRPr="00DC412C" w:rsidRDefault="00296CF7" w:rsidP="00483896">
            <w:pPr>
              <w:spacing w:line="260" w:lineRule="exact"/>
              <w:ind w:left="-108" w:right="362"/>
              <w:jc w:val="right"/>
              <w:rPr>
                <w:rFonts w:cs="Times New Roman"/>
                <w:sz w:val="20"/>
                <w:szCs w:val="20"/>
              </w:rPr>
            </w:pPr>
          </w:p>
        </w:tc>
        <w:tc>
          <w:tcPr>
            <w:tcW w:w="1095" w:type="pct"/>
            <w:shd w:val="clear" w:color="auto" w:fill="auto"/>
          </w:tcPr>
          <w:p w14:paraId="0FF41CF3" w14:textId="77777777" w:rsidR="00296CF7" w:rsidRPr="00DC412C" w:rsidRDefault="00296CF7" w:rsidP="00483896">
            <w:pPr>
              <w:spacing w:line="260" w:lineRule="exact"/>
              <w:ind w:left="-108" w:right="362"/>
              <w:jc w:val="right"/>
              <w:rPr>
                <w:rFonts w:cs="Times New Roman"/>
                <w:sz w:val="20"/>
                <w:szCs w:val="20"/>
              </w:rPr>
            </w:pPr>
            <w:r w:rsidRPr="00DC412C">
              <w:rPr>
                <w:rFonts w:cs="Times New Roman"/>
                <w:sz w:val="20"/>
                <w:szCs w:val="20"/>
              </w:rPr>
              <w:t>1</w:t>
            </w:r>
          </w:p>
        </w:tc>
      </w:tr>
      <w:tr w:rsidR="00296CF7" w:rsidRPr="00DC412C" w14:paraId="54F59EC7" w14:textId="77777777" w:rsidTr="00DC412C">
        <w:tc>
          <w:tcPr>
            <w:tcW w:w="2687" w:type="pct"/>
            <w:shd w:val="clear" w:color="auto" w:fill="auto"/>
            <w:vAlign w:val="center"/>
          </w:tcPr>
          <w:p w14:paraId="307C8464" w14:textId="77777777" w:rsidR="00483896" w:rsidRPr="00DC412C" w:rsidRDefault="00296CF7" w:rsidP="00483896">
            <w:pPr>
              <w:spacing w:line="260" w:lineRule="exact"/>
              <w:ind w:left="99" w:right="72" w:hanging="99"/>
              <w:jc w:val="both"/>
              <w:rPr>
                <w:sz w:val="20"/>
                <w:szCs w:val="20"/>
              </w:rPr>
            </w:pPr>
            <w:r w:rsidRPr="00DC412C">
              <w:rPr>
                <w:spacing w:val="-6"/>
                <w:sz w:val="20"/>
                <w:szCs w:val="20"/>
              </w:rPr>
              <w:t>Expense relating to variable lease payments not</w:t>
            </w:r>
            <w:r w:rsidR="00483896" w:rsidRPr="00DC412C">
              <w:rPr>
                <w:spacing w:val="-6"/>
                <w:sz w:val="20"/>
                <w:szCs w:val="20"/>
              </w:rPr>
              <w:t xml:space="preserve"> </w:t>
            </w:r>
            <w:r w:rsidRPr="00DC412C">
              <w:rPr>
                <w:spacing w:val="-6"/>
                <w:sz w:val="20"/>
                <w:szCs w:val="20"/>
              </w:rPr>
              <w:t xml:space="preserve"> included</w:t>
            </w:r>
            <w:r w:rsidRPr="00DC412C">
              <w:rPr>
                <w:sz w:val="20"/>
                <w:szCs w:val="20"/>
              </w:rPr>
              <w:t xml:space="preserve"> </w:t>
            </w:r>
          </w:p>
          <w:p w14:paraId="69DBE053" w14:textId="7FD39849" w:rsidR="00296CF7" w:rsidRPr="00DC412C" w:rsidRDefault="00483896" w:rsidP="00483896">
            <w:pPr>
              <w:spacing w:line="260" w:lineRule="exact"/>
              <w:ind w:left="99" w:right="72" w:hanging="99"/>
              <w:jc w:val="both"/>
              <w:rPr>
                <w:sz w:val="20"/>
                <w:szCs w:val="20"/>
              </w:rPr>
            </w:pPr>
            <w:r w:rsidRPr="00DC412C">
              <w:rPr>
                <w:sz w:val="20"/>
                <w:szCs w:val="20"/>
              </w:rPr>
              <w:t xml:space="preserve">   </w:t>
            </w:r>
            <w:r w:rsidR="00296CF7" w:rsidRPr="00DC412C">
              <w:rPr>
                <w:sz w:val="20"/>
                <w:szCs w:val="20"/>
              </w:rPr>
              <w:t>in the measurement of the lease liability</w:t>
            </w:r>
          </w:p>
        </w:tc>
        <w:tc>
          <w:tcPr>
            <w:tcW w:w="1104" w:type="pct"/>
            <w:shd w:val="clear" w:color="auto" w:fill="auto"/>
          </w:tcPr>
          <w:p w14:paraId="3339CE55" w14:textId="77777777" w:rsidR="00296CF7" w:rsidRPr="00DC412C" w:rsidRDefault="00296CF7" w:rsidP="00483896">
            <w:pPr>
              <w:spacing w:line="260" w:lineRule="exact"/>
              <w:ind w:left="-108" w:right="362"/>
              <w:jc w:val="right"/>
              <w:rPr>
                <w:rFonts w:cs="Times New Roman"/>
                <w:sz w:val="20"/>
                <w:szCs w:val="20"/>
              </w:rPr>
            </w:pPr>
          </w:p>
          <w:p w14:paraId="4BAD6839" w14:textId="77777777" w:rsidR="00296CF7" w:rsidRPr="00DC412C" w:rsidRDefault="00296CF7" w:rsidP="00483896">
            <w:pPr>
              <w:spacing w:line="260" w:lineRule="exact"/>
              <w:ind w:left="-108" w:right="362"/>
              <w:jc w:val="right"/>
              <w:rPr>
                <w:rFonts w:cs="Times New Roman"/>
                <w:sz w:val="20"/>
                <w:szCs w:val="20"/>
              </w:rPr>
            </w:pPr>
            <w:r w:rsidRPr="00DC412C">
              <w:rPr>
                <w:rFonts w:cs="Times New Roman"/>
                <w:sz w:val="20"/>
                <w:szCs w:val="20"/>
              </w:rPr>
              <w:t>12</w:t>
            </w:r>
          </w:p>
        </w:tc>
        <w:tc>
          <w:tcPr>
            <w:tcW w:w="114" w:type="pct"/>
            <w:shd w:val="clear" w:color="auto" w:fill="auto"/>
          </w:tcPr>
          <w:p w14:paraId="56842846" w14:textId="77777777" w:rsidR="00296CF7" w:rsidRPr="00DC412C" w:rsidRDefault="00296CF7" w:rsidP="00483896">
            <w:pPr>
              <w:spacing w:line="260" w:lineRule="exact"/>
              <w:ind w:left="-108" w:right="362"/>
              <w:jc w:val="right"/>
              <w:rPr>
                <w:rFonts w:cs="Times New Roman"/>
                <w:sz w:val="20"/>
                <w:szCs w:val="20"/>
              </w:rPr>
            </w:pPr>
          </w:p>
        </w:tc>
        <w:tc>
          <w:tcPr>
            <w:tcW w:w="1095" w:type="pct"/>
            <w:shd w:val="clear" w:color="auto" w:fill="auto"/>
          </w:tcPr>
          <w:p w14:paraId="2709EFE8" w14:textId="77777777" w:rsidR="00296CF7" w:rsidRPr="00DC412C" w:rsidRDefault="00296CF7" w:rsidP="00483896">
            <w:pPr>
              <w:spacing w:line="260" w:lineRule="exact"/>
              <w:ind w:left="-108" w:right="362"/>
              <w:jc w:val="right"/>
              <w:rPr>
                <w:rFonts w:cs="Times New Roman"/>
                <w:sz w:val="20"/>
                <w:szCs w:val="20"/>
              </w:rPr>
            </w:pPr>
          </w:p>
          <w:p w14:paraId="43454F07" w14:textId="77777777" w:rsidR="00296CF7" w:rsidRPr="00DC412C" w:rsidRDefault="00296CF7" w:rsidP="00483896">
            <w:pPr>
              <w:spacing w:line="260" w:lineRule="exact"/>
              <w:ind w:left="-108" w:right="362"/>
              <w:jc w:val="right"/>
              <w:rPr>
                <w:rFonts w:cs="Times New Roman"/>
                <w:sz w:val="20"/>
                <w:szCs w:val="20"/>
              </w:rPr>
            </w:pPr>
            <w:r w:rsidRPr="00DC412C">
              <w:rPr>
                <w:rFonts w:cs="Times New Roman"/>
                <w:sz w:val="20"/>
                <w:szCs w:val="20"/>
              </w:rPr>
              <w:t>11</w:t>
            </w:r>
          </w:p>
        </w:tc>
      </w:tr>
      <w:tr w:rsidR="00296CF7" w:rsidRPr="00DC412C" w14:paraId="4F0427E3" w14:textId="77777777" w:rsidTr="00DC412C">
        <w:tc>
          <w:tcPr>
            <w:tcW w:w="2687" w:type="pct"/>
            <w:vAlign w:val="center"/>
          </w:tcPr>
          <w:p w14:paraId="6DD90CF6" w14:textId="77777777" w:rsidR="00296CF7" w:rsidRPr="00DC412C" w:rsidRDefault="00296CF7" w:rsidP="00483896">
            <w:pPr>
              <w:spacing w:line="260" w:lineRule="exact"/>
              <w:ind w:left="9" w:right="72"/>
              <w:jc w:val="both"/>
              <w:rPr>
                <w:sz w:val="20"/>
                <w:szCs w:val="20"/>
              </w:rPr>
            </w:pPr>
            <w:r w:rsidRPr="00DC412C">
              <w:rPr>
                <w:sz w:val="20"/>
                <w:szCs w:val="20"/>
              </w:rPr>
              <w:t>Income from sub-leasing right-of-use assets</w:t>
            </w:r>
          </w:p>
        </w:tc>
        <w:tc>
          <w:tcPr>
            <w:tcW w:w="1104" w:type="pct"/>
          </w:tcPr>
          <w:p w14:paraId="3AD31CF3" w14:textId="77777777" w:rsidR="00296CF7" w:rsidRPr="00DC412C" w:rsidRDefault="00296CF7" w:rsidP="00483896">
            <w:pPr>
              <w:spacing w:line="260" w:lineRule="exact"/>
              <w:ind w:left="-108" w:right="92"/>
              <w:jc w:val="center"/>
              <w:rPr>
                <w:rFonts w:cs="Times New Roman"/>
                <w:sz w:val="20"/>
                <w:szCs w:val="20"/>
              </w:rPr>
            </w:pPr>
            <w:r w:rsidRPr="00DC412C">
              <w:rPr>
                <w:rFonts w:cs="Times New Roman"/>
                <w:sz w:val="20"/>
                <w:szCs w:val="20"/>
              </w:rPr>
              <w:t>-</w:t>
            </w:r>
          </w:p>
        </w:tc>
        <w:tc>
          <w:tcPr>
            <w:tcW w:w="114" w:type="pct"/>
          </w:tcPr>
          <w:p w14:paraId="500A5930" w14:textId="77777777" w:rsidR="00296CF7" w:rsidRPr="00DC412C" w:rsidRDefault="00296CF7" w:rsidP="00483896">
            <w:pPr>
              <w:spacing w:line="260" w:lineRule="exact"/>
              <w:ind w:left="-108" w:right="362"/>
              <w:jc w:val="right"/>
              <w:rPr>
                <w:rFonts w:cs="Times New Roman"/>
                <w:sz w:val="20"/>
                <w:szCs w:val="20"/>
              </w:rPr>
            </w:pPr>
          </w:p>
        </w:tc>
        <w:tc>
          <w:tcPr>
            <w:tcW w:w="1095" w:type="pct"/>
          </w:tcPr>
          <w:p w14:paraId="380C6825" w14:textId="77777777" w:rsidR="00296CF7" w:rsidRPr="00DC412C" w:rsidRDefault="00296CF7" w:rsidP="00483896">
            <w:pPr>
              <w:spacing w:line="260" w:lineRule="exact"/>
              <w:ind w:left="-108" w:right="362"/>
              <w:jc w:val="right"/>
              <w:rPr>
                <w:rFonts w:cs="Times New Roman"/>
                <w:sz w:val="20"/>
                <w:szCs w:val="20"/>
              </w:rPr>
            </w:pPr>
            <w:r w:rsidRPr="00DC412C">
              <w:rPr>
                <w:rFonts w:cs="Times New Roman"/>
                <w:sz w:val="20"/>
                <w:szCs w:val="20"/>
              </w:rPr>
              <w:t>493</w:t>
            </w:r>
          </w:p>
        </w:tc>
      </w:tr>
    </w:tbl>
    <w:p w14:paraId="6983CF7B" w14:textId="77777777" w:rsidR="00296CF7" w:rsidRDefault="00296CF7" w:rsidP="0004729A">
      <w:pPr>
        <w:tabs>
          <w:tab w:val="left" w:pos="360"/>
          <w:tab w:val="left" w:pos="900"/>
        </w:tabs>
        <w:overflowPunct w:val="0"/>
        <w:autoSpaceDE w:val="0"/>
        <w:autoSpaceDN w:val="0"/>
        <w:adjustRightInd w:val="0"/>
        <w:spacing w:before="240" w:after="240"/>
        <w:ind w:left="547"/>
        <w:jc w:val="thaiDistribute"/>
        <w:textAlignment w:val="baseline"/>
        <w:rPr>
          <w:rFonts w:asciiTheme="majorBidi" w:hAnsiTheme="majorBidi" w:cstheme="majorBidi"/>
          <w:color w:val="000000"/>
          <w:sz w:val="24"/>
          <w:szCs w:val="24"/>
          <w:lang w:eastAsia="x-none"/>
        </w:rPr>
      </w:pPr>
      <w:r w:rsidRPr="000B28EA">
        <w:rPr>
          <w:rFonts w:asciiTheme="majorBidi" w:hAnsiTheme="majorBidi" w:cstheme="majorBidi"/>
          <w:color w:val="000000"/>
          <w:sz w:val="24"/>
          <w:szCs w:val="24"/>
          <w:lang w:eastAsia="x-none"/>
        </w:rPr>
        <w:t>For the year ended December 31, 2020, the total cash outflow for leases amount is equaled to Baht 9,2</w:t>
      </w:r>
      <w:r>
        <w:rPr>
          <w:rFonts w:asciiTheme="majorBidi" w:hAnsiTheme="majorBidi" w:cstheme="majorBidi"/>
          <w:color w:val="000000"/>
          <w:sz w:val="24"/>
          <w:szCs w:val="24"/>
          <w:lang w:eastAsia="x-none"/>
        </w:rPr>
        <w:t>77</w:t>
      </w:r>
      <w:r w:rsidRPr="000B28EA">
        <w:rPr>
          <w:rFonts w:asciiTheme="majorBidi" w:hAnsiTheme="majorBidi" w:cstheme="majorBidi"/>
          <w:color w:val="000000"/>
          <w:sz w:val="24"/>
          <w:szCs w:val="24"/>
          <w:lang w:eastAsia="x-none"/>
        </w:rPr>
        <w:t xml:space="preserve"> million.</w:t>
      </w:r>
    </w:p>
    <w:p w14:paraId="35EE594A" w14:textId="2EE27DA0" w:rsidR="00296CF7" w:rsidRDefault="00296CF7" w:rsidP="00483896">
      <w:pPr>
        <w:tabs>
          <w:tab w:val="left" w:pos="360"/>
          <w:tab w:val="left" w:pos="900"/>
        </w:tabs>
        <w:overflowPunct w:val="0"/>
        <w:autoSpaceDE w:val="0"/>
        <w:autoSpaceDN w:val="0"/>
        <w:adjustRightInd w:val="0"/>
        <w:ind w:left="567"/>
        <w:jc w:val="thaiDistribute"/>
        <w:textAlignment w:val="baseline"/>
        <w:rPr>
          <w:rFonts w:asciiTheme="majorBidi" w:hAnsiTheme="majorBidi" w:cstheme="majorBidi"/>
          <w:color w:val="000000"/>
          <w:sz w:val="24"/>
          <w:szCs w:val="24"/>
          <w:lang w:eastAsia="x-none"/>
        </w:rPr>
      </w:pPr>
      <w:r>
        <w:rPr>
          <w:rFonts w:asciiTheme="majorBidi" w:hAnsiTheme="majorBidi" w:cs="Angsana New"/>
          <w:color w:val="000000"/>
          <w:sz w:val="24"/>
          <w:szCs w:val="30"/>
          <w:lang w:eastAsia="x-none"/>
        </w:rPr>
        <w:t>Lease agreement of</w:t>
      </w:r>
      <w:r>
        <w:rPr>
          <w:rFonts w:asciiTheme="majorBidi" w:hAnsiTheme="majorBidi" w:cstheme="majorBidi"/>
          <w:color w:val="000000"/>
          <w:sz w:val="24"/>
          <w:szCs w:val="24"/>
          <w:lang w:eastAsia="x-none"/>
        </w:rPr>
        <w:t xml:space="preserve"> the </w:t>
      </w:r>
      <w:r w:rsidR="00BC2D37">
        <w:rPr>
          <w:rFonts w:asciiTheme="majorBidi" w:hAnsiTheme="majorBidi" w:cstheme="majorBidi"/>
          <w:color w:val="000000"/>
          <w:sz w:val="24"/>
          <w:szCs w:val="24"/>
          <w:lang w:eastAsia="x-none"/>
        </w:rPr>
        <w:t>G</w:t>
      </w:r>
      <w:r>
        <w:rPr>
          <w:rFonts w:asciiTheme="majorBidi" w:hAnsiTheme="majorBidi" w:cstheme="majorBidi"/>
          <w:color w:val="000000"/>
          <w:sz w:val="24"/>
          <w:szCs w:val="24"/>
          <w:lang w:eastAsia="x-none"/>
        </w:rPr>
        <w:t>roup are fixed lease payment in the amount of Baht 6,796 million.</w:t>
      </w:r>
    </w:p>
    <w:p w14:paraId="0BE56C63" w14:textId="77777777" w:rsidR="00296CF7" w:rsidRDefault="00296CF7" w:rsidP="00296CF7">
      <w:pPr>
        <w:spacing w:before="480" w:after="240"/>
        <w:ind w:left="547" w:hanging="547"/>
        <w:rPr>
          <w:rFonts w:cs="Times New Roman"/>
          <w:b/>
          <w:bCs/>
          <w:sz w:val="20"/>
          <w:szCs w:val="20"/>
        </w:rPr>
      </w:pPr>
      <w:r>
        <w:rPr>
          <w:rFonts w:asciiTheme="majorBidi" w:hAnsiTheme="majorBidi" w:cs="Angsana New"/>
          <w:b/>
          <w:bCs/>
          <w:snapToGrid w:val="0"/>
          <w:color w:val="000000"/>
          <w:sz w:val="24"/>
          <w:szCs w:val="24"/>
          <w:lang w:eastAsia="th-TH"/>
        </w:rPr>
        <w:t>14.</w:t>
      </w:r>
      <w:r>
        <w:rPr>
          <w:rFonts w:asciiTheme="majorBidi" w:hAnsiTheme="majorBidi" w:cs="Angsana New"/>
          <w:b/>
          <w:bCs/>
          <w:snapToGrid w:val="0"/>
          <w:color w:val="000000"/>
          <w:sz w:val="24"/>
          <w:szCs w:val="24"/>
          <w:lang w:eastAsia="th-TH"/>
        </w:rPr>
        <w:tab/>
      </w:r>
      <w:r w:rsidRPr="00642A2D">
        <w:rPr>
          <w:rFonts w:cs="Times New Roman"/>
          <w:b/>
          <w:bCs/>
          <w:sz w:val="20"/>
          <w:szCs w:val="20"/>
        </w:rPr>
        <w:t>INTANGIBLE  ASSETS</w:t>
      </w:r>
    </w:p>
    <w:p w14:paraId="7B7BB806" w14:textId="77777777" w:rsidR="00296CF7" w:rsidRDefault="00296CF7" w:rsidP="00483896">
      <w:pPr>
        <w:tabs>
          <w:tab w:val="left" w:pos="360"/>
          <w:tab w:val="left" w:pos="900"/>
        </w:tabs>
        <w:overflowPunct w:val="0"/>
        <w:autoSpaceDE w:val="0"/>
        <w:autoSpaceDN w:val="0"/>
        <w:adjustRightInd w:val="0"/>
        <w:ind w:left="547"/>
        <w:jc w:val="both"/>
        <w:textAlignment w:val="baseline"/>
        <w:rPr>
          <w:rFonts w:asciiTheme="majorBidi" w:hAnsiTheme="majorBidi" w:cs="Angsana New"/>
          <w:snapToGrid w:val="0"/>
          <w:color w:val="000000"/>
          <w:sz w:val="24"/>
          <w:szCs w:val="24"/>
          <w:lang w:eastAsia="th-TH"/>
        </w:rPr>
      </w:pPr>
      <w:r w:rsidRPr="000C142B">
        <w:rPr>
          <w:rFonts w:asciiTheme="majorBidi" w:hAnsiTheme="majorBidi" w:cstheme="majorBidi"/>
          <w:color w:val="000000" w:themeColor="text1"/>
          <w:sz w:val="24"/>
          <w:szCs w:val="24"/>
        </w:rPr>
        <w:t>Intangible</w:t>
      </w:r>
      <w:r w:rsidRPr="00EE4A8A">
        <w:rPr>
          <w:rFonts w:asciiTheme="majorBidi" w:hAnsiTheme="majorBidi" w:cs="Angsana New"/>
          <w:snapToGrid w:val="0"/>
          <w:color w:val="000000"/>
          <w:sz w:val="24"/>
          <w:szCs w:val="24"/>
          <w:lang w:eastAsia="th-TH"/>
        </w:rPr>
        <w:t xml:space="preserve"> assets as at December 31, </w:t>
      </w:r>
      <w:r>
        <w:rPr>
          <w:rFonts w:asciiTheme="majorBidi" w:hAnsiTheme="majorBidi" w:cs="Angsana New"/>
          <w:snapToGrid w:val="0"/>
          <w:color w:val="000000"/>
          <w:sz w:val="24"/>
          <w:szCs w:val="24"/>
          <w:lang w:eastAsia="th-TH"/>
        </w:rPr>
        <w:t>ar</w:t>
      </w:r>
      <w:r w:rsidRPr="00EE4A8A">
        <w:rPr>
          <w:rFonts w:asciiTheme="majorBidi" w:hAnsiTheme="majorBidi" w:cs="Angsana New"/>
          <w:snapToGrid w:val="0"/>
          <w:color w:val="000000"/>
          <w:sz w:val="24"/>
          <w:szCs w:val="24"/>
          <w:lang w:eastAsia="th-TH"/>
        </w:rPr>
        <w:t>e as follows:</w:t>
      </w:r>
    </w:p>
    <w:p w14:paraId="544FC8DF" w14:textId="77777777" w:rsidR="00296CF7" w:rsidRPr="00F97E95" w:rsidRDefault="00296CF7" w:rsidP="00296CF7">
      <w:pPr>
        <w:pStyle w:val="BodyTextIndent"/>
        <w:ind w:left="547" w:right="-115" w:firstLine="0"/>
        <w:jc w:val="right"/>
        <w:rPr>
          <w:rFonts w:asciiTheme="majorBidi" w:hAnsiTheme="majorBidi" w:cstheme="majorBidi"/>
          <w:b/>
          <w:bCs/>
          <w:color w:val="000000"/>
          <w:sz w:val="18"/>
          <w:szCs w:val="18"/>
        </w:rPr>
      </w:pPr>
      <w:r w:rsidRPr="00F97E95">
        <w:rPr>
          <w:rFonts w:asciiTheme="majorBidi" w:hAnsiTheme="majorBidi" w:cstheme="majorBidi"/>
          <w:b/>
          <w:bCs/>
          <w:color w:val="000000"/>
          <w:sz w:val="18"/>
          <w:szCs w:val="18"/>
        </w:rPr>
        <w:t>Unit : Million Baht</w:t>
      </w:r>
    </w:p>
    <w:tbl>
      <w:tblPr>
        <w:tblW w:w="8910" w:type="dxa"/>
        <w:tblInd w:w="630" w:type="dxa"/>
        <w:tblLayout w:type="fixed"/>
        <w:tblCellMar>
          <w:left w:w="0" w:type="dxa"/>
          <w:right w:w="0" w:type="dxa"/>
        </w:tblCellMar>
        <w:tblLook w:val="0000" w:firstRow="0" w:lastRow="0" w:firstColumn="0" w:lastColumn="0" w:noHBand="0" w:noVBand="0"/>
      </w:tblPr>
      <w:tblGrid>
        <w:gridCol w:w="2790"/>
        <w:gridCol w:w="1260"/>
        <w:gridCol w:w="85"/>
        <w:gridCol w:w="1085"/>
        <w:gridCol w:w="80"/>
        <w:gridCol w:w="1180"/>
        <w:gridCol w:w="90"/>
        <w:gridCol w:w="1170"/>
        <w:gridCol w:w="86"/>
        <w:gridCol w:w="1084"/>
      </w:tblGrid>
      <w:tr w:rsidR="00296CF7" w:rsidRPr="00D8577C" w14:paraId="0740C9CC" w14:textId="77777777" w:rsidTr="00435B27">
        <w:trPr>
          <w:trHeight w:val="20"/>
          <w:tblHeader/>
        </w:trPr>
        <w:tc>
          <w:tcPr>
            <w:tcW w:w="2790" w:type="dxa"/>
          </w:tcPr>
          <w:p w14:paraId="13D9F53F" w14:textId="77777777" w:rsidR="00296CF7" w:rsidRPr="00D8577C" w:rsidRDefault="00296CF7" w:rsidP="00483896">
            <w:pPr>
              <w:spacing w:line="200" w:lineRule="exact"/>
              <w:ind w:right="14"/>
              <w:rPr>
                <w:rFonts w:asciiTheme="majorBidi" w:hAnsiTheme="majorBidi" w:cstheme="majorBidi"/>
                <w:b/>
                <w:bCs/>
                <w:sz w:val="16"/>
                <w:szCs w:val="16"/>
              </w:rPr>
            </w:pPr>
          </w:p>
        </w:tc>
        <w:tc>
          <w:tcPr>
            <w:tcW w:w="6120" w:type="dxa"/>
            <w:gridSpan w:val="9"/>
          </w:tcPr>
          <w:p w14:paraId="2BA22A62" w14:textId="77777777" w:rsidR="00296CF7" w:rsidRPr="00D8577C" w:rsidRDefault="00296CF7" w:rsidP="00483896">
            <w:pPr>
              <w:spacing w:line="200" w:lineRule="exact"/>
              <w:ind w:right="14"/>
              <w:jc w:val="center"/>
              <w:rPr>
                <w:rFonts w:asciiTheme="majorBidi" w:hAnsiTheme="majorBidi" w:cstheme="majorBidi"/>
                <w:b/>
                <w:bCs/>
                <w:sz w:val="16"/>
                <w:szCs w:val="16"/>
              </w:rPr>
            </w:pPr>
            <w:r>
              <w:rPr>
                <w:rFonts w:cs="Times New Roman"/>
                <w:b/>
                <w:bCs/>
                <w:sz w:val="16"/>
                <w:szCs w:val="16"/>
              </w:rPr>
              <w:t>Consolidated financial statements</w:t>
            </w:r>
          </w:p>
        </w:tc>
      </w:tr>
      <w:tr w:rsidR="00296CF7" w:rsidRPr="00D8577C" w14:paraId="4DC210B4" w14:textId="77777777" w:rsidTr="00435B27">
        <w:trPr>
          <w:trHeight w:val="20"/>
          <w:tblHeader/>
        </w:trPr>
        <w:tc>
          <w:tcPr>
            <w:tcW w:w="2790" w:type="dxa"/>
          </w:tcPr>
          <w:p w14:paraId="5B8A4291" w14:textId="77777777" w:rsidR="00296CF7" w:rsidRPr="00D8577C" w:rsidRDefault="00296CF7" w:rsidP="00483896">
            <w:pPr>
              <w:spacing w:line="200" w:lineRule="exact"/>
              <w:ind w:right="14"/>
              <w:rPr>
                <w:rFonts w:asciiTheme="majorBidi" w:hAnsiTheme="majorBidi" w:cstheme="majorBidi"/>
                <w:b/>
                <w:bCs/>
                <w:sz w:val="16"/>
                <w:szCs w:val="16"/>
              </w:rPr>
            </w:pPr>
            <w:r w:rsidRPr="00D8577C">
              <w:rPr>
                <w:rFonts w:asciiTheme="majorBidi" w:hAnsiTheme="majorBidi" w:cstheme="majorBidi"/>
                <w:b/>
                <w:bCs/>
                <w:sz w:val="16"/>
                <w:szCs w:val="16"/>
              </w:rPr>
              <w:t>As at December 31, 20</w:t>
            </w:r>
            <w:r>
              <w:rPr>
                <w:rFonts w:asciiTheme="majorBidi" w:hAnsiTheme="majorBidi" w:cstheme="majorBidi"/>
                <w:b/>
                <w:bCs/>
                <w:sz w:val="16"/>
                <w:szCs w:val="16"/>
              </w:rPr>
              <w:t>20</w:t>
            </w:r>
          </w:p>
        </w:tc>
        <w:tc>
          <w:tcPr>
            <w:tcW w:w="1260" w:type="dxa"/>
          </w:tcPr>
          <w:p w14:paraId="62289C00" w14:textId="77777777" w:rsidR="00296CF7" w:rsidRPr="00D8577C" w:rsidRDefault="00296CF7" w:rsidP="00483896">
            <w:pPr>
              <w:spacing w:line="20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Balance</w:t>
            </w:r>
          </w:p>
        </w:tc>
        <w:tc>
          <w:tcPr>
            <w:tcW w:w="85" w:type="dxa"/>
          </w:tcPr>
          <w:p w14:paraId="4AF59859"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5" w:type="dxa"/>
          </w:tcPr>
          <w:p w14:paraId="4AE25AD5" w14:textId="77777777" w:rsidR="00296CF7" w:rsidRPr="00B527AA" w:rsidRDefault="00296CF7" w:rsidP="00483896">
            <w:pPr>
              <w:spacing w:line="200" w:lineRule="exact"/>
              <w:ind w:right="14"/>
              <w:jc w:val="center"/>
              <w:rPr>
                <w:rFonts w:asciiTheme="majorBidi" w:hAnsiTheme="majorBidi" w:cs="Angsana New"/>
                <w:b/>
                <w:bCs/>
                <w:sz w:val="16"/>
                <w:szCs w:val="20"/>
                <w:highlight w:val="yellow"/>
              </w:rPr>
            </w:pPr>
            <w:r>
              <w:rPr>
                <w:rFonts w:asciiTheme="majorBidi" w:hAnsiTheme="majorBidi" w:cs="Angsana New"/>
                <w:b/>
                <w:bCs/>
                <w:sz w:val="16"/>
                <w:szCs w:val="20"/>
              </w:rPr>
              <w:t>Increase</w:t>
            </w:r>
          </w:p>
        </w:tc>
        <w:tc>
          <w:tcPr>
            <w:tcW w:w="80" w:type="dxa"/>
          </w:tcPr>
          <w:p w14:paraId="68C388AD"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80" w:type="dxa"/>
          </w:tcPr>
          <w:p w14:paraId="305F32E2" w14:textId="77777777" w:rsidR="00296CF7" w:rsidRPr="00D8577C" w:rsidRDefault="00296CF7" w:rsidP="00483896">
            <w:pPr>
              <w:spacing w:line="200" w:lineRule="exact"/>
              <w:ind w:right="14"/>
              <w:jc w:val="center"/>
              <w:rPr>
                <w:rFonts w:asciiTheme="majorBidi" w:hAnsiTheme="majorBidi" w:cstheme="majorBidi"/>
                <w:b/>
                <w:bCs/>
                <w:sz w:val="16"/>
                <w:szCs w:val="16"/>
              </w:rPr>
            </w:pPr>
            <w:r>
              <w:rPr>
                <w:rFonts w:asciiTheme="majorBidi" w:hAnsiTheme="majorBidi" w:cstheme="majorBidi"/>
                <w:b/>
                <w:bCs/>
                <w:sz w:val="16"/>
                <w:szCs w:val="16"/>
              </w:rPr>
              <w:t>Decrease</w:t>
            </w:r>
          </w:p>
        </w:tc>
        <w:tc>
          <w:tcPr>
            <w:tcW w:w="90" w:type="dxa"/>
          </w:tcPr>
          <w:p w14:paraId="4F2FE05E"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70" w:type="dxa"/>
          </w:tcPr>
          <w:p w14:paraId="7ABF4EEF" w14:textId="77777777" w:rsidR="00296CF7" w:rsidRPr="00D8577C" w:rsidRDefault="00296CF7" w:rsidP="00483896">
            <w:pPr>
              <w:spacing w:line="20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Transfer in/</w:t>
            </w:r>
          </w:p>
        </w:tc>
        <w:tc>
          <w:tcPr>
            <w:tcW w:w="86" w:type="dxa"/>
          </w:tcPr>
          <w:p w14:paraId="18443065"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4" w:type="dxa"/>
          </w:tcPr>
          <w:p w14:paraId="0B01590D" w14:textId="77777777" w:rsidR="00296CF7" w:rsidRPr="00D8577C" w:rsidRDefault="00296CF7" w:rsidP="00483896">
            <w:pPr>
              <w:spacing w:line="20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Balance</w:t>
            </w:r>
          </w:p>
        </w:tc>
      </w:tr>
      <w:tr w:rsidR="00296CF7" w:rsidRPr="00D8577C" w14:paraId="36191AA2" w14:textId="77777777" w:rsidTr="00435B27">
        <w:trPr>
          <w:trHeight w:val="20"/>
          <w:tblHeader/>
        </w:trPr>
        <w:tc>
          <w:tcPr>
            <w:tcW w:w="2790" w:type="dxa"/>
          </w:tcPr>
          <w:p w14:paraId="2907A016" w14:textId="77777777" w:rsidR="00296CF7" w:rsidRPr="00D8577C" w:rsidRDefault="00296CF7" w:rsidP="00483896">
            <w:pPr>
              <w:spacing w:line="200" w:lineRule="exact"/>
              <w:ind w:left="368" w:right="14"/>
              <w:jc w:val="center"/>
              <w:rPr>
                <w:rFonts w:asciiTheme="majorBidi" w:hAnsiTheme="majorBidi" w:cstheme="majorBidi"/>
                <w:sz w:val="16"/>
                <w:szCs w:val="16"/>
              </w:rPr>
            </w:pPr>
          </w:p>
        </w:tc>
        <w:tc>
          <w:tcPr>
            <w:tcW w:w="1260" w:type="dxa"/>
          </w:tcPr>
          <w:p w14:paraId="2495258A" w14:textId="77777777" w:rsidR="00296CF7" w:rsidRPr="00D8577C" w:rsidRDefault="00296CF7" w:rsidP="00483896">
            <w:pPr>
              <w:spacing w:line="20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as at</w:t>
            </w:r>
          </w:p>
        </w:tc>
        <w:tc>
          <w:tcPr>
            <w:tcW w:w="85" w:type="dxa"/>
          </w:tcPr>
          <w:p w14:paraId="08CDE5CB"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5" w:type="dxa"/>
          </w:tcPr>
          <w:p w14:paraId="5DF55B3C" w14:textId="77777777" w:rsidR="00296CF7" w:rsidRPr="00D8577C" w:rsidRDefault="00296CF7" w:rsidP="00483896">
            <w:pPr>
              <w:spacing w:line="200" w:lineRule="exact"/>
              <w:ind w:right="14"/>
              <w:jc w:val="center"/>
              <w:rPr>
                <w:rFonts w:asciiTheme="majorBidi" w:hAnsiTheme="majorBidi" w:cstheme="majorBidi"/>
                <w:b/>
                <w:bCs/>
                <w:sz w:val="16"/>
                <w:szCs w:val="16"/>
                <w:highlight w:val="yellow"/>
              </w:rPr>
            </w:pPr>
          </w:p>
        </w:tc>
        <w:tc>
          <w:tcPr>
            <w:tcW w:w="80" w:type="dxa"/>
          </w:tcPr>
          <w:p w14:paraId="28B9F95F"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80" w:type="dxa"/>
          </w:tcPr>
          <w:p w14:paraId="01A06C8F"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90" w:type="dxa"/>
          </w:tcPr>
          <w:p w14:paraId="02716286"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70" w:type="dxa"/>
          </w:tcPr>
          <w:p w14:paraId="52DD677A" w14:textId="77777777" w:rsidR="00296CF7" w:rsidRPr="00D8577C" w:rsidRDefault="00296CF7" w:rsidP="00483896">
            <w:pPr>
              <w:spacing w:line="200" w:lineRule="exact"/>
              <w:ind w:right="14"/>
              <w:jc w:val="center"/>
              <w:rPr>
                <w:rFonts w:asciiTheme="majorBidi" w:hAnsiTheme="majorBidi" w:cstheme="majorBidi"/>
                <w:b/>
                <w:bCs/>
                <w:spacing w:val="-4"/>
                <w:sz w:val="16"/>
                <w:szCs w:val="16"/>
              </w:rPr>
            </w:pPr>
            <w:r w:rsidRPr="00D8577C">
              <w:rPr>
                <w:rFonts w:asciiTheme="majorBidi" w:hAnsiTheme="majorBidi" w:cstheme="majorBidi"/>
                <w:b/>
                <w:bCs/>
                <w:spacing w:val="-4"/>
                <w:sz w:val="16"/>
                <w:szCs w:val="16"/>
              </w:rPr>
              <w:t>(transfer out)/</w:t>
            </w:r>
          </w:p>
        </w:tc>
        <w:tc>
          <w:tcPr>
            <w:tcW w:w="86" w:type="dxa"/>
          </w:tcPr>
          <w:p w14:paraId="12D78C86"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4" w:type="dxa"/>
          </w:tcPr>
          <w:p w14:paraId="7236A9B3" w14:textId="77777777" w:rsidR="00296CF7" w:rsidRPr="00D8577C" w:rsidRDefault="00296CF7" w:rsidP="00483896">
            <w:pPr>
              <w:spacing w:line="20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as at</w:t>
            </w:r>
          </w:p>
        </w:tc>
      </w:tr>
      <w:tr w:rsidR="00296CF7" w:rsidRPr="00D8577C" w14:paraId="1EA93828" w14:textId="77777777" w:rsidTr="00435B27">
        <w:trPr>
          <w:trHeight w:val="20"/>
          <w:tblHeader/>
        </w:trPr>
        <w:tc>
          <w:tcPr>
            <w:tcW w:w="2790" w:type="dxa"/>
          </w:tcPr>
          <w:p w14:paraId="7C1F9430" w14:textId="77777777" w:rsidR="00296CF7" w:rsidRPr="00D8577C" w:rsidRDefault="00296CF7" w:rsidP="00483896">
            <w:pPr>
              <w:spacing w:line="200" w:lineRule="exact"/>
              <w:ind w:left="368" w:right="14"/>
              <w:jc w:val="center"/>
              <w:rPr>
                <w:rFonts w:asciiTheme="majorBidi" w:hAnsiTheme="majorBidi" w:cstheme="majorBidi"/>
                <w:sz w:val="16"/>
                <w:szCs w:val="16"/>
              </w:rPr>
            </w:pPr>
          </w:p>
        </w:tc>
        <w:tc>
          <w:tcPr>
            <w:tcW w:w="1260" w:type="dxa"/>
          </w:tcPr>
          <w:p w14:paraId="6284DF62" w14:textId="77777777" w:rsidR="00296CF7" w:rsidRPr="00D8577C" w:rsidRDefault="00296CF7" w:rsidP="00483896">
            <w:pPr>
              <w:spacing w:line="20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January 1,</w:t>
            </w:r>
          </w:p>
        </w:tc>
        <w:tc>
          <w:tcPr>
            <w:tcW w:w="85" w:type="dxa"/>
          </w:tcPr>
          <w:p w14:paraId="1E7AACD0"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5" w:type="dxa"/>
          </w:tcPr>
          <w:p w14:paraId="634464DA" w14:textId="77777777" w:rsidR="00296CF7" w:rsidRPr="00D8577C" w:rsidRDefault="00296CF7" w:rsidP="00483896">
            <w:pPr>
              <w:spacing w:line="200" w:lineRule="exact"/>
              <w:ind w:right="14"/>
              <w:jc w:val="center"/>
              <w:rPr>
                <w:rFonts w:asciiTheme="majorBidi" w:hAnsiTheme="majorBidi" w:cstheme="majorBidi"/>
                <w:b/>
                <w:bCs/>
                <w:sz w:val="16"/>
                <w:szCs w:val="16"/>
                <w:highlight w:val="yellow"/>
              </w:rPr>
            </w:pPr>
          </w:p>
        </w:tc>
        <w:tc>
          <w:tcPr>
            <w:tcW w:w="80" w:type="dxa"/>
          </w:tcPr>
          <w:p w14:paraId="51DDEF5D"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80" w:type="dxa"/>
          </w:tcPr>
          <w:p w14:paraId="4A349967"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90" w:type="dxa"/>
          </w:tcPr>
          <w:p w14:paraId="5EEDDD5B"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70" w:type="dxa"/>
          </w:tcPr>
          <w:p w14:paraId="6651DD33" w14:textId="77777777" w:rsidR="00296CF7" w:rsidRPr="00D8577C" w:rsidRDefault="00296CF7" w:rsidP="00483896">
            <w:pPr>
              <w:spacing w:line="20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adjustment</w:t>
            </w:r>
          </w:p>
        </w:tc>
        <w:tc>
          <w:tcPr>
            <w:tcW w:w="86" w:type="dxa"/>
          </w:tcPr>
          <w:p w14:paraId="6D9FD201"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4" w:type="dxa"/>
          </w:tcPr>
          <w:p w14:paraId="27486075" w14:textId="77777777" w:rsidR="00296CF7" w:rsidRPr="00D8577C" w:rsidRDefault="00296CF7" w:rsidP="00483896">
            <w:pPr>
              <w:spacing w:line="200" w:lineRule="exact"/>
              <w:ind w:right="14"/>
              <w:jc w:val="center"/>
              <w:rPr>
                <w:rFonts w:asciiTheme="majorBidi" w:hAnsiTheme="majorBidi" w:cstheme="majorBidi"/>
                <w:b/>
                <w:bCs/>
                <w:spacing w:val="-4"/>
                <w:sz w:val="16"/>
                <w:szCs w:val="16"/>
              </w:rPr>
            </w:pPr>
            <w:r w:rsidRPr="00D8577C">
              <w:rPr>
                <w:rFonts w:asciiTheme="majorBidi" w:hAnsiTheme="majorBidi" w:cstheme="majorBidi"/>
                <w:b/>
                <w:bCs/>
                <w:spacing w:val="-4"/>
                <w:sz w:val="16"/>
                <w:szCs w:val="16"/>
              </w:rPr>
              <w:t>December 31,</w:t>
            </w:r>
          </w:p>
        </w:tc>
      </w:tr>
      <w:tr w:rsidR="00296CF7" w:rsidRPr="00D8577C" w14:paraId="1D005976" w14:textId="77777777" w:rsidTr="00435B27">
        <w:trPr>
          <w:trHeight w:val="20"/>
          <w:tblHeader/>
        </w:trPr>
        <w:tc>
          <w:tcPr>
            <w:tcW w:w="2790" w:type="dxa"/>
          </w:tcPr>
          <w:p w14:paraId="5CDC0D3A" w14:textId="77777777" w:rsidR="00296CF7" w:rsidRPr="00D8577C" w:rsidRDefault="00296CF7" w:rsidP="00483896">
            <w:pPr>
              <w:spacing w:line="200" w:lineRule="exact"/>
              <w:ind w:left="368" w:right="14"/>
              <w:jc w:val="center"/>
              <w:rPr>
                <w:rFonts w:asciiTheme="majorBidi" w:hAnsiTheme="majorBidi" w:cstheme="majorBidi"/>
                <w:sz w:val="16"/>
                <w:szCs w:val="16"/>
              </w:rPr>
            </w:pPr>
          </w:p>
        </w:tc>
        <w:tc>
          <w:tcPr>
            <w:tcW w:w="1260" w:type="dxa"/>
          </w:tcPr>
          <w:p w14:paraId="00F45AD7" w14:textId="77777777" w:rsidR="00296CF7" w:rsidRPr="00D8577C" w:rsidRDefault="00296CF7" w:rsidP="00483896">
            <w:pPr>
              <w:spacing w:line="20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20</w:t>
            </w:r>
            <w:r>
              <w:rPr>
                <w:rFonts w:asciiTheme="majorBidi" w:hAnsiTheme="majorBidi" w:cstheme="majorBidi"/>
                <w:b/>
                <w:bCs/>
                <w:sz w:val="16"/>
                <w:szCs w:val="16"/>
              </w:rPr>
              <w:t>20</w:t>
            </w:r>
          </w:p>
        </w:tc>
        <w:tc>
          <w:tcPr>
            <w:tcW w:w="85" w:type="dxa"/>
          </w:tcPr>
          <w:p w14:paraId="394DABBE"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5" w:type="dxa"/>
          </w:tcPr>
          <w:p w14:paraId="73C2765B" w14:textId="77777777" w:rsidR="00296CF7" w:rsidRPr="00D8577C" w:rsidRDefault="00296CF7" w:rsidP="00483896">
            <w:pPr>
              <w:spacing w:line="200" w:lineRule="exact"/>
              <w:ind w:right="14"/>
              <w:jc w:val="center"/>
              <w:rPr>
                <w:rFonts w:asciiTheme="majorBidi" w:hAnsiTheme="majorBidi" w:cstheme="majorBidi"/>
                <w:sz w:val="16"/>
                <w:szCs w:val="16"/>
                <w:highlight w:val="yellow"/>
              </w:rPr>
            </w:pPr>
          </w:p>
        </w:tc>
        <w:tc>
          <w:tcPr>
            <w:tcW w:w="80" w:type="dxa"/>
          </w:tcPr>
          <w:p w14:paraId="064380AA"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80" w:type="dxa"/>
          </w:tcPr>
          <w:p w14:paraId="66ABBA1F"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90" w:type="dxa"/>
          </w:tcPr>
          <w:p w14:paraId="65101239"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70" w:type="dxa"/>
          </w:tcPr>
          <w:p w14:paraId="3498022E"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86" w:type="dxa"/>
          </w:tcPr>
          <w:p w14:paraId="469860A6"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4" w:type="dxa"/>
          </w:tcPr>
          <w:p w14:paraId="5EC09426" w14:textId="77777777" w:rsidR="00296CF7" w:rsidRPr="00D8577C" w:rsidRDefault="00296CF7" w:rsidP="00483896">
            <w:pPr>
              <w:spacing w:line="20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20</w:t>
            </w:r>
            <w:r>
              <w:rPr>
                <w:rFonts w:asciiTheme="majorBidi" w:hAnsiTheme="majorBidi" w:cstheme="majorBidi"/>
                <w:b/>
                <w:bCs/>
                <w:sz w:val="16"/>
                <w:szCs w:val="16"/>
              </w:rPr>
              <w:t>20</w:t>
            </w:r>
          </w:p>
        </w:tc>
      </w:tr>
      <w:tr w:rsidR="00296CF7" w:rsidRPr="00D8577C" w14:paraId="321D758B" w14:textId="77777777" w:rsidTr="00435B27">
        <w:trPr>
          <w:trHeight w:val="20"/>
          <w:tblHeader/>
        </w:trPr>
        <w:tc>
          <w:tcPr>
            <w:tcW w:w="2790" w:type="dxa"/>
          </w:tcPr>
          <w:p w14:paraId="3174CDAC" w14:textId="77777777" w:rsidR="00296CF7" w:rsidRPr="00D8577C" w:rsidRDefault="00296CF7" w:rsidP="00483896">
            <w:pPr>
              <w:spacing w:line="200" w:lineRule="exact"/>
              <w:ind w:left="368" w:right="14"/>
              <w:jc w:val="center"/>
              <w:rPr>
                <w:rFonts w:asciiTheme="majorBidi" w:hAnsiTheme="majorBidi" w:cstheme="majorBidi"/>
                <w:sz w:val="16"/>
                <w:szCs w:val="16"/>
              </w:rPr>
            </w:pPr>
          </w:p>
        </w:tc>
        <w:tc>
          <w:tcPr>
            <w:tcW w:w="1260" w:type="dxa"/>
          </w:tcPr>
          <w:p w14:paraId="69031619"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85" w:type="dxa"/>
          </w:tcPr>
          <w:p w14:paraId="3673BC63"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5" w:type="dxa"/>
          </w:tcPr>
          <w:p w14:paraId="110EECBF" w14:textId="77777777" w:rsidR="00296CF7" w:rsidRPr="00D8577C" w:rsidRDefault="00296CF7" w:rsidP="00483896">
            <w:pPr>
              <w:spacing w:line="200" w:lineRule="exact"/>
              <w:ind w:right="14"/>
              <w:jc w:val="center"/>
              <w:rPr>
                <w:rFonts w:asciiTheme="majorBidi" w:hAnsiTheme="majorBidi" w:cstheme="majorBidi"/>
                <w:b/>
                <w:bCs/>
                <w:sz w:val="16"/>
                <w:szCs w:val="16"/>
                <w:highlight w:val="yellow"/>
              </w:rPr>
            </w:pPr>
          </w:p>
        </w:tc>
        <w:tc>
          <w:tcPr>
            <w:tcW w:w="80" w:type="dxa"/>
          </w:tcPr>
          <w:p w14:paraId="049D1982"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80" w:type="dxa"/>
          </w:tcPr>
          <w:p w14:paraId="19E83398"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90" w:type="dxa"/>
          </w:tcPr>
          <w:p w14:paraId="7C101DDD"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70" w:type="dxa"/>
          </w:tcPr>
          <w:p w14:paraId="1156AAB6"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86" w:type="dxa"/>
          </w:tcPr>
          <w:p w14:paraId="44DFD2AC"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4" w:type="dxa"/>
          </w:tcPr>
          <w:p w14:paraId="59A1E00F" w14:textId="77777777" w:rsidR="00296CF7" w:rsidRPr="00D8577C" w:rsidRDefault="00296CF7" w:rsidP="00483896">
            <w:pPr>
              <w:spacing w:line="200" w:lineRule="exact"/>
              <w:ind w:right="14"/>
              <w:jc w:val="center"/>
              <w:rPr>
                <w:rFonts w:asciiTheme="majorBidi" w:hAnsiTheme="majorBidi" w:cstheme="majorBidi"/>
                <w:b/>
                <w:bCs/>
                <w:sz w:val="16"/>
                <w:szCs w:val="16"/>
              </w:rPr>
            </w:pPr>
          </w:p>
        </w:tc>
      </w:tr>
      <w:tr w:rsidR="00296CF7" w:rsidRPr="00D8577C" w14:paraId="4E43FEC1" w14:textId="77777777" w:rsidTr="00435B27">
        <w:trPr>
          <w:trHeight w:val="20"/>
          <w:tblHeader/>
        </w:trPr>
        <w:tc>
          <w:tcPr>
            <w:tcW w:w="2790" w:type="dxa"/>
          </w:tcPr>
          <w:p w14:paraId="2F332406" w14:textId="77777777" w:rsidR="00296CF7" w:rsidRPr="00D8577C" w:rsidRDefault="00296CF7" w:rsidP="00483896">
            <w:pPr>
              <w:spacing w:line="200" w:lineRule="exact"/>
              <w:ind w:left="368" w:right="14"/>
              <w:jc w:val="center"/>
              <w:rPr>
                <w:rFonts w:asciiTheme="majorBidi" w:hAnsiTheme="majorBidi" w:cstheme="majorBidi"/>
                <w:sz w:val="16"/>
                <w:szCs w:val="16"/>
              </w:rPr>
            </w:pPr>
          </w:p>
        </w:tc>
        <w:tc>
          <w:tcPr>
            <w:tcW w:w="1260" w:type="dxa"/>
          </w:tcPr>
          <w:p w14:paraId="57F9BB71"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85" w:type="dxa"/>
          </w:tcPr>
          <w:p w14:paraId="2298BFE9"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5" w:type="dxa"/>
          </w:tcPr>
          <w:p w14:paraId="590709A9" w14:textId="77777777" w:rsidR="00296CF7" w:rsidRPr="00D8577C" w:rsidRDefault="00296CF7" w:rsidP="00483896">
            <w:pPr>
              <w:spacing w:line="200" w:lineRule="exact"/>
              <w:ind w:right="14"/>
              <w:jc w:val="center"/>
              <w:rPr>
                <w:rFonts w:asciiTheme="majorBidi" w:hAnsiTheme="majorBidi" w:cstheme="majorBidi"/>
                <w:b/>
                <w:bCs/>
                <w:sz w:val="16"/>
                <w:szCs w:val="16"/>
                <w:highlight w:val="yellow"/>
              </w:rPr>
            </w:pPr>
          </w:p>
        </w:tc>
        <w:tc>
          <w:tcPr>
            <w:tcW w:w="80" w:type="dxa"/>
          </w:tcPr>
          <w:p w14:paraId="7E0A8530"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80" w:type="dxa"/>
          </w:tcPr>
          <w:p w14:paraId="74A478BF"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90" w:type="dxa"/>
          </w:tcPr>
          <w:p w14:paraId="64B93065"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70" w:type="dxa"/>
          </w:tcPr>
          <w:p w14:paraId="2F827A05"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86" w:type="dxa"/>
          </w:tcPr>
          <w:p w14:paraId="3B8FD7CD"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4" w:type="dxa"/>
          </w:tcPr>
          <w:p w14:paraId="18569FFA" w14:textId="77777777" w:rsidR="00296CF7" w:rsidRPr="00D8577C" w:rsidRDefault="00296CF7" w:rsidP="00483896">
            <w:pPr>
              <w:spacing w:line="200" w:lineRule="exact"/>
              <w:ind w:right="14"/>
              <w:jc w:val="center"/>
              <w:rPr>
                <w:rFonts w:asciiTheme="majorBidi" w:hAnsiTheme="majorBidi" w:cstheme="majorBidi"/>
                <w:b/>
                <w:bCs/>
                <w:sz w:val="16"/>
                <w:szCs w:val="16"/>
              </w:rPr>
            </w:pPr>
          </w:p>
        </w:tc>
      </w:tr>
      <w:tr w:rsidR="00296CF7" w:rsidRPr="00D8577C" w14:paraId="67954668" w14:textId="77777777" w:rsidTr="00435B27">
        <w:trPr>
          <w:trHeight w:val="20"/>
        </w:trPr>
        <w:tc>
          <w:tcPr>
            <w:tcW w:w="2790" w:type="dxa"/>
          </w:tcPr>
          <w:p w14:paraId="21911027" w14:textId="77777777" w:rsidR="00296CF7" w:rsidRPr="00D8577C" w:rsidRDefault="00296CF7" w:rsidP="00483896">
            <w:pPr>
              <w:pStyle w:val="Heading6"/>
              <w:spacing w:line="200" w:lineRule="exact"/>
              <w:ind w:right="14"/>
              <w:rPr>
                <w:rFonts w:asciiTheme="majorBidi" w:hAnsiTheme="majorBidi" w:cstheme="majorBidi"/>
                <w:sz w:val="16"/>
                <w:szCs w:val="16"/>
              </w:rPr>
            </w:pPr>
            <w:r w:rsidRPr="00D8577C">
              <w:rPr>
                <w:rFonts w:asciiTheme="majorBidi" w:hAnsiTheme="majorBidi" w:cstheme="majorBidi"/>
                <w:sz w:val="16"/>
                <w:szCs w:val="16"/>
              </w:rPr>
              <w:t>Cost</w:t>
            </w:r>
          </w:p>
        </w:tc>
        <w:tc>
          <w:tcPr>
            <w:tcW w:w="1260" w:type="dxa"/>
          </w:tcPr>
          <w:p w14:paraId="55255A12" w14:textId="77777777" w:rsidR="00296CF7" w:rsidRPr="00D8577C" w:rsidRDefault="00296CF7" w:rsidP="00483896">
            <w:pPr>
              <w:pStyle w:val="Heading6"/>
              <w:spacing w:line="200" w:lineRule="exact"/>
              <w:ind w:left="728" w:right="14" w:hanging="458"/>
              <w:rPr>
                <w:rFonts w:asciiTheme="majorBidi" w:hAnsiTheme="majorBidi" w:cstheme="majorBidi"/>
                <w:sz w:val="16"/>
                <w:szCs w:val="16"/>
              </w:rPr>
            </w:pPr>
          </w:p>
        </w:tc>
        <w:tc>
          <w:tcPr>
            <w:tcW w:w="85" w:type="dxa"/>
          </w:tcPr>
          <w:p w14:paraId="14FD3D55" w14:textId="77777777" w:rsidR="00296CF7" w:rsidRPr="00D8577C" w:rsidRDefault="00296CF7" w:rsidP="00483896">
            <w:pPr>
              <w:pStyle w:val="Heading6"/>
              <w:spacing w:line="200" w:lineRule="exact"/>
              <w:ind w:left="728" w:right="14" w:hanging="458"/>
              <w:rPr>
                <w:rFonts w:asciiTheme="majorBidi" w:hAnsiTheme="majorBidi" w:cstheme="majorBidi"/>
                <w:sz w:val="16"/>
                <w:szCs w:val="16"/>
              </w:rPr>
            </w:pPr>
          </w:p>
        </w:tc>
        <w:tc>
          <w:tcPr>
            <w:tcW w:w="1085" w:type="dxa"/>
          </w:tcPr>
          <w:p w14:paraId="5226A2B8" w14:textId="77777777" w:rsidR="00296CF7" w:rsidRPr="00D8577C" w:rsidRDefault="00296CF7" w:rsidP="00483896">
            <w:pPr>
              <w:pStyle w:val="Heading6"/>
              <w:spacing w:line="200" w:lineRule="exact"/>
              <w:ind w:left="728" w:right="14" w:hanging="458"/>
              <w:rPr>
                <w:rFonts w:asciiTheme="majorBidi" w:hAnsiTheme="majorBidi" w:cstheme="majorBidi"/>
                <w:sz w:val="16"/>
                <w:szCs w:val="16"/>
              </w:rPr>
            </w:pPr>
          </w:p>
        </w:tc>
        <w:tc>
          <w:tcPr>
            <w:tcW w:w="80" w:type="dxa"/>
          </w:tcPr>
          <w:p w14:paraId="2F3D5991" w14:textId="77777777" w:rsidR="00296CF7" w:rsidRPr="00D8577C" w:rsidRDefault="00296CF7" w:rsidP="00483896">
            <w:pPr>
              <w:pStyle w:val="Heading6"/>
              <w:spacing w:line="200" w:lineRule="exact"/>
              <w:ind w:left="728" w:right="14" w:hanging="458"/>
              <w:rPr>
                <w:rFonts w:asciiTheme="majorBidi" w:hAnsiTheme="majorBidi" w:cstheme="majorBidi"/>
                <w:sz w:val="16"/>
                <w:szCs w:val="16"/>
              </w:rPr>
            </w:pPr>
          </w:p>
        </w:tc>
        <w:tc>
          <w:tcPr>
            <w:tcW w:w="1180" w:type="dxa"/>
          </w:tcPr>
          <w:p w14:paraId="5FA1D8A8" w14:textId="77777777" w:rsidR="00296CF7" w:rsidRPr="00D8577C" w:rsidRDefault="00296CF7" w:rsidP="00483896">
            <w:pPr>
              <w:pStyle w:val="Heading6"/>
              <w:spacing w:line="200" w:lineRule="exact"/>
              <w:ind w:left="728" w:right="14" w:hanging="458"/>
              <w:rPr>
                <w:rFonts w:asciiTheme="majorBidi" w:hAnsiTheme="majorBidi" w:cstheme="majorBidi"/>
                <w:sz w:val="16"/>
                <w:szCs w:val="16"/>
              </w:rPr>
            </w:pPr>
          </w:p>
        </w:tc>
        <w:tc>
          <w:tcPr>
            <w:tcW w:w="90" w:type="dxa"/>
          </w:tcPr>
          <w:p w14:paraId="5F017BB9" w14:textId="77777777" w:rsidR="00296CF7" w:rsidRPr="00D8577C" w:rsidRDefault="00296CF7" w:rsidP="00483896">
            <w:pPr>
              <w:pStyle w:val="Heading6"/>
              <w:spacing w:line="200" w:lineRule="exact"/>
              <w:ind w:left="728" w:right="14" w:hanging="458"/>
              <w:rPr>
                <w:rFonts w:asciiTheme="majorBidi" w:hAnsiTheme="majorBidi" w:cstheme="majorBidi"/>
                <w:sz w:val="16"/>
                <w:szCs w:val="16"/>
              </w:rPr>
            </w:pPr>
          </w:p>
        </w:tc>
        <w:tc>
          <w:tcPr>
            <w:tcW w:w="1170" w:type="dxa"/>
          </w:tcPr>
          <w:p w14:paraId="56F4481D" w14:textId="77777777" w:rsidR="00296CF7" w:rsidRPr="00D8577C" w:rsidRDefault="00296CF7" w:rsidP="00483896">
            <w:pPr>
              <w:pStyle w:val="Heading6"/>
              <w:spacing w:line="200" w:lineRule="exact"/>
              <w:ind w:left="728" w:right="14" w:hanging="458"/>
              <w:rPr>
                <w:rFonts w:asciiTheme="majorBidi" w:hAnsiTheme="majorBidi" w:cstheme="majorBidi"/>
                <w:sz w:val="16"/>
                <w:szCs w:val="16"/>
              </w:rPr>
            </w:pPr>
          </w:p>
        </w:tc>
        <w:tc>
          <w:tcPr>
            <w:tcW w:w="86" w:type="dxa"/>
          </w:tcPr>
          <w:p w14:paraId="747F6D8E" w14:textId="77777777" w:rsidR="00296CF7" w:rsidRPr="00D8577C" w:rsidRDefault="00296CF7" w:rsidP="00483896">
            <w:pPr>
              <w:pStyle w:val="Heading6"/>
              <w:spacing w:line="200" w:lineRule="exact"/>
              <w:ind w:left="728" w:right="14" w:hanging="458"/>
              <w:rPr>
                <w:rFonts w:asciiTheme="majorBidi" w:hAnsiTheme="majorBidi" w:cstheme="majorBidi"/>
                <w:sz w:val="16"/>
                <w:szCs w:val="16"/>
              </w:rPr>
            </w:pPr>
          </w:p>
        </w:tc>
        <w:tc>
          <w:tcPr>
            <w:tcW w:w="1084" w:type="dxa"/>
          </w:tcPr>
          <w:p w14:paraId="579AC570" w14:textId="77777777" w:rsidR="00296CF7" w:rsidRPr="00D8577C" w:rsidRDefault="00296CF7" w:rsidP="00483896">
            <w:pPr>
              <w:pStyle w:val="Heading6"/>
              <w:spacing w:line="200" w:lineRule="exact"/>
              <w:ind w:left="728" w:right="14" w:hanging="458"/>
              <w:rPr>
                <w:rFonts w:asciiTheme="majorBidi" w:hAnsiTheme="majorBidi" w:cstheme="majorBidi"/>
                <w:sz w:val="16"/>
                <w:szCs w:val="16"/>
              </w:rPr>
            </w:pPr>
          </w:p>
        </w:tc>
      </w:tr>
      <w:tr w:rsidR="00296CF7" w:rsidRPr="00CC12BE" w14:paraId="3AB3A6F8" w14:textId="77777777" w:rsidTr="00435B27">
        <w:trPr>
          <w:trHeight w:val="20"/>
        </w:trPr>
        <w:tc>
          <w:tcPr>
            <w:tcW w:w="2790" w:type="dxa"/>
          </w:tcPr>
          <w:p w14:paraId="64BAF31F" w14:textId="77777777" w:rsidR="00296CF7" w:rsidRPr="00D8577C" w:rsidRDefault="00296CF7" w:rsidP="00483896">
            <w:pPr>
              <w:pStyle w:val="Heading6"/>
              <w:spacing w:line="20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Computer software</w:t>
            </w:r>
          </w:p>
        </w:tc>
        <w:tc>
          <w:tcPr>
            <w:tcW w:w="1260" w:type="dxa"/>
            <w:vAlign w:val="bottom"/>
          </w:tcPr>
          <w:p w14:paraId="730DE950" w14:textId="77777777" w:rsidR="00296CF7" w:rsidRPr="000A19F3" w:rsidRDefault="00296CF7" w:rsidP="00210950">
            <w:pPr>
              <w:tabs>
                <w:tab w:val="decimal" w:pos="1007"/>
              </w:tabs>
              <w:spacing w:line="200" w:lineRule="exact"/>
              <w:ind w:right="14"/>
              <w:rPr>
                <w:rFonts w:asciiTheme="majorBidi" w:hAnsiTheme="majorBidi" w:cstheme="majorBidi"/>
                <w:sz w:val="16"/>
                <w:szCs w:val="16"/>
              </w:rPr>
            </w:pPr>
            <w:r w:rsidRPr="000A19F3">
              <w:rPr>
                <w:rFonts w:asciiTheme="majorBidi" w:hAnsiTheme="majorBidi" w:cstheme="majorBidi"/>
                <w:sz w:val="16"/>
                <w:szCs w:val="16"/>
              </w:rPr>
              <w:t>3,607</w:t>
            </w:r>
          </w:p>
        </w:tc>
        <w:tc>
          <w:tcPr>
            <w:tcW w:w="85" w:type="dxa"/>
          </w:tcPr>
          <w:p w14:paraId="77BCA855" w14:textId="77777777" w:rsidR="00296CF7" w:rsidRPr="00CC12BE" w:rsidRDefault="00296CF7" w:rsidP="00483896">
            <w:pPr>
              <w:tabs>
                <w:tab w:val="decimal" w:pos="538"/>
                <w:tab w:val="decimal" w:pos="837"/>
              </w:tabs>
              <w:spacing w:line="200" w:lineRule="exact"/>
              <w:ind w:right="-450"/>
              <w:rPr>
                <w:rFonts w:asciiTheme="majorBidi" w:hAnsiTheme="majorBidi" w:cstheme="majorBidi"/>
                <w:color w:val="000000"/>
                <w:sz w:val="16"/>
                <w:szCs w:val="16"/>
              </w:rPr>
            </w:pPr>
          </w:p>
        </w:tc>
        <w:tc>
          <w:tcPr>
            <w:tcW w:w="1085" w:type="dxa"/>
            <w:vAlign w:val="bottom"/>
          </w:tcPr>
          <w:p w14:paraId="1B92B1E7" w14:textId="77777777" w:rsidR="00296CF7" w:rsidRPr="000A19F3" w:rsidRDefault="00296CF7" w:rsidP="00483896">
            <w:pPr>
              <w:tabs>
                <w:tab w:val="decimal" w:pos="538"/>
              </w:tabs>
              <w:spacing w:line="200" w:lineRule="exact"/>
              <w:ind w:right="14"/>
              <w:jc w:val="center"/>
              <w:rPr>
                <w:rFonts w:asciiTheme="majorBidi" w:hAnsiTheme="majorBidi" w:cstheme="majorBidi"/>
                <w:sz w:val="16"/>
                <w:szCs w:val="16"/>
              </w:rPr>
            </w:pPr>
            <w:r w:rsidRPr="000A19F3">
              <w:rPr>
                <w:rFonts w:asciiTheme="majorBidi" w:hAnsiTheme="majorBidi" w:cstheme="majorBidi"/>
                <w:sz w:val="16"/>
                <w:szCs w:val="16"/>
              </w:rPr>
              <w:t>214</w:t>
            </w:r>
          </w:p>
        </w:tc>
        <w:tc>
          <w:tcPr>
            <w:tcW w:w="80" w:type="dxa"/>
          </w:tcPr>
          <w:p w14:paraId="65BFA97B" w14:textId="77777777" w:rsidR="00296CF7" w:rsidRPr="00CC12BE" w:rsidRDefault="00296CF7" w:rsidP="00483896">
            <w:pPr>
              <w:tabs>
                <w:tab w:val="decimal" w:pos="538"/>
                <w:tab w:val="decimal" w:pos="837"/>
              </w:tabs>
              <w:spacing w:line="200" w:lineRule="exact"/>
              <w:ind w:right="-450"/>
              <w:rPr>
                <w:rFonts w:asciiTheme="majorBidi" w:hAnsiTheme="majorBidi" w:cstheme="majorBidi"/>
                <w:color w:val="000000"/>
                <w:sz w:val="16"/>
                <w:szCs w:val="16"/>
              </w:rPr>
            </w:pPr>
          </w:p>
        </w:tc>
        <w:tc>
          <w:tcPr>
            <w:tcW w:w="1180" w:type="dxa"/>
            <w:vAlign w:val="bottom"/>
          </w:tcPr>
          <w:p w14:paraId="04D5C73A" w14:textId="77777777" w:rsidR="00296CF7" w:rsidRPr="000A19F3" w:rsidRDefault="00296CF7" w:rsidP="00483896">
            <w:pPr>
              <w:tabs>
                <w:tab w:val="decimal" w:pos="538"/>
              </w:tabs>
              <w:spacing w:line="200" w:lineRule="exact"/>
              <w:ind w:right="178"/>
              <w:jc w:val="center"/>
              <w:rPr>
                <w:rFonts w:asciiTheme="majorBidi" w:hAnsiTheme="majorBidi" w:cstheme="majorBidi"/>
                <w:sz w:val="16"/>
                <w:szCs w:val="16"/>
              </w:rPr>
            </w:pPr>
            <w:r w:rsidRPr="000A19F3">
              <w:rPr>
                <w:rFonts w:asciiTheme="majorBidi" w:hAnsiTheme="majorBidi" w:cstheme="majorBidi"/>
                <w:sz w:val="16"/>
                <w:szCs w:val="16"/>
              </w:rPr>
              <w:t>-</w:t>
            </w:r>
          </w:p>
        </w:tc>
        <w:tc>
          <w:tcPr>
            <w:tcW w:w="90" w:type="dxa"/>
          </w:tcPr>
          <w:p w14:paraId="1848B2FF" w14:textId="77777777" w:rsidR="00296CF7" w:rsidRPr="000A19F3" w:rsidRDefault="00296CF7" w:rsidP="00483896">
            <w:pPr>
              <w:tabs>
                <w:tab w:val="decimal" w:pos="538"/>
              </w:tabs>
              <w:spacing w:line="200" w:lineRule="exact"/>
              <w:ind w:right="14"/>
              <w:jc w:val="center"/>
              <w:rPr>
                <w:rFonts w:asciiTheme="majorBidi" w:hAnsiTheme="majorBidi" w:cstheme="majorBidi"/>
                <w:sz w:val="16"/>
                <w:szCs w:val="16"/>
              </w:rPr>
            </w:pPr>
          </w:p>
        </w:tc>
        <w:tc>
          <w:tcPr>
            <w:tcW w:w="1170" w:type="dxa"/>
            <w:vAlign w:val="bottom"/>
          </w:tcPr>
          <w:p w14:paraId="38079995" w14:textId="77777777" w:rsidR="00296CF7" w:rsidRPr="000A19F3" w:rsidRDefault="00296CF7" w:rsidP="00483896">
            <w:pPr>
              <w:tabs>
                <w:tab w:val="decimal" w:pos="538"/>
              </w:tabs>
              <w:spacing w:line="200" w:lineRule="exact"/>
              <w:ind w:right="14"/>
              <w:jc w:val="center"/>
              <w:rPr>
                <w:rFonts w:asciiTheme="majorBidi" w:hAnsiTheme="majorBidi" w:cstheme="majorBidi"/>
                <w:sz w:val="16"/>
                <w:szCs w:val="16"/>
              </w:rPr>
            </w:pPr>
            <w:r w:rsidRPr="000A19F3">
              <w:rPr>
                <w:rFonts w:asciiTheme="majorBidi" w:hAnsiTheme="majorBidi" w:cstheme="majorBidi"/>
                <w:sz w:val="16"/>
                <w:szCs w:val="16"/>
              </w:rPr>
              <w:t>2</w:t>
            </w:r>
          </w:p>
        </w:tc>
        <w:tc>
          <w:tcPr>
            <w:tcW w:w="86" w:type="dxa"/>
          </w:tcPr>
          <w:p w14:paraId="169BC4C5" w14:textId="77777777" w:rsidR="00296CF7" w:rsidRPr="000A19F3" w:rsidRDefault="00296CF7" w:rsidP="00483896">
            <w:pPr>
              <w:tabs>
                <w:tab w:val="decimal" w:pos="538"/>
              </w:tabs>
              <w:spacing w:line="200" w:lineRule="exact"/>
              <w:ind w:right="14"/>
              <w:jc w:val="center"/>
              <w:rPr>
                <w:rFonts w:asciiTheme="majorBidi" w:hAnsiTheme="majorBidi" w:cstheme="majorBidi"/>
                <w:sz w:val="16"/>
                <w:szCs w:val="16"/>
              </w:rPr>
            </w:pPr>
          </w:p>
        </w:tc>
        <w:tc>
          <w:tcPr>
            <w:tcW w:w="1084" w:type="dxa"/>
            <w:vAlign w:val="bottom"/>
          </w:tcPr>
          <w:p w14:paraId="70D872A9" w14:textId="77777777" w:rsidR="00296CF7" w:rsidRPr="000A19F3" w:rsidRDefault="00296CF7" w:rsidP="00210950">
            <w:pPr>
              <w:tabs>
                <w:tab w:val="decimal" w:pos="811"/>
              </w:tabs>
              <w:spacing w:line="200" w:lineRule="exact"/>
              <w:ind w:right="14"/>
              <w:rPr>
                <w:rFonts w:asciiTheme="majorBidi" w:hAnsiTheme="majorBidi" w:cstheme="majorBidi"/>
                <w:sz w:val="16"/>
                <w:szCs w:val="16"/>
              </w:rPr>
            </w:pPr>
            <w:r w:rsidRPr="000A19F3">
              <w:rPr>
                <w:rFonts w:asciiTheme="majorBidi" w:hAnsiTheme="majorBidi" w:cstheme="majorBidi"/>
                <w:sz w:val="16"/>
                <w:szCs w:val="16"/>
              </w:rPr>
              <w:t>3,823</w:t>
            </w:r>
          </w:p>
        </w:tc>
      </w:tr>
      <w:tr w:rsidR="00296CF7" w:rsidRPr="00CC12BE" w14:paraId="45F19D94" w14:textId="77777777" w:rsidTr="00435B27">
        <w:trPr>
          <w:trHeight w:val="20"/>
        </w:trPr>
        <w:tc>
          <w:tcPr>
            <w:tcW w:w="2790" w:type="dxa"/>
          </w:tcPr>
          <w:p w14:paraId="19194F63" w14:textId="77777777" w:rsidR="00296CF7" w:rsidRPr="000A5889" w:rsidRDefault="00296CF7" w:rsidP="00483896">
            <w:pPr>
              <w:pStyle w:val="Heading6"/>
              <w:spacing w:line="200" w:lineRule="exact"/>
              <w:ind w:left="360" w:right="14"/>
              <w:jc w:val="left"/>
              <w:rPr>
                <w:rFonts w:asciiTheme="majorBidi" w:hAnsiTheme="majorBidi" w:cstheme="majorBidi"/>
                <w:sz w:val="16"/>
                <w:szCs w:val="16"/>
              </w:rPr>
            </w:pPr>
            <w:r w:rsidRPr="000A5889">
              <w:rPr>
                <w:rFonts w:asciiTheme="majorBidi" w:hAnsiTheme="majorBidi" w:cstheme="majorBidi"/>
                <w:sz w:val="16"/>
                <w:szCs w:val="16"/>
              </w:rPr>
              <w:t>Total cost</w:t>
            </w:r>
          </w:p>
        </w:tc>
        <w:tc>
          <w:tcPr>
            <w:tcW w:w="1260" w:type="dxa"/>
            <w:tcBorders>
              <w:top w:val="single" w:sz="4" w:space="0" w:color="auto"/>
              <w:bottom w:val="single" w:sz="4" w:space="0" w:color="auto"/>
            </w:tcBorders>
            <w:vAlign w:val="bottom"/>
          </w:tcPr>
          <w:p w14:paraId="7B0753E4" w14:textId="77777777" w:rsidR="00296CF7" w:rsidRPr="008F0BEE" w:rsidRDefault="00296CF7" w:rsidP="00210950">
            <w:pPr>
              <w:tabs>
                <w:tab w:val="decimal" w:pos="1007"/>
              </w:tabs>
              <w:spacing w:line="200" w:lineRule="exact"/>
              <w:ind w:right="14"/>
              <w:rPr>
                <w:rFonts w:asciiTheme="majorBidi" w:hAnsiTheme="majorBidi" w:cstheme="majorBidi"/>
                <w:b/>
                <w:bCs/>
                <w:sz w:val="16"/>
                <w:szCs w:val="16"/>
              </w:rPr>
            </w:pPr>
            <w:r w:rsidRPr="008F0BEE">
              <w:rPr>
                <w:rFonts w:asciiTheme="majorBidi" w:hAnsiTheme="majorBidi" w:cstheme="majorBidi"/>
                <w:b/>
                <w:bCs/>
                <w:sz w:val="16"/>
                <w:szCs w:val="16"/>
              </w:rPr>
              <w:t>3,607</w:t>
            </w:r>
          </w:p>
        </w:tc>
        <w:tc>
          <w:tcPr>
            <w:tcW w:w="85" w:type="dxa"/>
          </w:tcPr>
          <w:p w14:paraId="632A443E" w14:textId="77777777" w:rsidR="00296CF7" w:rsidRPr="008F0BEE" w:rsidRDefault="00296CF7" w:rsidP="00483896">
            <w:pPr>
              <w:tabs>
                <w:tab w:val="decimal" w:pos="538"/>
                <w:tab w:val="decimal" w:pos="837"/>
              </w:tabs>
              <w:spacing w:line="200" w:lineRule="exact"/>
              <w:ind w:right="-450"/>
              <w:rPr>
                <w:rFonts w:asciiTheme="majorBidi" w:hAnsiTheme="majorBidi" w:cstheme="majorBidi"/>
                <w:b/>
                <w:bCs/>
                <w:color w:val="000000"/>
                <w:sz w:val="16"/>
                <w:szCs w:val="16"/>
              </w:rPr>
            </w:pPr>
          </w:p>
        </w:tc>
        <w:tc>
          <w:tcPr>
            <w:tcW w:w="1085" w:type="dxa"/>
            <w:tcBorders>
              <w:top w:val="single" w:sz="4" w:space="0" w:color="auto"/>
              <w:bottom w:val="single" w:sz="4" w:space="0" w:color="auto"/>
            </w:tcBorders>
            <w:vAlign w:val="bottom"/>
          </w:tcPr>
          <w:p w14:paraId="6788E672" w14:textId="77777777" w:rsidR="00296CF7" w:rsidRPr="008F0BEE" w:rsidRDefault="00296CF7" w:rsidP="00483896">
            <w:pPr>
              <w:tabs>
                <w:tab w:val="decimal" w:pos="538"/>
              </w:tabs>
              <w:spacing w:line="200" w:lineRule="exact"/>
              <w:ind w:right="14"/>
              <w:jc w:val="center"/>
              <w:rPr>
                <w:rFonts w:asciiTheme="majorBidi" w:hAnsiTheme="majorBidi" w:cstheme="majorBidi"/>
                <w:b/>
                <w:bCs/>
                <w:sz w:val="16"/>
                <w:szCs w:val="16"/>
              </w:rPr>
            </w:pPr>
            <w:r w:rsidRPr="008F0BEE">
              <w:rPr>
                <w:rFonts w:asciiTheme="majorBidi" w:hAnsiTheme="majorBidi" w:cstheme="majorBidi"/>
                <w:b/>
                <w:bCs/>
                <w:sz w:val="16"/>
                <w:szCs w:val="16"/>
              </w:rPr>
              <w:t>214</w:t>
            </w:r>
          </w:p>
        </w:tc>
        <w:tc>
          <w:tcPr>
            <w:tcW w:w="80" w:type="dxa"/>
          </w:tcPr>
          <w:p w14:paraId="09FDA126" w14:textId="77777777" w:rsidR="00296CF7" w:rsidRPr="008F0BEE" w:rsidRDefault="00296CF7" w:rsidP="00483896">
            <w:pPr>
              <w:tabs>
                <w:tab w:val="decimal" w:pos="538"/>
                <w:tab w:val="decimal" w:pos="837"/>
              </w:tabs>
              <w:spacing w:line="200" w:lineRule="exact"/>
              <w:ind w:right="-450"/>
              <w:rPr>
                <w:rFonts w:asciiTheme="majorBidi" w:hAnsiTheme="majorBidi" w:cstheme="majorBidi"/>
                <w:b/>
                <w:bCs/>
                <w:color w:val="000000"/>
                <w:sz w:val="16"/>
                <w:szCs w:val="16"/>
              </w:rPr>
            </w:pPr>
          </w:p>
        </w:tc>
        <w:tc>
          <w:tcPr>
            <w:tcW w:w="1180" w:type="dxa"/>
            <w:tcBorders>
              <w:top w:val="single" w:sz="4" w:space="0" w:color="auto"/>
              <w:bottom w:val="single" w:sz="4" w:space="0" w:color="auto"/>
            </w:tcBorders>
            <w:vAlign w:val="bottom"/>
          </w:tcPr>
          <w:p w14:paraId="621BDA56" w14:textId="77777777" w:rsidR="00296CF7" w:rsidRPr="008F0BEE" w:rsidRDefault="00296CF7" w:rsidP="00483896">
            <w:pPr>
              <w:tabs>
                <w:tab w:val="decimal" w:pos="538"/>
              </w:tabs>
              <w:spacing w:line="200" w:lineRule="exact"/>
              <w:ind w:right="178"/>
              <w:jc w:val="center"/>
              <w:rPr>
                <w:rFonts w:asciiTheme="majorBidi" w:hAnsiTheme="majorBidi" w:cstheme="majorBidi"/>
                <w:b/>
                <w:bCs/>
                <w:sz w:val="16"/>
                <w:szCs w:val="16"/>
              </w:rPr>
            </w:pPr>
            <w:r w:rsidRPr="008F0BEE">
              <w:rPr>
                <w:rFonts w:asciiTheme="majorBidi" w:hAnsiTheme="majorBidi" w:cstheme="majorBidi"/>
                <w:b/>
                <w:bCs/>
                <w:sz w:val="16"/>
                <w:szCs w:val="16"/>
              </w:rPr>
              <w:t>-</w:t>
            </w:r>
          </w:p>
        </w:tc>
        <w:tc>
          <w:tcPr>
            <w:tcW w:w="90" w:type="dxa"/>
          </w:tcPr>
          <w:p w14:paraId="61940389" w14:textId="77777777" w:rsidR="00296CF7" w:rsidRPr="008F0BEE" w:rsidRDefault="00296CF7" w:rsidP="00483896">
            <w:pPr>
              <w:tabs>
                <w:tab w:val="decimal" w:pos="538"/>
              </w:tabs>
              <w:spacing w:line="200" w:lineRule="exact"/>
              <w:ind w:right="14"/>
              <w:jc w:val="center"/>
              <w:rPr>
                <w:rFonts w:asciiTheme="majorBidi" w:hAnsiTheme="majorBidi" w:cstheme="majorBidi"/>
                <w:b/>
                <w:bCs/>
                <w:sz w:val="16"/>
                <w:szCs w:val="16"/>
              </w:rPr>
            </w:pPr>
          </w:p>
        </w:tc>
        <w:tc>
          <w:tcPr>
            <w:tcW w:w="1170" w:type="dxa"/>
            <w:tcBorders>
              <w:top w:val="single" w:sz="4" w:space="0" w:color="auto"/>
              <w:bottom w:val="single" w:sz="4" w:space="0" w:color="auto"/>
            </w:tcBorders>
            <w:vAlign w:val="bottom"/>
          </w:tcPr>
          <w:p w14:paraId="06588700" w14:textId="77777777" w:rsidR="00296CF7" w:rsidRPr="008F0BEE" w:rsidRDefault="00296CF7" w:rsidP="00483896">
            <w:pPr>
              <w:tabs>
                <w:tab w:val="decimal" w:pos="538"/>
              </w:tabs>
              <w:spacing w:line="200" w:lineRule="exact"/>
              <w:ind w:right="14"/>
              <w:jc w:val="center"/>
              <w:rPr>
                <w:rFonts w:asciiTheme="majorBidi" w:hAnsiTheme="majorBidi" w:cstheme="majorBidi"/>
                <w:b/>
                <w:bCs/>
                <w:sz w:val="16"/>
                <w:szCs w:val="16"/>
              </w:rPr>
            </w:pPr>
            <w:r w:rsidRPr="008F0BEE">
              <w:rPr>
                <w:rFonts w:asciiTheme="majorBidi" w:hAnsiTheme="majorBidi" w:cstheme="majorBidi"/>
                <w:b/>
                <w:bCs/>
                <w:sz w:val="16"/>
                <w:szCs w:val="16"/>
              </w:rPr>
              <w:t>2</w:t>
            </w:r>
          </w:p>
        </w:tc>
        <w:tc>
          <w:tcPr>
            <w:tcW w:w="86" w:type="dxa"/>
          </w:tcPr>
          <w:p w14:paraId="0D3FB184" w14:textId="77777777" w:rsidR="00296CF7" w:rsidRPr="008F0BEE" w:rsidRDefault="00296CF7" w:rsidP="00483896">
            <w:pPr>
              <w:tabs>
                <w:tab w:val="decimal" w:pos="538"/>
              </w:tabs>
              <w:spacing w:line="200" w:lineRule="exact"/>
              <w:ind w:right="14"/>
              <w:jc w:val="center"/>
              <w:rPr>
                <w:rFonts w:asciiTheme="majorBidi" w:hAnsiTheme="majorBidi" w:cstheme="majorBidi"/>
                <w:b/>
                <w:bCs/>
                <w:sz w:val="16"/>
                <w:szCs w:val="16"/>
              </w:rPr>
            </w:pPr>
          </w:p>
        </w:tc>
        <w:tc>
          <w:tcPr>
            <w:tcW w:w="1084" w:type="dxa"/>
            <w:tcBorders>
              <w:top w:val="single" w:sz="4" w:space="0" w:color="auto"/>
              <w:bottom w:val="single" w:sz="4" w:space="0" w:color="auto"/>
            </w:tcBorders>
            <w:vAlign w:val="bottom"/>
          </w:tcPr>
          <w:p w14:paraId="5F89D65D" w14:textId="77777777" w:rsidR="00296CF7" w:rsidRPr="008F0BEE" w:rsidRDefault="00296CF7" w:rsidP="00210950">
            <w:pPr>
              <w:tabs>
                <w:tab w:val="decimal" w:pos="811"/>
              </w:tabs>
              <w:spacing w:line="200" w:lineRule="exact"/>
              <w:ind w:right="14"/>
              <w:rPr>
                <w:rFonts w:asciiTheme="majorBidi" w:hAnsiTheme="majorBidi" w:cstheme="majorBidi"/>
                <w:b/>
                <w:bCs/>
                <w:sz w:val="16"/>
                <w:szCs w:val="16"/>
              </w:rPr>
            </w:pPr>
            <w:r w:rsidRPr="008F0BEE">
              <w:rPr>
                <w:rFonts w:asciiTheme="majorBidi" w:hAnsiTheme="majorBidi" w:cstheme="majorBidi"/>
                <w:b/>
                <w:bCs/>
                <w:sz w:val="16"/>
                <w:szCs w:val="16"/>
              </w:rPr>
              <w:t>3,823</w:t>
            </w:r>
          </w:p>
        </w:tc>
      </w:tr>
      <w:tr w:rsidR="00296CF7" w:rsidRPr="00D8577C" w14:paraId="46D19F96" w14:textId="77777777" w:rsidTr="00435B27">
        <w:trPr>
          <w:trHeight w:val="20"/>
        </w:trPr>
        <w:tc>
          <w:tcPr>
            <w:tcW w:w="2790" w:type="dxa"/>
          </w:tcPr>
          <w:p w14:paraId="613710E7" w14:textId="77777777" w:rsidR="00296CF7" w:rsidRPr="00D8577C" w:rsidRDefault="00296CF7" w:rsidP="00483896">
            <w:pPr>
              <w:spacing w:line="200" w:lineRule="exact"/>
              <w:ind w:right="14"/>
              <w:rPr>
                <w:rFonts w:asciiTheme="majorBidi" w:hAnsiTheme="majorBidi" w:cstheme="majorBidi"/>
                <w:b/>
                <w:bCs/>
                <w:spacing w:val="-2"/>
                <w:sz w:val="16"/>
                <w:szCs w:val="16"/>
                <w:cs/>
              </w:rPr>
            </w:pPr>
          </w:p>
        </w:tc>
        <w:tc>
          <w:tcPr>
            <w:tcW w:w="1260" w:type="dxa"/>
            <w:tcBorders>
              <w:top w:val="single" w:sz="4" w:space="0" w:color="auto"/>
            </w:tcBorders>
            <w:vAlign w:val="center"/>
          </w:tcPr>
          <w:p w14:paraId="18905B77" w14:textId="77777777" w:rsidR="00296CF7" w:rsidRPr="000A19F3" w:rsidRDefault="00296CF7" w:rsidP="00210950">
            <w:pPr>
              <w:tabs>
                <w:tab w:val="decimal" w:pos="1007"/>
              </w:tabs>
              <w:spacing w:line="200" w:lineRule="exact"/>
              <w:ind w:right="14"/>
              <w:rPr>
                <w:rFonts w:asciiTheme="majorBidi" w:hAnsiTheme="majorBidi" w:cstheme="majorBidi"/>
                <w:sz w:val="16"/>
                <w:szCs w:val="16"/>
              </w:rPr>
            </w:pPr>
          </w:p>
        </w:tc>
        <w:tc>
          <w:tcPr>
            <w:tcW w:w="85" w:type="dxa"/>
          </w:tcPr>
          <w:p w14:paraId="7511AD22" w14:textId="77777777" w:rsidR="00296CF7" w:rsidRPr="00D8577C" w:rsidRDefault="00296CF7" w:rsidP="00483896">
            <w:pPr>
              <w:tabs>
                <w:tab w:val="decimal" w:pos="538"/>
                <w:tab w:val="decimal" w:pos="1080"/>
              </w:tabs>
              <w:spacing w:line="200" w:lineRule="exact"/>
              <w:ind w:right="-450"/>
              <w:rPr>
                <w:rFonts w:asciiTheme="majorBidi" w:hAnsiTheme="majorBidi" w:cstheme="majorBidi"/>
                <w:color w:val="000000"/>
                <w:sz w:val="16"/>
                <w:szCs w:val="16"/>
              </w:rPr>
            </w:pPr>
          </w:p>
        </w:tc>
        <w:tc>
          <w:tcPr>
            <w:tcW w:w="1085" w:type="dxa"/>
            <w:tcBorders>
              <w:top w:val="single" w:sz="4" w:space="0" w:color="auto"/>
            </w:tcBorders>
          </w:tcPr>
          <w:p w14:paraId="422BE770" w14:textId="77777777" w:rsidR="00296CF7" w:rsidRPr="000A19F3" w:rsidRDefault="00296CF7" w:rsidP="00483896">
            <w:pPr>
              <w:tabs>
                <w:tab w:val="decimal" w:pos="538"/>
              </w:tabs>
              <w:spacing w:line="200" w:lineRule="exact"/>
              <w:ind w:right="14"/>
              <w:jc w:val="center"/>
              <w:rPr>
                <w:rFonts w:asciiTheme="majorBidi" w:hAnsiTheme="majorBidi" w:cstheme="majorBidi"/>
                <w:sz w:val="16"/>
                <w:szCs w:val="16"/>
              </w:rPr>
            </w:pPr>
          </w:p>
        </w:tc>
        <w:tc>
          <w:tcPr>
            <w:tcW w:w="80" w:type="dxa"/>
          </w:tcPr>
          <w:p w14:paraId="295A97B8" w14:textId="77777777" w:rsidR="00296CF7" w:rsidRPr="00D8577C" w:rsidRDefault="00296CF7" w:rsidP="00483896">
            <w:pPr>
              <w:tabs>
                <w:tab w:val="decimal" w:pos="538"/>
                <w:tab w:val="decimal" w:pos="1080"/>
              </w:tabs>
              <w:spacing w:line="200" w:lineRule="exact"/>
              <w:ind w:right="-450"/>
              <w:rPr>
                <w:rFonts w:asciiTheme="majorBidi" w:hAnsiTheme="majorBidi" w:cstheme="majorBidi"/>
                <w:color w:val="000000"/>
                <w:sz w:val="16"/>
                <w:szCs w:val="16"/>
              </w:rPr>
            </w:pPr>
          </w:p>
        </w:tc>
        <w:tc>
          <w:tcPr>
            <w:tcW w:w="1180" w:type="dxa"/>
            <w:tcBorders>
              <w:top w:val="single" w:sz="4" w:space="0" w:color="auto"/>
            </w:tcBorders>
            <w:vAlign w:val="center"/>
          </w:tcPr>
          <w:p w14:paraId="137B3421" w14:textId="77777777" w:rsidR="00296CF7" w:rsidRPr="000A19F3" w:rsidRDefault="00296CF7" w:rsidP="00483896">
            <w:pPr>
              <w:tabs>
                <w:tab w:val="decimal" w:pos="538"/>
              </w:tabs>
              <w:spacing w:line="200" w:lineRule="exact"/>
              <w:ind w:right="178"/>
              <w:jc w:val="center"/>
              <w:rPr>
                <w:rFonts w:asciiTheme="majorBidi" w:hAnsiTheme="majorBidi" w:cstheme="majorBidi"/>
                <w:sz w:val="16"/>
                <w:szCs w:val="16"/>
              </w:rPr>
            </w:pPr>
          </w:p>
        </w:tc>
        <w:tc>
          <w:tcPr>
            <w:tcW w:w="90" w:type="dxa"/>
          </w:tcPr>
          <w:p w14:paraId="788B97FF" w14:textId="77777777" w:rsidR="00296CF7" w:rsidRPr="000A19F3" w:rsidRDefault="00296CF7" w:rsidP="00483896">
            <w:pPr>
              <w:tabs>
                <w:tab w:val="decimal" w:pos="538"/>
              </w:tabs>
              <w:spacing w:line="200" w:lineRule="exact"/>
              <w:ind w:right="14"/>
              <w:jc w:val="center"/>
              <w:rPr>
                <w:rFonts w:asciiTheme="majorBidi" w:hAnsiTheme="majorBidi" w:cstheme="majorBidi"/>
                <w:sz w:val="16"/>
                <w:szCs w:val="16"/>
              </w:rPr>
            </w:pPr>
          </w:p>
        </w:tc>
        <w:tc>
          <w:tcPr>
            <w:tcW w:w="1170" w:type="dxa"/>
            <w:tcBorders>
              <w:top w:val="single" w:sz="4" w:space="0" w:color="auto"/>
            </w:tcBorders>
            <w:vAlign w:val="center"/>
          </w:tcPr>
          <w:p w14:paraId="1E5312D1" w14:textId="77777777" w:rsidR="00296CF7" w:rsidRPr="000A19F3" w:rsidRDefault="00296CF7" w:rsidP="00483896">
            <w:pPr>
              <w:tabs>
                <w:tab w:val="decimal" w:pos="538"/>
              </w:tabs>
              <w:spacing w:line="200" w:lineRule="exact"/>
              <w:ind w:right="14"/>
              <w:jc w:val="center"/>
              <w:rPr>
                <w:rFonts w:asciiTheme="majorBidi" w:hAnsiTheme="majorBidi" w:cstheme="majorBidi"/>
                <w:sz w:val="16"/>
                <w:szCs w:val="16"/>
              </w:rPr>
            </w:pPr>
          </w:p>
        </w:tc>
        <w:tc>
          <w:tcPr>
            <w:tcW w:w="86" w:type="dxa"/>
          </w:tcPr>
          <w:p w14:paraId="74059518" w14:textId="77777777" w:rsidR="00296CF7" w:rsidRPr="000A19F3" w:rsidRDefault="00296CF7" w:rsidP="00483896">
            <w:pPr>
              <w:tabs>
                <w:tab w:val="decimal" w:pos="538"/>
              </w:tabs>
              <w:spacing w:line="200" w:lineRule="exact"/>
              <w:ind w:right="14"/>
              <w:jc w:val="center"/>
              <w:rPr>
                <w:rFonts w:asciiTheme="majorBidi" w:hAnsiTheme="majorBidi" w:cstheme="majorBidi"/>
                <w:sz w:val="16"/>
                <w:szCs w:val="16"/>
              </w:rPr>
            </w:pPr>
          </w:p>
        </w:tc>
        <w:tc>
          <w:tcPr>
            <w:tcW w:w="1084" w:type="dxa"/>
            <w:tcBorders>
              <w:top w:val="single" w:sz="4" w:space="0" w:color="auto"/>
            </w:tcBorders>
            <w:vAlign w:val="center"/>
          </w:tcPr>
          <w:p w14:paraId="1535AA44" w14:textId="77777777" w:rsidR="00296CF7" w:rsidRPr="000A19F3" w:rsidRDefault="00296CF7" w:rsidP="00210950">
            <w:pPr>
              <w:tabs>
                <w:tab w:val="decimal" w:pos="811"/>
              </w:tabs>
              <w:spacing w:line="200" w:lineRule="exact"/>
              <w:ind w:right="14"/>
              <w:rPr>
                <w:rFonts w:asciiTheme="majorBidi" w:hAnsiTheme="majorBidi" w:cstheme="majorBidi"/>
                <w:sz w:val="16"/>
                <w:szCs w:val="16"/>
              </w:rPr>
            </w:pPr>
          </w:p>
        </w:tc>
      </w:tr>
      <w:tr w:rsidR="00296CF7" w:rsidRPr="00D8577C" w14:paraId="3CE953E1" w14:textId="77777777" w:rsidTr="00435B27">
        <w:trPr>
          <w:trHeight w:val="20"/>
        </w:trPr>
        <w:tc>
          <w:tcPr>
            <w:tcW w:w="2790" w:type="dxa"/>
          </w:tcPr>
          <w:p w14:paraId="72E40FC3" w14:textId="77777777" w:rsidR="00296CF7" w:rsidRPr="00D8577C" w:rsidRDefault="00296CF7" w:rsidP="00483896">
            <w:pPr>
              <w:pStyle w:val="Heading6"/>
              <w:spacing w:line="200" w:lineRule="exact"/>
              <w:ind w:right="14"/>
              <w:rPr>
                <w:rFonts w:asciiTheme="majorBidi" w:hAnsiTheme="majorBidi" w:cstheme="majorBidi"/>
                <w:sz w:val="16"/>
                <w:szCs w:val="16"/>
              </w:rPr>
            </w:pPr>
            <w:r w:rsidRPr="00D8577C">
              <w:rPr>
                <w:rFonts w:asciiTheme="majorBidi" w:hAnsiTheme="majorBidi" w:cstheme="majorBidi"/>
                <w:sz w:val="16"/>
                <w:szCs w:val="16"/>
              </w:rPr>
              <w:t xml:space="preserve">Accumulated </w:t>
            </w:r>
            <w:r>
              <w:rPr>
                <w:rFonts w:asciiTheme="majorBidi" w:hAnsiTheme="majorBidi" w:cstheme="majorBidi"/>
                <w:sz w:val="16"/>
                <w:szCs w:val="16"/>
              </w:rPr>
              <w:t>amortization</w:t>
            </w:r>
          </w:p>
        </w:tc>
        <w:tc>
          <w:tcPr>
            <w:tcW w:w="1260" w:type="dxa"/>
            <w:vAlign w:val="center"/>
          </w:tcPr>
          <w:p w14:paraId="323D969D" w14:textId="77777777" w:rsidR="00296CF7" w:rsidRPr="000A19F3" w:rsidRDefault="00296CF7" w:rsidP="00210950">
            <w:pPr>
              <w:tabs>
                <w:tab w:val="decimal" w:pos="1007"/>
              </w:tabs>
              <w:spacing w:line="200" w:lineRule="exact"/>
              <w:ind w:right="14"/>
              <w:rPr>
                <w:rFonts w:asciiTheme="majorBidi" w:hAnsiTheme="majorBidi" w:cstheme="majorBidi"/>
                <w:sz w:val="16"/>
                <w:szCs w:val="16"/>
              </w:rPr>
            </w:pPr>
          </w:p>
        </w:tc>
        <w:tc>
          <w:tcPr>
            <w:tcW w:w="85" w:type="dxa"/>
          </w:tcPr>
          <w:p w14:paraId="7FC7D8BA" w14:textId="77777777" w:rsidR="00296CF7" w:rsidRPr="00D8577C" w:rsidRDefault="00296CF7" w:rsidP="00483896">
            <w:pPr>
              <w:tabs>
                <w:tab w:val="decimal" w:pos="538"/>
                <w:tab w:val="decimal" w:pos="1080"/>
              </w:tabs>
              <w:spacing w:line="200" w:lineRule="exact"/>
              <w:ind w:right="-450"/>
              <w:rPr>
                <w:rFonts w:asciiTheme="majorBidi" w:hAnsiTheme="majorBidi" w:cstheme="majorBidi"/>
                <w:color w:val="000000"/>
                <w:sz w:val="16"/>
                <w:szCs w:val="16"/>
              </w:rPr>
            </w:pPr>
          </w:p>
        </w:tc>
        <w:tc>
          <w:tcPr>
            <w:tcW w:w="1085" w:type="dxa"/>
          </w:tcPr>
          <w:p w14:paraId="30D253A7" w14:textId="77777777" w:rsidR="00296CF7" w:rsidRPr="000A19F3" w:rsidRDefault="00296CF7" w:rsidP="00483896">
            <w:pPr>
              <w:tabs>
                <w:tab w:val="decimal" w:pos="538"/>
              </w:tabs>
              <w:spacing w:line="200" w:lineRule="exact"/>
              <w:ind w:right="14"/>
              <w:jc w:val="center"/>
              <w:rPr>
                <w:rFonts w:asciiTheme="majorBidi" w:hAnsiTheme="majorBidi" w:cstheme="majorBidi"/>
                <w:sz w:val="16"/>
                <w:szCs w:val="16"/>
              </w:rPr>
            </w:pPr>
          </w:p>
        </w:tc>
        <w:tc>
          <w:tcPr>
            <w:tcW w:w="80" w:type="dxa"/>
          </w:tcPr>
          <w:p w14:paraId="0FDFFFB8" w14:textId="77777777" w:rsidR="00296CF7" w:rsidRPr="00D8577C" w:rsidRDefault="00296CF7" w:rsidP="00483896">
            <w:pPr>
              <w:tabs>
                <w:tab w:val="decimal" w:pos="538"/>
                <w:tab w:val="decimal" w:pos="1080"/>
              </w:tabs>
              <w:spacing w:line="200" w:lineRule="exact"/>
              <w:ind w:right="-450"/>
              <w:rPr>
                <w:rFonts w:asciiTheme="majorBidi" w:hAnsiTheme="majorBidi" w:cstheme="majorBidi"/>
                <w:color w:val="000000"/>
                <w:sz w:val="16"/>
                <w:szCs w:val="16"/>
              </w:rPr>
            </w:pPr>
          </w:p>
        </w:tc>
        <w:tc>
          <w:tcPr>
            <w:tcW w:w="1180" w:type="dxa"/>
            <w:vAlign w:val="center"/>
          </w:tcPr>
          <w:p w14:paraId="1F61E55A" w14:textId="77777777" w:rsidR="00296CF7" w:rsidRPr="000A19F3" w:rsidRDefault="00296CF7" w:rsidP="00483896">
            <w:pPr>
              <w:tabs>
                <w:tab w:val="decimal" w:pos="538"/>
              </w:tabs>
              <w:spacing w:line="200" w:lineRule="exact"/>
              <w:ind w:right="178"/>
              <w:jc w:val="center"/>
              <w:rPr>
                <w:rFonts w:asciiTheme="majorBidi" w:hAnsiTheme="majorBidi" w:cstheme="majorBidi"/>
                <w:sz w:val="16"/>
                <w:szCs w:val="16"/>
              </w:rPr>
            </w:pPr>
          </w:p>
        </w:tc>
        <w:tc>
          <w:tcPr>
            <w:tcW w:w="90" w:type="dxa"/>
          </w:tcPr>
          <w:p w14:paraId="09A86752" w14:textId="77777777" w:rsidR="00296CF7" w:rsidRPr="000A19F3" w:rsidRDefault="00296CF7" w:rsidP="00483896">
            <w:pPr>
              <w:tabs>
                <w:tab w:val="decimal" w:pos="538"/>
              </w:tabs>
              <w:spacing w:line="200" w:lineRule="exact"/>
              <w:ind w:right="14"/>
              <w:jc w:val="center"/>
              <w:rPr>
                <w:rFonts w:asciiTheme="majorBidi" w:hAnsiTheme="majorBidi" w:cstheme="majorBidi"/>
                <w:sz w:val="16"/>
                <w:szCs w:val="16"/>
              </w:rPr>
            </w:pPr>
          </w:p>
        </w:tc>
        <w:tc>
          <w:tcPr>
            <w:tcW w:w="1170" w:type="dxa"/>
            <w:vAlign w:val="center"/>
          </w:tcPr>
          <w:p w14:paraId="1C905C0E" w14:textId="77777777" w:rsidR="00296CF7" w:rsidRPr="000A19F3" w:rsidRDefault="00296CF7" w:rsidP="00483896">
            <w:pPr>
              <w:tabs>
                <w:tab w:val="decimal" w:pos="538"/>
              </w:tabs>
              <w:spacing w:line="200" w:lineRule="exact"/>
              <w:ind w:right="14"/>
              <w:jc w:val="center"/>
              <w:rPr>
                <w:rFonts w:asciiTheme="majorBidi" w:hAnsiTheme="majorBidi" w:cstheme="majorBidi"/>
                <w:sz w:val="16"/>
                <w:szCs w:val="16"/>
              </w:rPr>
            </w:pPr>
          </w:p>
        </w:tc>
        <w:tc>
          <w:tcPr>
            <w:tcW w:w="86" w:type="dxa"/>
          </w:tcPr>
          <w:p w14:paraId="69283F74" w14:textId="77777777" w:rsidR="00296CF7" w:rsidRPr="000A19F3" w:rsidRDefault="00296CF7" w:rsidP="00483896">
            <w:pPr>
              <w:tabs>
                <w:tab w:val="decimal" w:pos="538"/>
              </w:tabs>
              <w:spacing w:line="200" w:lineRule="exact"/>
              <w:ind w:right="14"/>
              <w:jc w:val="center"/>
              <w:rPr>
                <w:rFonts w:asciiTheme="majorBidi" w:hAnsiTheme="majorBidi" w:cstheme="majorBidi"/>
                <w:sz w:val="16"/>
                <w:szCs w:val="16"/>
              </w:rPr>
            </w:pPr>
          </w:p>
        </w:tc>
        <w:tc>
          <w:tcPr>
            <w:tcW w:w="1084" w:type="dxa"/>
            <w:vAlign w:val="center"/>
          </w:tcPr>
          <w:p w14:paraId="48173216" w14:textId="77777777" w:rsidR="00296CF7" w:rsidRPr="000A19F3" w:rsidRDefault="00296CF7" w:rsidP="00210950">
            <w:pPr>
              <w:tabs>
                <w:tab w:val="decimal" w:pos="811"/>
              </w:tabs>
              <w:spacing w:line="200" w:lineRule="exact"/>
              <w:ind w:right="14"/>
              <w:rPr>
                <w:rFonts w:asciiTheme="majorBidi" w:hAnsiTheme="majorBidi" w:cstheme="majorBidi"/>
                <w:sz w:val="16"/>
                <w:szCs w:val="16"/>
              </w:rPr>
            </w:pPr>
          </w:p>
        </w:tc>
      </w:tr>
      <w:tr w:rsidR="00296CF7" w:rsidRPr="00D8577C" w14:paraId="7FF98344" w14:textId="77777777" w:rsidTr="00435B27">
        <w:trPr>
          <w:trHeight w:val="20"/>
        </w:trPr>
        <w:tc>
          <w:tcPr>
            <w:tcW w:w="2790" w:type="dxa"/>
          </w:tcPr>
          <w:p w14:paraId="5E43A911" w14:textId="77777777" w:rsidR="00296CF7" w:rsidRPr="00D8577C" w:rsidRDefault="00296CF7" w:rsidP="00483896">
            <w:pPr>
              <w:pStyle w:val="Heading6"/>
              <w:spacing w:line="20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Computer software</w:t>
            </w:r>
          </w:p>
        </w:tc>
        <w:tc>
          <w:tcPr>
            <w:tcW w:w="1260" w:type="dxa"/>
            <w:vAlign w:val="bottom"/>
          </w:tcPr>
          <w:p w14:paraId="64B9D235" w14:textId="77777777" w:rsidR="00296CF7" w:rsidRPr="000A19F3" w:rsidRDefault="00296CF7" w:rsidP="00210950">
            <w:pPr>
              <w:tabs>
                <w:tab w:val="decimal" w:pos="1007"/>
              </w:tabs>
              <w:spacing w:line="200" w:lineRule="exact"/>
              <w:ind w:right="14"/>
              <w:rPr>
                <w:rFonts w:asciiTheme="majorBidi" w:hAnsiTheme="majorBidi" w:cstheme="majorBidi"/>
                <w:sz w:val="16"/>
                <w:szCs w:val="16"/>
              </w:rPr>
            </w:pPr>
            <w:r w:rsidRPr="000A19F3">
              <w:rPr>
                <w:rFonts w:asciiTheme="majorBidi" w:hAnsiTheme="majorBidi" w:cstheme="majorBidi"/>
                <w:sz w:val="16"/>
                <w:szCs w:val="16"/>
              </w:rPr>
              <w:t>(3,40</w:t>
            </w:r>
            <w:r>
              <w:rPr>
                <w:rFonts w:asciiTheme="majorBidi" w:hAnsiTheme="majorBidi" w:cstheme="majorBidi"/>
                <w:sz w:val="16"/>
                <w:szCs w:val="16"/>
              </w:rPr>
              <w:t>9</w:t>
            </w:r>
            <w:r w:rsidRPr="000A19F3">
              <w:rPr>
                <w:rFonts w:asciiTheme="majorBidi" w:hAnsiTheme="majorBidi" w:cstheme="majorBidi"/>
                <w:sz w:val="16"/>
                <w:szCs w:val="16"/>
              </w:rPr>
              <w:t>)</w:t>
            </w:r>
          </w:p>
        </w:tc>
        <w:tc>
          <w:tcPr>
            <w:tcW w:w="85" w:type="dxa"/>
          </w:tcPr>
          <w:p w14:paraId="47C21DB6" w14:textId="77777777" w:rsidR="00296CF7" w:rsidRPr="00D8577C" w:rsidRDefault="00296CF7" w:rsidP="00483896">
            <w:pPr>
              <w:tabs>
                <w:tab w:val="decimal" w:pos="538"/>
                <w:tab w:val="decimal" w:pos="837"/>
              </w:tabs>
              <w:spacing w:line="200" w:lineRule="exact"/>
              <w:ind w:right="-450"/>
              <w:rPr>
                <w:rFonts w:asciiTheme="majorBidi" w:hAnsiTheme="majorBidi" w:cstheme="majorBidi"/>
                <w:color w:val="000000"/>
                <w:sz w:val="16"/>
                <w:szCs w:val="16"/>
              </w:rPr>
            </w:pPr>
          </w:p>
        </w:tc>
        <w:tc>
          <w:tcPr>
            <w:tcW w:w="1085" w:type="dxa"/>
            <w:vAlign w:val="bottom"/>
          </w:tcPr>
          <w:p w14:paraId="7CFA9C84" w14:textId="77777777" w:rsidR="00296CF7" w:rsidRPr="000A19F3" w:rsidRDefault="00296CF7" w:rsidP="00483896">
            <w:pPr>
              <w:tabs>
                <w:tab w:val="decimal" w:pos="538"/>
              </w:tabs>
              <w:spacing w:line="200" w:lineRule="exact"/>
              <w:ind w:right="14"/>
              <w:jc w:val="center"/>
              <w:rPr>
                <w:rFonts w:asciiTheme="majorBidi" w:hAnsiTheme="majorBidi" w:cstheme="majorBidi"/>
                <w:sz w:val="16"/>
                <w:szCs w:val="16"/>
              </w:rPr>
            </w:pPr>
            <w:r w:rsidRPr="000A19F3">
              <w:rPr>
                <w:rFonts w:asciiTheme="majorBidi" w:hAnsiTheme="majorBidi" w:cstheme="majorBidi"/>
                <w:sz w:val="16"/>
                <w:szCs w:val="16"/>
              </w:rPr>
              <w:t>(148)</w:t>
            </w:r>
          </w:p>
        </w:tc>
        <w:tc>
          <w:tcPr>
            <w:tcW w:w="80" w:type="dxa"/>
          </w:tcPr>
          <w:p w14:paraId="35536625" w14:textId="77777777" w:rsidR="00296CF7" w:rsidRPr="00D8577C" w:rsidRDefault="00296CF7" w:rsidP="00483896">
            <w:pPr>
              <w:tabs>
                <w:tab w:val="decimal" w:pos="538"/>
                <w:tab w:val="decimal" w:pos="837"/>
              </w:tabs>
              <w:spacing w:line="200" w:lineRule="exact"/>
              <w:ind w:right="-450"/>
              <w:rPr>
                <w:rFonts w:asciiTheme="majorBidi" w:hAnsiTheme="majorBidi" w:cstheme="majorBidi"/>
                <w:color w:val="000000"/>
                <w:sz w:val="16"/>
                <w:szCs w:val="16"/>
              </w:rPr>
            </w:pPr>
          </w:p>
        </w:tc>
        <w:tc>
          <w:tcPr>
            <w:tcW w:w="1180" w:type="dxa"/>
            <w:vAlign w:val="bottom"/>
          </w:tcPr>
          <w:p w14:paraId="5B826C63" w14:textId="77777777" w:rsidR="00296CF7" w:rsidRPr="000A19F3" w:rsidRDefault="00296CF7" w:rsidP="00483896">
            <w:pPr>
              <w:tabs>
                <w:tab w:val="decimal" w:pos="538"/>
              </w:tabs>
              <w:spacing w:line="200" w:lineRule="exact"/>
              <w:ind w:right="178"/>
              <w:jc w:val="center"/>
              <w:rPr>
                <w:rFonts w:asciiTheme="majorBidi" w:hAnsiTheme="majorBidi" w:cstheme="majorBidi"/>
                <w:sz w:val="16"/>
                <w:szCs w:val="16"/>
              </w:rPr>
            </w:pPr>
            <w:r w:rsidRPr="000A19F3">
              <w:rPr>
                <w:rFonts w:asciiTheme="majorBidi" w:hAnsiTheme="majorBidi" w:cstheme="majorBidi"/>
                <w:sz w:val="16"/>
                <w:szCs w:val="16"/>
              </w:rPr>
              <w:t>-</w:t>
            </w:r>
          </w:p>
        </w:tc>
        <w:tc>
          <w:tcPr>
            <w:tcW w:w="90" w:type="dxa"/>
          </w:tcPr>
          <w:p w14:paraId="3584EEBA" w14:textId="77777777" w:rsidR="00296CF7" w:rsidRPr="000A19F3" w:rsidRDefault="00296CF7" w:rsidP="00483896">
            <w:pPr>
              <w:tabs>
                <w:tab w:val="decimal" w:pos="538"/>
              </w:tabs>
              <w:spacing w:line="200" w:lineRule="exact"/>
              <w:ind w:right="14"/>
              <w:jc w:val="center"/>
              <w:rPr>
                <w:rFonts w:asciiTheme="majorBidi" w:hAnsiTheme="majorBidi" w:cstheme="majorBidi"/>
                <w:sz w:val="16"/>
                <w:szCs w:val="16"/>
              </w:rPr>
            </w:pPr>
          </w:p>
        </w:tc>
        <w:tc>
          <w:tcPr>
            <w:tcW w:w="1170" w:type="dxa"/>
            <w:vAlign w:val="bottom"/>
          </w:tcPr>
          <w:p w14:paraId="47C72A77" w14:textId="77777777" w:rsidR="00296CF7" w:rsidRPr="000A19F3" w:rsidRDefault="00296CF7" w:rsidP="00483896">
            <w:pPr>
              <w:tabs>
                <w:tab w:val="decimal" w:pos="538"/>
              </w:tabs>
              <w:spacing w:line="200" w:lineRule="exact"/>
              <w:ind w:right="14"/>
              <w:jc w:val="center"/>
              <w:rPr>
                <w:rFonts w:asciiTheme="majorBidi" w:hAnsiTheme="majorBidi" w:cstheme="majorBidi"/>
                <w:sz w:val="16"/>
                <w:szCs w:val="16"/>
              </w:rPr>
            </w:pPr>
            <w:r w:rsidRPr="000A19F3">
              <w:rPr>
                <w:rFonts w:asciiTheme="majorBidi" w:hAnsiTheme="majorBidi" w:cstheme="majorBidi"/>
                <w:sz w:val="16"/>
                <w:szCs w:val="16"/>
              </w:rPr>
              <w:t>3</w:t>
            </w:r>
          </w:p>
        </w:tc>
        <w:tc>
          <w:tcPr>
            <w:tcW w:w="86" w:type="dxa"/>
          </w:tcPr>
          <w:p w14:paraId="3EB4E95A" w14:textId="77777777" w:rsidR="00296CF7" w:rsidRPr="000A19F3" w:rsidRDefault="00296CF7" w:rsidP="00483896">
            <w:pPr>
              <w:tabs>
                <w:tab w:val="decimal" w:pos="538"/>
              </w:tabs>
              <w:spacing w:line="200" w:lineRule="exact"/>
              <w:ind w:right="14"/>
              <w:jc w:val="center"/>
              <w:rPr>
                <w:rFonts w:asciiTheme="majorBidi" w:hAnsiTheme="majorBidi" w:cstheme="majorBidi"/>
                <w:sz w:val="16"/>
                <w:szCs w:val="16"/>
              </w:rPr>
            </w:pPr>
          </w:p>
        </w:tc>
        <w:tc>
          <w:tcPr>
            <w:tcW w:w="1084" w:type="dxa"/>
            <w:vAlign w:val="bottom"/>
          </w:tcPr>
          <w:p w14:paraId="3D68FE88" w14:textId="77777777" w:rsidR="00296CF7" w:rsidRPr="000A19F3" w:rsidRDefault="00296CF7" w:rsidP="00210950">
            <w:pPr>
              <w:tabs>
                <w:tab w:val="decimal" w:pos="811"/>
              </w:tabs>
              <w:spacing w:line="200" w:lineRule="exact"/>
              <w:ind w:right="14"/>
              <w:rPr>
                <w:rFonts w:asciiTheme="majorBidi" w:hAnsiTheme="majorBidi" w:cstheme="majorBidi"/>
                <w:sz w:val="16"/>
                <w:szCs w:val="16"/>
              </w:rPr>
            </w:pPr>
            <w:r w:rsidRPr="000A19F3">
              <w:rPr>
                <w:rFonts w:asciiTheme="majorBidi" w:hAnsiTheme="majorBidi" w:cstheme="majorBidi"/>
                <w:sz w:val="16"/>
                <w:szCs w:val="16"/>
              </w:rPr>
              <w:t>(3,55</w:t>
            </w:r>
            <w:r>
              <w:rPr>
                <w:rFonts w:asciiTheme="majorBidi" w:hAnsiTheme="majorBidi" w:cstheme="majorBidi"/>
                <w:sz w:val="16"/>
                <w:szCs w:val="16"/>
              </w:rPr>
              <w:t>4</w:t>
            </w:r>
            <w:r w:rsidRPr="000A19F3">
              <w:rPr>
                <w:rFonts w:asciiTheme="majorBidi" w:hAnsiTheme="majorBidi" w:cstheme="majorBidi"/>
                <w:sz w:val="16"/>
                <w:szCs w:val="16"/>
              </w:rPr>
              <w:t>)</w:t>
            </w:r>
          </w:p>
        </w:tc>
      </w:tr>
      <w:tr w:rsidR="00296CF7" w:rsidRPr="00D8577C" w14:paraId="52165E7F" w14:textId="77777777" w:rsidTr="00435B27">
        <w:trPr>
          <w:trHeight w:val="20"/>
        </w:trPr>
        <w:tc>
          <w:tcPr>
            <w:tcW w:w="2790" w:type="dxa"/>
          </w:tcPr>
          <w:p w14:paraId="222DBC12" w14:textId="77777777" w:rsidR="00296CF7" w:rsidRPr="000A5889" w:rsidRDefault="00296CF7" w:rsidP="00483896">
            <w:pPr>
              <w:pStyle w:val="Heading6"/>
              <w:spacing w:line="200" w:lineRule="exact"/>
              <w:ind w:left="360" w:right="14"/>
              <w:jc w:val="left"/>
              <w:rPr>
                <w:rFonts w:asciiTheme="majorBidi" w:hAnsiTheme="majorBidi" w:cstheme="majorBidi"/>
                <w:spacing w:val="-4"/>
                <w:sz w:val="16"/>
                <w:szCs w:val="16"/>
              </w:rPr>
            </w:pPr>
            <w:r w:rsidRPr="000A5889">
              <w:rPr>
                <w:rFonts w:asciiTheme="majorBidi" w:hAnsiTheme="majorBidi" w:cstheme="majorBidi"/>
                <w:spacing w:val="-4"/>
                <w:sz w:val="16"/>
                <w:szCs w:val="16"/>
              </w:rPr>
              <w:t xml:space="preserve">Total accumulated </w:t>
            </w:r>
            <w:r>
              <w:rPr>
                <w:rFonts w:asciiTheme="majorBidi" w:hAnsiTheme="majorBidi" w:cstheme="majorBidi"/>
                <w:sz w:val="16"/>
                <w:szCs w:val="16"/>
              </w:rPr>
              <w:t>amortization</w:t>
            </w:r>
          </w:p>
        </w:tc>
        <w:tc>
          <w:tcPr>
            <w:tcW w:w="1260" w:type="dxa"/>
            <w:tcBorders>
              <w:top w:val="single" w:sz="4" w:space="0" w:color="auto"/>
              <w:bottom w:val="single" w:sz="4" w:space="0" w:color="auto"/>
            </w:tcBorders>
            <w:vAlign w:val="bottom"/>
          </w:tcPr>
          <w:p w14:paraId="4F94B576" w14:textId="77777777" w:rsidR="00296CF7" w:rsidRPr="000A19F3" w:rsidRDefault="00296CF7" w:rsidP="00210950">
            <w:pPr>
              <w:tabs>
                <w:tab w:val="decimal" w:pos="1007"/>
              </w:tabs>
              <w:spacing w:line="200" w:lineRule="exact"/>
              <w:ind w:right="14"/>
              <w:rPr>
                <w:rFonts w:asciiTheme="majorBidi" w:hAnsiTheme="majorBidi" w:cstheme="majorBidi"/>
                <w:b/>
                <w:bCs/>
                <w:sz w:val="16"/>
                <w:szCs w:val="16"/>
              </w:rPr>
            </w:pPr>
            <w:r w:rsidRPr="000A19F3">
              <w:rPr>
                <w:rFonts w:asciiTheme="majorBidi" w:hAnsiTheme="majorBidi" w:cstheme="majorBidi"/>
                <w:b/>
                <w:bCs/>
                <w:sz w:val="16"/>
                <w:szCs w:val="16"/>
              </w:rPr>
              <w:t>(3,40</w:t>
            </w:r>
            <w:r>
              <w:rPr>
                <w:rFonts w:asciiTheme="majorBidi" w:hAnsiTheme="majorBidi" w:cstheme="majorBidi"/>
                <w:b/>
                <w:bCs/>
                <w:sz w:val="16"/>
                <w:szCs w:val="16"/>
              </w:rPr>
              <w:t>9</w:t>
            </w:r>
            <w:r w:rsidRPr="000A19F3">
              <w:rPr>
                <w:rFonts w:asciiTheme="majorBidi" w:hAnsiTheme="majorBidi" w:cstheme="majorBidi"/>
                <w:b/>
                <w:bCs/>
                <w:sz w:val="16"/>
                <w:szCs w:val="16"/>
              </w:rPr>
              <w:t>)</w:t>
            </w:r>
          </w:p>
        </w:tc>
        <w:tc>
          <w:tcPr>
            <w:tcW w:w="85" w:type="dxa"/>
          </w:tcPr>
          <w:p w14:paraId="17024F2E" w14:textId="77777777" w:rsidR="00296CF7" w:rsidRPr="000A19F3" w:rsidRDefault="00296CF7" w:rsidP="00483896">
            <w:pPr>
              <w:tabs>
                <w:tab w:val="decimal" w:pos="538"/>
                <w:tab w:val="decimal" w:pos="837"/>
              </w:tabs>
              <w:spacing w:line="200" w:lineRule="exact"/>
              <w:ind w:right="-450"/>
              <w:rPr>
                <w:rFonts w:asciiTheme="majorBidi" w:hAnsiTheme="majorBidi" w:cstheme="majorBidi"/>
                <w:b/>
                <w:bCs/>
                <w:color w:val="000000"/>
                <w:sz w:val="16"/>
                <w:szCs w:val="16"/>
              </w:rPr>
            </w:pPr>
          </w:p>
        </w:tc>
        <w:tc>
          <w:tcPr>
            <w:tcW w:w="1085" w:type="dxa"/>
            <w:tcBorders>
              <w:top w:val="single" w:sz="4" w:space="0" w:color="auto"/>
              <w:bottom w:val="single" w:sz="4" w:space="0" w:color="auto"/>
            </w:tcBorders>
            <w:vAlign w:val="bottom"/>
          </w:tcPr>
          <w:p w14:paraId="4EA44CFC" w14:textId="77777777" w:rsidR="00296CF7" w:rsidRPr="000A19F3" w:rsidRDefault="00296CF7" w:rsidP="00483896">
            <w:pPr>
              <w:tabs>
                <w:tab w:val="decimal" w:pos="538"/>
              </w:tabs>
              <w:spacing w:line="20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(148)</w:t>
            </w:r>
          </w:p>
        </w:tc>
        <w:tc>
          <w:tcPr>
            <w:tcW w:w="80" w:type="dxa"/>
          </w:tcPr>
          <w:p w14:paraId="102A3F02" w14:textId="77777777" w:rsidR="00296CF7" w:rsidRPr="000A19F3" w:rsidRDefault="00296CF7" w:rsidP="00483896">
            <w:pPr>
              <w:tabs>
                <w:tab w:val="decimal" w:pos="538"/>
                <w:tab w:val="decimal" w:pos="837"/>
              </w:tabs>
              <w:spacing w:line="200" w:lineRule="exact"/>
              <w:ind w:right="-450"/>
              <w:rPr>
                <w:rFonts w:asciiTheme="majorBidi" w:hAnsiTheme="majorBidi" w:cstheme="majorBidi"/>
                <w:b/>
                <w:bCs/>
                <w:color w:val="000000"/>
                <w:sz w:val="16"/>
                <w:szCs w:val="16"/>
              </w:rPr>
            </w:pPr>
          </w:p>
        </w:tc>
        <w:tc>
          <w:tcPr>
            <w:tcW w:w="1180" w:type="dxa"/>
            <w:tcBorders>
              <w:top w:val="single" w:sz="4" w:space="0" w:color="auto"/>
              <w:bottom w:val="single" w:sz="4" w:space="0" w:color="auto"/>
            </w:tcBorders>
            <w:vAlign w:val="bottom"/>
          </w:tcPr>
          <w:p w14:paraId="3FBFF2F0" w14:textId="77777777" w:rsidR="00296CF7" w:rsidRPr="000A19F3" w:rsidRDefault="00296CF7" w:rsidP="00483896">
            <w:pPr>
              <w:tabs>
                <w:tab w:val="decimal" w:pos="538"/>
              </w:tabs>
              <w:spacing w:line="200" w:lineRule="exact"/>
              <w:ind w:right="178"/>
              <w:jc w:val="center"/>
              <w:rPr>
                <w:rFonts w:asciiTheme="majorBidi" w:hAnsiTheme="majorBidi" w:cstheme="majorBidi"/>
                <w:b/>
                <w:bCs/>
                <w:sz w:val="16"/>
                <w:szCs w:val="16"/>
              </w:rPr>
            </w:pPr>
            <w:r w:rsidRPr="000A19F3">
              <w:rPr>
                <w:rFonts w:asciiTheme="majorBidi" w:hAnsiTheme="majorBidi" w:cstheme="majorBidi"/>
                <w:b/>
                <w:bCs/>
                <w:sz w:val="16"/>
                <w:szCs w:val="16"/>
              </w:rPr>
              <w:t>-</w:t>
            </w:r>
          </w:p>
        </w:tc>
        <w:tc>
          <w:tcPr>
            <w:tcW w:w="90" w:type="dxa"/>
          </w:tcPr>
          <w:p w14:paraId="41D7B867" w14:textId="77777777" w:rsidR="00296CF7" w:rsidRPr="000A19F3" w:rsidRDefault="00296CF7" w:rsidP="00483896">
            <w:pPr>
              <w:tabs>
                <w:tab w:val="decimal" w:pos="538"/>
              </w:tabs>
              <w:spacing w:line="200" w:lineRule="exact"/>
              <w:ind w:right="14"/>
              <w:jc w:val="center"/>
              <w:rPr>
                <w:rFonts w:asciiTheme="majorBidi" w:hAnsiTheme="majorBidi" w:cstheme="majorBidi"/>
                <w:b/>
                <w:bCs/>
                <w:sz w:val="16"/>
                <w:szCs w:val="16"/>
              </w:rPr>
            </w:pPr>
          </w:p>
        </w:tc>
        <w:tc>
          <w:tcPr>
            <w:tcW w:w="1170" w:type="dxa"/>
            <w:tcBorders>
              <w:top w:val="single" w:sz="4" w:space="0" w:color="auto"/>
              <w:bottom w:val="single" w:sz="4" w:space="0" w:color="auto"/>
            </w:tcBorders>
            <w:vAlign w:val="bottom"/>
          </w:tcPr>
          <w:p w14:paraId="0BCA31BF" w14:textId="77777777" w:rsidR="00296CF7" w:rsidRPr="000A19F3" w:rsidRDefault="00296CF7" w:rsidP="00483896">
            <w:pPr>
              <w:tabs>
                <w:tab w:val="decimal" w:pos="538"/>
              </w:tabs>
              <w:spacing w:line="20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3</w:t>
            </w:r>
          </w:p>
        </w:tc>
        <w:tc>
          <w:tcPr>
            <w:tcW w:w="86" w:type="dxa"/>
          </w:tcPr>
          <w:p w14:paraId="66E31632" w14:textId="77777777" w:rsidR="00296CF7" w:rsidRPr="000A19F3" w:rsidRDefault="00296CF7" w:rsidP="00483896">
            <w:pPr>
              <w:tabs>
                <w:tab w:val="decimal" w:pos="538"/>
              </w:tabs>
              <w:spacing w:line="200" w:lineRule="exact"/>
              <w:ind w:right="14"/>
              <w:jc w:val="center"/>
              <w:rPr>
                <w:rFonts w:asciiTheme="majorBidi" w:hAnsiTheme="majorBidi" w:cstheme="majorBidi"/>
                <w:b/>
                <w:bCs/>
                <w:sz w:val="16"/>
                <w:szCs w:val="16"/>
              </w:rPr>
            </w:pPr>
          </w:p>
        </w:tc>
        <w:tc>
          <w:tcPr>
            <w:tcW w:w="1084" w:type="dxa"/>
            <w:tcBorders>
              <w:top w:val="single" w:sz="4" w:space="0" w:color="auto"/>
              <w:bottom w:val="single" w:sz="4" w:space="0" w:color="auto"/>
            </w:tcBorders>
            <w:vAlign w:val="bottom"/>
          </w:tcPr>
          <w:p w14:paraId="30D763A4" w14:textId="77777777" w:rsidR="00296CF7" w:rsidRPr="000A19F3" w:rsidRDefault="00296CF7" w:rsidP="00210950">
            <w:pPr>
              <w:tabs>
                <w:tab w:val="decimal" w:pos="811"/>
              </w:tabs>
              <w:spacing w:line="200" w:lineRule="exact"/>
              <w:ind w:right="14"/>
              <w:rPr>
                <w:rFonts w:asciiTheme="majorBidi" w:hAnsiTheme="majorBidi" w:cstheme="majorBidi"/>
                <w:b/>
                <w:bCs/>
                <w:sz w:val="16"/>
                <w:szCs w:val="16"/>
              </w:rPr>
            </w:pPr>
            <w:r w:rsidRPr="000A19F3">
              <w:rPr>
                <w:rFonts w:asciiTheme="majorBidi" w:hAnsiTheme="majorBidi" w:cstheme="majorBidi"/>
                <w:b/>
                <w:bCs/>
                <w:sz w:val="16"/>
                <w:szCs w:val="16"/>
              </w:rPr>
              <w:t>(3,55</w:t>
            </w:r>
            <w:r>
              <w:rPr>
                <w:rFonts w:asciiTheme="majorBidi" w:hAnsiTheme="majorBidi" w:cstheme="majorBidi"/>
                <w:b/>
                <w:bCs/>
                <w:sz w:val="16"/>
                <w:szCs w:val="16"/>
              </w:rPr>
              <w:t>4</w:t>
            </w:r>
            <w:r w:rsidRPr="000A19F3">
              <w:rPr>
                <w:rFonts w:asciiTheme="majorBidi" w:hAnsiTheme="majorBidi" w:cstheme="majorBidi"/>
                <w:b/>
                <w:bCs/>
                <w:sz w:val="16"/>
                <w:szCs w:val="16"/>
              </w:rPr>
              <w:t>)</w:t>
            </w:r>
          </w:p>
        </w:tc>
      </w:tr>
      <w:tr w:rsidR="00296CF7" w:rsidRPr="00D8577C" w14:paraId="6BEABFE6" w14:textId="77777777" w:rsidTr="00435B27">
        <w:trPr>
          <w:trHeight w:val="20"/>
        </w:trPr>
        <w:tc>
          <w:tcPr>
            <w:tcW w:w="2790" w:type="dxa"/>
          </w:tcPr>
          <w:p w14:paraId="3F3418C3" w14:textId="77777777" w:rsidR="00296CF7" w:rsidRPr="00112DB0" w:rsidRDefault="00296CF7" w:rsidP="00483896">
            <w:pPr>
              <w:pStyle w:val="Heading6"/>
              <w:spacing w:line="200" w:lineRule="exact"/>
              <w:ind w:right="14"/>
              <w:rPr>
                <w:rFonts w:asciiTheme="majorBidi" w:hAnsiTheme="majorBidi" w:cstheme="majorBidi"/>
                <w:b w:val="0"/>
                <w:bCs w:val="0"/>
                <w:spacing w:val="-4"/>
                <w:sz w:val="16"/>
                <w:szCs w:val="16"/>
              </w:rPr>
            </w:pPr>
            <w:r>
              <w:rPr>
                <w:rFonts w:asciiTheme="majorBidi" w:hAnsiTheme="majorBidi" w:cstheme="majorBidi"/>
                <w:b w:val="0"/>
                <w:bCs w:val="0"/>
                <w:sz w:val="16"/>
                <w:szCs w:val="16"/>
              </w:rPr>
              <w:t>Computer software</w:t>
            </w:r>
            <w:r w:rsidRPr="00112DB0">
              <w:rPr>
                <w:rFonts w:asciiTheme="majorBidi" w:hAnsiTheme="majorBidi" w:cstheme="majorBidi"/>
                <w:b w:val="0"/>
                <w:bCs w:val="0"/>
                <w:sz w:val="16"/>
                <w:szCs w:val="16"/>
              </w:rPr>
              <w:t xml:space="preserve"> under installation</w:t>
            </w:r>
          </w:p>
        </w:tc>
        <w:tc>
          <w:tcPr>
            <w:tcW w:w="1260" w:type="dxa"/>
            <w:tcBorders>
              <w:top w:val="single" w:sz="4" w:space="0" w:color="auto"/>
            </w:tcBorders>
            <w:vAlign w:val="bottom"/>
          </w:tcPr>
          <w:p w14:paraId="4CA6B686" w14:textId="77777777" w:rsidR="00296CF7" w:rsidRPr="000A19F3" w:rsidRDefault="00296CF7" w:rsidP="00210950">
            <w:pPr>
              <w:tabs>
                <w:tab w:val="decimal" w:pos="1007"/>
              </w:tabs>
              <w:spacing w:line="200" w:lineRule="exact"/>
              <w:ind w:right="14"/>
              <w:rPr>
                <w:rFonts w:asciiTheme="majorBidi" w:hAnsiTheme="majorBidi" w:cstheme="majorBidi"/>
                <w:sz w:val="16"/>
                <w:szCs w:val="16"/>
              </w:rPr>
            </w:pPr>
            <w:r w:rsidRPr="000A19F3">
              <w:rPr>
                <w:rFonts w:asciiTheme="majorBidi" w:hAnsiTheme="majorBidi" w:cstheme="majorBidi"/>
                <w:sz w:val="16"/>
                <w:szCs w:val="16"/>
              </w:rPr>
              <w:t>8</w:t>
            </w:r>
            <w:r>
              <w:rPr>
                <w:rFonts w:asciiTheme="majorBidi" w:hAnsiTheme="majorBidi" w:cstheme="majorBidi"/>
                <w:sz w:val="16"/>
                <w:szCs w:val="16"/>
              </w:rPr>
              <w:t>6</w:t>
            </w:r>
          </w:p>
        </w:tc>
        <w:tc>
          <w:tcPr>
            <w:tcW w:w="85" w:type="dxa"/>
          </w:tcPr>
          <w:p w14:paraId="32B509AC" w14:textId="77777777" w:rsidR="00296CF7" w:rsidRPr="00D8577C" w:rsidRDefault="00296CF7" w:rsidP="00483896">
            <w:pPr>
              <w:tabs>
                <w:tab w:val="decimal" w:pos="538"/>
                <w:tab w:val="decimal" w:pos="837"/>
              </w:tabs>
              <w:spacing w:line="200" w:lineRule="exact"/>
              <w:ind w:right="-450"/>
              <w:rPr>
                <w:rFonts w:asciiTheme="majorBidi" w:hAnsiTheme="majorBidi" w:cstheme="majorBidi"/>
                <w:color w:val="000000"/>
                <w:sz w:val="16"/>
                <w:szCs w:val="16"/>
              </w:rPr>
            </w:pPr>
          </w:p>
        </w:tc>
        <w:tc>
          <w:tcPr>
            <w:tcW w:w="1085" w:type="dxa"/>
            <w:tcBorders>
              <w:top w:val="single" w:sz="4" w:space="0" w:color="auto"/>
            </w:tcBorders>
            <w:vAlign w:val="bottom"/>
          </w:tcPr>
          <w:p w14:paraId="6640E0E7" w14:textId="77777777" w:rsidR="00296CF7" w:rsidRPr="00F04A44" w:rsidRDefault="00296CF7" w:rsidP="00483896">
            <w:pPr>
              <w:tabs>
                <w:tab w:val="decimal" w:pos="538"/>
              </w:tabs>
              <w:spacing w:line="200" w:lineRule="exact"/>
              <w:ind w:right="14"/>
              <w:jc w:val="center"/>
              <w:rPr>
                <w:rFonts w:asciiTheme="majorBidi" w:hAnsiTheme="majorBidi" w:cs="Cordia New"/>
                <w:sz w:val="16"/>
                <w:szCs w:val="16"/>
                <w:cs/>
              </w:rPr>
            </w:pPr>
            <w:r>
              <w:rPr>
                <w:rFonts w:asciiTheme="majorBidi" w:hAnsiTheme="majorBidi" w:cstheme="majorBidi"/>
                <w:sz w:val="16"/>
                <w:szCs w:val="16"/>
              </w:rPr>
              <w:t>5</w:t>
            </w:r>
          </w:p>
        </w:tc>
        <w:tc>
          <w:tcPr>
            <w:tcW w:w="80" w:type="dxa"/>
          </w:tcPr>
          <w:p w14:paraId="6200DA74" w14:textId="77777777" w:rsidR="00296CF7" w:rsidRPr="00D8577C" w:rsidRDefault="00296CF7" w:rsidP="00483896">
            <w:pPr>
              <w:tabs>
                <w:tab w:val="decimal" w:pos="538"/>
                <w:tab w:val="decimal" w:pos="837"/>
              </w:tabs>
              <w:spacing w:line="200" w:lineRule="exact"/>
              <w:ind w:right="-450"/>
              <w:rPr>
                <w:rFonts w:asciiTheme="majorBidi" w:hAnsiTheme="majorBidi" w:cstheme="majorBidi"/>
                <w:color w:val="000000"/>
                <w:sz w:val="16"/>
                <w:szCs w:val="16"/>
              </w:rPr>
            </w:pPr>
          </w:p>
        </w:tc>
        <w:tc>
          <w:tcPr>
            <w:tcW w:w="1180" w:type="dxa"/>
            <w:tcBorders>
              <w:top w:val="single" w:sz="4" w:space="0" w:color="auto"/>
            </w:tcBorders>
            <w:vAlign w:val="bottom"/>
          </w:tcPr>
          <w:p w14:paraId="55C97A7E" w14:textId="77777777" w:rsidR="00296CF7" w:rsidRPr="000A19F3" w:rsidRDefault="00296CF7" w:rsidP="00483896">
            <w:pPr>
              <w:tabs>
                <w:tab w:val="decimal" w:pos="538"/>
              </w:tabs>
              <w:spacing w:line="200" w:lineRule="exact"/>
              <w:ind w:right="178"/>
              <w:jc w:val="center"/>
              <w:rPr>
                <w:rFonts w:asciiTheme="majorBidi" w:hAnsiTheme="majorBidi" w:cstheme="majorBidi"/>
                <w:sz w:val="16"/>
                <w:szCs w:val="16"/>
              </w:rPr>
            </w:pPr>
            <w:r w:rsidRPr="000A19F3">
              <w:rPr>
                <w:rFonts w:asciiTheme="majorBidi" w:hAnsiTheme="majorBidi" w:cstheme="majorBidi"/>
                <w:sz w:val="16"/>
                <w:szCs w:val="16"/>
              </w:rPr>
              <w:t>-</w:t>
            </w:r>
          </w:p>
        </w:tc>
        <w:tc>
          <w:tcPr>
            <w:tcW w:w="90" w:type="dxa"/>
          </w:tcPr>
          <w:p w14:paraId="2D6D1242" w14:textId="77777777" w:rsidR="00296CF7" w:rsidRPr="000A19F3" w:rsidRDefault="00296CF7" w:rsidP="00483896">
            <w:pPr>
              <w:tabs>
                <w:tab w:val="decimal" w:pos="538"/>
              </w:tabs>
              <w:spacing w:line="200" w:lineRule="exact"/>
              <w:ind w:right="14"/>
              <w:jc w:val="center"/>
              <w:rPr>
                <w:rFonts w:asciiTheme="majorBidi" w:hAnsiTheme="majorBidi" w:cstheme="majorBidi"/>
                <w:sz w:val="16"/>
                <w:szCs w:val="16"/>
              </w:rPr>
            </w:pPr>
          </w:p>
        </w:tc>
        <w:tc>
          <w:tcPr>
            <w:tcW w:w="1170" w:type="dxa"/>
            <w:tcBorders>
              <w:top w:val="single" w:sz="4" w:space="0" w:color="auto"/>
            </w:tcBorders>
            <w:vAlign w:val="bottom"/>
          </w:tcPr>
          <w:p w14:paraId="4C6249B0" w14:textId="77777777" w:rsidR="00296CF7" w:rsidRPr="000A19F3" w:rsidRDefault="00296CF7" w:rsidP="00483896">
            <w:pPr>
              <w:tabs>
                <w:tab w:val="decimal" w:pos="538"/>
              </w:tabs>
              <w:spacing w:line="200" w:lineRule="exact"/>
              <w:ind w:right="14"/>
              <w:jc w:val="center"/>
              <w:rPr>
                <w:rFonts w:asciiTheme="majorBidi" w:hAnsiTheme="majorBidi" w:cstheme="majorBidi"/>
                <w:sz w:val="16"/>
                <w:szCs w:val="16"/>
              </w:rPr>
            </w:pPr>
            <w:r w:rsidRPr="000A19F3">
              <w:rPr>
                <w:rFonts w:asciiTheme="majorBidi" w:hAnsiTheme="majorBidi" w:cstheme="majorBidi"/>
                <w:sz w:val="16"/>
                <w:szCs w:val="16"/>
              </w:rPr>
              <w:t>(8</w:t>
            </w:r>
            <w:r>
              <w:rPr>
                <w:rFonts w:asciiTheme="majorBidi" w:hAnsiTheme="majorBidi" w:cstheme="majorBidi"/>
                <w:sz w:val="16"/>
                <w:szCs w:val="16"/>
              </w:rPr>
              <w:t>6</w:t>
            </w:r>
            <w:r w:rsidRPr="000A19F3">
              <w:rPr>
                <w:rFonts w:asciiTheme="majorBidi" w:hAnsiTheme="majorBidi" w:cstheme="majorBidi"/>
                <w:sz w:val="16"/>
                <w:szCs w:val="16"/>
              </w:rPr>
              <w:t>)</w:t>
            </w:r>
          </w:p>
        </w:tc>
        <w:tc>
          <w:tcPr>
            <w:tcW w:w="86" w:type="dxa"/>
          </w:tcPr>
          <w:p w14:paraId="71B1CB5D" w14:textId="77777777" w:rsidR="00296CF7" w:rsidRPr="000A19F3" w:rsidRDefault="00296CF7" w:rsidP="00483896">
            <w:pPr>
              <w:tabs>
                <w:tab w:val="decimal" w:pos="538"/>
              </w:tabs>
              <w:spacing w:line="200" w:lineRule="exact"/>
              <w:ind w:right="14"/>
              <w:jc w:val="center"/>
              <w:rPr>
                <w:rFonts w:asciiTheme="majorBidi" w:hAnsiTheme="majorBidi" w:cstheme="majorBidi"/>
                <w:sz w:val="16"/>
                <w:szCs w:val="16"/>
              </w:rPr>
            </w:pPr>
          </w:p>
        </w:tc>
        <w:tc>
          <w:tcPr>
            <w:tcW w:w="1084" w:type="dxa"/>
            <w:tcBorders>
              <w:top w:val="single" w:sz="4" w:space="0" w:color="auto"/>
            </w:tcBorders>
            <w:vAlign w:val="bottom"/>
          </w:tcPr>
          <w:p w14:paraId="4CD3943D" w14:textId="77777777" w:rsidR="00296CF7" w:rsidRPr="000A19F3" w:rsidRDefault="00296CF7" w:rsidP="00210950">
            <w:pPr>
              <w:tabs>
                <w:tab w:val="decimal" w:pos="811"/>
              </w:tabs>
              <w:spacing w:line="200" w:lineRule="exact"/>
              <w:ind w:right="14"/>
              <w:rPr>
                <w:rFonts w:asciiTheme="majorBidi" w:hAnsiTheme="majorBidi" w:cstheme="majorBidi"/>
                <w:sz w:val="16"/>
                <w:szCs w:val="16"/>
              </w:rPr>
            </w:pPr>
            <w:r w:rsidRPr="000A19F3">
              <w:rPr>
                <w:rFonts w:asciiTheme="majorBidi" w:hAnsiTheme="majorBidi" w:cstheme="majorBidi"/>
                <w:sz w:val="16"/>
                <w:szCs w:val="16"/>
              </w:rPr>
              <w:t>5</w:t>
            </w:r>
          </w:p>
        </w:tc>
      </w:tr>
      <w:tr w:rsidR="00296CF7" w:rsidRPr="00D8577C" w14:paraId="5DE3CD9A" w14:textId="77777777" w:rsidTr="00435B27">
        <w:trPr>
          <w:trHeight w:val="20"/>
        </w:trPr>
        <w:tc>
          <w:tcPr>
            <w:tcW w:w="2790" w:type="dxa"/>
          </w:tcPr>
          <w:p w14:paraId="27D0CF4B" w14:textId="77777777" w:rsidR="00296CF7" w:rsidRPr="00D8577C" w:rsidRDefault="00296CF7" w:rsidP="00483896">
            <w:pPr>
              <w:pStyle w:val="Heading6"/>
              <w:spacing w:line="200" w:lineRule="exact"/>
              <w:ind w:right="14"/>
              <w:rPr>
                <w:rFonts w:asciiTheme="majorBidi" w:hAnsiTheme="majorBidi" w:cstheme="majorBidi"/>
                <w:sz w:val="16"/>
                <w:szCs w:val="16"/>
              </w:rPr>
            </w:pPr>
            <w:r w:rsidRPr="00D8577C">
              <w:rPr>
                <w:rFonts w:asciiTheme="majorBidi" w:hAnsiTheme="majorBidi" w:cstheme="majorBidi"/>
                <w:spacing w:val="-2"/>
                <w:sz w:val="16"/>
                <w:szCs w:val="16"/>
              </w:rPr>
              <w:t xml:space="preserve">Total </w:t>
            </w:r>
            <w:r>
              <w:rPr>
                <w:rFonts w:asciiTheme="majorBidi" w:hAnsiTheme="majorBidi" w:cstheme="majorBidi"/>
                <w:spacing w:val="-2"/>
                <w:sz w:val="16"/>
                <w:szCs w:val="16"/>
              </w:rPr>
              <w:t>intangible assets</w:t>
            </w:r>
          </w:p>
        </w:tc>
        <w:tc>
          <w:tcPr>
            <w:tcW w:w="1260" w:type="dxa"/>
            <w:tcBorders>
              <w:top w:val="single" w:sz="4" w:space="0" w:color="auto"/>
              <w:bottom w:val="double" w:sz="4" w:space="0" w:color="auto"/>
            </w:tcBorders>
          </w:tcPr>
          <w:p w14:paraId="10AD4A17" w14:textId="77777777" w:rsidR="00296CF7" w:rsidRPr="000A19F3" w:rsidRDefault="00296CF7" w:rsidP="00210950">
            <w:pPr>
              <w:tabs>
                <w:tab w:val="decimal" w:pos="1007"/>
              </w:tabs>
              <w:spacing w:line="200" w:lineRule="exact"/>
              <w:ind w:right="14"/>
              <w:rPr>
                <w:rFonts w:asciiTheme="majorBidi" w:hAnsiTheme="majorBidi" w:cstheme="majorBidi"/>
                <w:b/>
                <w:bCs/>
                <w:sz w:val="16"/>
                <w:szCs w:val="16"/>
              </w:rPr>
            </w:pPr>
            <w:r w:rsidRPr="000A19F3">
              <w:rPr>
                <w:rFonts w:asciiTheme="majorBidi" w:hAnsiTheme="majorBidi" w:cstheme="majorBidi"/>
                <w:b/>
                <w:bCs/>
                <w:sz w:val="16"/>
                <w:szCs w:val="16"/>
              </w:rPr>
              <w:t>284</w:t>
            </w:r>
          </w:p>
        </w:tc>
        <w:tc>
          <w:tcPr>
            <w:tcW w:w="85" w:type="dxa"/>
          </w:tcPr>
          <w:p w14:paraId="62FFFFAA" w14:textId="77777777" w:rsidR="00296CF7" w:rsidRPr="000A19F3" w:rsidRDefault="00296CF7" w:rsidP="00483896">
            <w:pPr>
              <w:tabs>
                <w:tab w:val="decimal" w:pos="538"/>
                <w:tab w:val="decimal" w:pos="837"/>
              </w:tabs>
              <w:spacing w:line="200" w:lineRule="exact"/>
              <w:ind w:right="-450"/>
              <w:rPr>
                <w:rFonts w:asciiTheme="majorBidi" w:hAnsiTheme="majorBidi" w:cstheme="majorBidi"/>
                <w:b/>
                <w:bCs/>
                <w:color w:val="000000"/>
                <w:sz w:val="16"/>
                <w:szCs w:val="16"/>
              </w:rPr>
            </w:pPr>
          </w:p>
        </w:tc>
        <w:tc>
          <w:tcPr>
            <w:tcW w:w="1085" w:type="dxa"/>
            <w:tcBorders>
              <w:top w:val="single" w:sz="4" w:space="0" w:color="auto"/>
            </w:tcBorders>
          </w:tcPr>
          <w:p w14:paraId="11FFF627" w14:textId="77777777" w:rsidR="00296CF7" w:rsidRPr="000A19F3" w:rsidRDefault="00296CF7" w:rsidP="00483896">
            <w:pPr>
              <w:tabs>
                <w:tab w:val="decimal" w:pos="538"/>
              </w:tabs>
              <w:spacing w:line="200" w:lineRule="exact"/>
              <w:ind w:right="14"/>
              <w:jc w:val="center"/>
              <w:rPr>
                <w:rFonts w:asciiTheme="majorBidi" w:hAnsiTheme="majorBidi" w:cstheme="majorBidi"/>
                <w:b/>
                <w:bCs/>
                <w:sz w:val="16"/>
                <w:szCs w:val="16"/>
              </w:rPr>
            </w:pPr>
          </w:p>
        </w:tc>
        <w:tc>
          <w:tcPr>
            <w:tcW w:w="80" w:type="dxa"/>
          </w:tcPr>
          <w:p w14:paraId="2392DE08" w14:textId="77777777" w:rsidR="00296CF7" w:rsidRPr="000A19F3" w:rsidRDefault="00296CF7" w:rsidP="00483896">
            <w:pPr>
              <w:tabs>
                <w:tab w:val="decimal" w:pos="538"/>
                <w:tab w:val="decimal" w:pos="837"/>
              </w:tabs>
              <w:spacing w:line="200" w:lineRule="exact"/>
              <w:ind w:right="-450"/>
              <w:rPr>
                <w:rFonts w:asciiTheme="majorBidi" w:hAnsiTheme="majorBidi" w:cstheme="majorBidi"/>
                <w:b/>
                <w:bCs/>
                <w:color w:val="000000"/>
                <w:sz w:val="16"/>
                <w:szCs w:val="16"/>
              </w:rPr>
            </w:pPr>
          </w:p>
        </w:tc>
        <w:tc>
          <w:tcPr>
            <w:tcW w:w="1180" w:type="dxa"/>
            <w:tcBorders>
              <w:top w:val="single" w:sz="4" w:space="0" w:color="auto"/>
            </w:tcBorders>
          </w:tcPr>
          <w:p w14:paraId="545CA4A8" w14:textId="77777777" w:rsidR="00296CF7" w:rsidRPr="000A19F3" w:rsidRDefault="00296CF7" w:rsidP="00483896">
            <w:pPr>
              <w:tabs>
                <w:tab w:val="decimal" w:pos="538"/>
              </w:tabs>
              <w:spacing w:line="200" w:lineRule="exact"/>
              <w:ind w:right="14"/>
              <w:jc w:val="center"/>
              <w:rPr>
                <w:rFonts w:asciiTheme="majorBidi" w:hAnsiTheme="majorBidi" w:cstheme="majorBidi"/>
                <w:b/>
                <w:bCs/>
                <w:sz w:val="16"/>
                <w:szCs w:val="16"/>
              </w:rPr>
            </w:pPr>
          </w:p>
        </w:tc>
        <w:tc>
          <w:tcPr>
            <w:tcW w:w="90" w:type="dxa"/>
          </w:tcPr>
          <w:p w14:paraId="0125B360" w14:textId="77777777" w:rsidR="00296CF7" w:rsidRPr="000A19F3" w:rsidRDefault="00296CF7" w:rsidP="00483896">
            <w:pPr>
              <w:tabs>
                <w:tab w:val="decimal" w:pos="538"/>
              </w:tabs>
              <w:spacing w:line="200" w:lineRule="exact"/>
              <w:ind w:right="14"/>
              <w:jc w:val="center"/>
              <w:rPr>
                <w:rFonts w:asciiTheme="majorBidi" w:hAnsiTheme="majorBidi" w:cstheme="majorBidi"/>
                <w:b/>
                <w:bCs/>
                <w:sz w:val="16"/>
                <w:szCs w:val="16"/>
              </w:rPr>
            </w:pPr>
          </w:p>
        </w:tc>
        <w:tc>
          <w:tcPr>
            <w:tcW w:w="1170" w:type="dxa"/>
            <w:tcBorders>
              <w:top w:val="single" w:sz="4" w:space="0" w:color="auto"/>
            </w:tcBorders>
          </w:tcPr>
          <w:p w14:paraId="1E5F2465" w14:textId="77777777" w:rsidR="00296CF7" w:rsidRPr="000A19F3" w:rsidRDefault="00296CF7" w:rsidP="00483896">
            <w:pPr>
              <w:tabs>
                <w:tab w:val="decimal" w:pos="538"/>
              </w:tabs>
              <w:spacing w:line="200" w:lineRule="exact"/>
              <w:ind w:right="14"/>
              <w:jc w:val="center"/>
              <w:rPr>
                <w:rFonts w:asciiTheme="majorBidi" w:hAnsiTheme="majorBidi" w:cstheme="majorBidi"/>
                <w:b/>
                <w:bCs/>
                <w:sz w:val="16"/>
                <w:szCs w:val="16"/>
              </w:rPr>
            </w:pPr>
          </w:p>
        </w:tc>
        <w:tc>
          <w:tcPr>
            <w:tcW w:w="86" w:type="dxa"/>
          </w:tcPr>
          <w:p w14:paraId="43040B36" w14:textId="77777777" w:rsidR="00296CF7" w:rsidRPr="000A19F3" w:rsidRDefault="00296CF7" w:rsidP="00483896">
            <w:pPr>
              <w:tabs>
                <w:tab w:val="decimal" w:pos="538"/>
              </w:tabs>
              <w:spacing w:line="200" w:lineRule="exact"/>
              <w:ind w:right="14"/>
              <w:jc w:val="center"/>
              <w:rPr>
                <w:rFonts w:asciiTheme="majorBidi" w:hAnsiTheme="majorBidi" w:cstheme="majorBidi"/>
                <w:b/>
                <w:bCs/>
                <w:sz w:val="16"/>
                <w:szCs w:val="16"/>
              </w:rPr>
            </w:pPr>
          </w:p>
        </w:tc>
        <w:tc>
          <w:tcPr>
            <w:tcW w:w="1084" w:type="dxa"/>
            <w:tcBorders>
              <w:top w:val="single" w:sz="4" w:space="0" w:color="auto"/>
              <w:bottom w:val="double" w:sz="4" w:space="0" w:color="auto"/>
            </w:tcBorders>
          </w:tcPr>
          <w:p w14:paraId="0D2EF7C4" w14:textId="77777777" w:rsidR="00296CF7" w:rsidRPr="000A19F3" w:rsidRDefault="00296CF7" w:rsidP="00210950">
            <w:pPr>
              <w:tabs>
                <w:tab w:val="decimal" w:pos="811"/>
              </w:tabs>
              <w:spacing w:line="200" w:lineRule="exact"/>
              <w:ind w:right="14"/>
              <w:rPr>
                <w:rFonts w:asciiTheme="majorBidi" w:hAnsiTheme="majorBidi" w:cstheme="majorBidi"/>
                <w:b/>
                <w:bCs/>
                <w:sz w:val="16"/>
                <w:szCs w:val="16"/>
              </w:rPr>
            </w:pPr>
            <w:r w:rsidRPr="000A19F3">
              <w:rPr>
                <w:rFonts w:asciiTheme="majorBidi" w:hAnsiTheme="majorBidi" w:cstheme="majorBidi"/>
                <w:b/>
                <w:bCs/>
                <w:sz w:val="16"/>
                <w:szCs w:val="16"/>
              </w:rPr>
              <w:t>27</w:t>
            </w:r>
            <w:r>
              <w:rPr>
                <w:rFonts w:asciiTheme="majorBidi" w:hAnsiTheme="majorBidi" w:cstheme="majorBidi"/>
                <w:b/>
                <w:bCs/>
                <w:sz w:val="16"/>
                <w:szCs w:val="16"/>
              </w:rPr>
              <w:t>4</w:t>
            </w:r>
          </w:p>
        </w:tc>
      </w:tr>
    </w:tbl>
    <w:p w14:paraId="4F6DDFCC" w14:textId="77777777" w:rsidR="00296CF7" w:rsidRPr="00F97E95" w:rsidRDefault="00296CF7" w:rsidP="00483896">
      <w:pPr>
        <w:pStyle w:val="BodyTextIndent"/>
        <w:spacing w:before="240"/>
        <w:ind w:left="547" w:right="-115" w:firstLine="0"/>
        <w:jc w:val="right"/>
        <w:rPr>
          <w:rFonts w:asciiTheme="majorBidi" w:hAnsiTheme="majorBidi" w:cstheme="majorBidi"/>
          <w:b/>
          <w:bCs/>
          <w:color w:val="000000"/>
          <w:sz w:val="18"/>
          <w:szCs w:val="18"/>
        </w:rPr>
      </w:pPr>
      <w:r w:rsidRPr="00F97E95">
        <w:rPr>
          <w:rFonts w:asciiTheme="majorBidi" w:hAnsiTheme="majorBidi" w:cstheme="majorBidi"/>
          <w:b/>
          <w:bCs/>
          <w:color w:val="000000"/>
          <w:sz w:val="18"/>
          <w:szCs w:val="18"/>
        </w:rPr>
        <w:t>Unit : Million Baht</w:t>
      </w:r>
    </w:p>
    <w:tbl>
      <w:tblPr>
        <w:tblW w:w="8910" w:type="dxa"/>
        <w:tblInd w:w="630" w:type="dxa"/>
        <w:tblLayout w:type="fixed"/>
        <w:tblCellMar>
          <w:left w:w="0" w:type="dxa"/>
          <w:right w:w="0" w:type="dxa"/>
        </w:tblCellMar>
        <w:tblLook w:val="0000" w:firstRow="0" w:lastRow="0" w:firstColumn="0" w:lastColumn="0" w:noHBand="0" w:noVBand="0"/>
      </w:tblPr>
      <w:tblGrid>
        <w:gridCol w:w="2786"/>
        <w:gridCol w:w="1259"/>
        <w:gridCol w:w="90"/>
        <w:gridCol w:w="1084"/>
        <w:gridCol w:w="80"/>
        <w:gridCol w:w="6"/>
        <w:gridCol w:w="1173"/>
        <w:gridCol w:w="90"/>
        <w:gridCol w:w="777"/>
        <w:gridCol w:w="86"/>
        <w:gridCol w:w="306"/>
        <w:gridCol w:w="90"/>
        <w:gridCol w:w="1083"/>
      </w:tblGrid>
      <w:tr w:rsidR="00296CF7" w:rsidRPr="00D8577C" w14:paraId="7680BE15" w14:textId="77777777" w:rsidTr="00435B27">
        <w:trPr>
          <w:trHeight w:val="20"/>
          <w:tblHeader/>
        </w:trPr>
        <w:tc>
          <w:tcPr>
            <w:tcW w:w="2790" w:type="dxa"/>
          </w:tcPr>
          <w:p w14:paraId="452F6462" w14:textId="77777777" w:rsidR="00296CF7" w:rsidRPr="00D8577C" w:rsidRDefault="00296CF7" w:rsidP="00483896">
            <w:pPr>
              <w:spacing w:line="200" w:lineRule="exact"/>
              <w:ind w:right="14"/>
              <w:rPr>
                <w:rFonts w:asciiTheme="majorBidi" w:hAnsiTheme="majorBidi" w:cstheme="majorBidi"/>
                <w:b/>
                <w:bCs/>
                <w:sz w:val="16"/>
                <w:szCs w:val="16"/>
              </w:rPr>
            </w:pPr>
          </w:p>
        </w:tc>
        <w:tc>
          <w:tcPr>
            <w:tcW w:w="6120" w:type="dxa"/>
            <w:gridSpan w:val="12"/>
          </w:tcPr>
          <w:p w14:paraId="462AE42F" w14:textId="28D6D83E" w:rsidR="00296CF7" w:rsidRPr="00D8577C" w:rsidRDefault="00BC2D37" w:rsidP="00483896">
            <w:pPr>
              <w:spacing w:line="200" w:lineRule="exact"/>
              <w:ind w:right="14"/>
              <w:jc w:val="center"/>
              <w:rPr>
                <w:rFonts w:asciiTheme="majorBidi" w:hAnsiTheme="majorBidi" w:cstheme="majorBidi"/>
                <w:b/>
                <w:bCs/>
                <w:sz w:val="16"/>
                <w:szCs w:val="16"/>
              </w:rPr>
            </w:pPr>
            <w:r>
              <w:rPr>
                <w:rFonts w:cs="Times New Roman"/>
                <w:b/>
                <w:bCs/>
                <w:sz w:val="16"/>
                <w:szCs w:val="16"/>
              </w:rPr>
              <w:t>Consolidated financial statements</w:t>
            </w:r>
          </w:p>
        </w:tc>
      </w:tr>
      <w:tr w:rsidR="00296CF7" w:rsidRPr="00D8577C" w14:paraId="179D02B2" w14:textId="77777777" w:rsidTr="00435B27">
        <w:trPr>
          <w:trHeight w:val="20"/>
          <w:tblHeader/>
        </w:trPr>
        <w:tc>
          <w:tcPr>
            <w:tcW w:w="2790" w:type="dxa"/>
          </w:tcPr>
          <w:p w14:paraId="440911C2" w14:textId="77777777" w:rsidR="00296CF7" w:rsidRPr="00D8577C" w:rsidRDefault="00296CF7" w:rsidP="00483896">
            <w:pPr>
              <w:spacing w:line="200" w:lineRule="exact"/>
              <w:ind w:right="14"/>
              <w:rPr>
                <w:rFonts w:asciiTheme="majorBidi" w:hAnsiTheme="majorBidi" w:cstheme="majorBidi"/>
                <w:b/>
                <w:bCs/>
                <w:sz w:val="16"/>
                <w:szCs w:val="16"/>
              </w:rPr>
            </w:pPr>
            <w:r w:rsidRPr="00D8577C">
              <w:rPr>
                <w:rFonts w:asciiTheme="majorBidi" w:hAnsiTheme="majorBidi" w:cstheme="majorBidi"/>
                <w:b/>
                <w:bCs/>
                <w:sz w:val="16"/>
                <w:szCs w:val="16"/>
              </w:rPr>
              <w:t>As at December 31, 20</w:t>
            </w:r>
            <w:r>
              <w:rPr>
                <w:rFonts w:asciiTheme="majorBidi" w:hAnsiTheme="majorBidi" w:cstheme="majorBidi"/>
                <w:b/>
                <w:bCs/>
                <w:sz w:val="16"/>
                <w:szCs w:val="16"/>
              </w:rPr>
              <w:t>19</w:t>
            </w:r>
          </w:p>
        </w:tc>
        <w:tc>
          <w:tcPr>
            <w:tcW w:w="1260" w:type="dxa"/>
          </w:tcPr>
          <w:p w14:paraId="2AFB0922" w14:textId="77777777" w:rsidR="00296CF7" w:rsidRPr="00D8577C" w:rsidRDefault="00296CF7" w:rsidP="00483896">
            <w:pPr>
              <w:spacing w:line="20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Balance</w:t>
            </w:r>
          </w:p>
        </w:tc>
        <w:tc>
          <w:tcPr>
            <w:tcW w:w="85" w:type="dxa"/>
          </w:tcPr>
          <w:p w14:paraId="7B9A2607"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5" w:type="dxa"/>
          </w:tcPr>
          <w:p w14:paraId="63B1E216" w14:textId="73F450D1" w:rsidR="00296CF7" w:rsidRPr="00D8577C" w:rsidRDefault="0004729A" w:rsidP="00483896">
            <w:pPr>
              <w:spacing w:line="200" w:lineRule="exact"/>
              <w:ind w:right="14"/>
              <w:jc w:val="center"/>
              <w:rPr>
                <w:rFonts w:asciiTheme="majorBidi" w:hAnsiTheme="majorBidi" w:cstheme="majorBidi"/>
                <w:b/>
                <w:bCs/>
                <w:sz w:val="16"/>
                <w:szCs w:val="16"/>
                <w:highlight w:val="yellow"/>
              </w:rPr>
            </w:pPr>
            <w:r w:rsidRPr="0004729A">
              <w:rPr>
                <w:rFonts w:asciiTheme="majorBidi" w:hAnsiTheme="majorBidi" w:cstheme="majorBidi"/>
                <w:b/>
                <w:bCs/>
                <w:sz w:val="16"/>
                <w:szCs w:val="16"/>
              </w:rPr>
              <w:t>Increase</w:t>
            </w:r>
          </w:p>
        </w:tc>
        <w:tc>
          <w:tcPr>
            <w:tcW w:w="80" w:type="dxa"/>
          </w:tcPr>
          <w:p w14:paraId="3A3B5676"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80" w:type="dxa"/>
            <w:gridSpan w:val="2"/>
          </w:tcPr>
          <w:p w14:paraId="1170B8FF" w14:textId="77777777" w:rsidR="00296CF7" w:rsidRPr="00D8577C" w:rsidRDefault="00296CF7" w:rsidP="00483896">
            <w:pPr>
              <w:spacing w:line="200" w:lineRule="exact"/>
              <w:ind w:right="14"/>
              <w:jc w:val="center"/>
              <w:rPr>
                <w:rFonts w:asciiTheme="majorBidi" w:hAnsiTheme="majorBidi" w:cstheme="majorBidi"/>
                <w:b/>
                <w:bCs/>
                <w:sz w:val="16"/>
                <w:szCs w:val="16"/>
              </w:rPr>
            </w:pPr>
            <w:r>
              <w:rPr>
                <w:rFonts w:asciiTheme="majorBidi" w:hAnsiTheme="majorBidi" w:cstheme="majorBidi"/>
                <w:b/>
                <w:bCs/>
                <w:sz w:val="16"/>
                <w:szCs w:val="16"/>
              </w:rPr>
              <w:t>Decrease</w:t>
            </w:r>
          </w:p>
        </w:tc>
        <w:tc>
          <w:tcPr>
            <w:tcW w:w="90" w:type="dxa"/>
          </w:tcPr>
          <w:p w14:paraId="2C75D718"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70" w:type="dxa"/>
            <w:gridSpan w:val="3"/>
          </w:tcPr>
          <w:p w14:paraId="3FC97FFF" w14:textId="77777777" w:rsidR="00296CF7" w:rsidRPr="00D8577C" w:rsidRDefault="00296CF7" w:rsidP="00483896">
            <w:pPr>
              <w:spacing w:line="20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Transfer in/</w:t>
            </w:r>
          </w:p>
        </w:tc>
        <w:tc>
          <w:tcPr>
            <w:tcW w:w="86" w:type="dxa"/>
          </w:tcPr>
          <w:p w14:paraId="30403008"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4" w:type="dxa"/>
          </w:tcPr>
          <w:p w14:paraId="297F66F1" w14:textId="77777777" w:rsidR="00296CF7" w:rsidRPr="00D8577C" w:rsidRDefault="00296CF7" w:rsidP="00483896">
            <w:pPr>
              <w:spacing w:line="20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Balance</w:t>
            </w:r>
          </w:p>
        </w:tc>
      </w:tr>
      <w:tr w:rsidR="00296CF7" w:rsidRPr="00D8577C" w14:paraId="60F93D54" w14:textId="77777777" w:rsidTr="00435B27">
        <w:trPr>
          <w:trHeight w:val="20"/>
          <w:tblHeader/>
        </w:trPr>
        <w:tc>
          <w:tcPr>
            <w:tcW w:w="2790" w:type="dxa"/>
          </w:tcPr>
          <w:p w14:paraId="7D7D23A7" w14:textId="77777777" w:rsidR="00296CF7" w:rsidRPr="00D8577C" w:rsidRDefault="00296CF7" w:rsidP="00483896">
            <w:pPr>
              <w:spacing w:line="200" w:lineRule="exact"/>
              <w:ind w:left="368" w:right="14"/>
              <w:jc w:val="center"/>
              <w:rPr>
                <w:rFonts w:asciiTheme="majorBidi" w:hAnsiTheme="majorBidi" w:cstheme="majorBidi"/>
                <w:sz w:val="16"/>
                <w:szCs w:val="16"/>
              </w:rPr>
            </w:pPr>
          </w:p>
        </w:tc>
        <w:tc>
          <w:tcPr>
            <w:tcW w:w="1260" w:type="dxa"/>
          </w:tcPr>
          <w:p w14:paraId="44CDB853" w14:textId="77777777" w:rsidR="00296CF7" w:rsidRPr="00D8577C" w:rsidRDefault="00296CF7" w:rsidP="00483896">
            <w:pPr>
              <w:spacing w:line="20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as at</w:t>
            </w:r>
          </w:p>
        </w:tc>
        <w:tc>
          <w:tcPr>
            <w:tcW w:w="85" w:type="dxa"/>
          </w:tcPr>
          <w:p w14:paraId="23252F55"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5" w:type="dxa"/>
          </w:tcPr>
          <w:p w14:paraId="649587EC" w14:textId="77777777" w:rsidR="00296CF7" w:rsidRPr="00D8577C" w:rsidRDefault="00296CF7" w:rsidP="00483896">
            <w:pPr>
              <w:spacing w:line="200" w:lineRule="exact"/>
              <w:ind w:right="14"/>
              <w:jc w:val="center"/>
              <w:rPr>
                <w:rFonts w:asciiTheme="majorBidi" w:hAnsiTheme="majorBidi" w:cstheme="majorBidi"/>
                <w:b/>
                <w:bCs/>
                <w:sz w:val="16"/>
                <w:szCs w:val="16"/>
                <w:highlight w:val="yellow"/>
              </w:rPr>
            </w:pPr>
          </w:p>
        </w:tc>
        <w:tc>
          <w:tcPr>
            <w:tcW w:w="80" w:type="dxa"/>
          </w:tcPr>
          <w:p w14:paraId="578C63D7"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80" w:type="dxa"/>
            <w:gridSpan w:val="2"/>
          </w:tcPr>
          <w:p w14:paraId="3FDF19A7"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90" w:type="dxa"/>
          </w:tcPr>
          <w:p w14:paraId="6CE800BE"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70" w:type="dxa"/>
            <w:gridSpan w:val="3"/>
          </w:tcPr>
          <w:p w14:paraId="1B717A81" w14:textId="77777777" w:rsidR="00296CF7" w:rsidRPr="00D8577C" w:rsidRDefault="00296CF7" w:rsidP="00483896">
            <w:pPr>
              <w:spacing w:line="200" w:lineRule="exact"/>
              <w:ind w:right="14"/>
              <w:jc w:val="center"/>
              <w:rPr>
                <w:rFonts w:asciiTheme="majorBidi" w:hAnsiTheme="majorBidi" w:cstheme="majorBidi"/>
                <w:b/>
                <w:bCs/>
                <w:spacing w:val="-4"/>
                <w:sz w:val="16"/>
                <w:szCs w:val="16"/>
              </w:rPr>
            </w:pPr>
            <w:r w:rsidRPr="00D8577C">
              <w:rPr>
                <w:rFonts w:asciiTheme="majorBidi" w:hAnsiTheme="majorBidi" w:cstheme="majorBidi"/>
                <w:b/>
                <w:bCs/>
                <w:spacing w:val="-4"/>
                <w:sz w:val="16"/>
                <w:szCs w:val="16"/>
              </w:rPr>
              <w:t>(transfer out)/</w:t>
            </w:r>
          </w:p>
        </w:tc>
        <w:tc>
          <w:tcPr>
            <w:tcW w:w="86" w:type="dxa"/>
          </w:tcPr>
          <w:p w14:paraId="6B75558B"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4" w:type="dxa"/>
          </w:tcPr>
          <w:p w14:paraId="0F5F958F" w14:textId="77777777" w:rsidR="00296CF7" w:rsidRPr="00D8577C" w:rsidRDefault="00296CF7" w:rsidP="00483896">
            <w:pPr>
              <w:spacing w:line="20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as at</w:t>
            </w:r>
          </w:p>
        </w:tc>
      </w:tr>
      <w:tr w:rsidR="00296CF7" w:rsidRPr="00D8577C" w14:paraId="5D4CDAD5" w14:textId="77777777" w:rsidTr="00435B27">
        <w:trPr>
          <w:trHeight w:val="20"/>
          <w:tblHeader/>
        </w:trPr>
        <w:tc>
          <w:tcPr>
            <w:tcW w:w="2790" w:type="dxa"/>
          </w:tcPr>
          <w:p w14:paraId="54B2AA10" w14:textId="77777777" w:rsidR="00296CF7" w:rsidRPr="00D8577C" w:rsidRDefault="00296CF7" w:rsidP="00483896">
            <w:pPr>
              <w:spacing w:line="200" w:lineRule="exact"/>
              <w:ind w:left="368" w:right="14"/>
              <w:jc w:val="center"/>
              <w:rPr>
                <w:rFonts w:asciiTheme="majorBidi" w:hAnsiTheme="majorBidi" w:cstheme="majorBidi"/>
                <w:sz w:val="16"/>
                <w:szCs w:val="16"/>
              </w:rPr>
            </w:pPr>
          </w:p>
        </w:tc>
        <w:tc>
          <w:tcPr>
            <w:tcW w:w="1260" w:type="dxa"/>
          </w:tcPr>
          <w:p w14:paraId="65330CE4" w14:textId="77777777" w:rsidR="00296CF7" w:rsidRPr="00D8577C" w:rsidRDefault="00296CF7" w:rsidP="00483896">
            <w:pPr>
              <w:spacing w:line="20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January 1,</w:t>
            </w:r>
          </w:p>
        </w:tc>
        <w:tc>
          <w:tcPr>
            <w:tcW w:w="85" w:type="dxa"/>
          </w:tcPr>
          <w:p w14:paraId="728261F0"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5" w:type="dxa"/>
          </w:tcPr>
          <w:p w14:paraId="0EF42F99" w14:textId="77777777" w:rsidR="00296CF7" w:rsidRPr="00D8577C" w:rsidRDefault="00296CF7" w:rsidP="00483896">
            <w:pPr>
              <w:spacing w:line="200" w:lineRule="exact"/>
              <w:ind w:right="14"/>
              <w:jc w:val="center"/>
              <w:rPr>
                <w:rFonts w:asciiTheme="majorBidi" w:hAnsiTheme="majorBidi" w:cstheme="majorBidi"/>
                <w:b/>
                <w:bCs/>
                <w:sz w:val="16"/>
                <w:szCs w:val="16"/>
                <w:highlight w:val="yellow"/>
              </w:rPr>
            </w:pPr>
          </w:p>
        </w:tc>
        <w:tc>
          <w:tcPr>
            <w:tcW w:w="80" w:type="dxa"/>
          </w:tcPr>
          <w:p w14:paraId="48D2BA5A"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80" w:type="dxa"/>
            <w:gridSpan w:val="2"/>
          </w:tcPr>
          <w:p w14:paraId="5743EA42"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90" w:type="dxa"/>
          </w:tcPr>
          <w:p w14:paraId="637EBE77"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70" w:type="dxa"/>
            <w:gridSpan w:val="3"/>
          </w:tcPr>
          <w:p w14:paraId="105DC8EE" w14:textId="77777777" w:rsidR="00296CF7" w:rsidRPr="00D8577C" w:rsidRDefault="00296CF7" w:rsidP="00483896">
            <w:pPr>
              <w:spacing w:line="20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adjustment</w:t>
            </w:r>
          </w:p>
        </w:tc>
        <w:tc>
          <w:tcPr>
            <w:tcW w:w="86" w:type="dxa"/>
          </w:tcPr>
          <w:p w14:paraId="78F202F0"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4" w:type="dxa"/>
          </w:tcPr>
          <w:p w14:paraId="77679F08" w14:textId="77777777" w:rsidR="00296CF7" w:rsidRPr="00D8577C" w:rsidRDefault="00296CF7" w:rsidP="00483896">
            <w:pPr>
              <w:spacing w:line="200" w:lineRule="exact"/>
              <w:ind w:right="14"/>
              <w:jc w:val="center"/>
              <w:rPr>
                <w:rFonts w:asciiTheme="majorBidi" w:hAnsiTheme="majorBidi" w:cstheme="majorBidi"/>
                <w:b/>
                <w:bCs/>
                <w:spacing w:val="-4"/>
                <w:sz w:val="16"/>
                <w:szCs w:val="16"/>
              </w:rPr>
            </w:pPr>
            <w:r w:rsidRPr="00D8577C">
              <w:rPr>
                <w:rFonts w:asciiTheme="majorBidi" w:hAnsiTheme="majorBidi" w:cstheme="majorBidi"/>
                <w:b/>
                <w:bCs/>
                <w:spacing w:val="-4"/>
                <w:sz w:val="16"/>
                <w:szCs w:val="16"/>
              </w:rPr>
              <w:t>December 31,</w:t>
            </w:r>
          </w:p>
        </w:tc>
      </w:tr>
      <w:tr w:rsidR="00296CF7" w:rsidRPr="00D8577C" w14:paraId="461D7311" w14:textId="77777777" w:rsidTr="00435B27">
        <w:trPr>
          <w:trHeight w:val="20"/>
          <w:tblHeader/>
        </w:trPr>
        <w:tc>
          <w:tcPr>
            <w:tcW w:w="2790" w:type="dxa"/>
          </w:tcPr>
          <w:p w14:paraId="687410FE" w14:textId="77777777" w:rsidR="00296CF7" w:rsidRPr="00D8577C" w:rsidRDefault="00296CF7" w:rsidP="00483896">
            <w:pPr>
              <w:spacing w:line="200" w:lineRule="exact"/>
              <w:ind w:left="368" w:right="14"/>
              <w:jc w:val="center"/>
              <w:rPr>
                <w:rFonts w:asciiTheme="majorBidi" w:hAnsiTheme="majorBidi" w:cstheme="majorBidi"/>
                <w:sz w:val="16"/>
                <w:szCs w:val="16"/>
              </w:rPr>
            </w:pPr>
          </w:p>
        </w:tc>
        <w:tc>
          <w:tcPr>
            <w:tcW w:w="1260" w:type="dxa"/>
          </w:tcPr>
          <w:p w14:paraId="47BCC487" w14:textId="77777777" w:rsidR="00296CF7" w:rsidRPr="00D8577C" w:rsidRDefault="00296CF7" w:rsidP="00483896">
            <w:pPr>
              <w:spacing w:line="20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20</w:t>
            </w:r>
            <w:r>
              <w:rPr>
                <w:rFonts w:asciiTheme="majorBidi" w:hAnsiTheme="majorBidi" w:cstheme="majorBidi"/>
                <w:b/>
                <w:bCs/>
                <w:sz w:val="16"/>
                <w:szCs w:val="16"/>
              </w:rPr>
              <w:t>19</w:t>
            </w:r>
          </w:p>
        </w:tc>
        <w:tc>
          <w:tcPr>
            <w:tcW w:w="85" w:type="dxa"/>
          </w:tcPr>
          <w:p w14:paraId="2FCC4A3B"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5" w:type="dxa"/>
          </w:tcPr>
          <w:p w14:paraId="4B489572" w14:textId="77777777" w:rsidR="00296CF7" w:rsidRPr="00D8577C" w:rsidRDefault="00296CF7" w:rsidP="00483896">
            <w:pPr>
              <w:spacing w:line="200" w:lineRule="exact"/>
              <w:ind w:right="14"/>
              <w:jc w:val="center"/>
              <w:rPr>
                <w:rFonts w:asciiTheme="majorBidi" w:hAnsiTheme="majorBidi" w:cstheme="majorBidi"/>
                <w:sz w:val="16"/>
                <w:szCs w:val="16"/>
                <w:highlight w:val="yellow"/>
              </w:rPr>
            </w:pPr>
          </w:p>
        </w:tc>
        <w:tc>
          <w:tcPr>
            <w:tcW w:w="80" w:type="dxa"/>
          </w:tcPr>
          <w:p w14:paraId="3A9A125A"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80" w:type="dxa"/>
            <w:gridSpan w:val="2"/>
          </w:tcPr>
          <w:p w14:paraId="43BEDBAA"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90" w:type="dxa"/>
          </w:tcPr>
          <w:p w14:paraId="0BFDE1DA"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70" w:type="dxa"/>
            <w:gridSpan w:val="3"/>
          </w:tcPr>
          <w:p w14:paraId="25CE1A8D"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86" w:type="dxa"/>
          </w:tcPr>
          <w:p w14:paraId="6EDD4918"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4" w:type="dxa"/>
          </w:tcPr>
          <w:p w14:paraId="3A4A0E90" w14:textId="77777777" w:rsidR="00296CF7" w:rsidRPr="00D8577C" w:rsidRDefault="00296CF7" w:rsidP="00483896">
            <w:pPr>
              <w:spacing w:line="20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20</w:t>
            </w:r>
            <w:r>
              <w:rPr>
                <w:rFonts w:asciiTheme="majorBidi" w:hAnsiTheme="majorBidi" w:cstheme="majorBidi"/>
                <w:b/>
                <w:bCs/>
                <w:sz w:val="16"/>
                <w:szCs w:val="16"/>
              </w:rPr>
              <w:t>19</w:t>
            </w:r>
          </w:p>
        </w:tc>
      </w:tr>
      <w:tr w:rsidR="00296CF7" w:rsidRPr="00D8577C" w14:paraId="4A70DB99" w14:textId="77777777" w:rsidTr="00435B27">
        <w:trPr>
          <w:trHeight w:val="20"/>
          <w:tblHeader/>
        </w:trPr>
        <w:tc>
          <w:tcPr>
            <w:tcW w:w="2790" w:type="dxa"/>
          </w:tcPr>
          <w:p w14:paraId="72D43B53" w14:textId="77777777" w:rsidR="00296CF7" w:rsidRPr="00D8577C" w:rsidRDefault="00296CF7" w:rsidP="00483896">
            <w:pPr>
              <w:spacing w:line="200" w:lineRule="exact"/>
              <w:ind w:left="368" w:right="14"/>
              <w:jc w:val="center"/>
              <w:rPr>
                <w:rFonts w:asciiTheme="majorBidi" w:hAnsiTheme="majorBidi" w:cstheme="majorBidi"/>
                <w:sz w:val="16"/>
                <w:szCs w:val="16"/>
              </w:rPr>
            </w:pPr>
          </w:p>
        </w:tc>
        <w:tc>
          <w:tcPr>
            <w:tcW w:w="1260" w:type="dxa"/>
          </w:tcPr>
          <w:p w14:paraId="52F4CB6C"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85" w:type="dxa"/>
          </w:tcPr>
          <w:p w14:paraId="142CDA36"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5" w:type="dxa"/>
          </w:tcPr>
          <w:p w14:paraId="17BBF348" w14:textId="77777777" w:rsidR="00296CF7" w:rsidRPr="00D8577C" w:rsidRDefault="00296CF7" w:rsidP="00483896">
            <w:pPr>
              <w:spacing w:line="200" w:lineRule="exact"/>
              <w:ind w:right="14"/>
              <w:jc w:val="center"/>
              <w:rPr>
                <w:rFonts w:asciiTheme="majorBidi" w:hAnsiTheme="majorBidi" w:cstheme="majorBidi"/>
                <w:b/>
                <w:bCs/>
                <w:sz w:val="16"/>
                <w:szCs w:val="16"/>
                <w:highlight w:val="yellow"/>
              </w:rPr>
            </w:pPr>
          </w:p>
        </w:tc>
        <w:tc>
          <w:tcPr>
            <w:tcW w:w="80" w:type="dxa"/>
          </w:tcPr>
          <w:p w14:paraId="2070C456"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80" w:type="dxa"/>
            <w:gridSpan w:val="2"/>
          </w:tcPr>
          <w:p w14:paraId="2128CD0B"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90" w:type="dxa"/>
          </w:tcPr>
          <w:p w14:paraId="354EE282"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70" w:type="dxa"/>
            <w:gridSpan w:val="3"/>
          </w:tcPr>
          <w:p w14:paraId="2E5461F4"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86" w:type="dxa"/>
          </w:tcPr>
          <w:p w14:paraId="763EA77A"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4" w:type="dxa"/>
          </w:tcPr>
          <w:p w14:paraId="5CABEB5B" w14:textId="77777777" w:rsidR="00296CF7" w:rsidRPr="00D8577C" w:rsidRDefault="00296CF7" w:rsidP="00483896">
            <w:pPr>
              <w:spacing w:line="200" w:lineRule="exact"/>
              <w:ind w:right="14"/>
              <w:jc w:val="center"/>
              <w:rPr>
                <w:rFonts w:asciiTheme="majorBidi" w:hAnsiTheme="majorBidi" w:cstheme="majorBidi"/>
                <w:b/>
                <w:bCs/>
                <w:sz w:val="16"/>
                <w:szCs w:val="16"/>
              </w:rPr>
            </w:pPr>
          </w:p>
        </w:tc>
      </w:tr>
      <w:tr w:rsidR="00296CF7" w:rsidRPr="00D8577C" w14:paraId="25E8C87B" w14:textId="77777777" w:rsidTr="00435B27">
        <w:trPr>
          <w:trHeight w:val="20"/>
          <w:tblHeader/>
        </w:trPr>
        <w:tc>
          <w:tcPr>
            <w:tcW w:w="2790" w:type="dxa"/>
          </w:tcPr>
          <w:p w14:paraId="66A558BE" w14:textId="77777777" w:rsidR="00296CF7" w:rsidRPr="00D8577C" w:rsidRDefault="00296CF7" w:rsidP="00483896">
            <w:pPr>
              <w:spacing w:line="200" w:lineRule="exact"/>
              <w:ind w:left="368" w:right="14"/>
              <w:jc w:val="center"/>
              <w:rPr>
                <w:rFonts w:asciiTheme="majorBidi" w:hAnsiTheme="majorBidi" w:cstheme="majorBidi"/>
                <w:sz w:val="16"/>
                <w:szCs w:val="16"/>
              </w:rPr>
            </w:pPr>
          </w:p>
        </w:tc>
        <w:tc>
          <w:tcPr>
            <w:tcW w:w="1260" w:type="dxa"/>
          </w:tcPr>
          <w:p w14:paraId="704A5AE5"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85" w:type="dxa"/>
          </w:tcPr>
          <w:p w14:paraId="6F8DF647"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5" w:type="dxa"/>
          </w:tcPr>
          <w:p w14:paraId="342E01FF" w14:textId="77777777" w:rsidR="00296CF7" w:rsidRPr="00D8577C" w:rsidRDefault="00296CF7" w:rsidP="00483896">
            <w:pPr>
              <w:spacing w:line="200" w:lineRule="exact"/>
              <w:ind w:right="14"/>
              <w:jc w:val="center"/>
              <w:rPr>
                <w:rFonts w:asciiTheme="majorBidi" w:hAnsiTheme="majorBidi" w:cstheme="majorBidi"/>
                <w:b/>
                <w:bCs/>
                <w:sz w:val="16"/>
                <w:szCs w:val="16"/>
                <w:highlight w:val="yellow"/>
              </w:rPr>
            </w:pPr>
          </w:p>
        </w:tc>
        <w:tc>
          <w:tcPr>
            <w:tcW w:w="80" w:type="dxa"/>
          </w:tcPr>
          <w:p w14:paraId="640F6562"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80" w:type="dxa"/>
            <w:gridSpan w:val="2"/>
          </w:tcPr>
          <w:p w14:paraId="3DB140F6"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90" w:type="dxa"/>
          </w:tcPr>
          <w:p w14:paraId="5415E778"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170" w:type="dxa"/>
            <w:gridSpan w:val="3"/>
          </w:tcPr>
          <w:p w14:paraId="675DD915"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86" w:type="dxa"/>
          </w:tcPr>
          <w:p w14:paraId="165DE973" w14:textId="77777777" w:rsidR="00296CF7" w:rsidRPr="00D8577C" w:rsidRDefault="00296CF7" w:rsidP="00483896">
            <w:pPr>
              <w:spacing w:line="200" w:lineRule="exact"/>
              <w:ind w:right="14"/>
              <w:jc w:val="center"/>
              <w:rPr>
                <w:rFonts w:asciiTheme="majorBidi" w:hAnsiTheme="majorBidi" w:cstheme="majorBidi"/>
                <w:b/>
                <w:bCs/>
                <w:sz w:val="16"/>
                <w:szCs w:val="16"/>
              </w:rPr>
            </w:pPr>
          </w:p>
        </w:tc>
        <w:tc>
          <w:tcPr>
            <w:tcW w:w="1084" w:type="dxa"/>
          </w:tcPr>
          <w:p w14:paraId="2BD1AD0E" w14:textId="77777777" w:rsidR="00296CF7" w:rsidRPr="00D8577C" w:rsidRDefault="00296CF7" w:rsidP="00483896">
            <w:pPr>
              <w:spacing w:line="200" w:lineRule="exact"/>
              <w:ind w:right="14"/>
              <w:jc w:val="center"/>
              <w:rPr>
                <w:rFonts w:asciiTheme="majorBidi" w:hAnsiTheme="majorBidi" w:cstheme="majorBidi"/>
                <w:b/>
                <w:bCs/>
                <w:sz w:val="16"/>
                <w:szCs w:val="16"/>
              </w:rPr>
            </w:pPr>
          </w:p>
        </w:tc>
      </w:tr>
      <w:tr w:rsidR="00296CF7" w:rsidRPr="00D8577C" w14:paraId="20EA89BC" w14:textId="77777777" w:rsidTr="00435B27">
        <w:trPr>
          <w:trHeight w:val="20"/>
        </w:trPr>
        <w:tc>
          <w:tcPr>
            <w:tcW w:w="2790" w:type="dxa"/>
          </w:tcPr>
          <w:p w14:paraId="6E5FDAB7" w14:textId="77777777" w:rsidR="00296CF7" w:rsidRPr="00D8577C" w:rsidRDefault="00296CF7" w:rsidP="00483896">
            <w:pPr>
              <w:pStyle w:val="Heading6"/>
              <w:spacing w:line="200" w:lineRule="exact"/>
              <w:ind w:right="14"/>
              <w:rPr>
                <w:rFonts w:asciiTheme="majorBidi" w:hAnsiTheme="majorBidi" w:cstheme="majorBidi"/>
                <w:sz w:val="16"/>
                <w:szCs w:val="16"/>
              </w:rPr>
            </w:pPr>
            <w:r w:rsidRPr="00D8577C">
              <w:rPr>
                <w:rFonts w:asciiTheme="majorBidi" w:hAnsiTheme="majorBidi" w:cstheme="majorBidi"/>
                <w:sz w:val="16"/>
                <w:szCs w:val="16"/>
              </w:rPr>
              <w:t>Cost</w:t>
            </w:r>
          </w:p>
        </w:tc>
        <w:tc>
          <w:tcPr>
            <w:tcW w:w="1260" w:type="dxa"/>
          </w:tcPr>
          <w:p w14:paraId="6E569BFC" w14:textId="77777777" w:rsidR="00296CF7" w:rsidRPr="00D8577C" w:rsidRDefault="00296CF7" w:rsidP="00483896">
            <w:pPr>
              <w:pStyle w:val="Heading6"/>
              <w:spacing w:line="200" w:lineRule="exact"/>
              <w:ind w:left="728" w:right="14" w:hanging="458"/>
              <w:rPr>
                <w:rFonts w:asciiTheme="majorBidi" w:hAnsiTheme="majorBidi" w:cstheme="majorBidi"/>
                <w:sz w:val="16"/>
                <w:szCs w:val="16"/>
              </w:rPr>
            </w:pPr>
          </w:p>
        </w:tc>
        <w:tc>
          <w:tcPr>
            <w:tcW w:w="85" w:type="dxa"/>
          </w:tcPr>
          <w:p w14:paraId="0BAAF5FB" w14:textId="77777777" w:rsidR="00296CF7" w:rsidRPr="00D8577C" w:rsidRDefault="00296CF7" w:rsidP="00483896">
            <w:pPr>
              <w:pStyle w:val="Heading6"/>
              <w:spacing w:line="200" w:lineRule="exact"/>
              <w:ind w:left="728" w:right="14" w:hanging="458"/>
              <w:rPr>
                <w:rFonts w:asciiTheme="majorBidi" w:hAnsiTheme="majorBidi" w:cstheme="majorBidi"/>
                <w:sz w:val="16"/>
                <w:szCs w:val="16"/>
              </w:rPr>
            </w:pPr>
          </w:p>
        </w:tc>
        <w:tc>
          <w:tcPr>
            <w:tcW w:w="1085" w:type="dxa"/>
          </w:tcPr>
          <w:p w14:paraId="38AB5329" w14:textId="77777777" w:rsidR="00296CF7" w:rsidRPr="00D8577C" w:rsidRDefault="00296CF7" w:rsidP="00483896">
            <w:pPr>
              <w:pStyle w:val="Heading6"/>
              <w:spacing w:line="200" w:lineRule="exact"/>
              <w:ind w:left="728" w:right="14" w:hanging="458"/>
              <w:rPr>
                <w:rFonts w:asciiTheme="majorBidi" w:hAnsiTheme="majorBidi" w:cstheme="majorBidi"/>
                <w:sz w:val="16"/>
                <w:szCs w:val="16"/>
              </w:rPr>
            </w:pPr>
          </w:p>
        </w:tc>
        <w:tc>
          <w:tcPr>
            <w:tcW w:w="80" w:type="dxa"/>
          </w:tcPr>
          <w:p w14:paraId="1FA20F7B" w14:textId="77777777" w:rsidR="00296CF7" w:rsidRPr="00D8577C" w:rsidRDefault="00296CF7" w:rsidP="00483896">
            <w:pPr>
              <w:pStyle w:val="Heading6"/>
              <w:spacing w:line="200" w:lineRule="exact"/>
              <w:ind w:left="728" w:right="14" w:hanging="458"/>
              <w:rPr>
                <w:rFonts w:asciiTheme="majorBidi" w:hAnsiTheme="majorBidi" w:cstheme="majorBidi"/>
                <w:sz w:val="16"/>
                <w:szCs w:val="16"/>
              </w:rPr>
            </w:pPr>
          </w:p>
        </w:tc>
        <w:tc>
          <w:tcPr>
            <w:tcW w:w="1180" w:type="dxa"/>
            <w:gridSpan w:val="2"/>
          </w:tcPr>
          <w:p w14:paraId="2738B561" w14:textId="77777777" w:rsidR="00296CF7" w:rsidRPr="00D8577C" w:rsidRDefault="00296CF7" w:rsidP="00483896">
            <w:pPr>
              <w:pStyle w:val="Heading6"/>
              <w:spacing w:line="200" w:lineRule="exact"/>
              <w:ind w:left="728" w:right="14" w:hanging="458"/>
              <w:rPr>
                <w:rFonts w:asciiTheme="majorBidi" w:hAnsiTheme="majorBidi" w:cstheme="majorBidi"/>
                <w:sz w:val="16"/>
                <w:szCs w:val="16"/>
              </w:rPr>
            </w:pPr>
          </w:p>
        </w:tc>
        <w:tc>
          <w:tcPr>
            <w:tcW w:w="90" w:type="dxa"/>
          </w:tcPr>
          <w:p w14:paraId="45931FF5" w14:textId="77777777" w:rsidR="00296CF7" w:rsidRPr="00D8577C" w:rsidRDefault="00296CF7" w:rsidP="00483896">
            <w:pPr>
              <w:pStyle w:val="Heading6"/>
              <w:spacing w:line="200" w:lineRule="exact"/>
              <w:ind w:left="728" w:right="14" w:hanging="458"/>
              <w:rPr>
                <w:rFonts w:asciiTheme="majorBidi" w:hAnsiTheme="majorBidi" w:cstheme="majorBidi"/>
                <w:sz w:val="16"/>
                <w:szCs w:val="16"/>
              </w:rPr>
            </w:pPr>
          </w:p>
        </w:tc>
        <w:tc>
          <w:tcPr>
            <w:tcW w:w="1170" w:type="dxa"/>
            <w:gridSpan w:val="3"/>
          </w:tcPr>
          <w:p w14:paraId="383DCC0D" w14:textId="77777777" w:rsidR="00296CF7" w:rsidRPr="00D8577C" w:rsidRDefault="00296CF7" w:rsidP="00483896">
            <w:pPr>
              <w:pStyle w:val="Heading6"/>
              <w:spacing w:line="200" w:lineRule="exact"/>
              <w:ind w:left="728" w:right="14" w:hanging="458"/>
              <w:rPr>
                <w:rFonts w:asciiTheme="majorBidi" w:hAnsiTheme="majorBidi" w:cstheme="majorBidi"/>
                <w:sz w:val="16"/>
                <w:szCs w:val="16"/>
              </w:rPr>
            </w:pPr>
          </w:p>
        </w:tc>
        <w:tc>
          <w:tcPr>
            <w:tcW w:w="86" w:type="dxa"/>
          </w:tcPr>
          <w:p w14:paraId="35C9E497" w14:textId="77777777" w:rsidR="00296CF7" w:rsidRPr="00D8577C" w:rsidRDefault="00296CF7" w:rsidP="00483896">
            <w:pPr>
              <w:pStyle w:val="Heading6"/>
              <w:spacing w:line="200" w:lineRule="exact"/>
              <w:ind w:left="728" w:right="14" w:hanging="458"/>
              <w:rPr>
                <w:rFonts w:asciiTheme="majorBidi" w:hAnsiTheme="majorBidi" w:cstheme="majorBidi"/>
                <w:sz w:val="16"/>
                <w:szCs w:val="16"/>
              </w:rPr>
            </w:pPr>
          </w:p>
        </w:tc>
        <w:tc>
          <w:tcPr>
            <w:tcW w:w="1084" w:type="dxa"/>
          </w:tcPr>
          <w:p w14:paraId="1D5354D7" w14:textId="77777777" w:rsidR="00296CF7" w:rsidRPr="00D8577C" w:rsidRDefault="00296CF7" w:rsidP="00483896">
            <w:pPr>
              <w:pStyle w:val="Heading6"/>
              <w:spacing w:line="200" w:lineRule="exact"/>
              <w:ind w:left="728" w:right="14" w:hanging="458"/>
              <w:rPr>
                <w:rFonts w:asciiTheme="majorBidi" w:hAnsiTheme="majorBidi" w:cstheme="majorBidi"/>
                <w:sz w:val="16"/>
                <w:szCs w:val="16"/>
              </w:rPr>
            </w:pPr>
          </w:p>
        </w:tc>
      </w:tr>
      <w:tr w:rsidR="00296CF7" w:rsidRPr="00CC12BE" w14:paraId="0E57AE90" w14:textId="77777777" w:rsidTr="00435B27">
        <w:trPr>
          <w:trHeight w:val="20"/>
        </w:trPr>
        <w:tc>
          <w:tcPr>
            <w:tcW w:w="2790" w:type="dxa"/>
          </w:tcPr>
          <w:p w14:paraId="60B2ABAA" w14:textId="77777777" w:rsidR="00296CF7" w:rsidRPr="00D8577C" w:rsidRDefault="00296CF7" w:rsidP="00483896">
            <w:pPr>
              <w:pStyle w:val="Heading6"/>
              <w:spacing w:line="20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Computer software</w:t>
            </w:r>
          </w:p>
        </w:tc>
        <w:tc>
          <w:tcPr>
            <w:tcW w:w="1260" w:type="dxa"/>
          </w:tcPr>
          <w:p w14:paraId="417085B4"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r w:rsidRPr="000A19F3">
              <w:rPr>
                <w:rFonts w:asciiTheme="majorBidi" w:hAnsiTheme="majorBidi" w:cstheme="majorBidi"/>
                <w:sz w:val="16"/>
                <w:szCs w:val="16"/>
              </w:rPr>
              <w:t>3,460</w:t>
            </w:r>
          </w:p>
        </w:tc>
        <w:tc>
          <w:tcPr>
            <w:tcW w:w="85" w:type="dxa"/>
          </w:tcPr>
          <w:p w14:paraId="14C62847" w14:textId="77777777" w:rsidR="00296CF7" w:rsidRPr="000A19F3" w:rsidRDefault="00296CF7" w:rsidP="00483896">
            <w:pPr>
              <w:tabs>
                <w:tab w:val="decimal" w:pos="636"/>
                <w:tab w:val="decimal" w:pos="837"/>
              </w:tabs>
              <w:spacing w:line="200" w:lineRule="exact"/>
              <w:ind w:right="14"/>
              <w:jc w:val="center"/>
              <w:rPr>
                <w:rFonts w:asciiTheme="majorBidi" w:hAnsiTheme="majorBidi" w:cstheme="majorBidi"/>
                <w:sz w:val="16"/>
                <w:szCs w:val="16"/>
              </w:rPr>
            </w:pPr>
          </w:p>
        </w:tc>
        <w:tc>
          <w:tcPr>
            <w:tcW w:w="1085" w:type="dxa"/>
          </w:tcPr>
          <w:p w14:paraId="1103F620"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r w:rsidRPr="000A19F3">
              <w:rPr>
                <w:rFonts w:asciiTheme="majorBidi" w:hAnsiTheme="majorBidi" w:cstheme="majorBidi"/>
                <w:sz w:val="16"/>
                <w:szCs w:val="16"/>
              </w:rPr>
              <w:t>148</w:t>
            </w:r>
          </w:p>
        </w:tc>
        <w:tc>
          <w:tcPr>
            <w:tcW w:w="80" w:type="dxa"/>
          </w:tcPr>
          <w:p w14:paraId="6005E44B"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p>
        </w:tc>
        <w:tc>
          <w:tcPr>
            <w:tcW w:w="1180" w:type="dxa"/>
            <w:gridSpan w:val="2"/>
          </w:tcPr>
          <w:p w14:paraId="5D13F3B3" w14:textId="77777777" w:rsidR="00296CF7" w:rsidRPr="000A19F3" w:rsidRDefault="00296CF7" w:rsidP="00483896">
            <w:pPr>
              <w:tabs>
                <w:tab w:val="decimal" w:pos="636"/>
              </w:tabs>
              <w:spacing w:line="200" w:lineRule="exact"/>
              <w:ind w:right="268"/>
              <w:jc w:val="center"/>
              <w:rPr>
                <w:rFonts w:asciiTheme="majorBidi" w:hAnsiTheme="majorBidi" w:cstheme="majorBidi"/>
                <w:sz w:val="16"/>
                <w:szCs w:val="16"/>
              </w:rPr>
            </w:pPr>
            <w:r w:rsidRPr="000A19F3">
              <w:rPr>
                <w:rFonts w:asciiTheme="majorBidi" w:hAnsiTheme="majorBidi" w:cstheme="majorBidi"/>
                <w:sz w:val="16"/>
                <w:szCs w:val="16"/>
              </w:rPr>
              <w:t>-</w:t>
            </w:r>
          </w:p>
        </w:tc>
        <w:tc>
          <w:tcPr>
            <w:tcW w:w="90" w:type="dxa"/>
          </w:tcPr>
          <w:p w14:paraId="61790DCA"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p>
        </w:tc>
        <w:tc>
          <w:tcPr>
            <w:tcW w:w="1170" w:type="dxa"/>
            <w:gridSpan w:val="3"/>
          </w:tcPr>
          <w:p w14:paraId="7C12F092"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r w:rsidRPr="000A19F3">
              <w:rPr>
                <w:rFonts w:asciiTheme="majorBidi" w:hAnsiTheme="majorBidi" w:cstheme="majorBidi"/>
                <w:sz w:val="16"/>
                <w:szCs w:val="16"/>
              </w:rPr>
              <w:t>(1)</w:t>
            </w:r>
          </w:p>
        </w:tc>
        <w:tc>
          <w:tcPr>
            <w:tcW w:w="86" w:type="dxa"/>
          </w:tcPr>
          <w:p w14:paraId="7DA40A58"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p>
        </w:tc>
        <w:tc>
          <w:tcPr>
            <w:tcW w:w="1084" w:type="dxa"/>
          </w:tcPr>
          <w:p w14:paraId="192DD52C" w14:textId="77777777" w:rsidR="00296CF7" w:rsidRPr="000A19F3" w:rsidRDefault="00296CF7" w:rsidP="00210950">
            <w:pPr>
              <w:tabs>
                <w:tab w:val="decimal" w:pos="811"/>
              </w:tabs>
              <w:spacing w:line="200" w:lineRule="exact"/>
              <w:ind w:right="14"/>
              <w:rPr>
                <w:rFonts w:asciiTheme="majorBidi" w:hAnsiTheme="majorBidi" w:cstheme="majorBidi"/>
                <w:sz w:val="16"/>
                <w:szCs w:val="16"/>
              </w:rPr>
            </w:pPr>
            <w:r w:rsidRPr="000A19F3">
              <w:rPr>
                <w:rFonts w:asciiTheme="majorBidi" w:hAnsiTheme="majorBidi" w:cstheme="majorBidi"/>
                <w:sz w:val="16"/>
                <w:szCs w:val="16"/>
              </w:rPr>
              <w:t>3,607</w:t>
            </w:r>
          </w:p>
        </w:tc>
      </w:tr>
      <w:tr w:rsidR="00296CF7" w:rsidRPr="00CC12BE" w14:paraId="1DBA712F" w14:textId="77777777" w:rsidTr="00435B27">
        <w:trPr>
          <w:trHeight w:val="20"/>
        </w:trPr>
        <w:tc>
          <w:tcPr>
            <w:tcW w:w="2790" w:type="dxa"/>
          </w:tcPr>
          <w:p w14:paraId="54D078EB" w14:textId="77777777" w:rsidR="00296CF7" w:rsidRPr="000A5889" w:rsidRDefault="00296CF7" w:rsidP="00483896">
            <w:pPr>
              <w:pStyle w:val="Heading6"/>
              <w:spacing w:line="200" w:lineRule="exact"/>
              <w:ind w:left="360" w:right="14"/>
              <w:jc w:val="left"/>
              <w:rPr>
                <w:rFonts w:asciiTheme="majorBidi" w:hAnsiTheme="majorBidi" w:cstheme="majorBidi"/>
                <w:sz w:val="16"/>
                <w:szCs w:val="16"/>
              </w:rPr>
            </w:pPr>
            <w:r w:rsidRPr="000A5889">
              <w:rPr>
                <w:rFonts w:asciiTheme="majorBidi" w:hAnsiTheme="majorBidi" w:cstheme="majorBidi"/>
                <w:sz w:val="16"/>
                <w:szCs w:val="16"/>
              </w:rPr>
              <w:t>Total cost</w:t>
            </w:r>
          </w:p>
        </w:tc>
        <w:tc>
          <w:tcPr>
            <w:tcW w:w="1260" w:type="dxa"/>
            <w:tcBorders>
              <w:top w:val="single" w:sz="4" w:space="0" w:color="auto"/>
              <w:bottom w:val="single" w:sz="4" w:space="0" w:color="auto"/>
            </w:tcBorders>
          </w:tcPr>
          <w:p w14:paraId="5CBBA876" w14:textId="77777777" w:rsidR="00296CF7" w:rsidRPr="000A19F3" w:rsidRDefault="00296CF7" w:rsidP="00483896">
            <w:pPr>
              <w:tabs>
                <w:tab w:val="decimal" w:pos="636"/>
              </w:tabs>
              <w:spacing w:line="20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3,460</w:t>
            </w:r>
          </w:p>
        </w:tc>
        <w:tc>
          <w:tcPr>
            <w:tcW w:w="85" w:type="dxa"/>
          </w:tcPr>
          <w:p w14:paraId="263A8F96" w14:textId="77777777" w:rsidR="00296CF7" w:rsidRPr="000A19F3" w:rsidRDefault="00296CF7" w:rsidP="00483896">
            <w:pPr>
              <w:tabs>
                <w:tab w:val="decimal" w:pos="636"/>
                <w:tab w:val="decimal" w:pos="837"/>
              </w:tabs>
              <w:spacing w:line="200" w:lineRule="exact"/>
              <w:ind w:right="14"/>
              <w:jc w:val="center"/>
              <w:rPr>
                <w:rFonts w:asciiTheme="majorBidi" w:hAnsiTheme="majorBidi" w:cstheme="majorBidi"/>
                <w:b/>
                <w:bCs/>
                <w:sz w:val="16"/>
                <w:szCs w:val="16"/>
              </w:rPr>
            </w:pPr>
          </w:p>
        </w:tc>
        <w:tc>
          <w:tcPr>
            <w:tcW w:w="1085" w:type="dxa"/>
            <w:tcBorders>
              <w:top w:val="single" w:sz="4" w:space="0" w:color="auto"/>
              <w:bottom w:val="single" w:sz="4" w:space="0" w:color="auto"/>
            </w:tcBorders>
          </w:tcPr>
          <w:p w14:paraId="2FA3235E" w14:textId="77777777" w:rsidR="00296CF7" w:rsidRPr="000A19F3" w:rsidRDefault="00296CF7" w:rsidP="00483896">
            <w:pPr>
              <w:tabs>
                <w:tab w:val="decimal" w:pos="636"/>
              </w:tabs>
              <w:spacing w:line="20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148</w:t>
            </w:r>
          </w:p>
        </w:tc>
        <w:tc>
          <w:tcPr>
            <w:tcW w:w="80" w:type="dxa"/>
          </w:tcPr>
          <w:p w14:paraId="209097A1" w14:textId="77777777" w:rsidR="00296CF7" w:rsidRPr="000A19F3" w:rsidRDefault="00296CF7" w:rsidP="00483896">
            <w:pPr>
              <w:tabs>
                <w:tab w:val="decimal" w:pos="636"/>
              </w:tabs>
              <w:spacing w:line="200" w:lineRule="exact"/>
              <w:ind w:right="14"/>
              <w:jc w:val="center"/>
              <w:rPr>
                <w:rFonts w:asciiTheme="majorBidi" w:hAnsiTheme="majorBidi" w:cstheme="majorBidi"/>
                <w:b/>
                <w:bCs/>
                <w:sz w:val="16"/>
                <w:szCs w:val="16"/>
              </w:rPr>
            </w:pPr>
          </w:p>
        </w:tc>
        <w:tc>
          <w:tcPr>
            <w:tcW w:w="1180" w:type="dxa"/>
            <w:gridSpan w:val="2"/>
            <w:tcBorders>
              <w:top w:val="single" w:sz="4" w:space="0" w:color="auto"/>
              <w:bottom w:val="single" w:sz="4" w:space="0" w:color="auto"/>
            </w:tcBorders>
          </w:tcPr>
          <w:p w14:paraId="6615C418" w14:textId="77777777" w:rsidR="00296CF7" w:rsidRPr="000A19F3" w:rsidRDefault="00296CF7" w:rsidP="00483896">
            <w:pPr>
              <w:tabs>
                <w:tab w:val="decimal" w:pos="636"/>
              </w:tabs>
              <w:spacing w:line="200" w:lineRule="exact"/>
              <w:ind w:right="268"/>
              <w:jc w:val="center"/>
              <w:rPr>
                <w:rFonts w:asciiTheme="majorBidi" w:hAnsiTheme="majorBidi" w:cstheme="majorBidi"/>
                <w:b/>
                <w:bCs/>
                <w:sz w:val="16"/>
                <w:szCs w:val="16"/>
              </w:rPr>
            </w:pPr>
            <w:r w:rsidRPr="000A19F3">
              <w:rPr>
                <w:rFonts w:asciiTheme="majorBidi" w:hAnsiTheme="majorBidi" w:cstheme="majorBidi"/>
                <w:b/>
                <w:bCs/>
                <w:sz w:val="16"/>
                <w:szCs w:val="16"/>
              </w:rPr>
              <w:t>-</w:t>
            </w:r>
          </w:p>
        </w:tc>
        <w:tc>
          <w:tcPr>
            <w:tcW w:w="90" w:type="dxa"/>
          </w:tcPr>
          <w:p w14:paraId="6C10A6EE" w14:textId="77777777" w:rsidR="00296CF7" w:rsidRPr="000A19F3" w:rsidRDefault="00296CF7" w:rsidP="00483896">
            <w:pPr>
              <w:tabs>
                <w:tab w:val="decimal" w:pos="636"/>
              </w:tabs>
              <w:spacing w:line="200" w:lineRule="exact"/>
              <w:ind w:right="14"/>
              <w:jc w:val="center"/>
              <w:rPr>
                <w:rFonts w:asciiTheme="majorBidi" w:hAnsiTheme="majorBidi" w:cstheme="majorBidi"/>
                <w:b/>
                <w:bCs/>
                <w:sz w:val="16"/>
                <w:szCs w:val="16"/>
              </w:rPr>
            </w:pPr>
          </w:p>
        </w:tc>
        <w:tc>
          <w:tcPr>
            <w:tcW w:w="1170" w:type="dxa"/>
            <w:gridSpan w:val="3"/>
            <w:tcBorders>
              <w:top w:val="single" w:sz="4" w:space="0" w:color="auto"/>
              <w:bottom w:val="single" w:sz="4" w:space="0" w:color="auto"/>
            </w:tcBorders>
          </w:tcPr>
          <w:p w14:paraId="55E0ECF9" w14:textId="77777777" w:rsidR="00296CF7" w:rsidRPr="000A19F3" w:rsidRDefault="00296CF7" w:rsidP="00483896">
            <w:pPr>
              <w:tabs>
                <w:tab w:val="decimal" w:pos="636"/>
              </w:tabs>
              <w:spacing w:line="20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(1)</w:t>
            </w:r>
          </w:p>
        </w:tc>
        <w:tc>
          <w:tcPr>
            <w:tcW w:w="86" w:type="dxa"/>
          </w:tcPr>
          <w:p w14:paraId="30EFF7AE" w14:textId="77777777" w:rsidR="00296CF7" w:rsidRPr="000A19F3" w:rsidRDefault="00296CF7" w:rsidP="00483896">
            <w:pPr>
              <w:tabs>
                <w:tab w:val="decimal" w:pos="636"/>
              </w:tabs>
              <w:spacing w:line="200" w:lineRule="exact"/>
              <w:ind w:right="14"/>
              <w:jc w:val="center"/>
              <w:rPr>
                <w:rFonts w:asciiTheme="majorBidi" w:hAnsiTheme="majorBidi" w:cstheme="majorBidi"/>
                <w:b/>
                <w:bCs/>
                <w:sz w:val="16"/>
                <w:szCs w:val="16"/>
              </w:rPr>
            </w:pPr>
          </w:p>
        </w:tc>
        <w:tc>
          <w:tcPr>
            <w:tcW w:w="1084" w:type="dxa"/>
            <w:tcBorders>
              <w:top w:val="single" w:sz="4" w:space="0" w:color="auto"/>
              <w:bottom w:val="single" w:sz="4" w:space="0" w:color="auto"/>
            </w:tcBorders>
          </w:tcPr>
          <w:p w14:paraId="00FDA548" w14:textId="77777777" w:rsidR="00296CF7" w:rsidRPr="000A19F3" w:rsidRDefault="00296CF7" w:rsidP="00210950">
            <w:pPr>
              <w:tabs>
                <w:tab w:val="decimal" w:pos="811"/>
              </w:tabs>
              <w:spacing w:line="200" w:lineRule="exact"/>
              <w:ind w:right="14"/>
              <w:rPr>
                <w:rFonts w:asciiTheme="majorBidi" w:hAnsiTheme="majorBidi" w:cstheme="majorBidi"/>
                <w:b/>
                <w:bCs/>
                <w:sz w:val="16"/>
                <w:szCs w:val="16"/>
              </w:rPr>
            </w:pPr>
            <w:r w:rsidRPr="000A19F3">
              <w:rPr>
                <w:rFonts w:asciiTheme="majorBidi" w:hAnsiTheme="majorBidi" w:cstheme="majorBidi"/>
                <w:b/>
                <w:bCs/>
                <w:sz w:val="16"/>
                <w:szCs w:val="16"/>
              </w:rPr>
              <w:t>3,607</w:t>
            </w:r>
          </w:p>
        </w:tc>
      </w:tr>
      <w:tr w:rsidR="00296CF7" w:rsidRPr="00D8577C" w14:paraId="508CA62D" w14:textId="77777777" w:rsidTr="00435B27">
        <w:trPr>
          <w:trHeight w:val="20"/>
        </w:trPr>
        <w:tc>
          <w:tcPr>
            <w:tcW w:w="2790" w:type="dxa"/>
          </w:tcPr>
          <w:p w14:paraId="1494CA21" w14:textId="77777777" w:rsidR="00296CF7" w:rsidRPr="00D8577C" w:rsidRDefault="00296CF7" w:rsidP="00483896">
            <w:pPr>
              <w:spacing w:line="200" w:lineRule="exact"/>
              <w:ind w:right="14"/>
              <w:rPr>
                <w:rFonts w:asciiTheme="majorBidi" w:hAnsiTheme="majorBidi" w:cstheme="majorBidi"/>
                <w:b/>
                <w:bCs/>
                <w:spacing w:val="-2"/>
                <w:sz w:val="16"/>
                <w:szCs w:val="16"/>
                <w:cs/>
              </w:rPr>
            </w:pPr>
          </w:p>
        </w:tc>
        <w:tc>
          <w:tcPr>
            <w:tcW w:w="1260" w:type="dxa"/>
            <w:tcBorders>
              <w:top w:val="single" w:sz="4" w:space="0" w:color="auto"/>
            </w:tcBorders>
            <w:vAlign w:val="center"/>
          </w:tcPr>
          <w:p w14:paraId="2B1B1FDB"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p>
        </w:tc>
        <w:tc>
          <w:tcPr>
            <w:tcW w:w="85" w:type="dxa"/>
          </w:tcPr>
          <w:p w14:paraId="4AA1D7CE"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p>
        </w:tc>
        <w:tc>
          <w:tcPr>
            <w:tcW w:w="1085" w:type="dxa"/>
            <w:tcBorders>
              <w:top w:val="single" w:sz="4" w:space="0" w:color="auto"/>
            </w:tcBorders>
          </w:tcPr>
          <w:p w14:paraId="3DE0E7B8"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p>
        </w:tc>
        <w:tc>
          <w:tcPr>
            <w:tcW w:w="80" w:type="dxa"/>
          </w:tcPr>
          <w:p w14:paraId="782652F6"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p>
        </w:tc>
        <w:tc>
          <w:tcPr>
            <w:tcW w:w="1180" w:type="dxa"/>
            <w:gridSpan w:val="2"/>
            <w:tcBorders>
              <w:top w:val="single" w:sz="4" w:space="0" w:color="auto"/>
            </w:tcBorders>
            <w:vAlign w:val="center"/>
          </w:tcPr>
          <w:p w14:paraId="71498E64" w14:textId="77777777" w:rsidR="00296CF7" w:rsidRPr="000A19F3" w:rsidRDefault="00296CF7" w:rsidP="00483896">
            <w:pPr>
              <w:tabs>
                <w:tab w:val="decimal" w:pos="636"/>
              </w:tabs>
              <w:spacing w:line="200" w:lineRule="exact"/>
              <w:ind w:right="268"/>
              <w:jc w:val="center"/>
              <w:rPr>
                <w:rFonts w:asciiTheme="majorBidi" w:hAnsiTheme="majorBidi" w:cstheme="majorBidi"/>
                <w:sz w:val="16"/>
                <w:szCs w:val="16"/>
              </w:rPr>
            </w:pPr>
          </w:p>
        </w:tc>
        <w:tc>
          <w:tcPr>
            <w:tcW w:w="90" w:type="dxa"/>
          </w:tcPr>
          <w:p w14:paraId="2DE8893E"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p>
        </w:tc>
        <w:tc>
          <w:tcPr>
            <w:tcW w:w="1170" w:type="dxa"/>
            <w:gridSpan w:val="3"/>
            <w:tcBorders>
              <w:top w:val="single" w:sz="4" w:space="0" w:color="auto"/>
            </w:tcBorders>
            <w:vAlign w:val="center"/>
          </w:tcPr>
          <w:p w14:paraId="4CE5CD30"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p>
        </w:tc>
        <w:tc>
          <w:tcPr>
            <w:tcW w:w="86" w:type="dxa"/>
          </w:tcPr>
          <w:p w14:paraId="26FD9716"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p>
        </w:tc>
        <w:tc>
          <w:tcPr>
            <w:tcW w:w="1084" w:type="dxa"/>
            <w:tcBorders>
              <w:top w:val="single" w:sz="4" w:space="0" w:color="auto"/>
            </w:tcBorders>
            <w:vAlign w:val="center"/>
          </w:tcPr>
          <w:p w14:paraId="6999E900" w14:textId="77777777" w:rsidR="00296CF7" w:rsidRPr="000A19F3" w:rsidRDefault="00296CF7" w:rsidP="00210950">
            <w:pPr>
              <w:tabs>
                <w:tab w:val="decimal" w:pos="811"/>
              </w:tabs>
              <w:spacing w:line="200" w:lineRule="exact"/>
              <w:ind w:right="14"/>
              <w:rPr>
                <w:rFonts w:asciiTheme="majorBidi" w:hAnsiTheme="majorBidi" w:cstheme="majorBidi"/>
                <w:sz w:val="16"/>
                <w:szCs w:val="16"/>
              </w:rPr>
            </w:pPr>
          </w:p>
        </w:tc>
      </w:tr>
      <w:tr w:rsidR="00296CF7" w:rsidRPr="00D8577C" w14:paraId="5F8CF3F8" w14:textId="77777777" w:rsidTr="00435B27">
        <w:trPr>
          <w:trHeight w:val="20"/>
        </w:trPr>
        <w:tc>
          <w:tcPr>
            <w:tcW w:w="2790" w:type="dxa"/>
          </w:tcPr>
          <w:p w14:paraId="3ECFEBE2" w14:textId="77777777" w:rsidR="00296CF7" w:rsidRPr="00D8577C" w:rsidRDefault="00296CF7" w:rsidP="00483896">
            <w:pPr>
              <w:pStyle w:val="Heading6"/>
              <w:spacing w:line="200" w:lineRule="exact"/>
              <w:ind w:right="14"/>
              <w:rPr>
                <w:rFonts w:asciiTheme="majorBidi" w:hAnsiTheme="majorBidi" w:cstheme="majorBidi"/>
                <w:sz w:val="16"/>
                <w:szCs w:val="16"/>
              </w:rPr>
            </w:pPr>
            <w:r w:rsidRPr="00D8577C">
              <w:rPr>
                <w:rFonts w:asciiTheme="majorBidi" w:hAnsiTheme="majorBidi" w:cstheme="majorBidi"/>
                <w:sz w:val="16"/>
                <w:szCs w:val="16"/>
              </w:rPr>
              <w:t xml:space="preserve">Accumulated </w:t>
            </w:r>
            <w:r>
              <w:rPr>
                <w:rFonts w:asciiTheme="majorBidi" w:hAnsiTheme="majorBidi" w:cstheme="majorBidi"/>
                <w:sz w:val="16"/>
                <w:szCs w:val="16"/>
              </w:rPr>
              <w:t>amortization</w:t>
            </w:r>
          </w:p>
        </w:tc>
        <w:tc>
          <w:tcPr>
            <w:tcW w:w="1260" w:type="dxa"/>
            <w:vAlign w:val="center"/>
          </w:tcPr>
          <w:p w14:paraId="49990748"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p>
        </w:tc>
        <w:tc>
          <w:tcPr>
            <w:tcW w:w="85" w:type="dxa"/>
          </w:tcPr>
          <w:p w14:paraId="0EB92841"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p>
        </w:tc>
        <w:tc>
          <w:tcPr>
            <w:tcW w:w="1085" w:type="dxa"/>
          </w:tcPr>
          <w:p w14:paraId="704A09F2"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p>
        </w:tc>
        <w:tc>
          <w:tcPr>
            <w:tcW w:w="80" w:type="dxa"/>
          </w:tcPr>
          <w:p w14:paraId="636C7BED"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p>
        </w:tc>
        <w:tc>
          <w:tcPr>
            <w:tcW w:w="1180" w:type="dxa"/>
            <w:gridSpan w:val="2"/>
            <w:vAlign w:val="center"/>
          </w:tcPr>
          <w:p w14:paraId="53DB2C68" w14:textId="77777777" w:rsidR="00296CF7" w:rsidRPr="000A19F3" w:rsidRDefault="00296CF7" w:rsidP="00483896">
            <w:pPr>
              <w:tabs>
                <w:tab w:val="decimal" w:pos="636"/>
              </w:tabs>
              <w:spacing w:line="200" w:lineRule="exact"/>
              <w:ind w:right="268"/>
              <w:jc w:val="center"/>
              <w:rPr>
                <w:rFonts w:asciiTheme="majorBidi" w:hAnsiTheme="majorBidi" w:cstheme="majorBidi"/>
                <w:sz w:val="16"/>
                <w:szCs w:val="16"/>
              </w:rPr>
            </w:pPr>
          </w:p>
        </w:tc>
        <w:tc>
          <w:tcPr>
            <w:tcW w:w="90" w:type="dxa"/>
          </w:tcPr>
          <w:p w14:paraId="1A436E8C"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p>
        </w:tc>
        <w:tc>
          <w:tcPr>
            <w:tcW w:w="1170" w:type="dxa"/>
            <w:gridSpan w:val="3"/>
            <w:vAlign w:val="center"/>
          </w:tcPr>
          <w:p w14:paraId="27F49F64"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p>
        </w:tc>
        <w:tc>
          <w:tcPr>
            <w:tcW w:w="86" w:type="dxa"/>
          </w:tcPr>
          <w:p w14:paraId="6E939172"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p>
        </w:tc>
        <w:tc>
          <w:tcPr>
            <w:tcW w:w="1084" w:type="dxa"/>
            <w:vAlign w:val="center"/>
          </w:tcPr>
          <w:p w14:paraId="2E3FC59D" w14:textId="77777777" w:rsidR="00296CF7" w:rsidRPr="000A19F3" w:rsidRDefault="00296CF7" w:rsidP="00210950">
            <w:pPr>
              <w:tabs>
                <w:tab w:val="decimal" w:pos="811"/>
              </w:tabs>
              <w:spacing w:line="200" w:lineRule="exact"/>
              <w:ind w:right="14"/>
              <w:rPr>
                <w:rFonts w:asciiTheme="majorBidi" w:hAnsiTheme="majorBidi" w:cstheme="majorBidi"/>
                <w:sz w:val="16"/>
                <w:szCs w:val="16"/>
              </w:rPr>
            </w:pPr>
          </w:p>
        </w:tc>
      </w:tr>
      <w:tr w:rsidR="00296CF7" w:rsidRPr="00D8577C" w14:paraId="0BAB4D9D" w14:textId="77777777" w:rsidTr="00435B27">
        <w:trPr>
          <w:trHeight w:val="20"/>
        </w:trPr>
        <w:tc>
          <w:tcPr>
            <w:tcW w:w="2790" w:type="dxa"/>
          </w:tcPr>
          <w:p w14:paraId="3D786C6D" w14:textId="77777777" w:rsidR="00296CF7" w:rsidRPr="00D8577C" w:rsidRDefault="00296CF7" w:rsidP="00483896">
            <w:pPr>
              <w:pStyle w:val="Heading6"/>
              <w:spacing w:line="20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Computer software</w:t>
            </w:r>
          </w:p>
        </w:tc>
        <w:tc>
          <w:tcPr>
            <w:tcW w:w="1260" w:type="dxa"/>
          </w:tcPr>
          <w:p w14:paraId="4FE46AB0"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r w:rsidRPr="000A19F3">
              <w:rPr>
                <w:rFonts w:asciiTheme="majorBidi" w:hAnsiTheme="majorBidi" w:cstheme="majorBidi"/>
                <w:sz w:val="16"/>
                <w:szCs w:val="16"/>
              </w:rPr>
              <w:t>(3,302)</w:t>
            </w:r>
          </w:p>
        </w:tc>
        <w:tc>
          <w:tcPr>
            <w:tcW w:w="85" w:type="dxa"/>
          </w:tcPr>
          <w:p w14:paraId="08DDBAA8" w14:textId="77777777" w:rsidR="00296CF7" w:rsidRPr="000A19F3" w:rsidRDefault="00296CF7" w:rsidP="00483896">
            <w:pPr>
              <w:tabs>
                <w:tab w:val="decimal" w:pos="636"/>
                <w:tab w:val="decimal" w:pos="837"/>
              </w:tabs>
              <w:spacing w:line="200" w:lineRule="exact"/>
              <w:ind w:right="14"/>
              <w:jc w:val="center"/>
              <w:rPr>
                <w:rFonts w:asciiTheme="majorBidi" w:hAnsiTheme="majorBidi" w:cstheme="majorBidi"/>
                <w:sz w:val="16"/>
                <w:szCs w:val="16"/>
              </w:rPr>
            </w:pPr>
          </w:p>
        </w:tc>
        <w:tc>
          <w:tcPr>
            <w:tcW w:w="1085" w:type="dxa"/>
          </w:tcPr>
          <w:p w14:paraId="3D4E74E8"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r w:rsidRPr="000A19F3">
              <w:rPr>
                <w:rFonts w:asciiTheme="majorBidi" w:hAnsiTheme="majorBidi" w:cstheme="majorBidi"/>
                <w:sz w:val="16"/>
                <w:szCs w:val="16"/>
              </w:rPr>
              <w:t>(10</w:t>
            </w:r>
            <w:r>
              <w:rPr>
                <w:rFonts w:asciiTheme="majorBidi" w:hAnsiTheme="majorBidi" w:cstheme="majorBidi"/>
                <w:sz w:val="16"/>
                <w:szCs w:val="16"/>
              </w:rPr>
              <w:t>8</w:t>
            </w:r>
            <w:r w:rsidRPr="000A19F3">
              <w:rPr>
                <w:rFonts w:asciiTheme="majorBidi" w:hAnsiTheme="majorBidi" w:cstheme="majorBidi"/>
                <w:sz w:val="16"/>
                <w:szCs w:val="16"/>
              </w:rPr>
              <w:t>)</w:t>
            </w:r>
          </w:p>
        </w:tc>
        <w:tc>
          <w:tcPr>
            <w:tcW w:w="80" w:type="dxa"/>
          </w:tcPr>
          <w:p w14:paraId="05E7B2C4"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p>
        </w:tc>
        <w:tc>
          <w:tcPr>
            <w:tcW w:w="1180" w:type="dxa"/>
            <w:gridSpan w:val="2"/>
          </w:tcPr>
          <w:p w14:paraId="24C1AB73" w14:textId="77777777" w:rsidR="00296CF7" w:rsidRPr="000A19F3" w:rsidRDefault="00296CF7" w:rsidP="00483896">
            <w:pPr>
              <w:tabs>
                <w:tab w:val="decimal" w:pos="636"/>
              </w:tabs>
              <w:spacing w:line="200" w:lineRule="exact"/>
              <w:ind w:right="268"/>
              <w:jc w:val="center"/>
              <w:rPr>
                <w:rFonts w:asciiTheme="majorBidi" w:hAnsiTheme="majorBidi" w:cstheme="majorBidi"/>
                <w:sz w:val="16"/>
                <w:szCs w:val="16"/>
              </w:rPr>
            </w:pPr>
            <w:r w:rsidRPr="000A19F3">
              <w:rPr>
                <w:rFonts w:asciiTheme="majorBidi" w:hAnsiTheme="majorBidi" w:cstheme="majorBidi"/>
                <w:sz w:val="16"/>
                <w:szCs w:val="16"/>
              </w:rPr>
              <w:t>-</w:t>
            </w:r>
          </w:p>
        </w:tc>
        <w:tc>
          <w:tcPr>
            <w:tcW w:w="90" w:type="dxa"/>
          </w:tcPr>
          <w:p w14:paraId="34DB0EA1"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p>
        </w:tc>
        <w:tc>
          <w:tcPr>
            <w:tcW w:w="1170" w:type="dxa"/>
            <w:gridSpan w:val="3"/>
          </w:tcPr>
          <w:p w14:paraId="52CD04A3"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r w:rsidRPr="000A19F3">
              <w:rPr>
                <w:rFonts w:asciiTheme="majorBidi" w:hAnsiTheme="majorBidi" w:cstheme="majorBidi"/>
                <w:sz w:val="16"/>
                <w:szCs w:val="16"/>
              </w:rPr>
              <w:t>1</w:t>
            </w:r>
          </w:p>
        </w:tc>
        <w:tc>
          <w:tcPr>
            <w:tcW w:w="86" w:type="dxa"/>
          </w:tcPr>
          <w:p w14:paraId="1E37CC5D"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p>
        </w:tc>
        <w:tc>
          <w:tcPr>
            <w:tcW w:w="1084" w:type="dxa"/>
            <w:vAlign w:val="bottom"/>
          </w:tcPr>
          <w:p w14:paraId="5DA7DBE2" w14:textId="77777777" w:rsidR="00296CF7" w:rsidRPr="000A19F3" w:rsidRDefault="00296CF7" w:rsidP="00210950">
            <w:pPr>
              <w:tabs>
                <w:tab w:val="decimal" w:pos="811"/>
              </w:tabs>
              <w:spacing w:line="200" w:lineRule="exact"/>
              <w:ind w:right="14"/>
              <w:rPr>
                <w:rFonts w:asciiTheme="majorBidi" w:hAnsiTheme="majorBidi" w:cstheme="majorBidi"/>
                <w:sz w:val="16"/>
                <w:szCs w:val="16"/>
              </w:rPr>
            </w:pPr>
            <w:r w:rsidRPr="000A19F3">
              <w:rPr>
                <w:rFonts w:asciiTheme="majorBidi" w:hAnsiTheme="majorBidi" w:cstheme="majorBidi"/>
                <w:sz w:val="16"/>
                <w:szCs w:val="16"/>
              </w:rPr>
              <w:t>(3,40</w:t>
            </w:r>
            <w:r>
              <w:rPr>
                <w:rFonts w:asciiTheme="majorBidi" w:hAnsiTheme="majorBidi" w:cstheme="majorBidi"/>
                <w:sz w:val="16"/>
                <w:szCs w:val="16"/>
              </w:rPr>
              <w:t>9</w:t>
            </w:r>
            <w:r w:rsidRPr="000A19F3">
              <w:rPr>
                <w:rFonts w:asciiTheme="majorBidi" w:hAnsiTheme="majorBidi" w:cstheme="majorBidi"/>
                <w:sz w:val="16"/>
                <w:szCs w:val="16"/>
              </w:rPr>
              <w:t>)</w:t>
            </w:r>
          </w:p>
        </w:tc>
      </w:tr>
      <w:tr w:rsidR="00296CF7" w:rsidRPr="00D8577C" w14:paraId="1EBA1958" w14:textId="77777777" w:rsidTr="00435B27">
        <w:trPr>
          <w:trHeight w:val="20"/>
        </w:trPr>
        <w:tc>
          <w:tcPr>
            <w:tcW w:w="2790" w:type="dxa"/>
          </w:tcPr>
          <w:p w14:paraId="45CD31B6" w14:textId="77777777" w:rsidR="00296CF7" w:rsidRPr="000A5889" w:rsidRDefault="00296CF7" w:rsidP="00483896">
            <w:pPr>
              <w:pStyle w:val="Heading6"/>
              <w:spacing w:line="200" w:lineRule="exact"/>
              <w:ind w:left="360" w:right="14"/>
              <w:jc w:val="left"/>
              <w:rPr>
                <w:rFonts w:asciiTheme="majorBidi" w:hAnsiTheme="majorBidi" w:cstheme="majorBidi"/>
                <w:spacing w:val="-4"/>
                <w:sz w:val="16"/>
                <w:szCs w:val="16"/>
              </w:rPr>
            </w:pPr>
            <w:r w:rsidRPr="000A5889">
              <w:rPr>
                <w:rFonts w:asciiTheme="majorBidi" w:hAnsiTheme="majorBidi" w:cstheme="majorBidi"/>
                <w:spacing w:val="-4"/>
                <w:sz w:val="16"/>
                <w:szCs w:val="16"/>
              </w:rPr>
              <w:t xml:space="preserve">Total accumulated </w:t>
            </w:r>
            <w:r>
              <w:rPr>
                <w:rFonts w:asciiTheme="majorBidi" w:hAnsiTheme="majorBidi" w:cstheme="majorBidi"/>
                <w:sz w:val="16"/>
                <w:szCs w:val="16"/>
              </w:rPr>
              <w:t>amortization</w:t>
            </w:r>
          </w:p>
        </w:tc>
        <w:tc>
          <w:tcPr>
            <w:tcW w:w="1260" w:type="dxa"/>
            <w:tcBorders>
              <w:top w:val="single" w:sz="4" w:space="0" w:color="auto"/>
              <w:bottom w:val="single" w:sz="4" w:space="0" w:color="auto"/>
            </w:tcBorders>
          </w:tcPr>
          <w:p w14:paraId="6BF8FD5D" w14:textId="77777777" w:rsidR="00296CF7" w:rsidRPr="000A19F3" w:rsidRDefault="00296CF7" w:rsidP="00483896">
            <w:pPr>
              <w:tabs>
                <w:tab w:val="decimal" w:pos="636"/>
              </w:tabs>
              <w:spacing w:line="20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(3,302)</w:t>
            </w:r>
          </w:p>
        </w:tc>
        <w:tc>
          <w:tcPr>
            <w:tcW w:w="85" w:type="dxa"/>
          </w:tcPr>
          <w:p w14:paraId="4A1CC85A" w14:textId="77777777" w:rsidR="00296CF7" w:rsidRPr="000A19F3" w:rsidRDefault="00296CF7" w:rsidP="00483896">
            <w:pPr>
              <w:tabs>
                <w:tab w:val="decimal" w:pos="636"/>
                <w:tab w:val="decimal" w:pos="837"/>
              </w:tabs>
              <w:spacing w:line="200" w:lineRule="exact"/>
              <w:ind w:right="14"/>
              <w:jc w:val="center"/>
              <w:rPr>
                <w:rFonts w:asciiTheme="majorBidi" w:hAnsiTheme="majorBidi" w:cstheme="majorBidi"/>
                <w:b/>
                <w:bCs/>
                <w:sz w:val="16"/>
                <w:szCs w:val="16"/>
              </w:rPr>
            </w:pPr>
          </w:p>
        </w:tc>
        <w:tc>
          <w:tcPr>
            <w:tcW w:w="1085" w:type="dxa"/>
            <w:tcBorders>
              <w:top w:val="single" w:sz="4" w:space="0" w:color="auto"/>
              <w:bottom w:val="single" w:sz="4" w:space="0" w:color="auto"/>
            </w:tcBorders>
          </w:tcPr>
          <w:p w14:paraId="4D3F105E" w14:textId="77777777" w:rsidR="00296CF7" w:rsidRPr="000A19F3" w:rsidRDefault="00296CF7" w:rsidP="00483896">
            <w:pPr>
              <w:tabs>
                <w:tab w:val="decimal" w:pos="636"/>
              </w:tabs>
              <w:spacing w:line="20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(10</w:t>
            </w:r>
            <w:r>
              <w:rPr>
                <w:rFonts w:asciiTheme="majorBidi" w:hAnsiTheme="majorBidi" w:cstheme="majorBidi"/>
                <w:b/>
                <w:bCs/>
                <w:sz w:val="16"/>
                <w:szCs w:val="16"/>
              </w:rPr>
              <w:t>8</w:t>
            </w:r>
            <w:r w:rsidRPr="000A19F3">
              <w:rPr>
                <w:rFonts w:asciiTheme="majorBidi" w:hAnsiTheme="majorBidi" w:cstheme="majorBidi"/>
                <w:b/>
                <w:bCs/>
                <w:sz w:val="16"/>
                <w:szCs w:val="16"/>
              </w:rPr>
              <w:t>)</w:t>
            </w:r>
          </w:p>
        </w:tc>
        <w:tc>
          <w:tcPr>
            <w:tcW w:w="80" w:type="dxa"/>
          </w:tcPr>
          <w:p w14:paraId="0763C0AA" w14:textId="77777777" w:rsidR="00296CF7" w:rsidRPr="000A19F3" w:rsidRDefault="00296CF7" w:rsidP="00483896">
            <w:pPr>
              <w:tabs>
                <w:tab w:val="decimal" w:pos="636"/>
              </w:tabs>
              <w:spacing w:line="200" w:lineRule="exact"/>
              <w:ind w:right="14"/>
              <w:jc w:val="center"/>
              <w:rPr>
                <w:rFonts w:asciiTheme="majorBidi" w:hAnsiTheme="majorBidi" w:cstheme="majorBidi"/>
                <w:b/>
                <w:bCs/>
                <w:sz w:val="16"/>
                <w:szCs w:val="16"/>
              </w:rPr>
            </w:pPr>
          </w:p>
        </w:tc>
        <w:tc>
          <w:tcPr>
            <w:tcW w:w="1180" w:type="dxa"/>
            <w:gridSpan w:val="2"/>
            <w:tcBorders>
              <w:top w:val="single" w:sz="4" w:space="0" w:color="auto"/>
              <w:bottom w:val="single" w:sz="4" w:space="0" w:color="auto"/>
            </w:tcBorders>
          </w:tcPr>
          <w:p w14:paraId="18E2FD6C" w14:textId="77777777" w:rsidR="00296CF7" w:rsidRPr="000A19F3" w:rsidRDefault="00296CF7" w:rsidP="00483896">
            <w:pPr>
              <w:tabs>
                <w:tab w:val="decimal" w:pos="636"/>
              </w:tabs>
              <w:spacing w:line="200" w:lineRule="exact"/>
              <w:ind w:right="268"/>
              <w:jc w:val="center"/>
              <w:rPr>
                <w:rFonts w:asciiTheme="majorBidi" w:hAnsiTheme="majorBidi" w:cstheme="majorBidi"/>
                <w:b/>
                <w:bCs/>
                <w:sz w:val="16"/>
                <w:szCs w:val="16"/>
              </w:rPr>
            </w:pPr>
            <w:r w:rsidRPr="000A19F3">
              <w:rPr>
                <w:rFonts w:asciiTheme="majorBidi" w:hAnsiTheme="majorBidi" w:cstheme="majorBidi"/>
                <w:b/>
                <w:bCs/>
                <w:sz w:val="16"/>
                <w:szCs w:val="16"/>
              </w:rPr>
              <w:t>-</w:t>
            </w:r>
          </w:p>
        </w:tc>
        <w:tc>
          <w:tcPr>
            <w:tcW w:w="90" w:type="dxa"/>
          </w:tcPr>
          <w:p w14:paraId="5720CC89" w14:textId="77777777" w:rsidR="00296CF7" w:rsidRPr="000A19F3" w:rsidRDefault="00296CF7" w:rsidP="00483896">
            <w:pPr>
              <w:tabs>
                <w:tab w:val="decimal" w:pos="636"/>
              </w:tabs>
              <w:spacing w:line="200" w:lineRule="exact"/>
              <w:ind w:right="14"/>
              <w:jc w:val="center"/>
              <w:rPr>
                <w:rFonts w:asciiTheme="majorBidi" w:hAnsiTheme="majorBidi" w:cstheme="majorBidi"/>
                <w:b/>
                <w:bCs/>
                <w:sz w:val="16"/>
                <w:szCs w:val="16"/>
              </w:rPr>
            </w:pPr>
          </w:p>
        </w:tc>
        <w:tc>
          <w:tcPr>
            <w:tcW w:w="1170" w:type="dxa"/>
            <w:gridSpan w:val="3"/>
            <w:tcBorders>
              <w:top w:val="single" w:sz="4" w:space="0" w:color="auto"/>
              <w:bottom w:val="single" w:sz="4" w:space="0" w:color="auto"/>
            </w:tcBorders>
          </w:tcPr>
          <w:p w14:paraId="2053755E" w14:textId="77777777" w:rsidR="00296CF7" w:rsidRPr="000A19F3" w:rsidRDefault="00296CF7" w:rsidP="00483896">
            <w:pPr>
              <w:tabs>
                <w:tab w:val="decimal" w:pos="636"/>
              </w:tabs>
              <w:spacing w:line="20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1</w:t>
            </w:r>
          </w:p>
        </w:tc>
        <w:tc>
          <w:tcPr>
            <w:tcW w:w="86" w:type="dxa"/>
          </w:tcPr>
          <w:p w14:paraId="3CCA6992" w14:textId="77777777" w:rsidR="00296CF7" w:rsidRPr="000A19F3" w:rsidRDefault="00296CF7" w:rsidP="00483896">
            <w:pPr>
              <w:tabs>
                <w:tab w:val="decimal" w:pos="636"/>
              </w:tabs>
              <w:spacing w:line="200" w:lineRule="exact"/>
              <w:ind w:right="14"/>
              <w:jc w:val="center"/>
              <w:rPr>
                <w:rFonts w:asciiTheme="majorBidi" w:hAnsiTheme="majorBidi" w:cstheme="majorBidi"/>
                <w:b/>
                <w:bCs/>
                <w:sz w:val="16"/>
                <w:szCs w:val="16"/>
              </w:rPr>
            </w:pPr>
          </w:p>
        </w:tc>
        <w:tc>
          <w:tcPr>
            <w:tcW w:w="1084" w:type="dxa"/>
            <w:tcBorders>
              <w:top w:val="single" w:sz="4" w:space="0" w:color="auto"/>
              <w:bottom w:val="single" w:sz="4" w:space="0" w:color="auto"/>
            </w:tcBorders>
            <w:vAlign w:val="bottom"/>
          </w:tcPr>
          <w:p w14:paraId="3C40D863" w14:textId="77777777" w:rsidR="00296CF7" w:rsidRPr="000A19F3" w:rsidRDefault="00296CF7" w:rsidP="00210950">
            <w:pPr>
              <w:tabs>
                <w:tab w:val="decimal" w:pos="811"/>
              </w:tabs>
              <w:spacing w:line="200" w:lineRule="exact"/>
              <w:ind w:right="14"/>
              <w:rPr>
                <w:rFonts w:asciiTheme="majorBidi" w:hAnsiTheme="majorBidi" w:cstheme="majorBidi"/>
                <w:b/>
                <w:bCs/>
                <w:sz w:val="16"/>
                <w:szCs w:val="16"/>
              </w:rPr>
            </w:pPr>
            <w:r w:rsidRPr="000A19F3">
              <w:rPr>
                <w:rFonts w:asciiTheme="majorBidi" w:hAnsiTheme="majorBidi" w:cstheme="majorBidi"/>
                <w:b/>
                <w:bCs/>
                <w:sz w:val="16"/>
                <w:szCs w:val="16"/>
              </w:rPr>
              <w:t>(3,40</w:t>
            </w:r>
            <w:r>
              <w:rPr>
                <w:rFonts w:asciiTheme="majorBidi" w:hAnsiTheme="majorBidi" w:cstheme="majorBidi"/>
                <w:b/>
                <w:bCs/>
                <w:sz w:val="16"/>
                <w:szCs w:val="16"/>
              </w:rPr>
              <w:t>9</w:t>
            </w:r>
            <w:r w:rsidRPr="000A19F3">
              <w:rPr>
                <w:rFonts w:asciiTheme="majorBidi" w:hAnsiTheme="majorBidi" w:cstheme="majorBidi"/>
                <w:b/>
                <w:bCs/>
                <w:sz w:val="16"/>
                <w:szCs w:val="16"/>
              </w:rPr>
              <w:t>)</w:t>
            </w:r>
          </w:p>
        </w:tc>
      </w:tr>
      <w:tr w:rsidR="00296CF7" w:rsidRPr="00D8577C" w14:paraId="281B1CD1" w14:textId="77777777" w:rsidTr="00435B27">
        <w:trPr>
          <w:trHeight w:val="20"/>
        </w:trPr>
        <w:tc>
          <w:tcPr>
            <w:tcW w:w="2790" w:type="dxa"/>
          </w:tcPr>
          <w:p w14:paraId="646B1477" w14:textId="77777777" w:rsidR="00296CF7" w:rsidRPr="008D238A" w:rsidRDefault="00296CF7" w:rsidP="00483896">
            <w:pPr>
              <w:pStyle w:val="Heading6"/>
              <w:spacing w:line="200" w:lineRule="exact"/>
              <w:ind w:right="14"/>
              <w:rPr>
                <w:rFonts w:asciiTheme="majorBidi" w:hAnsiTheme="majorBidi" w:cstheme="majorBidi"/>
                <w:b w:val="0"/>
                <w:bCs w:val="0"/>
                <w:spacing w:val="-4"/>
                <w:sz w:val="16"/>
                <w:szCs w:val="16"/>
              </w:rPr>
            </w:pPr>
            <w:r>
              <w:rPr>
                <w:rFonts w:asciiTheme="majorBidi" w:hAnsiTheme="majorBidi" w:cstheme="majorBidi"/>
                <w:b w:val="0"/>
                <w:bCs w:val="0"/>
                <w:sz w:val="16"/>
                <w:szCs w:val="16"/>
              </w:rPr>
              <w:t>Computer software</w:t>
            </w:r>
            <w:r w:rsidRPr="008D238A">
              <w:rPr>
                <w:rFonts w:asciiTheme="majorBidi" w:hAnsiTheme="majorBidi" w:cstheme="majorBidi"/>
                <w:b w:val="0"/>
                <w:bCs w:val="0"/>
                <w:sz w:val="16"/>
                <w:szCs w:val="16"/>
              </w:rPr>
              <w:t xml:space="preserve"> under installation</w:t>
            </w:r>
          </w:p>
        </w:tc>
        <w:tc>
          <w:tcPr>
            <w:tcW w:w="1260" w:type="dxa"/>
            <w:tcBorders>
              <w:top w:val="single" w:sz="4" w:space="0" w:color="auto"/>
            </w:tcBorders>
          </w:tcPr>
          <w:p w14:paraId="7AFD0EB7"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r w:rsidRPr="000A19F3">
              <w:rPr>
                <w:rFonts w:asciiTheme="majorBidi" w:hAnsiTheme="majorBidi" w:cstheme="majorBidi"/>
                <w:sz w:val="16"/>
                <w:szCs w:val="16"/>
              </w:rPr>
              <w:t>78</w:t>
            </w:r>
          </w:p>
        </w:tc>
        <w:tc>
          <w:tcPr>
            <w:tcW w:w="85" w:type="dxa"/>
          </w:tcPr>
          <w:p w14:paraId="592A7B7D" w14:textId="77777777" w:rsidR="00296CF7" w:rsidRPr="000A19F3" w:rsidRDefault="00296CF7" w:rsidP="00483896">
            <w:pPr>
              <w:tabs>
                <w:tab w:val="decimal" w:pos="636"/>
                <w:tab w:val="decimal" w:pos="837"/>
              </w:tabs>
              <w:spacing w:line="200" w:lineRule="exact"/>
              <w:ind w:right="14"/>
              <w:jc w:val="center"/>
              <w:rPr>
                <w:rFonts w:asciiTheme="majorBidi" w:hAnsiTheme="majorBidi" w:cstheme="majorBidi"/>
                <w:sz w:val="16"/>
                <w:szCs w:val="16"/>
              </w:rPr>
            </w:pPr>
          </w:p>
        </w:tc>
        <w:tc>
          <w:tcPr>
            <w:tcW w:w="1085" w:type="dxa"/>
            <w:tcBorders>
              <w:top w:val="single" w:sz="4" w:space="0" w:color="auto"/>
            </w:tcBorders>
          </w:tcPr>
          <w:p w14:paraId="4DD051BC"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r>
              <w:rPr>
                <w:rFonts w:asciiTheme="majorBidi" w:hAnsiTheme="majorBidi" w:cstheme="majorBidi"/>
                <w:sz w:val="16"/>
                <w:szCs w:val="16"/>
              </w:rPr>
              <w:t>8</w:t>
            </w:r>
          </w:p>
        </w:tc>
        <w:tc>
          <w:tcPr>
            <w:tcW w:w="80" w:type="dxa"/>
          </w:tcPr>
          <w:p w14:paraId="4BDC85A5"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p>
        </w:tc>
        <w:tc>
          <w:tcPr>
            <w:tcW w:w="1180" w:type="dxa"/>
            <w:gridSpan w:val="2"/>
            <w:tcBorders>
              <w:top w:val="single" w:sz="4" w:space="0" w:color="auto"/>
            </w:tcBorders>
          </w:tcPr>
          <w:p w14:paraId="65FFD771" w14:textId="77777777" w:rsidR="00296CF7" w:rsidRPr="000A19F3" w:rsidRDefault="00296CF7" w:rsidP="00483896">
            <w:pPr>
              <w:tabs>
                <w:tab w:val="decimal" w:pos="636"/>
              </w:tabs>
              <w:spacing w:line="200" w:lineRule="exact"/>
              <w:ind w:right="268"/>
              <w:jc w:val="center"/>
              <w:rPr>
                <w:rFonts w:asciiTheme="majorBidi" w:hAnsiTheme="majorBidi" w:cstheme="majorBidi"/>
                <w:sz w:val="16"/>
                <w:szCs w:val="16"/>
              </w:rPr>
            </w:pPr>
            <w:r w:rsidRPr="000A19F3">
              <w:rPr>
                <w:rFonts w:asciiTheme="majorBidi" w:hAnsiTheme="majorBidi" w:cstheme="majorBidi"/>
                <w:sz w:val="16"/>
                <w:szCs w:val="16"/>
              </w:rPr>
              <w:t>-</w:t>
            </w:r>
          </w:p>
        </w:tc>
        <w:tc>
          <w:tcPr>
            <w:tcW w:w="90" w:type="dxa"/>
          </w:tcPr>
          <w:p w14:paraId="22F8F55A"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p>
        </w:tc>
        <w:tc>
          <w:tcPr>
            <w:tcW w:w="1170" w:type="dxa"/>
            <w:gridSpan w:val="3"/>
            <w:tcBorders>
              <w:top w:val="single" w:sz="4" w:space="0" w:color="auto"/>
            </w:tcBorders>
          </w:tcPr>
          <w:p w14:paraId="43E9355E" w14:textId="77777777" w:rsidR="00296CF7" w:rsidRPr="000A19F3" w:rsidRDefault="00296CF7" w:rsidP="00483896">
            <w:pPr>
              <w:tabs>
                <w:tab w:val="decimal" w:pos="636"/>
              </w:tabs>
              <w:spacing w:line="200" w:lineRule="exact"/>
              <w:ind w:right="265"/>
              <w:jc w:val="center"/>
              <w:rPr>
                <w:rFonts w:asciiTheme="majorBidi" w:hAnsiTheme="majorBidi" w:cstheme="majorBidi"/>
                <w:sz w:val="16"/>
                <w:szCs w:val="16"/>
              </w:rPr>
            </w:pPr>
            <w:r w:rsidRPr="000A19F3">
              <w:rPr>
                <w:rFonts w:asciiTheme="majorBidi" w:hAnsiTheme="majorBidi" w:cstheme="majorBidi"/>
                <w:sz w:val="16"/>
                <w:szCs w:val="16"/>
              </w:rPr>
              <w:t>-</w:t>
            </w:r>
          </w:p>
        </w:tc>
        <w:tc>
          <w:tcPr>
            <w:tcW w:w="86" w:type="dxa"/>
          </w:tcPr>
          <w:p w14:paraId="64B12F69" w14:textId="77777777" w:rsidR="00296CF7" w:rsidRPr="000A19F3" w:rsidRDefault="00296CF7" w:rsidP="00483896">
            <w:pPr>
              <w:tabs>
                <w:tab w:val="decimal" w:pos="636"/>
              </w:tabs>
              <w:spacing w:line="200" w:lineRule="exact"/>
              <w:ind w:right="14"/>
              <w:jc w:val="center"/>
              <w:rPr>
                <w:rFonts w:asciiTheme="majorBidi" w:hAnsiTheme="majorBidi" w:cstheme="majorBidi"/>
                <w:sz w:val="16"/>
                <w:szCs w:val="16"/>
              </w:rPr>
            </w:pPr>
          </w:p>
        </w:tc>
        <w:tc>
          <w:tcPr>
            <w:tcW w:w="1084" w:type="dxa"/>
            <w:tcBorders>
              <w:top w:val="single" w:sz="4" w:space="0" w:color="auto"/>
            </w:tcBorders>
          </w:tcPr>
          <w:p w14:paraId="7C74CE4B" w14:textId="77777777" w:rsidR="00296CF7" w:rsidRPr="000A19F3" w:rsidRDefault="00296CF7" w:rsidP="00210950">
            <w:pPr>
              <w:tabs>
                <w:tab w:val="decimal" w:pos="811"/>
              </w:tabs>
              <w:spacing w:line="200" w:lineRule="exact"/>
              <w:ind w:right="14"/>
              <w:rPr>
                <w:rFonts w:asciiTheme="majorBidi" w:hAnsiTheme="majorBidi" w:cstheme="majorBidi"/>
                <w:sz w:val="16"/>
                <w:szCs w:val="16"/>
              </w:rPr>
            </w:pPr>
            <w:r w:rsidRPr="000A19F3">
              <w:rPr>
                <w:rFonts w:asciiTheme="majorBidi" w:hAnsiTheme="majorBidi" w:cstheme="majorBidi"/>
                <w:sz w:val="16"/>
                <w:szCs w:val="16"/>
              </w:rPr>
              <w:t>8</w:t>
            </w:r>
            <w:r>
              <w:rPr>
                <w:rFonts w:asciiTheme="majorBidi" w:hAnsiTheme="majorBidi" w:cstheme="majorBidi"/>
                <w:sz w:val="16"/>
                <w:szCs w:val="16"/>
              </w:rPr>
              <w:t>6</w:t>
            </w:r>
          </w:p>
        </w:tc>
      </w:tr>
      <w:tr w:rsidR="00296CF7" w:rsidRPr="00D8577C" w14:paraId="1BC3EAF3" w14:textId="77777777" w:rsidTr="00435B27">
        <w:trPr>
          <w:trHeight w:val="20"/>
        </w:trPr>
        <w:tc>
          <w:tcPr>
            <w:tcW w:w="2790" w:type="dxa"/>
          </w:tcPr>
          <w:p w14:paraId="332D4449" w14:textId="77777777" w:rsidR="00296CF7" w:rsidRPr="00D8577C" w:rsidRDefault="00296CF7" w:rsidP="00483896">
            <w:pPr>
              <w:pStyle w:val="Heading6"/>
              <w:spacing w:line="200" w:lineRule="exact"/>
              <w:ind w:right="14"/>
              <w:rPr>
                <w:rFonts w:asciiTheme="majorBidi" w:hAnsiTheme="majorBidi" w:cstheme="majorBidi"/>
                <w:sz w:val="16"/>
                <w:szCs w:val="16"/>
              </w:rPr>
            </w:pPr>
            <w:r w:rsidRPr="00D8577C">
              <w:rPr>
                <w:rFonts w:asciiTheme="majorBidi" w:hAnsiTheme="majorBidi" w:cstheme="majorBidi"/>
                <w:spacing w:val="-2"/>
                <w:sz w:val="16"/>
                <w:szCs w:val="16"/>
              </w:rPr>
              <w:t xml:space="preserve">Total </w:t>
            </w:r>
            <w:r>
              <w:rPr>
                <w:rFonts w:asciiTheme="majorBidi" w:hAnsiTheme="majorBidi" w:cstheme="majorBidi"/>
                <w:spacing w:val="-2"/>
                <w:sz w:val="16"/>
                <w:szCs w:val="16"/>
              </w:rPr>
              <w:t>intangible assets</w:t>
            </w:r>
          </w:p>
        </w:tc>
        <w:tc>
          <w:tcPr>
            <w:tcW w:w="1260" w:type="dxa"/>
            <w:tcBorders>
              <w:top w:val="single" w:sz="4" w:space="0" w:color="auto"/>
              <w:bottom w:val="double" w:sz="4" w:space="0" w:color="auto"/>
            </w:tcBorders>
          </w:tcPr>
          <w:p w14:paraId="6AA16D7F" w14:textId="77777777" w:rsidR="00296CF7" w:rsidRPr="000A19F3" w:rsidRDefault="00296CF7" w:rsidP="00483896">
            <w:pPr>
              <w:tabs>
                <w:tab w:val="decimal" w:pos="636"/>
              </w:tabs>
              <w:spacing w:line="20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236</w:t>
            </w:r>
          </w:p>
        </w:tc>
        <w:tc>
          <w:tcPr>
            <w:tcW w:w="85" w:type="dxa"/>
          </w:tcPr>
          <w:p w14:paraId="4DF29E31" w14:textId="77777777" w:rsidR="00296CF7" w:rsidRPr="000A19F3" w:rsidRDefault="00296CF7" w:rsidP="00483896">
            <w:pPr>
              <w:tabs>
                <w:tab w:val="decimal" w:pos="636"/>
                <w:tab w:val="decimal" w:pos="837"/>
              </w:tabs>
              <w:spacing w:line="200" w:lineRule="exact"/>
              <w:ind w:right="14"/>
              <w:jc w:val="center"/>
              <w:rPr>
                <w:rFonts w:asciiTheme="majorBidi" w:hAnsiTheme="majorBidi" w:cstheme="majorBidi"/>
                <w:b/>
                <w:bCs/>
                <w:sz w:val="16"/>
                <w:szCs w:val="16"/>
              </w:rPr>
            </w:pPr>
          </w:p>
        </w:tc>
        <w:tc>
          <w:tcPr>
            <w:tcW w:w="1085" w:type="dxa"/>
            <w:tcBorders>
              <w:top w:val="single" w:sz="4" w:space="0" w:color="auto"/>
            </w:tcBorders>
          </w:tcPr>
          <w:p w14:paraId="6FAB9DB5" w14:textId="77777777" w:rsidR="00296CF7" w:rsidRPr="000A19F3" w:rsidRDefault="00296CF7" w:rsidP="00483896">
            <w:pPr>
              <w:tabs>
                <w:tab w:val="decimal" w:pos="636"/>
              </w:tabs>
              <w:spacing w:line="200" w:lineRule="exact"/>
              <w:ind w:right="14"/>
              <w:jc w:val="center"/>
              <w:rPr>
                <w:rFonts w:asciiTheme="majorBidi" w:hAnsiTheme="majorBidi" w:cstheme="majorBidi"/>
                <w:b/>
                <w:bCs/>
                <w:sz w:val="16"/>
                <w:szCs w:val="16"/>
              </w:rPr>
            </w:pPr>
          </w:p>
        </w:tc>
        <w:tc>
          <w:tcPr>
            <w:tcW w:w="80" w:type="dxa"/>
          </w:tcPr>
          <w:p w14:paraId="25CE15C7" w14:textId="77777777" w:rsidR="00296CF7" w:rsidRPr="000A19F3" w:rsidRDefault="00296CF7" w:rsidP="00483896">
            <w:pPr>
              <w:tabs>
                <w:tab w:val="decimal" w:pos="636"/>
              </w:tabs>
              <w:spacing w:line="200" w:lineRule="exact"/>
              <w:ind w:right="14"/>
              <w:jc w:val="center"/>
              <w:rPr>
                <w:rFonts w:asciiTheme="majorBidi" w:hAnsiTheme="majorBidi" w:cstheme="majorBidi"/>
                <w:b/>
                <w:bCs/>
                <w:sz w:val="16"/>
                <w:szCs w:val="16"/>
              </w:rPr>
            </w:pPr>
          </w:p>
        </w:tc>
        <w:tc>
          <w:tcPr>
            <w:tcW w:w="1180" w:type="dxa"/>
            <w:gridSpan w:val="2"/>
            <w:tcBorders>
              <w:top w:val="single" w:sz="4" w:space="0" w:color="auto"/>
            </w:tcBorders>
          </w:tcPr>
          <w:p w14:paraId="6E2631DB" w14:textId="77777777" w:rsidR="00296CF7" w:rsidRPr="000A19F3" w:rsidRDefault="00296CF7" w:rsidP="00483896">
            <w:pPr>
              <w:tabs>
                <w:tab w:val="decimal" w:pos="636"/>
              </w:tabs>
              <w:spacing w:line="200" w:lineRule="exact"/>
              <w:ind w:right="14"/>
              <w:jc w:val="center"/>
              <w:rPr>
                <w:rFonts w:asciiTheme="majorBidi" w:hAnsiTheme="majorBidi" w:cstheme="majorBidi"/>
                <w:b/>
                <w:bCs/>
                <w:sz w:val="16"/>
                <w:szCs w:val="16"/>
              </w:rPr>
            </w:pPr>
          </w:p>
        </w:tc>
        <w:tc>
          <w:tcPr>
            <w:tcW w:w="90" w:type="dxa"/>
          </w:tcPr>
          <w:p w14:paraId="4A539219" w14:textId="77777777" w:rsidR="00296CF7" w:rsidRPr="000A19F3" w:rsidRDefault="00296CF7" w:rsidP="00483896">
            <w:pPr>
              <w:tabs>
                <w:tab w:val="decimal" w:pos="636"/>
              </w:tabs>
              <w:spacing w:line="200" w:lineRule="exact"/>
              <w:ind w:right="14"/>
              <w:jc w:val="center"/>
              <w:rPr>
                <w:rFonts w:asciiTheme="majorBidi" w:hAnsiTheme="majorBidi" w:cstheme="majorBidi"/>
                <w:b/>
                <w:bCs/>
                <w:sz w:val="16"/>
                <w:szCs w:val="16"/>
              </w:rPr>
            </w:pPr>
          </w:p>
        </w:tc>
        <w:tc>
          <w:tcPr>
            <w:tcW w:w="1170" w:type="dxa"/>
            <w:gridSpan w:val="3"/>
            <w:tcBorders>
              <w:top w:val="single" w:sz="4" w:space="0" w:color="auto"/>
            </w:tcBorders>
          </w:tcPr>
          <w:p w14:paraId="0318A686" w14:textId="77777777" w:rsidR="00296CF7" w:rsidRPr="000A19F3" w:rsidRDefault="00296CF7" w:rsidP="00483896">
            <w:pPr>
              <w:tabs>
                <w:tab w:val="decimal" w:pos="636"/>
              </w:tabs>
              <w:spacing w:line="200" w:lineRule="exact"/>
              <w:ind w:right="14"/>
              <w:jc w:val="center"/>
              <w:rPr>
                <w:rFonts w:asciiTheme="majorBidi" w:hAnsiTheme="majorBidi" w:cstheme="majorBidi"/>
                <w:b/>
                <w:bCs/>
                <w:sz w:val="16"/>
                <w:szCs w:val="16"/>
              </w:rPr>
            </w:pPr>
          </w:p>
        </w:tc>
        <w:tc>
          <w:tcPr>
            <w:tcW w:w="86" w:type="dxa"/>
          </w:tcPr>
          <w:p w14:paraId="63B90332" w14:textId="77777777" w:rsidR="00296CF7" w:rsidRPr="000A19F3" w:rsidRDefault="00296CF7" w:rsidP="00483896">
            <w:pPr>
              <w:tabs>
                <w:tab w:val="decimal" w:pos="636"/>
              </w:tabs>
              <w:spacing w:line="200" w:lineRule="exact"/>
              <w:ind w:right="14"/>
              <w:jc w:val="center"/>
              <w:rPr>
                <w:rFonts w:asciiTheme="majorBidi" w:hAnsiTheme="majorBidi" w:cstheme="majorBidi"/>
                <w:b/>
                <w:bCs/>
                <w:sz w:val="16"/>
                <w:szCs w:val="16"/>
              </w:rPr>
            </w:pPr>
          </w:p>
        </w:tc>
        <w:tc>
          <w:tcPr>
            <w:tcW w:w="1084" w:type="dxa"/>
            <w:tcBorders>
              <w:top w:val="single" w:sz="4" w:space="0" w:color="auto"/>
              <w:bottom w:val="double" w:sz="4" w:space="0" w:color="auto"/>
            </w:tcBorders>
          </w:tcPr>
          <w:p w14:paraId="4BBC8EED" w14:textId="77777777" w:rsidR="00296CF7" w:rsidRPr="000A19F3" w:rsidRDefault="00296CF7" w:rsidP="00210950">
            <w:pPr>
              <w:tabs>
                <w:tab w:val="decimal" w:pos="811"/>
              </w:tabs>
              <w:spacing w:line="200" w:lineRule="exact"/>
              <w:ind w:right="14"/>
              <w:rPr>
                <w:rFonts w:asciiTheme="majorBidi" w:hAnsiTheme="majorBidi" w:cstheme="majorBidi"/>
                <w:b/>
                <w:bCs/>
                <w:sz w:val="16"/>
                <w:szCs w:val="16"/>
              </w:rPr>
            </w:pPr>
            <w:r w:rsidRPr="000A19F3">
              <w:rPr>
                <w:rFonts w:asciiTheme="majorBidi" w:hAnsiTheme="majorBidi" w:cstheme="majorBidi"/>
                <w:b/>
                <w:bCs/>
                <w:sz w:val="16"/>
                <w:szCs w:val="16"/>
              </w:rPr>
              <w:t>284</w:t>
            </w:r>
          </w:p>
        </w:tc>
      </w:tr>
      <w:tr w:rsidR="00296CF7" w:rsidRPr="00D8577C" w14:paraId="14794CC8" w14:textId="77777777" w:rsidTr="00435B27">
        <w:trPr>
          <w:trHeight w:val="20"/>
        </w:trPr>
        <w:tc>
          <w:tcPr>
            <w:tcW w:w="2790" w:type="dxa"/>
          </w:tcPr>
          <w:p w14:paraId="46191F61" w14:textId="77777777" w:rsidR="00296CF7" w:rsidRPr="00D8577C" w:rsidRDefault="00296CF7" w:rsidP="00483896">
            <w:pPr>
              <w:pStyle w:val="Heading6"/>
              <w:spacing w:line="200" w:lineRule="exact"/>
              <w:ind w:right="14"/>
              <w:rPr>
                <w:rFonts w:asciiTheme="majorBidi" w:hAnsiTheme="majorBidi" w:cstheme="majorBidi"/>
                <w:spacing w:val="-2"/>
                <w:sz w:val="16"/>
                <w:szCs w:val="16"/>
              </w:rPr>
            </w:pPr>
          </w:p>
        </w:tc>
        <w:tc>
          <w:tcPr>
            <w:tcW w:w="1260" w:type="dxa"/>
            <w:tcBorders>
              <w:top w:val="single" w:sz="4" w:space="0" w:color="auto"/>
            </w:tcBorders>
          </w:tcPr>
          <w:p w14:paraId="4CD5A16E" w14:textId="77777777" w:rsidR="00296CF7" w:rsidRPr="00920861" w:rsidRDefault="00296CF7" w:rsidP="00483896">
            <w:pPr>
              <w:tabs>
                <w:tab w:val="decimal" w:pos="1080"/>
              </w:tabs>
              <w:spacing w:line="200" w:lineRule="exact"/>
              <w:ind w:right="-450"/>
              <w:rPr>
                <w:rFonts w:asciiTheme="majorBidi" w:hAnsiTheme="majorBidi" w:cstheme="majorBidi"/>
                <w:b/>
                <w:bCs/>
                <w:color w:val="000000"/>
                <w:sz w:val="16"/>
                <w:szCs w:val="16"/>
              </w:rPr>
            </w:pPr>
          </w:p>
        </w:tc>
        <w:tc>
          <w:tcPr>
            <w:tcW w:w="85" w:type="dxa"/>
          </w:tcPr>
          <w:p w14:paraId="3A9EE6F5" w14:textId="77777777" w:rsidR="00296CF7" w:rsidRPr="00920861" w:rsidRDefault="00296CF7" w:rsidP="00483896">
            <w:pPr>
              <w:tabs>
                <w:tab w:val="decimal" w:pos="837"/>
              </w:tabs>
              <w:spacing w:line="200" w:lineRule="exact"/>
              <w:ind w:right="-450"/>
              <w:rPr>
                <w:rFonts w:asciiTheme="majorBidi" w:hAnsiTheme="majorBidi" w:cstheme="majorBidi"/>
                <w:b/>
                <w:bCs/>
                <w:color w:val="000000"/>
                <w:sz w:val="16"/>
                <w:szCs w:val="16"/>
              </w:rPr>
            </w:pPr>
          </w:p>
        </w:tc>
        <w:tc>
          <w:tcPr>
            <w:tcW w:w="1085" w:type="dxa"/>
          </w:tcPr>
          <w:p w14:paraId="7D0F115A" w14:textId="77777777" w:rsidR="00296CF7" w:rsidRPr="00920861" w:rsidRDefault="00296CF7" w:rsidP="00483896">
            <w:pPr>
              <w:tabs>
                <w:tab w:val="decimal" w:pos="837"/>
              </w:tabs>
              <w:spacing w:line="200" w:lineRule="exact"/>
              <w:ind w:right="-450"/>
              <w:rPr>
                <w:rFonts w:asciiTheme="majorBidi" w:hAnsiTheme="majorBidi" w:cstheme="majorBidi"/>
                <w:b/>
                <w:bCs/>
                <w:color w:val="000000"/>
                <w:sz w:val="16"/>
                <w:szCs w:val="16"/>
              </w:rPr>
            </w:pPr>
          </w:p>
        </w:tc>
        <w:tc>
          <w:tcPr>
            <w:tcW w:w="80" w:type="dxa"/>
          </w:tcPr>
          <w:p w14:paraId="4619AD6B" w14:textId="77777777" w:rsidR="00296CF7" w:rsidRPr="00920861" w:rsidRDefault="00296CF7" w:rsidP="00483896">
            <w:pPr>
              <w:tabs>
                <w:tab w:val="decimal" w:pos="837"/>
              </w:tabs>
              <w:spacing w:line="200" w:lineRule="exact"/>
              <w:ind w:right="-450"/>
              <w:rPr>
                <w:rFonts w:asciiTheme="majorBidi" w:hAnsiTheme="majorBidi" w:cstheme="majorBidi"/>
                <w:b/>
                <w:bCs/>
                <w:color w:val="000000"/>
                <w:sz w:val="16"/>
                <w:szCs w:val="16"/>
              </w:rPr>
            </w:pPr>
          </w:p>
        </w:tc>
        <w:tc>
          <w:tcPr>
            <w:tcW w:w="1180" w:type="dxa"/>
            <w:gridSpan w:val="2"/>
          </w:tcPr>
          <w:p w14:paraId="621EC84C" w14:textId="77777777" w:rsidR="00296CF7" w:rsidRPr="00920861" w:rsidRDefault="00296CF7" w:rsidP="00483896">
            <w:pPr>
              <w:tabs>
                <w:tab w:val="decimal" w:pos="837"/>
              </w:tabs>
              <w:spacing w:line="200" w:lineRule="exact"/>
              <w:ind w:right="-450"/>
              <w:rPr>
                <w:rFonts w:asciiTheme="majorBidi" w:hAnsiTheme="majorBidi" w:cstheme="majorBidi"/>
                <w:b/>
                <w:bCs/>
                <w:color w:val="000000"/>
                <w:sz w:val="16"/>
                <w:szCs w:val="16"/>
              </w:rPr>
            </w:pPr>
          </w:p>
        </w:tc>
        <w:tc>
          <w:tcPr>
            <w:tcW w:w="90" w:type="dxa"/>
          </w:tcPr>
          <w:p w14:paraId="51F6F110" w14:textId="77777777" w:rsidR="00296CF7" w:rsidRPr="00920861" w:rsidRDefault="00296CF7" w:rsidP="00483896">
            <w:pPr>
              <w:tabs>
                <w:tab w:val="decimal" w:pos="837"/>
              </w:tabs>
              <w:spacing w:line="200" w:lineRule="exact"/>
              <w:ind w:right="-450"/>
              <w:rPr>
                <w:rFonts w:asciiTheme="majorBidi" w:hAnsiTheme="majorBidi" w:cstheme="majorBidi"/>
                <w:b/>
                <w:bCs/>
                <w:color w:val="000000"/>
                <w:sz w:val="16"/>
                <w:szCs w:val="16"/>
              </w:rPr>
            </w:pPr>
          </w:p>
        </w:tc>
        <w:tc>
          <w:tcPr>
            <w:tcW w:w="1170" w:type="dxa"/>
            <w:gridSpan w:val="3"/>
          </w:tcPr>
          <w:p w14:paraId="098ACA68" w14:textId="77777777" w:rsidR="00296CF7" w:rsidRPr="00920861" w:rsidRDefault="00296CF7" w:rsidP="00483896">
            <w:pPr>
              <w:tabs>
                <w:tab w:val="decimal" w:pos="837"/>
              </w:tabs>
              <w:spacing w:line="200" w:lineRule="exact"/>
              <w:ind w:right="-450"/>
              <w:rPr>
                <w:rFonts w:asciiTheme="majorBidi" w:hAnsiTheme="majorBidi" w:cstheme="majorBidi"/>
                <w:b/>
                <w:bCs/>
                <w:color w:val="000000"/>
                <w:sz w:val="16"/>
                <w:szCs w:val="16"/>
              </w:rPr>
            </w:pPr>
          </w:p>
        </w:tc>
        <w:tc>
          <w:tcPr>
            <w:tcW w:w="86" w:type="dxa"/>
          </w:tcPr>
          <w:p w14:paraId="2C83B839" w14:textId="77777777" w:rsidR="00296CF7" w:rsidRPr="00920861" w:rsidRDefault="00296CF7" w:rsidP="00483896">
            <w:pPr>
              <w:tabs>
                <w:tab w:val="decimal" w:pos="837"/>
              </w:tabs>
              <w:spacing w:line="200" w:lineRule="exact"/>
              <w:ind w:right="-450"/>
              <w:rPr>
                <w:rFonts w:asciiTheme="majorBidi" w:hAnsiTheme="majorBidi" w:cstheme="majorBidi"/>
                <w:b/>
                <w:bCs/>
                <w:color w:val="000000"/>
                <w:sz w:val="16"/>
                <w:szCs w:val="16"/>
              </w:rPr>
            </w:pPr>
          </w:p>
        </w:tc>
        <w:tc>
          <w:tcPr>
            <w:tcW w:w="1084" w:type="dxa"/>
            <w:tcBorders>
              <w:top w:val="single" w:sz="4" w:space="0" w:color="auto"/>
            </w:tcBorders>
          </w:tcPr>
          <w:p w14:paraId="543F1E46" w14:textId="77777777" w:rsidR="00296CF7" w:rsidRPr="00920861" w:rsidRDefault="00296CF7" w:rsidP="00210950">
            <w:pPr>
              <w:tabs>
                <w:tab w:val="decimal" w:pos="837"/>
              </w:tabs>
              <w:spacing w:line="200" w:lineRule="exact"/>
              <w:ind w:right="-450"/>
              <w:rPr>
                <w:rFonts w:asciiTheme="majorBidi" w:hAnsiTheme="majorBidi" w:cstheme="majorBidi"/>
                <w:b/>
                <w:bCs/>
                <w:color w:val="000000"/>
                <w:sz w:val="16"/>
                <w:szCs w:val="16"/>
              </w:rPr>
            </w:pPr>
          </w:p>
        </w:tc>
      </w:tr>
      <w:tr w:rsidR="00296CF7" w:rsidRPr="00642A2D" w14:paraId="52F75226" w14:textId="77777777" w:rsidTr="00435B27">
        <w:trPr>
          <w:trHeight w:val="20"/>
        </w:trPr>
        <w:tc>
          <w:tcPr>
            <w:tcW w:w="6480" w:type="dxa"/>
            <w:gridSpan w:val="7"/>
          </w:tcPr>
          <w:p w14:paraId="0C8356F9" w14:textId="77777777" w:rsidR="00296CF7" w:rsidRPr="00642A2D" w:rsidRDefault="00296CF7" w:rsidP="00483896">
            <w:pPr>
              <w:tabs>
                <w:tab w:val="decimal" w:pos="855"/>
              </w:tabs>
              <w:spacing w:line="200" w:lineRule="exact"/>
              <w:ind w:right="14"/>
              <w:rPr>
                <w:rFonts w:cs="Times New Roman"/>
                <w:b/>
                <w:bCs/>
                <w:sz w:val="16"/>
                <w:szCs w:val="16"/>
              </w:rPr>
            </w:pPr>
            <w:r>
              <w:rPr>
                <w:rFonts w:cs="Times New Roman"/>
                <w:b/>
                <w:bCs/>
                <w:sz w:val="16"/>
                <w:szCs w:val="16"/>
              </w:rPr>
              <w:t>Amortiza</w:t>
            </w:r>
            <w:r w:rsidRPr="00642A2D">
              <w:rPr>
                <w:rFonts w:cs="Times New Roman"/>
                <w:b/>
                <w:bCs/>
                <w:sz w:val="16"/>
                <w:szCs w:val="16"/>
              </w:rPr>
              <w:t xml:space="preserve">tion for the years ended December </w:t>
            </w:r>
            <w:r w:rsidRPr="008E3AD6">
              <w:rPr>
                <w:b/>
                <w:bCs/>
                <w:sz w:val="16"/>
                <w:szCs w:val="16"/>
              </w:rPr>
              <w:t>31</w:t>
            </w:r>
            <w:r w:rsidRPr="00642A2D">
              <w:rPr>
                <w:rFonts w:cs="Times New Roman"/>
                <w:b/>
                <w:bCs/>
                <w:sz w:val="16"/>
                <w:szCs w:val="16"/>
              </w:rPr>
              <w:t xml:space="preserve">, </w:t>
            </w:r>
          </w:p>
        </w:tc>
        <w:tc>
          <w:tcPr>
            <w:tcW w:w="868" w:type="dxa"/>
            <w:gridSpan w:val="2"/>
          </w:tcPr>
          <w:p w14:paraId="25AC386B" w14:textId="77777777" w:rsidR="00296CF7" w:rsidRPr="00642A2D" w:rsidRDefault="00296CF7" w:rsidP="00483896">
            <w:pPr>
              <w:tabs>
                <w:tab w:val="decimal" w:pos="1081"/>
              </w:tabs>
              <w:spacing w:line="200" w:lineRule="exact"/>
              <w:ind w:right="9"/>
              <w:jc w:val="right"/>
              <w:rPr>
                <w:rFonts w:cs="Times New Roman"/>
                <w:sz w:val="16"/>
                <w:szCs w:val="16"/>
              </w:rPr>
            </w:pPr>
          </w:p>
        </w:tc>
        <w:tc>
          <w:tcPr>
            <w:tcW w:w="86" w:type="dxa"/>
          </w:tcPr>
          <w:p w14:paraId="5AFD2FEB" w14:textId="77777777" w:rsidR="00296CF7" w:rsidRPr="00642A2D" w:rsidRDefault="00296CF7" w:rsidP="00483896">
            <w:pPr>
              <w:tabs>
                <w:tab w:val="decimal" w:pos="1081"/>
              </w:tabs>
              <w:spacing w:line="200" w:lineRule="exact"/>
              <w:ind w:right="9"/>
              <w:jc w:val="right"/>
              <w:rPr>
                <w:rFonts w:cs="Times New Roman"/>
                <w:sz w:val="16"/>
                <w:szCs w:val="16"/>
              </w:rPr>
            </w:pPr>
          </w:p>
        </w:tc>
        <w:tc>
          <w:tcPr>
            <w:tcW w:w="306" w:type="dxa"/>
          </w:tcPr>
          <w:p w14:paraId="3E243C6A" w14:textId="77777777" w:rsidR="00296CF7" w:rsidRPr="00642A2D" w:rsidRDefault="00296CF7" w:rsidP="00483896">
            <w:pPr>
              <w:tabs>
                <w:tab w:val="decimal" w:pos="548"/>
              </w:tabs>
              <w:spacing w:line="200" w:lineRule="exact"/>
              <w:ind w:right="9"/>
              <w:jc w:val="right"/>
              <w:rPr>
                <w:rFonts w:cs="Times New Roman"/>
                <w:sz w:val="16"/>
                <w:szCs w:val="16"/>
              </w:rPr>
            </w:pPr>
          </w:p>
        </w:tc>
        <w:tc>
          <w:tcPr>
            <w:tcW w:w="90" w:type="dxa"/>
          </w:tcPr>
          <w:p w14:paraId="0F2E7385" w14:textId="77777777" w:rsidR="00296CF7" w:rsidRPr="00642A2D" w:rsidRDefault="00296CF7" w:rsidP="00483896">
            <w:pPr>
              <w:tabs>
                <w:tab w:val="decimal" w:pos="814"/>
              </w:tabs>
              <w:spacing w:line="200" w:lineRule="exact"/>
              <w:ind w:right="9"/>
              <w:rPr>
                <w:rFonts w:cs="Times New Roman"/>
                <w:sz w:val="16"/>
                <w:szCs w:val="16"/>
              </w:rPr>
            </w:pPr>
          </w:p>
        </w:tc>
        <w:tc>
          <w:tcPr>
            <w:tcW w:w="1080" w:type="dxa"/>
          </w:tcPr>
          <w:p w14:paraId="041273F6" w14:textId="77777777" w:rsidR="00296CF7" w:rsidRPr="00642A2D" w:rsidRDefault="00296CF7" w:rsidP="00210950">
            <w:pPr>
              <w:tabs>
                <w:tab w:val="decimal" w:pos="877"/>
              </w:tabs>
              <w:spacing w:line="200" w:lineRule="exact"/>
              <w:ind w:right="9"/>
              <w:rPr>
                <w:rFonts w:cs="Times New Roman"/>
                <w:sz w:val="16"/>
                <w:szCs w:val="16"/>
              </w:rPr>
            </w:pPr>
          </w:p>
        </w:tc>
      </w:tr>
      <w:tr w:rsidR="00296CF7" w:rsidRPr="00642A2D" w14:paraId="52D004C7" w14:textId="77777777" w:rsidTr="00435B27">
        <w:trPr>
          <w:trHeight w:val="20"/>
        </w:trPr>
        <w:tc>
          <w:tcPr>
            <w:tcW w:w="2790" w:type="dxa"/>
          </w:tcPr>
          <w:p w14:paraId="751754F7" w14:textId="77777777" w:rsidR="00296CF7" w:rsidRPr="008D238A" w:rsidRDefault="00296CF7" w:rsidP="00483896">
            <w:pPr>
              <w:pStyle w:val="Heading6"/>
              <w:spacing w:line="200" w:lineRule="exact"/>
              <w:ind w:left="270" w:right="9" w:hanging="8"/>
              <w:rPr>
                <w:rFonts w:cs="Times New Roman"/>
                <w:b w:val="0"/>
                <w:bCs w:val="0"/>
                <w:sz w:val="16"/>
                <w:szCs w:val="16"/>
              </w:rPr>
            </w:pPr>
            <w:r w:rsidRPr="008D238A">
              <w:rPr>
                <w:b w:val="0"/>
                <w:bCs w:val="0"/>
                <w:sz w:val="16"/>
                <w:szCs w:val="16"/>
              </w:rPr>
              <w:t>2020</w:t>
            </w:r>
          </w:p>
        </w:tc>
        <w:tc>
          <w:tcPr>
            <w:tcW w:w="1260" w:type="dxa"/>
          </w:tcPr>
          <w:p w14:paraId="1B238DC8" w14:textId="77777777" w:rsidR="00296CF7" w:rsidRPr="00642A2D" w:rsidRDefault="00296CF7" w:rsidP="00483896">
            <w:pPr>
              <w:spacing w:line="200" w:lineRule="exact"/>
              <w:ind w:right="9"/>
              <w:jc w:val="right"/>
              <w:rPr>
                <w:rFonts w:cs="Times New Roman"/>
                <w:sz w:val="18"/>
                <w:szCs w:val="18"/>
              </w:rPr>
            </w:pPr>
          </w:p>
        </w:tc>
        <w:tc>
          <w:tcPr>
            <w:tcW w:w="90" w:type="dxa"/>
          </w:tcPr>
          <w:p w14:paraId="3E02E37C" w14:textId="77777777" w:rsidR="00296CF7" w:rsidRPr="00642A2D" w:rsidRDefault="00296CF7" w:rsidP="00483896">
            <w:pPr>
              <w:spacing w:line="200" w:lineRule="exact"/>
              <w:ind w:right="9"/>
              <w:jc w:val="right"/>
              <w:rPr>
                <w:rFonts w:cs="Times New Roman"/>
                <w:sz w:val="18"/>
                <w:szCs w:val="18"/>
              </w:rPr>
            </w:pPr>
          </w:p>
        </w:tc>
        <w:tc>
          <w:tcPr>
            <w:tcW w:w="1080" w:type="dxa"/>
          </w:tcPr>
          <w:p w14:paraId="0FDDDDDF" w14:textId="77777777" w:rsidR="00296CF7" w:rsidRPr="00642A2D" w:rsidRDefault="00296CF7" w:rsidP="00483896">
            <w:pPr>
              <w:tabs>
                <w:tab w:val="decimal" w:pos="855"/>
              </w:tabs>
              <w:spacing w:line="200" w:lineRule="exact"/>
              <w:ind w:right="9"/>
              <w:jc w:val="right"/>
              <w:rPr>
                <w:rFonts w:cs="Times New Roman"/>
                <w:sz w:val="16"/>
                <w:szCs w:val="16"/>
              </w:rPr>
            </w:pPr>
          </w:p>
        </w:tc>
        <w:tc>
          <w:tcPr>
            <w:tcW w:w="86" w:type="dxa"/>
            <w:gridSpan w:val="2"/>
          </w:tcPr>
          <w:p w14:paraId="4D9574F9" w14:textId="77777777" w:rsidR="00296CF7" w:rsidRPr="00642A2D" w:rsidRDefault="00296CF7" w:rsidP="00483896">
            <w:pPr>
              <w:tabs>
                <w:tab w:val="decimal" w:pos="1081"/>
              </w:tabs>
              <w:spacing w:line="200" w:lineRule="exact"/>
              <w:ind w:right="9"/>
              <w:jc w:val="right"/>
              <w:rPr>
                <w:rFonts w:cs="Times New Roman"/>
                <w:sz w:val="16"/>
                <w:szCs w:val="16"/>
              </w:rPr>
            </w:pPr>
          </w:p>
        </w:tc>
        <w:tc>
          <w:tcPr>
            <w:tcW w:w="1174" w:type="dxa"/>
          </w:tcPr>
          <w:p w14:paraId="79B560CD" w14:textId="77777777" w:rsidR="00296CF7" w:rsidRPr="00642A2D" w:rsidRDefault="00296CF7" w:rsidP="00483896">
            <w:pPr>
              <w:tabs>
                <w:tab w:val="decimal" w:pos="855"/>
              </w:tabs>
              <w:spacing w:line="200" w:lineRule="exact"/>
              <w:ind w:right="9"/>
              <w:jc w:val="right"/>
              <w:rPr>
                <w:rFonts w:cs="Times New Roman"/>
                <w:sz w:val="16"/>
                <w:szCs w:val="16"/>
              </w:rPr>
            </w:pPr>
          </w:p>
        </w:tc>
        <w:tc>
          <w:tcPr>
            <w:tcW w:w="1260" w:type="dxa"/>
            <w:gridSpan w:val="4"/>
          </w:tcPr>
          <w:p w14:paraId="3E4F8B57" w14:textId="77777777" w:rsidR="00296CF7" w:rsidRPr="00642A2D" w:rsidRDefault="00296CF7" w:rsidP="00483896">
            <w:pPr>
              <w:tabs>
                <w:tab w:val="decimal" w:pos="548"/>
              </w:tabs>
              <w:spacing w:line="200" w:lineRule="exact"/>
              <w:ind w:right="54"/>
              <w:jc w:val="right"/>
              <w:rPr>
                <w:rFonts w:cs="Times New Roman"/>
                <w:b/>
                <w:bCs/>
                <w:sz w:val="16"/>
                <w:szCs w:val="16"/>
              </w:rPr>
            </w:pPr>
            <w:r>
              <w:rPr>
                <w:rFonts w:cs="Times New Roman"/>
                <w:b/>
                <w:bCs/>
                <w:sz w:val="16"/>
                <w:szCs w:val="16"/>
              </w:rPr>
              <w:t>Million</w:t>
            </w:r>
            <w:r w:rsidRPr="00FD640D">
              <w:rPr>
                <w:rFonts w:cs="Times New Roman"/>
                <w:b/>
                <w:bCs/>
                <w:sz w:val="16"/>
                <w:szCs w:val="16"/>
              </w:rPr>
              <w:t xml:space="preserve"> Baht</w:t>
            </w:r>
          </w:p>
        </w:tc>
        <w:tc>
          <w:tcPr>
            <w:tcW w:w="90" w:type="dxa"/>
          </w:tcPr>
          <w:p w14:paraId="0CA14D9E" w14:textId="77777777" w:rsidR="00296CF7" w:rsidRPr="00642A2D" w:rsidRDefault="00296CF7" w:rsidP="00483896">
            <w:pPr>
              <w:tabs>
                <w:tab w:val="decimal" w:pos="963"/>
              </w:tabs>
              <w:spacing w:line="200" w:lineRule="exact"/>
              <w:ind w:right="9"/>
              <w:jc w:val="right"/>
              <w:rPr>
                <w:rFonts w:cs="Times New Roman"/>
                <w:sz w:val="16"/>
                <w:szCs w:val="16"/>
              </w:rPr>
            </w:pPr>
          </w:p>
        </w:tc>
        <w:tc>
          <w:tcPr>
            <w:tcW w:w="1080" w:type="dxa"/>
            <w:tcBorders>
              <w:bottom w:val="double" w:sz="4" w:space="0" w:color="auto"/>
            </w:tcBorders>
          </w:tcPr>
          <w:p w14:paraId="232B650A" w14:textId="77777777" w:rsidR="00296CF7" w:rsidRPr="00642A2D" w:rsidRDefault="00296CF7" w:rsidP="00210950">
            <w:pPr>
              <w:tabs>
                <w:tab w:val="decimal" w:pos="837"/>
              </w:tabs>
              <w:spacing w:line="200" w:lineRule="exact"/>
              <w:ind w:right="-450"/>
              <w:rPr>
                <w:rFonts w:cs="Times New Roman"/>
                <w:color w:val="000000"/>
                <w:sz w:val="16"/>
                <w:szCs w:val="16"/>
              </w:rPr>
            </w:pPr>
            <w:r>
              <w:rPr>
                <w:rFonts w:cs="Times New Roman"/>
                <w:color w:val="000000"/>
                <w:sz w:val="16"/>
                <w:szCs w:val="16"/>
              </w:rPr>
              <w:t>148</w:t>
            </w:r>
          </w:p>
        </w:tc>
      </w:tr>
      <w:tr w:rsidR="00296CF7" w:rsidRPr="00642A2D" w14:paraId="618204FF" w14:textId="77777777" w:rsidTr="00435B27">
        <w:trPr>
          <w:trHeight w:val="20"/>
        </w:trPr>
        <w:tc>
          <w:tcPr>
            <w:tcW w:w="2790" w:type="dxa"/>
          </w:tcPr>
          <w:p w14:paraId="11541F76" w14:textId="77777777" w:rsidR="00296CF7" w:rsidRPr="008D238A" w:rsidRDefault="00296CF7" w:rsidP="00483896">
            <w:pPr>
              <w:pStyle w:val="Heading6"/>
              <w:spacing w:line="200" w:lineRule="exact"/>
              <w:ind w:left="270" w:right="9" w:hanging="8"/>
              <w:rPr>
                <w:rFonts w:cs="Times New Roman"/>
                <w:b w:val="0"/>
                <w:bCs w:val="0"/>
                <w:sz w:val="16"/>
                <w:szCs w:val="16"/>
              </w:rPr>
            </w:pPr>
            <w:r w:rsidRPr="008D238A">
              <w:rPr>
                <w:b w:val="0"/>
                <w:bCs w:val="0"/>
                <w:sz w:val="16"/>
                <w:szCs w:val="16"/>
              </w:rPr>
              <w:t>2019</w:t>
            </w:r>
          </w:p>
        </w:tc>
        <w:tc>
          <w:tcPr>
            <w:tcW w:w="1260" w:type="dxa"/>
            <w:tcBorders>
              <w:bottom w:val="nil"/>
            </w:tcBorders>
          </w:tcPr>
          <w:p w14:paraId="6347AB2F" w14:textId="77777777" w:rsidR="00296CF7" w:rsidRPr="00642A2D" w:rsidRDefault="00296CF7" w:rsidP="00483896">
            <w:pPr>
              <w:spacing w:line="200" w:lineRule="exact"/>
              <w:ind w:right="9"/>
              <w:jc w:val="right"/>
              <w:rPr>
                <w:rFonts w:cs="Times New Roman"/>
                <w:sz w:val="18"/>
                <w:szCs w:val="18"/>
              </w:rPr>
            </w:pPr>
          </w:p>
        </w:tc>
        <w:tc>
          <w:tcPr>
            <w:tcW w:w="90" w:type="dxa"/>
          </w:tcPr>
          <w:p w14:paraId="4F7F288D" w14:textId="77777777" w:rsidR="00296CF7" w:rsidRPr="00642A2D" w:rsidRDefault="00296CF7" w:rsidP="00483896">
            <w:pPr>
              <w:spacing w:line="200" w:lineRule="exact"/>
              <w:ind w:right="9"/>
              <w:jc w:val="right"/>
              <w:rPr>
                <w:rFonts w:cs="Times New Roman"/>
                <w:sz w:val="18"/>
                <w:szCs w:val="18"/>
              </w:rPr>
            </w:pPr>
          </w:p>
        </w:tc>
        <w:tc>
          <w:tcPr>
            <w:tcW w:w="1080" w:type="dxa"/>
          </w:tcPr>
          <w:p w14:paraId="5C439A70" w14:textId="77777777" w:rsidR="00296CF7" w:rsidRPr="00642A2D" w:rsidRDefault="00296CF7" w:rsidP="00483896">
            <w:pPr>
              <w:tabs>
                <w:tab w:val="decimal" w:pos="855"/>
              </w:tabs>
              <w:spacing w:line="200" w:lineRule="exact"/>
              <w:ind w:right="9"/>
              <w:jc w:val="right"/>
              <w:rPr>
                <w:rFonts w:cs="Times New Roman"/>
                <w:sz w:val="16"/>
                <w:szCs w:val="16"/>
              </w:rPr>
            </w:pPr>
          </w:p>
        </w:tc>
        <w:tc>
          <w:tcPr>
            <w:tcW w:w="86" w:type="dxa"/>
            <w:gridSpan w:val="2"/>
          </w:tcPr>
          <w:p w14:paraId="2888A623" w14:textId="77777777" w:rsidR="00296CF7" w:rsidRPr="00642A2D" w:rsidRDefault="00296CF7" w:rsidP="00483896">
            <w:pPr>
              <w:tabs>
                <w:tab w:val="decimal" w:pos="1081"/>
              </w:tabs>
              <w:spacing w:line="200" w:lineRule="exact"/>
              <w:ind w:right="9"/>
              <w:jc w:val="right"/>
              <w:rPr>
                <w:rFonts w:cs="Times New Roman"/>
                <w:sz w:val="16"/>
                <w:szCs w:val="16"/>
              </w:rPr>
            </w:pPr>
          </w:p>
        </w:tc>
        <w:tc>
          <w:tcPr>
            <w:tcW w:w="1174" w:type="dxa"/>
          </w:tcPr>
          <w:p w14:paraId="1D5A5253" w14:textId="77777777" w:rsidR="00296CF7" w:rsidRPr="00642A2D" w:rsidRDefault="00296CF7" w:rsidP="00483896">
            <w:pPr>
              <w:tabs>
                <w:tab w:val="decimal" w:pos="855"/>
              </w:tabs>
              <w:spacing w:line="200" w:lineRule="exact"/>
              <w:ind w:right="9"/>
              <w:jc w:val="right"/>
              <w:rPr>
                <w:rFonts w:cs="Times New Roman"/>
                <w:sz w:val="16"/>
                <w:szCs w:val="16"/>
              </w:rPr>
            </w:pPr>
          </w:p>
        </w:tc>
        <w:tc>
          <w:tcPr>
            <w:tcW w:w="1260" w:type="dxa"/>
            <w:gridSpan w:val="4"/>
          </w:tcPr>
          <w:p w14:paraId="2D150A2D" w14:textId="77777777" w:rsidR="00296CF7" w:rsidRPr="00642A2D" w:rsidRDefault="00296CF7" w:rsidP="00483896">
            <w:pPr>
              <w:tabs>
                <w:tab w:val="decimal" w:pos="548"/>
              </w:tabs>
              <w:spacing w:line="200" w:lineRule="exact"/>
              <w:ind w:right="54"/>
              <w:jc w:val="right"/>
              <w:rPr>
                <w:rFonts w:cs="Times New Roman"/>
                <w:b/>
                <w:bCs/>
                <w:sz w:val="16"/>
                <w:szCs w:val="16"/>
              </w:rPr>
            </w:pPr>
            <w:r>
              <w:rPr>
                <w:rFonts w:cs="Times New Roman"/>
                <w:b/>
                <w:bCs/>
                <w:sz w:val="16"/>
                <w:szCs w:val="16"/>
              </w:rPr>
              <w:t>Million</w:t>
            </w:r>
            <w:r w:rsidRPr="00FD640D">
              <w:rPr>
                <w:rFonts w:cs="Times New Roman"/>
                <w:b/>
                <w:bCs/>
                <w:sz w:val="16"/>
                <w:szCs w:val="16"/>
              </w:rPr>
              <w:t xml:space="preserve"> Baht</w:t>
            </w:r>
          </w:p>
        </w:tc>
        <w:tc>
          <w:tcPr>
            <w:tcW w:w="90" w:type="dxa"/>
          </w:tcPr>
          <w:p w14:paraId="1B3439E4" w14:textId="77777777" w:rsidR="00296CF7" w:rsidRPr="00642A2D" w:rsidRDefault="00296CF7" w:rsidP="00483896">
            <w:pPr>
              <w:tabs>
                <w:tab w:val="decimal" w:pos="963"/>
              </w:tabs>
              <w:spacing w:line="200" w:lineRule="exact"/>
              <w:ind w:right="9"/>
              <w:jc w:val="right"/>
              <w:rPr>
                <w:rFonts w:cs="Times New Roman"/>
                <w:sz w:val="16"/>
                <w:szCs w:val="16"/>
              </w:rPr>
            </w:pPr>
          </w:p>
        </w:tc>
        <w:tc>
          <w:tcPr>
            <w:tcW w:w="1080" w:type="dxa"/>
            <w:tcBorders>
              <w:top w:val="double" w:sz="4" w:space="0" w:color="auto"/>
              <w:bottom w:val="double" w:sz="4" w:space="0" w:color="auto"/>
            </w:tcBorders>
          </w:tcPr>
          <w:p w14:paraId="3D9D95A1" w14:textId="77777777" w:rsidR="00296CF7" w:rsidRPr="00242031" w:rsidRDefault="00296CF7" w:rsidP="00210950">
            <w:pPr>
              <w:tabs>
                <w:tab w:val="decimal" w:pos="837"/>
              </w:tabs>
              <w:spacing w:line="200" w:lineRule="exact"/>
              <w:ind w:right="-450"/>
              <w:rPr>
                <w:rFonts w:asciiTheme="majorBidi" w:hAnsiTheme="majorBidi" w:cstheme="majorBidi"/>
                <w:color w:val="000000"/>
                <w:sz w:val="16"/>
                <w:szCs w:val="16"/>
              </w:rPr>
            </w:pPr>
            <w:r>
              <w:rPr>
                <w:rFonts w:asciiTheme="majorBidi" w:hAnsiTheme="majorBidi" w:cstheme="majorBidi"/>
                <w:color w:val="000000"/>
                <w:sz w:val="16"/>
                <w:szCs w:val="16"/>
              </w:rPr>
              <w:t>107</w:t>
            </w:r>
          </w:p>
        </w:tc>
      </w:tr>
    </w:tbl>
    <w:p w14:paraId="0B4DEE54" w14:textId="77777777" w:rsidR="00DC412C" w:rsidRDefault="00DC412C">
      <w:pPr>
        <w:rPr>
          <w:rFonts w:asciiTheme="majorBidi" w:hAnsiTheme="majorBidi" w:cstheme="majorBidi"/>
          <w:b/>
          <w:bCs/>
          <w:color w:val="000000"/>
          <w:sz w:val="18"/>
          <w:szCs w:val="18"/>
        </w:rPr>
      </w:pPr>
      <w:r>
        <w:rPr>
          <w:rFonts w:asciiTheme="majorBidi" w:hAnsiTheme="majorBidi" w:cstheme="majorBidi"/>
          <w:b/>
          <w:bCs/>
          <w:color w:val="000000"/>
          <w:sz w:val="18"/>
          <w:szCs w:val="18"/>
        </w:rPr>
        <w:br w:type="page"/>
      </w:r>
    </w:p>
    <w:p w14:paraId="1CDDC269" w14:textId="42672D9E" w:rsidR="00296CF7" w:rsidRPr="00F97E95" w:rsidRDefault="00296CF7" w:rsidP="00296CF7">
      <w:pPr>
        <w:pStyle w:val="BodyTextIndent"/>
        <w:ind w:left="547" w:right="-115" w:firstLine="0"/>
        <w:jc w:val="right"/>
        <w:rPr>
          <w:rFonts w:asciiTheme="majorBidi" w:hAnsiTheme="majorBidi" w:cstheme="majorBidi"/>
          <w:b/>
          <w:bCs/>
          <w:color w:val="000000"/>
          <w:sz w:val="18"/>
          <w:szCs w:val="18"/>
        </w:rPr>
      </w:pPr>
      <w:r w:rsidRPr="00F97E95">
        <w:rPr>
          <w:rFonts w:asciiTheme="majorBidi" w:hAnsiTheme="majorBidi" w:cstheme="majorBidi"/>
          <w:b/>
          <w:bCs/>
          <w:color w:val="000000"/>
          <w:sz w:val="18"/>
          <w:szCs w:val="18"/>
        </w:rPr>
        <w:t>Unit : Million Baht</w:t>
      </w:r>
    </w:p>
    <w:tbl>
      <w:tblPr>
        <w:tblW w:w="8910" w:type="dxa"/>
        <w:tblInd w:w="630" w:type="dxa"/>
        <w:tblLayout w:type="fixed"/>
        <w:tblCellMar>
          <w:left w:w="0" w:type="dxa"/>
          <w:right w:w="0" w:type="dxa"/>
        </w:tblCellMar>
        <w:tblLook w:val="0000" w:firstRow="0" w:lastRow="0" w:firstColumn="0" w:lastColumn="0" w:noHBand="0" w:noVBand="0"/>
      </w:tblPr>
      <w:tblGrid>
        <w:gridCol w:w="2790"/>
        <w:gridCol w:w="1260"/>
        <w:gridCol w:w="85"/>
        <w:gridCol w:w="1085"/>
        <w:gridCol w:w="80"/>
        <w:gridCol w:w="1180"/>
        <w:gridCol w:w="90"/>
        <w:gridCol w:w="1170"/>
        <w:gridCol w:w="86"/>
        <w:gridCol w:w="1084"/>
      </w:tblGrid>
      <w:tr w:rsidR="00296CF7" w:rsidRPr="00D8577C" w14:paraId="4EEF0FA7" w14:textId="77777777" w:rsidTr="00435B27">
        <w:trPr>
          <w:trHeight w:val="20"/>
          <w:tblHeader/>
        </w:trPr>
        <w:tc>
          <w:tcPr>
            <w:tcW w:w="2790" w:type="dxa"/>
          </w:tcPr>
          <w:p w14:paraId="027807D2" w14:textId="77777777" w:rsidR="00296CF7" w:rsidRPr="00D8577C" w:rsidRDefault="00296CF7" w:rsidP="00435B27">
            <w:pPr>
              <w:spacing w:line="220" w:lineRule="exact"/>
              <w:ind w:right="14"/>
              <w:rPr>
                <w:rFonts w:asciiTheme="majorBidi" w:hAnsiTheme="majorBidi" w:cstheme="majorBidi"/>
                <w:b/>
                <w:bCs/>
                <w:sz w:val="16"/>
                <w:szCs w:val="16"/>
              </w:rPr>
            </w:pPr>
          </w:p>
        </w:tc>
        <w:tc>
          <w:tcPr>
            <w:tcW w:w="6120" w:type="dxa"/>
            <w:gridSpan w:val="9"/>
          </w:tcPr>
          <w:p w14:paraId="51D0B651" w14:textId="38ECA923" w:rsidR="00296CF7" w:rsidRPr="00D8577C" w:rsidRDefault="00296CF7" w:rsidP="00435B27">
            <w:pPr>
              <w:spacing w:line="220" w:lineRule="exact"/>
              <w:ind w:right="14"/>
              <w:jc w:val="center"/>
              <w:rPr>
                <w:rFonts w:asciiTheme="majorBidi" w:hAnsiTheme="majorBidi" w:cstheme="majorBidi"/>
                <w:b/>
                <w:bCs/>
                <w:sz w:val="16"/>
                <w:szCs w:val="16"/>
              </w:rPr>
            </w:pPr>
            <w:r>
              <w:rPr>
                <w:rFonts w:cs="Times New Roman"/>
                <w:b/>
                <w:bCs/>
                <w:sz w:val="16"/>
                <w:szCs w:val="16"/>
              </w:rPr>
              <w:t>S</w:t>
            </w:r>
            <w:r w:rsidR="00BC2D37">
              <w:rPr>
                <w:rFonts w:cs="Times New Roman"/>
                <w:b/>
                <w:bCs/>
                <w:sz w:val="16"/>
                <w:szCs w:val="16"/>
              </w:rPr>
              <w:t>eparate financial statements</w:t>
            </w:r>
          </w:p>
        </w:tc>
      </w:tr>
      <w:tr w:rsidR="00296CF7" w:rsidRPr="00D8577C" w14:paraId="11B12843" w14:textId="77777777" w:rsidTr="00435B27">
        <w:trPr>
          <w:trHeight w:val="20"/>
          <w:tblHeader/>
        </w:trPr>
        <w:tc>
          <w:tcPr>
            <w:tcW w:w="2790" w:type="dxa"/>
          </w:tcPr>
          <w:p w14:paraId="44385C6C" w14:textId="77777777" w:rsidR="00296CF7" w:rsidRPr="00D8577C" w:rsidRDefault="00296CF7" w:rsidP="00435B27">
            <w:pPr>
              <w:spacing w:line="220" w:lineRule="exact"/>
              <w:ind w:right="14"/>
              <w:rPr>
                <w:rFonts w:asciiTheme="majorBidi" w:hAnsiTheme="majorBidi" w:cstheme="majorBidi"/>
                <w:b/>
                <w:bCs/>
                <w:sz w:val="16"/>
                <w:szCs w:val="16"/>
              </w:rPr>
            </w:pPr>
            <w:r w:rsidRPr="00D8577C">
              <w:rPr>
                <w:rFonts w:asciiTheme="majorBidi" w:hAnsiTheme="majorBidi" w:cstheme="majorBidi"/>
                <w:b/>
                <w:bCs/>
                <w:sz w:val="16"/>
                <w:szCs w:val="16"/>
              </w:rPr>
              <w:t>As at December 31, 20</w:t>
            </w:r>
            <w:r>
              <w:rPr>
                <w:rFonts w:asciiTheme="majorBidi" w:hAnsiTheme="majorBidi" w:cstheme="majorBidi"/>
                <w:b/>
                <w:bCs/>
                <w:sz w:val="16"/>
                <w:szCs w:val="16"/>
              </w:rPr>
              <w:t>20</w:t>
            </w:r>
          </w:p>
        </w:tc>
        <w:tc>
          <w:tcPr>
            <w:tcW w:w="1260" w:type="dxa"/>
          </w:tcPr>
          <w:p w14:paraId="413E8482"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Balance</w:t>
            </w:r>
          </w:p>
        </w:tc>
        <w:tc>
          <w:tcPr>
            <w:tcW w:w="85" w:type="dxa"/>
          </w:tcPr>
          <w:p w14:paraId="166E50F0"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2123B545" w14:textId="2C0C9EE5" w:rsidR="00296CF7" w:rsidRPr="00D8577C" w:rsidRDefault="0004729A" w:rsidP="00435B27">
            <w:pPr>
              <w:spacing w:line="220" w:lineRule="exact"/>
              <w:ind w:right="14"/>
              <w:jc w:val="center"/>
              <w:rPr>
                <w:rFonts w:asciiTheme="majorBidi" w:hAnsiTheme="majorBidi" w:cstheme="majorBidi"/>
                <w:b/>
                <w:bCs/>
                <w:sz w:val="16"/>
                <w:szCs w:val="16"/>
                <w:highlight w:val="yellow"/>
              </w:rPr>
            </w:pPr>
            <w:r w:rsidRPr="0004729A">
              <w:rPr>
                <w:rFonts w:asciiTheme="majorBidi" w:hAnsiTheme="majorBidi" w:cstheme="majorBidi"/>
                <w:b/>
                <w:bCs/>
                <w:sz w:val="16"/>
                <w:szCs w:val="16"/>
              </w:rPr>
              <w:t>Increase</w:t>
            </w:r>
          </w:p>
        </w:tc>
        <w:tc>
          <w:tcPr>
            <w:tcW w:w="80" w:type="dxa"/>
          </w:tcPr>
          <w:p w14:paraId="71EDE6BD"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tcPr>
          <w:p w14:paraId="4EB9D639" w14:textId="77777777" w:rsidR="00296CF7" w:rsidRPr="00D8577C" w:rsidRDefault="00296CF7" w:rsidP="00435B27">
            <w:pPr>
              <w:spacing w:line="220" w:lineRule="exact"/>
              <w:ind w:right="14"/>
              <w:jc w:val="center"/>
              <w:rPr>
                <w:rFonts w:asciiTheme="majorBidi" w:hAnsiTheme="majorBidi" w:cstheme="majorBidi"/>
                <w:b/>
                <w:bCs/>
                <w:sz w:val="16"/>
                <w:szCs w:val="16"/>
              </w:rPr>
            </w:pPr>
            <w:r>
              <w:rPr>
                <w:rFonts w:asciiTheme="majorBidi" w:hAnsiTheme="majorBidi" w:cstheme="majorBidi"/>
                <w:b/>
                <w:bCs/>
                <w:sz w:val="16"/>
                <w:szCs w:val="16"/>
              </w:rPr>
              <w:t>Decrease</w:t>
            </w:r>
          </w:p>
        </w:tc>
        <w:tc>
          <w:tcPr>
            <w:tcW w:w="90" w:type="dxa"/>
          </w:tcPr>
          <w:p w14:paraId="4A5C2265"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tcPr>
          <w:p w14:paraId="4BA066CA"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Transfer in/</w:t>
            </w:r>
          </w:p>
        </w:tc>
        <w:tc>
          <w:tcPr>
            <w:tcW w:w="86" w:type="dxa"/>
          </w:tcPr>
          <w:p w14:paraId="63943503"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47C2A7EE"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Balance</w:t>
            </w:r>
          </w:p>
        </w:tc>
      </w:tr>
      <w:tr w:rsidR="00296CF7" w:rsidRPr="00D8577C" w14:paraId="14E7F4D0" w14:textId="77777777" w:rsidTr="00435B27">
        <w:trPr>
          <w:trHeight w:val="20"/>
          <w:tblHeader/>
        </w:trPr>
        <w:tc>
          <w:tcPr>
            <w:tcW w:w="2790" w:type="dxa"/>
          </w:tcPr>
          <w:p w14:paraId="54623ACD"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5776A79B"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as at</w:t>
            </w:r>
          </w:p>
        </w:tc>
        <w:tc>
          <w:tcPr>
            <w:tcW w:w="85" w:type="dxa"/>
          </w:tcPr>
          <w:p w14:paraId="7E08DD0A"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3514D2E0"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7AEABA28"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tcPr>
          <w:p w14:paraId="19F4881F"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5516BCD7"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tcPr>
          <w:p w14:paraId="64576B0E" w14:textId="77777777" w:rsidR="00296CF7" w:rsidRPr="00D8577C" w:rsidRDefault="00296CF7" w:rsidP="00435B27">
            <w:pPr>
              <w:spacing w:line="220" w:lineRule="exact"/>
              <w:ind w:right="14"/>
              <w:jc w:val="center"/>
              <w:rPr>
                <w:rFonts w:asciiTheme="majorBidi" w:hAnsiTheme="majorBidi" w:cstheme="majorBidi"/>
                <w:b/>
                <w:bCs/>
                <w:spacing w:val="-4"/>
                <w:sz w:val="16"/>
                <w:szCs w:val="16"/>
              </w:rPr>
            </w:pPr>
            <w:r w:rsidRPr="00D8577C">
              <w:rPr>
                <w:rFonts w:asciiTheme="majorBidi" w:hAnsiTheme="majorBidi" w:cstheme="majorBidi"/>
                <w:b/>
                <w:bCs/>
                <w:spacing w:val="-4"/>
                <w:sz w:val="16"/>
                <w:szCs w:val="16"/>
              </w:rPr>
              <w:t>(transfer out)/</w:t>
            </w:r>
          </w:p>
        </w:tc>
        <w:tc>
          <w:tcPr>
            <w:tcW w:w="86" w:type="dxa"/>
          </w:tcPr>
          <w:p w14:paraId="08B2E7F5"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52795CBF"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as at</w:t>
            </w:r>
          </w:p>
        </w:tc>
      </w:tr>
      <w:tr w:rsidR="00296CF7" w:rsidRPr="00D8577C" w14:paraId="2F08B4BA" w14:textId="77777777" w:rsidTr="00435B27">
        <w:trPr>
          <w:trHeight w:val="20"/>
          <w:tblHeader/>
        </w:trPr>
        <w:tc>
          <w:tcPr>
            <w:tcW w:w="2790" w:type="dxa"/>
          </w:tcPr>
          <w:p w14:paraId="21A798D8"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359F62AC"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January 1,</w:t>
            </w:r>
          </w:p>
        </w:tc>
        <w:tc>
          <w:tcPr>
            <w:tcW w:w="85" w:type="dxa"/>
          </w:tcPr>
          <w:p w14:paraId="3E992FE9"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15CFC5CE"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5EE4203D"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tcPr>
          <w:p w14:paraId="70B5AB09"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046F612C"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tcPr>
          <w:p w14:paraId="3FEF93D9"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adjustment</w:t>
            </w:r>
          </w:p>
        </w:tc>
        <w:tc>
          <w:tcPr>
            <w:tcW w:w="86" w:type="dxa"/>
          </w:tcPr>
          <w:p w14:paraId="6507D4E1"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787EAEE6" w14:textId="77777777" w:rsidR="00296CF7" w:rsidRPr="00D8577C" w:rsidRDefault="00296CF7" w:rsidP="00435B27">
            <w:pPr>
              <w:spacing w:line="220" w:lineRule="exact"/>
              <w:ind w:right="14"/>
              <w:jc w:val="center"/>
              <w:rPr>
                <w:rFonts w:asciiTheme="majorBidi" w:hAnsiTheme="majorBidi" w:cstheme="majorBidi"/>
                <w:b/>
                <w:bCs/>
                <w:spacing w:val="-4"/>
                <w:sz w:val="16"/>
                <w:szCs w:val="16"/>
              </w:rPr>
            </w:pPr>
            <w:r w:rsidRPr="00D8577C">
              <w:rPr>
                <w:rFonts w:asciiTheme="majorBidi" w:hAnsiTheme="majorBidi" w:cstheme="majorBidi"/>
                <w:b/>
                <w:bCs/>
                <w:spacing w:val="-4"/>
                <w:sz w:val="16"/>
                <w:szCs w:val="16"/>
              </w:rPr>
              <w:t>December 31,</w:t>
            </w:r>
          </w:p>
        </w:tc>
      </w:tr>
      <w:tr w:rsidR="00296CF7" w:rsidRPr="00D8577C" w14:paraId="732D1CB1" w14:textId="77777777" w:rsidTr="00435B27">
        <w:trPr>
          <w:trHeight w:val="20"/>
          <w:tblHeader/>
        </w:trPr>
        <w:tc>
          <w:tcPr>
            <w:tcW w:w="2790" w:type="dxa"/>
          </w:tcPr>
          <w:p w14:paraId="7C0A111E"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293FAC07"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20</w:t>
            </w:r>
            <w:r>
              <w:rPr>
                <w:rFonts w:asciiTheme="majorBidi" w:hAnsiTheme="majorBidi" w:cstheme="majorBidi"/>
                <w:b/>
                <w:bCs/>
                <w:sz w:val="16"/>
                <w:szCs w:val="16"/>
              </w:rPr>
              <w:t>20</w:t>
            </w:r>
          </w:p>
        </w:tc>
        <w:tc>
          <w:tcPr>
            <w:tcW w:w="85" w:type="dxa"/>
          </w:tcPr>
          <w:p w14:paraId="0AB75366"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36073524" w14:textId="77777777" w:rsidR="00296CF7" w:rsidRPr="00D8577C" w:rsidRDefault="00296CF7" w:rsidP="00435B27">
            <w:pPr>
              <w:spacing w:line="220" w:lineRule="exact"/>
              <w:ind w:right="14"/>
              <w:jc w:val="center"/>
              <w:rPr>
                <w:rFonts w:asciiTheme="majorBidi" w:hAnsiTheme="majorBidi" w:cstheme="majorBidi"/>
                <w:sz w:val="16"/>
                <w:szCs w:val="16"/>
                <w:highlight w:val="yellow"/>
              </w:rPr>
            </w:pPr>
          </w:p>
        </w:tc>
        <w:tc>
          <w:tcPr>
            <w:tcW w:w="80" w:type="dxa"/>
          </w:tcPr>
          <w:p w14:paraId="4D8E6BB0"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tcPr>
          <w:p w14:paraId="6BC60EF5"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2838CCE9"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tcPr>
          <w:p w14:paraId="2619BC85"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6" w:type="dxa"/>
          </w:tcPr>
          <w:p w14:paraId="446204CC"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7F5ECEB6"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20</w:t>
            </w:r>
            <w:r>
              <w:rPr>
                <w:rFonts w:asciiTheme="majorBidi" w:hAnsiTheme="majorBidi" w:cstheme="majorBidi"/>
                <w:b/>
                <w:bCs/>
                <w:sz w:val="16"/>
                <w:szCs w:val="16"/>
              </w:rPr>
              <w:t>20</w:t>
            </w:r>
          </w:p>
        </w:tc>
      </w:tr>
      <w:tr w:rsidR="00296CF7" w:rsidRPr="00D8577C" w14:paraId="13A7DE30" w14:textId="77777777" w:rsidTr="00435B27">
        <w:trPr>
          <w:trHeight w:val="20"/>
          <w:tblHeader/>
        </w:trPr>
        <w:tc>
          <w:tcPr>
            <w:tcW w:w="2790" w:type="dxa"/>
          </w:tcPr>
          <w:p w14:paraId="24B2A6D1"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74B664C8"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5" w:type="dxa"/>
          </w:tcPr>
          <w:p w14:paraId="14454A17"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41380A87"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1DF8C366"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tcPr>
          <w:p w14:paraId="6B6CD82C"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49AE120F"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tcPr>
          <w:p w14:paraId="35F7AFE1"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6" w:type="dxa"/>
          </w:tcPr>
          <w:p w14:paraId="7A2309D3"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2D3CE19C" w14:textId="77777777" w:rsidR="00296CF7" w:rsidRPr="00D8577C" w:rsidRDefault="00296CF7" w:rsidP="00435B27">
            <w:pPr>
              <w:spacing w:line="220" w:lineRule="exact"/>
              <w:ind w:right="14"/>
              <w:jc w:val="center"/>
              <w:rPr>
                <w:rFonts w:asciiTheme="majorBidi" w:hAnsiTheme="majorBidi" w:cstheme="majorBidi"/>
                <w:b/>
                <w:bCs/>
                <w:sz w:val="16"/>
                <w:szCs w:val="16"/>
              </w:rPr>
            </w:pPr>
          </w:p>
        </w:tc>
      </w:tr>
      <w:tr w:rsidR="00296CF7" w:rsidRPr="00D8577C" w14:paraId="6B7AAEF0" w14:textId="77777777" w:rsidTr="00435B27">
        <w:trPr>
          <w:trHeight w:val="20"/>
          <w:tblHeader/>
        </w:trPr>
        <w:tc>
          <w:tcPr>
            <w:tcW w:w="2790" w:type="dxa"/>
          </w:tcPr>
          <w:p w14:paraId="2A0399FA"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6736CAAF"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5" w:type="dxa"/>
          </w:tcPr>
          <w:p w14:paraId="3C0A84A0"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7A8EBAEC"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50A5F6E8"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tcPr>
          <w:p w14:paraId="09FDEFD6"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6DE69824"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tcPr>
          <w:p w14:paraId="42678E25"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6" w:type="dxa"/>
          </w:tcPr>
          <w:p w14:paraId="19C4FF08"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3578845D" w14:textId="77777777" w:rsidR="00296CF7" w:rsidRPr="00D8577C" w:rsidRDefault="00296CF7" w:rsidP="00435B27">
            <w:pPr>
              <w:spacing w:line="220" w:lineRule="exact"/>
              <w:ind w:right="14"/>
              <w:jc w:val="center"/>
              <w:rPr>
                <w:rFonts w:asciiTheme="majorBidi" w:hAnsiTheme="majorBidi" w:cstheme="majorBidi"/>
                <w:b/>
                <w:bCs/>
                <w:sz w:val="16"/>
                <w:szCs w:val="16"/>
              </w:rPr>
            </w:pPr>
          </w:p>
        </w:tc>
      </w:tr>
      <w:tr w:rsidR="00296CF7" w:rsidRPr="00D8577C" w14:paraId="3FC5723E" w14:textId="77777777" w:rsidTr="00435B27">
        <w:trPr>
          <w:trHeight w:val="20"/>
        </w:trPr>
        <w:tc>
          <w:tcPr>
            <w:tcW w:w="2790" w:type="dxa"/>
          </w:tcPr>
          <w:p w14:paraId="5C960E25" w14:textId="77777777" w:rsidR="00296CF7" w:rsidRPr="00D8577C" w:rsidRDefault="00296CF7" w:rsidP="00435B27">
            <w:pPr>
              <w:pStyle w:val="Heading6"/>
              <w:spacing w:line="220" w:lineRule="exact"/>
              <w:ind w:right="14"/>
              <w:rPr>
                <w:rFonts w:asciiTheme="majorBidi" w:hAnsiTheme="majorBidi" w:cstheme="majorBidi"/>
                <w:sz w:val="16"/>
                <w:szCs w:val="16"/>
              </w:rPr>
            </w:pPr>
            <w:r w:rsidRPr="00D8577C">
              <w:rPr>
                <w:rFonts w:asciiTheme="majorBidi" w:hAnsiTheme="majorBidi" w:cstheme="majorBidi"/>
                <w:sz w:val="16"/>
                <w:szCs w:val="16"/>
              </w:rPr>
              <w:t>Cost</w:t>
            </w:r>
          </w:p>
        </w:tc>
        <w:tc>
          <w:tcPr>
            <w:tcW w:w="1260" w:type="dxa"/>
          </w:tcPr>
          <w:p w14:paraId="03A97D15"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85" w:type="dxa"/>
          </w:tcPr>
          <w:p w14:paraId="183047BA"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1085" w:type="dxa"/>
          </w:tcPr>
          <w:p w14:paraId="0F3C6DC9"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80" w:type="dxa"/>
          </w:tcPr>
          <w:p w14:paraId="1C4C68E0"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1180" w:type="dxa"/>
          </w:tcPr>
          <w:p w14:paraId="3A601D56"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90" w:type="dxa"/>
          </w:tcPr>
          <w:p w14:paraId="14523C6B"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1170" w:type="dxa"/>
          </w:tcPr>
          <w:p w14:paraId="31E495FC"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86" w:type="dxa"/>
          </w:tcPr>
          <w:p w14:paraId="295AB878"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1084" w:type="dxa"/>
          </w:tcPr>
          <w:p w14:paraId="186397DB"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r>
      <w:tr w:rsidR="00296CF7" w:rsidRPr="00CC12BE" w14:paraId="7FDE400E" w14:textId="77777777" w:rsidTr="00435B27">
        <w:trPr>
          <w:trHeight w:val="20"/>
        </w:trPr>
        <w:tc>
          <w:tcPr>
            <w:tcW w:w="2790" w:type="dxa"/>
          </w:tcPr>
          <w:p w14:paraId="14BC8B85" w14:textId="77777777" w:rsidR="00296CF7" w:rsidRPr="00D8577C" w:rsidRDefault="00296CF7" w:rsidP="00435B27">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Computer software</w:t>
            </w:r>
          </w:p>
        </w:tc>
        <w:tc>
          <w:tcPr>
            <w:tcW w:w="1260" w:type="dxa"/>
          </w:tcPr>
          <w:p w14:paraId="20411C60"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r w:rsidRPr="000A19F3">
              <w:rPr>
                <w:rFonts w:asciiTheme="majorBidi" w:hAnsiTheme="majorBidi" w:cstheme="majorBidi"/>
                <w:sz w:val="16"/>
                <w:szCs w:val="16"/>
              </w:rPr>
              <w:t>3,491</w:t>
            </w:r>
          </w:p>
        </w:tc>
        <w:tc>
          <w:tcPr>
            <w:tcW w:w="85" w:type="dxa"/>
          </w:tcPr>
          <w:p w14:paraId="7CEA450B" w14:textId="77777777" w:rsidR="00296CF7" w:rsidRPr="000A19F3" w:rsidRDefault="00296CF7" w:rsidP="00435B27">
            <w:pPr>
              <w:tabs>
                <w:tab w:val="decimal" w:pos="628"/>
                <w:tab w:val="decimal" w:pos="837"/>
              </w:tabs>
              <w:spacing w:line="220" w:lineRule="exact"/>
              <w:ind w:right="14"/>
              <w:jc w:val="center"/>
              <w:rPr>
                <w:rFonts w:asciiTheme="majorBidi" w:hAnsiTheme="majorBidi" w:cstheme="majorBidi"/>
                <w:sz w:val="16"/>
                <w:szCs w:val="16"/>
              </w:rPr>
            </w:pPr>
          </w:p>
        </w:tc>
        <w:tc>
          <w:tcPr>
            <w:tcW w:w="1085" w:type="dxa"/>
          </w:tcPr>
          <w:p w14:paraId="4267C3B6"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r w:rsidRPr="000A19F3">
              <w:rPr>
                <w:rFonts w:asciiTheme="majorBidi" w:hAnsiTheme="majorBidi" w:cstheme="majorBidi"/>
                <w:sz w:val="16"/>
                <w:szCs w:val="16"/>
              </w:rPr>
              <w:t>214</w:t>
            </w:r>
          </w:p>
        </w:tc>
        <w:tc>
          <w:tcPr>
            <w:tcW w:w="80" w:type="dxa"/>
          </w:tcPr>
          <w:p w14:paraId="21CBFBC1"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c>
          <w:tcPr>
            <w:tcW w:w="1180" w:type="dxa"/>
          </w:tcPr>
          <w:p w14:paraId="2985DE67" w14:textId="77777777" w:rsidR="00296CF7" w:rsidRPr="000A19F3" w:rsidRDefault="00296CF7" w:rsidP="00435B27">
            <w:pPr>
              <w:tabs>
                <w:tab w:val="decimal" w:pos="628"/>
              </w:tabs>
              <w:spacing w:line="220" w:lineRule="exact"/>
              <w:ind w:right="268"/>
              <w:jc w:val="center"/>
              <w:rPr>
                <w:rFonts w:asciiTheme="majorBidi" w:hAnsiTheme="majorBidi" w:cstheme="majorBidi"/>
                <w:sz w:val="16"/>
                <w:szCs w:val="16"/>
              </w:rPr>
            </w:pPr>
            <w:r w:rsidRPr="000A19F3">
              <w:rPr>
                <w:rFonts w:asciiTheme="majorBidi" w:hAnsiTheme="majorBidi" w:cstheme="majorBidi"/>
                <w:sz w:val="16"/>
                <w:szCs w:val="16"/>
              </w:rPr>
              <w:t>-</w:t>
            </w:r>
          </w:p>
        </w:tc>
        <w:tc>
          <w:tcPr>
            <w:tcW w:w="90" w:type="dxa"/>
          </w:tcPr>
          <w:p w14:paraId="0FB1CD3E"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c>
          <w:tcPr>
            <w:tcW w:w="1170" w:type="dxa"/>
          </w:tcPr>
          <w:p w14:paraId="331B835D"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r w:rsidRPr="000A19F3">
              <w:rPr>
                <w:rFonts w:asciiTheme="majorBidi" w:hAnsiTheme="majorBidi" w:cstheme="majorBidi"/>
                <w:sz w:val="16"/>
                <w:szCs w:val="16"/>
              </w:rPr>
              <w:t>2</w:t>
            </w:r>
          </w:p>
        </w:tc>
        <w:tc>
          <w:tcPr>
            <w:tcW w:w="86" w:type="dxa"/>
          </w:tcPr>
          <w:p w14:paraId="418B5755"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c>
          <w:tcPr>
            <w:tcW w:w="1084" w:type="dxa"/>
          </w:tcPr>
          <w:p w14:paraId="19A23BD6"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r w:rsidRPr="000A19F3">
              <w:rPr>
                <w:rFonts w:asciiTheme="majorBidi" w:hAnsiTheme="majorBidi" w:cstheme="majorBidi"/>
                <w:sz w:val="16"/>
                <w:szCs w:val="16"/>
              </w:rPr>
              <w:t>3,707</w:t>
            </w:r>
          </w:p>
        </w:tc>
      </w:tr>
      <w:tr w:rsidR="00296CF7" w:rsidRPr="00CC12BE" w14:paraId="0B7D57FB" w14:textId="77777777" w:rsidTr="00435B27">
        <w:trPr>
          <w:trHeight w:val="20"/>
        </w:trPr>
        <w:tc>
          <w:tcPr>
            <w:tcW w:w="2790" w:type="dxa"/>
          </w:tcPr>
          <w:p w14:paraId="0C4C4596" w14:textId="77777777" w:rsidR="00296CF7" w:rsidRPr="000A5889" w:rsidRDefault="00296CF7" w:rsidP="00435B27">
            <w:pPr>
              <w:pStyle w:val="Heading6"/>
              <w:spacing w:line="220" w:lineRule="exact"/>
              <w:ind w:left="360" w:right="14"/>
              <w:jc w:val="left"/>
              <w:rPr>
                <w:rFonts w:asciiTheme="majorBidi" w:hAnsiTheme="majorBidi" w:cstheme="majorBidi"/>
                <w:sz w:val="16"/>
                <w:szCs w:val="16"/>
              </w:rPr>
            </w:pPr>
            <w:r w:rsidRPr="000A5889">
              <w:rPr>
                <w:rFonts w:asciiTheme="majorBidi" w:hAnsiTheme="majorBidi" w:cstheme="majorBidi"/>
                <w:sz w:val="16"/>
                <w:szCs w:val="16"/>
              </w:rPr>
              <w:t>Total cost</w:t>
            </w:r>
          </w:p>
        </w:tc>
        <w:tc>
          <w:tcPr>
            <w:tcW w:w="1260" w:type="dxa"/>
            <w:tcBorders>
              <w:top w:val="single" w:sz="4" w:space="0" w:color="auto"/>
              <w:bottom w:val="single" w:sz="4" w:space="0" w:color="auto"/>
            </w:tcBorders>
          </w:tcPr>
          <w:p w14:paraId="65163F91" w14:textId="77777777" w:rsidR="00296CF7" w:rsidRPr="000A19F3" w:rsidRDefault="00296CF7" w:rsidP="00435B27">
            <w:pPr>
              <w:tabs>
                <w:tab w:val="decimal" w:pos="628"/>
              </w:tabs>
              <w:spacing w:line="22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3,491</w:t>
            </w:r>
          </w:p>
        </w:tc>
        <w:tc>
          <w:tcPr>
            <w:tcW w:w="85" w:type="dxa"/>
          </w:tcPr>
          <w:p w14:paraId="219180BC" w14:textId="77777777" w:rsidR="00296CF7" w:rsidRPr="000A19F3" w:rsidRDefault="00296CF7" w:rsidP="00435B27">
            <w:pPr>
              <w:tabs>
                <w:tab w:val="decimal" w:pos="628"/>
                <w:tab w:val="decimal" w:pos="837"/>
              </w:tabs>
              <w:spacing w:line="220" w:lineRule="exact"/>
              <w:ind w:right="14"/>
              <w:jc w:val="center"/>
              <w:rPr>
                <w:rFonts w:asciiTheme="majorBidi" w:hAnsiTheme="majorBidi" w:cstheme="majorBidi"/>
                <w:b/>
                <w:bCs/>
                <w:sz w:val="16"/>
                <w:szCs w:val="16"/>
              </w:rPr>
            </w:pPr>
          </w:p>
        </w:tc>
        <w:tc>
          <w:tcPr>
            <w:tcW w:w="1085" w:type="dxa"/>
            <w:tcBorders>
              <w:top w:val="single" w:sz="4" w:space="0" w:color="auto"/>
              <w:bottom w:val="single" w:sz="4" w:space="0" w:color="auto"/>
            </w:tcBorders>
          </w:tcPr>
          <w:p w14:paraId="660464B7" w14:textId="77777777" w:rsidR="00296CF7" w:rsidRPr="000A19F3" w:rsidRDefault="00296CF7" w:rsidP="00435B27">
            <w:pPr>
              <w:tabs>
                <w:tab w:val="decimal" w:pos="628"/>
              </w:tabs>
              <w:spacing w:line="22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214</w:t>
            </w:r>
          </w:p>
        </w:tc>
        <w:tc>
          <w:tcPr>
            <w:tcW w:w="80" w:type="dxa"/>
          </w:tcPr>
          <w:p w14:paraId="5198B811" w14:textId="77777777" w:rsidR="00296CF7" w:rsidRPr="000A19F3" w:rsidRDefault="00296CF7" w:rsidP="00435B27">
            <w:pPr>
              <w:tabs>
                <w:tab w:val="decimal" w:pos="628"/>
              </w:tabs>
              <w:spacing w:line="220" w:lineRule="exact"/>
              <w:ind w:right="14"/>
              <w:jc w:val="center"/>
              <w:rPr>
                <w:rFonts w:asciiTheme="majorBidi" w:hAnsiTheme="majorBidi" w:cstheme="majorBidi"/>
                <w:b/>
                <w:bCs/>
                <w:sz w:val="16"/>
                <w:szCs w:val="16"/>
              </w:rPr>
            </w:pPr>
          </w:p>
        </w:tc>
        <w:tc>
          <w:tcPr>
            <w:tcW w:w="1180" w:type="dxa"/>
            <w:tcBorders>
              <w:top w:val="single" w:sz="4" w:space="0" w:color="auto"/>
              <w:bottom w:val="single" w:sz="4" w:space="0" w:color="auto"/>
            </w:tcBorders>
          </w:tcPr>
          <w:p w14:paraId="6ADA3A1E" w14:textId="77777777" w:rsidR="00296CF7" w:rsidRPr="000A19F3" w:rsidRDefault="00296CF7" w:rsidP="00435B27">
            <w:pPr>
              <w:tabs>
                <w:tab w:val="decimal" w:pos="628"/>
              </w:tabs>
              <w:spacing w:line="220" w:lineRule="exact"/>
              <w:ind w:right="268"/>
              <w:jc w:val="center"/>
              <w:rPr>
                <w:rFonts w:asciiTheme="majorBidi" w:hAnsiTheme="majorBidi" w:cstheme="majorBidi"/>
                <w:b/>
                <w:bCs/>
                <w:sz w:val="16"/>
                <w:szCs w:val="16"/>
              </w:rPr>
            </w:pPr>
            <w:r w:rsidRPr="000A19F3">
              <w:rPr>
                <w:rFonts w:asciiTheme="majorBidi" w:hAnsiTheme="majorBidi" w:cstheme="majorBidi"/>
                <w:b/>
                <w:bCs/>
                <w:sz w:val="16"/>
                <w:szCs w:val="16"/>
              </w:rPr>
              <w:t>-</w:t>
            </w:r>
          </w:p>
        </w:tc>
        <w:tc>
          <w:tcPr>
            <w:tcW w:w="90" w:type="dxa"/>
          </w:tcPr>
          <w:p w14:paraId="50F477D9" w14:textId="77777777" w:rsidR="00296CF7" w:rsidRPr="000A19F3" w:rsidRDefault="00296CF7" w:rsidP="00435B27">
            <w:pPr>
              <w:tabs>
                <w:tab w:val="decimal" w:pos="628"/>
              </w:tabs>
              <w:spacing w:line="220" w:lineRule="exact"/>
              <w:ind w:right="14"/>
              <w:jc w:val="center"/>
              <w:rPr>
                <w:rFonts w:asciiTheme="majorBidi" w:hAnsiTheme="majorBidi" w:cstheme="majorBidi"/>
                <w:b/>
                <w:bCs/>
                <w:sz w:val="16"/>
                <w:szCs w:val="16"/>
              </w:rPr>
            </w:pPr>
          </w:p>
        </w:tc>
        <w:tc>
          <w:tcPr>
            <w:tcW w:w="1170" w:type="dxa"/>
            <w:tcBorders>
              <w:top w:val="single" w:sz="4" w:space="0" w:color="auto"/>
              <w:bottom w:val="single" w:sz="4" w:space="0" w:color="auto"/>
            </w:tcBorders>
          </w:tcPr>
          <w:p w14:paraId="4DA6AFD9" w14:textId="77777777" w:rsidR="00296CF7" w:rsidRPr="000A19F3" w:rsidRDefault="00296CF7" w:rsidP="00435B27">
            <w:pPr>
              <w:tabs>
                <w:tab w:val="decimal" w:pos="628"/>
              </w:tabs>
              <w:spacing w:line="22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2</w:t>
            </w:r>
          </w:p>
        </w:tc>
        <w:tc>
          <w:tcPr>
            <w:tcW w:w="86" w:type="dxa"/>
          </w:tcPr>
          <w:p w14:paraId="0EB506E1" w14:textId="77777777" w:rsidR="00296CF7" w:rsidRPr="000A19F3" w:rsidRDefault="00296CF7" w:rsidP="00435B27">
            <w:pPr>
              <w:tabs>
                <w:tab w:val="decimal" w:pos="628"/>
              </w:tabs>
              <w:spacing w:line="220" w:lineRule="exact"/>
              <w:ind w:right="14"/>
              <w:jc w:val="center"/>
              <w:rPr>
                <w:rFonts w:asciiTheme="majorBidi" w:hAnsiTheme="majorBidi" w:cstheme="majorBidi"/>
                <w:b/>
                <w:bCs/>
                <w:sz w:val="16"/>
                <w:szCs w:val="16"/>
              </w:rPr>
            </w:pPr>
          </w:p>
        </w:tc>
        <w:tc>
          <w:tcPr>
            <w:tcW w:w="1084" w:type="dxa"/>
            <w:tcBorders>
              <w:top w:val="single" w:sz="4" w:space="0" w:color="auto"/>
              <w:bottom w:val="single" w:sz="4" w:space="0" w:color="auto"/>
            </w:tcBorders>
          </w:tcPr>
          <w:p w14:paraId="51D5A08E" w14:textId="77777777" w:rsidR="00296CF7" w:rsidRPr="000A19F3" w:rsidRDefault="00296CF7" w:rsidP="00435B27">
            <w:pPr>
              <w:tabs>
                <w:tab w:val="decimal" w:pos="628"/>
              </w:tabs>
              <w:spacing w:line="22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3,707</w:t>
            </w:r>
          </w:p>
        </w:tc>
      </w:tr>
      <w:tr w:rsidR="00296CF7" w:rsidRPr="00D8577C" w14:paraId="07B71887" w14:textId="77777777" w:rsidTr="00435B27">
        <w:trPr>
          <w:trHeight w:val="20"/>
        </w:trPr>
        <w:tc>
          <w:tcPr>
            <w:tcW w:w="2790" w:type="dxa"/>
          </w:tcPr>
          <w:p w14:paraId="62A4FD57" w14:textId="77777777" w:rsidR="00296CF7" w:rsidRPr="00D8577C" w:rsidRDefault="00296CF7" w:rsidP="00435B27">
            <w:pPr>
              <w:spacing w:line="120" w:lineRule="exact"/>
              <w:ind w:right="14"/>
              <w:rPr>
                <w:rFonts w:asciiTheme="majorBidi" w:hAnsiTheme="majorBidi" w:cstheme="majorBidi"/>
                <w:b/>
                <w:bCs/>
                <w:spacing w:val="-2"/>
                <w:sz w:val="16"/>
                <w:szCs w:val="16"/>
                <w:cs/>
              </w:rPr>
            </w:pPr>
          </w:p>
        </w:tc>
        <w:tc>
          <w:tcPr>
            <w:tcW w:w="1260" w:type="dxa"/>
            <w:tcBorders>
              <w:top w:val="single" w:sz="4" w:space="0" w:color="auto"/>
            </w:tcBorders>
            <w:vAlign w:val="center"/>
          </w:tcPr>
          <w:p w14:paraId="6E97E58B"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c>
          <w:tcPr>
            <w:tcW w:w="85" w:type="dxa"/>
          </w:tcPr>
          <w:p w14:paraId="544DF7C3"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c>
          <w:tcPr>
            <w:tcW w:w="1085" w:type="dxa"/>
            <w:tcBorders>
              <w:top w:val="single" w:sz="4" w:space="0" w:color="auto"/>
            </w:tcBorders>
          </w:tcPr>
          <w:p w14:paraId="4E26CDD4"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c>
          <w:tcPr>
            <w:tcW w:w="80" w:type="dxa"/>
          </w:tcPr>
          <w:p w14:paraId="41B31DA0"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c>
          <w:tcPr>
            <w:tcW w:w="1180" w:type="dxa"/>
            <w:tcBorders>
              <w:top w:val="single" w:sz="4" w:space="0" w:color="auto"/>
            </w:tcBorders>
            <w:vAlign w:val="center"/>
          </w:tcPr>
          <w:p w14:paraId="0F845447" w14:textId="77777777" w:rsidR="00296CF7" w:rsidRPr="000A19F3" w:rsidRDefault="00296CF7" w:rsidP="00435B27">
            <w:pPr>
              <w:tabs>
                <w:tab w:val="decimal" w:pos="628"/>
              </w:tabs>
              <w:spacing w:line="220" w:lineRule="exact"/>
              <w:ind w:right="268"/>
              <w:jc w:val="center"/>
              <w:rPr>
                <w:rFonts w:asciiTheme="majorBidi" w:hAnsiTheme="majorBidi" w:cstheme="majorBidi"/>
                <w:sz w:val="16"/>
                <w:szCs w:val="16"/>
              </w:rPr>
            </w:pPr>
          </w:p>
        </w:tc>
        <w:tc>
          <w:tcPr>
            <w:tcW w:w="90" w:type="dxa"/>
          </w:tcPr>
          <w:p w14:paraId="62A1D067"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c>
          <w:tcPr>
            <w:tcW w:w="1170" w:type="dxa"/>
            <w:tcBorders>
              <w:top w:val="single" w:sz="4" w:space="0" w:color="auto"/>
            </w:tcBorders>
            <w:vAlign w:val="center"/>
          </w:tcPr>
          <w:p w14:paraId="74C4EA7D"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c>
          <w:tcPr>
            <w:tcW w:w="86" w:type="dxa"/>
          </w:tcPr>
          <w:p w14:paraId="4164ACE7"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c>
          <w:tcPr>
            <w:tcW w:w="1084" w:type="dxa"/>
            <w:tcBorders>
              <w:top w:val="single" w:sz="4" w:space="0" w:color="auto"/>
            </w:tcBorders>
            <w:vAlign w:val="center"/>
          </w:tcPr>
          <w:p w14:paraId="4E49FE8C"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r>
      <w:tr w:rsidR="00296CF7" w:rsidRPr="00D8577C" w14:paraId="6AAE0C94" w14:textId="77777777" w:rsidTr="00435B27">
        <w:trPr>
          <w:trHeight w:val="20"/>
        </w:trPr>
        <w:tc>
          <w:tcPr>
            <w:tcW w:w="2790" w:type="dxa"/>
          </w:tcPr>
          <w:p w14:paraId="1634BA74" w14:textId="77777777" w:rsidR="00296CF7" w:rsidRPr="00D8577C" w:rsidRDefault="00296CF7" w:rsidP="00435B27">
            <w:pPr>
              <w:pStyle w:val="Heading6"/>
              <w:spacing w:line="220" w:lineRule="exact"/>
              <w:ind w:right="14"/>
              <w:rPr>
                <w:rFonts w:asciiTheme="majorBidi" w:hAnsiTheme="majorBidi" w:cstheme="majorBidi"/>
                <w:sz w:val="16"/>
                <w:szCs w:val="16"/>
              </w:rPr>
            </w:pPr>
            <w:r w:rsidRPr="00D8577C">
              <w:rPr>
                <w:rFonts w:asciiTheme="majorBidi" w:hAnsiTheme="majorBidi" w:cstheme="majorBidi"/>
                <w:sz w:val="16"/>
                <w:szCs w:val="16"/>
              </w:rPr>
              <w:t xml:space="preserve">Accumulated </w:t>
            </w:r>
            <w:r>
              <w:rPr>
                <w:rFonts w:asciiTheme="majorBidi" w:hAnsiTheme="majorBidi" w:cstheme="majorBidi"/>
                <w:sz w:val="16"/>
                <w:szCs w:val="16"/>
              </w:rPr>
              <w:t>amortization</w:t>
            </w:r>
          </w:p>
        </w:tc>
        <w:tc>
          <w:tcPr>
            <w:tcW w:w="1260" w:type="dxa"/>
            <w:vAlign w:val="center"/>
          </w:tcPr>
          <w:p w14:paraId="7FE1AB96"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c>
          <w:tcPr>
            <w:tcW w:w="85" w:type="dxa"/>
          </w:tcPr>
          <w:p w14:paraId="0F808338"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c>
          <w:tcPr>
            <w:tcW w:w="1085" w:type="dxa"/>
          </w:tcPr>
          <w:p w14:paraId="5036BA35"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c>
          <w:tcPr>
            <w:tcW w:w="80" w:type="dxa"/>
          </w:tcPr>
          <w:p w14:paraId="5E926C4D"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c>
          <w:tcPr>
            <w:tcW w:w="1180" w:type="dxa"/>
            <w:vAlign w:val="center"/>
          </w:tcPr>
          <w:p w14:paraId="3251B923" w14:textId="77777777" w:rsidR="00296CF7" w:rsidRPr="000A19F3" w:rsidRDefault="00296CF7" w:rsidP="00435B27">
            <w:pPr>
              <w:tabs>
                <w:tab w:val="decimal" w:pos="628"/>
              </w:tabs>
              <w:spacing w:line="220" w:lineRule="exact"/>
              <w:ind w:right="268"/>
              <w:jc w:val="center"/>
              <w:rPr>
                <w:rFonts w:asciiTheme="majorBidi" w:hAnsiTheme="majorBidi" w:cstheme="majorBidi"/>
                <w:sz w:val="16"/>
                <w:szCs w:val="16"/>
              </w:rPr>
            </w:pPr>
          </w:p>
        </w:tc>
        <w:tc>
          <w:tcPr>
            <w:tcW w:w="90" w:type="dxa"/>
          </w:tcPr>
          <w:p w14:paraId="04385487"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c>
          <w:tcPr>
            <w:tcW w:w="1170" w:type="dxa"/>
            <w:vAlign w:val="center"/>
          </w:tcPr>
          <w:p w14:paraId="000F663C"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c>
          <w:tcPr>
            <w:tcW w:w="86" w:type="dxa"/>
          </w:tcPr>
          <w:p w14:paraId="69D1BF32"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c>
          <w:tcPr>
            <w:tcW w:w="1084" w:type="dxa"/>
            <w:vAlign w:val="center"/>
          </w:tcPr>
          <w:p w14:paraId="2EA0D23C"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r>
      <w:tr w:rsidR="00296CF7" w:rsidRPr="00D8577C" w14:paraId="5B2C16C1" w14:textId="77777777" w:rsidTr="00435B27">
        <w:trPr>
          <w:trHeight w:val="20"/>
        </w:trPr>
        <w:tc>
          <w:tcPr>
            <w:tcW w:w="2790" w:type="dxa"/>
          </w:tcPr>
          <w:p w14:paraId="3225803A" w14:textId="77777777" w:rsidR="00296CF7" w:rsidRPr="00D8577C" w:rsidRDefault="00296CF7" w:rsidP="00435B27">
            <w:pPr>
              <w:pStyle w:val="Heading6"/>
              <w:spacing w:line="22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Computer software</w:t>
            </w:r>
          </w:p>
        </w:tc>
        <w:tc>
          <w:tcPr>
            <w:tcW w:w="1260" w:type="dxa"/>
          </w:tcPr>
          <w:p w14:paraId="63B51193"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r w:rsidRPr="000A19F3">
              <w:rPr>
                <w:rFonts w:asciiTheme="majorBidi" w:hAnsiTheme="majorBidi" w:cstheme="majorBidi"/>
                <w:sz w:val="16"/>
                <w:szCs w:val="16"/>
              </w:rPr>
              <w:t>(3,363)</w:t>
            </w:r>
          </w:p>
        </w:tc>
        <w:tc>
          <w:tcPr>
            <w:tcW w:w="85" w:type="dxa"/>
          </w:tcPr>
          <w:p w14:paraId="347032CF" w14:textId="77777777" w:rsidR="00296CF7" w:rsidRPr="000A19F3" w:rsidRDefault="00296CF7" w:rsidP="00435B27">
            <w:pPr>
              <w:tabs>
                <w:tab w:val="decimal" w:pos="628"/>
                <w:tab w:val="decimal" w:pos="837"/>
              </w:tabs>
              <w:spacing w:line="220" w:lineRule="exact"/>
              <w:ind w:right="14"/>
              <w:jc w:val="center"/>
              <w:rPr>
                <w:rFonts w:asciiTheme="majorBidi" w:hAnsiTheme="majorBidi" w:cstheme="majorBidi"/>
                <w:sz w:val="16"/>
                <w:szCs w:val="16"/>
              </w:rPr>
            </w:pPr>
          </w:p>
        </w:tc>
        <w:tc>
          <w:tcPr>
            <w:tcW w:w="1085" w:type="dxa"/>
          </w:tcPr>
          <w:p w14:paraId="4F59F315"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r w:rsidRPr="000A19F3">
              <w:rPr>
                <w:rFonts w:asciiTheme="majorBidi" w:hAnsiTheme="majorBidi" w:cstheme="majorBidi"/>
                <w:sz w:val="16"/>
                <w:szCs w:val="16"/>
              </w:rPr>
              <w:t>(130)</w:t>
            </w:r>
          </w:p>
        </w:tc>
        <w:tc>
          <w:tcPr>
            <w:tcW w:w="80" w:type="dxa"/>
          </w:tcPr>
          <w:p w14:paraId="48CF5C32"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c>
          <w:tcPr>
            <w:tcW w:w="1180" w:type="dxa"/>
          </w:tcPr>
          <w:p w14:paraId="5610D5C3" w14:textId="77777777" w:rsidR="00296CF7" w:rsidRPr="000A19F3" w:rsidRDefault="00296CF7" w:rsidP="00435B27">
            <w:pPr>
              <w:tabs>
                <w:tab w:val="decimal" w:pos="628"/>
              </w:tabs>
              <w:spacing w:line="220" w:lineRule="exact"/>
              <w:ind w:right="268"/>
              <w:jc w:val="center"/>
              <w:rPr>
                <w:rFonts w:asciiTheme="majorBidi" w:hAnsiTheme="majorBidi" w:cstheme="majorBidi"/>
                <w:sz w:val="16"/>
                <w:szCs w:val="16"/>
              </w:rPr>
            </w:pPr>
            <w:r w:rsidRPr="000A19F3">
              <w:rPr>
                <w:rFonts w:asciiTheme="majorBidi" w:hAnsiTheme="majorBidi" w:cstheme="majorBidi"/>
                <w:sz w:val="16"/>
                <w:szCs w:val="16"/>
              </w:rPr>
              <w:t>-</w:t>
            </w:r>
          </w:p>
        </w:tc>
        <w:tc>
          <w:tcPr>
            <w:tcW w:w="90" w:type="dxa"/>
          </w:tcPr>
          <w:p w14:paraId="5EE56D62"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c>
          <w:tcPr>
            <w:tcW w:w="1170" w:type="dxa"/>
          </w:tcPr>
          <w:p w14:paraId="22A236C0"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r w:rsidRPr="000A19F3">
              <w:rPr>
                <w:rFonts w:asciiTheme="majorBidi" w:hAnsiTheme="majorBidi" w:cstheme="majorBidi"/>
                <w:sz w:val="16"/>
                <w:szCs w:val="16"/>
              </w:rPr>
              <w:t>3</w:t>
            </w:r>
          </w:p>
        </w:tc>
        <w:tc>
          <w:tcPr>
            <w:tcW w:w="86" w:type="dxa"/>
          </w:tcPr>
          <w:p w14:paraId="441B17AD"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c>
          <w:tcPr>
            <w:tcW w:w="1084" w:type="dxa"/>
            <w:vAlign w:val="bottom"/>
          </w:tcPr>
          <w:p w14:paraId="5E681CF7"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r w:rsidRPr="000A19F3">
              <w:rPr>
                <w:rFonts w:asciiTheme="majorBidi" w:hAnsiTheme="majorBidi" w:cstheme="majorBidi"/>
                <w:sz w:val="16"/>
                <w:szCs w:val="16"/>
              </w:rPr>
              <w:t>(3,490)</w:t>
            </w:r>
          </w:p>
        </w:tc>
      </w:tr>
      <w:tr w:rsidR="00296CF7" w:rsidRPr="00D8577C" w14:paraId="602F397C" w14:textId="77777777" w:rsidTr="00435B27">
        <w:trPr>
          <w:trHeight w:val="20"/>
        </w:trPr>
        <w:tc>
          <w:tcPr>
            <w:tcW w:w="2790" w:type="dxa"/>
          </w:tcPr>
          <w:p w14:paraId="4571E0F3" w14:textId="77777777" w:rsidR="00296CF7" w:rsidRPr="000A5889" w:rsidRDefault="00296CF7" w:rsidP="00435B27">
            <w:pPr>
              <w:pStyle w:val="Heading6"/>
              <w:spacing w:line="220" w:lineRule="exact"/>
              <w:ind w:left="360" w:right="14"/>
              <w:jc w:val="left"/>
              <w:rPr>
                <w:rFonts w:asciiTheme="majorBidi" w:hAnsiTheme="majorBidi" w:cstheme="majorBidi"/>
                <w:spacing w:val="-4"/>
                <w:sz w:val="16"/>
                <w:szCs w:val="16"/>
              </w:rPr>
            </w:pPr>
            <w:r w:rsidRPr="000A5889">
              <w:rPr>
                <w:rFonts w:asciiTheme="majorBidi" w:hAnsiTheme="majorBidi" w:cstheme="majorBidi"/>
                <w:spacing w:val="-4"/>
                <w:sz w:val="16"/>
                <w:szCs w:val="16"/>
              </w:rPr>
              <w:t xml:space="preserve">Total accumulated </w:t>
            </w:r>
            <w:r>
              <w:rPr>
                <w:rFonts w:asciiTheme="majorBidi" w:hAnsiTheme="majorBidi" w:cstheme="majorBidi"/>
                <w:sz w:val="16"/>
                <w:szCs w:val="16"/>
              </w:rPr>
              <w:t>amortization</w:t>
            </w:r>
          </w:p>
        </w:tc>
        <w:tc>
          <w:tcPr>
            <w:tcW w:w="1260" w:type="dxa"/>
            <w:tcBorders>
              <w:top w:val="single" w:sz="4" w:space="0" w:color="auto"/>
              <w:bottom w:val="single" w:sz="4" w:space="0" w:color="auto"/>
            </w:tcBorders>
          </w:tcPr>
          <w:p w14:paraId="3CCFA744" w14:textId="77777777" w:rsidR="00296CF7" w:rsidRPr="000A19F3" w:rsidRDefault="00296CF7" w:rsidP="00435B27">
            <w:pPr>
              <w:tabs>
                <w:tab w:val="decimal" w:pos="628"/>
              </w:tabs>
              <w:spacing w:line="22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(3,363)</w:t>
            </w:r>
          </w:p>
        </w:tc>
        <w:tc>
          <w:tcPr>
            <w:tcW w:w="85" w:type="dxa"/>
          </w:tcPr>
          <w:p w14:paraId="05509F24" w14:textId="77777777" w:rsidR="00296CF7" w:rsidRPr="000A19F3" w:rsidRDefault="00296CF7" w:rsidP="00435B27">
            <w:pPr>
              <w:tabs>
                <w:tab w:val="decimal" w:pos="628"/>
                <w:tab w:val="decimal" w:pos="837"/>
              </w:tabs>
              <w:spacing w:line="220" w:lineRule="exact"/>
              <w:ind w:right="14"/>
              <w:jc w:val="center"/>
              <w:rPr>
                <w:rFonts w:asciiTheme="majorBidi" w:hAnsiTheme="majorBidi" w:cstheme="majorBidi"/>
                <w:b/>
                <w:bCs/>
                <w:sz w:val="16"/>
                <w:szCs w:val="16"/>
              </w:rPr>
            </w:pPr>
          </w:p>
        </w:tc>
        <w:tc>
          <w:tcPr>
            <w:tcW w:w="1085" w:type="dxa"/>
            <w:tcBorders>
              <w:top w:val="single" w:sz="4" w:space="0" w:color="auto"/>
              <w:bottom w:val="single" w:sz="4" w:space="0" w:color="auto"/>
            </w:tcBorders>
          </w:tcPr>
          <w:p w14:paraId="00F5EDD7" w14:textId="77777777" w:rsidR="00296CF7" w:rsidRPr="000A19F3" w:rsidRDefault="00296CF7" w:rsidP="00435B27">
            <w:pPr>
              <w:tabs>
                <w:tab w:val="decimal" w:pos="628"/>
              </w:tabs>
              <w:spacing w:line="22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(130)</w:t>
            </w:r>
          </w:p>
        </w:tc>
        <w:tc>
          <w:tcPr>
            <w:tcW w:w="80" w:type="dxa"/>
          </w:tcPr>
          <w:p w14:paraId="75B208B3" w14:textId="77777777" w:rsidR="00296CF7" w:rsidRPr="000A19F3" w:rsidRDefault="00296CF7" w:rsidP="00435B27">
            <w:pPr>
              <w:tabs>
                <w:tab w:val="decimal" w:pos="628"/>
              </w:tabs>
              <w:spacing w:line="220" w:lineRule="exact"/>
              <w:ind w:right="14"/>
              <w:jc w:val="center"/>
              <w:rPr>
                <w:rFonts w:asciiTheme="majorBidi" w:hAnsiTheme="majorBidi" w:cstheme="majorBidi"/>
                <w:b/>
                <w:bCs/>
                <w:sz w:val="16"/>
                <w:szCs w:val="16"/>
              </w:rPr>
            </w:pPr>
          </w:p>
        </w:tc>
        <w:tc>
          <w:tcPr>
            <w:tcW w:w="1180" w:type="dxa"/>
            <w:tcBorders>
              <w:top w:val="single" w:sz="4" w:space="0" w:color="auto"/>
              <w:bottom w:val="single" w:sz="4" w:space="0" w:color="auto"/>
            </w:tcBorders>
          </w:tcPr>
          <w:p w14:paraId="4A04B2B0" w14:textId="77777777" w:rsidR="00296CF7" w:rsidRPr="000A19F3" w:rsidRDefault="00296CF7" w:rsidP="00435B27">
            <w:pPr>
              <w:tabs>
                <w:tab w:val="decimal" w:pos="628"/>
              </w:tabs>
              <w:spacing w:line="220" w:lineRule="exact"/>
              <w:ind w:right="268"/>
              <w:jc w:val="center"/>
              <w:rPr>
                <w:rFonts w:asciiTheme="majorBidi" w:hAnsiTheme="majorBidi" w:cstheme="majorBidi"/>
                <w:b/>
                <w:bCs/>
                <w:sz w:val="16"/>
                <w:szCs w:val="16"/>
              </w:rPr>
            </w:pPr>
            <w:r w:rsidRPr="000A19F3">
              <w:rPr>
                <w:rFonts w:asciiTheme="majorBidi" w:hAnsiTheme="majorBidi" w:cstheme="majorBidi"/>
                <w:b/>
                <w:bCs/>
                <w:sz w:val="16"/>
                <w:szCs w:val="16"/>
              </w:rPr>
              <w:t>-</w:t>
            </w:r>
          </w:p>
        </w:tc>
        <w:tc>
          <w:tcPr>
            <w:tcW w:w="90" w:type="dxa"/>
          </w:tcPr>
          <w:p w14:paraId="3147F277" w14:textId="77777777" w:rsidR="00296CF7" w:rsidRPr="000A19F3" w:rsidRDefault="00296CF7" w:rsidP="00435B27">
            <w:pPr>
              <w:tabs>
                <w:tab w:val="decimal" w:pos="628"/>
              </w:tabs>
              <w:spacing w:line="220" w:lineRule="exact"/>
              <w:ind w:right="14"/>
              <w:jc w:val="center"/>
              <w:rPr>
                <w:rFonts w:asciiTheme="majorBidi" w:hAnsiTheme="majorBidi" w:cstheme="majorBidi"/>
                <w:b/>
                <w:bCs/>
                <w:sz w:val="16"/>
                <w:szCs w:val="16"/>
              </w:rPr>
            </w:pPr>
          </w:p>
        </w:tc>
        <w:tc>
          <w:tcPr>
            <w:tcW w:w="1170" w:type="dxa"/>
            <w:tcBorders>
              <w:top w:val="single" w:sz="4" w:space="0" w:color="auto"/>
              <w:bottom w:val="single" w:sz="4" w:space="0" w:color="auto"/>
            </w:tcBorders>
          </w:tcPr>
          <w:p w14:paraId="302D819E" w14:textId="77777777" w:rsidR="00296CF7" w:rsidRPr="000A19F3" w:rsidRDefault="00296CF7" w:rsidP="00435B27">
            <w:pPr>
              <w:tabs>
                <w:tab w:val="decimal" w:pos="628"/>
              </w:tabs>
              <w:spacing w:line="22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3</w:t>
            </w:r>
          </w:p>
        </w:tc>
        <w:tc>
          <w:tcPr>
            <w:tcW w:w="86" w:type="dxa"/>
          </w:tcPr>
          <w:p w14:paraId="5CD261B0" w14:textId="77777777" w:rsidR="00296CF7" w:rsidRPr="000A19F3" w:rsidRDefault="00296CF7" w:rsidP="00435B27">
            <w:pPr>
              <w:tabs>
                <w:tab w:val="decimal" w:pos="628"/>
              </w:tabs>
              <w:spacing w:line="220" w:lineRule="exact"/>
              <w:ind w:right="14"/>
              <w:jc w:val="center"/>
              <w:rPr>
                <w:rFonts w:asciiTheme="majorBidi" w:hAnsiTheme="majorBidi" w:cstheme="majorBidi"/>
                <w:b/>
                <w:bCs/>
                <w:sz w:val="16"/>
                <w:szCs w:val="16"/>
              </w:rPr>
            </w:pPr>
          </w:p>
        </w:tc>
        <w:tc>
          <w:tcPr>
            <w:tcW w:w="1084" w:type="dxa"/>
            <w:tcBorders>
              <w:top w:val="single" w:sz="4" w:space="0" w:color="auto"/>
              <w:bottom w:val="single" w:sz="4" w:space="0" w:color="auto"/>
            </w:tcBorders>
            <w:vAlign w:val="bottom"/>
          </w:tcPr>
          <w:p w14:paraId="0DFA8E3C" w14:textId="77777777" w:rsidR="00296CF7" w:rsidRPr="000A19F3" w:rsidRDefault="00296CF7" w:rsidP="00435B27">
            <w:pPr>
              <w:tabs>
                <w:tab w:val="decimal" w:pos="628"/>
              </w:tabs>
              <w:spacing w:line="22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(3,490)</w:t>
            </w:r>
          </w:p>
        </w:tc>
      </w:tr>
      <w:tr w:rsidR="00296CF7" w:rsidRPr="00D8577C" w14:paraId="27918018" w14:textId="77777777" w:rsidTr="00435B27">
        <w:trPr>
          <w:trHeight w:val="20"/>
        </w:trPr>
        <w:tc>
          <w:tcPr>
            <w:tcW w:w="2790" w:type="dxa"/>
          </w:tcPr>
          <w:p w14:paraId="0EBD31E7" w14:textId="77777777" w:rsidR="00296CF7" w:rsidRPr="00D8577C" w:rsidRDefault="00296CF7" w:rsidP="00435B27">
            <w:pPr>
              <w:pStyle w:val="Heading6"/>
              <w:spacing w:line="220" w:lineRule="exact"/>
              <w:ind w:right="14"/>
              <w:rPr>
                <w:rFonts w:asciiTheme="majorBidi" w:hAnsiTheme="majorBidi" w:cstheme="majorBidi"/>
                <w:b w:val="0"/>
                <w:bCs w:val="0"/>
                <w:spacing w:val="-4"/>
                <w:sz w:val="16"/>
                <w:szCs w:val="16"/>
              </w:rPr>
            </w:pPr>
            <w:r>
              <w:rPr>
                <w:rFonts w:asciiTheme="majorBidi" w:hAnsiTheme="majorBidi" w:cstheme="majorBidi"/>
                <w:b w:val="0"/>
                <w:bCs w:val="0"/>
                <w:sz w:val="16"/>
                <w:szCs w:val="16"/>
              </w:rPr>
              <w:t>Computer software</w:t>
            </w:r>
            <w:r>
              <w:rPr>
                <w:rFonts w:asciiTheme="majorBidi" w:hAnsiTheme="majorBidi" w:cstheme="majorBidi"/>
                <w:sz w:val="16"/>
                <w:szCs w:val="16"/>
              </w:rPr>
              <w:t xml:space="preserve"> </w:t>
            </w:r>
            <w:r w:rsidRPr="008D238A">
              <w:rPr>
                <w:rFonts w:asciiTheme="majorBidi" w:hAnsiTheme="majorBidi" w:cstheme="majorBidi"/>
                <w:b w:val="0"/>
                <w:bCs w:val="0"/>
                <w:sz w:val="16"/>
                <w:szCs w:val="16"/>
              </w:rPr>
              <w:t>under installation</w:t>
            </w:r>
          </w:p>
        </w:tc>
        <w:tc>
          <w:tcPr>
            <w:tcW w:w="1260" w:type="dxa"/>
            <w:tcBorders>
              <w:top w:val="single" w:sz="4" w:space="0" w:color="auto"/>
            </w:tcBorders>
          </w:tcPr>
          <w:p w14:paraId="0B3014F5"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r w:rsidRPr="000A19F3">
              <w:rPr>
                <w:rFonts w:asciiTheme="majorBidi" w:hAnsiTheme="majorBidi" w:cstheme="majorBidi"/>
                <w:sz w:val="16"/>
                <w:szCs w:val="16"/>
              </w:rPr>
              <w:t>85</w:t>
            </w:r>
          </w:p>
        </w:tc>
        <w:tc>
          <w:tcPr>
            <w:tcW w:w="85" w:type="dxa"/>
          </w:tcPr>
          <w:p w14:paraId="4EA0AAA8" w14:textId="77777777" w:rsidR="00296CF7" w:rsidRPr="000A19F3" w:rsidRDefault="00296CF7" w:rsidP="00435B27">
            <w:pPr>
              <w:tabs>
                <w:tab w:val="decimal" w:pos="628"/>
                <w:tab w:val="decimal" w:pos="837"/>
              </w:tabs>
              <w:spacing w:line="220" w:lineRule="exact"/>
              <w:ind w:right="14"/>
              <w:jc w:val="center"/>
              <w:rPr>
                <w:rFonts w:asciiTheme="majorBidi" w:hAnsiTheme="majorBidi" w:cstheme="majorBidi"/>
                <w:sz w:val="16"/>
                <w:szCs w:val="16"/>
              </w:rPr>
            </w:pPr>
          </w:p>
        </w:tc>
        <w:tc>
          <w:tcPr>
            <w:tcW w:w="1085" w:type="dxa"/>
            <w:tcBorders>
              <w:top w:val="single" w:sz="4" w:space="0" w:color="auto"/>
            </w:tcBorders>
          </w:tcPr>
          <w:p w14:paraId="04BFDCF4"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r w:rsidRPr="000A19F3">
              <w:rPr>
                <w:rFonts w:asciiTheme="majorBidi" w:hAnsiTheme="majorBidi" w:cstheme="majorBidi"/>
                <w:sz w:val="16"/>
                <w:szCs w:val="16"/>
              </w:rPr>
              <w:t>5</w:t>
            </w:r>
          </w:p>
        </w:tc>
        <w:tc>
          <w:tcPr>
            <w:tcW w:w="80" w:type="dxa"/>
          </w:tcPr>
          <w:p w14:paraId="4F8C4206"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c>
          <w:tcPr>
            <w:tcW w:w="1180" w:type="dxa"/>
            <w:tcBorders>
              <w:top w:val="single" w:sz="4" w:space="0" w:color="auto"/>
            </w:tcBorders>
          </w:tcPr>
          <w:p w14:paraId="52CDC1A9" w14:textId="77777777" w:rsidR="00296CF7" w:rsidRPr="000A19F3" w:rsidRDefault="00296CF7" w:rsidP="00435B27">
            <w:pPr>
              <w:tabs>
                <w:tab w:val="decimal" w:pos="628"/>
              </w:tabs>
              <w:spacing w:line="220" w:lineRule="exact"/>
              <w:ind w:right="268"/>
              <w:jc w:val="center"/>
              <w:rPr>
                <w:rFonts w:asciiTheme="majorBidi" w:hAnsiTheme="majorBidi" w:cstheme="majorBidi"/>
                <w:sz w:val="16"/>
                <w:szCs w:val="16"/>
              </w:rPr>
            </w:pPr>
            <w:r w:rsidRPr="000A19F3">
              <w:rPr>
                <w:rFonts w:asciiTheme="majorBidi" w:hAnsiTheme="majorBidi" w:cstheme="majorBidi"/>
                <w:sz w:val="16"/>
                <w:szCs w:val="16"/>
              </w:rPr>
              <w:t>-</w:t>
            </w:r>
          </w:p>
        </w:tc>
        <w:tc>
          <w:tcPr>
            <w:tcW w:w="90" w:type="dxa"/>
          </w:tcPr>
          <w:p w14:paraId="3A8B564C"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c>
          <w:tcPr>
            <w:tcW w:w="1170" w:type="dxa"/>
            <w:tcBorders>
              <w:top w:val="single" w:sz="4" w:space="0" w:color="auto"/>
            </w:tcBorders>
          </w:tcPr>
          <w:p w14:paraId="0E7A7CA7"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r w:rsidRPr="000A19F3">
              <w:rPr>
                <w:rFonts w:asciiTheme="majorBidi" w:hAnsiTheme="majorBidi" w:cstheme="majorBidi"/>
                <w:sz w:val="16"/>
                <w:szCs w:val="16"/>
              </w:rPr>
              <w:t>(85)</w:t>
            </w:r>
          </w:p>
        </w:tc>
        <w:tc>
          <w:tcPr>
            <w:tcW w:w="86" w:type="dxa"/>
          </w:tcPr>
          <w:p w14:paraId="0C0CBA62"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p>
        </w:tc>
        <w:tc>
          <w:tcPr>
            <w:tcW w:w="1084" w:type="dxa"/>
            <w:tcBorders>
              <w:top w:val="single" w:sz="4" w:space="0" w:color="auto"/>
            </w:tcBorders>
          </w:tcPr>
          <w:p w14:paraId="5F56FF6A" w14:textId="77777777" w:rsidR="00296CF7" w:rsidRPr="000A19F3" w:rsidRDefault="00296CF7" w:rsidP="00435B27">
            <w:pPr>
              <w:tabs>
                <w:tab w:val="decimal" w:pos="628"/>
              </w:tabs>
              <w:spacing w:line="220" w:lineRule="exact"/>
              <w:ind w:right="14"/>
              <w:jc w:val="center"/>
              <w:rPr>
                <w:rFonts w:asciiTheme="majorBidi" w:hAnsiTheme="majorBidi" w:cstheme="majorBidi"/>
                <w:sz w:val="16"/>
                <w:szCs w:val="16"/>
              </w:rPr>
            </w:pPr>
            <w:r w:rsidRPr="000A19F3">
              <w:rPr>
                <w:rFonts w:asciiTheme="majorBidi" w:hAnsiTheme="majorBidi" w:cstheme="majorBidi"/>
                <w:sz w:val="16"/>
                <w:szCs w:val="16"/>
              </w:rPr>
              <w:t>5</w:t>
            </w:r>
          </w:p>
        </w:tc>
      </w:tr>
      <w:tr w:rsidR="00296CF7" w:rsidRPr="00D8577C" w14:paraId="33B995CF" w14:textId="77777777" w:rsidTr="00435B27">
        <w:trPr>
          <w:trHeight w:val="20"/>
        </w:trPr>
        <w:tc>
          <w:tcPr>
            <w:tcW w:w="2790" w:type="dxa"/>
          </w:tcPr>
          <w:p w14:paraId="13EBD27E" w14:textId="77777777" w:rsidR="00296CF7" w:rsidRPr="00D8577C" w:rsidRDefault="00296CF7" w:rsidP="00435B27">
            <w:pPr>
              <w:pStyle w:val="Heading6"/>
              <w:spacing w:line="220" w:lineRule="exact"/>
              <w:ind w:right="14"/>
              <w:rPr>
                <w:rFonts w:asciiTheme="majorBidi" w:hAnsiTheme="majorBidi" w:cstheme="majorBidi"/>
                <w:sz w:val="16"/>
                <w:szCs w:val="16"/>
              </w:rPr>
            </w:pPr>
            <w:r w:rsidRPr="00D8577C">
              <w:rPr>
                <w:rFonts w:asciiTheme="majorBidi" w:hAnsiTheme="majorBidi" w:cstheme="majorBidi"/>
                <w:spacing w:val="-2"/>
                <w:sz w:val="16"/>
                <w:szCs w:val="16"/>
              </w:rPr>
              <w:t xml:space="preserve">Total </w:t>
            </w:r>
            <w:r>
              <w:rPr>
                <w:rFonts w:asciiTheme="majorBidi" w:hAnsiTheme="majorBidi" w:cstheme="majorBidi"/>
                <w:spacing w:val="-2"/>
                <w:sz w:val="16"/>
                <w:szCs w:val="16"/>
              </w:rPr>
              <w:t>intangible assets</w:t>
            </w:r>
          </w:p>
        </w:tc>
        <w:tc>
          <w:tcPr>
            <w:tcW w:w="1260" w:type="dxa"/>
            <w:tcBorders>
              <w:top w:val="single" w:sz="4" w:space="0" w:color="auto"/>
              <w:bottom w:val="double" w:sz="4" w:space="0" w:color="auto"/>
            </w:tcBorders>
          </w:tcPr>
          <w:p w14:paraId="58F6E0F9" w14:textId="77777777" w:rsidR="00296CF7" w:rsidRPr="000A19F3" w:rsidRDefault="00296CF7" w:rsidP="00435B27">
            <w:pPr>
              <w:tabs>
                <w:tab w:val="decimal" w:pos="628"/>
              </w:tabs>
              <w:spacing w:line="22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213</w:t>
            </w:r>
          </w:p>
        </w:tc>
        <w:tc>
          <w:tcPr>
            <w:tcW w:w="85" w:type="dxa"/>
          </w:tcPr>
          <w:p w14:paraId="122188F3" w14:textId="77777777" w:rsidR="00296CF7" w:rsidRPr="000A19F3" w:rsidRDefault="00296CF7" w:rsidP="00435B27">
            <w:pPr>
              <w:tabs>
                <w:tab w:val="decimal" w:pos="628"/>
                <w:tab w:val="decimal" w:pos="837"/>
              </w:tabs>
              <w:spacing w:line="220" w:lineRule="exact"/>
              <w:ind w:right="14"/>
              <w:jc w:val="center"/>
              <w:rPr>
                <w:rFonts w:asciiTheme="majorBidi" w:hAnsiTheme="majorBidi" w:cstheme="majorBidi"/>
                <w:b/>
                <w:bCs/>
                <w:sz w:val="16"/>
                <w:szCs w:val="16"/>
              </w:rPr>
            </w:pPr>
          </w:p>
        </w:tc>
        <w:tc>
          <w:tcPr>
            <w:tcW w:w="1085" w:type="dxa"/>
            <w:tcBorders>
              <w:top w:val="single" w:sz="4" w:space="0" w:color="auto"/>
            </w:tcBorders>
          </w:tcPr>
          <w:p w14:paraId="2B8F999C" w14:textId="77777777" w:rsidR="00296CF7" w:rsidRPr="000A19F3" w:rsidRDefault="00296CF7" w:rsidP="00435B27">
            <w:pPr>
              <w:tabs>
                <w:tab w:val="decimal" w:pos="628"/>
              </w:tabs>
              <w:spacing w:line="220" w:lineRule="exact"/>
              <w:ind w:right="14"/>
              <w:jc w:val="center"/>
              <w:rPr>
                <w:rFonts w:asciiTheme="majorBidi" w:hAnsiTheme="majorBidi" w:cstheme="majorBidi"/>
                <w:b/>
                <w:bCs/>
                <w:sz w:val="16"/>
                <w:szCs w:val="16"/>
              </w:rPr>
            </w:pPr>
          </w:p>
        </w:tc>
        <w:tc>
          <w:tcPr>
            <w:tcW w:w="80" w:type="dxa"/>
          </w:tcPr>
          <w:p w14:paraId="3F04CC84" w14:textId="77777777" w:rsidR="00296CF7" w:rsidRPr="000A19F3" w:rsidRDefault="00296CF7" w:rsidP="00435B27">
            <w:pPr>
              <w:tabs>
                <w:tab w:val="decimal" w:pos="628"/>
              </w:tabs>
              <w:spacing w:line="220" w:lineRule="exact"/>
              <w:ind w:right="14"/>
              <w:jc w:val="center"/>
              <w:rPr>
                <w:rFonts w:asciiTheme="majorBidi" w:hAnsiTheme="majorBidi" w:cstheme="majorBidi"/>
                <w:b/>
                <w:bCs/>
                <w:sz w:val="16"/>
                <w:szCs w:val="16"/>
              </w:rPr>
            </w:pPr>
          </w:p>
        </w:tc>
        <w:tc>
          <w:tcPr>
            <w:tcW w:w="1180" w:type="dxa"/>
            <w:tcBorders>
              <w:top w:val="single" w:sz="4" w:space="0" w:color="auto"/>
            </w:tcBorders>
          </w:tcPr>
          <w:p w14:paraId="3626AB70" w14:textId="77777777" w:rsidR="00296CF7" w:rsidRPr="000A19F3" w:rsidRDefault="00296CF7" w:rsidP="00435B27">
            <w:pPr>
              <w:tabs>
                <w:tab w:val="decimal" w:pos="628"/>
              </w:tabs>
              <w:spacing w:line="220" w:lineRule="exact"/>
              <w:ind w:right="14"/>
              <w:jc w:val="center"/>
              <w:rPr>
                <w:rFonts w:asciiTheme="majorBidi" w:hAnsiTheme="majorBidi" w:cstheme="majorBidi"/>
                <w:b/>
                <w:bCs/>
                <w:sz w:val="16"/>
                <w:szCs w:val="16"/>
              </w:rPr>
            </w:pPr>
          </w:p>
        </w:tc>
        <w:tc>
          <w:tcPr>
            <w:tcW w:w="90" w:type="dxa"/>
          </w:tcPr>
          <w:p w14:paraId="048BA61B" w14:textId="77777777" w:rsidR="00296CF7" w:rsidRPr="000A19F3" w:rsidRDefault="00296CF7" w:rsidP="00435B27">
            <w:pPr>
              <w:tabs>
                <w:tab w:val="decimal" w:pos="628"/>
              </w:tabs>
              <w:spacing w:line="220" w:lineRule="exact"/>
              <w:ind w:right="14"/>
              <w:jc w:val="center"/>
              <w:rPr>
                <w:rFonts w:asciiTheme="majorBidi" w:hAnsiTheme="majorBidi" w:cstheme="majorBidi"/>
                <w:b/>
                <w:bCs/>
                <w:sz w:val="16"/>
                <w:szCs w:val="16"/>
              </w:rPr>
            </w:pPr>
          </w:p>
        </w:tc>
        <w:tc>
          <w:tcPr>
            <w:tcW w:w="1170" w:type="dxa"/>
            <w:tcBorders>
              <w:top w:val="single" w:sz="4" w:space="0" w:color="auto"/>
            </w:tcBorders>
          </w:tcPr>
          <w:p w14:paraId="7C70190B" w14:textId="77777777" w:rsidR="00296CF7" w:rsidRPr="000A19F3" w:rsidRDefault="00296CF7" w:rsidP="00435B27">
            <w:pPr>
              <w:tabs>
                <w:tab w:val="decimal" w:pos="628"/>
              </w:tabs>
              <w:spacing w:line="220" w:lineRule="exact"/>
              <w:ind w:right="14"/>
              <w:jc w:val="center"/>
              <w:rPr>
                <w:rFonts w:asciiTheme="majorBidi" w:hAnsiTheme="majorBidi" w:cstheme="majorBidi"/>
                <w:b/>
                <w:bCs/>
                <w:sz w:val="16"/>
                <w:szCs w:val="16"/>
              </w:rPr>
            </w:pPr>
          </w:p>
        </w:tc>
        <w:tc>
          <w:tcPr>
            <w:tcW w:w="86" w:type="dxa"/>
          </w:tcPr>
          <w:p w14:paraId="737DC6E2" w14:textId="77777777" w:rsidR="00296CF7" w:rsidRPr="000A19F3" w:rsidRDefault="00296CF7" w:rsidP="00435B27">
            <w:pPr>
              <w:tabs>
                <w:tab w:val="decimal" w:pos="628"/>
              </w:tabs>
              <w:spacing w:line="220" w:lineRule="exact"/>
              <w:ind w:right="14"/>
              <w:jc w:val="center"/>
              <w:rPr>
                <w:rFonts w:asciiTheme="majorBidi" w:hAnsiTheme="majorBidi" w:cstheme="majorBidi"/>
                <w:b/>
                <w:bCs/>
                <w:sz w:val="16"/>
                <w:szCs w:val="16"/>
              </w:rPr>
            </w:pPr>
          </w:p>
        </w:tc>
        <w:tc>
          <w:tcPr>
            <w:tcW w:w="1084" w:type="dxa"/>
            <w:tcBorders>
              <w:top w:val="single" w:sz="4" w:space="0" w:color="auto"/>
              <w:bottom w:val="double" w:sz="4" w:space="0" w:color="auto"/>
            </w:tcBorders>
          </w:tcPr>
          <w:p w14:paraId="3B43D11A" w14:textId="77777777" w:rsidR="00296CF7" w:rsidRPr="000A19F3" w:rsidRDefault="00296CF7" w:rsidP="00435B27">
            <w:pPr>
              <w:tabs>
                <w:tab w:val="decimal" w:pos="628"/>
              </w:tabs>
              <w:spacing w:line="22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222</w:t>
            </w:r>
          </w:p>
        </w:tc>
      </w:tr>
    </w:tbl>
    <w:p w14:paraId="71B4E4FD" w14:textId="77777777" w:rsidR="00296CF7" w:rsidRPr="00F97E95" w:rsidRDefault="00296CF7" w:rsidP="00296CF7">
      <w:pPr>
        <w:pStyle w:val="BodyTextIndent"/>
        <w:spacing w:before="240"/>
        <w:ind w:left="547" w:right="-115" w:firstLine="0"/>
        <w:jc w:val="right"/>
        <w:rPr>
          <w:rFonts w:asciiTheme="majorBidi" w:hAnsiTheme="majorBidi" w:cstheme="majorBidi"/>
          <w:b/>
          <w:bCs/>
          <w:color w:val="000000"/>
          <w:sz w:val="18"/>
          <w:szCs w:val="18"/>
        </w:rPr>
      </w:pPr>
      <w:r w:rsidRPr="00F97E95">
        <w:rPr>
          <w:rFonts w:asciiTheme="majorBidi" w:hAnsiTheme="majorBidi" w:cstheme="majorBidi"/>
          <w:b/>
          <w:bCs/>
          <w:color w:val="000000"/>
          <w:sz w:val="18"/>
          <w:szCs w:val="18"/>
        </w:rPr>
        <w:t>Unit : Million Baht</w:t>
      </w:r>
    </w:p>
    <w:tbl>
      <w:tblPr>
        <w:tblW w:w="8910" w:type="dxa"/>
        <w:tblInd w:w="630" w:type="dxa"/>
        <w:tblLayout w:type="fixed"/>
        <w:tblCellMar>
          <w:left w:w="0" w:type="dxa"/>
          <w:right w:w="0" w:type="dxa"/>
        </w:tblCellMar>
        <w:tblLook w:val="0000" w:firstRow="0" w:lastRow="0" w:firstColumn="0" w:lastColumn="0" w:noHBand="0" w:noVBand="0"/>
      </w:tblPr>
      <w:tblGrid>
        <w:gridCol w:w="2786"/>
        <w:gridCol w:w="1259"/>
        <w:gridCol w:w="90"/>
        <w:gridCol w:w="1084"/>
        <w:gridCol w:w="80"/>
        <w:gridCol w:w="6"/>
        <w:gridCol w:w="1173"/>
        <w:gridCol w:w="90"/>
        <w:gridCol w:w="777"/>
        <w:gridCol w:w="86"/>
        <w:gridCol w:w="306"/>
        <w:gridCol w:w="90"/>
        <w:gridCol w:w="1083"/>
      </w:tblGrid>
      <w:tr w:rsidR="00296CF7" w:rsidRPr="00D8577C" w14:paraId="5061D277" w14:textId="77777777" w:rsidTr="00435B27">
        <w:trPr>
          <w:trHeight w:val="20"/>
          <w:tblHeader/>
        </w:trPr>
        <w:tc>
          <w:tcPr>
            <w:tcW w:w="2790" w:type="dxa"/>
          </w:tcPr>
          <w:p w14:paraId="43C19FFE" w14:textId="77777777" w:rsidR="00296CF7" w:rsidRPr="00D8577C" w:rsidRDefault="00296CF7" w:rsidP="00435B27">
            <w:pPr>
              <w:spacing w:line="220" w:lineRule="exact"/>
              <w:ind w:right="14"/>
              <w:rPr>
                <w:rFonts w:asciiTheme="majorBidi" w:hAnsiTheme="majorBidi" w:cstheme="majorBidi"/>
                <w:b/>
                <w:bCs/>
                <w:sz w:val="16"/>
                <w:szCs w:val="16"/>
              </w:rPr>
            </w:pPr>
          </w:p>
        </w:tc>
        <w:tc>
          <w:tcPr>
            <w:tcW w:w="6120" w:type="dxa"/>
            <w:gridSpan w:val="12"/>
          </w:tcPr>
          <w:p w14:paraId="7623A445" w14:textId="1E2E8C8D" w:rsidR="00296CF7" w:rsidRPr="00D8577C" w:rsidRDefault="00BC2D37" w:rsidP="00435B27">
            <w:pPr>
              <w:spacing w:line="220" w:lineRule="exact"/>
              <w:ind w:right="14"/>
              <w:jc w:val="center"/>
              <w:rPr>
                <w:rFonts w:asciiTheme="majorBidi" w:hAnsiTheme="majorBidi" w:cstheme="majorBidi"/>
                <w:b/>
                <w:bCs/>
                <w:sz w:val="16"/>
                <w:szCs w:val="16"/>
              </w:rPr>
            </w:pPr>
            <w:r>
              <w:rPr>
                <w:rFonts w:cs="Times New Roman"/>
                <w:b/>
                <w:bCs/>
                <w:sz w:val="16"/>
                <w:szCs w:val="16"/>
              </w:rPr>
              <w:t>Separate financial statements</w:t>
            </w:r>
          </w:p>
        </w:tc>
      </w:tr>
      <w:tr w:rsidR="00296CF7" w:rsidRPr="00D8577C" w14:paraId="3966ED8F" w14:textId="77777777" w:rsidTr="00435B27">
        <w:trPr>
          <w:trHeight w:val="20"/>
          <w:tblHeader/>
        </w:trPr>
        <w:tc>
          <w:tcPr>
            <w:tcW w:w="2790" w:type="dxa"/>
          </w:tcPr>
          <w:p w14:paraId="53D4128B" w14:textId="77777777" w:rsidR="00296CF7" w:rsidRPr="00D8577C" w:rsidRDefault="00296CF7" w:rsidP="00435B27">
            <w:pPr>
              <w:spacing w:line="220" w:lineRule="exact"/>
              <w:ind w:right="14"/>
              <w:rPr>
                <w:rFonts w:asciiTheme="majorBidi" w:hAnsiTheme="majorBidi" w:cstheme="majorBidi"/>
                <w:b/>
                <w:bCs/>
                <w:sz w:val="16"/>
                <w:szCs w:val="16"/>
              </w:rPr>
            </w:pPr>
            <w:r w:rsidRPr="00D8577C">
              <w:rPr>
                <w:rFonts w:asciiTheme="majorBidi" w:hAnsiTheme="majorBidi" w:cstheme="majorBidi"/>
                <w:b/>
                <w:bCs/>
                <w:sz w:val="16"/>
                <w:szCs w:val="16"/>
              </w:rPr>
              <w:t>As at December 31, 20</w:t>
            </w:r>
            <w:r>
              <w:rPr>
                <w:rFonts w:asciiTheme="majorBidi" w:hAnsiTheme="majorBidi" w:cstheme="majorBidi"/>
                <w:b/>
                <w:bCs/>
                <w:sz w:val="16"/>
                <w:szCs w:val="16"/>
              </w:rPr>
              <w:t>19</w:t>
            </w:r>
          </w:p>
        </w:tc>
        <w:tc>
          <w:tcPr>
            <w:tcW w:w="1260" w:type="dxa"/>
          </w:tcPr>
          <w:p w14:paraId="09D84D3E"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Balance</w:t>
            </w:r>
          </w:p>
        </w:tc>
        <w:tc>
          <w:tcPr>
            <w:tcW w:w="85" w:type="dxa"/>
          </w:tcPr>
          <w:p w14:paraId="4A1808D5"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1717ADE5" w14:textId="6F4E0B07" w:rsidR="00296CF7" w:rsidRPr="00D8577C" w:rsidRDefault="0004729A" w:rsidP="00435B27">
            <w:pPr>
              <w:spacing w:line="220" w:lineRule="exact"/>
              <w:ind w:right="14"/>
              <w:jc w:val="center"/>
              <w:rPr>
                <w:rFonts w:asciiTheme="majorBidi" w:hAnsiTheme="majorBidi" w:cstheme="majorBidi"/>
                <w:b/>
                <w:bCs/>
                <w:sz w:val="16"/>
                <w:szCs w:val="16"/>
                <w:highlight w:val="yellow"/>
              </w:rPr>
            </w:pPr>
            <w:r w:rsidRPr="0004729A">
              <w:rPr>
                <w:rFonts w:asciiTheme="majorBidi" w:hAnsiTheme="majorBidi" w:cstheme="majorBidi"/>
                <w:b/>
                <w:bCs/>
                <w:sz w:val="16"/>
                <w:szCs w:val="16"/>
              </w:rPr>
              <w:t>Increase</w:t>
            </w:r>
          </w:p>
        </w:tc>
        <w:tc>
          <w:tcPr>
            <w:tcW w:w="80" w:type="dxa"/>
          </w:tcPr>
          <w:p w14:paraId="0276EDDB"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gridSpan w:val="2"/>
          </w:tcPr>
          <w:p w14:paraId="278F9EDC" w14:textId="77777777" w:rsidR="00296CF7" w:rsidRPr="00D8577C" w:rsidRDefault="00296CF7" w:rsidP="00435B27">
            <w:pPr>
              <w:spacing w:line="220" w:lineRule="exact"/>
              <w:ind w:right="14"/>
              <w:jc w:val="center"/>
              <w:rPr>
                <w:rFonts w:asciiTheme="majorBidi" w:hAnsiTheme="majorBidi" w:cstheme="majorBidi"/>
                <w:b/>
                <w:bCs/>
                <w:sz w:val="16"/>
                <w:szCs w:val="16"/>
              </w:rPr>
            </w:pPr>
            <w:r>
              <w:rPr>
                <w:rFonts w:asciiTheme="majorBidi" w:hAnsiTheme="majorBidi" w:cstheme="majorBidi"/>
                <w:b/>
                <w:bCs/>
                <w:sz w:val="16"/>
                <w:szCs w:val="16"/>
              </w:rPr>
              <w:t>Decrease</w:t>
            </w:r>
          </w:p>
        </w:tc>
        <w:tc>
          <w:tcPr>
            <w:tcW w:w="90" w:type="dxa"/>
          </w:tcPr>
          <w:p w14:paraId="4BCE2F85"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gridSpan w:val="3"/>
          </w:tcPr>
          <w:p w14:paraId="4001EABE"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Transfer in/</w:t>
            </w:r>
          </w:p>
        </w:tc>
        <w:tc>
          <w:tcPr>
            <w:tcW w:w="86" w:type="dxa"/>
          </w:tcPr>
          <w:p w14:paraId="2497444E"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5A243089"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Balance</w:t>
            </w:r>
          </w:p>
        </w:tc>
      </w:tr>
      <w:tr w:rsidR="00296CF7" w:rsidRPr="00D8577C" w14:paraId="6E6EC50D" w14:textId="77777777" w:rsidTr="00435B27">
        <w:trPr>
          <w:trHeight w:val="20"/>
          <w:tblHeader/>
        </w:trPr>
        <w:tc>
          <w:tcPr>
            <w:tcW w:w="2790" w:type="dxa"/>
          </w:tcPr>
          <w:p w14:paraId="3CB44F1B"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6C4B9593"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as at</w:t>
            </w:r>
          </w:p>
        </w:tc>
        <w:tc>
          <w:tcPr>
            <w:tcW w:w="85" w:type="dxa"/>
          </w:tcPr>
          <w:p w14:paraId="2AB60F48"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2574FFC5"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1484EE67"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gridSpan w:val="2"/>
          </w:tcPr>
          <w:p w14:paraId="4ABAA3FC"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7531C7B8"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gridSpan w:val="3"/>
          </w:tcPr>
          <w:p w14:paraId="11C7E17F" w14:textId="77777777" w:rsidR="00296CF7" w:rsidRPr="00D8577C" w:rsidRDefault="00296CF7" w:rsidP="00435B27">
            <w:pPr>
              <w:spacing w:line="220" w:lineRule="exact"/>
              <w:ind w:right="14"/>
              <w:jc w:val="center"/>
              <w:rPr>
                <w:rFonts w:asciiTheme="majorBidi" w:hAnsiTheme="majorBidi" w:cstheme="majorBidi"/>
                <w:b/>
                <w:bCs/>
                <w:spacing w:val="-4"/>
                <w:sz w:val="16"/>
                <w:szCs w:val="16"/>
              </w:rPr>
            </w:pPr>
            <w:r w:rsidRPr="00D8577C">
              <w:rPr>
                <w:rFonts w:asciiTheme="majorBidi" w:hAnsiTheme="majorBidi" w:cstheme="majorBidi"/>
                <w:b/>
                <w:bCs/>
                <w:spacing w:val="-4"/>
                <w:sz w:val="16"/>
                <w:szCs w:val="16"/>
              </w:rPr>
              <w:t>(transfer out)/</w:t>
            </w:r>
          </w:p>
        </w:tc>
        <w:tc>
          <w:tcPr>
            <w:tcW w:w="86" w:type="dxa"/>
          </w:tcPr>
          <w:p w14:paraId="3C227E28"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124EA724"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as at</w:t>
            </w:r>
          </w:p>
        </w:tc>
      </w:tr>
      <w:tr w:rsidR="00296CF7" w:rsidRPr="00D8577C" w14:paraId="578AB43E" w14:textId="77777777" w:rsidTr="00435B27">
        <w:trPr>
          <w:trHeight w:val="20"/>
          <w:tblHeader/>
        </w:trPr>
        <w:tc>
          <w:tcPr>
            <w:tcW w:w="2790" w:type="dxa"/>
          </w:tcPr>
          <w:p w14:paraId="2A8A6DAC"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1B9E3355"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January 1,</w:t>
            </w:r>
          </w:p>
        </w:tc>
        <w:tc>
          <w:tcPr>
            <w:tcW w:w="85" w:type="dxa"/>
          </w:tcPr>
          <w:p w14:paraId="1F24012C"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434DBECA"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189D2201"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gridSpan w:val="2"/>
          </w:tcPr>
          <w:p w14:paraId="5F2E32F0"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0A651255"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gridSpan w:val="3"/>
          </w:tcPr>
          <w:p w14:paraId="627D04FE"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adjustment</w:t>
            </w:r>
          </w:p>
        </w:tc>
        <w:tc>
          <w:tcPr>
            <w:tcW w:w="86" w:type="dxa"/>
          </w:tcPr>
          <w:p w14:paraId="7135745D"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2ABE09CD" w14:textId="77777777" w:rsidR="00296CF7" w:rsidRPr="00D8577C" w:rsidRDefault="00296CF7" w:rsidP="00435B27">
            <w:pPr>
              <w:spacing w:line="220" w:lineRule="exact"/>
              <w:ind w:right="14"/>
              <w:jc w:val="center"/>
              <w:rPr>
                <w:rFonts w:asciiTheme="majorBidi" w:hAnsiTheme="majorBidi" w:cstheme="majorBidi"/>
                <w:b/>
                <w:bCs/>
                <w:spacing w:val="-4"/>
                <w:sz w:val="16"/>
                <w:szCs w:val="16"/>
              </w:rPr>
            </w:pPr>
            <w:r w:rsidRPr="00D8577C">
              <w:rPr>
                <w:rFonts w:asciiTheme="majorBidi" w:hAnsiTheme="majorBidi" w:cstheme="majorBidi"/>
                <w:b/>
                <w:bCs/>
                <w:spacing w:val="-4"/>
                <w:sz w:val="16"/>
                <w:szCs w:val="16"/>
              </w:rPr>
              <w:t>December 31,</w:t>
            </w:r>
          </w:p>
        </w:tc>
      </w:tr>
      <w:tr w:rsidR="00296CF7" w:rsidRPr="00D8577C" w14:paraId="3003FF1A" w14:textId="77777777" w:rsidTr="00435B27">
        <w:trPr>
          <w:trHeight w:val="20"/>
          <w:tblHeader/>
        </w:trPr>
        <w:tc>
          <w:tcPr>
            <w:tcW w:w="2790" w:type="dxa"/>
          </w:tcPr>
          <w:p w14:paraId="7F31A641"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2EC415DB"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20</w:t>
            </w:r>
            <w:r>
              <w:rPr>
                <w:rFonts w:asciiTheme="majorBidi" w:hAnsiTheme="majorBidi" w:cstheme="majorBidi"/>
                <w:b/>
                <w:bCs/>
                <w:sz w:val="16"/>
                <w:szCs w:val="16"/>
              </w:rPr>
              <w:t>19</w:t>
            </w:r>
          </w:p>
        </w:tc>
        <w:tc>
          <w:tcPr>
            <w:tcW w:w="85" w:type="dxa"/>
          </w:tcPr>
          <w:p w14:paraId="33875158"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69486E30" w14:textId="77777777" w:rsidR="00296CF7" w:rsidRPr="00D8577C" w:rsidRDefault="00296CF7" w:rsidP="00435B27">
            <w:pPr>
              <w:spacing w:line="220" w:lineRule="exact"/>
              <w:ind w:right="14"/>
              <w:jc w:val="center"/>
              <w:rPr>
                <w:rFonts w:asciiTheme="majorBidi" w:hAnsiTheme="majorBidi" w:cstheme="majorBidi"/>
                <w:sz w:val="16"/>
                <w:szCs w:val="16"/>
                <w:highlight w:val="yellow"/>
              </w:rPr>
            </w:pPr>
          </w:p>
        </w:tc>
        <w:tc>
          <w:tcPr>
            <w:tcW w:w="80" w:type="dxa"/>
          </w:tcPr>
          <w:p w14:paraId="1AB823BF"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gridSpan w:val="2"/>
          </w:tcPr>
          <w:p w14:paraId="254016FA"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26BE3E54"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gridSpan w:val="3"/>
          </w:tcPr>
          <w:p w14:paraId="6B69D742"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6" w:type="dxa"/>
          </w:tcPr>
          <w:p w14:paraId="5673E866"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37A780C6" w14:textId="77777777" w:rsidR="00296CF7" w:rsidRPr="00D8577C" w:rsidRDefault="00296CF7" w:rsidP="00435B27">
            <w:pPr>
              <w:spacing w:line="220" w:lineRule="exact"/>
              <w:ind w:right="14"/>
              <w:jc w:val="center"/>
              <w:rPr>
                <w:rFonts w:asciiTheme="majorBidi" w:hAnsiTheme="majorBidi" w:cstheme="majorBidi"/>
                <w:b/>
                <w:bCs/>
                <w:sz w:val="16"/>
                <w:szCs w:val="16"/>
              </w:rPr>
            </w:pPr>
            <w:r w:rsidRPr="00D8577C">
              <w:rPr>
                <w:rFonts w:asciiTheme="majorBidi" w:hAnsiTheme="majorBidi" w:cstheme="majorBidi"/>
                <w:b/>
                <w:bCs/>
                <w:sz w:val="16"/>
                <w:szCs w:val="16"/>
              </w:rPr>
              <w:t>20</w:t>
            </w:r>
            <w:r>
              <w:rPr>
                <w:rFonts w:asciiTheme="majorBidi" w:hAnsiTheme="majorBidi" w:cstheme="majorBidi"/>
                <w:b/>
                <w:bCs/>
                <w:sz w:val="16"/>
                <w:szCs w:val="16"/>
              </w:rPr>
              <w:t>19</w:t>
            </w:r>
          </w:p>
        </w:tc>
      </w:tr>
      <w:tr w:rsidR="00296CF7" w:rsidRPr="00D8577C" w14:paraId="34137296" w14:textId="77777777" w:rsidTr="00435B27">
        <w:trPr>
          <w:trHeight w:val="20"/>
          <w:tblHeader/>
        </w:trPr>
        <w:tc>
          <w:tcPr>
            <w:tcW w:w="2790" w:type="dxa"/>
          </w:tcPr>
          <w:p w14:paraId="245E53C0"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51BFB548"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5" w:type="dxa"/>
          </w:tcPr>
          <w:p w14:paraId="429A5E67"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372467B1"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0AAAB5B7"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gridSpan w:val="2"/>
          </w:tcPr>
          <w:p w14:paraId="5209DABD"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5F195369"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gridSpan w:val="3"/>
          </w:tcPr>
          <w:p w14:paraId="69A1B94F"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6" w:type="dxa"/>
          </w:tcPr>
          <w:p w14:paraId="7C4F078D"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7EE1B616" w14:textId="77777777" w:rsidR="00296CF7" w:rsidRPr="00D8577C" w:rsidRDefault="00296CF7" w:rsidP="00435B27">
            <w:pPr>
              <w:spacing w:line="220" w:lineRule="exact"/>
              <w:ind w:right="14"/>
              <w:jc w:val="center"/>
              <w:rPr>
                <w:rFonts w:asciiTheme="majorBidi" w:hAnsiTheme="majorBidi" w:cstheme="majorBidi"/>
                <w:b/>
                <w:bCs/>
                <w:sz w:val="16"/>
                <w:szCs w:val="16"/>
              </w:rPr>
            </w:pPr>
          </w:p>
        </w:tc>
      </w:tr>
      <w:tr w:rsidR="00296CF7" w:rsidRPr="00D8577C" w14:paraId="761DA458" w14:textId="77777777" w:rsidTr="00435B27">
        <w:trPr>
          <w:trHeight w:val="20"/>
          <w:tblHeader/>
        </w:trPr>
        <w:tc>
          <w:tcPr>
            <w:tcW w:w="2790" w:type="dxa"/>
          </w:tcPr>
          <w:p w14:paraId="691FC36D" w14:textId="77777777" w:rsidR="00296CF7" w:rsidRPr="00D8577C" w:rsidRDefault="00296CF7" w:rsidP="00435B27">
            <w:pPr>
              <w:spacing w:line="220" w:lineRule="exact"/>
              <w:ind w:left="368" w:right="14"/>
              <w:jc w:val="center"/>
              <w:rPr>
                <w:rFonts w:asciiTheme="majorBidi" w:hAnsiTheme="majorBidi" w:cstheme="majorBidi"/>
                <w:sz w:val="16"/>
                <w:szCs w:val="16"/>
              </w:rPr>
            </w:pPr>
          </w:p>
        </w:tc>
        <w:tc>
          <w:tcPr>
            <w:tcW w:w="1260" w:type="dxa"/>
          </w:tcPr>
          <w:p w14:paraId="02990BC3"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5" w:type="dxa"/>
          </w:tcPr>
          <w:p w14:paraId="4464DF2D"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5" w:type="dxa"/>
          </w:tcPr>
          <w:p w14:paraId="6CD2A90C" w14:textId="77777777" w:rsidR="00296CF7" w:rsidRPr="00D8577C" w:rsidRDefault="00296CF7" w:rsidP="00435B27">
            <w:pPr>
              <w:spacing w:line="220" w:lineRule="exact"/>
              <w:ind w:right="14"/>
              <w:jc w:val="center"/>
              <w:rPr>
                <w:rFonts w:asciiTheme="majorBidi" w:hAnsiTheme="majorBidi" w:cstheme="majorBidi"/>
                <w:b/>
                <w:bCs/>
                <w:sz w:val="16"/>
                <w:szCs w:val="16"/>
                <w:highlight w:val="yellow"/>
              </w:rPr>
            </w:pPr>
          </w:p>
        </w:tc>
        <w:tc>
          <w:tcPr>
            <w:tcW w:w="80" w:type="dxa"/>
          </w:tcPr>
          <w:p w14:paraId="68AC312F"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80" w:type="dxa"/>
            <w:gridSpan w:val="2"/>
          </w:tcPr>
          <w:p w14:paraId="30E7D3C8"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90" w:type="dxa"/>
          </w:tcPr>
          <w:p w14:paraId="48B47539"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170" w:type="dxa"/>
            <w:gridSpan w:val="3"/>
          </w:tcPr>
          <w:p w14:paraId="4E01F62E"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86" w:type="dxa"/>
          </w:tcPr>
          <w:p w14:paraId="3C4E20D2" w14:textId="77777777" w:rsidR="00296CF7" w:rsidRPr="00D8577C" w:rsidRDefault="00296CF7" w:rsidP="00435B27">
            <w:pPr>
              <w:spacing w:line="220" w:lineRule="exact"/>
              <w:ind w:right="14"/>
              <w:jc w:val="center"/>
              <w:rPr>
                <w:rFonts w:asciiTheme="majorBidi" w:hAnsiTheme="majorBidi" w:cstheme="majorBidi"/>
                <w:b/>
                <w:bCs/>
                <w:sz w:val="16"/>
                <w:szCs w:val="16"/>
              </w:rPr>
            </w:pPr>
          </w:p>
        </w:tc>
        <w:tc>
          <w:tcPr>
            <w:tcW w:w="1084" w:type="dxa"/>
          </w:tcPr>
          <w:p w14:paraId="1C4DF787" w14:textId="77777777" w:rsidR="00296CF7" w:rsidRPr="00D8577C" w:rsidRDefault="00296CF7" w:rsidP="00435B27">
            <w:pPr>
              <w:spacing w:line="220" w:lineRule="exact"/>
              <w:ind w:right="14"/>
              <w:jc w:val="center"/>
              <w:rPr>
                <w:rFonts w:asciiTheme="majorBidi" w:hAnsiTheme="majorBidi" w:cstheme="majorBidi"/>
                <w:b/>
                <w:bCs/>
                <w:sz w:val="16"/>
                <w:szCs w:val="16"/>
              </w:rPr>
            </w:pPr>
          </w:p>
        </w:tc>
      </w:tr>
      <w:tr w:rsidR="00296CF7" w:rsidRPr="00D8577C" w14:paraId="69FF5B86" w14:textId="77777777" w:rsidTr="00435B27">
        <w:trPr>
          <w:trHeight w:val="20"/>
        </w:trPr>
        <w:tc>
          <w:tcPr>
            <w:tcW w:w="2790" w:type="dxa"/>
          </w:tcPr>
          <w:p w14:paraId="6A36CDE9" w14:textId="77777777" w:rsidR="00296CF7" w:rsidRPr="00D8577C" w:rsidRDefault="00296CF7" w:rsidP="00435B27">
            <w:pPr>
              <w:pStyle w:val="Heading6"/>
              <w:spacing w:line="220" w:lineRule="exact"/>
              <w:ind w:right="14"/>
              <w:rPr>
                <w:rFonts w:asciiTheme="majorBidi" w:hAnsiTheme="majorBidi" w:cstheme="majorBidi"/>
                <w:sz w:val="16"/>
                <w:szCs w:val="16"/>
              </w:rPr>
            </w:pPr>
            <w:r w:rsidRPr="00D8577C">
              <w:rPr>
                <w:rFonts w:asciiTheme="majorBidi" w:hAnsiTheme="majorBidi" w:cstheme="majorBidi"/>
                <w:sz w:val="16"/>
                <w:szCs w:val="16"/>
              </w:rPr>
              <w:t>Cost</w:t>
            </w:r>
          </w:p>
        </w:tc>
        <w:tc>
          <w:tcPr>
            <w:tcW w:w="1260" w:type="dxa"/>
          </w:tcPr>
          <w:p w14:paraId="53864CEB"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85" w:type="dxa"/>
          </w:tcPr>
          <w:p w14:paraId="6241B513"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1085" w:type="dxa"/>
          </w:tcPr>
          <w:p w14:paraId="0DCC94B7"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80" w:type="dxa"/>
          </w:tcPr>
          <w:p w14:paraId="7C71D8CA"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1180" w:type="dxa"/>
            <w:gridSpan w:val="2"/>
          </w:tcPr>
          <w:p w14:paraId="3696B2F2"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90" w:type="dxa"/>
          </w:tcPr>
          <w:p w14:paraId="4E5BC79A"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1170" w:type="dxa"/>
            <w:gridSpan w:val="3"/>
          </w:tcPr>
          <w:p w14:paraId="3205490C"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86" w:type="dxa"/>
          </w:tcPr>
          <w:p w14:paraId="0FD00CA2"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c>
          <w:tcPr>
            <w:tcW w:w="1084" w:type="dxa"/>
          </w:tcPr>
          <w:p w14:paraId="3B8149F7" w14:textId="77777777" w:rsidR="00296CF7" w:rsidRPr="00D8577C" w:rsidRDefault="00296CF7" w:rsidP="00435B27">
            <w:pPr>
              <w:pStyle w:val="Heading6"/>
              <w:spacing w:line="220" w:lineRule="exact"/>
              <w:ind w:left="728" w:right="14" w:hanging="458"/>
              <w:rPr>
                <w:rFonts w:asciiTheme="majorBidi" w:hAnsiTheme="majorBidi" w:cstheme="majorBidi"/>
                <w:sz w:val="16"/>
                <w:szCs w:val="16"/>
              </w:rPr>
            </w:pPr>
          </w:p>
        </w:tc>
      </w:tr>
      <w:tr w:rsidR="00296CF7" w:rsidRPr="00CC12BE" w14:paraId="0596DC0D" w14:textId="77777777" w:rsidTr="00435B27">
        <w:trPr>
          <w:trHeight w:val="20"/>
        </w:trPr>
        <w:tc>
          <w:tcPr>
            <w:tcW w:w="2790" w:type="dxa"/>
          </w:tcPr>
          <w:p w14:paraId="046718DF" w14:textId="77777777" w:rsidR="00296CF7" w:rsidRPr="00D8577C" w:rsidRDefault="00296CF7" w:rsidP="00435B27">
            <w:pPr>
              <w:pStyle w:val="Heading6"/>
              <w:spacing w:line="220" w:lineRule="exact"/>
              <w:ind w:left="360" w:right="14" w:hanging="180"/>
              <w:jc w:val="left"/>
              <w:rPr>
                <w:rFonts w:asciiTheme="majorBidi" w:hAnsiTheme="majorBidi" w:cstheme="majorBidi"/>
                <w:b w:val="0"/>
                <w:bCs w:val="0"/>
                <w:sz w:val="16"/>
                <w:szCs w:val="16"/>
              </w:rPr>
            </w:pPr>
            <w:r>
              <w:rPr>
                <w:rFonts w:asciiTheme="majorBidi" w:hAnsiTheme="majorBidi" w:cstheme="majorBidi"/>
                <w:b w:val="0"/>
                <w:bCs w:val="0"/>
                <w:sz w:val="16"/>
                <w:szCs w:val="16"/>
              </w:rPr>
              <w:t>Computer software</w:t>
            </w:r>
          </w:p>
        </w:tc>
        <w:tc>
          <w:tcPr>
            <w:tcW w:w="1260" w:type="dxa"/>
          </w:tcPr>
          <w:p w14:paraId="0231D9CA"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r w:rsidRPr="000A19F3">
              <w:rPr>
                <w:rFonts w:asciiTheme="majorBidi" w:hAnsiTheme="majorBidi" w:cstheme="majorBidi"/>
                <w:sz w:val="16"/>
                <w:szCs w:val="16"/>
              </w:rPr>
              <w:t>3,420</w:t>
            </w:r>
          </w:p>
        </w:tc>
        <w:tc>
          <w:tcPr>
            <w:tcW w:w="85" w:type="dxa"/>
          </w:tcPr>
          <w:p w14:paraId="4D7CC564" w14:textId="77777777" w:rsidR="00296CF7" w:rsidRPr="000A19F3" w:rsidRDefault="00296CF7" w:rsidP="00435B27">
            <w:pPr>
              <w:tabs>
                <w:tab w:val="decimal" w:pos="636"/>
                <w:tab w:val="decimal" w:pos="837"/>
              </w:tabs>
              <w:spacing w:line="220" w:lineRule="exact"/>
              <w:ind w:right="14"/>
              <w:jc w:val="center"/>
              <w:rPr>
                <w:rFonts w:asciiTheme="majorBidi" w:hAnsiTheme="majorBidi" w:cstheme="majorBidi"/>
                <w:sz w:val="16"/>
                <w:szCs w:val="16"/>
              </w:rPr>
            </w:pPr>
          </w:p>
        </w:tc>
        <w:tc>
          <w:tcPr>
            <w:tcW w:w="1085" w:type="dxa"/>
          </w:tcPr>
          <w:p w14:paraId="46AD7136"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r w:rsidRPr="000A19F3">
              <w:rPr>
                <w:rFonts w:asciiTheme="majorBidi" w:hAnsiTheme="majorBidi" w:cstheme="majorBidi"/>
                <w:sz w:val="16"/>
                <w:szCs w:val="16"/>
              </w:rPr>
              <w:t>72</w:t>
            </w:r>
          </w:p>
        </w:tc>
        <w:tc>
          <w:tcPr>
            <w:tcW w:w="80" w:type="dxa"/>
          </w:tcPr>
          <w:p w14:paraId="06DCF3F8"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c>
          <w:tcPr>
            <w:tcW w:w="1180" w:type="dxa"/>
            <w:gridSpan w:val="2"/>
          </w:tcPr>
          <w:p w14:paraId="65883248" w14:textId="77777777" w:rsidR="00296CF7" w:rsidRPr="000A19F3" w:rsidRDefault="00296CF7" w:rsidP="00435B27">
            <w:pPr>
              <w:tabs>
                <w:tab w:val="decimal" w:pos="636"/>
              </w:tabs>
              <w:spacing w:line="220" w:lineRule="exact"/>
              <w:ind w:right="178"/>
              <w:jc w:val="center"/>
              <w:rPr>
                <w:rFonts w:asciiTheme="majorBidi" w:hAnsiTheme="majorBidi" w:cstheme="majorBidi"/>
                <w:sz w:val="16"/>
                <w:szCs w:val="16"/>
              </w:rPr>
            </w:pPr>
            <w:r w:rsidRPr="000A19F3">
              <w:rPr>
                <w:rFonts w:asciiTheme="majorBidi" w:hAnsiTheme="majorBidi" w:cstheme="majorBidi"/>
                <w:sz w:val="16"/>
                <w:szCs w:val="16"/>
              </w:rPr>
              <w:t>-</w:t>
            </w:r>
          </w:p>
        </w:tc>
        <w:tc>
          <w:tcPr>
            <w:tcW w:w="90" w:type="dxa"/>
          </w:tcPr>
          <w:p w14:paraId="34FDCF0C"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c>
          <w:tcPr>
            <w:tcW w:w="1170" w:type="dxa"/>
            <w:gridSpan w:val="3"/>
          </w:tcPr>
          <w:p w14:paraId="07FCBF80"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r w:rsidRPr="000A19F3">
              <w:rPr>
                <w:rFonts w:asciiTheme="majorBidi" w:hAnsiTheme="majorBidi" w:cstheme="majorBidi"/>
                <w:sz w:val="16"/>
                <w:szCs w:val="16"/>
              </w:rPr>
              <w:t>(1)</w:t>
            </w:r>
          </w:p>
        </w:tc>
        <w:tc>
          <w:tcPr>
            <w:tcW w:w="86" w:type="dxa"/>
          </w:tcPr>
          <w:p w14:paraId="064B5790"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c>
          <w:tcPr>
            <w:tcW w:w="1084" w:type="dxa"/>
          </w:tcPr>
          <w:p w14:paraId="136ADC6C"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r w:rsidRPr="000A19F3">
              <w:rPr>
                <w:rFonts w:asciiTheme="majorBidi" w:hAnsiTheme="majorBidi" w:cstheme="majorBidi"/>
                <w:sz w:val="16"/>
                <w:szCs w:val="16"/>
              </w:rPr>
              <w:t>3,491</w:t>
            </w:r>
          </w:p>
        </w:tc>
      </w:tr>
      <w:tr w:rsidR="00296CF7" w:rsidRPr="00CC12BE" w14:paraId="3AEF7411" w14:textId="77777777" w:rsidTr="00435B27">
        <w:trPr>
          <w:trHeight w:val="20"/>
        </w:trPr>
        <w:tc>
          <w:tcPr>
            <w:tcW w:w="2790" w:type="dxa"/>
          </w:tcPr>
          <w:p w14:paraId="078496C6" w14:textId="77777777" w:rsidR="00296CF7" w:rsidRPr="000A5889" w:rsidRDefault="00296CF7" w:rsidP="00435B27">
            <w:pPr>
              <w:pStyle w:val="Heading6"/>
              <w:spacing w:line="220" w:lineRule="exact"/>
              <w:ind w:left="360" w:right="14"/>
              <w:jc w:val="left"/>
              <w:rPr>
                <w:rFonts w:asciiTheme="majorBidi" w:hAnsiTheme="majorBidi" w:cstheme="majorBidi"/>
                <w:sz w:val="16"/>
                <w:szCs w:val="16"/>
              </w:rPr>
            </w:pPr>
            <w:r w:rsidRPr="000A5889">
              <w:rPr>
                <w:rFonts w:asciiTheme="majorBidi" w:hAnsiTheme="majorBidi" w:cstheme="majorBidi"/>
                <w:sz w:val="16"/>
                <w:szCs w:val="16"/>
              </w:rPr>
              <w:t>Total cost</w:t>
            </w:r>
          </w:p>
        </w:tc>
        <w:tc>
          <w:tcPr>
            <w:tcW w:w="1260" w:type="dxa"/>
            <w:tcBorders>
              <w:top w:val="single" w:sz="4" w:space="0" w:color="auto"/>
              <w:bottom w:val="single" w:sz="4" w:space="0" w:color="auto"/>
            </w:tcBorders>
          </w:tcPr>
          <w:p w14:paraId="0498D850" w14:textId="77777777" w:rsidR="00296CF7" w:rsidRPr="000A19F3" w:rsidRDefault="00296CF7" w:rsidP="00435B27">
            <w:pPr>
              <w:tabs>
                <w:tab w:val="decimal" w:pos="636"/>
              </w:tabs>
              <w:spacing w:line="22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3,420</w:t>
            </w:r>
          </w:p>
        </w:tc>
        <w:tc>
          <w:tcPr>
            <w:tcW w:w="85" w:type="dxa"/>
          </w:tcPr>
          <w:p w14:paraId="76AF393F" w14:textId="77777777" w:rsidR="00296CF7" w:rsidRPr="000A19F3" w:rsidRDefault="00296CF7" w:rsidP="00435B27">
            <w:pPr>
              <w:tabs>
                <w:tab w:val="decimal" w:pos="636"/>
                <w:tab w:val="decimal" w:pos="837"/>
              </w:tabs>
              <w:spacing w:line="220" w:lineRule="exact"/>
              <w:ind w:right="14"/>
              <w:jc w:val="center"/>
              <w:rPr>
                <w:rFonts w:asciiTheme="majorBidi" w:hAnsiTheme="majorBidi" w:cstheme="majorBidi"/>
                <w:b/>
                <w:bCs/>
                <w:sz w:val="16"/>
                <w:szCs w:val="16"/>
              </w:rPr>
            </w:pPr>
          </w:p>
        </w:tc>
        <w:tc>
          <w:tcPr>
            <w:tcW w:w="1085" w:type="dxa"/>
            <w:tcBorders>
              <w:top w:val="single" w:sz="4" w:space="0" w:color="auto"/>
              <w:bottom w:val="single" w:sz="4" w:space="0" w:color="auto"/>
            </w:tcBorders>
          </w:tcPr>
          <w:p w14:paraId="3B340AF7" w14:textId="77777777" w:rsidR="00296CF7" w:rsidRPr="000A19F3" w:rsidRDefault="00296CF7" w:rsidP="00435B27">
            <w:pPr>
              <w:tabs>
                <w:tab w:val="decimal" w:pos="636"/>
              </w:tabs>
              <w:spacing w:line="22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72</w:t>
            </w:r>
          </w:p>
        </w:tc>
        <w:tc>
          <w:tcPr>
            <w:tcW w:w="80" w:type="dxa"/>
          </w:tcPr>
          <w:p w14:paraId="569580EB" w14:textId="77777777" w:rsidR="00296CF7" w:rsidRPr="000A19F3" w:rsidRDefault="00296CF7" w:rsidP="00435B27">
            <w:pPr>
              <w:tabs>
                <w:tab w:val="decimal" w:pos="636"/>
              </w:tabs>
              <w:spacing w:line="220" w:lineRule="exact"/>
              <w:ind w:right="14"/>
              <w:jc w:val="center"/>
              <w:rPr>
                <w:rFonts w:asciiTheme="majorBidi" w:hAnsiTheme="majorBidi" w:cstheme="majorBidi"/>
                <w:b/>
                <w:bCs/>
                <w:sz w:val="16"/>
                <w:szCs w:val="16"/>
              </w:rPr>
            </w:pPr>
          </w:p>
        </w:tc>
        <w:tc>
          <w:tcPr>
            <w:tcW w:w="1180" w:type="dxa"/>
            <w:gridSpan w:val="2"/>
            <w:tcBorders>
              <w:top w:val="single" w:sz="4" w:space="0" w:color="auto"/>
              <w:bottom w:val="single" w:sz="4" w:space="0" w:color="auto"/>
            </w:tcBorders>
          </w:tcPr>
          <w:p w14:paraId="407F9362" w14:textId="77777777" w:rsidR="00296CF7" w:rsidRPr="000A19F3" w:rsidRDefault="00296CF7" w:rsidP="00435B27">
            <w:pPr>
              <w:tabs>
                <w:tab w:val="decimal" w:pos="636"/>
              </w:tabs>
              <w:spacing w:line="220" w:lineRule="exact"/>
              <w:ind w:right="178"/>
              <w:jc w:val="center"/>
              <w:rPr>
                <w:rFonts w:asciiTheme="majorBidi" w:hAnsiTheme="majorBidi" w:cstheme="majorBidi"/>
                <w:b/>
                <w:bCs/>
                <w:sz w:val="16"/>
                <w:szCs w:val="16"/>
              </w:rPr>
            </w:pPr>
            <w:r w:rsidRPr="000A19F3">
              <w:rPr>
                <w:rFonts w:asciiTheme="majorBidi" w:hAnsiTheme="majorBidi" w:cstheme="majorBidi"/>
                <w:b/>
                <w:bCs/>
                <w:sz w:val="16"/>
                <w:szCs w:val="16"/>
              </w:rPr>
              <w:t>-</w:t>
            </w:r>
          </w:p>
        </w:tc>
        <w:tc>
          <w:tcPr>
            <w:tcW w:w="90" w:type="dxa"/>
          </w:tcPr>
          <w:p w14:paraId="7945F289" w14:textId="77777777" w:rsidR="00296CF7" w:rsidRPr="000A19F3" w:rsidRDefault="00296CF7" w:rsidP="00435B27">
            <w:pPr>
              <w:tabs>
                <w:tab w:val="decimal" w:pos="636"/>
              </w:tabs>
              <w:spacing w:line="220" w:lineRule="exact"/>
              <w:ind w:right="14"/>
              <w:jc w:val="center"/>
              <w:rPr>
                <w:rFonts w:asciiTheme="majorBidi" w:hAnsiTheme="majorBidi" w:cstheme="majorBidi"/>
                <w:b/>
                <w:bCs/>
                <w:sz w:val="16"/>
                <w:szCs w:val="16"/>
              </w:rPr>
            </w:pPr>
          </w:p>
        </w:tc>
        <w:tc>
          <w:tcPr>
            <w:tcW w:w="1170" w:type="dxa"/>
            <w:gridSpan w:val="3"/>
            <w:tcBorders>
              <w:top w:val="single" w:sz="4" w:space="0" w:color="auto"/>
              <w:bottom w:val="single" w:sz="4" w:space="0" w:color="auto"/>
            </w:tcBorders>
          </w:tcPr>
          <w:p w14:paraId="0B766D1B" w14:textId="77777777" w:rsidR="00296CF7" w:rsidRPr="000A19F3" w:rsidRDefault="00296CF7" w:rsidP="00435B27">
            <w:pPr>
              <w:tabs>
                <w:tab w:val="decimal" w:pos="636"/>
              </w:tabs>
              <w:spacing w:line="22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(1)</w:t>
            </w:r>
          </w:p>
        </w:tc>
        <w:tc>
          <w:tcPr>
            <w:tcW w:w="86" w:type="dxa"/>
          </w:tcPr>
          <w:p w14:paraId="594457AF" w14:textId="77777777" w:rsidR="00296CF7" w:rsidRPr="000A19F3" w:rsidRDefault="00296CF7" w:rsidP="00435B27">
            <w:pPr>
              <w:tabs>
                <w:tab w:val="decimal" w:pos="636"/>
              </w:tabs>
              <w:spacing w:line="220" w:lineRule="exact"/>
              <w:ind w:right="14"/>
              <w:jc w:val="center"/>
              <w:rPr>
                <w:rFonts w:asciiTheme="majorBidi" w:hAnsiTheme="majorBidi" w:cstheme="majorBidi"/>
                <w:b/>
                <w:bCs/>
                <w:sz w:val="16"/>
                <w:szCs w:val="16"/>
              </w:rPr>
            </w:pPr>
          </w:p>
        </w:tc>
        <w:tc>
          <w:tcPr>
            <w:tcW w:w="1084" w:type="dxa"/>
            <w:tcBorders>
              <w:top w:val="single" w:sz="4" w:space="0" w:color="auto"/>
              <w:bottom w:val="single" w:sz="4" w:space="0" w:color="auto"/>
            </w:tcBorders>
          </w:tcPr>
          <w:p w14:paraId="2DE4BB3A" w14:textId="77777777" w:rsidR="00296CF7" w:rsidRPr="000A19F3" w:rsidRDefault="00296CF7" w:rsidP="00435B27">
            <w:pPr>
              <w:tabs>
                <w:tab w:val="decimal" w:pos="636"/>
              </w:tabs>
              <w:spacing w:line="22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3,491</w:t>
            </w:r>
          </w:p>
        </w:tc>
      </w:tr>
      <w:tr w:rsidR="00296CF7" w:rsidRPr="00D8577C" w14:paraId="48D10CC2" w14:textId="77777777" w:rsidTr="00435B27">
        <w:trPr>
          <w:trHeight w:val="20"/>
        </w:trPr>
        <w:tc>
          <w:tcPr>
            <w:tcW w:w="2790" w:type="dxa"/>
          </w:tcPr>
          <w:p w14:paraId="0F447B68" w14:textId="77777777" w:rsidR="00296CF7" w:rsidRPr="00D8577C" w:rsidRDefault="00296CF7" w:rsidP="00435B27">
            <w:pPr>
              <w:spacing w:line="120" w:lineRule="exact"/>
              <w:ind w:right="14"/>
              <w:rPr>
                <w:rFonts w:asciiTheme="majorBidi" w:hAnsiTheme="majorBidi" w:cstheme="majorBidi"/>
                <w:b/>
                <w:bCs/>
                <w:spacing w:val="-2"/>
                <w:sz w:val="16"/>
                <w:szCs w:val="16"/>
                <w:cs/>
              </w:rPr>
            </w:pPr>
          </w:p>
        </w:tc>
        <w:tc>
          <w:tcPr>
            <w:tcW w:w="1260" w:type="dxa"/>
            <w:tcBorders>
              <w:top w:val="single" w:sz="4" w:space="0" w:color="auto"/>
            </w:tcBorders>
            <w:vAlign w:val="center"/>
          </w:tcPr>
          <w:p w14:paraId="513F0658"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c>
          <w:tcPr>
            <w:tcW w:w="85" w:type="dxa"/>
          </w:tcPr>
          <w:p w14:paraId="79E33555"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c>
          <w:tcPr>
            <w:tcW w:w="1085" w:type="dxa"/>
            <w:tcBorders>
              <w:top w:val="single" w:sz="4" w:space="0" w:color="auto"/>
            </w:tcBorders>
          </w:tcPr>
          <w:p w14:paraId="1C81F624"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c>
          <w:tcPr>
            <w:tcW w:w="80" w:type="dxa"/>
          </w:tcPr>
          <w:p w14:paraId="40CC8B16"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c>
          <w:tcPr>
            <w:tcW w:w="1180" w:type="dxa"/>
            <w:gridSpan w:val="2"/>
            <w:tcBorders>
              <w:top w:val="single" w:sz="4" w:space="0" w:color="auto"/>
            </w:tcBorders>
            <w:vAlign w:val="center"/>
          </w:tcPr>
          <w:p w14:paraId="020093D4" w14:textId="77777777" w:rsidR="00296CF7" w:rsidRPr="000A19F3" w:rsidRDefault="00296CF7" w:rsidP="00435B27">
            <w:pPr>
              <w:tabs>
                <w:tab w:val="decimal" w:pos="636"/>
              </w:tabs>
              <w:spacing w:line="220" w:lineRule="exact"/>
              <w:ind w:right="178"/>
              <w:jc w:val="center"/>
              <w:rPr>
                <w:rFonts w:asciiTheme="majorBidi" w:hAnsiTheme="majorBidi" w:cstheme="majorBidi"/>
                <w:sz w:val="16"/>
                <w:szCs w:val="16"/>
              </w:rPr>
            </w:pPr>
          </w:p>
        </w:tc>
        <w:tc>
          <w:tcPr>
            <w:tcW w:w="90" w:type="dxa"/>
          </w:tcPr>
          <w:p w14:paraId="6B33CE68"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c>
          <w:tcPr>
            <w:tcW w:w="1170" w:type="dxa"/>
            <w:gridSpan w:val="3"/>
            <w:tcBorders>
              <w:top w:val="single" w:sz="4" w:space="0" w:color="auto"/>
            </w:tcBorders>
            <w:vAlign w:val="center"/>
          </w:tcPr>
          <w:p w14:paraId="3D8253EF"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c>
          <w:tcPr>
            <w:tcW w:w="86" w:type="dxa"/>
          </w:tcPr>
          <w:p w14:paraId="4BDAD4CF"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c>
          <w:tcPr>
            <w:tcW w:w="1084" w:type="dxa"/>
            <w:tcBorders>
              <w:top w:val="single" w:sz="4" w:space="0" w:color="auto"/>
            </w:tcBorders>
            <w:vAlign w:val="center"/>
          </w:tcPr>
          <w:p w14:paraId="2522F300"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r>
      <w:tr w:rsidR="00296CF7" w:rsidRPr="00D8577C" w14:paraId="58113373" w14:textId="77777777" w:rsidTr="00435B27">
        <w:trPr>
          <w:trHeight w:val="20"/>
        </w:trPr>
        <w:tc>
          <w:tcPr>
            <w:tcW w:w="2790" w:type="dxa"/>
          </w:tcPr>
          <w:p w14:paraId="16E34C71" w14:textId="77777777" w:rsidR="00296CF7" w:rsidRPr="00D8577C" w:rsidRDefault="00296CF7" w:rsidP="00435B27">
            <w:pPr>
              <w:pStyle w:val="Heading6"/>
              <w:spacing w:line="220" w:lineRule="exact"/>
              <w:ind w:right="14"/>
              <w:rPr>
                <w:rFonts w:asciiTheme="majorBidi" w:hAnsiTheme="majorBidi" w:cstheme="majorBidi"/>
                <w:sz w:val="16"/>
                <w:szCs w:val="16"/>
              </w:rPr>
            </w:pPr>
            <w:r w:rsidRPr="00D8577C">
              <w:rPr>
                <w:rFonts w:asciiTheme="majorBidi" w:hAnsiTheme="majorBidi" w:cstheme="majorBidi"/>
                <w:sz w:val="16"/>
                <w:szCs w:val="16"/>
              </w:rPr>
              <w:t xml:space="preserve">Accumulated </w:t>
            </w:r>
            <w:r>
              <w:rPr>
                <w:rFonts w:asciiTheme="majorBidi" w:hAnsiTheme="majorBidi" w:cstheme="majorBidi"/>
                <w:sz w:val="16"/>
                <w:szCs w:val="16"/>
              </w:rPr>
              <w:t>amortization</w:t>
            </w:r>
          </w:p>
        </w:tc>
        <w:tc>
          <w:tcPr>
            <w:tcW w:w="1260" w:type="dxa"/>
            <w:vAlign w:val="center"/>
          </w:tcPr>
          <w:p w14:paraId="28F835FD"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c>
          <w:tcPr>
            <w:tcW w:w="85" w:type="dxa"/>
          </w:tcPr>
          <w:p w14:paraId="553BE175"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c>
          <w:tcPr>
            <w:tcW w:w="1085" w:type="dxa"/>
          </w:tcPr>
          <w:p w14:paraId="75452855"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c>
          <w:tcPr>
            <w:tcW w:w="80" w:type="dxa"/>
          </w:tcPr>
          <w:p w14:paraId="7929351E"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c>
          <w:tcPr>
            <w:tcW w:w="1180" w:type="dxa"/>
            <w:gridSpan w:val="2"/>
            <w:vAlign w:val="center"/>
          </w:tcPr>
          <w:p w14:paraId="3CE7C3FF" w14:textId="77777777" w:rsidR="00296CF7" w:rsidRPr="000A19F3" w:rsidRDefault="00296CF7" w:rsidP="00435B27">
            <w:pPr>
              <w:tabs>
                <w:tab w:val="decimal" w:pos="636"/>
              </w:tabs>
              <w:spacing w:line="220" w:lineRule="exact"/>
              <w:ind w:right="178"/>
              <w:jc w:val="center"/>
              <w:rPr>
                <w:rFonts w:asciiTheme="majorBidi" w:hAnsiTheme="majorBidi" w:cstheme="majorBidi"/>
                <w:sz w:val="16"/>
                <w:szCs w:val="16"/>
              </w:rPr>
            </w:pPr>
          </w:p>
        </w:tc>
        <w:tc>
          <w:tcPr>
            <w:tcW w:w="90" w:type="dxa"/>
          </w:tcPr>
          <w:p w14:paraId="2256F078"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c>
          <w:tcPr>
            <w:tcW w:w="1170" w:type="dxa"/>
            <w:gridSpan w:val="3"/>
            <w:vAlign w:val="center"/>
          </w:tcPr>
          <w:p w14:paraId="7C53F578"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c>
          <w:tcPr>
            <w:tcW w:w="86" w:type="dxa"/>
          </w:tcPr>
          <w:p w14:paraId="3BFD008B"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c>
          <w:tcPr>
            <w:tcW w:w="1084" w:type="dxa"/>
            <w:vAlign w:val="center"/>
          </w:tcPr>
          <w:p w14:paraId="740AA963"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r>
      <w:tr w:rsidR="00296CF7" w:rsidRPr="00D8577C" w14:paraId="566A6A09" w14:textId="77777777" w:rsidTr="00435B27">
        <w:trPr>
          <w:trHeight w:val="20"/>
        </w:trPr>
        <w:tc>
          <w:tcPr>
            <w:tcW w:w="2790" w:type="dxa"/>
          </w:tcPr>
          <w:p w14:paraId="26EF9F9E" w14:textId="77777777" w:rsidR="00296CF7" w:rsidRPr="00D8577C" w:rsidRDefault="00296CF7" w:rsidP="00435B27">
            <w:pPr>
              <w:pStyle w:val="Heading6"/>
              <w:spacing w:line="220" w:lineRule="exact"/>
              <w:ind w:left="360" w:right="14" w:hanging="180"/>
              <w:jc w:val="left"/>
              <w:rPr>
                <w:rFonts w:asciiTheme="majorBidi" w:hAnsiTheme="majorBidi" w:cstheme="majorBidi"/>
                <w:b w:val="0"/>
                <w:bCs w:val="0"/>
                <w:sz w:val="16"/>
                <w:szCs w:val="16"/>
                <w:cs/>
              </w:rPr>
            </w:pPr>
            <w:r>
              <w:rPr>
                <w:rFonts w:asciiTheme="majorBidi" w:hAnsiTheme="majorBidi" w:cstheme="majorBidi"/>
                <w:b w:val="0"/>
                <w:bCs w:val="0"/>
                <w:sz w:val="16"/>
                <w:szCs w:val="16"/>
              </w:rPr>
              <w:t>Computer software</w:t>
            </w:r>
          </w:p>
        </w:tc>
        <w:tc>
          <w:tcPr>
            <w:tcW w:w="1260" w:type="dxa"/>
          </w:tcPr>
          <w:p w14:paraId="51CB25E5"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r w:rsidRPr="000A19F3">
              <w:rPr>
                <w:rFonts w:asciiTheme="majorBidi" w:hAnsiTheme="majorBidi" w:cstheme="majorBidi"/>
                <w:sz w:val="16"/>
                <w:szCs w:val="16"/>
              </w:rPr>
              <w:t>(3,269)</w:t>
            </w:r>
          </w:p>
        </w:tc>
        <w:tc>
          <w:tcPr>
            <w:tcW w:w="85" w:type="dxa"/>
          </w:tcPr>
          <w:p w14:paraId="7979B68D" w14:textId="77777777" w:rsidR="00296CF7" w:rsidRPr="000A19F3" w:rsidRDefault="00296CF7" w:rsidP="00435B27">
            <w:pPr>
              <w:tabs>
                <w:tab w:val="decimal" w:pos="636"/>
                <w:tab w:val="decimal" w:pos="837"/>
              </w:tabs>
              <w:spacing w:line="220" w:lineRule="exact"/>
              <w:ind w:right="14"/>
              <w:jc w:val="center"/>
              <w:rPr>
                <w:rFonts w:asciiTheme="majorBidi" w:hAnsiTheme="majorBidi" w:cstheme="majorBidi"/>
                <w:sz w:val="16"/>
                <w:szCs w:val="16"/>
              </w:rPr>
            </w:pPr>
          </w:p>
        </w:tc>
        <w:tc>
          <w:tcPr>
            <w:tcW w:w="1085" w:type="dxa"/>
          </w:tcPr>
          <w:p w14:paraId="4D5D42CC"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r w:rsidRPr="000A19F3">
              <w:rPr>
                <w:rFonts w:asciiTheme="majorBidi" w:hAnsiTheme="majorBidi" w:cstheme="majorBidi"/>
                <w:sz w:val="16"/>
                <w:szCs w:val="16"/>
              </w:rPr>
              <w:t>(95)</w:t>
            </w:r>
          </w:p>
        </w:tc>
        <w:tc>
          <w:tcPr>
            <w:tcW w:w="80" w:type="dxa"/>
          </w:tcPr>
          <w:p w14:paraId="0DD86474"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c>
          <w:tcPr>
            <w:tcW w:w="1180" w:type="dxa"/>
            <w:gridSpan w:val="2"/>
          </w:tcPr>
          <w:p w14:paraId="41926F89" w14:textId="77777777" w:rsidR="00296CF7" w:rsidRPr="000A19F3" w:rsidRDefault="00296CF7" w:rsidP="00435B27">
            <w:pPr>
              <w:tabs>
                <w:tab w:val="decimal" w:pos="636"/>
              </w:tabs>
              <w:spacing w:line="220" w:lineRule="exact"/>
              <w:ind w:right="178"/>
              <w:jc w:val="center"/>
              <w:rPr>
                <w:rFonts w:asciiTheme="majorBidi" w:hAnsiTheme="majorBidi" w:cstheme="majorBidi"/>
                <w:sz w:val="16"/>
                <w:szCs w:val="16"/>
              </w:rPr>
            </w:pPr>
            <w:r w:rsidRPr="000A19F3">
              <w:rPr>
                <w:rFonts w:asciiTheme="majorBidi" w:hAnsiTheme="majorBidi" w:cstheme="majorBidi"/>
                <w:sz w:val="16"/>
                <w:szCs w:val="16"/>
              </w:rPr>
              <w:t>-</w:t>
            </w:r>
          </w:p>
        </w:tc>
        <w:tc>
          <w:tcPr>
            <w:tcW w:w="90" w:type="dxa"/>
          </w:tcPr>
          <w:p w14:paraId="29CDB9DB"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c>
          <w:tcPr>
            <w:tcW w:w="1170" w:type="dxa"/>
            <w:gridSpan w:val="3"/>
          </w:tcPr>
          <w:p w14:paraId="545FCD4A"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r w:rsidRPr="000A19F3">
              <w:rPr>
                <w:rFonts w:asciiTheme="majorBidi" w:hAnsiTheme="majorBidi" w:cstheme="majorBidi"/>
                <w:sz w:val="16"/>
                <w:szCs w:val="16"/>
              </w:rPr>
              <w:t>1</w:t>
            </w:r>
          </w:p>
        </w:tc>
        <w:tc>
          <w:tcPr>
            <w:tcW w:w="86" w:type="dxa"/>
          </w:tcPr>
          <w:p w14:paraId="7A537BB4"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c>
          <w:tcPr>
            <w:tcW w:w="1084" w:type="dxa"/>
            <w:vAlign w:val="bottom"/>
          </w:tcPr>
          <w:p w14:paraId="6FBD90D7"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r w:rsidRPr="000A19F3">
              <w:rPr>
                <w:rFonts w:asciiTheme="majorBidi" w:hAnsiTheme="majorBidi" w:cstheme="majorBidi"/>
                <w:sz w:val="16"/>
                <w:szCs w:val="16"/>
              </w:rPr>
              <w:t>(3,363)</w:t>
            </w:r>
          </w:p>
        </w:tc>
      </w:tr>
      <w:tr w:rsidR="00296CF7" w:rsidRPr="00D8577C" w14:paraId="1A3DC8CE" w14:textId="77777777" w:rsidTr="00435B27">
        <w:trPr>
          <w:trHeight w:val="20"/>
        </w:trPr>
        <w:tc>
          <w:tcPr>
            <w:tcW w:w="2790" w:type="dxa"/>
          </w:tcPr>
          <w:p w14:paraId="4B72C4B1" w14:textId="77777777" w:rsidR="00296CF7" w:rsidRPr="000A5889" w:rsidRDefault="00296CF7" w:rsidP="00435B27">
            <w:pPr>
              <w:pStyle w:val="Heading6"/>
              <w:spacing w:line="220" w:lineRule="exact"/>
              <w:ind w:left="360" w:right="14"/>
              <w:jc w:val="left"/>
              <w:rPr>
                <w:rFonts w:asciiTheme="majorBidi" w:hAnsiTheme="majorBidi" w:cstheme="majorBidi"/>
                <w:spacing w:val="-4"/>
                <w:sz w:val="16"/>
                <w:szCs w:val="16"/>
              </w:rPr>
            </w:pPr>
            <w:r w:rsidRPr="000A5889">
              <w:rPr>
                <w:rFonts w:asciiTheme="majorBidi" w:hAnsiTheme="majorBidi" w:cstheme="majorBidi"/>
                <w:spacing w:val="-4"/>
                <w:sz w:val="16"/>
                <w:szCs w:val="16"/>
              </w:rPr>
              <w:t xml:space="preserve">Total accumulated </w:t>
            </w:r>
            <w:r>
              <w:rPr>
                <w:rFonts w:asciiTheme="majorBidi" w:hAnsiTheme="majorBidi" w:cstheme="majorBidi"/>
                <w:sz w:val="16"/>
                <w:szCs w:val="16"/>
              </w:rPr>
              <w:t>amortization</w:t>
            </w:r>
          </w:p>
        </w:tc>
        <w:tc>
          <w:tcPr>
            <w:tcW w:w="1260" w:type="dxa"/>
            <w:tcBorders>
              <w:top w:val="single" w:sz="4" w:space="0" w:color="auto"/>
              <w:bottom w:val="single" w:sz="4" w:space="0" w:color="auto"/>
            </w:tcBorders>
          </w:tcPr>
          <w:p w14:paraId="0CF0A9F3" w14:textId="77777777" w:rsidR="00296CF7" w:rsidRPr="000A19F3" w:rsidRDefault="00296CF7" w:rsidP="00435B27">
            <w:pPr>
              <w:tabs>
                <w:tab w:val="decimal" w:pos="636"/>
              </w:tabs>
              <w:spacing w:line="22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(3,269)</w:t>
            </w:r>
          </w:p>
        </w:tc>
        <w:tc>
          <w:tcPr>
            <w:tcW w:w="85" w:type="dxa"/>
          </w:tcPr>
          <w:p w14:paraId="07B4751F" w14:textId="77777777" w:rsidR="00296CF7" w:rsidRPr="000A19F3" w:rsidRDefault="00296CF7" w:rsidP="00435B27">
            <w:pPr>
              <w:tabs>
                <w:tab w:val="decimal" w:pos="636"/>
                <w:tab w:val="decimal" w:pos="837"/>
              </w:tabs>
              <w:spacing w:line="220" w:lineRule="exact"/>
              <w:ind w:right="14"/>
              <w:jc w:val="center"/>
              <w:rPr>
                <w:rFonts w:asciiTheme="majorBidi" w:hAnsiTheme="majorBidi" w:cstheme="majorBidi"/>
                <w:b/>
                <w:bCs/>
                <w:sz w:val="16"/>
                <w:szCs w:val="16"/>
              </w:rPr>
            </w:pPr>
          </w:p>
        </w:tc>
        <w:tc>
          <w:tcPr>
            <w:tcW w:w="1085" w:type="dxa"/>
            <w:tcBorders>
              <w:top w:val="single" w:sz="4" w:space="0" w:color="auto"/>
              <w:bottom w:val="single" w:sz="4" w:space="0" w:color="auto"/>
            </w:tcBorders>
          </w:tcPr>
          <w:p w14:paraId="30FDCF53" w14:textId="77777777" w:rsidR="00296CF7" w:rsidRPr="000A19F3" w:rsidRDefault="00296CF7" w:rsidP="00435B27">
            <w:pPr>
              <w:tabs>
                <w:tab w:val="decimal" w:pos="636"/>
              </w:tabs>
              <w:spacing w:line="22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(95)</w:t>
            </w:r>
          </w:p>
        </w:tc>
        <w:tc>
          <w:tcPr>
            <w:tcW w:w="80" w:type="dxa"/>
          </w:tcPr>
          <w:p w14:paraId="14076B50" w14:textId="77777777" w:rsidR="00296CF7" w:rsidRPr="000A19F3" w:rsidRDefault="00296CF7" w:rsidP="00435B27">
            <w:pPr>
              <w:tabs>
                <w:tab w:val="decimal" w:pos="636"/>
              </w:tabs>
              <w:spacing w:line="220" w:lineRule="exact"/>
              <w:ind w:right="14"/>
              <w:jc w:val="center"/>
              <w:rPr>
                <w:rFonts w:asciiTheme="majorBidi" w:hAnsiTheme="majorBidi" w:cstheme="majorBidi"/>
                <w:b/>
                <w:bCs/>
                <w:sz w:val="16"/>
                <w:szCs w:val="16"/>
              </w:rPr>
            </w:pPr>
          </w:p>
        </w:tc>
        <w:tc>
          <w:tcPr>
            <w:tcW w:w="1180" w:type="dxa"/>
            <w:gridSpan w:val="2"/>
            <w:tcBorders>
              <w:top w:val="single" w:sz="4" w:space="0" w:color="auto"/>
              <w:bottom w:val="single" w:sz="4" w:space="0" w:color="auto"/>
            </w:tcBorders>
          </w:tcPr>
          <w:p w14:paraId="7BAC8C76" w14:textId="77777777" w:rsidR="00296CF7" w:rsidRPr="000A19F3" w:rsidRDefault="00296CF7" w:rsidP="00435B27">
            <w:pPr>
              <w:tabs>
                <w:tab w:val="decimal" w:pos="636"/>
              </w:tabs>
              <w:spacing w:line="220" w:lineRule="exact"/>
              <w:ind w:right="178"/>
              <w:jc w:val="center"/>
              <w:rPr>
                <w:rFonts w:asciiTheme="majorBidi" w:hAnsiTheme="majorBidi" w:cstheme="majorBidi"/>
                <w:b/>
                <w:bCs/>
                <w:sz w:val="16"/>
                <w:szCs w:val="16"/>
              </w:rPr>
            </w:pPr>
            <w:r w:rsidRPr="000A19F3">
              <w:rPr>
                <w:rFonts w:asciiTheme="majorBidi" w:hAnsiTheme="majorBidi" w:cstheme="majorBidi"/>
                <w:b/>
                <w:bCs/>
                <w:sz w:val="16"/>
                <w:szCs w:val="16"/>
              </w:rPr>
              <w:t>-</w:t>
            </w:r>
          </w:p>
        </w:tc>
        <w:tc>
          <w:tcPr>
            <w:tcW w:w="90" w:type="dxa"/>
          </w:tcPr>
          <w:p w14:paraId="2595981C" w14:textId="77777777" w:rsidR="00296CF7" w:rsidRPr="000A19F3" w:rsidRDefault="00296CF7" w:rsidP="00435B27">
            <w:pPr>
              <w:tabs>
                <w:tab w:val="decimal" w:pos="636"/>
              </w:tabs>
              <w:spacing w:line="220" w:lineRule="exact"/>
              <w:ind w:right="14"/>
              <w:jc w:val="center"/>
              <w:rPr>
                <w:rFonts w:asciiTheme="majorBidi" w:hAnsiTheme="majorBidi" w:cstheme="majorBidi"/>
                <w:b/>
                <w:bCs/>
                <w:sz w:val="16"/>
                <w:szCs w:val="16"/>
              </w:rPr>
            </w:pPr>
          </w:p>
        </w:tc>
        <w:tc>
          <w:tcPr>
            <w:tcW w:w="1170" w:type="dxa"/>
            <w:gridSpan w:val="3"/>
            <w:tcBorders>
              <w:top w:val="single" w:sz="4" w:space="0" w:color="auto"/>
              <w:bottom w:val="single" w:sz="4" w:space="0" w:color="auto"/>
            </w:tcBorders>
          </w:tcPr>
          <w:p w14:paraId="76F92CC8" w14:textId="77777777" w:rsidR="00296CF7" w:rsidRPr="000A19F3" w:rsidRDefault="00296CF7" w:rsidP="00435B27">
            <w:pPr>
              <w:tabs>
                <w:tab w:val="decimal" w:pos="636"/>
              </w:tabs>
              <w:spacing w:line="22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1</w:t>
            </w:r>
          </w:p>
        </w:tc>
        <w:tc>
          <w:tcPr>
            <w:tcW w:w="86" w:type="dxa"/>
          </w:tcPr>
          <w:p w14:paraId="5037E0DA" w14:textId="77777777" w:rsidR="00296CF7" w:rsidRPr="000A19F3" w:rsidRDefault="00296CF7" w:rsidP="00435B27">
            <w:pPr>
              <w:tabs>
                <w:tab w:val="decimal" w:pos="636"/>
              </w:tabs>
              <w:spacing w:line="220" w:lineRule="exact"/>
              <w:ind w:right="14"/>
              <w:jc w:val="center"/>
              <w:rPr>
                <w:rFonts w:asciiTheme="majorBidi" w:hAnsiTheme="majorBidi" w:cstheme="majorBidi"/>
                <w:b/>
                <w:bCs/>
                <w:sz w:val="16"/>
                <w:szCs w:val="16"/>
              </w:rPr>
            </w:pPr>
          </w:p>
        </w:tc>
        <w:tc>
          <w:tcPr>
            <w:tcW w:w="1084" w:type="dxa"/>
            <w:tcBorders>
              <w:top w:val="single" w:sz="4" w:space="0" w:color="auto"/>
              <w:bottom w:val="single" w:sz="4" w:space="0" w:color="auto"/>
            </w:tcBorders>
            <w:vAlign w:val="bottom"/>
          </w:tcPr>
          <w:p w14:paraId="0AB9F021" w14:textId="77777777" w:rsidR="00296CF7" w:rsidRPr="000A19F3" w:rsidRDefault="00296CF7" w:rsidP="00435B27">
            <w:pPr>
              <w:tabs>
                <w:tab w:val="decimal" w:pos="636"/>
              </w:tabs>
              <w:spacing w:line="22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(3,363)</w:t>
            </w:r>
          </w:p>
        </w:tc>
      </w:tr>
      <w:tr w:rsidR="00296CF7" w:rsidRPr="00D8577C" w14:paraId="05D9F472" w14:textId="77777777" w:rsidTr="00435B27">
        <w:trPr>
          <w:trHeight w:val="20"/>
        </w:trPr>
        <w:tc>
          <w:tcPr>
            <w:tcW w:w="2790" w:type="dxa"/>
          </w:tcPr>
          <w:p w14:paraId="4F4D3DC2" w14:textId="77777777" w:rsidR="00296CF7" w:rsidRPr="008D238A" w:rsidRDefault="00296CF7" w:rsidP="00435B27">
            <w:pPr>
              <w:pStyle w:val="Heading6"/>
              <w:spacing w:line="220" w:lineRule="exact"/>
              <w:ind w:right="14"/>
              <w:rPr>
                <w:rFonts w:asciiTheme="majorBidi" w:hAnsiTheme="majorBidi" w:cstheme="majorBidi"/>
                <w:b w:val="0"/>
                <w:bCs w:val="0"/>
                <w:spacing w:val="-4"/>
                <w:sz w:val="16"/>
                <w:szCs w:val="16"/>
              </w:rPr>
            </w:pPr>
            <w:r w:rsidRPr="008D238A">
              <w:rPr>
                <w:rFonts w:asciiTheme="majorBidi" w:hAnsiTheme="majorBidi" w:cstheme="majorBidi"/>
                <w:b w:val="0"/>
                <w:bCs w:val="0"/>
                <w:sz w:val="16"/>
                <w:szCs w:val="16"/>
              </w:rPr>
              <w:t>Computer software under installation</w:t>
            </w:r>
          </w:p>
        </w:tc>
        <w:tc>
          <w:tcPr>
            <w:tcW w:w="1260" w:type="dxa"/>
            <w:tcBorders>
              <w:top w:val="single" w:sz="4" w:space="0" w:color="auto"/>
            </w:tcBorders>
          </w:tcPr>
          <w:p w14:paraId="61471AC9"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r w:rsidRPr="000A19F3">
              <w:rPr>
                <w:rFonts w:asciiTheme="majorBidi" w:hAnsiTheme="majorBidi" w:cstheme="majorBidi"/>
                <w:sz w:val="16"/>
                <w:szCs w:val="16"/>
              </w:rPr>
              <w:t>78</w:t>
            </w:r>
          </w:p>
        </w:tc>
        <w:tc>
          <w:tcPr>
            <w:tcW w:w="85" w:type="dxa"/>
          </w:tcPr>
          <w:p w14:paraId="7FDB6CA7" w14:textId="77777777" w:rsidR="00296CF7" w:rsidRPr="000A19F3" w:rsidRDefault="00296CF7" w:rsidP="00435B27">
            <w:pPr>
              <w:tabs>
                <w:tab w:val="decimal" w:pos="636"/>
                <w:tab w:val="decimal" w:pos="837"/>
              </w:tabs>
              <w:spacing w:line="220" w:lineRule="exact"/>
              <w:ind w:right="14"/>
              <w:jc w:val="center"/>
              <w:rPr>
                <w:rFonts w:asciiTheme="majorBidi" w:hAnsiTheme="majorBidi" w:cstheme="majorBidi"/>
                <w:sz w:val="16"/>
                <w:szCs w:val="16"/>
              </w:rPr>
            </w:pPr>
          </w:p>
        </w:tc>
        <w:tc>
          <w:tcPr>
            <w:tcW w:w="1085" w:type="dxa"/>
            <w:tcBorders>
              <w:top w:val="single" w:sz="4" w:space="0" w:color="auto"/>
            </w:tcBorders>
          </w:tcPr>
          <w:p w14:paraId="1FE4487E"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r w:rsidRPr="000A19F3">
              <w:rPr>
                <w:rFonts w:asciiTheme="majorBidi" w:hAnsiTheme="majorBidi" w:cstheme="majorBidi"/>
                <w:sz w:val="16"/>
                <w:szCs w:val="16"/>
              </w:rPr>
              <w:t>7</w:t>
            </w:r>
          </w:p>
        </w:tc>
        <w:tc>
          <w:tcPr>
            <w:tcW w:w="80" w:type="dxa"/>
          </w:tcPr>
          <w:p w14:paraId="13BDCD23"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c>
          <w:tcPr>
            <w:tcW w:w="1180" w:type="dxa"/>
            <w:gridSpan w:val="2"/>
            <w:tcBorders>
              <w:top w:val="single" w:sz="4" w:space="0" w:color="auto"/>
            </w:tcBorders>
          </w:tcPr>
          <w:p w14:paraId="73737680" w14:textId="77777777" w:rsidR="00296CF7" w:rsidRPr="000A19F3" w:rsidRDefault="00296CF7" w:rsidP="00435B27">
            <w:pPr>
              <w:tabs>
                <w:tab w:val="decimal" w:pos="636"/>
              </w:tabs>
              <w:spacing w:line="220" w:lineRule="exact"/>
              <w:ind w:right="178"/>
              <w:jc w:val="center"/>
              <w:rPr>
                <w:rFonts w:asciiTheme="majorBidi" w:hAnsiTheme="majorBidi" w:cstheme="majorBidi"/>
                <w:sz w:val="16"/>
                <w:szCs w:val="16"/>
              </w:rPr>
            </w:pPr>
            <w:r w:rsidRPr="000A19F3">
              <w:rPr>
                <w:rFonts w:asciiTheme="majorBidi" w:hAnsiTheme="majorBidi" w:cstheme="majorBidi"/>
                <w:sz w:val="16"/>
                <w:szCs w:val="16"/>
              </w:rPr>
              <w:t>-</w:t>
            </w:r>
          </w:p>
        </w:tc>
        <w:tc>
          <w:tcPr>
            <w:tcW w:w="90" w:type="dxa"/>
          </w:tcPr>
          <w:p w14:paraId="2F9614F2"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c>
          <w:tcPr>
            <w:tcW w:w="1170" w:type="dxa"/>
            <w:gridSpan w:val="3"/>
            <w:tcBorders>
              <w:top w:val="single" w:sz="4" w:space="0" w:color="auto"/>
            </w:tcBorders>
          </w:tcPr>
          <w:p w14:paraId="2BAE58EA" w14:textId="77777777" w:rsidR="00296CF7" w:rsidRPr="000A19F3" w:rsidRDefault="00296CF7" w:rsidP="00435B27">
            <w:pPr>
              <w:tabs>
                <w:tab w:val="decimal" w:pos="636"/>
              </w:tabs>
              <w:spacing w:line="220" w:lineRule="exact"/>
              <w:ind w:right="175"/>
              <w:jc w:val="center"/>
              <w:rPr>
                <w:rFonts w:asciiTheme="majorBidi" w:hAnsiTheme="majorBidi" w:cstheme="majorBidi"/>
                <w:sz w:val="16"/>
                <w:szCs w:val="16"/>
              </w:rPr>
            </w:pPr>
            <w:r w:rsidRPr="000A19F3">
              <w:rPr>
                <w:rFonts w:asciiTheme="majorBidi" w:hAnsiTheme="majorBidi" w:cstheme="majorBidi"/>
                <w:sz w:val="16"/>
                <w:szCs w:val="16"/>
              </w:rPr>
              <w:t>-</w:t>
            </w:r>
          </w:p>
        </w:tc>
        <w:tc>
          <w:tcPr>
            <w:tcW w:w="86" w:type="dxa"/>
          </w:tcPr>
          <w:p w14:paraId="5A95CA0B"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p>
        </w:tc>
        <w:tc>
          <w:tcPr>
            <w:tcW w:w="1084" w:type="dxa"/>
            <w:tcBorders>
              <w:top w:val="single" w:sz="4" w:space="0" w:color="auto"/>
            </w:tcBorders>
          </w:tcPr>
          <w:p w14:paraId="3F74FB50" w14:textId="77777777" w:rsidR="00296CF7" w:rsidRPr="000A19F3" w:rsidRDefault="00296CF7" w:rsidP="00435B27">
            <w:pPr>
              <w:tabs>
                <w:tab w:val="decimal" w:pos="636"/>
              </w:tabs>
              <w:spacing w:line="220" w:lineRule="exact"/>
              <w:ind w:right="14"/>
              <w:jc w:val="center"/>
              <w:rPr>
                <w:rFonts w:asciiTheme="majorBidi" w:hAnsiTheme="majorBidi" w:cstheme="majorBidi"/>
                <w:sz w:val="16"/>
                <w:szCs w:val="16"/>
              </w:rPr>
            </w:pPr>
            <w:r w:rsidRPr="000A19F3">
              <w:rPr>
                <w:rFonts w:asciiTheme="majorBidi" w:hAnsiTheme="majorBidi" w:cstheme="majorBidi"/>
                <w:sz w:val="16"/>
                <w:szCs w:val="16"/>
              </w:rPr>
              <w:t>85</w:t>
            </w:r>
          </w:p>
        </w:tc>
      </w:tr>
      <w:tr w:rsidR="00296CF7" w:rsidRPr="00D8577C" w14:paraId="1A277035" w14:textId="77777777" w:rsidTr="00435B27">
        <w:trPr>
          <w:trHeight w:val="20"/>
        </w:trPr>
        <w:tc>
          <w:tcPr>
            <w:tcW w:w="2790" w:type="dxa"/>
          </w:tcPr>
          <w:p w14:paraId="15837EBA" w14:textId="77777777" w:rsidR="00296CF7" w:rsidRPr="00D8577C" w:rsidRDefault="00296CF7" w:rsidP="00435B27">
            <w:pPr>
              <w:pStyle w:val="Heading6"/>
              <w:spacing w:line="220" w:lineRule="exact"/>
              <w:ind w:right="14"/>
              <w:rPr>
                <w:rFonts w:asciiTheme="majorBidi" w:hAnsiTheme="majorBidi" w:cstheme="majorBidi"/>
                <w:sz w:val="16"/>
                <w:szCs w:val="16"/>
              </w:rPr>
            </w:pPr>
            <w:r w:rsidRPr="00D8577C">
              <w:rPr>
                <w:rFonts w:asciiTheme="majorBidi" w:hAnsiTheme="majorBidi" w:cstheme="majorBidi"/>
                <w:spacing w:val="-2"/>
                <w:sz w:val="16"/>
                <w:szCs w:val="16"/>
              </w:rPr>
              <w:t xml:space="preserve">Total </w:t>
            </w:r>
            <w:r>
              <w:rPr>
                <w:rFonts w:asciiTheme="majorBidi" w:hAnsiTheme="majorBidi" w:cstheme="majorBidi"/>
                <w:spacing w:val="-2"/>
                <w:sz w:val="16"/>
                <w:szCs w:val="16"/>
              </w:rPr>
              <w:t>intangible assets</w:t>
            </w:r>
          </w:p>
        </w:tc>
        <w:tc>
          <w:tcPr>
            <w:tcW w:w="1260" w:type="dxa"/>
            <w:tcBorders>
              <w:top w:val="single" w:sz="4" w:space="0" w:color="auto"/>
              <w:bottom w:val="double" w:sz="4" w:space="0" w:color="auto"/>
            </w:tcBorders>
          </w:tcPr>
          <w:p w14:paraId="70A159B8" w14:textId="77777777" w:rsidR="00296CF7" w:rsidRPr="000A19F3" w:rsidRDefault="00296CF7" w:rsidP="00435B27">
            <w:pPr>
              <w:tabs>
                <w:tab w:val="decimal" w:pos="636"/>
              </w:tabs>
              <w:spacing w:line="22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229</w:t>
            </w:r>
          </w:p>
        </w:tc>
        <w:tc>
          <w:tcPr>
            <w:tcW w:w="85" w:type="dxa"/>
          </w:tcPr>
          <w:p w14:paraId="78FBD1DD" w14:textId="77777777" w:rsidR="00296CF7" w:rsidRPr="000A19F3" w:rsidRDefault="00296CF7" w:rsidP="00435B27">
            <w:pPr>
              <w:tabs>
                <w:tab w:val="decimal" w:pos="636"/>
                <w:tab w:val="decimal" w:pos="837"/>
              </w:tabs>
              <w:spacing w:line="220" w:lineRule="exact"/>
              <w:ind w:right="14"/>
              <w:jc w:val="center"/>
              <w:rPr>
                <w:rFonts w:asciiTheme="majorBidi" w:hAnsiTheme="majorBidi" w:cstheme="majorBidi"/>
                <w:b/>
                <w:bCs/>
                <w:sz w:val="16"/>
                <w:szCs w:val="16"/>
              </w:rPr>
            </w:pPr>
          </w:p>
        </w:tc>
        <w:tc>
          <w:tcPr>
            <w:tcW w:w="1085" w:type="dxa"/>
            <w:tcBorders>
              <w:top w:val="single" w:sz="4" w:space="0" w:color="auto"/>
            </w:tcBorders>
          </w:tcPr>
          <w:p w14:paraId="6FAF0C62" w14:textId="77777777" w:rsidR="00296CF7" w:rsidRPr="000A19F3" w:rsidRDefault="00296CF7" w:rsidP="00435B27">
            <w:pPr>
              <w:tabs>
                <w:tab w:val="decimal" w:pos="636"/>
              </w:tabs>
              <w:spacing w:line="220" w:lineRule="exact"/>
              <w:ind w:right="14"/>
              <w:jc w:val="center"/>
              <w:rPr>
                <w:rFonts w:asciiTheme="majorBidi" w:hAnsiTheme="majorBidi" w:cstheme="majorBidi"/>
                <w:b/>
                <w:bCs/>
                <w:sz w:val="16"/>
                <w:szCs w:val="16"/>
              </w:rPr>
            </w:pPr>
          </w:p>
        </w:tc>
        <w:tc>
          <w:tcPr>
            <w:tcW w:w="80" w:type="dxa"/>
          </w:tcPr>
          <w:p w14:paraId="297B0A9B" w14:textId="77777777" w:rsidR="00296CF7" w:rsidRPr="000A19F3" w:rsidRDefault="00296CF7" w:rsidP="00435B27">
            <w:pPr>
              <w:tabs>
                <w:tab w:val="decimal" w:pos="636"/>
              </w:tabs>
              <w:spacing w:line="220" w:lineRule="exact"/>
              <w:ind w:right="14"/>
              <w:jc w:val="center"/>
              <w:rPr>
                <w:rFonts w:asciiTheme="majorBidi" w:hAnsiTheme="majorBidi" w:cstheme="majorBidi"/>
                <w:b/>
                <w:bCs/>
                <w:sz w:val="16"/>
                <w:szCs w:val="16"/>
              </w:rPr>
            </w:pPr>
          </w:p>
        </w:tc>
        <w:tc>
          <w:tcPr>
            <w:tcW w:w="1180" w:type="dxa"/>
            <w:gridSpan w:val="2"/>
            <w:tcBorders>
              <w:top w:val="single" w:sz="4" w:space="0" w:color="auto"/>
            </w:tcBorders>
          </w:tcPr>
          <w:p w14:paraId="7052B1A6" w14:textId="77777777" w:rsidR="00296CF7" w:rsidRPr="000A19F3" w:rsidRDefault="00296CF7" w:rsidP="00435B27">
            <w:pPr>
              <w:tabs>
                <w:tab w:val="decimal" w:pos="636"/>
              </w:tabs>
              <w:spacing w:line="220" w:lineRule="exact"/>
              <w:ind w:right="14"/>
              <w:jc w:val="center"/>
              <w:rPr>
                <w:rFonts w:asciiTheme="majorBidi" w:hAnsiTheme="majorBidi" w:cstheme="majorBidi"/>
                <w:b/>
                <w:bCs/>
                <w:sz w:val="16"/>
                <w:szCs w:val="16"/>
              </w:rPr>
            </w:pPr>
          </w:p>
        </w:tc>
        <w:tc>
          <w:tcPr>
            <w:tcW w:w="90" w:type="dxa"/>
          </w:tcPr>
          <w:p w14:paraId="2F76293D" w14:textId="77777777" w:rsidR="00296CF7" w:rsidRPr="000A19F3" w:rsidRDefault="00296CF7" w:rsidP="00435B27">
            <w:pPr>
              <w:tabs>
                <w:tab w:val="decimal" w:pos="636"/>
              </w:tabs>
              <w:spacing w:line="220" w:lineRule="exact"/>
              <w:ind w:right="14"/>
              <w:jc w:val="center"/>
              <w:rPr>
                <w:rFonts w:asciiTheme="majorBidi" w:hAnsiTheme="majorBidi" w:cstheme="majorBidi"/>
                <w:b/>
                <w:bCs/>
                <w:sz w:val="16"/>
                <w:szCs w:val="16"/>
              </w:rPr>
            </w:pPr>
          </w:p>
        </w:tc>
        <w:tc>
          <w:tcPr>
            <w:tcW w:w="1170" w:type="dxa"/>
            <w:gridSpan w:val="3"/>
            <w:tcBorders>
              <w:top w:val="single" w:sz="4" w:space="0" w:color="auto"/>
            </w:tcBorders>
          </w:tcPr>
          <w:p w14:paraId="6318CD6B" w14:textId="77777777" w:rsidR="00296CF7" w:rsidRPr="000A19F3" w:rsidRDefault="00296CF7" w:rsidP="00435B27">
            <w:pPr>
              <w:tabs>
                <w:tab w:val="decimal" w:pos="636"/>
              </w:tabs>
              <w:spacing w:line="220" w:lineRule="exact"/>
              <w:ind w:right="14"/>
              <w:jc w:val="center"/>
              <w:rPr>
                <w:rFonts w:asciiTheme="majorBidi" w:hAnsiTheme="majorBidi" w:cstheme="majorBidi"/>
                <w:b/>
                <w:bCs/>
                <w:sz w:val="16"/>
                <w:szCs w:val="16"/>
              </w:rPr>
            </w:pPr>
          </w:p>
        </w:tc>
        <w:tc>
          <w:tcPr>
            <w:tcW w:w="86" w:type="dxa"/>
          </w:tcPr>
          <w:p w14:paraId="498D6DEB" w14:textId="77777777" w:rsidR="00296CF7" w:rsidRPr="000A19F3" w:rsidRDefault="00296CF7" w:rsidP="00435B27">
            <w:pPr>
              <w:tabs>
                <w:tab w:val="decimal" w:pos="636"/>
              </w:tabs>
              <w:spacing w:line="220" w:lineRule="exact"/>
              <w:ind w:right="14"/>
              <w:jc w:val="center"/>
              <w:rPr>
                <w:rFonts w:asciiTheme="majorBidi" w:hAnsiTheme="majorBidi" w:cstheme="majorBidi"/>
                <w:b/>
                <w:bCs/>
                <w:sz w:val="16"/>
                <w:szCs w:val="16"/>
              </w:rPr>
            </w:pPr>
          </w:p>
        </w:tc>
        <w:tc>
          <w:tcPr>
            <w:tcW w:w="1084" w:type="dxa"/>
            <w:tcBorders>
              <w:top w:val="single" w:sz="4" w:space="0" w:color="auto"/>
              <w:bottom w:val="double" w:sz="4" w:space="0" w:color="auto"/>
            </w:tcBorders>
          </w:tcPr>
          <w:p w14:paraId="51BEA75D" w14:textId="77777777" w:rsidR="00296CF7" w:rsidRPr="000A19F3" w:rsidRDefault="00296CF7" w:rsidP="00435B27">
            <w:pPr>
              <w:tabs>
                <w:tab w:val="decimal" w:pos="636"/>
              </w:tabs>
              <w:spacing w:line="220" w:lineRule="exact"/>
              <w:ind w:right="14"/>
              <w:jc w:val="center"/>
              <w:rPr>
                <w:rFonts w:asciiTheme="majorBidi" w:hAnsiTheme="majorBidi" w:cstheme="majorBidi"/>
                <w:b/>
                <w:bCs/>
                <w:sz w:val="16"/>
                <w:szCs w:val="16"/>
              </w:rPr>
            </w:pPr>
            <w:r w:rsidRPr="000A19F3">
              <w:rPr>
                <w:rFonts w:asciiTheme="majorBidi" w:hAnsiTheme="majorBidi" w:cstheme="majorBidi"/>
                <w:b/>
                <w:bCs/>
                <w:sz w:val="16"/>
                <w:szCs w:val="16"/>
              </w:rPr>
              <w:t>213</w:t>
            </w:r>
          </w:p>
        </w:tc>
      </w:tr>
      <w:tr w:rsidR="00296CF7" w:rsidRPr="00642A2D" w14:paraId="0A45ACCB" w14:textId="77777777" w:rsidTr="00435B27">
        <w:trPr>
          <w:trHeight w:val="20"/>
        </w:trPr>
        <w:tc>
          <w:tcPr>
            <w:tcW w:w="6480" w:type="dxa"/>
            <w:gridSpan w:val="7"/>
          </w:tcPr>
          <w:p w14:paraId="7608576D" w14:textId="77777777" w:rsidR="00296CF7" w:rsidRDefault="00296CF7" w:rsidP="00435B27">
            <w:pPr>
              <w:tabs>
                <w:tab w:val="decimal" w:pos="855"/>
              </w:tabs>
              <w:ind w:right="14"/>
              <w:rPr>
                <w:rFonts w:cs="Times New Roman"/>
                <w:b/>
                <w:bCs/>
                <w:sz w:val="16"/>
                <w:szCs w:val="16"/>
              </w:rPr>
            </w:pPr>
          </w:p>
          <w:p w14:paraId="390ED6F3" w14:textId="77777777" w:rsidR="00296CF7" w:rsidRPr="00642A2D" w:rsidRDefault="00296CF7" w:rsidP="00435B27">
            <w:pPr>
              <w:tabs>
                <w:tab w:val="decimal" w:pos="855"/>
              </w:tabs>
              <w:ind w:right="14"/>
              <w:rPr>
                <w:rFonts w:cs="Times New Roman"/>
                <w:b/>
                <w:bCs/>
                <w:sz w:val="16"/>
                <w:szCs w:val="16"/>
              </w:rPr>
            </w:pPr>
            <w:r>
              <w:rPr>
                <w:rFonts w:cs="Times New Roman"/>
                <w:b/>
                <w:bCs/>
                <w:sz w:val="16"/>
                <w:szCs w:val="16"/>
              </w:rPr>
              <w:t>Amortiza</w:t>
            </w:r>
            <w:r w:rsidRPr="00642A2D">
              <w:rPr>
                <w:rFonts w:cs="Times New Roman"/>
                <w:b/>
                <w:bCs/>
                <w:sz w:val="16"/>
                <w:szCs w:val="16"/>
              </w:rPr>
              <w:t xml:space="preserve">tion for the years ended December </w:t>
            </w:r>
            <w:r w:rsidRPr="008E3AD6">
              <w:rPr>
                <w:b/>
                <w:bCs/>
                <w:sz w:val="16"/>
                <w:szCs w:val="16"/>
              </w:rPr>
              <w:t>31</w:t>
            </w:r>
            <w:r w:rsidRPr="00642A2D">
              <w:rPr>
                <w:rFonts w:cs="Times New Roman"/>
                <w:b/>
                <w:bCs/>
                <w:sz w:val="16"/>
                <w:szCs w:val="16"/>
              </w:rPr>
              <w:t xml:space="preserve">, </w:t>
            </w:r>
          </w:p>
        </w:tc>
        <w:tc>
          <w:tcPr>
            <w:tcW w:w="868" w:type="dxa"/>
            <w:gridSpan w:val="2"/>
          </w:tcPr>
          <w:p w14:paraId="095906EA" w14:textId="77777777" w:rsidR="00296CF7" w:rsidRPr="00642A2D" w:rsidRDefault="00296CF7" w:rsidP="00435B27">
            <w:pPr>
              <w:tabs>
                <w:tab w:val="decimal" w:pos="1081"/>
              </w:tabs>
              <w:ind w:right="9"/>
              <w:jc w:val="right"/>
              <w:rPr>
                <w:rFonts w:cs="Times New Roman"/>
                <w:sz w:val="16"/>
                <w:szCs w:val="16"/>
              </w:rPr>
            </w:pPr>
          </w:p>
        </w:tc>
        <w:tc>
          <w:tcPr>
            <w:tcW w:w="86" w:type="dxa"/>
          </w:tcPr>
          <w:p w14:paraId="376B024B" w14:textId="77777777" w:rsidR="00296CF7" w:rsidRPr="00642A2D" w:rsidRDefault="00296CF7" w:rsidP="00435B27">
            <w:pPr>
              <w:tabs>
                <w:tab w:val="decimal" w:pos="1081"/>
              </w:tabs>
              <w:ind w:right="9"/>
              <w:jc w:val="right"/>
              <w:rPr>
                <w:rFonts w:cs="Times New Roman"/>
                <w:sz w:val="16"/>
                <w:szCs w:val="16"/>
              </w:rPr>
            </w:pPr>
          </w:p>
        </w:tc>
        <w:tc>
          <w:tcPr>
            <w:tcW w:w="306" w:type="dxa"/>
          </w:tcPr>
          <w:p w14:paraId="1F43D56F" w14:textId="77777777" w:rsidR="00296CF7" w:rsidRPr="00642A2D" w:rsidRDefault="00296CF7" w:rsidP="00435B27">
            <w:pPr>
              <w:tabs>
                <w:tab w:val="decimal" w:pos="548"/>
              </w:tabs>
              <w:ind w:right="9"/>
              <w:jc w:val="right"/>
              <w:rPr>
                <w:rFonts w:cs="Times New Roman"/>
                <w:sz w:val="16"/>
                <w:szCs w:val="16"/>
              </w:rPr>
            </w:pPr>
          </w:p>
        </w:tc>
        <w:tc>
          <w:tcPr>
            <w:tcW w:w="90" w:type="dxa"/>
          </w:tcPr>
          <w:p w14:paraId="085FC32B" w14:textId="77777777" w:rsidR="00296CF7" w:rsidRPr="00642A2D" w:rsidRDefault="00296CF7" w:rsidP="00435B27">
            <w:pPr>
              <w:tabs>
                <w:tab w:val="decimal" w:pos="814"/>
              </w:tabs>
              <w:ind w:right="9"/>
              <w:rPr>
                <w:rFonts w:cs="Times New Roman"/>
                <w:sz w:val="16"/>
                <w:szCs w:val="16"/>
              </w:rPr>
            </w:pPr>
          </w:p>
        </w:tc>
        <w:tc>
          <w:tcPr>
            <w:tcW w:w="1080" w:type="dxa"/>
          </w:tcPr>
          <w:p w14:paraId="5CCEF2CE" w14:textId="77777777" w:rsidR="00296CF7" w:rsidRPr="00642A2D" w:rsidRDefault="00296CF7" w:rsidP="00435B27">
            <w:pPr>
              <w:tabs>
                <w:tab w:val="decimal" w:pos="877"/>
              </w:tabs>
              <w:ind w:right="9"/>
              <w:jc w:val="thaiDistribute"/>
              <w:rPr>
                <w:rFonts w:cs="Times New Roman"/>
                <w:sz w:val="16"/>
                <w:szCs w:val="16"/>
              </w:rPr>
            </w:pPr>
          </w:p>
        </w:tc>
      </w:tr>
      <w:tr w:rsidR="00296CF7" w:rsidRPr="00112DB0" w14:paraId="1A692AB3" w14:textId="77777777" w:rsidTr="00435B27">
        <w:trPr>
          <w:trHeight w:val="20"/>
        </w:trPr>
        <w:tc>
          <w:tcPr>
            <w:tcW w:w="2790" w:type="dxa"/>
          </w:tcPr>
          <w:p w14:paraId="2E02A710" w14:textId="77777777" w:rsidR="00296CF7" w:rsidRPr="008D238A" w:rsidRDefault="00296CF7" w:rsidP="00435B27">
            <w:pPr>
              <w:pStyle w:val="Heading6"/>
              <w:spacing w:line="260" w:lineRule="exact"/>
              <w:ind w:left="270" w:right="9" w:hanging="8"/>
              <w:rPr>
                <w:rFonts w:cs="Times New Roman"/>
                <w:b w:val="0"/>
                <w:bCs w:val="0"/>
                <w:sz w:val="16"/>
                <w:szCs w:val="16"/>
              </w:rPr>
            </w:pPr>
            <w:r w:rsidRPr="008D238A">
              <w:rPr>
                <w:b w:val="0"/>
                <w:bCs w:val="0"/>
                <w:sz w:val="16"/>
                <w:szCs w:val="16"/>
              </w:rPr>
              <w:t>2020</w:t>
            </w:r>
          </w:p>
        </w:tc>
        <w:tc>
          <w:tcPr>
            <w:tcW w:w="1260" w:type="dxa"/>
          </w:tcPr>
          <w:p w14:paraId="36CFD6F2" w14:textId="77777777" w:rsidR="00296CF7" w:rsidRPr="00112DB0" w:rsidRDefault="00296CF7" w:rsidP="00435B27">
            <w:pPr>
              <w:spacing w:line="260" w:lineRule="exact"/>
              <w:ind w:right="9"/>
              <w:jc w:val="right"/>
              <w:rPr>
                <w:rFonts w:cs="Times New Roman"/>
                <w:sz w:val="18"/>
                <w:szCs w:val="18"/>
              </w:rPr>
            </w:pPr>
          </w:p>
        </w:tc>
        <w:tc>
          <w:tcPr>
            <w:tcW w:w="90" w:type="dxa"/>
          </w:tcPr>
          <w:p w14:paraId="5E75DC5A" w14:textId="77777777" w:rsidR="00296CF7" w:rsidRPr="00112DB0" w:rsidRDefault="00296CF7" w:rsidP="00435B27">
            <w:pPr>
              <w:spacing w:line="260" w:lineRule="exact"/>
              <w:ind w:right="9"/>
              <w:jc w:val="right"/>
              <w:rPr>
                <w:rFonts w:cs="Times New Roman"/>
                <w:sz w:val="18"/>
                <w:szCs w:val="18"/>
              </w:rPr>
            </w:pPr>
          </w:p>
        </w:tc>
        <w:tc>
          <w:tcPr>
            <w:tcW w:w="1080" w:type="dxa"/>
          </w:tcPr>
          <w:p w14:paraId="6A934BC0" w14:textId="77777777" w:rsidR="00296CF7" w:rsidRPr="00112DB0" w:rsidRDefault="00296CF7" w:rsidP="00435B27">
            <w:pPr>
              <w:tabs>
                <w:tab w:val="decimal" w:pos="855"/>
              </w:tabs>
              <w:spacing w:line="260" w:lineRule="exact"/>
              <w:ind w:right="9"/>
              <w:jc w:val="right"/>
              <w:rPr>
                <w:rFonts w:cs="Times New Roman"/>
                <w:sz w:val="16"/>
                <w:szCs w:val="16"/>
              </w:rPr>
            </w:pPr>
          </w:p>
        </w:tc>
        <w:tc>
          <w:tcPr>
            <w:tcW w:w="86" w:type="dxa"/>
            <w:gridSpan w:val="2"/>
          </w:tcPr>
          <w:p w14:paraId="2FCDE389" w14:textId="77777777" w:rsidR="00296CF7" w:rsidRPr="00112DB0" w:rsidRDefault="00296CF7" w:rsidP="00435B27">
            <w:pPr>
              <w:tabs>
                <w:tab w:val="decimal" w:pos="1081"/>
              </w:tabs>
              <w:spacing w:line="260" w:lineRule="exact"/>
              <w:ind w:right="9"/>
              <w:jc w:val="right"/>
              <w:rPr>
                <w:rFonts w:cs="Times New Roman"/>
                <w:sz w:val="16"/>
                <w:szCs w:val="16"/>
              </w:rPr>
            </w:pPr>
          </w:p>
        </w:tc>
        <w:tc>
          <w:tcPr>
            <w:tcW w:w="1174" w:type="dxa"/>
          </w:tcPr>
          <w:p w14:paraId="089ECFFF" w14:textId="77777777" w:rsidR="00296CF7" w:rsidRPr="00112DB0" w:rsidRDefault="00296CF7" w:rsidP="00435B27">
            <w:pPr>
              <w:tabs>
                <w:tab w:val="decimal" w:pos="855"/>
              </w:tabs>
              <w:spacing w:line="260" w:lineRule="exact"/>
              <w:ind w:right="9"/>
              <w:jc w:val="right"/>
              <w:rPr>
                <w:rFonts w:cs="Times New Roman"/>
                <w:sz w:val="16"/>
                <w:szCs w:val="16"/>
              </w:rPr>
            </w:pPr>
          </w:p>
        </w:tc>
        <w:tc>
          <w:tcPr>
            <w:tcW w:w="1260" w:type="dxa"/>
            <w:gridSpan w:val="4"/>
          </w:tcPr>
          <w:p w14:paraId="4F9E1937" w14:textId="77777777" w:rsidR="00296CF7" w:rsidRPr="00112DB0" w:rsidRDefault="00296CF7" w:rsidP="00435B27">
            <w:pPr>
              <w:tabs>
                <w:tab w:val="decimal" w:pos="548"/>
              </w:tabs>
              <w:spacing w:line="260" w:lineRule="exact"/>
              <w:ind w:right="54"/>
              <w:jc w:val="right"/>
              <w:rPr>
                <w:rFonts w:cs="Times New Roman"/>
                <w:b/>
                <w:bCs/>
                <w:sz w:val="16"/>
                <w:szCs w:val="16"/>
              </w:rPr>
            </w:pPr>
            <w:r w:rsidRPr="00112DB0">
              <w:rPr>
                <w:rFonts w:cs="Times New Roman"/>
                <w:b/>
                <w:bCs/>
                <w:sz w:val="16"/>
                <w:szCs w:val="16"/>
              </w:rPr>
              <w:t>Million Baht</w:t>
            </w:r>
          </w:p>
        </w:tc>
        <w:tc>
          <w:tcPr>
            <w:tcW w:w="90" w:type="dxa"/>
          </w:tcPr>
          <w:p w14:paraId="7F3A39EE" w14:textId="77777777" w:rsidR="00296CF7" w:rsidRPr="00112DB0" w:rsidRDefault="00296CF7" w:rsidP="00435B27">
            <w:pPr>
              <w:tabs>
                <w:tab w:val="decimal" w:pos="963"/>
              </w:tabs>
              <w:spacing w:line="260" w:lineRule="exact"/>
              <w:ind w:right="9"/>
              <w:jc w:val="right"/>
              <w:rPr>
                <w:rFonts w:cs="Times New Roman"/>
                <w:sz w:val="16"/>
                <w:szCs w:val="16"/>
              </w:rPr>
            </w:pPr>
          </w:p>
        </w:tc>
        <w:tc>
          <w:tcPr>
            <w:tcW w:w="1080" w:type="dxa"/>
            <w:tcBorders>
              <w:bottom w:val="double" w:sz="4" w:space="0" w:color="auto"/>
            </w:tcBorders>
          </w:tcPr>
          <w:p w14:paraId="77CD4F53" w14:textId="77777777" w:rsidR="00296CF7" w:rsidRPr="00112DB0" w:rsidRDefault="00296CF7" w:rsidP="00435B27">
            <w:pPr>
              <w:tabs>
                <w:tab w:val="decimal" w:pos="837"/>
              </w:tabs>
              <w:spacing w:line="220" w:lineRule="exact"/>
              <w:ind w:right="-450"/>
              <w:rPr>
                <w:rFonts w:cs="Times New Roman"/>
                <w:color w:val="000000"/>
                <w:sz w:val="16"/>
                <w:szCs w:val="16"/>
              </w:rPr>
            </w:pPr>
            <w:r w:rsidRPr="00112DB0">
              <w:rPr>
                <w:rFonts w:cs="Times New Roman"/>
                <w:color w:val="000000"/>
                <w:sz w:val="16"/>
                <w:szCs w:val="16"/>
              </w:rPr>
              <w:t>130</w:t>
            </w:r>
          </w:p>
        </w:tc>
      </w:tr>
      <w:tr w:rsidR="00296CF7" w:rsidRPr="00642A2D" w14:paraId="1D275500" w14:textId="77777777" w:rsidTr="00435B27">
        <w:trPr>
          <w:trHeight w:val="20"/>
        </w:trPr>
        <w:tc>
          <w:tcPr>
            <w:tcW w:w="2790" w:type="dxa"/>
          </w:tcPr>
          <w:p w14:paraId="4F97DF21" w14:textId="77777777" w:rsidR="00296CF7" w:rsidRPr="008D238A" w:rsidRDefault="00296CF7" w:rsidP="00435B27">
            <w:pPr>
              <w:pStyle w:val="Heading6"/>
              <w:spacing w:line="260" w:lineRule="exact"/>
              <w:ind w:left="270" w:right="9" w:hanging="8"/>
              <w:rPr>
                <w:rFonts w:cs="Times New Roman"/>
                <w:b w:val="0"/>
                <w:bCs w:val="0"/>
                <w:sz w:val="16"/>
                <w:szCs w:val="16"/>
              </w:rPr>
            </w:pPr>
            <w:r w:rsidRPr="008D238A">
              <w:rPr>
                <w:b w:val="0"/>
                <w:bCs w:val="0"/>
                <w:sz w:val="16"/>
                <w:szCs w:val="16"/>
              </w:rPr>
              <w:t>2019</w:t>
            </w:r>
          </w:p>
        </w:tc>
        <w:tc>
          <w:tcPr>
            <w:tcW w:w="1260" w:type="dxa"/>
            <w:tcBorders>
              <w:bottom w:val="nil"/>
            </w:tcBorders>
          </w:tcPr>
          <w:p w14:paraId="1057E77B" w14:textId="77777777" w:rsidR="00296CF7" w:rsidRPr="00112DB0" w:rsidRDefault="00296CF7" w:rsidP="00435B27">
            <w:pPr>
              <w:spacing w:line="260" w:lineRule="exact"/>
              <w:ind w:right="9"/>
              <w:jc w:val="right"/>
              <w:rPr>
                <w:rFonts w:cs="Times New Roman"/>
                <w:sz w:val="18"/>
                <w:szCs w:val="18"/>
              </w:rPr>
            </w:pPr>
          </w:p>
        </w:tc>
        <w:tc>
          <w:tcPr>
            <w:tcW w:w="90" w:type="dxa"/>
          </w:tcPr>
          <w:p w14:paraId="17582224" w14:textId="77777777" w:rsidR="00296CF7" w:rsidRPr="00112DB0" w:rsidRDefault="00296CF7" w:rsidP="00435B27">
            <w:pPr>
              <w:spacing w:line="260" w:lineRule="exact"/>
              <w:ind w:right="9"/>
              <w:jc w:val="right"/>
              <w:rPr>
                <w:rFonts w:cs="Times New Roman"/>
                <w:sz w:val="18"/>
                <w:szCs w:val="18"/>
              </w:rPr>
            </w:pPr>
          </w:p>
        </w:tc>
        <w:tc>
          <w:tcPr>
            <w:tcW w:w="1080" w:type="dxa"/>
          </w:tcPr>
          <w:p w14:paraId="2B228B5B" w14:textId="77777777" w:rsidR="00296CF7" w:rsidRPr="00112DB0" w:rsidRDefault="00296CF7" w:rsidP="00435B27">
            <w:pPr>
              <w:tabs>
                <w:tab w:val="decimal" w:pos="855"/>
              </w:tabs>
              <w:spacing w:line="260" w:lineRule="exact"/>
              <w:ind w:right="9"/>
              <w:jc w:val="right"/>
              <w:rPr>
                <w:rFonts w:cs="Times New Roman"/>
                <w:sz w:val="16"/>
                <w:szCs w:val="16"/>
              </w:rPr>
            </w:pPr>
          </w:p>
        </w:tc>
        <w:tc>
          <w:tcPr>
            <w:tcW w:w="86" w:type="dxa"/>
            <w:gridSpan w:val="2"/>
          </w:tcPr>
          <w:p w14:paraId="6748F873" w14:textId="77777777" w:rsidR="00296CF7" w:rsidRPr="00112DB0" w:rsidRDefault="00296CF7" w:rsidP="00435B27">
            <w:pPr>
              <w:tabs>
                <w:tab w:val="decimal" w:pos="1081"/>
              </w:tabs>
              <w:spacing w:line="260" w:lineRule="exact"/>
              <w:ind w:right="9"/>
              <w:jc w:val="right"/>
              <w:rPr>
                <w:rFonts w:cs="Times New Roman"/>
                <w:sz w:val="16"/>
                <w:szCs w:val="16"/>
              </w:rPr>
            </w:pPr>
          </w:p>
        </w:tc>
        <w:tc>
          <w:tcPr>
            <w:tcW w:w="1174" w:type="dxa"/>
          </w:tcPr>
          <w:p w14:paraId="75703E2C" w14:textId="77777777" w:rsidR="00296CF7" w:rsidRPr="00112DB0" w:rsidRDefault="00296CF7" w:rsidP="00435B27">
            <w:pPr>
              <w:tabs>
                <w:tab w:val="decimal" w:pos="855"/>
              </w:tabs>
              <w:spacing w:line="260" w:lineRule="exact"/>
              <w:ind w:right="9"/>
              <w:jc w:val="right"/>
              <w:rPr>
                <w:rFonts w:cs="Times New Roman"/>
                <w:sz w:val="16"/>
                <w:szCs w:val="16"/>
              </w:rPr>
            </w:pPr>
          </w:p>
        </w:tc>
        <w:tc>
          <w:tcPr>
            <w:tcW w:w="1260" w:type="dxa"/>
            <w:gridSpan w:val="4"/>
          </w:tcPr>
          <w:p w14:paraId="6E0E1B7D" w14:textId="77777777" w:rsidR="00296CF7" w:rsidRPr="00112DB0" w:rsidRDefault="00296CF7" w:rsidP="00435B27">
            <w:pPr>
              <w:tabs>
                <w:tab w:val="decimal" w:pos="548"/>
              </w:tabs>
              <w:spacing w:line="260" w:lineRule="exact"/>
              <w:ind w:right="54"/>
              <w:jc w:val="right"/>
              <w:rPr>
                <w:rFonts w:cs="Times New Roman"/>
                <w:b/>
                <w:bCs/>
                <w:sz w:val="16"/>
                <w:szCs w:val="16"/>
              </w:rPr>
            </w:pPr>
            <w:r w:rsidRPr="00112DB0">
              <w:rPr>
                <w:rFonts w:cs="Times New Roman"/>
                <w:b/>
                <w:bCs/>
                <w:sz w:val="16"/>
                <w:szCs w:val="16"/>
              </w:rPr>
              <w:t>Million Baht</w:t>
            </w:r>
          </w:p>
        </w:tc>
        <w:tc>
          <w:tcPr>
            <w:tcW w:w="90" w:type="dxa"/>
          </w:tcPr>
          <w:p w14:paraId="2E416DD7" w14:textId="77777777" w:rsidR="00296CF7" w:rsidRPr="00112DB0" w:rsidRDefault="00296CF7" w:rsidP="00435B27">
            <w:pPr>
              <w:tabs>
                <w:tab w:val="decimal" w:pos="963"/>
              </w:tabs>
              <w:spacing w:line="260" w:lineRule="exact"/>
              <w:ind w:right="9"/>
              <w:jc w:val="right"/>
              <w:rPr>
                <w:rFonts w:cs="Times New Roman"/>
                <w:sz w:val="16"/>
                <w:szCs w:val="16"/>
              </w:rPr>
            </w:pPr>
          </w:p>
        </w:tc>
        <w:tc>
          <w:tcPr>
            <w:tcW w:w="1080" w:type="dxa"/>
            <w:tcBorders>
              <w:top w:val="double" w:sz="4" w:space="0" w:color="auto"/>
              <w:bottom w:val="double" w:sz="4" w:space="0" w:color="auto"/>
            </w:tcBorders>
          </w:tcPr>
          <w:p w14:paraId="1F1FAC72" w14:textId="77777777" w:rsidR="00296CF7" w:rsidRPr="00242031" w:rsidRDefault="00296CF7" w:rsidP="00435B27">
            <w:pPr>
              <w:tabs>
                <w:tab w:val="decimal" w:pos="837"/>
              </w:tabs>
              <w:spacing w:line="220" w:lineRule="exact"/>
              <w:ind w:right="-450"/>
              <w:rPr>
                <w:rFonts w:asciiTheme="majorBidi" w:hAnsiTheme="majorBidi" w:cstheme="majorBidi"/>
                <w:color w:val="000000"/>
                <w:sz w:val="16"/>
                <w:szCs w:val="16"/>
              </w:rPr>
            </w:pPr>
            <w:r w:rsidRPr="00112DB0">
              <w:rPr>
                <w:rFonts w:asciiTheme="majorBidi" w:hAnsiTheme="majorBidi" w:cstheme="majorBidi"/>
                <w:color w:val="000000"/>
                <w:sz w:val="16"/>
                <w:szCs w:val="16"/>
              </w:rPr>
              <w:t>95</w:t>
            </w:r>
          </w:p>
        </w:tc>
      </w:tr>
    </w:tbl>
    <w:p w14:paraId="2EC4E662" w14:textId="6A21650D" w:rsidR="00296CF7" w:rsidRPr="00EE4A8A" w:rsidRDefault="00296CF7" w:rsidP="00DC412C">
      <w:pPr>
        <w:spacing w:before="240" w:after="240"/>
        <w:ind w:left="547"/>
        <w:jc w:val="thaiDistribute"/>
        <w:rPr>
          <w:rFonts w:asciiTheme="majorBidi" w:hAnsiTheme="majorBidi" w:cs="Angsana New"/>
          <w:snapToGrid w:val="0"/>
          <w:color w:val="000000"/>
          <w:sz w:val="24"/>
          <w:szCs w:val="24"/>
          <w:lang w:eastAsia="th-TH"/>
        </w:rPr>
      </w:pPr>
      <w:r w:rsidRPr="00EE4A8A">
        <w:rPr>
          <w:rFonts w:cs="Times New Roman"/>
          <w:spacing w:val="-4"/>
          <w:sz w:val="24"/>
          <w:szCs w:val="24"/>
        </w:rPr>
        <w:t xml:space="preserve">As at December </w:t>
      </w:r>
      <w:r w:rsidRPr="00EE4A8A">
        <w:rPr>
          <w:spacing w:val="-4"/>
          <w:sz w:val="24"/>
          <w:szCs w:val="24"/>
        </w:rPr>
        <w:t>31</w:t>
      </w:r>
      <w:r w:rsidRPr="00EE4A8A">
        <w:rPr>
          <w:rFonts w:cs="Times New Roman"/>
          <w:spacing w:val="-4"/>
          <w:sz w:val="24"/>
          <w:szCs w:val="24"/>
        </w:rPr>
        <w:t xml:space="preserve">, </w:t>
      </w:r>
      <w:r w:rsidRPr="00EE4A8A">
        <w:rPr>
          <w:spacing w:val="-4"/>
          <w:sz w:val="24"/>
          <w:szCs w:val="24"/>
        </w:rPr>
        <w:t>20</w:t>
      </w:r>
      <w:r>
        <w:rPr>
          <w:spacing w:val="-4"/>
          <w:sz w:val="24"/>
          <w:szCs w:val="24"/>
        </w:rPr>
        <w:t>20</w:t>
      </w:r>
      <w:r w:rsidRPr="00EE4A8A">
        <w:rPr>
          <w:rFonts w:cs="Times New Roman"/>
          <w:spacing w:val="-4"/>
          <w:sz w:val="24"/>
          <w:szCs w:val="24"/>
        </w:rPr>
        <w:t xml:space="preserve"> and </w:t>
      </w:r>
      <w:r w:rsidRPr="00EE4A8A">
        <w:rPr>
          <w:spacing w:val="-4"/>
          <w:sz w:val="24"/>
          <w:szCs w:val="24"/>
        </w:rPr>
        <w:t>20</w:t>
      </w:r>
      <w:r>
        <w:rPr>
          <w:spacing w:val="-4"/>
          <w:sz w:val="24"/>
          <w:szCs w:val="24"/>
        </w:rPr>
        <w:t>19</w:t>
      </w:r>
      <w:r w:rsidRPr="00EE4A8A">
        <w:rPr>
          <w:rFonts w:cs="Times New Roman"/>
          <w:spacing w:val="-4"/>
          <w:sz w:val="24"/>
          <w:szCs w:val="24"/>
        </w:rPr>
        <w:t>, the Group had intangible assets</w:t>
      </w:r>
      <w:r w:rsidRPr="00EE4A8A">
        <w:rPr>
          <w:spacing w:val="-4"/>
          <w:sz w:val="24"/>
          <w:szCs w:val="24"/>
        </w:rPr>
        <w:t xml:space="preserve"> </w:t>
      </w:r>
      <w:r w:rsidRPr="00EE4A8A">
        <w:rPr>
          <w:rFonts w:cs="Times New Roman"/>
          <w:spacing w:val="-4"/>
          <w:sz w:val="24"/>
          <w:szCs w:val="24"/>
        </w:rPr>
        <w:t xml:space="preserve">were fully amortized but are still in use. The </w:t>
      </w:r>
      <w:r>
        <w:rPr>
          <w:rFonts w:cs="Angsana New"/>
          <w:spacing w:val="-4"/>
          <w:sz w:val="24"/>
          <w:szCs w:val="30"/>
        </w:rPr>
        <w:t>net book value</w:t>
      </w:r>
      <w:r w:rsidRPr="00EE4A8A">
        <w:rPr>
          <w:rFonts w:cs="Times New Roman"/>
          <w:spacing w:val="-4"/>
          <w:sz w:val="24"/>
          <w:szCs w:val="24"/>
        </w:rPr>
        <w:t xml:space="preserve"> amounts before deducting accumulated amortization of those assets amounted to Baht </w:t>
      </w:r>
      <w:r>
        <w:rPr>
          <w:spacing w:val="-4"/>
          <w:sz w:val="24"/>
          <w:szCs w:val="24"/>
        </w:rPr>
        <w:t>3,315</w:t>
      </w:r>
      <w:r>
        <w:rPr>
          <w:rFonts w:cs="Times New Roman"/>
          <w:spacing w:val="-4"/>
          <w:sz w:val="24"/>
          <w:szCs w:val="24"/>
        </w:rPr>
        <w:t xml:space="preserve"> million in the consolidated and separate financial statements</w:t>
      </w:r>
      <w:r w:rsidRPr="00EE4A8A">
        <w:rPr>
          <w:rFonts w:cs="Times New Roman" w:hint="cs"/>
          <w:spacing w:val="-6"/>
          <w:sz w:val="24"/>
          <w:szCs w:val="24"/>
          <w:cs/>
        </w:rPr>
        <w:t>.</w:t>
      </w:r>
    </w:p>
    <w:p w14:paraId="7F8EDB19" w14:textId="77777777" w:rsidR="00483896" w:rsidRDefault="00483896">
      <w:pPr>
        <w:rPr>
          <w:rFonts w:asciiTheme="majorBidi" w:hAnsiTheme="majorBidi" w:cs="Angsana New"/>
          <w:b/>
          <w:bCs/>
          <w:snapToGrid w:val="0"/>
          <w:color w:val="000000"/>
          <w:sz w:val="24"/>
          <w:szCs w:val="24"/>
          <w:lang w:eastAsia="th-TH"/>
        </w:rPr>
      </w:pPr>
      <w:r>
        <w:rPr>
          <w:rFonts w:asciiTheme="majorBidi" w:hAnsiTheme="majorBidi" w:cs="Angsana New"/>
          <w:b/>
          <w:bCs/>
          <w:snapToGrid w:val="0"/>
          <w:color w:val="000000"/>
          <w:sz w:val="24"/>
          <w:szCs w:val="24"/>
          <w:lang w:eastAsia="th-TH"/>
        </w:rPr>
        <w:br w:type="page"/>
      </w:r>
    </w:p>
    <w:p w14:paraId="52C70FA6" w14:textId="54352DD6" w:rsidR="00296CF7" w:rsidRPr="00AA5B06" w:rsidRDefault="00296CF7" w:rsidP="00DC412C">
      <w:pPr>
        <w:spacing w:after="240"/>
        <w:ind w:left="540" w:right="9" w:hanging="540"/>
        <w:jc w:val="both"/>
        <w:rPr>
          <w:rFonts w:cs="Times New Roman"/>
          <w:b/>
          <w:bCs/>
          <w:sz w:val="20"/>
          <w:szCs w:val="20"/>
        </w:rPr>
      </w:pPr>
      <w:r>
        <w:rPr>
          <w:rFonts w:asciiTheme="majorBidi" w:hAnsiTheme="majorBidi" w:cs="Angsana New"/>
          <w:b/>
          <w:bCs/>
          <w:snapToGrid w:val="0"/>
          <w:color w:val="000000"/>
          <w:sz w:val="24"/>
          <w:szCs w:val="24"/>
          <w:lang w:eastAsia="th-TH"/>
        </w:rPr>
        <w:t>15.</w:t>
      </w:r>
      <w:r>
        <w:rPr>
          <w:rFonts w:asciiTheme="majorBidi" w:hAnsiTheme="majorBidi" w:cs="Angsana New"/>
          <w:b/>
          <w:bCs/>
          <w:snapToGrid w:val="0"/>
          <w:color w:val="000000"/>
          <w:sz w:val="24"/>
          <w:szCs w:val="24"/>
          <w:lang w:eastAsia="th-TH"/>
        </w:rPr>
        <w:tab/>
      </w:r>
      <w:r w:rsidRPr="00642A2D">
        <w:rPr>
          <w:rFonts w:cs="Times New Roman"/>
          <w:b/>
          <w:bCs/>
          <w:sz w:val="20"/>
          <w:szCs w:val="20"/>
        </w:rPr>
        <w:t>DEFERRED  TAX</w:t>
      </w:r>
      <w:r>
        <w:rPr>
          <w:rFonts w:cs="Times New Roman"/>
          <w:b/>
          <w:bCs/>
          <w:sz w:val="20"/>
          <w:szCs w:val="20"/>
        </w:rPr>
        <w:t>ES</w:t>
      </w:r>
      <w:r w:rsidRPr="00642A2D">
        <w:rPr>
          <w:rFonts w:cs="Times New Roman"/>
          <w:b/>
          <w:bCs/>
          <w:sz w:val="20"/>
          <w:szCs w:val="20"/>
        </w:rPr>
        <w:t xml:space="preserve"> </w:t>
      </w:r>
      <w:r w:rsidR="00210950">
        <w:rPr>
          <w:rFonts w:cs="Times New Roman"/>
          <w:b/>
          <w:bCs/>
          <w:sz w:val="20"/>
          <w:szCs w:val="20"/>
        </w:rPr>
        <w:t xml:space="preserve"> </w:t>
      </w:r>
      <w:r>
        <w:rPr>
          <w:rFonts w:cs="Times New Roman"/>
          <w:b/>
          <w:bCs/>
          <w:sz w:val="20"/>
          <w:szCs w:val="20"/>
        </w:rPr>
        <w:t>ASSETS</w:t>
      </w:r>
    </w:p>
    <w:p w14:paraId="39B0292C" w14:textId="77777777" w:rsidR="00296CF7" w:rsidRDefault="00296CF7" w:rsidP="00DC412C">
      <w:pPr>
        <w:pStyle w:val="BodyText"/>
        <w:spacing w:after="240"/>
        <w:ind w:left="544" w:right="11"/>
        <w:rPr>
          <w:rFonts w:cs="Times New Roman"/>
        </w:rPr>
      </w:pPr>
      <w:r w:rsidRPr="00EE4A8A">
        <w:rPr>
          <w:rFonts w:cs="Times New Roman"/>
        </w:rPr>
        <w:t>Movements of deferred tax assets and liabilities during the years were as follows:</w:t>
      </w:r>
    </w:p>
    <w:p w14:paraId="36285CF8" w14:textId="77777777" w:rsidR="00296CF7" w:rsidRPr="00EE4A8A" w:rsidRDefault="00296CF7" w:rsidP="00DC412C">
      <w:pPr>
        <w:spacing w:before="120"/>
        <w:ind w:left="547" w:right="-115" w:hanging="547"/>
        <w:jc w:val="right"/>
        <w:rPr>
          <w:rFonts w:asciiTheme="majorBidi" w:hAnsiTheme="majorBidi" w:cs="Angsana New"/>
          <w:b/>
          <w:bCs/>
          <w:snapToGrid w:val="0"/>
          <w:color w:val="000000"/>
          <w:sz w:val="20"/>
          <w:szCs w:val="20"/>
          <w:lang w:eastAsia="th-TH"/>
        </w:rPr>
      </w:pPr>
      <w:r w:rsidRPr="00EE4A8A">
        <w:rPr>
          <w:rFonts w:asciiTheme="majorBidi" w:hAnsiTheme="majorBidi" w:cs="Angsana New"/>
          <w:b/>
          <w:bCs/>
          <w:snapToGrid w:val="0"/>
          <w:color w:val="000000"/>
          <w:sz w:val="20"/>
          <w:szCs w:val="20"/>
          <w:lang w:eastAsia="th-TH"/>
        </w:rPr>
        <w:t>Unit : Million Baht</w:t>
      </w:r>
    </w:p>
    <w:tbl>
      <w:tblPr>
        <w:tblW w:w="8824" w:type="dxa"/>
        <w:tblInd w:w="540" w:type="dxa"/>
        <w:tblLayout w:type="fixed"/>
        <w:tblCellMar>
          <w:left w:w="0" w:type="dxa"/>
          <w:right w:w="0" w:type="dxa"/>
        </w:tblCellMar>
        <w:tblLook w:val="0000" w:firstRow="0" w:lastRow="0" w:firstColumn="0" w:lastColumn="0" w:noHBand="0" w:noVBand="0"/>
      </w:tblPr>
      <w:tblGrid>
        <w:gridCol w:w="3510"/>
        <w:gridCol w:w="1080"/>
        <w:gridCol w:w="99"/>
        <w:gridCol w:w="1161"/>
        <w:gridCol w:w="81"/>
        <w:gridCol w:w="1629"/>
        <w:gridCol w:w="90"/>
        <w:gridCol w:w="1174"/>
      </w:tblGrid>
      <w:tr w:rsidR="00296CF7" w:rsidRPr="00F205E7" w14:paraId="6B267659" w14:textId="77777777" w:rsidTr="00DC412C">
        <w:trPr>
          <w:trHeight w:val="20"/>
          <w:tblHeader/>
        </w:trPr>
        <w:tc>
          <w:tcPr>
            <w:tcW w:w="3510" w:type="dxa"/>
          </w:tcPr>
          <w:p w14:paraId="458363B8" w14:textId="77777777" w:rsidR="00296CF7" w:rsidRPr="00F205E7" w:rsidRDefault="00296CF7" w:rsidP="00DC412C">
            <w:pPr>
              <w:spacing w:line="240" w:lineRule="exact"/>
              <w:ind w:right="1"/>
              <w:rPr>
                <w:rFonts w:asciiTheme="majorBidi" w:hAnsiTheme="majorBidi" w:cstheme="majorBidi"/>
                <w:b/>
                <w:bCs/>
                <w:color w:val="000000"/>
                <w:sz w:val="18"/>
                <w:szCs w:val="18"/>
                <w:cs/>
                <w:lang w:val="en-GB"/>
              </w:rPr>
            </w:pPr>
            <w:r w:rsidRPr="00F205E7">
              <w:rPr>
                <w:rFonts w:asciiTheme="majorBidi" w:hAnsiTheme="majorBidi" w:cstheme="majorBidi"/>
                <w:b/>
                <w:bCs/>
                <w:sz w:val="18"/>
                <w:szCs w:val="18"/>
              </w:rPr>
              <w:t>As at December 31, 2020</w:t>
            </w:r>
          </w:p>
        </w:tc>
        <w:tc>
          <w:tcPr>
            <w:tcW w:w="5314" w:type="dxa"/>
            <w:gridSpan w:val="7"/>
            <w:vAlign w:val="bottom"/>
          </w:tcPr>
          <w:p w14:paraId="5C956A93" w14:textId="58A6ADFF" w:rsidR="00296CF7" w:rsidRPr="00F205E7" w:rsidRDefault="00296CF7" w:rsidP="00DC412C">
            <w:pPr>
              <w:spacing w:line="240" w:lineRule="exact"/>
              <w:ind w:right="90"/>
              <w:jc w:val="center"/>
              <w:rPr>
                <w:rFonts w:asciiTheme="majorBidi" w:hAnsiTheme="majorBidi" w:cstheme="majorBidi"/>
                <w:b/>
                <w:bCs/>
                <w:color w:val="000000"/>
                <w:sz w:val="18"/>
                <w:szCs w:val="18"/>
                <w:cs/>
                <w:lang w:val="en-GB"/>
              </w:rPr>
            </w:pPr>
            <w:r>
              <w:rPr>
                <w:rFonts w:asciiTheme="majorBidi" w:hAnsiTheme="majorBidi" w:cstheme="majorBidi"/>
                <w:b/>
                <w:bCs/>
                <w:sz w:val="18"/>
                <w:szCs w:val="18"/>
              </w:rPr>
              <w:t>Consolidat</w:t>
            </w:r>
            <w:r w:rsidR="00DE7F91">
              <w:rPr>
                <w:rFonts w:asciiTheme="majorBidi" w:hAnsiTheme="majorBidi" w:cstheme="majorBidi"/>
                <w:b/>
                <w:bCs/>
                <w:sz w:val="18"/>
                <w:szCs w:val="18"/>
              </w:rPr>
              <w:t>ed</w:t>
            </w:r>
            <w:r>
              <w:rPr>
                <w:rFonts w:asciiTheme="majorBidi" w:hAnsiTheme="majorBidi" w:cstheme="majorBidi"/>
                <w:b/>
                <w:bCs/>
                <w:sz w:val="18"/>
                <w:szCs w:val="18"/>
              </w:rPr>
              <w:t xml:space="preserve"> Financial statements</w:t>
            </w:r>
          </w:p>
        </w:tc>
      </w:tr>
      <w:tr w:rsidR="00296CF7" w:rsidRPr="00F205E7" w14:paraId="548C9482" w14:textId="77777777" w:rsidTr="00DC412C">
        <w:trPr>
          <w:trHeight w:val="20"/>
          <w:tblHeader/>
        </w:trPr>
        <w:tc>
          <w:tcPr>
            <w:tcW w:w="3510" w:type="dxa"/>
          </w:tcPr>
          <w:p w14:paraId="3D971238" w14:textId="77777777" w:rsidR="00296CF7" w:rsidRPr="00F205E7" w:rsidRDefault="00296CF7" w:rsidP="00DC412C">
            <w:pPr>
              <w:spacing w:line="240" w:lineRule="exact"/>
              <w:ind w:right="1"/>
              <w:rPr>
                <w:rFonts w:asciiTheme="majorBidi" w:hAnsiTheme="majorBidi" w:cstheme="majorBidi"/>
                <w:b/>
                <w:bCs/>
                <w:color w:val="000000"/>
                <w:sz w:val="18"/>
                <w:szCs w:val="18"/>
                <w:cs/>
                <w:lang w:val="en-GB"/>
              </w:rPr>
            </w:pPr>
          </w:p>
        </w:tc>
        <w:tc>
          <w:tcPr>
            <w:tcW w:w="1080" w:type="dxa"/>
          </w:tcPr>
          <w:p w14:paraId="67A2B8BF" w14:textId="77777777" w:rsidR="00296CF7" w:rsidRPr="00F205E7" w:rsidRDefault="00296CF7" w:rsidP="00DC412C">
            <w:pPr>
              <w:spacing w:line="240" w:lineRule="exact"/>
              <w:ind w:left="-5"/>
              <w:jc w:val="center"/>
              <w:rPr>
                <w:rFonts w:asciiTheme="majorBidi" w:hAnsiTheme="majorBidi" w:cstheme="majorBidi"/>
                <w:b/>
                <w:bCs/>
                <w:color w:val="000000"/>
                <w:sz w:val="18"/>
                <w:szCs w:val="18"/>
                <w:cs/>
              </w:rPr>
            </w:pPr>
            <w:r w:rsidRPr="00F205E7">
              <w:rPr>
                <w:rFonts w:asciiTheme="majorBidi" w:hAnsiTheme="majorBidi" w:cstheme="majorBidi"/>
                <w:b/>
                <w:bCs/>
                <w:sz w:val="18"/>
                <w:szCs w:val="18"/>
              </w:rPr>
              <w:t>As at</w:t>
            </w:r>
          </w:p>
        </w:tc>
        <w:tc>
          <w:tcPr>
            <w:tcW w:w="99" w:type="dxa"/>
          </w:tcPr>
          <w:p w14:paraId="68965F63"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61" w:type="dxa"/>
          </w:tcPr>
          <w:p w14:paraId="6BD6374C" w14:textId="77777777" w:rsidR="00296CF7" w:rsidRPr="00F205E7" w:rsidRDefault="00296CF7" w:rsidP="00DC412C">
            <w:pPr>
              <w:spacing w:line="240" w:lineRule="exact"/>
              <w:ind w:right="1"/>
              <w:jc w:val="center"/>
              <w:rPr>
                <w:rFonts w:asciiTheme="majorBidi" w:hAnsiTheme="majorBidi" w:cstheme="majorBidi"/>
                <w:b/>
                <w:bCs/>
                <w:color w:val="000000"/>
                <w:sz w:val="18"/>
                <w:szCs w:val="18"/>
                <w:cs/>
              </w:rPr>
            </w:pPr>
          </w:p>
        </w:tc>
        <w:tc>
          <w:tcPr>
            <w:tcW w:w="81" w:type="dxa"/>
          </w:tcPr>
          <w:p w14:paraId="141452C0"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629" w:type="dxa"/>
          </w:tcPr>
          <w:p w14:paraId="6AB75834" w14:textId="77777777" w:rsidR="00296CF7" w:rsidRPr="00F205E7" w:rsidRDefault="00296CF7" w:rsidP="00DC412C">
            <w:pPr>
              <w:pStyle w:val="acctfourfigures"/>
              <w:tabs>
                <w:tab w:val="clear" w:pos="765"/>
              </w:tabs>
              <w:spacing w:line="240" w:lineRule="exact"/>
              <w:ind w:left="-9" w:right="9"/>
              <w:jc w:val="center"/>
              <w:rPr>
                <w:rFonts w:asciiTheme="majorBidi" w:hAnsiTheme="majorBidi" w:cstheme="majorBidi"/>
                <w:b/>
                <w:bCs/>
                <w:spacing w:val="-4"/>
                <w:sz w:val="18"/>
                <w:szCs w:val="18"/>
                <w:cs/>
                <w:lang w:val="en-US" w:bidi="th-TH"/>
              </w:rPr>
            </w:pPr>
            <w:r w:rsidRPr="00F205E7">
              <w:rPr>
                <w:rFonts w:asciiTheme="majorBidi" w:hAnsiTheme="majorBidi" w:cstheme="majorBidi"/>
                <w:b/>
                <w:bCs/>
                <w:spacing w:val="-4"/>
                <w:sz w:val="18"/>
                <w:szCs w:val="18"/>
                <w:lang w:val="en-US" w:bidi="th-TH"/>
              </w:rPr>
              <w:t xml:space="preserve">Recognized in </w:t>
            </w:r>
            <w:r w:rsidRPr="00F205E7">
              <w:rPr>
                <w:rFonts w:asciiTheme="majorBidi" w:hAnsiTheme="majorBidi" w:cstheme="majorBidi"/>
                <w:b/>
                <w:bCs/>
                <w:sz w:val="18"/>
                <w:szCs w:val="18"/>
                <w:lang w:val="en-US" w:bidi="th-TH"/>
              </w:rPr>
              <w:t>other</w:t>
            </w:r>
          </w:p>
        </w:tc>
        <w:tc>
          <w:tcPr>
            <w:tcW w:w="90" w:type="dxa"/>
            <w:vAlign w:val="bottom"/>
          </w:tcPr>
          <w:p w14:paraId="16BFB589"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70" w:type="dxa"/>
            <w:vAlign w:val="bottom"/>
          </w:tcPr>
          <w:p w14:paraId="53A3F8CC" w14:textId="77777777" w:rsidR="00296CF7" w:rsidRPr="00F205E7" w:rsidRDefault="00296CF7" w:rsidP="00DC412C">
            <w:pPr>
              <w:spacing w:line="240" w:lineRule="exact"/>
              <w:jc w:val="center"/>
              <w:rPr>
                <w:rFonts w:asciiTheme="majorBidi" w:hAnsiTheme="majorBidi" w:cstheme="majorBidi"/>
                <w:b/>
                <w:bCs/>
                <w:color w:val="000000"/>
                <w:sz w:val="18"/>
                <w:szCs w:val="18"/>
              </w:rPr>
            </w:pPr>
            <w:r w:rsidRPr="00F205E7">
              <w:rPr>
                <w:rFonts w:asciiTheme="majorBidi" w:hAnsiTheme="majorBidi" w:cstheme="majorBidi"/>
                <w:b/>
                <w:bCs/>
                <w:sz w:val="18"/>
                <w:szCs w:val="18"/>
              </w:rPr>
              <w:t>As at</w:t>
            </w:r>
          </w:p>
        </w:tc>
      </w:tr>
      <w:tr w:rsidR="00296CF7" w:rsidRPr="00F205E7" w14:paraId="16838F66" w14:textId="77777777" w:rsidTr="00DC412C">
        <w:trPr>
          <w:trHeight w:val="20"/>
          <w:tblHeader/>
        </w:trPr>
        <w:tc>
          <w:tcPr>
            <w:tcW w:w="3510" w:type="dxa"/>
          </w:tcPr>
          <w:p w14:paraId="302A165F" w14:textId="77777777" w:rsidR="00296CF7" w:rsidRPr="00F205E7" w:rsidRDefault="00296CF7" w:rsidP="00DC412C">
            <w:pPr>
              <w:spacing w:line="240" w:lineRule="exact"/>
              <w:ind w:right="1"/>
              <w:rPr>
                <w:rFonts w:asciiTheme="majorBidi" w:hAnsiTheme="majorBidi" w:cstheme="majorBidi"/>
                <w:b/>
                <w:bCs/>
                <w:color w:val="000000"/>
                <w:sz w:val="18"/>
                <w:szCs w:val="18"/>
                <w:cs/>
                <w:lang w:val="en-GB"/>
              </w:rPr>
            </w:pPr>
          </w:p>
        </w:tc>
        <w:tc>
          <w:tcPr>
            <w:tcW w:w="1080" w:type="dxa"/>
            <w:vAlign w:val="bottom"/>
          </w:tcPr>
          <w:p w14:paraId="59A8F781" w14:textId="55CADAB5" w:rsidR="00296CF7" w:rsidRPr="00F205E7" w:rsidRDefault="00296CF7" w:rsidP="00DC412C">
            <w:pPr>
              <w:spacing w:line="240" w:lineRule="exact"/>
              <w:jc w:val="center"/>
              <w:rPr>
                <w:rFonts w:asciiTheme="majorBidi" w:hAnsiTheme="majorBidi" w:cstheme="majorBidi"/>
                <w:b/>
                <w:bCs/>
                <w:color w:val="000000"/>
                <w:sz w:val="18"/>
                <w:szCs w:val="18"/>
                <w:cs/>
              </w:rPr>
            </w:pPr>
            <w:r w:rsidRPr="00F205E7">
              <w:rPr>
                <w:rFonts w:asciiTheme="majorBidi" w:hAnsiTheme="majorBidi" w:cstheme="majorBidi"/>
                <w:b/>
                <w:bCs/>
                <w:sz w:val="18"/>
                <w:szCs w:val="18"/>
              </w:rPr>
              <w:t>January 1</w:t>
            </w:r>
            <w:r w:rsidR="00210950">
              <w:rPr>
                <w:rFonts w:asciiTheme="majorBidi" w:hAnsiTheme="majorBidi" w:cstheme="majorBidi"/>
                <w:b/>
                <w:bCs/>
                <w:sz w:val="18"/>
                <w:szCs w:val="18"/>
              </w:rPr>
              <w:t>,</w:t>
            </w:r>
          </w:p>
        </w:tc>
        <w:tc>
          <w:tcPr>
            <w:tcW w:w="99" w:type="dxa"/>
          </w:tcPr>
          <w:p w14:paraId="422BE428"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61" w:type="dxa"/>
          </w:tcPr>
          <w:p w14:paraId="28DCB9A2" w14:textId="77777777" w:rsidR="00296CF7" w:rsidRPr="00F205E7" w:rsidRDefault="00296CF7" w:rsidP="00DC412C">
            <w:pPr>
              <w:spacing w:line="240" w:lineRule="exact"/>
              <w:ind w:right="1"/>
              <w:jc w:val="center"/>
              <w:rPr>
                <w:rFonts w:asciiTheme="majorBidi" w:hAnsiTheme="majorBidi" w:cstheme="majorBidi"/>
                <w:b/>
                <w:bCs/>
                <w:color w:val="000000"/>
                <w:sz w:val="18"/>
                <w:szCs w:val="18"/>
                <w:cs/>
              </w:rPr>
            </w:pPr>
            <w:r w:rsidRPr="00F205E7">
              <w:rPr>
                <w:rFonts w:asciiTheme="majorBidi" w:hAnsiTheme="majorBidi" w:cstheme="majorBidi"/>
                <w:b/>
                <w:bCs/>
                <w:spacing w:val="-4"/>
                <w:sz w:val="18"/>
                <w:szCs w:val="18"/>
              </w:rPr>
              <w:t xml:space="preserve">Recognized </w:t>
            </w:r>
            <w:r w:rsidRPr="00F205E7">
              <w:rPr>
                <w:rFonts w:asciiTheme="majorBidi" w:hAnsiTheme="majorBidi" w:cstheme="majorBidi"/>
                <w:b/>
                <w:bCs/>
                <w:sz w:val="18"/>
                <w:szCs w:val="18"/>
              </w:rPr>
              <w:t>in</w:t>
            </w:r>
          </w:p>
        </w:tc>
        <w:tc>
          <w:tcPr>
            <w:tcW w:w="81" w:type="dxa"/>
          </w:tcPr>
          <w:p w14:paraId="36CA534B"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629" w:type="dxa"/>
          </w:tcPr>
          <w:p w14:paraId="0AEA3D1D" w14:textId="77777777" w:rsidR="00296CF7" w:rsidRPr="00F205E7" w:rsidRDefault="00296CF7" w:rsidP="00DC412C">
            <w:pPr>
              <w:spacing w:line="240" w:lineRule="exact"/>
              <w:ind w:right="1"/>
              <w:jc w:val="center"/>
              <w:rPr>
                <w:rFonts w:asciiTheme="majorBidi" w:hAnsiTheme="majorBidi" w:cstheme="majorBidi"/>
                <w:b/>
                <w:bCs/>
                <w:color w:val="000000"/>
                <w:sz w:val="18"/>
                <w:szCs w:val="18"/>
                <w:cs/>
              </w:rPr>
            </w:pPr>
            <w:r w:rsidRPr="00F205E7">
              <w:rPr>
                <w:rFonts w:asciiTheme="majorBidi" w:hAnsiTheme="majorBidi" w:cstheme="majorBidi"/>
                <w:b/>
                <w:bCs/>
                <w:spacing w:val="-4"/>
                <w:sz w:val="18"/>
                <w:szCs w:val="18"/>
              </w:rPr>
              <w:t xml:space="preserve">comprehensive </w:t>
            </w:r>
          </w:p>
        </w:tc>
        <w:tc>
          <w:tcPr>
            <w:tcW w:w="90" w:type="dxa"/>
            <w:vAlign w:val="bottom"/>
          </w:tcPr>
          <w:p w14:paraId="57374558"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70" w:type="dxa"/>
            <w:vAlign w:val="bottom"/>
          </w:tcPr>
          <w:p w14:paraId="7E6C2991" w14:textId="0A71520C" w:rsidR="00296CF7" w:rsidRPr="00F205E7" w:rsidRDefault="00296CF7" w:rsidP="00DC412C">
            <w:pPr>
              <w:spacing w:line="240" w:lineRule="exact"/>
              <w:jc w:val="center"/>
              <w:rPr>
                <w:rFonts w:asciiTheme="majorBidi" w:hAnsiTheme="majorBidi" w:cstheme="majorBidi"/>
                <w:b/>
                <w:bCs/>
                <w:color w:val="000000"/>
                <w:sz w:val="18"/>
                <w:szCs w:val="18"/>
                <w:cs/>
                <w:lang w:val="en-GB"/>
              </w:rPr>
            </w:pPr>
            <w:r w:rsidRPr="00F205E7">
              <w:rPr>
                <w:rFonts w:asciiTheme="majorBidi" w:hAnsiTheme="majorBidi" w:cstheme="majorBidi"/>
                <w:b/>
                <w:bCs/>
                <w:color w:val="000000"/>
                <w:sz w:val="18"/>
                <w:szCs w:val="18"/>
              </w:rPr>
              <w:t>December 31</w:t>
            </w:r>
            <w:r w:rsidR="00210950">
              <w:rPr>
                <w:rFonts w:asciiTheme="majorBidi" w:hAnsiTheme="majorBidi" w:cstheme="majorBidi"/>
                <w:b/>
                <w:bCs/>
                <w:color w:val="000000"/>
                <w:sz w:val="18"/>
                <w:szCs w:val="18"/>
              </w:rPr>
              <w:t>,</w:t>
            </w:r>
          </w:p>
        </w:tc>
      </w:tr>
      <w:tr w:rsidR="00296CF7" w:rsidRPr="00F205E7" w14:paraId="57C1FE87" w14:textId="77777777" w:rsidTr="00DC412C">
        <w:trPr>
          <w:trHeight w:val="20"/>
          <w:tblHeader/>
        </w:trPr>
        <w:tc>
          <w:tcPr>
            <w:tcW w:w="3510" w:type="dxa"/>
          </w:tcPr>
          <w:p w14:paraId="5020E8F0" w14:textId="77777777" w:rsidR="00296CF7" w:rsidRPr="00F205E7" w:rsidRDefault="00296CF7" w:rsidP="00DC412C">
            <w:pPr>
              <w:spacing w:line="240" w:lineRule="exact"/>
              <w:ind w:right="1"/>
              <w:rPr>
                <w:rFonts w:asciiTheme="majorBidi" w:hAnsiTheme="majorBidi" w:cstheme="majorBidi"/>
                <w:b/>
                <w:bCs/>
                <w:color w:val="000000"/>
                <w:sz w:val="18"/>
                <w:szCs w:val="18"/>
                <w:cs/>
                <w:lang w:val="en-GB"/>
              </w:rPr>
            </w:pPr>
          </w:p>
        </w:tc>
        <w:tc>
          <w:tcPr>
            <w:tcW w:w="1080" w:type="dxa"/>
            <w:vAlign w:val="bottom"/>
          </w:tcPr>
          <w:p w14:paraId="19951176" w14:textId="77777777" w:rsidR="00296CF7" w:rsidRPr="00F205E7" w:rsidRDefault="00296CF7" w:rsidP="00DC412C">
            <w:pPr>
              <w:spacing w:line="240" w:lineRule="exact"/>
              <w:jc w:val="center"/>
              <w:rPr>
                <w:rFonts w:asciiTheme="majorBidi" w:hAnsiTheme="majorBidi" w:cstheme="majorBidi"/>
                <w:b/>
                <w:bCs/>
                <w:sz w:val="18"/>
                <w:szCs w:val="18"/>
              </w:rPr>
            </w:pPr>
            <w:r>
              <w:rPr>
                <w:rFonts w:asciiTheme="majorBidi" w:hAnsiTheme="majorBidi" w:cstheme="majorBidi"/>
                <w:b/>
                <w:bCs/>
                <w:sz w:val="18"/>
                <w:szCs w:val="18"/>
              </w:rPr>
              <w:t>2020</w:t>
            </w:r>
          </w:p>
        </w:tc>
        <w:tc>
          <w:tcPr>
            <w:tcW w:w="99" w:type="dxa"/>
          </w:tcPr>
          <w:p w14:paraId="06CBA048"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61" w:type="dxa"/>
          </w:tcPr>
          <w:p w14:paraId="4CD0976A" w14:textId="77777777" w:rsidR="00296CF7" w:rsidRPr="00F205E7" w:rsidRDefault="00296CF7" w:rsidP="00DC412C">
            <w:pPr>
              <w:spacing w:line="240" w:lineRule="exact"/>
              <w:ind w:right="1"/>
              <w:jc w:val="center"/>
              <w:rPr>
                <w:rFonts w:asciiTheme="majorBidi" w:hAnsiTheme="majorBidi" w:cstheme="majorBidi"/>
                <w:b/>
                <w:bCs/>
                <w:spacing w:val="-4"/>
                <w:sz w:val="18"/>
                <w:szCs w:val="18"/>
              </w:rPr>
            </w:pPr>
            <w:r w:rsidRPr="00F205E7">
              <w:rPr>
                <w:rFonts w:asciiTheme="majorBidi" w:hAnsiTheme="majorBidi" w:cstheme="majorBidi"/>
                <w:b/>
                <w:bCs/>
                <w:spacing w:val="-4"/>
                <w:sz w:val="18"/>
                <w:szCs w:val="18"/>
              </w:rPr>
              <w:t>profit or loss</w:t>
            </w:r>
          </w:p>
        </w:tc>
        <w:tc>
          <w:tcPr>
            <w:tcW w:w="81" w:type="dxa"/>
          </w:tcPr>
          <w:p w14:paraId="794D8C41"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629" w:type="dxa"/>
          </w:tcPr>
          <w:p w14:paraId="2F0A9625" w14:textId="77777777" w:rsidR="00296CF7" w:rsidRPr="00F205E7" w:rsidRDefault="00296CF7" w:rsidP="00DC412C">
            <w:pPr>
              <w:spacing w:line="240" w:lineRule="exact"/>
              <w:ind w:right="1"/>
              <w:jc w:val="center"/>
              <w:rPr>
                <w:rFonts w:asciiTheme="majorBidi" w:hAnsiTheme="majorBidi" w:cstheme="majorBidi"/>
                <w:b/>
                <w:bCs/>
                <w:spacing w:val="-4"/>
                <w:sz w:val="18"/>
                <w:szCs w:val="18"/>
              </w:rPr>
            </w:pPr>
            <w:r w:rsidRPr="00F205E7">
              <w:rPr>
                <w:rFonts w:asciiTheme="majorBidi" w:hAnsiTheme="majorBidi" w:cstheme="majorBidi"/>
                <w:b/>
                <w:bCs/>
                <w:spacing w:val="-4"/>
                <w:sz w:val="18"/>
                <w:szCs w:val="18"/>
              </w:rPr>
              <w:t>income</w:t>
            </w:r>
          </w:p>
        </w:tc>
        <w:tc>
          <w:tcPr>
            <w:tcW w:w="90" w:type="dxa"/>
            <w:vAlign w:val="bottom"/>
          </w:tcPr>
          <w:p w14:paraId="442EDF16"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70" w:type="dxa"/>
            <w:vAlign w:val="bottom"/>
          </w:tcPr>
          <w:p w14:paraId="55311A12" w14:textId="77777777" w:rsidR="00296CF7" w:rsidRPr="00F205E7" w:rsidRDefault="00296CF7" w:rsidP="00DC412C">
            <w:pPr>
              <w:spacing w:line="240" w:lineRule="exact"/>
              <w:jc w:val="center"/>
              <w:rPr>
                <w:rFonts w:asciiTheme="majorBidi" w:hAnsiTheme="majorBidi" w:cstheme="majorBidi"/>
                <w:b/>
                <w:bCs/>
                <w:color w:val="000000"/>
                <w:sz w:val="18"/>
                <w:szCs w:val="18"/>
              </w:rPr>
            </w:pPr>
            <w:r>
              <w:rPr>
                <w:rFonts w:asciiTheme="majorBidi" w:hAnsiTheme="majorBidi" w:cstheme="majorBidi"/>
                <w:b/>
                <w:bCs/>
                <w:color w:val="000000"/>
                <w:sz w:val="18"/>
                <w:szCs w:val="18"/>
              </w:rPr>
              <w:t>2020</w:t>
            </w:r>
          </w:p>
        </w:tc>
      </w:tr>
      <w:tr w:rsidR="00296CF7" w:rsidRPr="00F205E7" w14:paraId="44B2518D" w14:textId="77777777" w:rsidTr="00DC412C">
        <w:trPr>
          <w:trHeight w:val="20"/>
          <w:tblHeader/>
        </w:trPr>
        <w:tc>
          <w:tcPr>
            <w:tcW w:w="3510" w:type="dxa"/>
          </w:tcPr>
          <w:p w14:paraId="484E60A7" w14:textId="0D20C619" w:rsidR="00296CF7" w:rsidRPr="00F205E7" w:rsidRDefault="00296CF7" w:rsidP="00DC412C">
            <w:pPr>
              <w:spacing w:line="240" w:lineRule="exact"/>
              <w:ind w:right="1"/>
              <w:rPr>
                <w:rFonts w:asciiTheme="majorBidi" w:hAnsiTheme="majorBidi" w:cstheme="majorBidi"/>
                <w:b/>
                <w:bCs/>
                <w:color w:val="000000"/>
                <w:sz w:val="18"/>
                <w:szCs w:val="18"/>
                <w:cs/>
                <w:lang w:val="en-GB"/>
              </w:rPr>
            </w:pPr>
            <w:r w:rsidRPr="00F205E7">
              <w:rPr>
                <w:rFonts w:asciiTheme="majorBidi" w:hAnsiTheme="majorBidi" w:cstheme="majorBidi"/>
                <w:b/>
                <w:bCs/>
                <w:color w:val="000000"/>
                <w:sz w:val="18"/>
                <w:szCs w:val="18"/>
                <w:lang w:val="en-GB"/>
              </w:rPr>
              <w:t>Deferred tax assets</w:t>
            </w:r>
            <w:r w:rsidR="00602264">
              <w:rPr>
                <w:rFonts w:asciiTheme="majorBidi" w:hAnsiTheme="majorBidi" w:cstheme="majorBidi"/>
                <w:b/>
                <w:bCs/>
                <w:color w:val="000000"/>
                <w:sz w:val="18"/>
                <w:szCs w:val="18"/>
                <w:lang w:val="en-GB"/>
              </w:rPr>
              <w:t xml:space="preserve"> (</w:t>
            </w:r>
            <w:r>
              <w:rPr>
                <w:rFonts w:asciiTheme="majorBidi" w:hAnsiTheme="majorBidi" w:cstheme="majorBidi"/>
                <w:b/>
                <w:bCs/>
                <w:color w:val="000000"/>
                <w:sz w:val="18"/>
                <w:szCs w:val="18"/>
                <w:lang w:val="en-GB"/>
              </w:rPr>
              <w:t>liabilities</w:t>
            </w:r>
            <w:r w:rsidR="00602264">
              <w:rPr>
                <w:rFonts w:asciiTheme="majorBidi" w:hAnsiTheme="majorBidi" w:cstheme="majorBidi"/>
                <w:b/>
                <w:bCs/>
                <w:color w:val="000000"/>
                <w:sz w:val="18"/>
                <w:szCs w:val="18"/>
                <w:lang w:val="en-GB"/>
              </w:rPr>
              <w:t>)</w:t>
            </w:r>
          </w:p>
        </w:tc>
        <w:tc>
          <w:tcPr>
            <w:tcW w:w="1080" w:type="dxa"/>
            <w:vAlign w:val="bottom"/>
          </w:tcPr>
          <w:p w14:paraId="01DEB7D2" w14:textId="77777777" w:rsidR="00296CF7" w:rsidRPr="00F205E7" w:rsidRDefault="00296CF7" w:rsidP="00DC412C">
            <w:pPr>
              <w:spacing w:line="240" w:lineRule="exact"/>
              <w:jc w:val="center"/>
              <w:rPr>
                <w:rFonts w:asciiTheme="majorBidi" w:hAnsiTheme="majorBidi" w:cstheme="majorBidi"/>
                <w:b/>
                <w:bCs/>
                <w:color w:val="000000"/>
                <w:sz w:val="18"/>
                <w:szCs w:val="18"/>
              </w:rPr>
            </w:pPr>
          </w:p>
        </w:tc>
        <w:tc>
          <w:tcPr>
            <w:tcW w:w="99" w:type="dxa"/>
            <w:shd w:val="clear" w:color="auto" w:fill="auto"/>
          </w:tcPr>
          <w:p w14:paraId="583E9BE6"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61" w:type="dxa"/>
            <w:shd w:val="clear" w:color="auto" w:fill="auto"/>
          </w:tcPr>
          <w:p w14:paraId="74EFB1A0" w14:textId="77777777" w:rsidR="00296CF7" w:rsidRPr="00F205E7" w:rsidRDefault="00296CF7" w:rsidP="00DC412C">
            <w:pPr>
              <w:spacing w:line="240" w:lineRule="exact"/>
              <w:ind w:right="1"/>
              <w:jc w:val="center"/>
              <w:rPr>
                <w:rFonts w:asciiTheme="majorBidi" w:hAnsiTheme="majorBidi" w:cstheme="majorBidi"/>
                <w:b/>
                <w:bCs/>
                <w:color w:val="000000"/>
                <w:sz w:val="18"/>
                <w:szCs w:val="18"/>
                <w:cs/>
                <w:lang w:val="en-GB"/>
              </w:rPr>
            </w:pPr>
          </w:p>
        </w:tc>
        <w:tc>
          <w:tcPr>
            <w:tcW w:w="81" w:type="dxa"/>
          </w:tcPr>
          <w:p w14:paraId="2A7E4D9F"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629" w:type="dxa"/>
          </w:tcPr>
          <w:p w14:paraId="4A74A866" w14:textId="77777777" w:rsidR="00296CF7" w:rsidRPr="00F205E7" w:rsidRDefault="00296CF7" w:rsidP="00DC412C">
            <w:pPr>
              <w:spacing w:line="240" w:lineRule="exact"/>
              <w:ind w:right="1"/>
              <w:jc w:val="center"/>
              <w:rPr>
                <w:rFonts w:asciiTheme="majorBidi" w:hAnsiTheme="majorBidi" w:cstheme="majorBidi"/>
                <w:b/>
                <w:bCs/>
                <w:color w:val="000000"/>
                <w:sz w:val="18"/>
                <w:szCs w:val="18"/>
                <w:cs/>
                <w:lang w:val="en-GB"/>
              </w:rPr>
            </w:pPr>
          </w:p>
        </w:tc>
        <w:tc>
          <w:tcPr>
            <w:tcW w:w="90" w:type="dxa"/>
            <w:vAlign w:val="bottom"/>
          </w:tcPr>
          <w:p w14:paraId="786D3083"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70" w:type="dxa"/>
            <w:vAlign w:val="bottom"/>
          </w:tcPr>
          <w:p w14:paraId="0FEAFB2B" w14:textId="77777777" w:rsidR="00296CF7" w:rsidRPr="00F205E7" w:rsidRDefault="00296CF7" w:rsidP="00DC412C">
            <w:pPr>
              <w:spacing w:line="240" w:lineRule="exact"/>
              <w:jc w:val="center"/>
              <w:rPr>
                <w:rFonts w:asciiTheme="majorBidi" w:hAnsiTheme="majorBidi" w:cstheme="majorBidi"/>
                <w:b/>
                <w:bCs/>
                <w:color w:val="000000"/>
                <w:sz w:val="18"/>
                <w:szCs w:val="18"/>
              </w:rPr>
            </w:pPr>
          </w:p>
        </w:tc>
      </w:tr>
      <w:tr w:rsidR="00296CF7" w:rsidRPr="00F205E7" w14:paraId="18C214B9" w14:textId="77777777" w:rsidTr="00DC412C">
        <w:trPr>
          <w:trHeight w:val="64"/>
          <w:tblHeader/>
        </w:trPr>
        <w:tc>
          <w:tcPr>
            <w:tcW w:w="3510" w:type="dxa"/>
          </w:tcPr>
          <w:p w14:paraId="07EF5928" w14:textId="77777777" w:rsidR="00296CF7" w:rsidRPr="00F205E7" w:rsidRDefault="00296CF7" w:rsidP="00DC412C">
            <w:pPr>
              <w:tabs>
                <w:tab w:val="left" w:pos="540"/>
              </w:tabs>
              <w:spacing w:line="240" w:lineRule="exact"/>
              <w:ind w:right="-79"/>
              <w:jc w:val="both"/>
              <w:rPr>
                <w:rFonts w:asciiTheme="majorBidi" w:hAnsiTheme="majorBidi" w:cstheme="majorBidi"/>
                <w:color w:val="000000"/>
                <w:sz w:val="18"/>
                <w:szCs w:val="18"/>
                <w:lang w:val="en-GB"/>
              </w:rPr>
            </w:pPr>
            <w:r w:rsidRPr="00F205E7">
              <w:rPr>
                <w:rFonts w:asciiTheme="majorBidi" w:hAnsiTheme="majorBidi" w:cstheme="majorBidi"/>
                <w:sz w:val="18"/>
                <w:szCs w:val="18"/>
              </w:rPr>
              <w:t>Contribution to staff provident fund</w:t>
            </w:r>
          </w:p>
        </w:tc>
        <w:tc>
          <w:tcPr>
            <w:tcW w:w="1080" w:type="dxa"/>
            <w:shd w:val="clear" w:color="auto" w:fill="auto"/>
          </w:tcPr>
          <w:p w14:paraId="043BF939"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35</w:t>
            </w:r>
          </w:p>
        </w:tc>
        <w:tc>
          <w:tcPr>
            <w:tcW w:w="99" w:type="dxa"/>
            <w:shd w:val="clear" w:color="auto" w:fill="auto"/>
          </w:tcPr>
          <w:p w14:paraId="0BD4C133" w14:textId="77777777" w:rsidR="00296CF7" w:rsidRPr="00F205E7"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7C046B8F"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(12)</w:t>
            </w:r>
          </w:p>
        </w:tc>
        <w:tc>
          <w:tcPr>
            <w:tcW w:w="81" w:type="dxa"/>
            <w:shd w:val="clear" w:color="auto" w:fill="auto"/>
          </w:tcPr>
          <w:p w14:paraId="509F4954"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629" w:type="dxa"/>
            <w:shd w:val="clear" w:color="auto" w:fill="auto"/>
          </w:tcPr>
          <w:p w14:paraId="09CD0970" w14:textId="77777777" w:rsidR="00296CF7" w:rsidRPr="000A19F3" w:rsidRDefault="00296CF7" w:rsidP="00DC412C">
            <w:pPr>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19EFD313"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p>
        </w:tc>
        <w:tc>
          <w:tcPr>
            <w:tcW w:w="1170" w:type="dxa"/>
            <w:shd w:val="clear" w:color="auto" w:fill="auto"/>
          </w:tcPr>
          <w:p w14:paraId="20813B06"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23</w:t>
            </w:r>
          </w:p>
        </w:tc>
      </w:tr>
      <w:tr w:rsidR="00296CF7" w:rsidRPr="00F205E7" w14:paraId="4C73E73F" w14:textId="77777777" w:rsidTr="00DC412C">
        <w:trPr>
          <w:trHeight w:val="64"/>
          <w:tblHeader/>
        </w:trPr>
        <w:tc>
          <w:tcPr>
            <w:tcW w:w="3510" w:type="dxa"/>
          </w:tcPr>
          <w:p w14:paraId="68A1B1E1" w14:textId="77777777" w:rsidR="00296CF7" w:rsidRPr="00F205E7" w:rsidRDefault="00296CF7" w:rsidP="00DC412C">
            <w:pPr>
              <w:spacing w:line="240" w:lineRule="exact"/>
              <w:rPr>
                <w:rFonts w:asciiTheme="majorBidi" w:hAnsiTheme="majorBidi" w:cstheme="majorBidi"/>
                <w:color w:val="000000"/>
                <w:spacing w:val="-4"/>
                <w:sz w:val="18"/>
                <w:szCs w:val="18"/>
                <w:lang w:val="en-GB"/>
              </w:rPr>
            </w:pPr>
            <w:r w:rsidRPr="00F205E7">
              <w:rPr>
                <w:rFonts w:asciiTheme="majorBidi" w:hAnsiTheme="majorBidi" w:cstheme="majorBidi"/>
                <w:sz w:val="18"/>
                <w:szCs w:val="18"/>
              </w:rPr>
              <w:t>Contribution to staff pension fund</w:t>
            </w:r>
          </w:p>
        </w:tc>
        <w:tc>
          <w:tcPr>
            <w:tcW w:w="1080" w:type="dxa"/>
            <w:shd w:val="clear" w:color="auto" w:fill="auto"/>
          </w:tcPr>
          <w:p w14:paraId="1E31F92E"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105</w:t>
            </w:r>
          </w:p>
        </w:tc>
        <w:tc>
          <w:tcPr>
            <w:tcW w:w="99" w:type="dxa"/>
            <w:shd w:val="clear" w:color="auto" w:fill="auto"/>
          </w:tcPr>
          <w:p w14:paraId="7E311786" w14:textId="77777777" w:rsidR="00296CF7" w:rsidRPr="00F205E7"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3C606A43"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(105)</w:t>
            </w:r>
          </w:p>
        </w:tc>
        <w:tc>
          <w:tcPr>
            <w:tcW w:w="81" w:type="dxa"/>
            <w:shd w:val="clear" w:color="auto" w:fill="auto"/>
          </w:tcPr>
          <w:p w14:paraId="59D96C79"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629" w:type="dxa"/>
            <w:shd w:val="clear" w:color="auto" w:fill="auto"/>
          </w:tcPr>
          <w:p w14:paraId="05233986" w14:textId="77777777" w:rsidR="00296CF7" w:rsidRPr="000A19F3" w:rsidRDefault="00296CF7" w:rsidP="00DC412C">
            <w:pPr>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33627BCF"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p>
        </w:tc>
        <w:tc>
          <w:tcPr>
            <w:tcW w:w="1170" w:type="dxa"/>
            <w:shd w:val="clear" w:color="auto" w:fill="auto"/>
          </w:tcPr>
          <w:p w14:paraId="64347B87" w14:textId="77777777" w:rsidR="00296CF7" w:rsidRPr="000A19F3" w:rsidRDefault="00296CF7" w:rsidP="00DC412C">
            <w:pPr>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p>
        </w:tc>
      </w:tr>
      <w:tr w:rsidR="00296CF7" w:rsidRPr="00F205E7" w14:paraId="09088A92" w14:textId="77777777" w:rsidTr="00DC412C">
        <w:trPr>
          <w:trHeight w:val="20"/>
          <w:tblHeader/>
        </w:trPr>
        <w:tc>
          <w:tcPr>
            <w:tcW w:w="3510" w:type="dxa"/>
          </w:tcPr>
          <w:p w14:paraId="157B49BC" w14:textId="77777777" w:rsidR="00296CF7" w:rsidRPr="00F205E7" w:rsidRDefault="00296CF7" w:rsidP="00DC412C">
            <w:pPr>
              <w:spacing w:line="240" w:lineRule="exact"/>
              <w:rPr>
                <w:rFonts w:asciiTheme="majorBidi" w:hAnsiTheme="majorBidi" w:cstheme="majorBidi"/>
                <w:color w:val="000000"/>
                <w:spacing w:val="-4"/>
                <w:sz w:val="18"/>
                <w:szCs w:val="18"/>
                <w:lang w:val="en-GB"/>
              </w:rPr>
            </w:pPr>
            <w:r w:rsidRPr="00F205E7">
              <w:rPr>
                <w:rFonts w:asciiTheme="majorBidi" w:hAnsiTheme="majorBidi" w:cstheme="majorBidi"/>
                <w:sz w:val="18"/>
                <w:szCs w:val="18"/>
              </w:rPr>
              <w:t>Allowance for obsolete inventories</w:t>
            </w:r>
          </w:p>
        </w:tc>
        <w:tc>
          <w:tcPr>
            <w:tcW w:w="1080" w:type="dxa"/>
            <w:shd w:val="clear" w:color="auto" w:fill="auto"/>
          </w:tcPr>
          <w:p w14:paraId="35C86FB7"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89</w:t>
            </w:r>
            <w:r>
              <w:rPr>
                <w:rFonts w:asciiTheme="majorBidi" w:hAnsiTheme="majorBidi" w:cstheme="majorBidi"/>
                <w:sz w:val="18"/>
                <w:szCs w:val="18"/>
              </w:rPr>
              <w:t>4</w:t>
            </w:r>
          </w:p>
        </w:tc>
        <w:tc>
          <w:tcPr>
            <w:tcW w:w="99" w:type="dxa"/>
            <w:shd w:val="clear" w:color="auto" w:fill="auto"/>
          </w:tcPr>
          <w:p w14:paraId="65727EB8" w14:textId="77777777" w:rsidR="00296CF7" w:rsidRPr="00F205E7"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74743E5E" w14:textId="77777777" w:rsidR="00296CF7" w:rsidRPr="000A19F3" w:rsidRDefault="00296CF7" w:rsidP="00DC412C">
            <w:pPr>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p>
        </w:tc>
        <w:tc>
          <w:tcPr>
            <w:tcW w:w="81" w:type="dxa"/>
            <w:shd w:val="clear" w:color="auto" w:fill="auto"/>
          </w:tcPr>
          <w:p w14:paraId="2A89A113"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629" w:type="dxa"/>
            <w:shd w:val="clear" w:color="auto" w:fill="auto"/>
          </w:tcPr>
          <w:p w14:paraId="7CF5125E" w14:textId="77777777" w:rsidR="00296CF7" w:rsidRPr="000A19F3" w:rsidRDefault="00296CF7" w:rsidP="00DC412C">
            <w:pPr>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60CE9064"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p>
        </w:tc>
        <w:tc>
          <w:tcPr>
            <w:tcW w:w="1170" w:type="dxa"/>
            <w:shd w:val="clear" w:color="auto" w:fill="auto"/>
          </w:tcPr>
          <w:p w14:paraId="6F862A10"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89</w:t>
            </w:r>
            <w:r>
              <w:rPr>
                <w:rFonts w:asciiTheme="majorBidi" w:hAnsiTheme="majorBidi" w:cstheme="majorBidi"/>
                <w:sz w:val="18"/>
                <w:szCs w:val="18"/>
              </w:rPr>
              <w:t>4</w:t>
            </w:r>
          </w:p>
        </w:tc>
      </w:tr>
      <w:tr w:rsidR="00296CF7" w:rsidRPr="00F205E7" w14:paraId="46F9E64B" w14:textId="77777777" w:rsidTr="00DC412C">
        <w:trPr>
          <w:trHeight w:val="20"/>
          <w:tblHeader/>
        </w:trPr>
        <w:tc>
          <w:tcPr>
            <w:tcW w:w="3510" w:type="dxa"/>
          </w:tcPr>
          <w:p w14:paraId="27B8C61A" w14:textId="77777777" w:rsidR="00296CF7" w:rsidRPr="00F205E7" w:rsidRDefault="00296CF7" w:rsidP="00DC412C">
            <w:pPr>
              <w:spacing w:line="240" w:lineRule="exact"/>
              <w:ind w:left="162" w:right="-79" w:hanging="162"/>
              <w:rPr>
                <w:rFonts w:asciiTheme="majorBidi" w:hAnsiTheme="majorBidi" w:cstheme="majorBidi"/>
                <w:color w:val="000000"/>
                <w:sz w:val="18"/>
                <w:szCs w:val="18"/>
                <w:lang w:val="en-GB"/>
              </w:rPr>
            </w:pPr>
            <w:r w:rsidRPr="00F205E7">
              <w:rPr>
                <w:rFonts w:asciiTheme="majorBidi" w:hAnsiTheme="majorBidi" w:cstheme="majorBidi"/>
                <w:sz w:val="18"/>
                <w:szCs w:val="18"/>
              </w:rPr>
              <w:t>Allowance for doubtful accounts</w:t>
            </w:r>
          </w:p>
        </w:tc>
        <w:tc>
          <w:tcPr>
            <w:tcW w:w="1080" w:type="dxa"/>
            <w:shd w:val="clear" w:color="auto" w:fill="auto"/>
          </w:tcPr>
          <w:p w14:paraId="76949CB9"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297</w:t>
            </w:r>
          </w:p>
        </w:tc>
        <w:tc>
          <w:tcPr>
            <w:tcW w:w="99" w:type="dxa"/>
            <w:shd w:val="clear" w:color="auto" w:fill="auto"/>
          </w:tcPr>
          <w:p w14:paraId="3E4D57C6" w14:textId="77777777" w:rsidR="00296CF7" w:rsidRPr="00F205E7"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382D166E" w14:textId="77777777" w:rsidR="00296CF7" w:rsidRPr="000A19F3" w:rsidRDefault="00296CF7" w:rsidP="00DC412C">
            <w:pPr>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p>
        </w:tc>
        <w:tc>
          <w:tcPr>
            <w:tcW w:w="81" w:type="dxa"/>
            <w:shd w:val="clear" w:color="auto" w:fill="auto"/>
          </w:tcPr>
          <w:p w14:paraId="34C24916"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629" w:type="dxa"/>
            <w:shd w:val="clear" w:color="auto" w:fill="auto"/>
          </w:tcPr>
          <w:p w14:paraId="1C7AA3A4" w14:textId="77777777" w:rsidR="00296CF7" w:rsidRPr="000A19F3" w:rsidRDefault="00296CF7" w:rsidP="00DC412C">
            <w:pPr>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27E48B78"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p>
        </w:tc>
        <w:tc>
          <w:tcPr>
            <w:tcW w:w="1170" w:type="dxa"/>
            <w:shd w:val="clear" w:color="auto" w:fill="auto"/>
          </w:tcPr>
          <w:p w14:paraId="05C7399D"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297</w:t>
            </w:r>
          </w:p>
        </w:tc>
      </w:tr>
      <w:tr w:rsidR="00296CF7" w:rsidRPr="00F205E7" w14:paraId="205B506B" w14:textId="77777777" w:rsidTr="00DC412C">
        <w:trPr>
          <w:trHeight w:val="20"/>
          <w:tblHeader/>
        </w:trPr>
        <w:tc>
          <w:tcPr>
            <w:tcW w:w="3510" w:type="dxa"/>
          </w:tcPr>
          <w:p w14:paraId="7C04B62A" w14:textId="77777777" w:rsidR="00296CF7" w:rsidRPr="00F205E7" w:rsidRDefault="00296CF7" w:rsidP="00DC412C">
            <w:pPr>
              <w:spacing w:line="240" w:lineRule="exact"/>
              <w:ind w:left="162" w:right="-79" w:hanging="162"/>
              <w:rPr>
                <w:rFonts w:asciiTheme="majorBidi" w:hAnsiTheme="majorBidi" w:cstheme="majorBidi"/>
                <w:color w:val="000000"/>
                <w:sz w:val="18"/>
                <w:szCs w:val="18"/>
                <w:cs/>
                <w:lang w:val="en-GB"/>
              </w:rPr>
            </w:pPr>
            <w:r w:rsidRPr="00F205E7">
              <w:rPr>
                <w:rFonts w:asciiTheme="majorBidi" w:hAnsiTheme="majorBidi" w:cstheme="majorBidi"/>
                <w:sz w:val="18"/>
                <w:szCs w:val="18"/>
              </w:rPr>
              <w:t>Allowance for impairment of assets</w:t>
            </w:r>
          </w:p>
        </w:tc>
        <w:tc>
          <w:tcPr>
            <w:tcW w:w="1080" w:type="dxa"/>
            <w:shd w:val="clear" w:color="auto" w:fill="auto"/>
          </w:tcPr>
          <w:p w14:paraId="5BCD712D"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2,00</w:t>
            </w:r>
            <w:r>
              <w:rPr>
                <w:rFonts w:asciiTheme="majorBidi" w:hAnsiTheme="majorBidi" w:cstheme="majorBidi"/>
                <w:sz w:val="18"/>
                <w:szCs w:val="18"/>
              </w:rPr>
              <w:t>7</w:t>
            </w:r>
          </w:p>
        </w:tc>
        <w:tc>
          <w:tcPr>
            <w:tcW w:w="99" w:type="dxa"/>
            <w:shd w:val="clear" w:color="auto" w:fill="auto"/>
          </w:tcPr>
          <w:p w14:paraId="737BB85E" w14:textId="77777777" w:rsidR="00296CF7" w:rsidRPr="00F205E7" w:rsidRDefault="00296CF7" w:rsidP="00DC412C">
            <w:pPr>
              <w:tabs>
                <w:tab w:val="decimal" w:pos="539"/>
              </w:tabs>
              <w:spacing w:line="240" w:lineRule="exact"/>
              <w:ind w:right="-196"/>
              <w:jc w:val="right"/>
              <w:rPr>
                <w:rFonts w:asciiTheme="majorBidi" w:hAnsiTheme="majorBidi" w:cstheme="majorBidi"/>
                <w:color w:val="000000"/>
                <w:sz w:val="18"/>
                <w:szCs w:val="18"/>
              </w:rPr>
            </w:pPr>
          </w:p>
        </w:tc>
        <w:tc>
          <w:tcPr>
            <w:tcW w:w="1161" w:type="dxa"/>
            <w:shd w:val="clear" w:color="auto" w:fill="auto"/>
          </w:tcPr>
          <w:p w14:paraId="6C5CD300"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(504)</w:t>
            </w:r>
          </w:p>
        </w:tc>
        <w:tc>
          <w:tcPr>
            <w:tcW w:w="81" w:type="dxa"/>
            <w:shd w:val="clear" w:color="auto" w:fill="auto"/>
          </w:tcPr>
          <w:p w14:paraId="401793B9"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629" w:type="dxa"/>
            <w:shd w:val="clear" w:color="auto" w:fill="auto"/>
          </w:tcPr>
          <w:p w14:paraId="638AE943" w14:textId="77777777" w:rsidR="00296CF7" w:rsidRPr="000A19F3" w:rsidRDefault="00296CF7" w:rsidP="00DC412C">
            <w:pPr>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63238D00"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p>
        </w:tc>
        <w:tc>
          <w:tcPr>
            <w:tcW w:w="1170" w:type="dxa"/>
            <w:shd w:val="clear" w:color="auto" w:fill="auto"/>
          </w:tcPr>
          <w:p w14:paraId="65E514C9"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Pr>
                <w:rFonts w:asciiTheme="majorBidi" w:hAnsiTheme="majorBidi" w:cstheme="majorBidi"/>
                <w:sz w:val="18"/>
                <w:szCs w:val="18"/>
              </w:rPr>
              <w:t>1</w:t>
            </w:r>
            <w:r w:rsidRPr="000A19F3">
              <w:rPr>
                <w:rFonts w:asciiTheme="majorBidi" w:hAnsiTheme="majorBidi" w:cstheme="majorBidi"/>
                <w:sz w:val="18"/>
                <w:szCs w:val="18"/>
              </w:rPr>
              <w:t>,50</w:t>
            </w:r>
            <w:r>
              <w:rPr>
                <w:rFonts w:asciiTheme="majorBidi" w:hAnsiTheme="majorBidi" w:cstheme="majorBidi"/>
                <w:sz w:val="18"/>
                <w:szCs w:val="18"/>
              </w:rPr>
              <w:t>3</w:t>
            </w:r>
          </w:p>
        </w:tc>
      </w:tr>
      <w:tr w:rsidR="00296CF7" w:rsidRPr="00F205E7" w14:paraId="7459242D" w14:textId="77777777" w:rsidTr="00DC412C">
        <w:trPr>
          <w:trHeight w:val="20"/>
          <w:tblHeader/>
        </w:trPr>
        <w:tc>
          <w:tcPr>
            <w:tcW w:w="3510" w:type="dxa"/>
          </w:tcPr>
          <w:p w14:paraId="6A28D3D6" w14:textId="77777777" w:rsidR="00296CF7" w:rsidRPr="00F205E7" w:rsidRDefault="00296CF7" w:rsidP="00DC412C">
            <w:pPr>
              <w:spacing w:line="240" w:lineRule="exact"/>
              <w:ind w:left="162" w:right="-79" w:hanging="162"/>
              <w:rPr>
                <w:rFonts w:asciiTheme="majorBidi" w:hAnsiTheme="majorBidi" w:cstheme="majorBidi"/>
                <w:color w:val="000000"/>
                <w:spacing w:val="-4"/>
                <w:sz w:val="18"/>
                <w:szCs w:val="18"/>
                <w:cs/>
              </w:rPr>
            </w:pPr>
            <w:r>
              <w:rPr>
                <w:rFonts w:asciiTheme="majorBidi" w:hAnsiTheme="majorBidi" w:cstheme="majorBidi"/>
                <w:sz w:val="18"/>
                <w:szCs w:val="18"/>
              </w:rPr>
              <w:t>Provision for</w:t>
            </w:r>
            <w:r w:rsidRPr="002B196C">
              <w:rPr>
                <w:rFonts w:asciiTheme="majorBidi" w:hAnsiTheme="majorBidi" w:cstheme="majorBidi"/>
                <w:sz w:val="18"/>
                <w:szCs w:val="18"/>
              </w:rPr>
              <w:t xml:space="preserve"> employee benefit </w:t>
            </w:r>
            <w:r>
              <w:rPr>
                <w:rFonts w:asciiTheme="majorBidi" w:hAnsiTheme="majorBidi" w:cstheme="majorBidi"/>
                <w:sz w:val="18"/>
                <w:szCs w:val="18"/>
              </w:rPr>
              <w:t>obligations</w:t>
            </w:r>
          </w:p>
        </w:tc>
        <w:tc>
          <w:tcPr>
            <w:tcW w:w="1080" w:type="dxa"/>
            <w:shd w:val="clear" w:color="auto" w:fill="auto"/>
          </w:tcPr>
          <w:p w14:paraId="3B53B712"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1,86</w:t>
            </w:r>
            <w:r>
              <w:rPr>
                <w:rFonts w:asciiTheme="majorBidi" w:hAnsiTheme="majorBidi" w:cstheme="majorBidi"/>
                <w:sz w:val="18"/>
                <w:szCs w:val="18"/>
              </w:rPr>
              <w:t>2</w:t>
            </w:r>
          </w:p>
        </w:tc>
        <w:tc>
          <w:tcPr>
            <w:tcW w:w="99" w:type="dxa"/>
            <w:shd w:val="clear" w:color="auto" w:fill="auto"/>
          </w:tcPr>
          <w:p w14:paraId="15A310D2" w14:textId="77777777" w:rsidR="00296CF7" w:rsidRPr="00F205E7"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2BC9159E"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(460)</w:t>
            </w:r>
          </w:p>
        </w:tc>
        <w:tc>
          <w:tcPr>
            <w:tcW w:w="81" w:type="dxa"/>
            <w:shd w:val="clear" w:color="auto" w:fill="auto"/>
          </w:tcPr>
          <w:p w14:paraId="5C4F1342"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629" w:type="dxa"/>
            <w:shd w:val="clear" w:color="auto" w:fill="auto"/>
          </w:tcPr>
          <w:p w14:paraId="60A2A20B"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r>
              <w:rPr>
                <w:rFonts w:asciiTheme="majorBidi" w:hAnsiTheme="majorBidi" w:cstheme="majorBidi"/>
                <w:sz w:val="18"/>
                <w:szCs w:val="18"/>
              </w:rPr>
              <w:t>7</w:t>
            </w:r>
            <w:r w:rsidRPr="000A19F3">
              <w:rPr>
                <w:rFonts w:asciiTheme="majorBidi" w:hAnsiTheme="majorBidi" w:cstheme="majorBidi"/>
                <w:sz w:val="18"/>
                <w:szCs w:val="18"/>
              </w:rPr>
              <w:t>)</w:t>
            </w:r>
          </w:p>
        </w:tc>
        <w:tc>
          <w:tcPr>
            <w:tcW w:w="90" w:type="dxa"/>
            <w:shd w:val="clear" w:color="auto" w:fill="auto"/>
          </w:tcPr>
          <w:p w14:paraId="5A2F5C62"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p>
        </w:tc>
        <w:tc>
          <w:tcPr>
            <w:tcW w:w="1170" w:type="dxa"/>
            <w:shd w:val="clear" w:color="auto" w:fill="auto"/>
          </w:tcPr>
          <w:p w14:paraId="65F7F404"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1,395</w:t>
            </w:r>
          </w:p>
        </w:tc>
      </w:tr>
      <w:tr w:rsidR="00296CF7" w:rsidRPr="00F205E7" w14:paraId="3CB8F7EA" w14:textId="77777777" w:rsidTr="00DC412C">
        <w:trPr>
          <w:trHeight w:val="20"/>
          <w:tblHeader/>
        </w:trPr>
        <w:tc>
          <w:tcPr>
            <w:tcW w:w="3510" w:type="dxa"/>
          </w:tcPr>
          <w:p w14:paraId="1ACDD3AD" w14:textId="77777777" w:rsidR="00296CF7" w:rsidRPr="00523CD5" w:rsidRDefault="00296CF7" w:rsidP="00DC412C">
            <w:pPr>
              <w:spacing w:line="240" w:lineRule="exact"/>
              <w:ind w:left="180" w:hanging="180"/>
              <w:rPr>
                <w:rFonts w:asciiTheme="majorBidi" w:hAnsiTheme="majorBidi" w:cstheme="majorBidi"/>
                <w:color w:val="000000"/>
                <w:spacing w:val="-4"/>
                <w:sz w:val="26"/>
                <w:szCs w:val="26"/>
                <w:cs/>
              </w:rPr>
            </w:pPr>
            <w:r w:rsidRPr="00074E56">
              <w:rPr>
                <w:rFonts w:cs="Times New Roman"/>
                <w:sz w:val="18"/>
                <w:szCs w:val="18"/>
              </w:rPr>
              <w:t>Effective portion of changes in fair value</w:t>
            </w:r>
            <w:r w:rsidRPr="00074E56">
              <w:rPr>
                <w:sz w:val="18"/>
                <w:szCs w:val="18"/>
              </w:rPr>
              <w:t xml:space="preserve"> of cash flow hedges</w:t>
            </w:r>
          </w:p>
        </w:tc>
        <w:tc>
          <w:tcPr>
            <w:tcW w:w="1080" w:type="dxa"/>
            <w:shd w:val="clear" w:color="auto" w:fill="auto"/>
            <w:vAlign w:val="bottom"/>
          </w:tcPr>
          <w:p w14:paraId="653E5B1A"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(16</w:t>
            </w:r>
            <w:r>
              <w:rPr>
                <w:rFonts w:asciiTheme="majorBidi" w:hAnsiTheme="majorBidi" w:cstheme="majorBidi"/>
                <w:sz w:val="18"/>
                <w:szCs w:val="18"/>
              </w:rPr>
              <w:t>4</w:t>
            </w:r>
            <w:r w:rsidRPr="000A19F3">
              <w:rPr>
                <w:rFonts w:asciiTheme="majorBidi" w:hAnsiTheme="majorBidi" w:cstheme="majorBidi"/>
                <w:sz w:val="18"/>
                <w:szCs w:val="18"/>
              </w:rPr>
              <w:t>)</w:t>
            </w:r>
          </w:p>
        </w:tc>
        <w:tc>
          <w:tcPr>
            <w:tcW w:w="99" w:type="dxa"/>
            <w:shd w:val="clear" w:color="auto" w:fill="auto"/>
            <w:vAlign w:val="bottom"/>
          </w:tcPr>
          <w:p w14:paraId="2439EAAF" w14:textId="77777777" w:rsidR="00296CF7" w:rsidRPr="00F205E7"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vAlign w:val="bottom"/>
          </w:tcPr>
          <w:p w14:paraId="5CED072D" w14:textId="77777777" w:rsidR="00296CF7" w:rsidRPr="000A19F3" w:rsidRDefault="00296CF7" w:rsidP="00DC412C">
            <w:pPr>
              <w:spacing w:line="240" w:lineRule="exact"/>
              <w:jc w:val="center"/>
              <w:rPr>
                <w:rFonts w:asciiTheme="majorBidi" w:hAnsiTheme="majorBidi" w:cstheme="majorBidi"/>
                <w:sz w:val="18"/>
                <w:szCs w:val="18"/>
              </w:rPr>
            </w:pPr>
            <w:r>
              <w:rPr>
                <w:rFonts w:asciiTheme="majorBidi" w:hAnsiTheme="majorBidi" w:cstheme="majorBidi"/>
                <w:sz w:val="18"/>
                <w:szCs w:val="18"/>
              </w:rPr>
              <w:t>-</w:t>
            </w:r>
          </w:p>
        </w:tc>
        <w:tc>
          <w:tcPr>
            <w:tcW w:w="81" w:type="dxa"/>
            <w:shd w:val="clear" w:color="auto" w:fill="auto"/>
            <w:vAlign w:val="bottom"/>
          </w:tcPr>
          <w:p w14:paraId="0C392DC1"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629" w:type="dxa"/>
            <w:shd w:val="clear" w:color="auto" w:fill="auto"/>
            <w:vAlign w:val="bottom"/>
          </w:tcPr>
          <w:p w14:paraId="089D07E1"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Pr>
                <w:rFonts w:asciiTheme="majorBidi" w:hAnsiTheme="majorBidi" w:cstheme="majorBidi"/>
                <w:sz w:val="18"/>
                <w:szCs w:val="18"/>
              </w:rPr>
              <w:t>164</w:t>
            </w:r>
          </w:p>
        </w:tc>
        <w:tc>
          <w:tcPr>
            <w:tcW w:w="90" w:type="dxa"/>
            <w:shd w:val="clear" w:color="auto" w:fill="auto"/>
            <w:vAlign w:val="bottom"/>
          </w:tcPr>
          <w:p w14:paraId="0B43F026"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p>
        </w:tc>
        <w:tc>
          <w:tcPr>
            <w:tcW w:w="1170" w:type="dxa"/>
            <w:shd w:val="clear" w:color="auto" w:fill="auto"/>
            <w:vAlign w:val="bottom"/>
          </w:tcPr>
          <w:p w14:paraId="48609821" w14:textId="77777777" w:rsidR="00296CF7" w:rsidRPr="000A19F3" w:rsidRDefault="00296CF7" w:rsidP="00DC412C">
            <w:pPr>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p>
        </w:tc>
      </w:tr>
      <w:tr w:rsidR="00296CF7" w:rsidRPr="00F205E7" w14:paraId="2653139A" w14:textId="77777777" w:rsidTr="00DC412C">
        <w:trPr>
          <w:trHeight w:val="20"/>
          <w:tblHeader/>
        </w:trPr>
        <w:tc>
          <w:tcPr>
            <w:tcW w:w="3510" w:type="dxa"/>
          </w:tcPr>
          <w:p w14:paraId="1F0BA241" w14:textId="77777777" w:rsidR="00296CF7" w:rsidRPr="00F205E7" w:rsidRDefault="00296CF7" w:rsidP="00DC412C">
            <w:pPr>
              <w:spacing w:line="240" w:lineRule="exact"/>
              <w:ind w:left="180" w:hanging="180"/>
              <w:rPr>
                <w:rFonts w:asciiTheme="majorBidi" w:hAnsiTheme="majorBidi" w:cstheme="majorBidi"/>
                <w:sz w:val="18"/>
                <w:szCs w:val="18"/>
              </w:rPr>
            </w:pPr>
            <w:r w:rsidRPr="00F205E7">
              <w:rPr>
                <w:rFonts w:asciiTheme="majorBidi" w:hAnsiTheme="majorBidi" w:cstheme="majorBidi"/>
                <w:sz w:val="18"/>
                <w:szCs w:val="18"/>
              </w:rPr>
              <w:t>Tax losses carryforward</w:t>
            </w:r>
          </w:p>
        </w:tc>
        <w:tc>
          <w:tcPr>
            <w:tcW w:w="1080" w:type="dxa"/>
            <w:shd w:val="clear" w:color="auto" w:fill="auto"/>
          </w:tcPr>
          <w:p w14:paraId="1C5C4DB7"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4,336</w:t>
            </w:r>
          </w:p>
        </w:tc>
        <w:tc>
          <w:tcPr>
            <w:tcW w:w="99" w:type="dxa"/>
            <w:shd w:val="clear" w:color="auto" w:fill="auto"/>
          </w:tcPr>
          <w:p w14:paraId="1C1E1E81" w14:textId="77777777" w:rsidR="00296CF7" w:rsidRPr="00F205E7"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4A84F71B" w14:textId="77777777" w:rsidR="00296CF7" w:rsidRPr="000A19F3" w:rsidRDefault="00296CF7" w:rsidP="00DC412C">
            <w:pPr>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p>
        </w:tc>
        <w:tc>
          <w:tcPr>
            <w:tcW w:w="81" w:type="dxa"/>
            <w:shd w:val="clear" w:color="auto" w:fill="auto"/>
          </w:tcPr>
          <w:p w14:paraId="6A08A225"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629" w:type="dxa"/>
            <w:shd w:val="clear" w:color="auto" w:fill="auto"/>
          </w:tcPr>
          <w:p w14:paraId="68414F63" w14:textId="77777777" w:rsidR="00296CF7" w:rsidRPr="000A19F3" w:rsidRDefault="00296CF7" w:rsidP="00DC412C">
            <w:pPr>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2C8F8306"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p>
        </w:tc>
        <w:tc>
          <w:tcPr>
            <w:tcW w:w="1170" w:type="dxa"/>
            <w:shd w:val="clear" w:color="auto" w:fill="auto"/>
          </w:tcPr>
          <w:p w14:paraId="18A252E6"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4,336</w:t>
            </w:r>
          </w:p>
        </w:tc>
      </w:tr>
      <w:tr w:rsidR="00296CF7" w:rsidRPr="00F205E7" w14:paraId="686372EB" w14:textId="77777777" w:rsidTr="00DC412C">
        <w:trPr>
          <w:trHeight w:val="20"/>
          <w:tblHeader/>
        </w:trPr>
        <w:tc>
          <w:tcPr>
            <w:tcW w:w="3510" w:type="dxa"/>
            <w:vAlign w:val="center"/>
          </w:tcPr>
          <w:p w14:paraId="5C23D0D0" w14:textId="77777777" w:rsidR="00296CF7" w:rsidRPr="00F205E7" w:rsidRDefault="00296CF7" w:rsidP="00DC412C">
            <w:pPr>
              <w:spacing w:line="240" w:lineRule="exact"/>
              <w:ind w:left="180" w:hanging="180"/>
              <w:rPr>
                <w:rFonts w:asciiTheme="majorBidi" w:hAnsiTheme="majorBidi" w:cstheme="majorBidi"/>
                <w:sz w:val="18"/>
                <w:szCs w:val="18"/>
              </w:rPr>
            </w:pPr>
            <w:r w:rsidRPr="002F5015">
              <w:rPr>
                <w:rFonts w:asciiTheme="majorBidi" w:hAnsiTheme="majorBidi" w:cstheme="majorBidi"/>
                <w:sz w:val="18"/>
                <w:szCs w:val="18"/>
              </w:rPr>
              <w:t>Intangible asset</w:t>
            </w:r>
          </w:p>
        </w:tc>
        <w:tc>
          <w:tcPr>
            <w:tcW w:w="1080" w:type="dxa"/>
            <w:shd w:val="clear" w:color="auto" w:fill="auto"/>
          </w:tcPr>
          <w:p w14:paraId="650E9B8B"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r>
              <w:rPr>
                <w:rFonts w:asciiTheme="majorBidi" w:hAnsiTheme="majorBidi" w:cstheme="majorBidi"/>
                <w:sz w:val="18"/>
                <w:szCs w:val="18"/>
              </w:rPr>
              <w:t>19</w:t>
            </w:r>
            <w:r w:rsidRPr="000A19F3">
              <w:rPr>
                <w:rFonts w:asciiTheme="majorBidi" w:hAnsiTheme="majorBidi" w:cstheme="majorBidi"/>
                <w:sz w:val="18"/>
                <w:szCs w:val="18"/>
              </w:rPr>
              <w:t>)</w:t>
            </w:r>
          </w:p>
        </w:tc>
        <w:tc>
          <w:tcPr>
            <w:tcW w:w="99" w:type="dxa"/>
            <w:shd w:val="clear" w:color="auto" w:fill="auto"/>
          </w:tcPr>
          <w:p w14:paraId="7C72177B" w14:textId="77777777" w:rsidR="00296CF7" w:rsidRPr="00F205E7"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3FFBD0C8" w14:textId="77777777" w:rsidR="00296CF7" w:rsidRPr="000A19F3" w:rsidRDefault="00296CF7" w:rsidP="00DC412C">
            <w:pPr>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p>
        </w:tc>
        <w:tc>
          <w:tcPr>
            <w:tcW w:w="81" w:type="dxa"/>
            <w:shd w:val="clear" w:color="auto" w:fill="auto"/>
          </w:tcPr>
          <w:p w14:paraId="3A854F50"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629" w:type="dxa"/>
            <w:shd w:val="clear" w:color="auto" w:fill="auto"/>
          </w:tcPr>
          <w:p w14:paraId="274094EB" w14:textId="77777777" w:rsidR="00296CF7" w:rsidRPr="000A19F3" w:rsidRDefault="00296CF7" w:rsidP="00DC412C">
            <w:pPr>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739DC193"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p>
        </w:tc>
        <w:tc>
          <w:tcPr>
            <w:tcW w:w="1170" w:type="dxa"/>
            <w:shd w:val="clear" w:color="auto" w:fill="auto"/>
          </w:tcPr>
          <w:p w14:paraId="06182C2D"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r>
              <w:rPr>
                <w:rFonts w:asciiTheme="majorBidi" w:hAnsiTheme="majorBidi" w:cstheme="majorBidi"/>
                <w:sz w:val="18"/>
                <w:szCs w:val="18"/>
              </w:rPr>
              <w:t>19</w:t>
            </w:r>
            <w:r w:rsidRPr="000A19F3">
              <w:rPr>
                <w:rFonts w:asciiTheme="majorBidi" w:hAnsiTheme="majorBidi" w:cstheme="majorBidi"/>
                <w:sz w:val="18"/>
                <w:szCs w:val="18"/>
              </w:rPr>
              <w:t>)</w:t>
            </w:r>
          </w:p>
        </w:tc>
      </w:tr>
      <w:tr w:rsidR="00296CF7" w:rsidRPr="00F205E7" w14:paraId="35D9F6EC" w14:textId="77777777" w:rsidTr="00DC412C">
        <w:trPr>
          <w:trHeight w:val="20"/>
          <w:tblHeader/>
        </w:trPr>
        <w:tc>
          <w:tcPr>
            <w:tcW w:w="3510" w:type="dxa"/>
            <w:vAlign w:val="center"/>
          </w:tcPr>
          <w:p w14:paraId="4A3C8088" w14:textId="77777777" w:rsidR="00296CF7" w:rsidRPr="00F205E7" w:rsidRDefault="00296CF7" w:rsidP="00DC412C">
            <w:pPr>
              <w:spacing w:line="240" w:lineRule="exact"/>
              <w:ind w:left="180" w:hanging="180"/>
              <w:rPr>
                <w:rFonts w:asciiTheme="majorBidi" w:hAnsiTheme="majorBidi" w:cstheme="majorBidi"/>
                <w:sz w:val="18"/>
                <w:szCs w:val="18"/>
              </w:rPr>
            </w:pPr>
            <w:r w:rsidRPr="002B196C">
              <w:rPr>
                <w:rFonts w:asciiTheme="majorBidi" w:hAnsiTheme="majorBidi" w:cstheme="majorBidi"/>
                <w:sz w:val="18"/>
                <w:szCs w:val="18"/>
              </w:rPr>
              <w:t>Surplus</w:t>
            </w:r>
            <w:r>
              <w:rPr>
                <w:rFonts w:asciiTheme="majorBidi" w:hAnsiTheme="majorBidi" w:cstheme="majorBidi"/>
                <w:sz w:val="18"/>
                <w:szCs w:val="18"/>
              </w:rPr>
              <w:t xml:space="preserve"> from revaluation of assets</w:t>
            </w:r>
          </w:p>
        </w:tc>
        <w:tc>
          <w:tcPr>
            <w:tcW w:w="1080" w:type="dxa"/>
            <w:shd w:val="clear" w:color="auto" w:fill="auto"/>
          </w:tcPr>
          <w:p w14:paraId="0E1BAF1C"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(1,674)</w:t>
            </w:r>
          </w:p>
        </w:tc>
        <w:tc>
          <w:tcPr>
            <w:tcW w:w="99" w:type="dxa"/>
            <w:shd w:val="clear" w:color="auto" w:fill="auto"/>
          </w:tcPr>
          <w:p w14:paraId="57198682" w14:textId="77777777" w:rsidR="00296CF7" w:rsidRPr="00F205E7"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094A120E" w14:textId="77777777" w:rsidR="00296CF7" w:rsidRPr="000A19F3" w:rsidRDefault="00296CF7" w:rsidP="00DC412C">
            <w:pPr>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p>
        </w:tc>
        <w:tc>
          <w:tcPr>
            <w:tcW w:w="81" w:type="dxa"/>
            <w:shd w:val="clear" w:color="auto" w:fill="auto"/>
          </w:tcPr>
          <w:p w14:paraId="79A35AFB"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629" w:type="dxa"/>
            <w:shd w:val="clear" w:color="auto" w:fill="auto"/>
          </w:tcPr>
          <w:p w14:paraId="0AE63C5C"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(690)</w:t>
            </w:r>
          </w:p>
        </w:tc>
        <w:tc>
          <w:tcPr>
            <w:tcW w:w="90" w:type="dxa"/>
            <w:shd w:val="clear" w:color="auto" w:fill="auto"/>
          </w:tcPr>
          <w:p w14:paraId="3DA63B90"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p>
        </w:tc>
        <w:tc>
          <w:tcPr>
            <w:tcW w:w="1170" w:type="dxa"/>
            <w:shd w:val="clear" w:color="auto" w:fill="auto"/>
          </w:tcPr>
          <w:p w14:paraId="2D47C83F"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(2,364)</w:t>
            </w:r>
          </w:p>
        </w:tc>
      </w:tr>
      <w:tr w:rsidR="00296CF7" w:rsidRPr="00F205E7" w14:paraId="1D3B041F" w14:textId="77777777" w:rsidTr="00DC412C">
        <w:trPr>
          <w:trHeight w:val="20"/>
          <w:tblHeader/>
        </w:trPr>
        <w:tc>
          <w:tcPr>
            <w:tcW w:w="3510" w:type="dxa"/>
            <w:vAlign w:val="center"/>
          </w:tcPr>
          <w:p w14:paraId="05E29401" w14:textId="77777777" w:rsidR="00296CF7" w:rsidRPr="002B196C" w:rsidRDefault="00296CF7" w:rsidP="00DC412C">
            <w:pPr>
              <w:spacing w:line="240" w:lineRule="exact"/>
              <w:ind w:left="180" w:hanging="180"/>
              <w:rPr>
                <w:rFonts w:asciiTheme="majorBidi" w:hAnsiTheme="majorBidi" w:cstheme="majorBidi"/>
                <w:sz w:val="18"/>
                <w:szCs w:val="18"/>
              </w:rPr>
            </w:pPr>
            <w:r>
              <w:rPr>
                <w:rFonts w:asciiTheme="majorBidi" w:hAnsiTheme="majorBidi" w:cstheme="majorBidi"/>
                <w:sz w:val="18"/>
                <w:szCs w:val="18"/>
              </w:rPr>
              <w:t>Others</w:t>
            </w:r>
          </w:p>
        </w:tc>
        <w:tc>
          <w:tcPr>
            <w:tcW w:w="1080" w:type="dxa"/>
            <w:tcBorders>
              <w:bottom w:val="single" w:sz="4" w:space="0" w:color="auto"/>
            </w:tcBorders>
            <w:shd w:val="clear" w:color="auto" w:fill="auto"/>
          </w:tcPr>
          <w:p w14:paraId="60549CCA"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Pr>
                <w:rFonts w:asciiTheme="majorBidi" w:hAnsiTheme="majorBidi" w:cstheme="majorBidi"/>
                <w:sz w:val="18"/>
                <w:szCs w:val="18"/>
              </w:rPr>
              <w:t>7</w:t>
            </w:r>
          </w:p>
        </w:tc>
        <w:tc>
          <w:tcPr>
            <w:tcW w:w="99" w:type="dxa"/>
            <w:shd w:val="clear" w:color="auto" w:fill="auto"/>
          </w:tcPr>
          <w:p w14:paraId="290FD497" w14:textId="77777777" w:rsidR="00296CF7" w:rsidRPr="00F205E7"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tcBorders>
              <w:bottom w:val="single" w:sz="4" w:space="0" w:color="auto"/>
            </w:tcBorders>
            <w:shd w:val="clear" w:color="auto" w:fill="auto"/>
          </w:tcPr>
          <w:p w14:paraId="5F5B6B36"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Pr>
                <w:rFonts w:asciiTheme="majorBidi" w:hAnsiTheme="majorBidi" w:cstheme="majorBidi"/>
                <w:sz w:val="18"/>
                <w:szCs w:val="18"/>
              </w:rPr>
              <w:t>(2)</w:t>
            </w:r>
          </w:p>
        </w:tc>
        <w:tc>
          <w:tcPr>
            <w:tcW w:w="81" w:type="dxa"/>
            <w:shd w:val="clear" w:color="auto" w:fill="auto"/>
          </w:tcPr>
          <w:p w14:paraId="512CE5F6"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629" w:type="dxa"/>
            <w:tcBorders>
              <w:bottom w:val="single" w:sz="4" w:space="0" w:color="auto"/>
            </w:tcBorders>
            <w:shd w:val="clear" w:color="auto" w:fill="auto"/>
          </w:tcPr>
          <w:p w14:paraId="427EE50F" w14:textId="77777777" w:rsidR="00296CF7" w:rsidRPr="000A19F3" w:rsidRDefault="00296CF7" w:rsidP="00DC412C">
            <w:pPr>
              <w:spacing w:line="240" w:lineRule="exact"/>
              <w:jc w:val="center"/>
              <w:rPr>
                <w:rFonts w:asciiTheme="majorBidi" w:hAnsiTheme="majorBidi" w:cstheme="majorBidi"/>
                <w:sz w:val="18"/>
                <w:szCs w:val="18"/>
              </w:rPr>
            </w:pPr>
            <w:r>
              <w:rPr>
                <w:rFonts w:asciiTheme="majorBidi" w:hAnsiTheme="majorBidi" w:cstheme="majorBidi"/>
                <w:sz w:val="18"/>
                <w:szCs w:val="18"/>
              </w:rPr>
              <w:t>-</w:t>
            </w:r>
          </w:p>
        </w:tc>
        <w:tc>
          <w:tcPr>
            <w:tcW w:w="90" w:type="dxa"/>
            <w:shd w:val="clear" w:color="auto" w:fill="auto"/>
          </w:tcPr>
          <w:p w14:paraId="1926505C" w14:textId="77777777" w:rsidR="00296CF7" w:rsidRPr="000A19F3" w:rsidRDefault="00296CF7" w:rsidP="00DC412C">
            <w:pPr>
              <w:tabs>
                <w:tab w:val="decimal" w:pos="539"/>
              </w:tabs>
              <w:spacing w:line="240" w:lineRule="exact"/>
              <w:rPr>
                <w:rFonts w:asciiTheme="majorBidi" w:hAnsiTheme="majorBidi" w:cstheme="majorBidi"/>
                <w:sz w:val="18"/>
                <w:szCs w:val="18"/>
              </w:rPr>
            </w:pPr>
          </w:p>
        </w:tc>
        <w:tc>
          <w:tcPr>
            <w:tcW w:w="1170" w:type="dxa"/>
            <w:tcBorders>
              <w:bottom w:val="single" w:sz="4" w:space="0" w:color="auto"/>
            </w:tcBorders>
            <w:shd w:val="clear" w:color="auto" w:fill="auto"/>
          </w:tcPr>
          <w:p w14:paraId="6DE5A014"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Pr>
                <w:rFonts w:asciiTheme="majorBidi" w:hAnsiTheme="majorBidi" w:cstheme="majorBidi"/>
                <w:sz w:val="18"/>
                <w:szCs w:val="18"/>
              </w:rPr>
              <w:t>5</w:t>
            </w:r>
          </w:p>
        </w:tc>
      </w:tr>
      <w:tr w:rsidR="00296CF7" w:rsidRPr="00F205E7" w14:paraId="4154B4CD" w14:textId="77777777" w:rsidTr="00DC412C">
        <w:trPr>
          <w:trHeight w:val="20"/>
          <w:tblHeader/>
        </w:trPr>
        <w:tc>
          <w:tcPr>
            <w:tcW w:w="3510" w:type="dxa"/>
          </w:tcPr>
          <w:p w14:paraId="7C19DF9E" w14:textId="77777777" w:rsidR="00296CF7" w:rsidRPr="00F205E7" w:rsidRDefault="00296CF7" w:rsidP="00DC412C">
            <w:pPr>
              <w:spacing w:line="240" w:lineRule="exact"/>
              <w:ind w:left="180" w:hanging="180"/>
              <w:rPr>
                <w:rFonts w:asciiTheme="majorBidi" w:hAnsiTheme="majorBidi" w:cstheme="majorBidi"/>
                <w:color w:val="000000"/>
                <w:spacing w:val="-4"/>
                <w:sz w:val="18"/>
                <w:szCs w:val="18"/>
                <w:cs/>
              </w:rPr>
            </w:pPr>
            <w:r w:rsidRPr="00074E56">
              <w:rPr>
                <w:rFonts w:asciiTheme="majorBidi" w:hAnsiTheme="majorBidi" w:cstheme="majorBidi"/>
                <w:b/>
                <w:bCs/>
                <w:color w:val="000000"/>
                <w:sz w:val="18"/>
                <w:szCs w:val="18"/>
                <w:lang w:val="en-GB"/>
              </w:rPr>
              <w:t xml:space="preserve">Deferred tax asset </w:t>
            </w:r>
            <w:r>
              <w:rPr>
                <w:rFonts w:asciiTheme="majorBidi" w:hAnsiTheme="majorBidi" w:cstheme="majorBidi"/>
                <w:b/>
                <w:bCs/>
                <w:color w:val="000000"/>
                <w:sz w:val="18"/>
                <w:szCs w:val="18"/>
                <w:lang w:val="en-GB"/>
              </w:rPr>
              <w:t>(</w:t>
            </w:r>
            <w:r w:rsidRPr="00074E56">
              <w:rPr>
                <w:rFonts w:asciiTheme="majorBidi" w:hAnsiTheme="majorBidi" w:cstheme="majorBidi"/>
                <w:b/>
                <w:bCs/>
                <w:color w:val="000000"/>
                <w:sz w:val="18"/>
                <w:szCs w:val="18"/>
                <w:lang w:val="en-GB"/>
              </w:rPr>
              <w:t>liabilities</w:t>
            </w:r>
            <w:r>
              <w:rPr>
                <w:rFonts w:asciiTheme="majorBidi" w:hAnsiTheme="majorBidi" w:cstheme="majorBidi"/>
                <w:b/>
                <w:bCs/>
                <w:color w:val="000000"/>
                <w:sz w:val="18"/>
                <w:szCs w:val="18"/>
                <w:lang w:val="en-GB"/>
              </w:rPr>
              <w:t>)</w:t>
            </w:r>
          </w:p>
        </w:tc>
        <w:tc>
          <w:tcPr>
            <w:tcW w:w="1080" w:type="dxa"/>
            <w:tcBorders>
              <w:top w:val="single" w:sz="4" w:space="0" w:color="auto"/>
              <w:bottom w:val="double" w:sz="4" w:space="0" w:color="auto"/>
            </w:tcBorders>
            <w:shd w:val="clear" w:color="auto" w:fill="auto"/>
          </w:tcPr>
          <w:p w14:paraId="07A49FBF" w14:textId="77777777" w:rsidR="00296CF7" w:rsidRPr="000A19F3" w:rsidRDefault="00296CF7" w:rsidP="00DC412C">
            <w:pPr>
              <w:tabs>
                <w:tab w:val="decimal" w:pos="539"/>
              </w:tabs>
              <w:spacing w:line="240" w:lineRule="exact"/>
              <w:jc w:val="center"/>
              <w:rPr>
                <w:rFonts w:asciiTheme="majorBidi" w:hAnsiTheme="majorBidi" w:cstheme="majorBidi"/>
                <w:b/>
                <w:bCs/>
                <w:sz w:val="18"/>
                <w:szCs w:val="18"/>
              </w:rPr>
            </w:pPr>
            <w:r w:rsidRPr="000A19F3">
              <w:rPr>
                <w:rFonts w:asciiTheme="majorBidi" w:hAnsiTheme="majorBidi" w:cstheme="majorBidi"/>
                <w:b/>
                <w:bCs/>
                <w:sz w:val="18"/>
                <w:szCs w:val="18"/>
              </w:rPr>
              <w:t>7,686</w:t>
            </w:r>
          </w:p>
        </w:tc>
        <w:tc>
          <w:tcPr>
            <w:tcW w:w="99" w:type="dxa"/>
            <w:shd w:val="clear" w:color="auto" w:fill="auto"/>
          </w:tcPr>
          <w:p w14:paraId="519112DD" w14:textId="77777777" w:rsidR="00296CF7" w:rsidRPr="000A19F3" w:rsidRDefault="00296CF7" w:rsidP="00DC412C">
            <w:pPr>
              <w:tabs>
                <w:tab w:val="decimal" w:pos="539"/>
                <w:tab w:val="decimal" w:pos="754"/>
              </w:tabs>
              <w:spacing w:line="240" w:lineRule="exact"/>
              <w:ind w:right="-45"/>
              <w:jc w:val="right"/>
              <w:rPr>
                <w:rFonts w:asciiTheme="majorBidi" w:hAnsiTheme="majorBidi" w:cstheme="majorBidi"/>
                <w:b/>
                <w:bCs/>
                <w:color w:val="000000"/>
                <w:sz w:val="18"/>
                <w:szCs w:val="18"/>
              </w:rPr>
            </w:pPr>
          </w:p>
        </w:tc>
        <w:tc>
          <w:tcPr>
            <w:tcW w:w="1161" w:type="dxa"/>
            <w:tcBorders>
              <w:top w:val="single" w:sz="4" w:space="0" w:color="auto"/>
              <w:bottom w:val="double" w:sz="4" w:space="0" w:color="auto"/>
            </w:tcBorders>
            <w:shd w:val="clear" w:color="auto" w:fill="auto"/>
          </w:tcPr>
          <w:p w14:paraId="458D9621" w14:textId="77777777" w:rsidR="00296CF7" w:rsidRPr="000A19F3" w:rsidRDefault="00296CF7" w:rsidP="00DC412C">
            <w:pPr>
              <w:tabs>
                <w:tab w:val="decimal" w:pos="539"/>
              </w:tabs>
              <w:spacing w:line="240" w:lineRule="exact"/>
              <w:jc w:val="center"/>
              <w:rPr>
                <w:rFonts w:asciiTheme="majorBidi" w:hAnsiTheme="majorBidi" w:cstheme="majorBidi"/>
                <w:b/>
                <w:bCs/>
                <w:sz w:val="18"/>
                <w:szCs w:val="18"/>
              </w:rPr>
            </w:pPr>
            <w:r w:rsidRPr="000A19F3">
              <w:rPr>
                <w:rFonts w:asciiTheme="majorBidi" w:hAnsiTheme="majorBidi" w:cstheme="majorBidi"/>
                <w:b/>
                <w:bCs/>
                <w:sz w:val="18"/>
                <w:szCs w:val="18"/>
              </w:rPr>
              <w:t>(</w:t>
            </w:r>
            <w:r>
              <w:rPr>
                <w:rFonts w:asciiTheme="majorBidi" w:hAnsiTheme="majorBidi" w:cstheme="majorBidi"/>
                <w:b/>
                <w:bCs/>
                <w:sz w:val="18"/>
                <w:szCs w:val="18"/>
              </w:rPr>
              <w:t>1,083</w:t>
            </w:r>
            <w:r w:rsidRPr="000A19F3">
              <w:rPr>
                <w:rFonts w:asciiTheme="majorBidi" w:hAnsiTheme="majorBidi" w:cstheme="majorBidi"/>
                <w:b/>
                <w:bCs/>
                <w:sz w:val="18"/>
                <w:szCs w:val="18"/>
              </w:rPr>
              <w:t>)</w:t>
            </w:r>
          </w:p>
        </w:tc>
        <w:tc>
          <w:tcPr>
            <w:tcW w:w="81" w:type="dxa"/>
            <w:shd w:val="clear" w:color="auto" w:fill="auto"/>
          </w:tcPr>
          <w:p w14:paraId="63C554C4" w14:textId="77777777" w:rsidR="00296CF7" w:rsidRPr="000A19F3" w:rsidRDefault="00296CF7" w:rsidP="00DC412C">
            <w:pPr>
              <w:tabs>
                <w:tab w:val="decimal" w:pos="539"/>
                <w:tab w:val="decimal" w:pos="754"/>
              </w:tabs>
              <w:spacing w:line="240" w:lineRule="exact"/>
              <w:jc w:val="center"/>
              <w:rPr>
                <w:rFonts w:asciiTheme="majorBidi" w:hAnsiTheme="majorBidi" w:cstheme="majorBidi"/>
                <w:b/>
                <w:bCs/>
                <w:sz w:val="18"/>
                <w:szCs w:val="18"/>
              </w:rPr>
            </w:pPr>
          </w:p>
        </w:tc>
        <w:tc>
          <w:tcPr>
            <w:tcW w:w="1629" w:type="dxa"/>
            <w:tcBorders>
              <w:top w:val="single" w:sz="4" w:space="0" w:color="auto"/>
              <w:bottom w:val="double" w:sz="4" w:space="0" w:color="auto"/>
            </w:tcBorders>
            <w:shd w:val="clear" w:color="auto" w:fill="auto"/>
          </w:tcPr>
          <w:p w14:paraId="2451C8CF" w14:textId="77777777" w:rsidR="00296CF7" w:rsidRPr="000A19F3" w:rsidRDefault="00296CF7" w:rsidP="00DC412C">
            <w:pPr>
              <w:tabs>
                <w:tab w:val="decimal" w:pos="539"/>
              </w:tabs>
              <w:spacing w:line="240" w:lineRule="exact"/>
              <w:jc w:val="center"/>
              <w:rPr>
                <w:rFonts w:asciiTheme="majorBidi" w:hAnsiTheme="majorBidi" w:cstheme="majorBidi"/>
                <w:b/>
                <w:bCs/>
                <w:sz w:val="18"/>
                <w:szCs w:val="18"/>
              </w:rPr>
            </w:pPr>
            <w:r>
              <w:rPr>
                <w:rFonts w:asciiTheme="majorBidi" w:hAnsiTheme="majorBidi" w:cstheme="majorBidi"/>
                <w:b/>
                <w:bCs/>
                <w:sz w:val="18"/>
                <w:szCs w:val="18"/>
              </w:rPr>
              <w:t>(533)</w:t>
            </w:r>
          </w:p>
        </w:tc>
        <w:tc>
          <w:tcPr>
            <w:tcW w:w="90" w:type="dxa"/>
            <w:shd w:val="clear" w:color="auto" w:fill="auto"/>
          </w:tcPr>
          <w:p w14:paraId="70916C5C" w14:textId="77777777" w:rsidR="00296CF7" w:rsidRPr="000A19F3" w:rsidRDefault="00296CF7" w:rsidP="00DC412C">
            <w:pPr>
              <w:tabs>
                <w:tab w:val="decimal" w:pos="539"/>
              </w:tabs>
              <w:spacing w:line="240" w:lineRule="exact"/>
              <w:jc w:val="center"/>
              <w:rPr>
                <w:rFonts w:asciiTheme="majorBidi" w:hAnsiTheme="majorBidi" w:cstheme="majorBidi"/>
                <w:b/>
                <w:bCs/>
                <w:sz w:val="18"/>
                <w:szCs w:val="18"/>
              </w:rPr>
            </w:pPr>
          </w:p>
        </w:tc>
        <w:tc>
          <w:tcPr>
            <w:tcW w:w="1170" w:type="dxa"/>
            <w:tcBorders>
              <w:top w:val="single" w:sz="4" w:space="0" w:color="auto"/>
              <w:bottom w:val="double" w:sz="4" w:space="0" w:color="auto"/>
            </w:tcBorders>
            <w:shd w:val="clear" w:color="auto" w:fill="auto"/>
          </w:tcPr>
          <w:p w14:paraId="15F70A59" w14:textId="77777777" w:rsidR="00296CF7" w:rsidRPr="000A19F3" w:rsidRDefault="00296CF7" w:rsidP="00DC412C">
            <w:pPr>
              <w:tabs>
                <w:tab w:val="decimal" w:pos="539"/>
              </w:tabs>
              <w:spacing w:line="240" w:lineRule="exact"/>
              <w:jc w:val="center"/>
              <w:rPr>
                <w:rFonts w:asciiTheme="majorBidi" w:hAnsiTheme="majorBidi" w:cstheme="majorBidi"/>
                <w:b/>
                <w:bCs/>
                <w:sz w:val="18"/>
                <w:szCs w:val="18"/>
              </w:rPr>
            </w:pPr>
            <w:r w:rsidRPr="000A19F3">
              <w:rPr>
                <w:rFonts w:asciiTheme="majorBidi" w:hAnsiTheme="majorBidi" w:cstheme="majorBidi"/>
                <w:b/>
                <w:bCs/>
                <w:sz w:val="18"/>
                <w:szCs w:val="18"/>
              </w:rPr>
              <w:t>6,070</w:t>
            </w:r>
          </w:p>
        </w:tc>
      </w:tr>
    </w:tbl>
    <w:p w14:paraId="1E70E6FA" w14:textId="77777777" w:rsidR="00296CF7" w:rsidRPr="00EE4A8A" w:rsidRDefault="00296CF7" w:rsidP="00BC2D37">
      <w:pPr>
        <w:spacing w:before="240"/>
        <w:ind w:left="547" w:right="-115" w:hanging="547"/>
        <w:jc w:val="right"/>
        <w:rPr>
          <w:rFonts w:asciiTheme="majorBidi" w:hAnsiTheme="majorBidi" w:cs="Angsana New"/>
          <w:b/>
          <w:bCs/>
          <w:snapToGrid w:val="0"/>
          <w:color w:val="000000"/>
          <w:sz w:val="20"/>
          <w:szCs w:val="20"/>
          <w:lang w:eastAsia="th-TH"/>
        </w:rPr>
      </w:pPr>
      <w:r w:rsidRPr="00EE4A8A">
        <w:rPr>
          <w:rFonts w:asciiTheme="majorBidi" w:hAnsiTheme="majorBidi" w:cs="Angsana New"/>
          <w:b/>
          <w:bCs/>
          <w:snapToGrid w:val="0"/>
          <w:color w:val="000000"/>
          <w:sz w:val="20"/>
          <w:szCs w:val="20"/>
          <w:lang w:eastAsia="th-TH"/>
        </w:rPr>
        <w:t>Unit : Million Baht</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080"/>
        <w:gridCol w:w="99"/>
        <w:gridCol w:w="1161"/>
        <w:gridCol w:w="81"/>
        <w:gridCol w:w="1629"/>
        <w:gridCol w:w="90"/>
        <w:gridCol w:w="1170"/>
      </w:tblGrid>
      <w:tr w:rsidR="00296CF7" w:rsidRPr="00F205E7" w14:paraId="40F51225" w14:textId="77777777" w:rsidTr="00DC412C">
        <w:trPr>
          <w:trHeight w:val="20"/>
          <w:tblHeader/>
        </w:trPr>
        <w:tc>
          <w:tcPr>
            <w:tcW w:w="3510" w:type="dxa"/>
          </w:tcPr>
          <w:p w14:paraId="6C59CFF9" w14:textId="77777777" w:rsidR="00296CF7" w:rsidRPr="00F205E7" w:rsidRDefault="00296CF7" w:rsidP="00DC412C">
            <w:pPr>
              <w:spacing w:line="240" w:lineRule="exact"/>
              <w:ind w:right="1"/>
              <w:rPr>
                <w:rFonts w:asciiTheme="majorBidi" w:hAnsiTheme="majorBidi" w:cstheme="majorBidi"/>
                <w:b/>
                <w:bCs/>
                <w:color w:val="000000"/>
                <w:sz w:val="18"/>
                <w:szCs w:val="18"/>
                <w:cs/>
                <w:lang w:val="en-GB"/>
              </w:rPr>
            </w:pPr>
            <w:r w:rsidRPr="00F205E7">
              <w:rPr>
                <w:rFonts w:asciiTheme="majorBidi" w:hAnsiTheme="majorBidi" w:cstheme="majorBidi"/>
                <w:b/>
                <w:bCs/>
                <w:sz w:val="18"/>
                <w:szCs w:val="18"/>
              </w:rPr>
              <w:t>As at December 31, 20</w:t>
            </w:r>
            <w:r>
              <w:rPr>
                <w:rFonts w:asciiTheme="majorBidi" w:hAnsiTheme="majorBidi" w:cstheme="majorBidi"/>
                <w:b/>
                <w:bCs/>
                <w:sz w:val="18"/>
                <w:szCs w:val="18"/>
              </w:rPr>
              <w:t>19</w:t>
            </w:r>
          </w:p>
        </w:tc>
        <w:tc>
          <w:tcPr>
            <w:tcW w:w="5310" w:type="dxa"/>
            <w:gridSpan w:val="7"/>
            <w:vAlign w:val="bottom"/>
          </w:tcPr>
          <w:p w14:paraId="4C8C646A" w14:textId="77777777" w:rsidR="00296CF7" w:rsidRPr="00F205E7" w:rsidRDefault="00296CF7" w:rsidP="00DC412C">
            <w:pPr>
              <w:spacing w:line="240" w:lineRule="exact"/>
              <w:ind w:right="90"/>
              <w:jc w:val="center"/>
              <w:rPr>
                <w:rFonts w:asciiTheme="majorBidi" w:hAnsiTheme="majorBidi" w:cstheme="majorBidi"/>
                <w:b/>
                <w:bCs/>
                <w:color w:val="000000"/>
                <w:sz w:val="18"/>
                <w:szCs w:val="18"/>
                <w:cs/>
                <w:lang w:val="en-GB"/>
              </w:rPr>
            </w:pPr>
            <w:r>
              <w:rPr>
                <w:rFonts w:asciiTheme="majorBidi" w:hAnsiTheme="majorBidi" w:cstheme="majorBidi"/>
                <w:b/>
                <w:bCs/>
                <w:sz w:val="18"/>
                <w:szCs w:val="18"/>
              </w:rPr>
              <w:t>Consolidated financial statements</w:t>
            </w:r>
          </w:p>
        </w:tc>
      </w:tr>
      <w:tr w:rsidR="00296CF7" w:rsidRPr="00F205E7" w14:paraId="00895DD8" w14:textId="77777777" w:rsidTr="00DC412C">
        <w:trPr>
          <w:trHeight w:val="20"/>
          <w:tblHeader/>
        </w:trPr>
        <w:tc>
          <w:tcPr>
            <w:tcW w:w="3510" w:type="dxa"/>
          </w:tcPr>
          <w:p w14:paraId="14C5F4E7" w14:textId="77777777" w:rsidR="00296CF7" w:rsidRPr="00F205E7" w:rsidRDefault="00296CF7" w:rsidP="00DC412C">
            <w:pPr>
              <w:spacing w:line="240" w:lineRule="exact"/>
              <w:ind w:right="1"/>
              <w:rPr>
                <w:rFonts w:asciiTheme="majorBidi" w:hAnsiTheme="majorBidi" w:cstheme="majorBidi"/>
                <w:b/>
                <w:bCs/>
                <w:color w:val="000000"/>
                <w:sz w:val="18"/>
                <w:szCs w:val="18"/>
                <w:cs/>
                <w:lang w:val="en-GB"/>
              </w:rPr>
            </w:pPr>
          </w:p>
        </w:tc>
        <w:tc>
          <w:tcPr>
            <w:tcW w:w="1080" w:type="dxa"/>
          </w:tcPr>
          <w:p w14:paraId="09510522" w14:textId="77777777" w:rsidR="00296CF7" w:rsidRPr="00F205E7" w:rsidRDefault="00296CF7" w:rsidP="00DC412C">
            <w:pPr>
              <w:spacing w:line="240" w:lineRule="exact"/>
              <w:ind w:left="-5"/>
              <w:jc w:val="center"/>
              <w:rPr>
                <w:rFonts w:asciiTheme="majorBidi" w:hAnsiTheme="majorBidi" w:cstheme="majorBidi"/>
                <w:b/>
                <w:bCs/>
                <w:color w:val="000000"/>
                <w:sz w:val="18"/>
                <w:szCs w:val="18"/>
                <w:cs/>
              </w:rPr>
            </w:pPr>
            <w:r w:rsidRPr="00F205E7">
              <w:rPr>
                <w:rFonts w:asciiTheme="majorBidi" w:hAnsiTheme="majorBidi" w:cstheme="majorBidi"/>
                <w:b/>
                <w:bCs/>
                <w:sz w:val="18"/>
                <w:szCs w:val="18"/>
              </w:rPr>
              <w:t>As at</w:t>
            </w:r>
          </w:p>
        </w:tc>
        <w:tc>
          <w:tcPr>
            <w:tcW w:w="99" w:type="dxa"/>
          </w:tcPr>
          <w:p w14:paraId="043E9A35"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61" w:type="dxa"/>
          </w:tcPr>
          <w:p w14:paraId="70AEA736" w14:textId="77777777" w:rsidR="00296CF7" w:rsidRPr="00F205E7" w:rsidRDefault="00296CF7" w:rsidP="00DC412C">
            <w:pPr>
              <w:spacing w:line="240" w:lineRule="exact"/>
              <w:ind w:right="1"/>
              <w:jc w:val="center"/>
              <w:rPr>
                <w:rFonts w:asciiTheme="majorBidi" w:hAnsiTheme="majorBidi" w:cstheme="majorBidi"/>
                <w:b/>
                <w:bCs/>
                <w:color w:val="000000"/>
                <w:sz w:val="18"/>
                <w:szCs w:val="18"/>
                <w:cs/>
              </w:rPr>
            </w:pPr>
          </w:p>
        </w:tc>
        <w:tc>
          <w:tcPr>
            <w:tcW w:w="81" w:type="dxa"/>
          </w:tcPr>
          <w:p w14:paraId="7751B927"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629" w:type="dxa"/>
          </w:tcPr>
          <w:p w14:paraId="1538F4CC" w14:textId="77777777" w:rsidR="00296CF7" w:rsidRPr="00F205E7" w:rsidRDefault="00296CF7" w:rsidP="00DC412C">
            <w:pPr>
              <w:pStyle w:val="acctfourfigures"/>
              <w:tabs>
                <w:tab w:val="clear" w:pos="765"/>
              </w:tabs>
              <w:spacing w:line="240" w:lineRule="exact"/>
              <w:ind w:left="-9" w:right="9"/>
              <w:jc w:val="center"/>
              <w:rPr>
                <w:rFonts w:asciiTheme="majorBidi" w:hAnsiTheme="majorBidi" w:cstheme="majorBidi"/>
                <w:b/>
                <w:bCs/>
                <w:spacing w:val="-4"/>
                <w:sz w:val="18"/>
                <w:szCs w:val="18"/>
                <w:cs/>
                <w:lang w:val="en-US" w:bidi="th-TH"/>
              </w:rPr>
            </w:pPr>
            <w:r w:rsidRPr="00F205E7">
              <w:rPr>
                <w:rFonts w:asciiTheme="majorBidi" w:hAnsiTheme="majorBidi" w:cstheme="majorBidi"/>
                <w:b/>
                <w:bCs/>
                <w:spacing w:val="-4"/>
                <w:sz w:val="18"/>
                <w:szCs w:val="18"/>
                <w:lang w:val="en-US" w:bidi="th-TH"/>
              </w:rPr>
              <w:t xml:space="preserve">Recognized in </w:t>
            </w:r>
            <w:r w:rsidRPr="00F205E7">
              <w:rPr>
                <w:rFonts w:asciiTheme="majorBidi" w:hAnsiTheme="majorBidi" w:cstheme="majorBidi"/>
                <w:b/>
                <w:bCs/>
                <w:sz w:val="18"/>
                <w:szCs w:val="18"/>
                <w:lang w:val="en-US" w:bidi="th-TH"/>
              </w:rPr>
              <w:t>other</w:t>
            </w:r>
          </w:p>
        </w:tc>
        <w:tc>
          <w:tcPr>
            <w:tcW w:w="90" w:type="dxa"/>
            <w:vAlign w:val="bottom"/>
          </w:tcPr>
          <w:p w14:paraId="4513F1AD"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70" w:type="dxa"/>
            <w:vAlign w:val="bottom"/>
          </w:tcPr>
          <w:p w14:paraId="292B6333" w14:textId="77777777" w:rsidR="00296CF7" w:rsidRPr="00F205E7" w:rsidRDefault="00296CF7" w:rsidP="00DC412C">
            <w:pPr>
              <w:spacing w:line="240" w:lineRule="exact"/>
              <w:jc w:val="center"/>
              <w:rPr>
                <w:rFonts w:asciiTheme="majorBidi" w:hAnsiTheme="majorBidi" w:cstheme="majorBidi"/>
                <w:b/>
                <w:bCs/>
                <w:color w:val="000000"/>
                <w:sz w:val="18"/>
                <w:szCs w:val="18"/>
              </w:rPr>
            </w:pPr>
            <w:r w:rsidRPr="00F205E7">
              <w:rPr>
                <w:rFonts w:asciiTheme="majorBidi" w:hAnsiTheme="majorBidi" w:cstheme="majorBidi"/>
                <w:b/>
                <w:bCs/>
                <w:sz w:val="18"/>
                <w:szCs w:val="18"/>
              </w:rPr>
              <w:t>As at</w:t>
            </w:r>
          </w:p>
        </w:tc>
      </w:tr>
      <w:tr w:rsidR="00296CF7" w:rsidRPr="00F205E7" w14:paraId="3B9BBC8D" w14:textId="77777777" w:rsidTr="00DC412C">
        <w:trPr>
          <w:trHeight w:val="20"/>
          <w:tblHeader/>
        </w:trPr>
        <w:tc>
          <w:tcPr>
            <w:tcW w:w="3510" w:type="dxa"/>
          </w:tcPr>
          <w:p w14:paraId="30E1D16E" w14:textId="77777777" w:rsidR="00296CF7" w:rsidRPr="00F205E7" w:rsidRDefault="00296CF7" w:rsidP="00DC412C">
            <w:pPr>
              <w:spacing w:line="240" w:lineRule="exact"/>
              <w:ind w:right="1"/>
              <w:rPr>
                <w:rFonts w:asciiTheme="majorBidi" w:hAnsiTheme="majorBidi" w:cstheme="majorBidi"/>
                <w:b/>
                <w:bCs/>
                <w:color w:val="000000"/>
                <w:sz w:val="18"/>
                <w:szCs w:val="18"/>
                <w:cs/>
                <w:lang w:val="en-GB"/>
              </w:rPr>
            </w:pPr>
          </w:p>
        </w:tc>
        <w:tc>
          <w:tcPr>
            <w:tcW w:w="1080" w:type="dxa"/>
            <w:vAlign w:val="bottom"/>
          </w:tcPr>
          <w:p w14:paraId="622C3802" w14:textId="69C533DB" w:rsidR="00296CF7" w:rsidRPr="00F205E7" w:rsidRDefault="00296CF7" w:rsidP="00DC412C">
            <w:pPr>
              <w:spacing w:line="240" w:lineRule="exact"/>
              <w:jc w:val="center"/>
              <w:rPr>
                <w:rFonts w:asciiTheme="majorBidi" w:hAnsiTheme="majorBidi" w:cstheme="majorBidi"/>
                <w:b/>
                <w:bCs/>
                <w:color w:val="000000"/>
                <w:sz w:val="18"/>
                <w:szCs w:val="18"/>
                <w:cs/>
              </w:rPr>
            </w:pPr>
            <w:r w:rsidRPr="00F205E7">
              <w:rPr>
                <w:rFonts w:asciiTheme="majorBidi" w:hAnsiTheme="majorBidi" w:cstheme="majorBidi"/>
                <w:b/>
                <w:bCs/>
                <w:sz w:val="18"/>
                <w:szCs w:val="18"/>
              </w:rPr>
              <w:t>January 1</w:t>
            </w:r>
            <w:r w:rsidR="00210950">
              <w:rPr>
                <w:rFonts w:asciiTheme="majorBidi" w:hAnsiTheme="majorBidi" w:cstheme="majorBidi"/>
                <w:b/>
                <w:bCs/>
                <w:sz w:val="18"/>
                <w:szCs w:val="18"/>
              </w:rPr>
              <w:t>,</w:t>
            </w:r>
          </w:p>
        </w:tc>
        <w:tc>
          <w:tcPr>
            <w:tcW w:w="99" w:type="dxa"/>
          </w:tcPr>
          <w:p w14:paraId="556DA245"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61" w:type="dxa"/>
          </w:tcPr>
          <w:p w14:paraId="69F704AF" w14:textId="77777777" w:rsidR="00296CF7" w:rsidRPr="00F205E7" w:rsidRDefault="00296CF7" w:rsidP="00DC412C">
            <w:pPr>
              <w:spacing w:line="240" w:lineRule="exact"/>
              <w:ind w:right="1"/>
              <w:jc w:val="center"/>
              <w:rPr>
                <w:rFonts w:asciiTheme="majorBidi" w:hAnsiTheme="majorBidi" w:cstheme="majorBidi"/>
                <w:b/>
                <w:bCs/>
                <w:color w:val="000000"/>
                <w:sz w:val="18"/>
                <w:szCs w:val="18"/>
                <w:cs/>
              </w:rPr>
            </w:pPr>
            <w:r w:rsidRPr="00F205E7">
              <w:rPr>
                <w:rFonts w:asciiTheme="majorBidi" w:hAnsiTheme="majorBidi" w:cstheme="majorBidi"/>
                <w:b/>
                <w:bCs/>
                <w:spacing w:val="-4"/>
                <w:sz w:val="18"/>
                <w:szCs w:val="18"/>
              </w:rPr>
              <w:t xml:space="preserve">Recognized </w:t>
            </w:r>
            <w:r w:rsidRPr="00F205E7">
              <w:rPr>
                <w:rFonts w:asciiTheme="majorBidi" w:hAnsiTheme="majorBidi" w:cstheme="majorBidi"/>
                <w:b/>
                <w:bCs/>
                <w:sz w:val="18"/>
                <w:szCs w:val="18"/>
              </w:rPr>
              <w:t>in</w:t>
            </w:r>
          </w:p>
        </w:tc>
        <w:tc>
          <w:tcPr>
            <w:tcW w:w="81" w:type="dxa"/>
          </w:tcPr>
          <w:p w14:paraId="447BA2B0"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629" w:type="dxa"/>
          </w:tcPr>
          <w:p w14:paraId="561D101B" w14:textId="77777777" w:rsidR="00296CF7" w:rsidRPr="00F205E7" w:rsidRDefault="00296CF7" w:rsidP="00DC412C">
            <w:pPr>
              <w:spacing w:line="240" w:lineRule="exact"/>
              <w:ind w:right="1"/>
              <w:jc w:val="center"/>
              <w:rPr>
                <w:rFonts w:asciiTheme="majorBidi" w:hAnsiTheme="majorBidi" w:cstheme="majorBidi"/>
                <w:b/>
                <w:bCs/>
                <w:color w:val="000000"/>
                <w:sz w:val="18"/>
                <w:szCs w:val="18"/>
                <w:cs/>
              </w:rPr>
            </w:pPr>
            <w:r w:rsidRPr="00F205E7">
              <w:rPr>
                <w:rFonts w:asciiTheme="majorBidi" w:hAnsiTheme="majorBidi" w:cstheme="majorBidi"/>
                <w:b/>
                <w:bCs/>
                <w:spacing w:val="-4"/>
                <w:sz w:val="18"/>
                <w:szCs w:val="18"/>
              </w:rPr>
              <w:t xml:space="preserve">comprehensive </w:t>
            </w:r>
          </w:p>
        </w:tc>
        <w:tc>
          <w:tcPr>
            <w:tcW w:w="90" w:type="dxa"/>
            <w:vAlign w:val="bottom"/>
          </w:tcPr>
          <w:p w14:paraId="33FFB14E"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70" w:type="dxa"/>
            <w:vAlign w:val="bottom"/>
          </w:tcPr>
          <w:p w14:paraId="7341BA7A" w14:textId="4120689C" w:rsidR="00296CF7" w:rsidRPr="00F205E7" w:rsidRDefault="00296CF7" w:rsidP="00DC412C">
            <w:pPr>
              <w:spacing w:line="240" w:lineRule="exact"/>
              <w:jc w:val="center"/>
              <w:rPr>
                <w:rFonts w:asciiTheme="majorBidi" w:hAnsiTheme="majorBidi" w:cstheme="majorBidi"/>
                <w:b/>
                <w:bCs/>
                <w:color w:val="000000"/>
                <w:sz w:val="18"/>
                <w:szCs w:val="18"/>
                <w:cs/>
                <w:lang w:val="en-GB"/>
              </w:rPr>
            </w:pPr>
            <w:r w:rsidRPr="00F205E7">
              <w:rPr>
                <w:rFonts w:asciiTheme="majorBidi" w:hAnsiTheme="majorBidi" w:cstheme="majorBidi"/>
                <w:b/>
                <w:bCs/>
                <w:color w:val="000000"/>
                <w:sz w:val="18"/>
                <w:szCs w:val="18"/>
              </w:rPr>
              <w:t>December 31</w:t>
            </w:r>
            <w:r w:rsidR="00210950">
              <w:rPr>
                <w:rFonts w:asciiTheme="majorBidi" w:hAnsiTheme="majorBidi" w:cstheme="majorBidi"/>
                <w:b/>
                <w:bCs/>
                <w:color w:val="000000"/>
                <w:sz w:val="18"/>
                <w:szCs w:val="18"/>
              </w:rPr>
              <w:t>,</w:t>
            </w:r>
          </w:p>
        </w:tc>
      </w:tr>
      <w:tr w:rsidR="00296CF7" w:rsidRPr="00F205E7" w14:paraId="5EB3D385" w14:textId="77777777" w:rsidTr="00DC412C">
        <w:trPr>
          <w:trHeight w:val="20"/>
          <w:tblHeader/>
        </w:trPr>
        <w:tc>
          <w:tcPr>
            <w:tcW w:w="3510" w:type="dxa"/>
          </w:tcPr>
          <w:p w14:paraId="609D4C28" w14:textId="77777777" w:rsidR="00296CF7" w:rsidRPr="00F205E7" w:rsidRDefault="00296CF7" w:rsidP="00DC412C">
            <w:pPr>
              <w:spacing w:line="240" w:lineRule="exact"/>
              <w:ind w:right="1"/>
              <w:rPr>
                <w:rFonts w:asciiTheme="majorBidi" w:hAnsiTheme="majorBidi" w:cstheme="majorBidi"/>
                <w:b/>
                <w:bCs/>
                <w:color w:val="000000"/>
                <w:sz w:val="18"/>
                <w:szCs w:val="18"/>
                <w:cs/>
                <w:lang w:val="en-GB"/>
              </w:rPr>
            </w:pPr>
          </w:p>
        </w:tc>
        <w:tc>
          <w:tcPr>
            <w:tcW w:w="1080" w:type="dxa"/>
            <w:vAlign w:val="bottom"/>
          </w:tcPr>
          <w:p w14:paraId="0D7F79B2" w14:textId="77777777" w:rsidR="00296CF7" w:rsidRPr="00F205E7" w:rsidRDefault="00296CF7" w:rsidP="00DC412C">
            <w:pPr>
              <w:spacing w:line="240" w:lineRule="exact"/>
              <w:jc w:val="center"/>
              <w:rPr>
                <w:rFonts w:asciiTheme="majorBidi" w:hAnsiTheme="majorBidi" w:cstheme="majorBidi"/>
                <w:b/>
                <w:bCs/>
                <w:sz w:val="18"/>
                <w:szCs w:val="18"/>
              </w:rPr>
            </w:pPr>
            <w:r>
              <w:rPr>
                <w:rFonts w:asciiTheme="majorBidi" w:hAnsiTheme="majorBidi" w:cstheme="majorBidi"/>
                <w:b/>
                <w:bCs/>
                <w:sz w:val="18"/>
                <w:szCs w:val="18"/>
              </w:rPr>
              <w:t>2019</w:t>
            </w:r>
          </w:p>
        </w:tc>
        <w:tc>
          <w:tcPr>
            <w:tcW w:w="99" w:type="dxa"/>
          </w:tcPr>
          <w:p w14:paraId="6E6C4900"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61" w:type="dxa"/>
          </w:tcPr>
          <w:p w14:paraId="4B396CB3" w14:textId="77777777" w:rsidR="00296CF7" w:rsidRPr="00F205E7" w:rsidRDefault="00296CF7" w:rsidP="00DC412C">
            <w:pPr>
              <w:spacing w:line="240" w:lineRule="exact"/>
              <w:ind w:right="1"/>
              <w:jc w:val="center"/>
              <w:rPr>
                <w:rFonts w:asciiTheme="majorBidi" w:hAnsiTheme="majorBidi" w:cstheme="majorBidi"/>
                <w:b/>
                <w:bCs/>
                <w:spacing w:val="-4"/>
                <w:sz w:val="18"/>
                <w:szCs w:val="18"/>
              </w:rPr>
            </w:pPr>
            <w:r w:rsidRPr="00F205E7">
              <w:rPr>
                <w:rFonts w:asciiTheme="majorBidi" w:hAnsiTheme="majorBidi" w:cstheme="majorBidi"/>
                <w:b/>
                <w:bCs/>
                <w:spacing w:val="-4"/>
                <w:sz w:val="18"/>
                <w:szCs w:val="18"/>
              </w:rPr>
              <w:t>profit or loss</w:t>
            </w:r>
          </w:p>
        </w:tc>
        <w:tc>
          <w:tcPr>
            <w:tcW w:w="81" w:type="dxa"/>
          </w:tcPr>
          <w:p w14:paraId="750BF7D9"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629" w:type="dxa"/>
          </w:tcPr>
          <w:p w14:paraId="67304474" w14:textId="77777777" w:rsidR="00296CF7" w:rsidRPr="00F205E7" w:rsidRDefault="00296CF7" w:rsidP="00DC412C">
            <w:pPr>
              <w:spacing w:line="240" w:lineRule="exact"/>
              <w:ind w:right="1"/>
              <w:jc w:val="center"/>
              <w:rPr>
                <w:rFonts w:asciiTheme="majorBidi" w:hAnsiTheme="majorBidi" w:cstheme="majorBidi"/>
                <w:b/>
                <w:bCs/>
                <w:spacing w:val="-4"/>
                <w:sz w:val="18"/>
                <w:szCs w:val="18"/>
              </w:rPr>
            </w:pPr>
            <w:r w:rsidRPr="00F205E7">
              <w:rPr>
                <w:rFonts w:asciiTheme="majorBidi" w:hAnsiTheme="majorBidi" w:cstheme="majorBidi"/>
                <w:b/>
                <w:bCs/>
                <w:spacing w:val="-4"/>
                <w:sz w:val="18"/>
                <w:szCs w:val="18"/>
              </w:rPr>
              <w:t>income</w:t>
            </w:r>
          </w:p>
        </w:tc>
        <w:tc>
          <w:tcPr>
            <w:tcW w:w="90" w:type="dxa"/>
            <w:vAlign w:val="bottom"/>
          </w:tcPr>
          <w:p w14:paraId="41BF0376"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70" w:type="dxa"/>
            <w:vAlign w:val="bottom"/>
          </w:tcPr>
          <w:p w14:paraId="57F4A03B" w14:textId="77777777" w:rsidR="00296CF7" w:rsidRPr="00F205E7" w:rsidRDefault="00296CF7" w:rsidP="00DC412C">
            <w:pPr>
              <w:spacing w:line="240" w:lineRule="exact"/>
              <w:jc w:val="center"/>
              <w:rPr>
                <w:rFonts w:asciiTheme="majorBidi" w:hAnsiTheme="majorBidi" w:cstheme="majorBidi"/>
                <w:b/>
                <w:bCs/>
                <w:color w:val="000000"/>
                <w:sz w:val="18"/>
                <w:szCs w:val="18"/>
              </w:rPr>
            </w:pPr>
            <w:r>
              <w:rPr>
                <w:rFonts w:asciiTheme="majorBidi" w:hAnsiTheme="majorBidi" w:cstheme="majorBidi"/>
                <w:b/>
                <w:bCs/>
                <w:color w:val="000000"/>
                <w:sz w:val="18"/>
                <w:szCs w:val="18"/>
              </w:rPr>
              <w:t>2019</w:t>
            </w:r>
          </w:p>
        </w:tc>
      </w:tr>
      <w:tr w:rsidR="00296CF7" w:rsidRPr="00F205E7" w14:paraId="6C76C9DB" w14:textId="77777777" w:rsidTr="00DC412C">
        <w:trPr>
          <w:trHeight w:val="20"/>
          <w:tblHeader/>
        </w:trPr>
        <w:tc>
          <w:tcPr>
            <w:tcW w:w="3510" w:type="dxa"/>
          </w:tcPr>
          <w:p w14:paraId="33C67839" w14:textId="77777777" w:rsidR="00296CF7" w:rsidRPr="00F205E7" w:rsidRDefault="00296CF7" w:rsidP="00DC412C">
            <w:pPr>
              <w:spacing w:line="240" w:lineRule="exact"/>
              <w:ind w:right="1"/>
              <w:rPr>
                <w:rFonts w:asciiTheme="majorBidi" w:hAnsiTheme="majorBidi" w:cstheme="majorBidi"/>
                <w:b/>
                <w:bCs/>
                <w:color w:val="000000"/>
                <w:sz w:val="18"/>
                <w:szCs w:val="18"/>
                <w:cs/>
                <w:lang w:val="en-GB"/>
              </w:rPr>
            </w:pPr>
            <w:r w:rsidRPr="00F205E7">
              <w:rPr>
                <w:rFonts w:asciiTheme="majorBidi" w:hAnsiTheme="majorBidi" w:cstheme="majorBidi"/>
                <w:b/>
                <w:bCs/>
                <w:color w:val="000000"/>
                <w:sz w:val="18"/>
                <w:szCs w:val="18"/>
                <w:lang w:val="en-GB"/>
              </w:rPr>
              <w:t>Deferred tax assets</w:t>
            </w:r>
            <w:r>
              <w:rPr>
                <w:rFonts w:asciiTheme="majorBidi" w:hAnsiTheme="majorBidi" w:cstheme="majorBidi"/>
                <w:b/>
                <w:bCs/>
                <w:color w:val="000000"/>
                <w:sz w:val="18"/>
                <w:szCs w:val="18"/>
                <w:lang w:val="en-GB"/>
              </w:rPr>
              <w:t xml:space="preserve"> (liabilities)</w:t>
            </w:r>
          </w:p>
        </w:tc>
        <w:tc>
          <w:tcPr>
            <w:tcW w:w="1080" w:type="dxa"/>
            <w:vAlign w:val="bottom"/>
          </w:tcPr>
          <w:p w14:paraId="5FFEF38E" w14:textId="77777777" w:rsidR="00296CF7" w:rsidRPr="00F205E7" w:rsidRDefault="00296CF7" w:rsidP="00DC412C">
            <w:pPr>
              <w:spacing w:line="240" w:lineRule="exact"/>
              <w:jc w:val="center"/>
              <w:rPr>
                <w:rFonts w:asciiTheme="majorBidi" w:hAnsiTheme="majorBidi" w:cstheme="majorBidi"/>
                <w:b/>
                <w:bCs/>
                <w:color w:val="000000"/>
                <w:sz w:val="18"/>
                <w:szCs w:val="18"/>
              </w:rPr>
            </w:pPr>
          </w:p>
        </w:tc>
        <w:tc>
          <w:tcPr>
            <w:tcW w:w="99" w:type="dxa"/>
          </w:tcPr>
          <w:p w14:paraId="52D2680D"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61" w:type="dxa"/>
          </w:tcPr>
          <w:p w14:paraId="6CEE8FEA" w14:textId="77777777" w:rsidR="00296CF7" w:rsidRPr="00F205E7" w:rsidRDefault="00296CF7" w:rsidP="00DC412C">
            <w:pPr>
              <w:spacing w:line="240" w:lineRule="exact"/>
              <w:ind w:right="1"/>
              <w:jc w:val="center"/>
              <w:rPr>
                <w:rFonts w:asciiTheme="majorBidi" w:hAnsiTheme="majorBidi" w:cstheme="majorBidi"/>
                <w:b/>
                <w:bCs/>
                <w:color w:val="000000"/>
                <w:sz w:val="18"/>
                <w:szCs w:val="18"/>
                <w:cs/>
                <w:lang w:val="en-GB"/>
              </w:rPr>
            </w:pPr>
          </w:p>
        </w:tc>
        <w:tc>
          <w:tcPr>
            <w:tcW w:w="81" w:type="dxa"/>
          </w:tcPr>
          <w:p w14:paraId="1713F201"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629" w:type="dxa"/>
          </w:tcPr>
          <w:p w14:paraId="7337DCB6" w14:textId="77777777" w:rsidR="00296CF7" w:rsidRPr="00F205E7" w:rsidRDefault="00296CF7" w:rsidP="00DC412C">
            <w:pPr>
              <w:spacing w:line="240" w:lineRule="exact"/>
              <w:ind w:right="1"/>
              <w:jc w:val="center"/>
              <w:rPr>
                <w:rFonts w:asciiTheme="majorBidi" w:hAnsiTheme="majorBidi" w:cstheme="majorBidi"/>
                <w:b/>
                <w:bCs/>
                <w:color w:val="000000"/>
                <w:sz w:val="18"/>
                <w:szCs w:val="18"/>
                <w:cs/>
                <w:lang w:val="en-GB"/>
              </w:rPr>
            </w:pPr>
          </w:p>
        </w:tc>
        <w:tc>
          <w:tcPr>
            <w:tcW w:w="90" w:type="dxa"/>
            <w:vAlign w:val="bottom"/>
          </w:tcPr>
          <w:p w14:paraId="411B35D7"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70" w:type="dxa"/>
            <w:vAlign w:val="bottom"/>
          </w:tcPr>
          <w:p w14:paraId="4BED5F88" w14:textId="77777777" w:rsidR="00296CF7" w:rsidRPr="00F205E7" w:rsidRDefault="00296CF7" w:rsidP="00DC412C">
            <w:pPr>
              <w:spacing w:line="240" w:lineRule="exact"/>
              <w:jc w:val="center"/>
              <w:rPr>
                <w:rFonts w:asciiTheme="majorBidi" w:hAnsiTheme="majorBidi" w:cstheme="majorBidi"/>
                <w:b/>
                <w:bCs/>
                <w:color w:val="000000"/>
                <w:sz w:val="18"/>
                <w:szCs w:val="18"/>
              </w:rPr>
            </w:pPr>
          </w:p>
        </w:tc>
      </w:tr>
      <w:tr w:rsidR="00296CF7" w:rsidRPr="00F205E7" w14:paraId="0FC8F36C" w14:textId="77777777" w:rsidTr="00DC412C">
        <w:trPr>
          <w:trHeight w:val="64"/>
          <w:tblHeader/>
        </w:trPr>
        <w:tc>
          <w:tcPr>
            <w:tcW w:w="3510" w:type="dxa"/>
          </w:tcPr>
          <w:p w14:paraId="242AD484" w14:textId="77777777" w:rsidR="00296CF7" w:rsidRPr="00074E56" w:rsidRDefault="00296CF7" w:rsidP="00DC412C">
            <w:pPr>
              <w:tabs>
                <w:tab w:val="left" w:pos="540"/>
              </w:tabs>
              <w:spacing w:line="240" w:lineRule="exact"/>
              <w:ind w:right="-79"/>
              <w:jc w:val="both"/>
              <w:rPr>
                <w:rFonts w:asciiTheme="majorBidi" w:hAnsiTheme="majorBidi" w:cstheme="majorBidi"/>
                <w:color w:val="000000"/>
                <w:sz w:val="18"/>
                <w:szCs w:val="18"/>
                <w:lang w:val="en-GB"/>
              </w:rPr>
            </w:pPr>
            <w:r w:rsidRPr="00F205E7">
              <w:rPr>
                <w:rFonts w:asciiTheme="majorBidi" w:hAnsiTheme="majorBidi" w:cstheme="majorBidi"/>
                <w:sz w:val="18"/>
                <w:szCs w:val="18"/>
              </w:rPr>
              <w:t>Contribution to staff provident fund</w:t>
            </w:r>
          </w:p>
        </w:tc>
        <w:tc>
          <w:tcPr>
            <w:tcW w:w="1080" w:type="dxa"/>
            <w:shd w:val="clear" w:color="auto" w:fill="auto"/>
          </w:tcPr>
          <w:p w14:paraId="1A278C78"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39</w:t>
            </w:r>
          </w:p>
        </w:tc>
        <w:tc>
          <w:tcPr>
            <w:tcW w:w="99" w:type="dxa"/>
            <w:shd w:val="clear" w:color="auto" w:fill="auto"/>
          </w:tcPr>
          <w:p w14:paraId="7A449A20" w14:textId="77777777" w:rsidR="00296CF7" w:rsidRPr="00074E56"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34D9C938"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(4)</w:t>
            </w:r>
          </w:p>
        </w:tc>
        <w:tc>
          <w:tcPr>
            <w:tcW w:w="81" w:type="dxa"/>
            <w:shd w:val="clear" w:color="auto" w:fill="auto"/>
          </w:tcPr>
          <w:p w14:paraId="22092C1B"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629" w:type="dxa"/>
            <w:shd w:val="clear" w:color="auto" w:fill="auto"/>
          </w:tcPr>
          <w:p w14:paraId="54EDDB94"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440D9974"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58C4C511"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35</w:t>
            </w:r>
          </w:p>
        </w:tc>
      </w:tr>
      <w:tr w:rsidR="00296CF7" w:rsidRPr="00F205E7" w14:paraId="40DEFACF" w14:textId="77777777" w:rsidTr="00DC412C">
        <w:trPr>
          <w:trHeight w:val="64"/>
          <w:tblHeader/>
        </w:trPr>
        <w:tc>
          <w:tcPr>
            <w:tcW w:w="3510" w:type="dxa"/>
          </w:tcPr>
          <w:p w14:paraId="2B2F2C56" w14:textId="77777777" w:rsidR="00296CF7" w:rsidRPr="00074E56" w:rsidRDefault="00296CF7" w:rsidP="00DC412C">
            <w:pPr>
              <w:spacing w:line="240" w:lineRule="exact"/>
              <w:rPr>
                <w:rFonts w:asciiTheme="majorBidi" w:hAnsiTheme="majorBidi" w:cstheme="majorBidi"/>
                <w:color w:val="000000"/>
                <w:spacing w:val="-4"/>
                <w:sz w:val="18"/>
                <w:szCs w:val="18"/>
                <w:lang w:val="en-GB"/>
              </w:rPr>
            </w:pPr>
            <w:r w:rsidRPr="00F205E7">
              <w:rPr>
                <w:rFonts w:asciiTheme="majorBidi" w:hAnsiTheme="majorBidi" w:cstheme="majorBidi"/>
                <w:sz w:val="18"/>
                <w:szCs w:val="18"/>
              </w:rPr>
              <w:t>Contribution to staff pension fund</w:t>
            </w:r>
          </w:p>
        </w:tc>
        <w:tc>
          <w:tcPr>
            <w:tcW w:w="1080" w:type="dxa"/>
            <w:shd w:val="clear" w:color="auto" w:fill="auto"/>
          </w:tcPr>
          <w:p w14:paraId="4BC49843"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168</w:t>
            </w:r>
          </w:p>
        </w:tc>
        <w:tc>
          <w:tcPr>
            <w:tcW w:w="99" w:type="dxa"/>
            <w:shd w:val="clear" w:color="auto" w:fill="auto"/>
          </w:tcPr>
          <w:p w14:paraId="501224F2" w14:textId="77777777" w:rsidR="00296CF7" w:rsidRPr="00074E56"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63203340"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(63)</w:t>
            </w:r>
          </w:p>
        </w:tc>
        <w:tc>
          <w:tcPr>
            <w:tcW w:w="81" w:type="dxa"/>
            <w:shd w:val="clear" w:color="auto" w:fill="auto"/>
          </w:tcPr>
          <w:p w14:paraId="655B0832"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629" w:type="dxa"/>
            <w:shd w:val="clear" w:color="auto" w:fill="auto"/>
          </w:tcPr>
          <w:p w14:paraId="70566038"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3CB6406D"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36D267A5"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105</w:t>
            </w:r>
          </w:p>
        </w:tc>
      </w:tr>
      <w:tr w:rsidR="00296CF7" w:rsidRPr="00F205E7" w14:paraId="6598764E" w14:textId="77777777" w:rsidTr="00DC412C">
        <w:trPr>
          <w:trHeight w:val="20"/>
          <w:tblHeader/>
        </w:trPr>
        <w:tc>
          <w:tcPr>
            <w:tcW w:w="3510" w:type="dxa"/>
          </w:tcPr>
          <w:p w14:paraId="4548B72F" w14:textId="77777777" w:rsidR="00296CF7" w:rsidRPr="00074E56" w:rsidRDefault="00296CF7" w:rsidP="00DC412C">
            <w:pPr>
              <w:spacing w:line="240" w:lineRule="exact"/>
              <w:rPr>
                <w:rFonts w:asciiTheme="majorBidi" w:hAnsiTheme="majorBidi" w:cstheme="majorBidi"/>
                <w:color w:val="000000"/>
                <w:spacing w:val="-4"/>
                <w:sz w:val="18"/>
                <w:szCs w:val="18"/>
                <w:lang w:val="en-GB"/>
              </w:rPr>
            </w:pPr>
            <w:r w:rsidRPr="00F205E7">
              <w:rPr>
                <w:rFonts w:asciiTheme="majorBidi" w:hAnsiTheme="majorBidi" w:cstheme="majorBidi"/>
                <w:sz w:val="18"/>
                <w:szCs w:val="18"/>
              </w:rPr>
              <w:t>Allowance for obsolete inventories</w:t>
            </w:r>
          </w:p>
        </w:tc>
        <w:tc>
          <w:tcPr>
            <w:tcW w:w="1080" w:type="dxa"/>
            <w:shd w:val="clear" w:color="auto" w:fill="auto"/>
          </w:tcPr>
          <w:p w14:paraId="11A853B4"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894</w:t>
            </w:r>
          </w:p>
        </w:tc>
        <w:tc>
          <w:tcPr>
            <w:tcW w:w="99" w:type="dxa"/>
            <w:shd w:val="clear" w:color="auto" w:fill="auto"/>
          </w:tcPr>
          <w:p w14:paraId="019FDAC4" w14:textId="77777777" w:rsidR="00296CF7" w:rsidRPr="00074E56"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6C98316B" w14:textId="77777777" w:rsidR="00296CF7" w:rsidRPr="000A19F3" w:rsidRDefault="00296CF7" w:rsidP="00DC412C">
            <w:pPr>
              <w:tabs>
                <w:tab w:val="decimal" w:pos="440"/>
              </w:tabs>
              <w:spacing w:line="240" w:lineRule="exact"/>
              <w:ind w:right="337"/>
              <w:jc w:val="center"/>
              <w:rPr>
                <w:rFonts w:asciiTheme="majorBidi" w:hAnsiTheme="majorBidi" w:cstheme="majorBidi"/>
                <w:sz w:val="18"/>
                <w:szCs w:val="18"/>
              </w:rPr>
            </w:pPr>
            <w:r>
              <w:rPr>
                <w:rFonts w:asciiTheme="majorBidi" w:hAnsiTheme="majorBidi" w:cstheme="majorBidi"/>
                <w:sz w:val="18"/>
                <w:szCs w:val="18"/>
              </w:rPr>
              <w:t>-</w:t>
            </w:r>
          </w:p>
        </w:tc>
        <w:tc>
          <w:tcPr>
            <w:tcW w:w="81" w:type="dxa"/>
            <w:shd w:val="clear" w:color="auto" w:fill="auto"/>
          </w:tcPr>
          <w:p w14:paraId="25ACDA1F"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629" w:type="dxa"/>
            <w:shd w:val="clear" w:color="auto" w:fill="auto"/>
          </w:tcPr>
          <w:p w14:paraId="7338AD34"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60598AD7"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66304A1F"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89</w:t>
            </w:r>
            <w:r>
              <w:rPr>
                <w:rFonts w:asciiTheme="majorBidi" w:hAnsiTheme="majorBidi" w:cstheme="majorBidi"/>
                <w:sz w:val="18"/>
                <w:szCs w:val="18"/>
              </w:rPr>
              <w:t>4</w:t>
            </w:r>
          </w:p>
        </w:tc>
      </w:tr>
      <w:tr w:rsidR="00296CF7" w:rsidRPr="00F205E7" w14:paraId="6772E5B5" w14:textId="77777777" w:rsidTr="00DC412C">
        <w:trPr>
          <w:trHeight w:val="20"/>
          <w:tblHeader/>
        </w:trPr>
        <w:tc>
          <w:tcPr>
            <w:tcW w:w="3510" w:type="dxa"/>
          </w:tcPr>
          <w:p w14:paraId="24FF6F85" w14:textId="77777777" w:rsidR="00296CF7" w:rsidRPr="00074E56" w:rsidRDefault="00296CF7" w:rsidP="00DC412C">
            <w:pPr>
              <w:spacing w:line="240" w:lineRule="exact"/>
              <w:ind w:left="162" w:right="-79" w:hanging="162"/>
              <w:rPr>
                <w:rFonts w:asciiTheme="majorBidi" w:hAnsiTheme="majorBidi" w:cstheme="majorBidi"/>
                <w:color w:val="000000"/>
                <w:sz w:val="18"/>
                <w:szCs w:val="18"/>
                <w:lang w:val="en-GB"/>
              </w:rPr>
            </w:pPr>
            <w:r w:rsidRPr="00F205E7">
              <w:rPr>
                <w:rFonts w:asciiTheme="majorBidi" w:hAnsiTheme="majorBidi" w:cstheme="majorBidi"/>
                <w:sz w:val="18"/>
                <w:szCs w:val="18"/>
              </w:rPr>
              <w:t>Allowance for doubtful accounts</w:t>
            </w:r>
          </w:p>
        </w:tc>
        <w:tc>
          <w:tcPr>
            <w:tcW w:w="1080" w:type="dxa"/>
            <w:shd w:val="clear" w:color="auto" w:fill="auto"/>
          </w:tcPr>
          <w:p w14:paraId="76660B58"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297</w:t>
            </w:r>
          </w:p>
        </w:tc>
        <w:tc>
          <w:tcPr>
            <w:tcW w:w="99" w:type="dxa"/>
            <w:shd w:val="clear" w:color="auto" w:fill="auto"/>
          </w:tcPr>
          <w:p w14:paraId="43CE1A7E" w14:textId="77777777" w:rsidR="00296CF7" w:rsidRPr="00074E56"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54DB206D" w14:textId="77777777" w:rsidR="00296CF7" w:rsidRPr="000A19F3" w:rsidRDefault="00296CF7" w:rsidP="00DC412C">
            <w:pPr>
              <w:tabs>
                <w:tab w:val="decimal" w:pos="440"/>
              </w:tabs>
              <w:spacing w:line="240" w:lineRule="exact"/>
              <w:ind w:right="337"/>
              <w:jc w:val="center"/>
              <w:rPr>
                <w:rFonts w:asciiTheme="majorBidi" w:hAnsiTheme="majorBidi" w:cstheme="majorBidi"/>
                <w:sz w:val="18"/>
                <w:szCs w:val="18"/>
              </w:rPr>
            </w:pPr>
            <w:r w:rsidRPr="000A19F3">
              <w:rPr>
                <w:rFonts w:asciiTheme="majorBidi" w:hAnsiTheme="majorBidi" w:cstheme="majorBidi"/>
                <w:sz w:val="18"/>
                <w:szCs w:val="18"/>
              </w:rPr>
              <w:t>-</w:t>
            </w:r>
          </w:p>
        </w:tc>
        <w:tc>
          <w:tcPr>
            <w:tcW w:w="81" w:type="dxa"/>
            <w:shd w:val="clear" w:color="auto" w:fill="auto"/>
          </w:tcPr>
          <w:p w14:paraId="7577C877"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629" w:type="dxa"/>
            <w:shd w:val="clear" w:color="auto" w:fill="auto"/>
          </w:tcPr>
          <w:p w14:paraId="0F527964"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6A07A40D"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422D85CD"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297</w:t>
            </w:r>
          </w:p>
        </w:tc>
      </w:tr>
      <w:tr w:rsidR="00296CF7" w:rsidRPr="00F205E7" w14:paraId="741861F3" w14:textId="77777777" w:rsidTr="00DC412C">
        <w:trPr>
          <w:trHeight w:val="20"/>
          <w:tblHeader/>
        </w:trPr>
        <w:tc>
          <w:tcPr>
            <w:tcW w:w="3510" w:type="dxa"/>
          </w:tcPr>
          <w:p w14:paraId="3DE34199" w14:textId="77777777" w:rsidR="00296CF7" w:rsidRPr="00074E56" w:rsidRDefault="00296CF7" w:rsidP="00DC412C">
            <w:pPr>
              <w:spacing w:line="240" w:lineRule="exact"/>
              <w:ind w:left="162" w:right="-79" w:hanging="162"/>
              <w:rPr>
                <w:rFonts w:asciiTheme="majorBidi" w:hAnsiTheme="majorBidi" w:cstheme="majorBidi"/>
                <w:color w:val="000000"/>
                <w:sz w:val="18"/>
                <w:szCs w:val="18"/>
                <w:cs/>
                <w:lang w:val="en-GB"/>
              </w:rPr>
            </w:pPr>
            <w:r w:rsidRPr="00F205E7">
              <w:rPr>
                <w:rFonts w:asciiTheme="majorBidi" w:hAnsiTheme="majorBidi" w:cstheme="majorBidi"/>
                <w:sz w:val="18"/>
                <w:szCs w:val="18"/>
              </w:rPr>
              <w:t>Allowance for impairment of assets</w:t>
            </w:r>
          </w:p>
        </w:tc>
        <w:tc>
          <w:tcPr>
            <w:tcW w:w="1080" w:type="dxa"/>
            <w:shd w:val="clear" w:color="auto" w:fill="auto"/>
          </w:tcPr>
          <w:p w14:paraId="52585330"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2,679</w:t>
            </w:r>
          </w:p>
        </w:tc>
        <w:tc>
          <w:tcPr>
            <w:tcW w:w="99" w:type="dxa"/>
            <w:shd w:val="clear" w:color="auto" w:fill="auto"/>
          </w:tcPr>
          <w:p w14:paraId="217C32A7" w14:textId="77777777" w:rsidR="00296CF7" w:rsidRPr="00074E56" w:rsidRDefault="00296CF7" w:rsidP="00DC412C">
            <w:pPr>
              <w:tabs>
                <w:tab w:val="decimal" w:pos="539"/>
              </w:tabs>
              <w:spacing w:line="240" w:lineRule="exact"/>
              <w:ind w:right="-196"/>
              <w:jc w:val="right"/>
              <w:rPr>
                <w:rFonts w:asciiTheme="majorBidi" w:hAnsiTheme="majorBidi" w:cstheme="majorBidi"/>
                <w:color w:val="000000"/>
                <w:sz w:val="18"/>
                <w:szCs w:val="18"/>
              </w:rPr>
            </w:pPr>
          </w:p>
        </w:tc>
        <w:tc>
          <w:tcPr>
            <w:tcW w:w="1161" w:type="dxa"/>
            <w:shd w:val="clear" w:color="auto" w:fill="auto"/>
          </w:tcPr>
          <w:p w14:paraId="34AFFED2"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(67</w:t>
            </w:r>
            <w:r>
              <w:rPr>
                <w:rFonts w:asciiTheme="majorBidi" w:hAnsiTheme="majorBidi" w:cstheme="majorBidi"/>
                <w:sz w:val="18"/>
                <w:szCs w:val="18"/>
              </w:rPr>
              <w:t>2</w:t>
            </w:r>
            <w:r w:rsidRPr="000A19F3">
              <w:rPr>
                <w:rFonts w:asciiTheme="majorBidi" w:hAnsiTheme="majorBidi" w:cstheme="majorBidi"/>
                <w:sz w:val="18"/>
                <w:szCs w:val="18"/>
              </w:rPr>
              <w:t>)</w:t>
            </w:r>
          </w:p>
        </w:tc>
        <w:tc>
          <w:tcPr>
            <w:tcW w:w="81" w:type="dxa"/>
            <w:shd w:val="clear" w:color="auto" w:fill="auto"/>
          </w:tcPr>
          <w:p w14:paraId="5ECF8312"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629" w:type="dxa"/>
            <w:shd w:val="clear" w:color="auto" w:fill="auto"/>
          </w:tcPr>
          <w:p w14:paraId="59E44000"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24782082"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2F83F345"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2,00</w:t>
            </w:r>
            <w:r>
              <w:rPr>
                <w:rFonts w:asciiTheme="majorBidi" w:hAnsiTheme="majorBidi" w:cstheme="majorBidi"/>
                <w:sz w:val="18"/>
                <w:szCs w:val="18"/>
              </w:rPr>
              <w:t>7</w:t>
            </w:r>
          </w:p>
        </w:tc>
      </w:tr>
      <w:tr w:rsidR="00296CF7" w:rsidRPr="00F205E7" w14:paraId="62B94695" w14:textId="77777777" w:rsidTr="00DC412C">
        <w:trPr>
          <w:trHeight w:val="20"/>
          <w:tblHeader/>
        </w:trPr>
        <w:tc>
          <w:tcPr>
            <w:tcW w:w="3510" w:type="dxa"/>
          </w:tcPr>
          <w:p w14:paraId="667296D8" w14:textId="77777777" w:rsidR="00296CF7" w:rsidRPr="00074E56" w:rsidRDefault="00296CF7" w:rsidP="00DC412C">
            <w:pPr>
              <w:spacing w:line="240" w:lineRule="exact"/>
              <w:ind w:left="180" w:hanging="180"/>
              <w:rPr>
                <w:rFonts w:asciiTheme="majorBidi" w:hAnsiTheme="majorBidi" w:cstheme="majorBidi"/>
                <w:color w:val="000000"/>
                <w:spacing w:val="-4"/>
                <w:sz w:val="18"/>
                <w:szCs w:val="18"/>
                <w:cs/>
              </w:rPr>
            </w:pPr>
            <w:r>
              <w:rPr>
                <w:rFonts w:asciiTheme="majorBidi" w:hAnsiTheme="majorBidi" w:cstheme="majorBidi"/>
                <w:sz w:val="18"/>
                <w:szCs w:val="18"/>
              </w:rPr>
              <w:t>Provision for</w:t>
            </w:r>
            <w:r w:rsidRPr="002B196C">
              <w:rPr>
                <w:rFonts w:asciiTheme="majorBidi" w:hAnsiTheme="majorBidi" w:cstheme="majorBidi"/>
                <w:sz w:val="18"/>
                <w:szCs w:val="18"/>
              </w:rPr>
              <w:t xml:space="preserve"> employee benefit </w:t>
            </w:r>
            <w:r>
              <w:rPr>
                <w:rFonts w:asciiTheme="majorBidi" w:hAnsiTheme="majorBidi" w:cstheme="majorBidi"/>
                <w:sz w:val="18"/>
                <w:szCs w:val="18"/>
              </w:rPr>
              <w:t>obligations</w:t>
            </w:r>
          </w:p>
        </w:tc>
        <w:tc>
          <w:tcPr>
            <w:tcW w:w="1080" w:type="dxa"/>
            <w:shd w:val="clear" w:color="auto" w:fill="auto"/>
          </w:tcPr>
          <w:p w14:paraId="5511C824"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1,942</w:t>
            </w:r>
          </w:p>
        </w:tc>
        <w:tc>
          <w:tcPr>
            <w:tcW w:w="99" w:type="dxa"/>
            <w:shd w:val="clear" w:color="auto" w:fill="auto"/>
          </w:tcPr>
          <w:p w14:paraId="2637E798" w14:textId="77777777" w:rsidR="00296CF7" w:rsidRPr="00074E56"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49BC75E1"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(7</w:t>
            </w:r>
            <w:r>
              <w:rPr>
                <w:rFonts w:asciiTheme="majorBidi" w:hAnsiTheme="majorBidi" w:cstheme="majorBidi"/>
                <w:sz w:val="18"/>
                <w:szCs w:val="18"/>
              </w:rPr>
              <w:t>7</w:t>
            </w:r>
            <w:r w:rsidRPr="000A19F3">
              <w:rPr>
                <w:rFonts w:asciiTheme="majorBidi" w:hAnsiTheme="majorBidi" w:cstheme="majorBidi"/>
                <w:sz w:val="18"/>
                <w:szCs w:val="18"/>
              </w:rPr>
              <w:t>)</w:t>
            </w:r>
          </w:p>
        </w:tc>
        <w:tc>
          <w:tcPr>
            <w:tcW w:w="81" w:type="dxa"/>
            <w:shd w:val="clear" w:color="auto" w:fill="auto"/>
          </w:tcPr>
          <w:p w14:paraId="5E031366"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629" w:type="dxa"/>
            <w:shd w:val="clear" w:color="auto" w:fill="auto"/>
          </w:tcPr>
          <w:p w14:paraId="370C2804"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(3)</w:t>
            </w:r>
          </w:p>
        </w:tc>
        <w:tc>
          <w:tcPr>
            <w:tcW w:w="90" w:type="dxa"/>
            <w:shd w:val="clear" w:color="auto" w:fill="auto"/>
          </w:tcPr>
          <w:p w14:paraId="6867F3DF"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7703AAB8"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1,86</w:t>
            </w:r>
            <w:r>
              <w:rPr>
                <w:rFonts w:asciiTheme="majorBidi" w:hAnsiTheme="majorBidi" w:cstheme="majorBidi"/>
                <w:sz w:val="18"/>
                <w:szCs w:val="18"/>
              </w:rPr>
              <w:t>2</w:t>
            </w:r>
          </w:p>
        </w:tc>
      </w:tr>
      <w:tr w:rsidR="00296CF7" w:rsidRPr="00F205E7" w14:paraId="2A8F7021" w14:textId="77777777" w:rsidTr="00DC412C">
        <w:trPr>
          <w:trHeight w:val="20"/>
          <w:tblHeader/>
        </w:trPr>
        <w:tc>
          <w:tcPr>
            <w:tcW w:w="3510" w:type="dxa"/>
          </w:tcPr>
          <w:p w14:paraId="78D5B823" w14:textId="77777777" w:rsidR="00296CF7" w:rsidRPr="00074E56" w:rsidRDefault="00296CF7" w:rsidP="00DC412C">
            <w:pPr>
              <w:spacing w:line="240" w:lineRule="exact"/>
              <w:ind w:left="180" w:hanging="180"/>
              <w:rPr>
                <w:rFonts w:asciiTheme="majorBidi" w:hAnsiTheme="majorBidi" w:cstheme="majorBidi"/>
                <w:sz w:val="18"/>
                <w:szCs w:val="18"/>
              </w:rPr>
            </w:pPr>
            <w:r w:rsidRPr="00074E56">
              <w:rPr>
                <w:rFonts w:cs="Times New Roman"/>
                <w:sz w:val="18"/>
                <w:szCs w:val="18"/>
              </w:rPr>
              <w:t>Effective portion of changes in fair value</w:t>
            </w:r>
            <w:r w:rsidRPr="00074E56">
              <w:rPr>
                <w:sz w:val="18"/>
                <w:szCs w:val="18"/>
              </w:rPr>
              <w:t xml:space="preserve"> of cash flow hedges</w:t>
            </w:r>
          </w:p>
        </w:tc>
        <w:tc>
          <w:tcPr>
            <w:tcW w:w="1080" w:type="dxa"/>
            <w:shd w:val="clear" w:color="auto" w:fill="auto"/>
          </w:tcPr>
          <w:p w14:paraId="3A061A24" w14:textId="77777777" w:rsidR="00296CF7" w:rsidRDefault="00296CF7" w:rsidP="00DC412C">
            <w:pPr>
              <w:tabs>
                <w:tab w:val="decimal" w:pos="539"/>
              </w:tabs>
              <w:spacing w:line="240" w:lineRule="exact"/>
              <w:jc w:val="center"/>
              <w:rPr>
                <w:rFonts w:asciiTheme="majorBidi" w:hAnsiTheme="majorBidi" w:cstheme="majorBidi"/>
                <w:sz w:val="18"/>
                <w:szCs w:val="18"/>
              </w:rPr>
            </w:pPr>
          </w:p>
          <w:p w14:paraId="1725A1A2"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131</w:t>
            </w:r>
          </w:p>
        </w:tc>
        <w:tc>
          <w:tcPr>
            <w:tcW w:w="99" w:type="dxa"/>
            <w:shd w:val="clear" w:color="auto" w:fill="auto"/>
          </w:tcPr>
          <w:p w14:paraId="19B6936E" w14:textId="77777777" w:rsidR="00296CF7" w:rsidRPr="00074E56"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0C4292B2" w14:textId="77777777" w:rsidR="00296CF7" w:rsidRDefault="00296CF7" w:rsidP="00DC412C">
            <w:pPr>
              <w:tabs>
                <w:tab w:val="decimal" w:pos="539"/>
              </w:tabs>
              <w:spacing w:line="240" w:lineRule="exact"/>
              <w:jc w:val="center"/>
              <w:rPr>
                <w:rFonts w:asciiTheme="majorBidi" w:hAnsiTheme="majorBidi" w:cstheme="majorBidi"/>
                <w:sz w:val="18"/>
                <w:szCs w:val="18"/>
              </w:rPr>
            </w:pPr>
          </w:p>
          <w:p w14:paraId="71025ED3" w14:textId="77777777" w:rsidR="00296CF7" w:rsidRPr="000A19F3" w:rsidRDefault="00296CF7" w:rsidP="00DC412C">
            <w:pPr>
              <w:tabs>
                <w:tab w:val="decimal" w:pos="85"/>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p>
        </w:tc>
        <w:tc>
          <w:tcPr>
            <w:tcW w:w="81" w:type="dxa"/>
            <w:shd w:val="clear" w:color="auto" w:fill="auto"/>
          </w:tcPr>
          <w:p w14:paraId="02FCAC48"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629" w:type="dxa"/>
            <w:shd w:val="clear" w:color="auto" w:fill="auto"/>
          </w:tcPr>
          <w:p w14:paraId="326A01BA" w14:textId="77777777" w:rsidR="00296CF7" w:rsidRDefault="00296CF7" w:rsidP="00DC412C">
            <w:pPr>
              <w:tabs>
                <w:tab w:val="decimal" w:pos="539"/>
              </w:tabs>
              <w:spacing w:line="240" w:lineRule="exact"/>
              <w:jc w:val="center"/>
              <w:rPr>
                <w:rFonts w:asciiTheme="majorBidi" w:hAnsiTheme="majorBidi" w:cstheme="majorBidi"/>
                <w:sz w:val="18"/>
                <w:szCs w:val="18"/>
              </w:rPr>
            </w:pPr>
          </w:p>
          <w:p w14:paraId="27D0FF8F"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(29</w:t>
            </w:r>
            <w:r>
              <w:rPr>
                <w:rFonts w:asciiTheme="majorBidi" w:hAnsiTheme="majorBidi" w:cstheme="majorBidi"/>
                <w:sz w:val="18"/>
                <w:szCs w:val="18"/>
              </w:rPr>
              <w:t>5</w:t>
            </w:r>
            <w:r w:rsidRPr="000A19F3">
              <w:rPr>
                <w:rFonts w:asciiTheme="majorBidi" w:hAnsiTheme="majorBidi" w:cstheme="majorBidi"/>
                <w:sz w:val="18"/>
                <w:szCs w:val="18"/>
              </w:rPr>
              <w:t>)</w:t>
            </w:r>
          </w:p>
        </w:tc>
        <w:tc>
          <w:tcPr>
            <w:tcW w:w="90" w:type="dxa"/>
            <w:shd w:val="clear" w:color="auto" w:fill="auto"/>
          </w:tcPr>
          <w:p w14:paraId="17E8EA44"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5D6FF9F5" w14:textId="77777777" w:rsidR="00296CF7" w:rsidRDefault="00296CF7" w:rsidP="00DC412C">
            <w:pPr>
              <w:tabs>
                <w:tab w:val="decimal" w:pos="539"/>
              </w:tabs>
              <w:spacing w:line="240" w:lineRule="exact"/>
              <w:jc w:val="center"/>
              <w:rPr>
                <w:rFonts w:asciiTheme="majorBidi" w:hAnsiTheme="majorBidi" w:cstheme="majorBidi"/>
                <w:sz w:val="18"/>
                <w:szCs w:val="18"/>
              </w:rPr>
            </w:pPr>
          </w:p>
          <w:p w14:paraId="2BD5223E"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(16</w:t>
            </w:r>
            <w:r>
              <w:rPr>
                <w:rFonts w:asciiTheme="majorBidi" w:hAnsiTheme="majorBidi" w:cstheme="majorBidi"/>
                <w:sz w:val="18"/>
                <w:szCs w:val="18"/>
              </w:rPr>
              <w:t>4</w:t>
            </w:r>
            <w:r w:rsidRPr="000A19F3">
              <w:rPr>
                <w:rFonts w:asciiTheme="majorBidi" w:hAnsiTheme="majorBidi" w:cstheme="majorBidi"/>
                <w:sz w:val="18"/>
                <w:szCs w:val="18"/>
              </w:rPr>
              <w:t>)</w:t>
            </w:r>
          </w:p>
        </w:tc>
      </w:tr>
      <w:tr w:rsidR="00296CF7" w:rsidRPr="00F205E7" w14:paraId="05A00393" w14:textId="77777777" w:rsidTr="00DC412C">
        <w:trPr>
          <w:trHeight w:val="20"/>
          <w:tblHeader/>
        </w:trPr>
        <w:tc>
          <w:tcPr>
            <w:tcW w:w="3510" w:type="dxa"/>
          </w:tcPr>
          <w:p w14:paraId="5BCD6007" w14:textId="77777777" w:rsidR="00296CF7" w:rsidRPr="00074E56" w:rsidRDefault="00296CF7" w:rsidP="00DC412C">
            <w:pPr>
              <w:spacing w:line="240" w:lineRule="exact"/>
              <w:ind w:left="180" w:hanging="180"/>
              <w:rPr>
                <w:rFonts w:asciiTheme="majorBidi" w:hAnsiTheme="majorBidi" w:cstheme="majorBidi"/>
                <w:color w:val="000000"/>
                <w:spacing w:val="-4"/>
                <w:sz w:val="18"/>
                <w:szCs w:val="18"/>
                <w:cs/>
              </w:rPr>
            </w:pPr>
            <w:r w:rsidRPr="00F205E7">
              <w:rPr>
                <w:rFonts w:asciiTheme="majorBidi" w:hAnsiTheme="majorBidi" w:cstheme="majorBidi"/>
                <w:sz w:val="18"/>
                <w:szCs w:val="18"/>
              </w:rPr>
              <w:t>Tax losses carryforward</w:t>
            </w:r>
          </w:p>
        </w:tc>
        <w:tc>
          <w:tcPr>
            <w:tcW w:w="1080" w:type="dxa"/>
            <w:shd w:val="clear" w:color="auto" w:fill="auto"/>
          </w:tcPr>
          <w:p w14:paraId="70E9D5AA"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4,336</w:t>
            </w:r>
          </w:p>
        </w:tc>
        <w:tc>
          <w:tcPr>
            <w:tcW w:w="99" w:type="dxa"/>
            <w:shd w:val="clear" w:color="auto" w:fill="auto"/>
          </w:tcPr>
          <w:p w14:paraId="55B6D4E4" w14:textId="77777777" w:rsidR="00296CF7" w:rsidRPr="00074E56"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62120BAA" w14:textId="77777777" w:rsidR="00296CF7" w:rsidRPr="000A19F3" w:rsidRDefault="00296CF7" w:rsidP="00DC412C">
            <w:pPr>
              <w:tabs>
                <w:tab w:val="decimal" w:pos="625"/>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81" w:type="dxa"/>
            <w:shd w:val="clear" w:color="auto" w:fill="auto"/>
          </w:tcPr>
          <w:p w14:paraId="6956549E"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629" w:type="dxa"/>
            <w:shd w:val="clear" w:color="auto" w:fill="auto"/>
          </w:tcPr>
          <w:p w14:paraId="2FF925C3"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042A870E"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6E8BD610"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4,336</w:t>
            </w:r>
          </w:p>
        </w:tc>
      </w:tr>
      <w:tr w:rsidR="00296CF7" w:rsidRPr="00F205E7" w14:paraId="7FD33C5E" w14:textId="77777777" w:rsidTr="00DC412C">
        <w:trPr>
          <w:trHeight w:val="20"/>
          <w:tblHeader/>
        </w:trPr>
        <w:tc>
          <w:tcPr>
            <w:tcW w:w="3510" w:type="dxa"/>
            <w:vAlign w:val="center"/>
          </w:tcPr>
          <w:p w14:paraId="66B5D745" w14:textId="77777777" w:rsidR="00296CF7" w:rsidRPr="00074E56" w:rsidRDefault="00296CF7" w:rsidP="00DC412C">
            <w:pPr>
              <w:spacing w:line="240" w:lineRule="exact"/>
              <w:ind w:left="180" w:hanging="180"/>
              <w:rPr>
                <w:rFonts w:asciiTheme="majorBidi" w:hAnsiTheme="majorBidi" w:cstheme="majorBidi"/>
                <w:sz w:val="18"/>
                <w:szCs w:val="18"/>
              </w:rPr>
            </w:pPr>
            <w:r w:rsidRPr="002F5015">
              <w:rPr>
                <w:rFonts w:asciiTheme="majorBidi" w:hAnsiTheme="majorBidi" w:cstheme="majorBidi"/>
                <w:sz w:val="18"/>
                <w:szCs w:val="18"/>
              </w:rPr>
              <w:t>Intangible asset</w:t>
            </w:r>
          </w:p>
        </w:tc>
        <w:tc>
          <w:tcPr>
            <w:tcW w:w="1080" w:type="dxa"/>
            <w:shd w:val="clear" w:color="auto" w:fill="auto"/>
          </w:tcPr>
          <w:p w14:paraId="69106D19"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(2</w:t>
            </w:r>
            <w:r>
              <w:rPr>
                <w:rFonts w:asciiTheme="majorBidi" w:hAnsiTheme="majorBidi" w:cstheme="majorBidi"/>
                <w:sz w:val="18"/>
                <w:szCs w:val="18"/>
              </w:rPr>
              <w:t>3</w:t>
            </w:r>
            <w:r w:rsidRPr="000A19F3">
              <w:rPr>
                <w:rFonts w:asciiTheme="majorBidi" w:hAnsiTheme="majorBidi" w:cstheme="majorBidi"/>
                <w:sz w:val="18"/>
                <w:szCs w:val="18"/>
              </w:rPr>
              <w:t>)</w:t>
            </w:r>
          </w:p>
        </w:tc>
        <w:tc>
          <w:tcPr>
            <w:tcW w:w="99" w:type="dxa"/>
            <w:shd w:val="clear" w:color="auto" w:fill="auto"/>
          </w:tcPr>
          <w:p w14:paraId="36363BAA" w14:textId="77777777" w:rsidR="00296CF7" w:rsidRPr="00074E56"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599BAB98"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4</w:t>
            </w:r>
          </w:p>
        </w:tc>
        <w:tc>
          <w:tcPr>
            <w:tcW w:w="81" w:type="dxa"/>
            <w:shd w:val="clear" w:color="auto" w:fill="auto"/>
          </w:tcPr>
          <w:p w14:paraId="4412C0F5"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629" w:type="dxa"/>
            <w:shd w:val="clear" w:color="auto" w:fill="auto"/>
          </w:tcPr>
          <w:p w14:paraId="1E814F92"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61D66256"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78877653"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r>
              <w:rPr>
                <w:rFonts w:asciiTheme="majorBidi" w:hAnsiTheme="majorBidi" w:cstheme="majorBidi"/>
                <w:sz w:val="18"/>
                <w:szCs w:val="18"/>
              </w:rPr>
              <w:t>19</w:t>
            </w:r>
            <w:r w:rsidRPr="000A19F3">
              <w:rPr>
                <w:rFonts w:asciiTheme="majorBidi" w:hAnsiTheme="majorBidi" w:cstheme="majorBidi"/>
                <w:sz w:val="18"/>
                <w:szCs w:val="18"/>
              </w:rPr>
              <w:t>)</w:t>
            </w:r>
          </w:p>
        </w:tc>
      </w:tr>
      <w:tr w:rsidR="00296CF7" w:rsidRPr="00F205E7" w14:paraId="395D3F79" w14:textId="77777777" w:rsidTr="00DC412C">
        <w:trPr>
          <w:trHeight w:val="20"/>
          <w:tblHeader/>
        </w:trPr>
        <w:tc>
          <w:tcPr>
            <w:tcW w:w="3510" w:type="dxa"/>
            <w:vAlign w:val="center"/>
          </w:tcPr>
          <w:p w14:paraId="65BFE9D7" w14:textId="77777777" w:rsidR="00296CF7" w:rsidRPr="00074E56" w:rsidRDefault="00296CF7" w:rsidP="00DC412C">
            <w:pPr>
              <w:spacing w:line="240" w:lineRule="exact"/>
              <w:ind w:left="180" w:hanging="180"/>
              <w:rPr>
                <w:rFonts w:asciiTheme="majorBidi" w:hAnsiTheme="majorBidi" w:cstheme="majorBidi"/>
                <w:sz w:val="18"/>
                <w:szCs w:val="18"/>
              </w:rPr>
            </w:pPr>
            <w:r w:rsidRPr="002B196C">
              <w:rPr>
                <w:rFonts w:asciiTheme="majorBidi" w:hAnsiTheme="majorBidi" w:cstheme="majorBidi"/>
                <w:sz w:val="18"/>
                <w:szCs w:val="18"/>
              </w:rPr>
              <w:t>Surplus</w:t>
            </w:r>
            <w:r>
              <w:rPr>
                <w:rFonts w:asciiTheme="majorBidi" w:hAnsiTheme="majorBidi" w:cstheme="majorBidi"/>
                <w:sz w:val="18"/>
                <w:szCs w:val="18"/>
              </w:rPr>
              <w:t xml:space="preserve"> from revaluation of assets</w:t>
            </w:r>
          </w:p>
        </w:tc>
        <w:tc>
          <w:tcPr>
            <w:tcW w:w="1080" w:type="dxa"/>
            <w:shd w:val="clear" w:color="auto" w:fill="auto"/>
          </w:tcPr>
          <w:p w14:paraId="0E7ADB83"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(1,674)</w:t>
            </w:r>
          </w:p>
        </w:tc>
        <w:tc>
          <w:tcPr>
            <w:tcW w:w="99" w:type="dxa"/>
            <w:shd w:val="clear" w:color="auto" w:fill="auto"/>
          </w:tcPr>
          <w:p w14:paraId="1A43F47A" w14:textId="77777777" w:rsidR="00296CF7" w:rsidRPr="00074E56"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3C06B587" w14:textId="77777777" w:rsidR="00296CF7" w:rsidRPr="000A19F3" w:rsidRDefault="00296CF7" w:rsidP="00DC412C">
            <w:pPr>
              <w:tabs>
                <w:tab w:val="decimal" w:pos="625"/>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81" w:type="dxa"/>
            <w:shd w:val="clear" w:color="auto" w:fill="auto"/>
          </w:tcPr>
          <w:p w14:paraId="686EC146"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629" w:type="dxa"/>
            <w:shd w:val="clear" w:color="auto" w:fill="auto"/>
          </w:tcPr>
          <w:p w14:paraId="7BF99456"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30BC9563"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4DBBD167"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(1,674)</w:t>
            </w:r>
          </w:p>
        </w:tc>
      </w:tr>
      <w:tr w:rsidR="00296CF7" w:rsidRPr="00F205E7" w14:paraId="44308449" w14:textId="77777777" w:rsidTr="00DC412C">
        <w:trPr>
          <w:trHeight w:val="20"/>
          <w:tblHeader/>
        </w:trPr>
        <w:tc>
          <w:tcPr>
            <w:tcW w:w="3510" w:type="dxa"/>
            <w:vAlign w:val="center"/>
          </w:tcPr>
          <w:p w14:paraId="4958E3BE" w14:textId="77777777" w:rsidR="00296CF7" w:rsidRPr="002B196C" w:rsidRDefault="00296CF7" w:rsidP="00DC412C">
            <w:pPr>
              <w:spacing w:line="240" w:lineRule="exact"/>
              <w:ind w:left="180" w:hanging="180"/>
              <w:rPr>
                <w:rFonts w:asciiTheme="majorBidi" w:hAnsiTheme="majorBidi" w:cstheme="majorBidi"/>
                <w:sz w:val="18"/>
                <w:szCs w:val="18"/>
              </w:rPr>
            </w:pPr>
            <w:r>
              <w:rPr>
                <w:rFonts w:asciiTheme="majorBidi" w:hAnsiTheme="majorBidi" w:cstheme="majorBidi"/>
                <w:sz w:val="18"/>
                <w:szCs w:val="18"/>
              </w:rPr>
              <w:t>Others</w:t>
            </w:r>
          </w:p>
        </w:tc>
        <w:tc>
          <w:tcPr>
            <w:tcW w:w="1080" w:type="dxa"/>
            <w:tcBorders>
              <w:bottom w:val="single" w:sz="4" w:space="0" w:color="auto"/>
            </w:tcBorders>
            <w:shd w:val="clear" w:color="auto" w:fill="auto"/>
          </w:tcPr>
          <w:p w14:paraId="7225C13E"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Pr>
                <w:rFonts w:asciiTheme="majorBidi" w:hAnsiTheme="majorBidi" w:cstheme="majorBidi"/>
                <w:sz w:val="18"/>
                <w:szCs w:val="18"/>
              </w:rPr>
              <w:t>158</w:t>
            </w:r>
          </w:p>
        </w:tc>
        <w:tc>
          <w:tcPr>
            <w:tcW w:w="99" w:type="dxa"/>
            <w:shd w:val="clear" w:color="auto" w:fill="auto"/>
          </w:tcPr>
          <w:p w14:paraId="2D7363D5" w14:textId="77777777" w:rsidR="00296CF7" w:rsidRPr="00074E56"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tcBorders>
              <w:bottom w:val="single" w:sz="4" w:space="0" w:color="auto"/>
            </w:tcBorders>
            <w:shd w:val="clear" w:color="auto" w:fill="auto"/>
          </w:tcPr>
          <w:p w14:paraId="3EC9A30B"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Pr>
                <w:rFonts w:asciiTheme="majorBidi" w:hAnsiTheme="majorBidi" w:cstheme="majorBidi"/>
                <w:sz w:val="18"/>
                <w:szCs w:val="18"/>
              </w:rPr>
              <w:t>(151)</w:t>
            </w:r>
          </w:p>
        </w:tc>
        <w:tc>
          <w:tcPr>
            <w:tcW w:w="81" w:type="dxa"/>
            <w:shd w:val="clear" w:color="auto" w:fill="auto"/>
          </w:tcPr>
          <w:p w14:paraId="5880AD78"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629" w:type="dxa"/>
            <w:tcBorders>
              <w:bottom w:val="single" w:sz="4" w:space="0" w:color="auto"/>
            </w:tcBorders>
            <w:shd w:val="clear" w:color="auto" w:fill="auto"/>
          </w:tcPr>
          <w:p w14:paraId="5B8BB194" w14:textId="77777777" w:rsidR="00296CF7" w:rsidRPr="000A19F3" w:rsidRDefault="00296CF7" w:rsidP="00DC412C">
            <w:pPr>
              <w:tabs>
                <w:tab w:val="decimal" w:pos="908"/>
              </w:tabs>
              <w:spacing w:line="240" w:lineRule="exact"/>
              <w:rPr>
                <w:rFonts w:asciiTheme="majorBidi" w:hAnsiTheme="majorBidi" w:cstheme="majorBidi"/>
                <w:sz w:val="18"/>
                <w:szCs w:val="18"/>
              </w:rPr>
            </w:pPr>
            <w:r>
              <w:rPr>
                <w:rFonts w:asciiTheme="majorBidi" w:hAnsiTheme="majorBidi" w:cstheme="majorBidi"/>
                <w:sz w:val="18"/>
                <w:szCs w:val="18"/>
              </w:rPr>
              <w:t>-</w:t>
            </w:r>
          </w:p>
        </w:tc>
        <w:tc>
          <w:tcPr>
            <w:tcW w:w="90" w:type="dxa"/>
            <w:shd w:val="clear" w:color="auto" w:fill="auto"/>
          </w:tcPr>
          <w:p w14:paraId="19286491"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170" w:type="dxa"/>
            <w:tcBorders>
              <w:bottom w:val="single" w:sz="4" w:space="0" w:color="auto"/>
            </w:tcBorders>
            <w:shd w:val="clear" w:color="auto" w:fill="auto"/>
          </w:tcPr>
          <w:p w14:paraId="3DA6D46F"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Pr>
                <w:rFonts w:asciiTheme="majorBidi" w:hAnsiTheme="majorBidi" w:cstheme="majorBidi"/>
                <w:sz w:val="18"/>
                <w:szCs w:val="18"/>
              </w:rPr>
              <w:t>7</w:t>
            </w:r>
          </w:p>
        </w:tc>
      </w:tr>
      <w:tr w:rsidR="00296CF7" w:rsidRPr="00F205E7" w14:paraId="756CC754" w14:textId="77777777" w:rsidTr="00DC412C">
        <w:trPr>
          <w:trHeight w:val="20"/>
          <w:tblHeader/>
        </w:trPr>
        <w:tc>
          <w:tcPr>
            <w:tcW w:w="3510" w:type="dxa"/>
          </w:tcPr>
          <w:p w14:paraId="144FB5D2" w14:textId="77777777" w:rsidR="00296CF7" w:rsidRPr="00074E56" w:rsidRDefault="00296CF7" w:rsidP="00DC412C">
            <w:pPr>
              <w:spacing w:line="240" w:lineRule="exact"/>
              <w:ind w:left="180" w:hanging="180"/>
              <w:rPr>
                <w:rFonts w:asciiTheme="majorBidi" w:hAnsiTheme="majorBidi" w:cstheme="majorBidi"/>
                <w:color w:val="000000"/>
                <w:spacing w:val="-4"/>
                <w:sz w:val="18"/>
                <w:szCs w:val="18"/>
                <w:cs/>
              </w:rPr>
            </w:pPr>
            <w:r w:rsidRPr="00074E56">
              <w:rPr>
                <w:rFonts w:asciiTheme="majorBidi" w:hAnsiTheme="majorBidi" w:cstheme="majorBidi"/>
                <w:b/>
                <w:bCs/>
                <w:color w:val="000000"/>
                <w:sz w:val="18"/>
                <w:szCs w:val="18"/>
                <w:lang w:val="en-GB"/>
              </w:rPr>
              <w:t xml:space="preserve">Deferred tax asset </w:t>
            </w:r>
            <w:r>
              <w:rPr>
                <w:rFonts w:asciiTheme="majorBidi" w:hAnsiTheme="majorBidi" w:cstheme="majorBidi"/>
                <w:b/>
                <w:bCs/>
                <w:color w:val="000000"/>
                <w:sz w:val="18"/>
                <w:szCs w:val="18"/>
                <w:lang w:val="en-GB"/>
              </w:rPr>
              <w:t>(</w:t>
            </w:r>
            <w:r w:rsidRPr="00074E56">
              <w:rPr>
                <w:rFonts w:asciiTheme="majorBidi" w:hAnsiTheme="majorBidi" w:cstheme="majorBidi"/>
                <w:b/>
                <w:bCs/>
                <w:color w:val="000000"/>
                <w:sz w:val="18"/>
                <w:szCs w:val="18"/>
                <w:lang w:val="en-GB"/>
              </w:rPr>
              <w:t>liabilities</w:t>
            </w:r>
            <w:r>
              <w:rPr>
                <w:rFonts w:asciiTheme="majorBidi" w:hAnsiTheme="majorBidi" w:cstheme="majorBidi"/>
                <w:b/>
                <w:bCs/>
                <w:color w:val="000000"/>
                <w:sz w:val="18"/>
                <w:szCs w:val="18"/>
                <w:lang w:val="en-GB"/>
              </w:rPr>
              <w:t>)</w:t>
            </w:r>
          </w:p>
        </w:tc>
        <w:tc>
          <w:tcPr>
            <w:tcW w:w="1080" w:type="dxa"/>
            <w:tcBorders>
              <w:top w:val="single" w:sz="4" w:space="0" w:color="auto"/>
              <w:bottom w:val="double" w:sz="4" w:space="0" w:color="auto"/>
            </w:tcBorders>
            <w:shd w:val="clear" w:color="auto" w:fill="auto"/>
          </w:tcPr>
          <w:p w14:paraId="50FEEFD6" w14:textId="77777777" w:rsidR="00296CF7" w:rsidRPr="000A19F3" w:rsidRDefault="00296CF7" w:rsidP="00DC412C">
            <w:pPr>
              <w:tabs>
                <w:tab w:val="decimal" w:pos="539"/>
              </w:tabs>
              <w:spacing w:line="240" w:lineRule="exact"/>
              <w:jc w:val="center"/>
              <w:rPr>
                <w:rFonts w:asciiTheme="majorBidi" w:hAnsiTheme="majorBidi" w:cstheme="majorBidi"/>
                <w:b/>
                <w:bCs/>
                <w:sz w:val="18"/>
                <w:szCs w:val="18"/>
              </w:rPr>
            </w:pPr>
            <w:r w:rsidRPr="000A19F3">
              <w:rPr>
                <w:rFonts w:asciiTheme="majorBidi" w:hAnsiTheme="majorBidi" w:cstheme="majorBidi"/>
                <w:b/>
                <w:bCs/>
                <w:sz w:val="18"/>
                <w:szCs w:val="18"/>
              </w:rPr>
              <w:t>8,947</w:t>
            </w:r>
          </w:p>
        </w:tc>
        <w:tc>
          <w:tcPr>
            <w:tcW w:w="99" w:type="dxa"/>
            <w:shd w:val="clear" w:color="auto" w:fill="auto"/>
          </w:tcPr>
          <w:p w14:paraId="5F43C792" w14:textId="77777777" w:rsidR="00296CF7" w:rsidRPr="000A19F3" w:rsidRDefault="00296CF7" w:rsidP="00DC412C">
            <w:pPr>
              <w:tabs>
                <w:tab w:val="decimal" w:pos="539"/>
                <w:tab w:val="decimal" w:pos="754"/>
              </w:tabs>
              <w:spacing w:line="240" w:lineRule="exact"/>
              <w:ind w:right="-45"/>
              <w:jc w:val="right"/>
              <w:rPr>
                <w:rFonts w:asciiTheme="majorBidi" w:hAnsiTheme="majorBidi" w:cstheme="majorBidi"/>
                <w:b/>
                <w:bCs/>
                <w:color w:val="000000"/>
                <w:sz w:val="18"/>
                <w:szCs w:val="18"/>
              </w:rPr>
            </w:pPr>
          </w:p>
        </w:tc>
        <w:tc>
          <w:tcPr>
            <w:tcW w:w="1161" w:type="dxa"/>
            <w:tcBorders>
              <w:top w:val="single" w:sz="4" w:space="0" w:color="auto"/>
              <w:bottom w:val="double" w:sz="4" w:space="0" w:color="auto"/>
            </w:tcBorders>
            <w:shd w:val="clear" w:color="auto" w:fill="auto"/>
          </w:tcPr>
          <w:p w14:paraId="464C1C48" w14:textId="77777777" w:rsidR="00296CF7" w:rsidRPr="000A19F3" w:rsidRDefault="00296CF7" w:rsidP="00DC412C">
            <w:pPr>
              <w:tabs>
                <w:tab w:val="decimal" w:pos="539"/>
              </w:tabs>
              <w:spacing w:line="240" w:lineRule="exact"/>
              <w:jc w:val="center"/>
              <w:rPr>
                <w:rFonts w:asciiTheme="majorBidi" w:hAnsiTheme="majorBidi" w:cstheme="majorBidi"/>
                <w:b/>
                <w:bCs/>
                <w:sz w:val="18"/>
                <w:szCs w:val="18"/>
              </w:rPr>
            </w:pPr>
            <w:r w:rsidRPr="000A19F3">
              <w:rPr>
                <w:rFonts w:asciiTheme="majorBidi" w:hAnsiTheme="majorBidi" w:cstheme="majorBidi"/>
                <w:b/>
                <w:bCs/>
                <w:sz w:val="18"/>
                <w:szCs w:val="18"/>
              </w:rPr>
              <w:t>(96</w:t>
            </w:r>
            <w:r>
              <w:rPr>
                <w:rFonts w:asciiTheme="majorBidi" w:hAnsiTheme="majorBidi" w:cstheme="majorBidi"/>
                <w:b/>
                <w:bCs/>
                <w:sz w:val="18"/>
                <w:szCs w:val="18"/>
              </w:rPr>
              <w:t>3</w:t>
            </w:r>
            <w:r w:rsidRPr="000A19F3">
              <w:rPr>
                <w:rFonts w:asciiTheme="majorBidi" w:hAnsiTheme="majorBidi" w:cstheme="majorBidi"/>
                <w:b/>
                <w:bCs/>
                <w:sz w:val="18"/>
                <w:szCs w:val="18"/>
              </w:rPr>
              <w:t>)</w:t>
            </w:r>
          </w:p>
        </w:tc>
        <w:tc>
          <w:tcPr>
            <w:tcW w:w="81" w:type="dxa"/>
            <w:shd w:val="clear" w:color="auto" w:fill="auto"/>
          </w:tcPr>
          <w:p w14:paraId="70E5D3BD" w14:textId="77777777" w:rsidR="00296CF7" w:rsidRPr="000A19F3" w:rsidRDefault="00296CF7" w:rsidP="00DC412C">
            <w:pPr>
              <w:tabs>
                <w:tab w:val="decimal" w:pos="539"/>
                <w:tab w:val="decimal" w:pos="754"/>
              </w:tabs>
              <w:spacing w:line="240" w:lineRule="exact"/>
              <w:jc w:val="center"/>
              <w:rPr>
                <w:rFonts w:asciiTheme="majorBidi" w:hAnsiTheme="majorBidi" w:cstheme="majorBidi"/>
                <w:b/>
                <w:bCs/>
                <w:sz w:val="18"/>
                <w:szCs w:val="18"/>
              </w:rPr>
            </w:pPr>
          </w:p>
        </w:tc>
        <w:tc>
          <w:tcPr>
            <w:tcW w:w="1629" w:type="dxa"/>
            <w:tcBorders>
              <w:top w:val="single" w:sz="4" w:space="0" w:color="auto"/>
              <w:bottom w:val="double" w:sz="4" w:space="0" w:color="auto"/>
            </w:tcBorders>
            <w:shd w:val="clear" w:color="auto" w:fill="auto"/>
          </w:tcPr>
          <w:p w14:paraId="3BF8F4D8" w14:textId="77777777" w:rsidR="00296CF7" w:rsidRPr="000A19F3" w:rsidRDefault="00296CF7" w:rsidP="00DC412C">
            <w:pPr>
              <w:tabs>
                <w:tab w:val="decimal" w:pos="539"/>
              </w:tabs>
              <w:spacing w:line="240" w:lineRule="exact"/>
              <w:jc w:val="center"/>
              <w:rPr>
                <w:rFonts w:asciiTheme="majorBidi" w:hAnsiTheme="majorBidi" w:cstheme="majorBidi"/>
                <w:b/>
                <w:bCs/>
                <w:sz w:val="18"/>
                <w:szCs w:val="18"/>
              </w:rPr>
            </w:pPr>
            <w:r w:rsidRPr="000A19F3">
              <w:rPr>
                <w:rFonts w:asciiTheme="majorBidi" w:hAnsiTheme="majorBidi" w:cstheme="majorBidi"/>
                <w:b/>
                <w:bCs/>
                <w:sz w:val="18"/>
                <w:szCs w:val="18"/>
              </w:rPr>
              <w:t>(29</w:t>
            </w:r>
            <w:r>
              <w:rPr>
                <w:rFonts w:asciiTheme="majorBidi" w:hAnsiTheme="majorBidi" w:cstheme="majorBidi"/>
                <w:b/>
                <w:bCs/>
                <w:sz w:val="18"/>
                <w:szCs w:val="18"/>
              </w:rPr>
              <w:t>8</w:t>
            </w:r>
            <w:r w:rsidRPr="000A19F3">
              <w:rPr>
                <w:rFonts w:asciiTheme="majorBidi" w:hAnsiTheme="majorBidi" w:cstheme="majorBidi"/>
                <w:b/>
                <w:bCs/>
                <w:sz w:val="18"/>
                <w:szCs w:val="18"/>
              </w:rPr>
              <w:t>)</w:t>
            </w:r>
          </w:p>
        </w:tc>
        <w:tc>
          <w:tcPr>
            <w:tcW w:w="90" w:type="dxa"/>
            <w:shd w:val="clear" w:color="auto" w:fill="auto"/>
          </w:tcPr>
          <w:p w14:paraId="58D5CD9F" w14:textId="77777777" w:rsidR="00296CF7" w:rsidRPr="000A19F3" w:rsidRDefault="00296CF7" w:rsidP="00DC412C">
            <w:pPr>
              <w:tabs>
                <w:tab w:val="decimal" w:pos="539"/>
                <w:tab w:val="decimal" w:pos="754"/>
              </w:tabs>
              <w:spacing w:line="240" w:lineRule="exact"/>
              <w:jc w:val="center"/>
              <w:rPr>
                <w:rFonts w:asciiTheme="majorBidi" w:hAnsiTheme="majorBidi" w:cstheme="majorBidi"/>
                <w:b/>
                <w:bCs/>
                <w:sz w:val="18"/>
                <w:szCs w:val="18"/>
              </w:rPr>
            </w:pPr>
          </w:p>
        </w:tc>
        <w:tc>
          <w:tcPr>
            <w:tcW w:w="1170" w:type="dxa"/>
            <w:tcBorders>
              <w:top w:val="single" w:sz="4" w:space="0" w:color="auto"/>
              <w:bottom w:val="double" w:sz="4" w:space="0" w:color="auto"/>
            </w:tcBorders>
            <w:shd w:val="clear" w:color="auto" w:fill="auto"/>
          </w:tcPr>
          <w:p w14:paraId="1D3E2DB9" w14:textId="77777777" w:rsidR="00296CF7" w:rsidRPr="000A19F3" w:rsidRDefault="00296CF7" w:rsidP="00DC412C">
            <w:pPr>
              <w:tabs>
                <w:tab w:val="decimal" w:pos="539"/>
              </w:tabs>
              <w:spacing w:line="240" w:lineRule="exact"/>
              <w:jc w:val="center"/>
              <w:rPr>
                <w:rFonts w:asciiTheme="majorBidi" w:hAnsiTheme="majorBidi" w:cstheme="majorBidi"/>
                <w:b/>
                <w:bCs/>
                <w:sz w:val="18"/>
                <w:szCs w:val="18"/>
              </w:rPr>
            </w:pPr>
            <w:r w:rsidRPr="000A19F3">
              <w:rPr>
                <w:rFonts w:asciiTheme="majorBidi" w:hAnsiTheme="majorBidi" w:cstheme="majorBidi"/>
                <w:b/>
                <w:bCs/>
                <w:sz w:val="18"/>
                <w:szCs w:val="18"/>
              </w:rPr>
              <w:t>7,686</w:t>
            </w:r>
          </w:p>
        </w:tc>
      </w:tr>
    </w:tbl>
    <w:p w14:paraId="6927D966" w14:textId="77777777" w:rsidR="00296CF7" w:rsidRDefault="00296CF7" w:rsidP="00296CF7">
      <w:pPr>
        <w:rPr>
          <w:rFonts w:asciiTheme="majorBidi" w:hAnsiTheme="majorBidi" w:cs="Angsana New"/>
          <w:b/>
          <w:bCs/>
          <w:snapToGrid w:val="0"/>
          <w:color w:val="000000"/>
          <w:sz w:val="20"/>
          <w:szCs w:val="20"/>
          <w:lang w:eastAsia="th-TH"/>
        </w:rPr>
      </w:pPr>
    </w:p>
    <w:p w14:paraId="1DDA9BFF" w14:textId="77777777" w:rsidR="00DC412C" w:rsidRDefault="00DC412C">
      <w:pPr>
        <w:rPr>
          <w:rFonts w:asciiTheme="majorBidi" w:hAnsiTheme="majorBidi" w:cs="Angsana New"/>
          <w:b/>
          <w:bCs/>
          <w:snapToGrid w:val="0"/>
          <w:color w:val="000000"/>
          <w:sz w:val="20"/>
          <w:szCs w:val="20"/>
          <w:lang w:eastAsia="th-TH"/>
        </w:rPr>
      </w:pPr>
      <w:r>
        <w:rPr>
          <w:rFonts w:asciiTheme="majorBidi" w:hAnsiTheme="majorBidi" w:cs="Angsana New"/>
          <w:b/>
          <w:bCs/>
          <w:snapToGrid w:val="0"/>
          <w:color w:val="000000"/>
          <w:sz w:val="20"/>
          <w:szCs w:val="20"/>
          <w:lang w:eastAsia="th-TH"/>
        </w:rPr>
        <w:br w:type="page"/>
      </w:r>
    </w:p>
    <w:p w14:paraId="38CC0FDF" w14:textId="3E4FFE46" w:rsidR="00296CF7" w:rsidRPr="00EE4A8A" w:rsidRDefault="00296CF7" w:rsidP="00296CF7">
      <w:pPr>
        <w:spacing w:before="120"/>
        <w:ind w:left="547" w:hanging="547"/>
        <w:jc w:val="right"/>
        <w:rPr>
          <w:rFonts w:asciiTheme="majorBidi" w:hAnsiTheme="majorBidi" w:cs="Angsana New"/>
          <w:b/>
          <w:bCs/>
          <w:snapToGrid w:val="0"/>
          <w:color w:val="000000"/>
          <w:sz w:val="20"/>
          <w:szCs w:val="20"/>
          <w:lang w:eastAsia="th-TH"/>
        </w:rPr>
      </w:pPr>
      <w:r w:rsidRPr="00EE4A8A">
        <w:rPr>
          <w:rFonts w:asciiTheme="majorBidi" w:hAnsiTheme="majorBidi" w:cs="Angsana New"/>
          <w:b/>
          <w:bCs/>
          <w:snapToGrid w:val="0"/>
          <w:color w:val="000000"/>
          <w:sz w:val="20"/>
          <w:szCs w:val="20"/>
          <w:lang w:eastAsia="th-TH"/>
        </w:rPr>
        <w:t>Unit : Million Baht</w:t>
      </w:r>
    </w:p>
    <w:tbl>
      <w:tblPr>
        <w:tblW w:w="8733" w:type="dxa"/>
        <w:tblInd w:w="540" w:type="dxa"/>
        <w:tblLayout w:type="fixed"/>
        <w:tblCellMar>
          <w:left w:w="0" w:type="dxa"/>
          <w:right w:w="0" w:type="dxa"/>
        </w:tblCellMar>
        <w:tblLook w:val="0000" w:firstRow="0" w:lastRow="0" w:firstColumn="0" w:lastColumn="0" w:noHBand="0" w:noVBand="0"/>
      </w:tblPr>
      <w:tblGrid>
        <w:gridCol w:w="3510"/>
        <w:gridCol w:w="1080"/>
        <w:gridCol w:w="99"/>
        <w:gridCol w:w="1161"/>
        <w:gridCol w:w="81"/>
        <w:gridCol w:w="1539"/>
        <w:gridCol w:w="90"/>
        <w:gridCol w:w="1173"/>
      </w:tblGrid>
      <w:tr w:rsidR="00296CF7" w:rsidRPr="00F205E7" w14:paraId="78F73BF4" w14:textId="77777777" w:rsidTr="00DC412C">
        <w:trPr>
          <w:trHeight w:val="20"/>
          <w:tblHeader/>
        </w:trPr>
        <w:tc>
          <w:tcPr>
            <w:tcW w:w="3510" w:type="dxa"/>
          </w:tcPr>
          <w:p w14:paraId="0789B47C" w14:textId="77777777" w:rsidR="00296CF7" w:rsidRPr="00F205E7" w:rsidRDefault="00296CF7" w:rsidP="00DC412C">
            <w:pPr>
              <w:spacing w:line="240" w:lineRule="exact"/>
              <w:ind w:right="1"/>
              <w:rPr>
                <w:rFonts w:asciiTheme="majorBidi" w:hAnsiTheme="majorBidi" w:cstheme="majorBidi"/>
                <w:b/>
                <w:bCs/>
                <w:color w:val="000000"/>
                <w:sz w:val="18"/>
                <w:szCs w:val="18"/>
                <w:cs/>
                <w:lang w:val="en-GB"/>
              </w:rPr>
            </w:pPr>
            <w:r w:rsidRPr="00F205E7">
              <w:rPr>
                <w:rFonts w:asciiTheme="majorBidi" w:hAnsiTheme="majorBidi" w:cstheme="majorBidi"/>
                <w:b/>
                <w:bCs/>
                <w:sz w:val="18"/>
                <w:szCs w:val="18"/>
              </w:rPr>
              <w:t>As at December 31, 2020</w:t>
            </w:r>
          </w:p>
        </w:tc>
        <w:tc>
          <w:tcPr>
            <w:tcW w:w="5223" w:type="dxa"/>
            <w:gridSpan w:val="7"/>
            <w:vAlign w:val="bottom"/>
          </w:tcPr>
          <w:p w14:paraId="48DD9DB0" w14:textId="77777777" w:rsidR="00296CF7" w:rsidRPr="00F205E7" w:rsidRDefault="00296CF7" w:rsidP="00DC412C">
            <w:pPr>
              <w:spacing w:line="240" w:lineRule="exact"/>
              <w:ind w:right="90"/>
              <w:jc w:val="center"/>
              <w:rPr>
                <w:rFonts w:asciiTheme="majorBidi" w:hAnsiTheme="majorBidi" w:cstheme="majorBidi"/>
                <w:b/>
                <w:bCs/>
                <w:color w:val="000000"/>
                <w:sz w:val="18"/>
                <w:szCs w:val="18"/>
                <w:cs/>
                <w:lang w:val="en-GB"/>
              </w:rPr>
            </w:pPr>
            <w:r>
              <w:rPr>
                <w:rFonts w:asciiTheme="majorBidi" w:hAnsiTheme="majorBidi" w:cstheme="majorBidi"/>
                <w:b/>
                <w:bCs/>
                <w:sz w:val="18"/>
                <w:szCs w:val="18"/>
              </w:rPr>
              <w:t>Separate financial statements</w:t>
            </w:r>
          </w:p>
        </w:tc>
      </w:tr>
      <w:tr w:rsidR="00296CF7" w:rsidRPr="00F205E7" w14:paraId="5D40D552" w14:textId="77777777" w:rsidTr="00DC412C">
        <w:trPr>
          <w:trHeight w:val="20"/>
          <w:tblHeader/>
        </w:trPr>
        <w:tc>
          <w:tcPr>
            <w:tcW w:w="3510" w:type="dxa"/>
          </w:tcPr>
          <w:p w14:paraId="3FC409BC" w14:textId="77777777" w:rsidR="00296CF7" w:rsidRPr="00F205E7" w:rsidRDefault="00296CF7" w:rsidP="00DC412C">
            <w:pPr>
              <w:spacing w:line="240" w:lineRule="exact"/>
              <w:ind w:right="1"/>
              <w:rPr>
                <w:rFonts w:asciiTheme="majorBidi" w:hAnsiTheme="majorBidi" w:cstheme="majorBidi"/>
                <w:b/>
                <w:bCs/>
                <w:color w:val="000000"/>
                <w:sz w:val="18"/>
                <w:szCs w:val="18"/>
                <w:cs/>
                <w:lang w:val="en-GB"/>
              </w:rPr>
            </w:pPr>
          </w:p>
        </w:tc>
        <w:tc>
          <w:tcPr>
            <w:tcW w:w="1080" w:type="dxa"/>
          </w:tcPr>
          <w:p w14:paraId="5EB64225" w14:textId="77777777" w:rsidR="00296CF7" w:rsidRPr="00F205E7" w:rsidRDefault="00296CF7" w:rsidP="00DC412C">
            <w:pPr>
              <w:spacing w:line="240" w:lineRule="exact"/>
              <w:ind w:left="-5"/>
              <w:jc w:val="center"/>
              <w:rPr>
                <w:rFonts w:asciiTheme="majorBidi" w:hAnsiTheme="majorBidi" w:cstheme="majorBidi"/>
                <w:b/>
                <w:bCs/>
                <w:color w:val="000000"/>
                <w:sz w:val="18"/>
                <w:szCs w:val="18"/>
                <w:cs/>
              </w:rPr>
            </w:pPr>
            <w:r w:rsidRPr="00F205E7">
              <w:rPr>
                <w:rFonts w:asciiTheme="majorBidi" w:hAnsiTheme="majorBidi" w:cstheme="majorBidi"/>
                <w:b/>
                <w:bCs/>
                <w:sz w:val="18"/>
                <w:szCs w:val="18"/>
              </w:rPr>
              <w:t>As at</w:t>
            </w:r>
          </w:p>
        </w:tc>
        <w:tc>
          <w:tcPr>
            <w:tcW w:w="99" w:type="dxa"/>
          </w:tcPr>
          <w:p w14:paraId="11145EE9"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61" w:type="dxa"/>
          </w:tcPr>
          <w:p w14:paraId="5589BF79" w14:textId="77777777" w:rsidR="00296CF7" w:rsidRPr="00F205E7" w:rsidRDefault="00296CF7" w:rsidP="00DC412C">
            <w:pPr>
              <w:spacing w:line="240" w:lineRule="exact"/>
              <w:ind w:right="1"/>
              <w:jc w:val="center"/>
              <w:rPr>
                <w:rFonts w:asciiTheme="majorBidi" w:hAnsiTheme="majorBidi" w:cstheme="majorBidi"/>
                <w:b/>
                <w:bCs/>
                <w:color w:val="000000"/>
                <w:sz w:val="18"/>
                <w:szCs w:val="18"/>
                <w:cs/>
              </w:rPr>
            </w:pPr>
          </w:p>
        </w:tc>
        <w:tc>
          <w:tcPr>
            <w:tcW w:w="81" w:type="dxa"/>
          </w:tcPr>
          <w:p w14:paraId="208372F4"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539" w:type="dxa"/>
          </w:tcPr>
          <w:p w14:paraId="6DDDC6FD" w14:textId="77777777" w:rsidR="00296CF7" w:rsidRPr="00F205E7" w:rsidRDefault="00296CF7" w:rsidP="00DC412C">
            <w:pPr>
              <w:pStyle w:val="acctfourfigures"/>
              <w:tabs>
                <w:tab w:val="clear" w:pos="765"/>
              </w:tabs>
              <w:spacing w:line="240" w:lineRule="exact"/>
              <w:ind w:left="-9" w:right="9"/>
              <w:jc w:val="center"/>
              <w:rPr>
                <w:rFonts w:asciiTheme="majorBidi" w:hAnsiTheme="majorBidi" w:cstheme="majorBidi"/>
                <w:b/>
                <w:bCs/>
                <w:spacing w:val="-4"/>
                <w:sz w:val="18"/>
                <w:szCs w:val="18"/>
                <w:cs/>
                <w:lang w:val="en-US" w:bidi="th-TH"/>
              </w:rPr>
            </w:pPr>
            <w:r w:rsidRPr="00F205E7">
              <w:rPr>
                <w:rFonts w:asciiTheme="majorBidi" w:hAnsiTheme="majorBidi" w:cstheme="majorBidi"/>
                <w:b/>
                <w:bCs/>
                <w:spacing w:val="-4"/>
                <w:sz w:val="18"/>
                <w:szCs w:val="18"/>
                <w:lang w:val="en-US" w:bidi="th-TH"/>
              </w:rPr>
              <w:t xml:space="preserve">Recognized in </w:t>
            </w:r>
            <w:r w:rsidRPr="00F205E7">
              <w:rPr>
                <w:rFonts w:asciiTheme="majorBidi" w:hAnsiTheme="majorBidi" w:cstheme="majorBidi"/>
                <w:b/>
                <w:bCs/>
                <w:sz w:val="18"/>
                <w:szCs w:val="18"/>
                <w:lang w:val="en-US" w:bidi="th-TH"/>
              </w:rPr>
              <w:t>other</w:t>
            </w:r>
          </w:p>
        </w:tc>
        <w:tc>
          <w:tcPr>
            <w:tcW w:w="90" w:type="dxa"/>
            <w:vAlign w:val="bottom"/>
          </w:tcPr>
          <w:p w14:paraId="7027DBA2"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70" w:type="dxa"/>
            <w:vAlign w:val="bottom"/>
          </w:tcPr>
          <w:p w14:paraId="4421BC47" w14:textId="77777777" w:rsidR="00296CF7" w:rsidRPr="00F205E7" w:rsidRDefault="00296CF7" w:rsidP="00DC412C">
            <w:pPr>
              <w:spacing w:line="240" w:lineRule="exact"/>
              <w:jc w:val="center"/>
              <w:rPr>
                <w:rFonts w:asciiTheme="majorBidi" w:hAnsiTheme="majorBidi" w:cstheme="majorBidi"/>
                <w:b/>
                <w:bCs/>
                <w:color w:val="000000"/>
                <w:sz w:val="18"/>
                <w:szCs w:val="18"/>
              </w:rPr>
            </w:pPr>
            <w:r w:rsidRPr="00F205E7">
              <w:rPr>
                <w:rFonts w:asciiTheme="majorBidi" w:hAnsiTheme="majorBidi" w:cstheme="majorBidi"/>
                <w:b/>
                <w:bCs/>
                <w:sz w:val="18"/>
                <w:szCs w:val="18"/>
              </w:rPr>
              <w:t>As at</w:t>
            </w:r>
          </w:p>
        </w:tc>
      </w:tr>
      <w:tr w:rsidR="00296CF7" w:rsidRPr="00F205E7" w14:paraId="7DDF9303" w14:textId="77777777" w:rsidTr="00DC412C">
        <w:trPr>
          <w:trHeight w:val="20"/>
          <w:tblHeader/>
        </w:trPr>
        <w:tc>
          <w:tcPr>
            <w:tcW w:w="3510" w:type="dxa"/>
          </w:tcPr>
          <w:p w14:paraId="1B44895A" w14:textId="77777777" w:rsidR="00296CF7" w:rsidRPr="00F205E7" w:rsidRDefault="00296CF7" w:rsidP="00DC412C">
            <w:pPr>
              <w:spacing w:line="240" w:lineRule="exact"/>
              <w:ind w:right="1"/>
              <w:rPr>
                <w:rFonts w:asciiTheme="majorBidi" w:hAnsiTheme="majorBidi" w:cstheme="majorBidi"/>
                <w:b/>
                <w:bCs/>
                <w:color w:val="000000"/>
                <w:sz w:val="18"/>
                <w:szCs w:val="18"/>
                <w:cs/>
                <w:lang w:val="en-GB"/>
              </w:rPr>
            </w:pPr>
          </w:p>
        </w:tc>
        <w:tc>
          <w:tcPr>
            <w:tcW w:w="1080" w:type="dxa"/>
            <w:vAlign w:val="bottom"/>
          </w:tcPr>
          <w:p w14:paraId="2F55FE04" w14:textId="49CD02D1" w:rsidR="00296CF7" w:rsidRPr="00F205E7" w:rsidRDefault="00296CF7" w:rsidP="00DC412C">
            <w:pPr>
              <w:spacing w:line="240" w:lineRule="exact"/>
              <w:jc w:val="center"/>
              <w:rPr>
                <w:rFonts w:asciiTheme="majorBidi" w:hAnsiTheme="majorBidi" w:cstheme="majorBidi"/>
                <w:b/>
                <w:bCs/>
                <w:color w:val="000000"/>
                <w:sz w:val="18"/>
                <w:szCs w:val="18"/>
                <w:cs/>
              </w:rPr>
            </w:pPr>
            <w:r w:rsidRPr="00F205E7">
              <w:rPr>
                <w:rFonts w:asciiTheme="majorBidi" w:hAnsiTheme="majorBidi" w:cstheme="majorBidi"/>
                <w:b/>
                <w:bCs/>
                <w:sz w:val="18"/>
                <w:szCs w:val="18"/>
              </w:rPr>
              <w:t>January 1</w:t>
            </w:r>
            <w:r w:rsidR="008C6B79">
              <w:rPr>
                <w:rFonts w:asciiTheme="majorBidi" w:hAnsiTheme="majorBidi" w:cstheme="majorBidi"/>
                <w:b/>
                <w:bCs/>
                <w:sz w:val="18"/>
                <w:szCs w:val="18"/>
              </w:rPr>
              <w:t>,</w:t>
            </w:r>
          </w:p>
        </w:tc>
        <w:tc>
          <w:tcPr>
            <w:tcW w:w="99" w:type="dxa"/>
          </w:tcPr>
          <w:p w14:paraId="10FE9B66"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61" w:type="dxa"/>
          </w:tcPr>
          <w:p w14:paraId="129C5786" w14:textId="77777777" w:rsidR="00296CF7" w:rsidRPr="00F205E7" w:rsidRDefault="00296CF7" w:rsidP="00DC412C">
            <w:pPr>
              <w:spacing w:line="240" w:lineRule="exact"/>
              <w:ind w:right="1"/>
              <w:jc w:val="center"/>
              <w:rPr>
                <w:rFonts w:asciiTheme="majorBidi" w:hAnsiTheme="majorBidi" w:cstheme="majorBidi"/>
                <w:b/>
                <w:bCs/>
                <w:color w:val="000000"/>
                <w:sz w:val="18"/>
                <w:szCs w:val="18"/>
                <w:cs/>
              </w:rPr>
            </w:pPr>
            <w:r w:rsidRPr="00F205E7">
              <w:rPr>
                <w:rFonts w:asciiTheme="majorBidi" w:hAnsiTheme="majorBidi" w:cstheme="majorBidi"/>
                <w:b/>
                <w:bCs/>
                <w:spacing w:val="-4"/>
                <w:sz w:val="18"/>
                <w:szCs w:val="18"/>
              </w:rPr>
              <w:t xml:space="preserve">Recognized </w:t>
            </w:r>
            <w:r w:rsidRPr="00F205E7">
              <w:rPr>
                <w:rFonts w:asciiTheme="majorBidi" w:hAnsiTheme="majorBidi" w:cstheme="majorBidi"/>
                <w:b/>
                <w:bCs/>
                <w:sz w:val="18"/>
                <w:szCs w:val="18"/>
              </w:rPr>
              <w:t>in</w:t>
            </w:r>
          </w:p>
        </w:tc>
        <w:tc>
          <w:tcPr>
            <w:tcW w:w="81" w:type="dxa"/>
          </w:tcPr>
          <w:p w14:paraId="12D65D64"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539" w:type="dxa"/>
          </w:tcPr>
          <w:p w14:paraId="44C97129" w14:textId="77777777" w:rsidR="00296CF7" w:rsidRPr="00F205E7" w:rsidRDefault="00296CF7" w:rsidP="00DC412C">
            <w:pPr>
              <w:spacing w:line="240" w:lineRule="exact"/>
              <w:ind w:right="1"/>
              <w:jc w:val="center"/>
              <w:rPr>
                <w:rFonts w:asciiTheme="majorBidi" w:hAnsiTheme="majorBidi" w:cstheme="majorBidi"/>
                <w:b/>
                <w:bCs/>
                <w:color w:val="000000"/>
                <w:sz w:val="18"/>
                <w:szCs w:val="18"/>
                <w:cs/>
              </w:rPr>
            </w:pPr>
            <w:r w:rsidRPr="00F205E7">
              <w:rPr>
                <w:rFonts w:asciiTheme="majorBidi" w:hAnsiTheme="majorBidi" w:cstheme="majorBidi"/>
                <w:b/>
                <w:bCs/>
                <w:spacing w:val="-4"/>
                <w:sz w:val="18"/>
                <w:szCs w:val="18"/>
              </w:rPr>
              <w:t xml:space="preserve">comprehensive </w:t>
            </w:r>
          </w:p>
        </w:tc>
        <w:tc>
          <w:tcPr>
            <w:tcW w:w="90" w:type="dxa"/>
            <w:vAlign w:val="bottom"/>
          </w:tcPr>
          <w:p w14:paraId="7F0715B2"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70" w:type="dxa"/>
            <w:vAlign w:val="bottom"/>
          </w:tcPr>
          <w:p w14:paraId="4DD84BC5" w14:textId="0E13B2FB" w:rsidR="00296CF7" w:rsidRPr="00F205E7" w:rsidRDefault="00296CF7" w:rsidP="00DC412C">
            <w:pPr>
              <w:spacing w:line="240" w:lineRule="exact"/>
              <w:jc w:val="center"/>
              <w:rPr>
                <w:rFonts w:asciiTheme="majorBidi" w:hAnsiTheme="majorBidi" w:cstheme="majorBidi"/>
                <w:b/>
                <w:bCs/>
                <w:color w:val="000000"/>
                <w:sz w:val="18"/>
                <w:szCs w:val="18"/>
                <w:cs/>
                <w:lang w:val="en-GB"/>
              </w:rPr>
            </w:pPr>
            <w:r w:rsidRPr="00F205E7">
              <w:rPr>
                <w:rFonts w:asciiTheme="majorBidi" w:hAnsiTheme="majorBidi" w:cstheme="majorBidi"/>
                <w:b/>
                <w:bCs/>
                <w:color w:val="000000"/>
                <w:sz w:val="18"/>
                <w:szCs w:val="18"/>
              </w:rPr>
              <w:t>December 31</w:t>
            </w:r>
            <w:r w:rsidR="008C6B79">
              <w:rPr>
                <w:rFonts w:asciiTheme="majorBidi" w:hAnsiTheme="majorBidi" w:cstheme="majorBidi"/>
                <w:b/>
                <w:bCs/>
                <w:color w:val="000000"/>
                <w:sz w:val="18"/>
                <w:szCs w:val="18"/>
              </w:rPr>
              <w:t>,</w:t>
            </w:r>
          </w:p>
        </w:tc>
      </w:tr>
      <w:tr w:rsidR="00296CF7" w:rsidRPr="00F205E7" w14:paraId="79B4BD41" w14:textId="77777777" w:rsidTr="00DC412C">
        <w:trPr>
          <w:trHeight w:val="20"/>
          <w:tblHeader/>
        </w:trPr>
        <w:tc>
          <w:tcPr>
            <w:tcW w:w="3510" w:type="dxa"/>
          </w:tcPr>
          <w:p w14:paraId="0517E11D" w14:textId="77777777" w:rsidR="00296CF7" w:rsidRPr="00F205E7" w:rsidRDefault="00296CF7" w:rsidP="00DC412C">
            <w:pPr>
              <w:spacing w:line="240" w:lineRule="exact"/>
              <w:ind w:right="1"/>
              <w:rPr>
                <w:rFonts w:asciiTheme="majorBidi" w:hAnsiTheme="majorBidi" w:cstheme="majorBidi"/>
                <w:b/>
                <w:bCs/>
                <w:color w:val="000000"/>
                <w:sz w:val="18"/>
                <w:szCs w:val="18"/>
                <w:cs/>
                <w:lang w:val="en-GB"/>
              </w:rPr>
            </w:pPr>
          </w:p>
        </w:tc>
        <w:tc>
          <w:tcPr>
            <w:tcW w:w="1080" w:type="dxa"/>
            <w:vAlign w:val="bottom"/>
          </w:tcPr>
          <w:p w14:paraId="0023D54E" w14:textId="77777777" w:rsidR="00296CF7" w:rsidRPr="00F205E7" w:rsidRDefault="00296CF7" w:rsidP="00DC412C">
            <w:pPr>
              <w:spacing w:line="240" w:lineRule="exact"/>
              <w:jc w:val="center"/>
              <w:rPr>
                <w:rFonts w:asciiTheme="majorBidi" w:hAnsiTheme="majorBidi" w:cstheme="majorBidi"/>
                <w:b/>
                <w:bCs/>
                <w:sz w:val="18"/>
                <w:szCs w:val="18"/>
              </w:rPr>
            </w:pPr>
            <w:r>
              <w:rPr>
                <w:rFonts w:asciiTheme="majorBidi" w:hAnsiTheme="majorBidi" w:cstheme="majorBidi"/>
                <w:b/>
                <w:bCs/>
                <w:sz w:val="18"/>
                <w:szCs w:val="18"/>
              </w:rPr>
              <w:t>2020</w:t>
            </w:r>
          </w:p>
        </w:tc>
        <w:tc>
          <w:tcPr>
            <w:tcW w:w="99" w:type="dxa"/>
          </w:tcPr>
          <w:p w14:paraId="79BAB48D"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61" w:type="dxa"/>
          </w:tcPr>
          <w:p w14:paraId="0AAD6D4E" w14:textId="77777777" w:rsidR="00296CF7" w:rsidRPr="00F205E7" w:rsidRDefault="00296CF7" w:rsidP="00DC412C">
            <w:pPr>
              <w:spacing w:line="240" w:lineRule="exact"/>
              <w:ind w:right="1"/>
              <w:jc w:val="center"/>
              <w:rPr>
                <w:rFonts w:asciiTheme="majorBidi" w:hAnsiTheme="majorBidi" w:cstheme="majorBidi"/>
                <w:b/>
                <w:bCs/>
                <w:spacing w:val="-4"/>
                <w:sz w:val="18"/>
                <w:szCs w:val="18"/>
              </w:rPr>
            </w:pPr>
            <w:r w:rsidRPr="00F205E7">
              <w:rPr>
                <w:rFonts w:asciiTheme="majorBidi" w:hAnsiTheme="majorBidi" w:cstheme="majorBidi"/>
                <w:b/>
                <w:bCs/>
                <w:spacing w:val="-4"/>
                <w:sz w:val="18"/>
                <w:szCs w:val="18"/>
              </w:rPr>
              <w:t>profit or loss</w:t>
            </w:r>
          </w:p>
        </w:tc>
        <w:tc>
          <w:tcPr>
            <w:tcW w:w="81" w:type="dxa"/>
          </w:tcPr>
          <w:p w14:paraId="3A46F060"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539" w:type="dxa"/>
          </w:tcPr>
          <w:p w14:paraId="4E805EB4" w14:textId="77777777" w:rsidR="00296CF7" w:rsidRPr="00F205E7" w:rsidRDefault="00296CF7" w:rsidP="00DC412C">
            <w:pPr>
              <w:spacing w:line="240" w:lineRule="exact"/>
              <w:ind w:right="1"/>
              <w:jc w:val="center"/>
              <w:rPr>
                <w:rFonts w:asciiTheme="majorBidi" w:hAnsiTheme="majorBidi" w:cstheme="majorBidi"/>
                <w:b/>
                <w:bCs/>
                <w:spacing w:val="-4"/>
                <w:sz w:val="18"/>
                <w:szCs w:val="18"/>
              </w:rPr>
            </w:pPr>
            <w:r w:rsidRPr="00F205E7">
              <w:rPr>
                <w:rFonts w:asciiTheme="majorBidi" w:hAnsiTheme="majorBidi" w:cstheme="majorBidi"/>
                <w:b/>
                <w:bCs/>
                <w:spacing w:val="-4"/>
                <w:sz w:val="18"/>
                <w:szCs w:val="18"/>
              </w:rPr>
              <w:t>income</w:t>
            </w:r>
          </w:p>
        </w:tc>
        <w:tc>
          <w:tcPr>
            <w:tcW w:w="90" w:type="dxa"/>
            <w:vAlign w:val="bottom"/>
          </w:tcPr>
          <w:p w14:paraId="2DBDF256"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70" w:type="dxa"/>
            <w:vAlign w:val="bottom"/>
          </w:tcPr>
          <w:p w14:paraId="6B06AA00" w14:textId="77777777" w:rsidR="00296CF7" w:rsidRPr="00F205E7" w:rsidRDefault="00296CF7" w:rsidP="00DC412C">
            <w:pPr>
              <w:spacing w:line="240" w:lineRule="exact"/>
              <w:jc w:val="center"/>
              <w:rPr>
                <w:rFonts w:asciiTheme="majorBidi" w:hAnsiTheme="majorBidi" w:cstheme="majorBidi"/>
                <w:b/>
                <w:bCs/>
                <w:color w:val="000000"/>
                <w:sz w:val="18"/>
                <w:szCs w:val="18"/>
              </w:rPr>
            </w:pPr>
            <w:r>
              <w:rPr>
                <w:rFonts w:asciiTheme="majorBidi" w:hAnsiTheme="majorBidi" w:cstheme="majorBidi"/>
                <w:b/>
                <w:bCs/>
                <w:color w:val="000000"/>
                <w:sz w:val="18"/>
                <w:szCs w:val="18"/>
              </w:rPr>
              <w:t>2020</w:t>
            </w:r>
          </w:p>
        </w:tc>
      </w:tr>
      <w:tr w:rsidR="00296CF7" w:rsidRPr="00F205E7" w14:paraId="26ADE37D" w14:textId="77777777" w:rsidTr="00DC412C">
        <w:trPr>
          <w:trHeight w:val="20"/>
          <w:tblHeader/>
        </w:trPr>
        <w:tc>
          <w:tcPr>
            <w:tcW w:w="3510" w:type="dxa"/>
          </w:tcPr>
          <w:p w14:paraId="25CD5F2D" w14:textId="77777777" w:rsidR="00296CF7" w:rsidRPr="00F205E7" w:rsidRDefault="00296CF7" w:rsidP="00DC412C">
            <w:pPr>
              <w:spacing w:line="240" w:lineRule="exact"/>
              <w:ind w:right="1"/>
              <w:rPr>
                <w:rFonts w:asciiTheme="majorBidi" w:hAnsiTheme="majorBidi" w:cstheme="majorBidi"/>
                <w:b/>
                <w:bCs/>
                <w:color w:val="000000"/>
                <w:sz w:val="18"/>
                <w:szCs w:val="18"/>
                <w:cs/>
                <w:lang w:val="en-GB"/>
              </w:rPr>
            </w:pPr>
            <w:r w:rsidRPr="00F205E7">
              <w:rPr>
                <w:rFonts w:asciiTheme="majorBidi" w:hAnsiTheme="majorBidi" w:cstheme="majorBidi"/>
                <w:b/>
                <w:bCs/>
                <w:color w:val="000000"/>
                <w:sz w:val="18"/>
                <w:szCs w:val="18"/>
                <w:lang w:val="en-GB"/>
              </w:rPr>
              <w:t>Deferred tax assets</w:t>
            </w:r>
            <w:r>
              <w:rPr>
                <w:rFonts w:asciiTheme="majorBidi" w:hAnsiTheme="majorBidi" w:cstheme="majorBidi"/>
                <w:b/>
                <w:bCs/>
                <w:color w:val="000000"/>
                <w:sz w:val="18"/>
                <w:szCs w:val="18"/>
                <w:lang w:val="en-GB"/>
              </w:rPr>
              <w:t xml:space="preserve"> (liabilities)</w:t>
            </w:r>
          </w:p>
        </w:tc>
        <w:tc>
          <w:tcPr>
            <w:tcW w:w="1080" w:type="dxa"/>
            <w:vAlign w:val="bottom"/>
          </w:tcPr>
          <w:p w14:paraId="52C8FEDD" w14:textId="77777777" w:rsidR="00296CF7" w:rsidRPr="00F205E7" w:rsidRDefault="00296CF7" w:rsidP="00DC412C">
            <w:pPr>
              <w:spacing w:line="240" w:lineRule="exact"/>
              <w:jc w:val="center"/>
              <w:rPr>
                <w:rFonts w:asciiTheme="majorBidi" w:hAnsiTheme="majorBidi" w:cstheme="majorBidi"/>
                <w:b/>
                <w:bCs/>
                <w:color w:val="000000"/>
                <w:sz w:val="18"/>
                <w:szCs w:val="18"/>
              </w:rPr>
            </w:pPr>
          </w:p>
        </w:tc>
        <w:tc>
          <w:tcPr>
            <w:tcW w:w="99" w:type="dxa"/>
          </w:tcPr>
          <w:p w14:paraId="03E64300"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61" w:type="dxa"/>
          </w:tcPr>
          <w:p w14:paraId="33A4FAE4" w14:textId="77777777" w:rsidR="00296CF7" w:rsidRPr="00F205E7" w:rsidRDefault="00296CF7" w:rsidP="00DC412C">
            <w:pPr>
              <w:spacing w:line="240" w:lineRule="exact"/>
              <w:ind w:right="1"/>
              <w:jc w:val="center"/>
              <w:rPr>
                <w:rFonts w:asciiTheme="majorBidi" w:hAnsiTheme="majorBidi" w:cstheme="majorBidi"/>
                <w:b/>
                <w:bCs/>
                <w:color w:val="000000"/>
                <w:sz w:val="18"/>
                <w:szCs w:val="18"/>
                <w:cs/>
                <w:lang w:val="en-GB"/>
              </w:rPr>
            </w:pPr>
          </w:p>
        </w:tc>
        <w:tc>
          <w:tcPr>
            <w:tcW w:w="81" w:type="dxa"/>
          </w:tcPr>
          <w:p w14:paraId="5B39D6E4"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539" w:type="dxa"/>
          </w:tcPr>
          <w:p w14:paraId="54F5CF67" w14:textId="77777777" w:rsidR="00296CF7" w:rsidRPr="00F205E7" w:rsidRDefault="00296CF7" w:rsidP="00DC412C">
            <w:pPr>
              <w:spacing w:line="240" w:lineRule="exact"/>
              <w:ind w:right="1"/>
              <w:jc w:val="center"/>
              <w:rPr>
                <w:rFonts w:asciiTheme="majorBidi" w:hAnsiTheme="majorBidi" w:cstheme="majorBidi"/>
                <w:b/>
                <w:bCs/>
                <w:color w:val="000000"/>
                <w:sz w:val="18"/>
                <w:szCs w:val="18"/>
                <w:cs/>
                <w:lang w:val="en-GB"/>
              </w:rPr>
            </w:pPr>
          </w:p>
        </w:tc>
        <w:tc>
          <w:tcPr>
            <w:tcW w:w="90" w:type="dxa"/>
            <w:vAlign w:val="bottom"/>
          </w:tcPr>
          <w:p w14:paraId="752295CE"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70" w:type="dxa"/>
            <w:vAlign w:val="bottom"/>
          </w:tcPr>
          <w:p w14:paraId="4AD9F58C" w14:textId="77777777" w:rsidR="00296CF7" w:rsidRPr="00F205E7" w:rsidRDefault="00296CF7" w:rsidP="00DC412C">
            <w:pPr>
              <w:spacing w:line="240" w:lineRule="exact"/>
              <w:jc w:val="center"/>
              <w:rPr>
                <w:rFonts w:asciiTheme="majorBidi" w:hAnsiTheme="majorBidi" w:cstheme="majorBidi"/>
                <w:b/>
                <w:bCs/>
                <w:color w:val="000000"/>
                <w:sz w:val="18"/>
                <w:szCs w:val="18"/>
              </w:rPr>
            </w:pPr>
          </w:p>
        </w:tc>
      </w:tr>
      <w:tr w:rsidR="00296CF7" w:rsidRPr="002F5015" w14:paraId="356F807E" w14:textId="77777777" w:rsidTr="00DC412C">
        <w:trPr>
          <w:trHeight w:val="64"/>
          <w:tblHeader/>
        </w:trPr>
        <w:tc>
          <w:tcPr>
            <w:tcW w:w="3510" w:type="dxa"/>
          </w:tcPr>
          <w:p w14:paraId="77FCEDE6" w14:textId="77777777" w:rsidR="00296CF7" w:rsidRPr="002F5015" w:rsidRDefault="00296CF7" w:rsidP="00DC412C">
            <w:pPr>
              <w:tabs>
                <w:tab w:val="left" w:pos="540"/>
              </w:tabs>
              <w:spacing w:line="240" w:lineRule="exact"/>
              <w:ind w:right="-79"/>
              <w:jc w:val="both"/>
              <w:rPr>
                <w:rFonts w:asciiTheme="majorBidi" w:hAnsiTheme="majorBidi" w:cstheme="majorBidi"/>
                <w:color w:val="000000"/>
                <w:sz w:val="18"/>
                <w:szCs w:val="18"/>
                <w:lang w:val="en-GB"/>
              </w:rPr>
            </w:pPr>
            <w:r w:rsidRPr="002F5015">
              <w:rPr>
                <w:rFonts w:asciiTheme="majorBidi" w:hAnsiTheme="majorBidi" w:cstheme="majorBidi"/>
                <w:sz w:val="18"/>
                <w:szCs w:val="18"/>
              </w:rPr>
              <w:t>Contribution to staff provident fund</w:t>
            </w:r>
          </w:p>
        </w:tc>
        <w:tc>
          <w:tcPr>
            <w:tcW w:w="1080" w:type="dxa"/>
            <w:shd w:val="clear" w:color="auto" w:fill="auto"/>
          </w:tcPr>
          <w:p w14:paraId="3D3F994D"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35</w:t>
            </w:r>
          </w:p>
        </w:tc>
        <w:tc>
          <w:tcPr>
            <w:tcW w:w="99" w:type="dxa"/>
            <w:shd w:val="clear" w:color="auto" w:fill="auto"/>
          </w:tcPr>
          <w:p w14:paraId="4BE8E57B"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161" w:type="dxa"/>
            <w:shd w:val="clear" w:color="auto" w:fill="auto"/>
          </w:tcPr>
          <w:p w14:paraId="40B8769A"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(12)</w:t>
            </w:r>
          </w:p>
        </w:tc>
        <w:tc>
          <w:tcPr>
            <w:tcW w:w="81" w:type="dxa"/>
            <w:shd w:val="clear" w:color="auto" w:fill="auto"/>
          </w:tcPr>
          <w:p w14:paraId="7FAAC064"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539" w:type="dxa"/>
            <w:shd w:val="clear" w:color="auto" w:fill="auto"/>
          </w:tcPr>
          <w:p w14:paraId="54A3C359"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298A1376"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31195F73"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23</w:t>
            </w:r>
          </w:p>
        </w:tc>
      </w:tr>
      <w:tr w:rsidR="00296CF7" w:rsidRPr="002F5015" w14:paraId="7049FAFC" w14:textId="77777777" w:rsidTr="00DC412C">
        <w:trPr>
          <w:trHeight w:val="64"/>
          <w:tblHeader/>
        </w:trPr>
        <w:tc>
          <w:tcPr>
            <w:tcW w:w="3510" w:type="dxa"/>
          </w:tcPr>
          <w:p w14:paraId="11A120B7" w14:textId="77777777" w:rsidR="00296CF7" w:rsidRPr="002F5015" w:rsidRDefault="00296CF7" w:rsidP="00DC412C">
            <w:pPr>
              <w:spacing w:line="240" w:lineRule="exact"/>
              <w:rPr>
                <w:rFonts w:asciiTheme="majorBidi" w:hAnsiTheme="majorBidi" w:cstheme="majorBidi"/>
                <w:color w:val="000000"/>
                <w:spacing w:val="-4"/>
                <w:sz w:val="18"/>
                <w:szCs w:val="18"/>
                <w:lang w:val="en-GB"/>
              </w:rPr>
            </w:pPr>
            <w:r w:rsidRPr="002F5015">
              <w:rPr>
                <w:rFonts w:asciiTheme="majorBidi" w:hAnsiTheme="majorBidi" w:cstheme="majorBidi"/>
                <w:sz w:val="18"/>
                <w:szCs w:val="18"/>
              </w:rPr>
              <w:t>Contribution to staff pension fund</w:t>
            </w:r>
          </w:p>
        </w:tc>
        <w:tc>
          <w:tcPr>
            <w:tcW w:w="1080" w:type="dxa"/>
            <w:shd w:val="clear" w:color="auto" w:fill="auto"/>
          </w:tcPr>
          <w:p w14:paraId="6D70D622"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105</w:t>
            </w:r>
          </w:p>
        </w:tc>
        <w:tc>
          <w:tcPr>
            <w:tcW w:w="99" w:type="dxa"/>
            <w:shd w:val="clear" w:color="auto" w:fill="auto"/>
          </w:tcPr>
          <w:p w14:paraId="1CD3C566"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161" w:type="dxa"/>
            <w:shd w:val="clear" w:color="auto" w:fill="auto"/>
          </w:tcPr>
          <w:p w14:paraId="03489507"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(105)</w:t>
            </w:r>
          </w:p>
        </w:tc>
        <w:tc>
          <w:tcPr>
            <w:tcW w:w="81" w:type="dxa"/>
            <w:shd w:val="clear" w:color="auto" w:fill="auto"/>
          </w:tcPr>
          <w:p w14:paraId="1289DF26"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539" w:type="dxa"/>
            <w:shd w:val="clear" w:color="auto" w:fill="auto"/>
          </w:tcPr>
          <w:p w14:paraId="4E4271B9"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6611AA89"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4EC82BED" w14:textId="77777777" w:rsidR="00296CF7" w:rsidRPr="000A19F3" w:rsidRDefault="00296CF7" w:rsidP="008C6B79">
            <w:pPr>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p>
        </w:tc>
      </w:tr>
      <w:tr w:rsidR="00296CF7" w:rsidRPr="002F5015" w14:paraId="4E6A9181" w14:textId="77777777" w:rsidTr="00DC412C">
        <w:trPr>
          <w:trHeight w:val="20"/>
          <w:tblHeader/>
        </w:trPr>
        <w:tc>
          <w:tcPr>
            <w:tcW w:w="3510" w:type="dxa"/>
          </w:tcPr>
          <w:p w14:paraId="612E9838" w14:textId="77777777" w:rsidR="00296CF7" w:rsidRPr="002B196C" w:rsidRDefault="00296CF7" w:rsidP="00DC412C">
            <w:pPr>
              <w:spacing w:line="240" w:lineRule="exact"/>
              <w:rPr>
                <w:rFonts w:asciiTheme="majorBidi" w:hAnsiTheme="majorBidi" w:cs="Cordia New"/>
                <w:color w:val="000000"/>
                <w:spacing w:val="-4"/>
                <w:sz w:val="18"/>
                <w:szCs w:val="18"/>
                <w:cs/>
                <w:lang w:val="en-GB"/>
              </w:rPr>
            </w:pPr>
            <w:r w:rsidRPr="00F205E7">
              <w:rPr>
                <w:rFonts w:asciiTheme="majorBidi" w:hAnsiTheme="majorBidi" w:cstheme="majorBidi"/>
                <w:sz w:val="18"/>
                <w:szCs w:val="18"/>
              </w:rPr>
              <w:t>Allowance for obsolete inventories</w:t>
            </w:r>
          </w:p>
        </w:tc>
        <w:tc>
          <w:tcPr>
            <w:tcW w:w="1080" w:type="dxa"/>
            <w:shd w:val="clear" w:color="auto" w:fill="auto"/>
          </w:tcPr>
          <w:p w14:paraId="53929427"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89</w:t>
            </w:r>
            <w:r>
              <w:rPr>
                <w:rFonts w:asciiTheme="majorBidi" w:hAnsiTheme="majorBidi" w:cstheme="majorBidi"/>
                <w:sz w:val="18"/>
                <w:szCs w:val="18"/>
              </w:rPr>
              <w:t>4</w:t>
            </w:r>
          </w:p>
        </w:tc>
        <w:tc>
          <w:tcPr>
            <w:tcW w:w="99" w:type="dxa"/>
            <w:shd w:val="clear" w:color="auto" w:fill="auto"/>
          </w:tcPr>
          <w:p w14:paraId="394A8704"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161" w:type="dxa"/>
            <w:shd w:val="clear" w:color="auto" w:fill="auto"/>
          </w:tcPr>
          <w:p w14:paraId="7B2A7F0A" w14:textId="77777777" w:rsidR="00296CF7" w:rsidRPr="000A19F3" w:rsidRDefault="00296CF7" w:rsidP="00DC412C">
            <w:pPr>
              <w:tabs>
                <w:tab w:val="decimal" w:pos="629"/>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81" w:type="dxa"/>
            <w:shd w:val="clear" w:color="auto" w:fill="auto"/>
          </w:tcPr>
          <w:p w14:paraId="285893A0"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539" w:type="dxa"/>
            <w:shd w:val="clear" w:color="auto" w:fill="auto"/>
          </w:tcPr>
          <w:p w14:paraId="692437AA"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2D786D18"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7FFE009D"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89</w:t>
            </w:r>
            <w:r>
              <w:rPr>
                <w:rFonts w:asciiTheme="majorBidi" w:hAnsiTheme="majorBidi" w:cstheme="majorBidi"/>
                <w:sz w:val="18"/>
                <w:szCs w:val="18"/>
              </w:rPr>
              <w:t>4</w:t>
            </w:r>
          </w:p>
        </w:tc>
      </w:tr>
      <w:tr w:rsidR="00296CF7" w:rsidRPr="002F5015" w14:paraId="3B6E0298" w14:textId="77777777" w:rsidTr="00DC412C">
        <w:trPr>
          <w:trHeight w:val="20"/>
          <w:tblHeader/>
        </w:trPr>
        <w:tc>
          <w:tcPr>
            <w:tcW w:w="3510" w:type="dxa"/>
          </w:tcPr>
          <w:p w14:paraId="695CCF1D" w14:textId="77777777" w:rsidR="00296CF7" w:rsidRPr="002F5015" w:rsidRDefault="00296CF7" w:rsidP="00DC412C">
            <w:pPr>
              <w:spacing w:line="240" w:lineRule="exact"/>
              <w:ind w:left="162" w:right="-79" w:hanging="162"/>
              <w:rPr>
                <w:rFonts w:asciiTheme="majorBidi" w:hAnsiTheme="majorBidi" w:cstheme="majorBidi"/>
                <w:color w:val="000000"/>
                <w:sz w:val="18"/>
                <w:szCs w:val="18"/>
                <w:lang w:val="en-GB"/>
              </w:rPr>
            </w:pPr>
            <w:r w:rsidRPr="002F5015">
              <w:rPr>
                <w:rFonts w:asciiTheme="majorBidi" w:hAnsiTheme="majorBidi" w:cstheme="majorBidi"/>
                <w:sz w:val="18"/>
                <w:szCs w:val="18"/>
              </w:rPr>
              <w:t>Allowance for doubtful accounts</w:t>
            </w:r>
          </w:p>
        </w:tc>
        <w:tc>
          <w:tcPr>
            <w:tcW w:w="1080" w:type="dxa"/>
            <w:shd w:val="clear" w:color="auto" w:fill="auto"/>
          </w:tcPr>
          <w:p w14:paraId="28826FCA"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293</w:t>
            </w:r>
          </w:p>
        </w:tc>
        <w:tc>
          <w:tcPr>
            <w:tcW w:w="99" w:type="dxa"/>
            <w:shd w:val="clear" w:color="auto" w:fill="auto"/>
          </w:tcPr>
          <w:p w14:paraId="2F077392"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161" w:type="dxa"/>
            <w:shd w:val="clear" w:color="auto" w:fill="auto"/>
          </w:tcPr>
          <w:p w14:paraId="4BE9840D" w14:textId="77777777" w:rsidR="00296CF7" w:rsidRPr="000A19F3" w:rsidRDefault="00296CF7" w:rsidP="00DC412C">
            <w:pPr>
              <w:tabs>
                <w:tab w:val="decimal" w:pos="629"/>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81" w:type="dxa"/>
            <w:shd w:val="clear" w:color="auto" w:fill="auto"/>
          </w:tcPr>
          <w:p w14:paraId="587BC2A9"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539" w:type="dxa"/>
            <w:shd w:val="clear" w:color="auto" w:fill="auto"/>
          </w:tcPr>
          <w:p w14:paraId="1EE7A25E"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374CA2E0"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12114418"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293</w:t>
            </w:r>
          </w:p>
        </w:tc>
      </w:tr>
      <w:tr w:rsidR="00296CF7" w:rsidRPr="002F5015" w14:paraId="4811AC4E" w14:textId="77777777" w:rsidTr="00DC412C">
        <w:trPr>
          <w:trHeight w:val="20"/>
          <w:tblHeader/>
        </w:trPr>
        <w:tc>
          <w:tcPr>
            <w:tcW w:w="3510" w:type="dxa"/>
          </w:tcPr>
          <w:p w14:paraId="06664BB4" w14:textId="77777777" w:rsidR="00296CF7" w:rsidRPr="002F5015" w:rsidRDefault="00296CF7" w:rsidP="00DC412C">
            <w:pPr>
              <w:spacing w:line="240" w:lineRule="exact"/>
              <w:ind w:left="162" w:right="-79" w:hanging="162"/>
              <w:rPr>
                <w:rFonts w:asciiTheme="majorBidi" w:hAnsiTheme="majorBidi" w:cstheme="majorBidi"/>
                <w:color w:val="000000"/>
                <w:sz w:val="18"/>
                <w:szCs w:val="18"/>
                <w:cs/>
                <w:lang w:val="en-GB"/>
              </w:rPr>
            </w:pPr>
            <w:r w:rsidRPr="002F5015">
              <w:rPr>
                <w:rFonts w:asciiTheme="majorBidi" w:hAnsiTheme="majorBidi" w:cstheme="majorBidi"/>
                <w:sz w:val="18"/>
                <w:szCs w:val="18"/>
              </w:rPr>
              <w:t>Allowance for impairment of assets</w:t>
            </w:r>
          </w:p>
        </w:tc>
        <w:tc>
          <w:tcPr>
            <w:tcW w:w="1080" w:type="dxa"/>
            <w:shd w:val="clear" w:color="auto" w:fill="auto"/>
          </w:tcPr>
          <w:p w14:paraId="1D72DAA3"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2,00</w:t>
            </w:r>
            <w:r>
              <w:rPr>
                <w:rFonts w:asciiTheme="majorBidi" w:hAnsiTheme="majorBidi" w:cstheme="majorBidi"/>
                <w:sz w:val="18"/>
                <w:szCs w:val="18"/>
              </w:rPr>
              <w:t>7</w:t>
            </w:r>
          </w:p>
        </w:tc>
        <w:tc>
          <w:tcPr>
            <w:tcW w:w="99" w:type="dxa"/>
            <w:shd w:val="clear" w:color="auto" w:fill="auto"/>
          </w:tcPr>
          <w:p w14:paraId="5A3A5310"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p>
        </w:tc>
        <w:tc>
          <w:tcPr>
            <w:tcW w:w="1161" w:type="dxa"/>
            <w:shd w:val="clear" w:color="auto" w:fill="auto"/>
          </w:tcPr>
          <w:p w14:paraId="0A918154"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(504)</w:t>
            </w:r>
          </w:p>
        </w:tc>
        <w:tc>
          <w:tcPr>
            <w:tcW w:w="81" w:type="dxa"/>
            <w:shd w:val="clear" w:color="auto" w:fill="auto"/>
          </w:tcPr>
          <w:p w14:paraId="0B1B384E"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539" w:type="dxa"/>
            <w:shd w:val="clear" w:color="auto" w:fill="auto"/>
          </w:tcPr>
          <w:p w14:paraId="2E4BB213"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28FB3D0C"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4961CD66"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1,50</w:t>
            </w:r>
            <w:r>
              <w:rPr>
                <w:rFonts w:asciiTheme="majorBidi" w:hAnsiTheme="majorBidi" w:cstheme="majorBidi"/>
                <w:sz w:val="18"/>
                <w:szCs w:val="18"/>
              </w:rPr>
              <w:t>3</w:t>
            </w:r>
          </w:p>
        </w:tc>
      </w:tr>
      <w:tr w:rsidR="00296CF7" w:rsidRPr="002F5015" w14:paraId="1BE6579C" w14:textId="77777777" w:rsidTr="00DC412C">
        <w:trPr>
          <w:trHeight w:val="20"/>
          <w:tblHeader/>
        </w:trPr>
        <w:tc>
          <w:tcPr>
            <w:tcW w:w="3510" w:type="dxa"/>
          </w:tcPr>
          <w:p w14:paraId="690BF58A" w14:textId="77777777" w:rsidR="00296CF7" w:rsidRPr="002F5015" w:rsidRDefault="00296CF7" w:rsidP="00DC412C">
            <w:pPr>
              <w:spacing w:line="240" w:lineRule="exact"/>
              <w:ind w:left="180" w:hanging="180"/>
              <w:rPr>
                <w:rFonts w:asciiTheme="majorBidi" w:hAnsiTheme="majorBidi" w:cstheme="majorBidi"/>
                <w:color w:val="000000"/>
                <w:spacing w:val="-4"/>
                <w:sz w:val="18"/>
                <w:szCs w:val="18"/>
                <w:cs/>
              </w:rPr>
            </w:pPr>
            <w:r>
              <w:rPr>
                <w:rFonts w:asciiTheme="majorBidi" w:hAnsiTheme="majorBidi" w:cstheme="majorBidi"/>
                <w:sz w:val="18"/>
                <w:szCs w:val="18"/>
              </w:rPr>
              <w:t>Provision for</w:t>
            </w:r>
            <w:r w:rsidRPr="002B196C">
              <w:rPr>
                <w:rFonts w:asciiTheme="majorBidi" w:hAnsiTheme="majorBidi" w:cstheme="majorBidi"/>
                <w:sz w:val="18"/>
                <w:szCs w:val="18"/>
              </w:rPr>
              <w:t xml:space="preserve"> employee benefit </w:t>
            </w:r>
            <w:r>
              <w:rPr>
                <w:rFonts w:asciiTheme="majorBidi" w:hAnsiTheme="majorBidi" w:cstheme="majorBidi"/>
                <w:sz w:val="18"/>
                <w:szCs w:val="18"/>
              </w:rPr>
              <w:t>obligations</w:t>
            </w:r>
          </w:p>
        </w:tc>
        <w:tc>
          <w:tcPr>
            <w:tcW w:w="1080" w:type="dxa"/>
            <w:shd w:val="clear" w:color="auto" w:fill="auto"/>
          </w:tcPr>
          <w:p w14:paraId="0AD79ABC"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1,859</w:t>
            </w:r>
          </w:p>
        </w:tc>
        <w:tc>
          <w:tcPr>
            <w:tcW w:w="99" w:type="dxa"/>
            <w:shd w:val="clear" w:color="auto" w:fill="auto"/>
          </w:tcPr>
          <w:p w14:paraId="0C57CB7B"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161" w:type="dxa"/>
            <w:shd w:val="clear" w:color="auto" w:fill="auto"/>
          </w:tcPr>
          <w:p w14:paraId="1F25F578"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(460)</w:t>
            </w:r>
          </w:p>
        </w:tc>
        <w:tc>
          <w:tcPr>
            <w:tcW w:w="81" w:type="dxa"/>
            <w:shd w:val="clear" w:color="auto" w:fill="auto"/>
          </w:tcPr>
          <w:p w14:paraId="0E46B086"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539" w:type="dxa"/>
            <w:shd w:val="clear" w:color="auto" w:fill="auto"/>
          </w:tcPr>
          <w:p w14:paraId="48EEB36F"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r>
              <w:rPr>
                <w:rFonts w:asciiTheme="majorBidi" w:hAnsiTheme="majorBidi" w:cstheme="majorBidi"/>
                <w:sz w:val="18"/>
                <w:szCs w:val="18"/>
              </w:rPr>
              <w:t>7</w:t>
            </w:r>
            <w:r w:rsidRPr="000A19F3">
              <w:rPr>
                <w:rFonts w:asciiTheme="majorBidi" w:hAnsiTheme="majorBidi" w:cstheme="majorBidi"/>
                <w:sz w:val="18"/>
                <w:szCs w:val="18"/>
              </w:rPr>
              <w:t>)</w:t>
            </w:r>
          </w:p>
        </w:tc>
        <w:tc>
          <w:tcPr>
            <w:tcW w:w="90" w:type="dxa"/>
            <w:shd w:val="clear" w:color="auto" w:fill="auto"/>
          </w:tcPr>
          <w:p w14:paraId="0866905B"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61BC9D2B"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1,39</w:t>
            </w:r>
            <w:r>
              <w:rPr>
                <w:rFonts w:asciiTheme="majorBidi" w:hAnsiTheme="majorBidi" w:cstheme="majorBidi"/>
                <w:sz w:val="18"/>
                <w:szCs w:val="18"/>
              </w:rPr>
              <w:t>2</w:t>
            </w:r>
          </w:p>
        </w:tc>
      </w:tr>
      <w:tr w:rsidR="00296CF7" w:rsidRPr="002F5015" w14:paraId="2C71EE6B" w14:textId="77777777" w:rsidTr="00DC412C">
        <w:trPr>
          <w:trHeight w:val="20"/>
          <w:tblHeader/>
        </w:trPr>
        <w:tc>
          <w:tcPr>
            <w:tcW w:w="3510" w:type="dxa"/>
          </w:tcPr>
          <w:p w14:paraId="6EBBBF1B" w14:textId="77777777" w:rsidR="00296CF7" w:rsidRPr="002F5015" w:rsidRDefault="00296CF7" w:rsidP="00DC412C">
            <w:pPr>
              <w:spacing w:line="240" w:lineRule="exact"/>
              <w:ind w:left="180" w:hanging="180"/>
              <w:rPr>
                <w:rFonts w:asciiTheme="majorBidi" w:hAnsiTheme="majorBidi" w:cstheme="majorBidi"/>
                <w:color w:val="000000"/>
                <w:spacing w:val="-4"/>
                <w:sz w:val="18"/>
                <w:szCs w:val="18"/>
                <w:cs/>
              </w:rPr>
            </w:pPr>
            <w:r w:rsidRPr="00074E56">
              <w:rPr>
                <w:rFonts w:cs="Times New Roman"/>
                <w:sz w:val="18"/>
                <w:szCs w:val="18"/>
              </w:rPr>
              <w:t>Effective portion of changes in fair value</w:t>
            </w:r>
            <w:r w:rsidRPr="00074E56">
              <w:rPr>
                <w:sz w:val="18"/>
                <w:szCs w:val="18"/>
              </w:rPr>
              <w:t xml:space="preserve"> of cash flow hedges</w:t>
            </w:r>
          </w:p>
        </w:tc>
        <w:tc>
          <w:tcPr>
            <w:tcW w:w="1080" w:type="dxa"/>
            <w:shd w:val="clear" w:color="auto" w:fill="auto"/>
            <w:vAlign w:val="bottom"/>
          </w:tcPr>
          <w:p w14:paraId="339F5AEE"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(16</w:t>
            </w:r>
            <w:r>
              <w:rPr>
                <w:rFonts w:asciiTheme="majorBidi" w:hAnsiTheme="majorBidi" w:cstheme="majorBidi"/>
                <w:sz w:val="18"/>
                <w:szCs w:val="18"/>
              </w:rPr>
              <w:t>4</w:t>
            </w:r>
            <w:r w:rsidRPr="000A19F3">
              <w:rPr>
                <w:rFonts w:asciiTheme="majorBidi" w:hAnsiTheme="majorBidi" w:cstheme="majorBidi"/>
                <w:sz w:val="18"/>
                <w:szCs w:val="18"/>
              </w:rPr>
              <w:t>)</w:t>
            </w:r>
          </w:p>
        </w:tc>
        <w:tc>
          <w:tcPr>
            <w:tcW w:w="99" w:type="dxa"/>
            <w:shd w:val="clear" w:color="auto" w:fill="auto"/>
            <w:vAlign w:val="bottom"/>
          </w:tcPr>
          <w:p w14:paraId="03703A80"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161" w:type="dxa"/>
            <w:shd w:val="clear" w:color="auto" w:fill="auto"/>
            <w:vAlign w:val="bottom"/>
          </w:tcPr>
          <w:p w14:paraId="0380F268" w14:textId="77777777" w:rsidR="00296CF7" w:rsidRPr="000A19F3" w:rsidRDefault="00296CF7" w:rsidP="00DC412C">
            <w:pPr>
              <w:tabs>
                <w:tab w:val="decimal" w:pos="629"/>
              </w:tabs>
              <w:spacing w:line="240" w:lineRule="exact"/>
              <w:rPr>
                <w:rFonts w:asciiTheme="majorBidi" w:hAnsiTheme="majorBidi" w:cstheme="majorBidi"/>
                <w:sz w:val="18"/>
                <w:szCs w:val="18"/>
              </w:rPr>
            </w:pPr>
            <w:r>
              <w:rPr>
                <w:rFonts w:asciiTheme="majorBidi" w:hAnsiTheme="majorBidi" w:cstheme="majorBidi"/>
                <w:sz w:val="18"/>
                <w:szCs w:val="18"/>
              </w:rPr>
              <w:t>-</w:t>
            </w:r>
          </w:p>
        </w:tc>
        <w:tc>
          <w:tcPr>
            <w:tcW w:w="81" w:type="dxa"/>
            <w:shd w:val="clear" w:color="auto" w:fill="auto"/>
            <w:vAlign w:val="bottom"/>
          </w:tcPr>
          <w:p w14:paraId="04E03236"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539" w:type="dxa"/>
            <w:shd w:val="clear" w:color="auto" w:fill="auto"/>
            <w:vAlign w:val="bottom"/>
          </w:tcPr>
          <w:p w14:paraId="27F2FE76"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Pr>
                <w:rFonts w:asciiTheme="majorBidi" w:hAnsiTheme="majorBidi" w:cstheme="majorBidi"/>
                <w:sz w:val="18"/>
                <w:szCs w:val="18"/>
              </w:rPr>
              <w:t>164</w:t>
            </w:r>
          </w:p>
        </w:tc>
        <w:tc>
          <w:tcPr>
            <w:tcW w:w="90" w:type="dxa"/>
            <w:shd w:val="clear" w:color="auto" w:fill="auto"/>
            <w:vAlign w:val="bottom"/>
          </w:tcPr>
          <w:p w14:paraId="3018BB3A"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170" w:type="dxa"/>
            <w:shd w:val="clear" w:color="auto" w:fill="auto"/>
            <w:vAlign w:val="bottom"/>
          </w:tcPr>
          <w:p w14:paraId="3FD3690D" w14:textId="77777777" w:rsidR="00296CF7" w:rsidRPr="000A19F3" w:rsidRDefault="00296CF7" w:rsidP="008C6B79">
            <w:pPr>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p>
        </w:tc>
      </w:tr>
      <w:tr w:rsidR="00296CF7" w:rsidRPr="002F5015" w14:paraId="444F3C05" w14:textId="77777777" w:rsidTr="00DC412C">
        <w:trPr>
          <w:trHeight w:val="20"/>
          <w:tblHeader/>
        </w:trPr>
        <w:tc>
          <w:tcPr>
            <w:tcW w:w="3510" w:type="dxa"/>
          </w:tcPr>
          <w:p w14:paraId="29D4386B" w14:textId="77777777" w:rsidR="00296CF7" w:rsidRPr="002F5015" w:rsidRDefault="00296CF7" w:rsidP="00DC412C">
            <w:pPr>
              <w:spacing w:line="240" w:lineRule="exact"/>
              <w:ind w:left="180" w:hanging="180"/>
              <w:rPr>
                <w:rFonts w:asciiTheme="majorBidi" w:hAnsiTheme="majorBidi" w:cstheme="majorBidi"/>
                <w:sz w:val="18"/>
                <w:szCs w:val="18"/>
              </w:rPr>
            </w:pPr>
            <w:r w:rsidRPr="002F5015">
              <w:rPr>
                <w:rFonts w:asciiTheme="majorBidi" w:hAnsiTheme="majorBidi" w:cstheme="majorBidi"/>
                <w:sz w:val="18"/>
                <w:szCs w:val="18"/>
              </w:rPr>
              <w:t>Tax losses carryforward</w:t>
            </w:r>
          </w:p>
        </w:tc>
        <w:tc>
          <w:tcPr>
            <w:tcW w:w="1080" w:type="dxa"/>
            <w:shd w:val="clear" w:color="auto" w:fill="auto"/>
          </w:tcPr>
          <w:p w14:paraId="4D852787"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4,336</w:t>
            </w:r>
          </w:p>
        </w:tc>
        <w:tc>
          <w:tcPr>
            <w:tcW w:w="99" w:type="dxa"/>
            <w:shd w:val="clear" w:color="auto" w:fill="auto"/>
          </w:tcPr>
          <w:p w14:paraId="084A4AE6"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161" w:type="dxa"/>
            <w:shd w:val="clear" w:color="auto" w:fill="auto"/>
          </w:tcPr>
          <w:p w14:paraId="25281FC4" w14:textId="77777777" w:rsidR="00296CF7" w:rsidRPr="000A19F3" w:rsidRDefault="00296CF7" w:rsidP="00DC412C">
            <w:pPr>
              <w:tabs>
                <w:tab w:val="decimal" w:pos="629"/>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81" w:type="dxa"/>
            <w:shd w:val="clear" w:color="auto" w:fill="auto"/>
          </w:tcPr>
          <w:p w14:paraId="0F575D40"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539" w:type="dxa"/>
            <w:shd w:val="clear" w:color="auto" w:fill="auto"/>
          </w:tcPr>
          <w:p w14:paraId="25A118D3"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30420F73"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71577C7A"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4,336</w:t>
            </w:r>
          </w:p>
        </w:tc>
      </w:tr>
      <w:tr w:rsidR="00296CF7" w:rsidRPr="002F5015" w14:paraId="3189FAA6" w14:textId="77777777" w:rsidTr="00DC412C">
        <w:trPr>
          <w:trHeight w:val="20"/>
          <w:tblHeader/>
        </w:trPr>
        <w:tc>
          <w:tcPr>
            <w:tcW w:w="3510" w:type="dxa"/>
            <w:vAlign w:val="center"/>
          </w:tcPr>
          <w:p w14:paraId="2EBE74A4" w14:textId="77777777" w:rsidR="00296CF7" w:rsidRPr="002F5015" w:rsidRDefault="00296CF7" w:rsidP="00DC412C">
            <w:pPr>
              <w:spacing w:line="240" w:lineRule="exact"/>
              <w:ind w:left="180" w:hanging="180"/>
              <w:rPr>
                <w:rFonts w:asciiTheme="majorBidi" w:hAnsiTheme="majorBidi" w:cs="Angsana New"/>
                <w:color w:val="000000"/>
                <w:spacing w:val="-4"/>
                <w:sz w:val="18"/>
                <w:szCs w:val="33"/>
              </w:rPr>
            </w:pPr>
            <w:r w:rsidRPr="002F5015">
              <w:rPr>
                <w:rFonts w:asciiTheme="majorBidi" w:hAnsiTheme="majorBidi" w:cstheme="majorBidi"/>
                <w:sz w:val="18"/>
                <w:szCs w:val="18"/>
              </w:rPr>
              <w:t>Intangible</w:t>
            </w:r>
            <w:r>
              <w:rPr>
                <w:rFonts w:asciiTheme="majorBidi" w:hAnsiTheme="majorBidi" w:cs="Angsana New"/>
                <w:color w:val="000000"/>
                <w:spacing w:val="-4"/>
                <w:sz w:val="26"/>
                <w:szCs w:val="33"/>
              </w:rPr>
              <w:t xml:space="preserve"> </w:t>
            </w:r>
            <w:r w:rsidRPr="002F5015">
              <w:rPr>
                <w:rFonts w:asciiTheme="majorBidi" w:hAnsiTheme="majorBidi" w:cstheme="majorBidi"/>
                <w:sz w:val="18"/>
                <w:szCs w:val="18"/>
              </w:rPr>
              <w:t>asset</w:t>
            </w:r>
          </w:p>
        </w:tc>
        <w:tc>
          <w:tcPr>
            <w:tcW w:w="1080" w:type="dxa"/>
            <w:shd w:val="clear" w:color="auto" w:fill="auto"/>
          </w:tcPr>
          <w:p w14:paraId="5B8D95D6"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(2</w:t>
            </w:r>
            <w:r>
              <w:rPr>
                <w:rFonts w:asciiTheme="majorBidi" w:hAnsiTheme="majorBidi" w:cstheme="majorBidi"/>
                <w:sz w:val="18"/>
                <w:szCs w:val="18"/>
              </w:rPr>
              <w:t>1</w:t>
            </w:r>
            <w:r w:rsidRPr="000A19F3">
              <w:rPr>
                <w:rFonts w:asciiTheme="majorBidi" w:hAnsiTheme="majorBidi" w:cstheme="majorBidi"/>
                <w:sz w:val="18"/>
                <w:szCs w:val="18"/>
              </w:rPr>
              <w:t>)</w:t>
            </w:r>
          </w:p>
        </w:tc>
        <w:tc>
          <w:tcPr>
            <w:tcW w:w="99" w:type="dxa"/>
            <w:shd w:val="clear" w:color="auto" w:fill="auto"/>
          </w:tcPr>
          <w:p w14:paraId="61BA1FE9"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161" w:type="dxa"/>
            <w:shd w:val="clear" w:color="auto" w:fill="auto"/>
          </w:tcPr>
          <w:p w14:paraId="3C67206F" w14:textId="77777777" w:rsidR="00296CF7" w:rsidRPr="000A19F3" w:rsidRDefault="00296CF7" w:rsidP="00DC412C">
            <w:pPr>
              <w:tabs>
                <w:tab w:val="decimal" w:pos="629"/>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81" w:type="dxa"/>
            <w:shd w:val="clear" w:color="auto" w:fill="auto"/>
          </w:tcPr>
          <w:p w14:paraId="5B5426A7"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539" w:type="dxa"/>
            <w:shd w:val="clear" w:color="auto" w:fill="auto"/>
          </w:tcPr>
          <w:p w14:paraId="465BB6D3"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4781948B"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512C74CF"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(2</w:t>
            </w:r>
            <w:r>
              <w:rPr>
                <w:rFonts w:asciiTheme="majorBidi" w:hAnsiTheme="majorBidi" w:cstheme="majorBidi"/>
                <w:sz w:val="18"/>
                <w:szCs w:val="18"/>
              </w:rPr>
              <w:t>1</w:t>
            </w:r>
            <w:r w:rsidRPr="000A19F3">
              <w:rPr>
                <w:rFonts w:asciiTheme="majorBidi" w:hAnsiTheme="majorBidi" w:cstheme="majorBidi"/>
                <w:sz w:val="18"/>
                <w:szCs w:val="18"/>
              </w:rPr>
              <w:t>)</w:t>
            </w:r>
          </w:p>
        </w:tc>
      </w:tr>
      <w:tr w:rsidR="00296CF7" w:rsidRPr="002F5015" w14:paraId="4686C39C" w14:textId="77777777" w:rsidTr="00DC412C">
        <w:trPr>
          <w:trHeight w:val="20"/>
          <w:tblHeader/>
        </w:trPr>
        <w:tc>
          <w:tcPr>
            <w:tcW w:w="3510" w:type="dxa"/>
            <w:vAlign w:val="center"/>
          </w:tcPr>
          <w:p w14:paraId="156176CB" w14:textId="77777777" w:rsidR="00296CF7" w:rsidRPr="002F5015" w:rsidRDefault="00296CF7" w:rsidP="00DC412C">
            <w:pPr>
              <w:spacing w:line="240" w:lineRule="exact"/>
              <w:ind w:left="180" w:hanging="180"/>
              <w:rPr>
                <w:rFonts w:asciiTheme="majorBidi" w:hAnsiTheme="majorBidi" w:cstheme="majorBidi"/>
                <w:color w:val="000000"/>
                <w:spacing w:val="-4"/>
                <w:sz w:val="18"/>
                <w:szCs w:val="18"/>
                <w:cs/>
              </w:rPr>
            </w:pPr>
            <w:r w:rsidRPr="002B196C">
              <w:rPr>
                <w:rFonts w:asciiTheme="majorBidi" w:hAnsiTheme="majorBidi" w:cstheme="majorBidi"/>
                <w:sz w:val="18"/>
                <w:szCs w:val="18"/>
              </w:rPr>
              <w:t>Surplus</w:t>
            </w:r>
            <w:r>
              <w:rPr>
                <w:rFonts w:asciiTheme="majorBidi" w:hAnsiTheme="majorBidi" w:cstheme="majorBidi"/>
                <w:sz w:val="18"/>
                <w:szCs w:val="18"/>
              </w:rPr>
              <w:t xml:space="preserve"> from revaluation of assets</w:t>
            </w:r>
          </w:p>
        </w:tc>
        <w:tc>
          <w:tcPr>
            <w:tcW w:w="1080" w:type="dxa"/>
            <w:tcBorders>
              <w:bottom w:val="single" w:sz="4" w:space="0" w:color="auto"/>
            </w:tcBorders>
            <w:shd w:val="clear" w:color="auto" w:fill="auto"/>
          </w:tcPr>
          <w:p w14:paraId="5716FDF8"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(1,674)</w:t>
            </w:r>
          </w:p>
        </w:tc>
        <w:tc>
          <w:tcPr>
            <w:tcW w:w="99" w:type="dxa"/>
            <w:shd w:val="clear" w:color="auto" w:fill="auto"/>
          </w:tcPr>
          <w:p w14:paraId="281A0416"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161" w:type="dxa"/>
            <w:tcBorders>
              <w:bottom w:val="single" w:sz="4" w:space="0" w:color="auto"/>
            </w:tcBorders>
            <w:shd w:val="clear" w:color="auto" w:fill="auto"/>
          </w:tcPr>
          <w:p w14:paraId="091B968A" w14:textId="77777777" w:rsidR="00296CF7" w:rsidRPr="000A19F3" w:rsidRDefault="00296CF7" w:rsidP="00DC412C">
            <w:pPr>
              <w:tabs>
                <w:tab w:val="decimal" w:pos="629"/>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81" w:type="dxa"/>
            <w:shd w:val="clear" w:color="auto" w:fill="auto"/>
          </w:tcPr>
          <w:p w14:paraId="026AD7BF"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539" w:type="dxa"/>
            <w:tcBorders>
              <w:bottom w:val="single" w:sz="4" w:space="0" w:color="auto"/>
            </w:tcBorders>
            <w:shd w:val="clear" w:color="auto" w:fill="auto"/>
          </w:tcPr>
          <w:p w14:paraId="57E362EC"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(690)</w:t>
            </w:r>
          </w:p>
        </w:tc>
        <w:tc>
          <w:tcPr>
            <w:tcW w:w="90" w:type="dxa"/>
            <w:shd w:val="clear" w:color="auto" w:fill="auto"/>
          </w:tcPr>
          <w:p w14:paraId="4956DBD7" w14:textId="77777777" w:rsidR="00296CF7" w:rsidRPr="000A19F3" w:rsidRDefault="00296CF7" w:rsidP="00DC412C">
            <w:pPr>
              <w:tabs>
                <w:tab w:val="decimal" w:pos="629"/>
                <w:tab w:val="decimal" w:pos="754"/>
              </w:tabs>
              <w:spacing w:line="240" w:lineRule="exact"/>
              <w:jc w:val="center"/>
              <w:rPr>
                <w:rFonts w:asciiTheme="majorBidi" w:hAnsiTheme="majorBidi" w:cstheme="majorBidi"/>
                <w:sz w:val="18"/>
                <w:szCs w:val="18"/>
              </w:rPr>
            </w:pPr>
          </w:p>
        </w:tc>
        <w:tc>
          <w:tcPr>
            <w:tcW w:w="1170" w:type="dxa"/>
            <w:tcBorders>
              <w:bottom w:val="single" w:sz="4" w:space="0" w:color="auto"/>
            </w:tcBorders>
            <w:shd w:val="clear" w:color="auto" w:fill="auto"/>
          </w:tcPr>
          <w:p w14:paraId="243CAB5D" w14:textId="77777777" w:rsidR="00296CF7" w:rsidRPr="000A19F3" w:rsidRDefault="00296CF7" w:rsidP="00DC412C">
            <w:pPr>
              <w:tabs>
                <w:tab w:val="decimal" w:pos="62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(2,364)</w:t>
            </w:r>
          </w:p>
        </w:tc>
      </w:tr>
      <w:tr w:rsidR="00296CF7" w:rsidRPr="002F5015" w14:paraId="23792F52" w14:textId="77777777" w:rsidTr="00DC412C">
        <w:trPr>
          <w:trHeight w:val="20"/>
          <w:tblHeader/>
        </w:trPr>
        <w:tc>
          <w:tcPr>
            <w:tcW w:w="3510" w:type="dxa"/>
          </w:tcPr>
          <w:p w14:paraId="3B0B13AF" w14:textId="77777777" w:rsidR="00296CF7" w:rsidRPr="002F5015" w:rsidRDefault="00296CF7" w:rsidP="00DC412C">
            <w:pPr>
              <w:spacing w:line="240" w:lineRule="exact"/>
              <w:ind w:left="180" w:hanging="180"/>
              <w:rPr>
                <w:rFonts w:asciiTheme="majorBidi" w:hAnsiTheme="majorBidi" w:cstheme="majorBidi"/>
                <w:color w:val="000000"/>
                <w:spacing w:val="-4"/>
                <w:sz w:val="18"/>
                <w:szCs w:val="18"/>
                <w:cs/>
              </w:rPr>
            </w:pPr>
            <w:r w:rsidRPr="002F5015">
              <w:rPr>
                <w:rFonts w:asciiTheme="majorBidi" w:hAnsiTheme="majorBidi" w:cstheme="majorBidi"/>
                <w:b/>
                <w:bCs/>
                <w:color w:val="000000"/>
                <w:sz w:val="18"/>
                <w:szCs w:val="18"/>
                <w:lang w:val="en-GB"/>
              </w:rPr>
              <w:t>Deferred tax asset</w:t>
            </w:r>
            <w:r>
              <w:rPr>
                <w:rFonts w:asciiTheme="majorBidi" w:hAnsiTheme="majorBidi" w:cstheme="majorBidi"/>
                <w:b/>
                <w:bCs/>
                <w:color w:val="000000"/>
                <w:sz w:val="18"/>
                <w:szCs w:val="18"/>
                <w:lang w:val="en-GB"/>
              </w:rPr>
              <w:t xml:space="preserve"> (</w:t>
            </w:r>
            <w:r w:rsidRPr="002F5015">
              <w:rPr>
                <w:rFonts w:asciiTheme="majorBidi" w:hAnsiTheme="majorBidi" w:cstheme="majorBidi"/>
                <w:b/>
                <w:bCs/>
                <w:color w:val="000000"/>
                <w:sz w:val="18"/>
                <w:szCs w:val="18"/>
                <w:lang w:val="en-GB"/>
              </w:rPr>
              <w:t>liabilities</w:t>
            </w:r>
            <w:r>
              <w:rPr>
                <w:rFonts w:asciiTheme="majorBidi" w:hAnsiTheme="majorBidi" w:cstheme="majorBidi"/>
                <w:b/>
                <w:bCs/>
                <w:color w:val="000000"/>
                <w:sz w:val="18"/>
                <w:szCs w:val="18"/>
                <w:lang w:val="en-GB"/>
              </w:rPr>
              <w:t>)</w:t>
            </w:r>
          </w:p>
        </w:tc>
        <w:tc>
          <w:tcPr>
            <w:tcW w:w="1080" w:type="dxa"/>
            <w:tcBorders>
              <w:top w:val="single" w:sz="4" w:space="0" w:color="auto"/>
              <w:bottom w:val="double" w:sz="4" w:space="0" w:color="auto"/>
            </w:tcBorders>
            <w:shd w:val="clear" w:color="auto" w:fill="auto"/>
          </w:tcPr>
          <w:p w14:paraId="32FEFC83" w14:textId="77777777" w:rsidR="00296CF7" w:rsidRPr="000A19F3" w:rsidRDefault="00296CF7" w:rsidP="00DC412C">
            <w:pPr>
              <w:tabs>
                <w:tab w:val="decimal" w:pos="629"/>
              </w:tabs>
              <w:spacing w:line="240" w:lineRule="exact"/>
              <w:jc w:val="center"/>
              <w:rPr>
                <w:rFonts w:asciiTheme="majorBidi" w:hAnsiTheme="majorBidi" w:cstheme="majorBidi"/>
                <w:b/>
                <w:bCs/>
                <w:sz w:val="18"/>
                <w:szCs w:val="18"/>
              </w:rPr>
            </w:pPr>
            <w:r w:rsidRPr="000A19F3">
              <w:rPr>
                <w:rFonts w:asciiTheme="majorBidi" w:hAnsiTheme="majorBidi" w:cstheme="majorBidi"/>
                <w:b/>
                <w:bCs/>
                <w:sz w:val="18"/>
                <w:szCs w:val="18"/>
              </w:rPr>
              <w:t>7,670</w:t>
            </w:r>
          </w:p>
        </w:tc>
        <w:tc>
          <w:tcPr>
            <w:tcW w:w="99" w:type="dxa"/>
            <w:shd w:val="clear" w:color="auto" w:fill="auto"/>
          </w:tcPr>
          <w:p w14:paraId="7B2A028E" w14:textId="77777777" w:rsidR="00296CF7" w:rsidRPr="000A19F3" w:rsidRDefault="00296CF7" w:rsidP="00DC412C">
            <w:pPr>
              <w:tabs>
                <w:tab w:val="decimal" w:pos="629"/>
                <w:tab w:val="decimal" w:pos="754"/>
              </w:tabs>
              <w:spacing w:line="240" w:lineRule="exact"/>
              <w:jc w:val="center"/>
              <w:rPr>
                <w:rFonts w:asciiTheme="majorBidi" w:hAnsiTheme="majorBidi" w:cstheme="majorBidi"/>
                <w:b/>
                <w:bCs/>
                <w:sz w:val="18"/>
                <w:szCs w:val="18"/>
              </w:rPr>
            </w:pPr>
          </w:p>
        </w:tc>
        <w:tc>
          <w:tcPr>
            <w:tcW w:w="1161" w:type="dxa"/>
            <w:tcBorders>
              <w:top w:val="single" w:sz="4" w:space="0" w:color="auto"/>
              <w:bottom w:val="double" w:sz="4" w:space="0" w:color="auto"/>
            </w:tcBorders>
            <w:shd w:val="clear" w:color="auto" w:fill="auto"/>
          </w:tcPr>
          <w:p w14:paraId="15B1010B" w14:textId="77777777" w:rsidR="00296CF7" w:rsidRPr="000A19F3" w:rsidRDefault="00296CF7" w:rsidP="00DC412C">
            <w:pPr>
              <w:tabs>
                <w:tab w:val="decimal" w:pos="629"/>
              </w:tabs>
              <w:spacing w:line="240" w:lineRule="exact"/>
              <w:jc w:val="center"/>
              <w:rPr>
                <w:rFonts w:asciiTheme="majorBidi" w:hAnsiTheme="majorBidi" w:cstheme="majorBidi"/>
                <w:b/>
                <w:bCs/>
                <w:sz w:val="18"/>
                <w:szCs w:val="18"/>
              </w:rPr>
            </w:pPr>
            <w:r>
              <w:rPr>
                <w:rFonts w:asciiTheme="majorBidi" w:hAnsiTheme="majorBidi" w:cstheme="majorBidi"/>
                <w:b/>
                <w:bCs/>
                <w:sz w:val="18"/>
                <w:szCs w:val="18"/>
              </w:rPr>
              <w:t>(1,081)</w:t>
            </w:r>
          </w:p>
        </w:tc>
        <w:tc>
          <w:tcPr>
            <w:tcW w:w="81" w:type="dxa"/>
            <w:shd w:val="clear" w:color="auto" w:fill="auto"/>
          </w:tcPr>
          <w:p w14:paraId="4281B56C" w14:textId="77777777" w:rsidR="00296CF7" w:rsidRPr="000A19F3" w:rsidRDefault="00296CF7" w:rsidP="00DC412C">
            <w:pPr>
              <w:tabs>
                <w:tab w:val="decimal" w:pos="629"/>
              </w:tabs>
              <w:spacing w:line="240" w:lineRule="exact"/>
              <w:jc w:val="center"/>
              <w:rPr>
                <w:rFonts w:asciiTheme="majorBidi" w:hAnsiTheme="majorBidi" w:cstheme="majorBidi"/>
                <w:b/>
                <w:bCs/>
                <w:sz w:val="18"/>
                <w:szCs w:val="18"/>
              </w:rPr>
            </w:pPr>
          </w:p>
        </w:tc>
        <w:tc>
          <w:tcPr>
            <w:tcW w:w="1539" w:type="dxa"/>
            <w:tcBorders>
              <w:top w:val="single" w:sz="4" w:space="0" w:color="auto"/>
              <w:bottom w:val="double" w:sz="4" w:space="0" w:color="auto"/>
            </w:tcBorders>
            <w:shd w:val="clear" w:color="auto" w:fill="auto"/>
          </w:tcPr>
          <w:p w14:paraId="0519D371" w14:textId="77777777" w:rsidR="00296CF7" w:rsidRPr="000A19F3" w:rsidRDefault="00296CF7" w:rsidP="00DC412C">
            <w:pPr>
              <w:tabs>
                <w:tab w:val="decimal" w:pos="629"/>
              </w:tabs>
              <w:spacing w:line="240" w:lineRule="exact"/>
              <w:jc w:val="center"/>
              <w:rPr>
                <w:rFonts w:asciiTheme="majorBidi" w:hAnsiTheme="majorBidi" w:cstheme="majorBidi"/>
                <w:b/>
                <w:bCs/>
                <w:sz w:val="18"/>
                <w:szCs w:val="18"/>
              </w:rPr>
            </w:pPr>
            <w:r w:rsidRPr="000A19F3">
              <w:rPr>
                <w:rFonts w:asciiTheme="majorBidi" w:hAnsiTheme="majorBidi" w:cstheme="majorBidi"/>
                <w:b/>
                <w:bCs/>
                <w:sz w:val="18"/>
                <w:szCs w:val="18"/>
              </w:rPr>
              <w:t>(</w:t>
            </w:r>
            <w:r>
              <w:rPr>
                <w:rFonts w:asciiTheme="majorBidi" w:hAnsiTheme="majorBidi" w:cstheme="majorBidi"/>
                <w:b/>
                <w:bCs/>
                <w:sz w:val="18"/>
                <w:szCs w:val="18"/>
              </w:rPr>
              <w:t>533</w:t>
            </w:r>
            <w:r w:rsidRPr="000A19F3">
              <w:rPr>
                <w:rFonts w:asciiTheme="majorBidi" w:hAnsiTheme="majorBidi" w:cstheme="majorBidi"/>
                <w:b/>
                <w:bCs/>
                <w:sz w:val="18"/>
                <w:szCs w:val="18"/>
              </w:rPr>
              <w:t>)</w:t>
            </w:r>
          </w:p>
        </w:tc>
        <w:tc>
          <w:tcPr>
            <w:tcW w:w="90" w:type="dxa"/>
            <w:shd w:val="clear" w:color="auto" w:fill="auto"/>
          </w:tcPr>
          <w:p w14:paraId="4AD15C68" w14:textId="77777777" w:rsidR="00296CF7" w:rsidRPr="000A19F3" w:rsidRDefault="00296CF7" w:rsidP="00DC412C">
            <w:pPr>
              <w:tabs>
                <w:tab w:val="decimal" w:pos="629"/>
              </w:tabs>
              <w:spacing w:line="240" w:lineRule="exact"/>
              <w:jc w:val="center"/>
              <w:rPr>
                <w:rFonts w:asciiTheme="majorBidi" w:hAnsiTheme="majorBidi" w:cstheme="majorBidi"/>
                <w:b/>
                <w:bCs/>
                <w:sz w:val="18"/>
                <w:szCs w:val="18"/>
              </w:rPr>
            </w:pPr>
          </w:p>
        </w:tc>
        <w:tc>
          <w:tcPr>
            <w:tcW w:w="1170" w:type="dxa"/>
            <w:tcBorders>
              <w:top w:val="single" w:sz="4" w:space="0" w:color="auto"/>
              <w:bottom w:val="double" w:sz="4" w:space="0" w:color="auto"/>
            </w:tcBorders>
            <w:shd w:val="clear" w:color="auto" w:fill="auto"/>
          </w:tcPr>
          <w:p w14:paraId="5CD2F120" w14:textId="77777777" w:rsidR="00296CF7" w:rsidRPr="000A19F3" w:rsidRDefault="00296CF7" w:rsidP="00DC412C">
            <w:pPr>
              <w:tabs>
                <w:tab w:val="decimal" w:pos="629"/>
              </w:tabs>
              <w:spacing w:line="240" w:lineRule="exact"/>
              <w:jc w:val="center"/>
              <w:rPr>
                <w:rFonts w:asciiTheme="majorBidi" w:hAnsiTheme="majorBidi" w:cstheme="majorBidi"/>
                <w:b/>
                <w:bCs/>
                <w:sz w:val="18"/>
                <w:szCs w:val="18"/>
              </w:rPr>
            </w:pPr>
            <w:r w:rsidRPr="000A19F3">
              <w:rPr>
                <w:rFonts w:asciiTheme="majorBidi" w:hAnsiTheme="majorBidi" w:cstheme="majorBidi"/>
                <w:b/>
                <w:bCs/>
                <w:sz w:val="18"/>
                <w:szCs w:val="18"/>
              </w:rPr>
              <w:t>6,056</w:t>
            </w:r>
          </w:p>
        </w:tc>
      </w:tr>
    </w:tbl>
    <w:p w14:paraId="5888077B" w14:textId="77777777" w:rsidR="00296CF7" w:rsidRPr="00EE4A8A" w:rsidRDefault="00296CF7" w:rsidP="00DC412C">
      <w:pPr>
        <w:spacing w:before="240"/>
        <w:ind w:left="547" w:hanging="547"/>
        <w:jc w:val="right"/>
        <w:rPr>
          <w:rFonts w:asciiTheme="majorBidi" w:hAnsiTheme="majorBidi" w:cs="Angsana New"/>
          <w:b/>
          <w:bCs/>
          <w:snapToGrid w:val="0"/>
          <w:color w:val="000000"/>
          <w:sz w:val="20"/>
          <w:szCs w:val="20"/>
          <w:lang w:eastAsia="th-TH"/>
        </w:rPr>
      </w:pPr>
      <w:r w:rsidRPr="00EE4A8A">
        <w:rPr>
          <w:rFonts w:asciiTheme="majorBidi" w:hAnsiTheme="majorBidi" w:cs="Angsana New"/>
          <w:b/>
          <w:bCs/>
          <w:snapToGrid w:val="0"/>
          <w:color w:val="000000"/>
          <w:sz w:val="20"/>
          <w:szCs w:val="20"/>
          <w:lang w:eastAsia="th-TH"/>
        </w:rPr>
        <w:t>Unit : Million Baht</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080"/>
        <w:gridCol w:w="99"/>
        <w:gridCol w:w="1161"/>
        <w:gridCol w:w="81"/>
        <w:gridCol w:w="1539"/>
        <w:gridCol w:w="90"/>
        <w:gridCol w:w="1170"/>
      </w:tblGrid>
      <w:tr w:rsidR="00296CF7" w:rsidRPr="00F205E7" w14:paraId="79616FA7" w14:textId="77777777" w:rsidTr="00DC412C">
        <w:trPr>
          <w:trHeight w:val="20"/>
          <w:tblHeader/>
        </w:trPr>
        <w:tc>
          <w:tcPr>
            <w:tcW w:w="3510" w:type="dxa"/>
          </w:tcPr>
          <w:p w14:paraId="7593ED38" w14:textId="77777777" w:rsidR="00296CF7" w:rsidRPr="00F205E7" w:rsidRDefault="00296CF7" w:rsidP="00DC412C">
            <w:pPr>
              <w:spacing w:line="240" w:lineRule="exact"/>
              <w:ind w:right="1"/>
              <w:rPr>
                <w:rFonts w:asciiTheme="majorBidi" w:hAnsiTheme="majorBidi" w:cstheme="majorBidi"/>
                <w:b/>
                <w:bCs/>
                <w:color w:val="000000"/>
                <w:sz w:val="18"/>
                <w:szCs w:val="18"/>
                <w:cs/>
                <w:lang w:val="en-GB"/>
              </w:rPr>
            </w:pPr>
            <w:r w:rsidRPr="00F205E7">
              <w:rPr>
                <w:rFonts w:asciiTheme="majorBidi" w:hAnsiTheme="majorBidi" w:cstheme="majorBidi"/>
                <w:b/>
                <w:bCs/>
                <w:sz w:val="18"/>
                <w:szCs w:val="18"/>
              </w:rPr>
              <w:t>As at December 31, 20</w:t>
            </w:r>
            <w:r>
              <w:rPr>
                <w:rFonts w:asciiTheme="majorBidi" w:hAnsiTheme="majorBidi" w:cstheme="majorBidi"/>
                <w:b/>
                <w:bCs/>
                <w:sz w:val="18"/>
                <w:szCs w:val="18"/>
              </w:rPr>
              <w:t>19</w:t>
            </w:r>
          </w:p>
        </w:tc>
        <w:tc>
          <w:tcPr>
            <w:tcW w:w="5220" w:type="dxa"/>
            <w:gridSpan w:val="7"/>
            <w:vAlign w:val="bottom"/>
          </w:tcPr>
          <w:p w14:paraId="470080FE" w14:textId="77777777" w:rsidR="00296CF7" w:rsidRPr="00F205E7" w:rsidRDefault="00296CF7" w:rsidP="00DC412C">
            <w:pPr>
              <w:spacing w:line="240" w:lineRule="exact"/>
              <w:ind w:right="90"/>
              <w:jc w:val="center"/>
              <w:rPr>
                <w:rFonts w:asciiTheme="majorBidi" w:hAnsiTheme="majorBidi" w:cstheme="majorBidi"/>
                <w:b/>
                <w:bCs/>
                <w:color w:val="000000"/>
                <w:sz w:val="18"/>
                <w:szCs w:val="18"/>
                <w:cs/>
                <w:lang w:val="en-GB"/>
              </w:rPr>
            </w:pPr>
            <w:r>
              <w:rPr>
                <w:rFonts w:asciiTheme="majorBidi" w:hAnsiTheme="majorBidi" w:cstheme="majorBidi"/>
                <w:b/>
                <w:bCs/>
                <w:sz w:val="18"/>
                <w:szCs w:val="18"/>
              </w:rPr>
              <w:t>Separate Financial statements</w:t>
            </w:r>
          </w:p>
        </w:tc>
      </w:tr>
      <w:tr w:rsidR="00296CF7" w:rsidRPr="00F205E7" w14:paraId="413E37C2" w14:textId="77777777" w:rsidTr="00DC412C">
        <w:trPr>
          <w:trHeight w:val="20"/>
          <w:tblHeader/>
        </w:trPr>
        <w:tc>
          <w:tcPr>
            <w:tcW w:w="3510" w:type="dxa"/>
          </w:tcPr>
          <w:p w14:paraId="2A0562A3" w14:textId="77777777" w:rsidR="00296CF7" w:rsidRPr="00F205E7" w:rsidRDefault="00296CF7" w:rsidP="00DC412C">
            <w:pPr>
              <w:spacing w:line="240" w:lineRule="exact"/>
              <w:ind w:right="1"/>
              <w:rPr>
                <w:rFonts w:asciiTheme="majorBidi" w:hAnsiTheme="majorBidi" w:cstheme="majorBidi"/>
                <w:b/>
                <w:bCs/>
                <w:color w:val="000000"/>
                <w:sz w:val="18"/>
                <w:szCs w:val="18"/>
                <w:cs/>
                <w:lang w:val="en-GB"/>
              </w:rPr>
            </w:pPr>
          </w:p>
        </w:tc>
        <w:tc>
          <w:tcPr>
            <w:tcW w:w="1080" w:type="dxa"/>
          </w:tcPr>
          <w:p w14:paraId="2BA5E28E" w14:textId="77777777" w:rsidR="00296CF7" w:rsidRPr="00F205E7" w:rsidRDefault="00296CF7" w:rsidP="00DC412C">
            <w:pPr>
              <w:spacing w:line="240" w:lineRule="exact"/>
              <w:ind w:left="-5"/>
              <w:jc w:val="center"/>
              <w:rPr>
                <w:rFonts w:asciiTheme="majorBidi" w:hAnsiTheme="majorBidi" w:cstheme="majorBidi"/>
                <w:b/>
                <w:bCs/>
                <w:color w:val="000000"/>
                <w:sz w:val="18"/>
                <w:szCs w:val="18"/>
                <w:cs/>
              </w:rPr>
            </w:pPr>
            <w:r w:rsidRPr="00F205E7">
              <w:rPr>
                <w:rFonts w:asciiTheme="majorBidi" w:hAnsiTheme="majorBidi" w:cstheme="majorBidi"/>
                <w:b/>
                <w:bCs/>
                <w:sz w:val="18"/>
                <w:szCs w:val="18"/>
              </w:rPr>
              <w:t>As at</w:t>
            </w:r>
          </w:p>
        </w:tc>
        <w:tc>
          <w:tcPr>
            <w:tcW w:w="99" w:type="dxa"/>
          </w:tcPr>
          <w:p w14:paraId="15F1252D"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61" w:type="dxa"/>
          </w:tcPr>
          <w:p w14:paraId="5F2BDCAD" w14:textId="77777777" w:rsidR="00296CF7" w:rsidRPr="00F205E7" w:rsidRDefault="00296CF7" w:rsidP="00DC412C">
            <w:pPr>
              <w:spacing w:line="240" w:lineRule="exact"/>
              <w:ind w:right="1"/>
              <w:jc w:val="center"/>
              <w:rPr>
                <w:rFonts w:asciiTheme="majorBidi" w:hAnsiTheme="majorBidi" w:cstheme="majorBidi"/>
                <w:b/>
                <w:bCs/>
                <w:color w:val="000000"/>
                <w:sz w:val="18"/>
                <w:szCs w:val="18"/>
                <w:cs/>
              </w:rPr>
            </w:pPr>
          </w:p>
        </w:tc>
        <w:tc>
          <w:tcPr>
            <w:tcW w:w="81" w:type="dxa"/>
          </w:tcPr>
          <w:p w14:paraId="30BDD4EE"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539" w:type="dxa"/>
          </w:tcPr>
          <w:p w14:paraId="7D9E8081" w14:textId="77777777" w:rsidR="00296CF7" w:rsidRPr="00F205E7" w:rsidRDefault="00296CF7" w:rsidP="00DC412C">
            <w:pPr>
              <w:pStyle w:val="acctfourfigures"/>
              <w:tabs>
                <w:tab w:val="clear" w:pos="765"/>
              </w:tabs>
              <w:spacing w:line="240" w:lineRule="exact"/>
              <w:ind w:left="-9" w:right="9"/>
              <w:jc w:val="center"/>
              <w:rPr>
                <w:rFonts w:asciiTheme="majorBidi" w:hAnsiTheme="majorBidi" w:cstheme="majorBidi"/>
                <w:b/>
                <w:bCs/>
                <w:spacing w:val="-4"/>
                <w:sz w:val="18"/>
                <w:szCs w:val="18"/>
                <w:cs/>
                <w:lang w:val="en-US" w:bidi="th-TH"/>
              </w:rPr>
            </w:pPr>
            <w:r w:rsidRPr="00F205E7">
              <w:rPr>
                <w:rFonts w:asciiTheme="majorBidi" w:hAnsiTheme="majorBidi" w:cstheme="majorBidi"/>
                <w:b/>
                <w:bCs/>
                <w:spacing w:val="-4"/>
                <w:sz w:val="18"/>
                <w:szCs w:val="18"/>
                <w:lang w:val="en-US" w:bidi="th-TH"/>
              </w:rPr>
              <w:t xml:space="preserve">Recognized in </w:t>
            </w:r>
            <w:r w:rsidRPr="00F205E7">
              <w:rPr>
                <w:rFonts w:asciiTheme="majorBidi" w:hAnsiTheme="majorBidi" w:cstheme="majorBidi"/>
                <w:b/>
                <w:bCs/>
                <w:sz w:val="18"/>
                <w:szCs w:val="18"/>
                <w:lang w:val="en-US" w:bidi="th-TH"/>
              </w:rPr>
              <w:t>other</w:t>
            </w:r>
          </w:p>
        </w:tc>
        <w:tc>
          <w:tcPr>
            <w:tcW w:w="90" w:type="dxa"/>
            <w:vAlign w:val="bottom"/>
          </w:tcPr>
          <w:p w14:paraId="44B4D118"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70" w:type="dxa"/>
            <w:vAlign w:val="bottom"/>
          </w:tcPr>
          <w:p w14:paraId="67C665DA" w14:textId="77777777" w:rsidR="00296CF7" w:rsidRPr="00F205E7" w:rsidRDefault="00296CF7" w:rsidP="00DC412C">
            <w:pPr>
              <w:spacing w:line="240" w:lineRule="exact"/>
              <w:jc w:val="center"/>
              <w:rPr>
                <w:rFonts w:asciiTheme="majorBidi" w:hAnsiTheme="majorBidi" w:cstheme="majorBidi"/>
                <w:b/>
                <w:bCs/>
                <w:color w:val="000000"/>
                <w:sz w:val="18"/>
                <w:szCs w:val="18"/>
              </w:rPr>
            </w:pPr>
            <w:r w:rsidRPr="00F205E7">
              <w:rPr>
                <w:rFonts w:asciiTheme="majorBidi" w:hAnsiTheme="majorBidi" w:cstheme="majorBidi"/>
                <w:b/>
                <w:bCs/>
                <w:sz w:val="18"/>
                <w:szCs w:val="18"/>
              </w:rPr>
              <w:t>As at</w:t>
            </w:r>
          </w:p>
        </w:tc>
      </w:tr>
      <w:tr w:rsidR="00296CF7" w:rsidRPr="00F205E7" w14:paraId="7644F0AC" w14:textId="77777777" w:rsidTr="00DC412C">
        <w:trPr>
          <w:trHeight w:val="20"/>
          <w:tblHeader/>
        </w:trPr>
        <w:tc>
          <w:tcPr>
            <w:tcW w:w="3510" w:type="dxa"/>
          </w:tcPr>
          <w:p w14:paraId="0AEDE5F8" w14:textId="77777777" w:rsidR="00296CF7" w:rsidRPr="00F205E7" w:rsidRDefault="00296CF7" w:rsidP="00DC412C">
            <w:pPr>
              <w:spacing w:line="240" w:lineRule="exact"/>
              <w:ind w:right="1"/>
              <w:rPr>
                <w:rFonts w:asciiTheme="majorBidi" w:hAnsiTheme="majorBidi" w:cstheme="majorBidi"/>
                <w:b/>
                <w:bCs/>
                <w:color w:val="000000"/>
                <w:sz w:val="18"/>
                <w:szCs w:val="18"/>
                <w:cs/>
                <w:lang w:val="en-GB"/>
              </w:rPr>
            </w:pPr>
          </w:p>
        </w:tc>
        <w:tc>
          <w:tcPr>
            <w:tcW w:w="1080" w:type="dxa"/>
            <w:vAlign w:val="bottom"/>
          </w:tcPr>
          <w:p w14:paraId="639C226C" w14:textId="2FEB34CD" w:rsidR="00296CF7" w:rsidRPr="00F205E7" w:rsidRDefault="00296CF7" w:rsidP="00DC412C">
            <w:pPr>
              <w:spacing w:line="240" w:lineRule="exact"/>
              <w:jc w:val="center"/>
              <w:rPr>
                <w:rFonts w:asciiTheme="majorBidi" w:hAnsiTheme="majorBidi" w:cstheme="majorBidi"/>
                <w:b/>
                <w:bCs/>
                <w:color w:val="000000"/>
                <w:sz w:val="18"/>
                <w:szCs w:val="18"/>
                <w:cs/>
              </w:rPr>
            </w:pPr>
            <w:r w:rsidRPr="00F205E7">
              <w:rPr>
                <w:rFonts w:asciiTheme="majorBidi" w:hAnsiTheme="majorBidi" w:cstheme="majorBidi"/>
                <w:b/>
                <w:bCs/>
                <w:sz w:val="18"/>
                <w:szCs w:val="18"/>
              </w:rPr>
              <w:t>January 1</w:t>
            </w:r>
            <w:r w:rsidR="008C6B79">
              <w:rPr>
                <w:rFonts w:asciiTheme="majorBidi" w:hAnsiTheme="majorBidi" w:cstheme="majorBidi"/>
                <w:b/>
                <w:bCs/>
                <w:sz w:val="18"/>
                <w:szCs w:val="18"/>
              </w:rPr>
              <w:t>,</w:t>
            </w:r>
          </w:p>
        </w:tc>
        <w:tc>
          <w:tcPr>
            <w:tcW w:w="99" w:type="dxa"/>
          </w:tcPr>
          <w:p w14:paraId="77E18670"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61" w:type="dxa"/>
          </w:tcPr>
          <w:p w14:paraId="21EF6489" w14:textId="77777777" w:rsidR="00296CF7" w:rsidRPr="00F205E7" w:rsidRDefault="00296CF7" w:rsidP="00DC412C">
            <w:pPr>
              <w:spacing w:line="240" w:lineRule="exact"/>
              <w:ind w:right="1"/>
              <w:jc w:val="center"/>
              <w:rPr>
                <w:rFonts w:asciiTheme="majorBidi" w:hAnsiTheme="majorBidi" w:cstheme="majorBidi"/>
                <w:b/>
                <w:bCs/>
                <w:color w:val="000000"/>
                <w:sz w:val="18"/>
                <w:szCs w:val="18"/>
                <w:cs/>
              </w:rPr>
            </w:pPr>
            <w:r w:rsidRPr="00F205E7">
              <w:rPr>
                <w:rFonts w:asciiTheme="majorBidi" w:hAnsiTheme="majorBidi" w:cstheme="majorBidi"/>
                <w:b/>
                <w:bCs/>
                <w:spacing w:val="-4"/>
                <w:sz w:val="18"/>
                <w:szCs w:val="18"/>
              </w:rPr>
              <w:t xml:space="preserve">Recognized </w:t>
            </w:r>
            <w:r w:rsidRPr="00F205E7">
              <w:rPr>
                <w:rFonts w:asciiTheme="majorBidi" w:hAnsiTheme="majorBidi" w:cstheme="majorBidi"/>
                <w:b/>
                <w:bCs/>
                <w:sz w:val="18"/>
                <w:szCs w:val="18"/>
              </w:rPr>
              <w:t>in</w:t>
            </w:r>
          </w:p>
        </w:tc>
        <w:tc>
          <w:tcPr>
            <w:tcW w:w="81" w:type="dxa"/>
          </w:tcPr>
          <w:p w14:paraId="77F09A55"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539" w:type="dxa"/>
          </w:tcPr>
          <w:p w14:paraId="645DA26B" w14:textId="77777777" w:rsidR="00296CF7" w:rsidRPr="00F205E7" w:rsidRDefault="00296CF7" w:rsidP="00DC412C">
            <w:pPr>
              <w:spacing w:line="240" w:lineRule="exact"/>
              <w:ind w:right="1"/>
              <w:jc w:val="center"/>
              <w:rPr>
                <w:rFonts w:asciiTheme="majorBidi" w:hAnsiTheme="majorBidi" w:cstheme="majorBidi"/>
                <w:b/>
                <w:bCs/>
                <w:color w:val="000000"/>
                <w:sz w:val="18"/>
                <w:szCs w:val="18"/>
                <w:cs/>
              </w:rPr>
            </w:pPr>
            <w:r w:rsidRPr="00F205E7">
              <w:rPr>
                <w:rFonts w:asciiTheme="majorBidi" w:hAnsiTheme="majorBidi" w:cstheme="majorBidi"/>
                <w:b/>
                <w:bCs/>
                <w:spacing w:val="-4"/>
                <w:sz w:val="18"/>
                <w:szCs w:val="18"/>
              </w:rPr>
              <w:t xml:space="preserve">comprehensive </w:t>
            </w:r>
          </w:p>
        </w:tc>
        <w:tc>
          <w:tcPr>
            <w:tcW w:w="90" w:type="dxa"/>
            <w:vAlign w:val="bottom"/>
          </w:tcPr>
          <w:p w14:paraId="772CC04E"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70" w:type="dxa"/>
            <w:vAlign w:val="bottom"/>
          </w:tcPr>
          <w:p w14:paraId="0ADA5D96" w14:textId="01E754E9" w:rsidR="00296CF7" w:rsidRPr="00F205E7" w:rsidRDefault="00296CF7" w:rsidP="00DC412C">
            <w:pPr>
              <w:spacing w:line="240" w:lineRule="exact"/>
              <w:jc w:val="center"/>
              <w:rPr>
                <w:rFonts w:asciiTheme="majorBidi" w:hAnsiTheme="majorBidi" w:cstheme="majorBidi"/>
                <w:b/>
                <w:bCs/>
                <w:color w:val="000000"/>
                <w:sz w:val="18"/>
                <w:szCs w:val="18"/>
                <w:cs/>
                <w:lang w:val="en-GB"/>
              </w:rPr>
            </w:pPr>
            <w:r w:rsidRPr="00F205E7">
              <w:rPr>
                <w:rFonts w:asciiTheme="majorBidi" w:hAnsiTheme="majorBidi" w:cstheme="majorBidi"/>
                <w:b/>
                <w:bCs/>
                <w:color w:val="000000"/>
                <w:sz w:val="18"/>
                <w:szCs w:val="18"/>
              </w:rPr>
              <w:t>December 31</w:t>
            </w:r>
            <w:r w:rsidR="008C6B79">
              <w:rPr>
                <w:rFonts w:asciiTheme="majorBidi" w:hAnsiTheme="majorBidi" w:cstheme="majorBidi"/>
                <w:b/>
                <w:bCs/>
                <w:color w:val="000000"/>
                <w:sz w:val="18"/>
                <w:szCs w:val="18"/>
              </w:rPr>
              <w:t>,</w:t>
            </w:r>
          </w:p>
        </w:tc>
      </w:tr>
      <w:tr w:rsidR="00296CF7" w:rsidRPr="00F205E7" w14:paraId="41166DC2" w14:textId="77777777" w:rsidTr="00DC412C">
        <w:trPr>
          <w:trHeight w:val="20"/>
          <w:tblHeader/>
        </w:trPr>
        <w:tc>
          <w:tcPr>
            <w:tcW w:w="3510" w:type="dxa"/>
          </w:tcPr>
          <w:p w14:paraId="4DD1E4A1" w14:textId="77777777" w:rsidR="00296CF7" w:rsidRPr="00F205E7" w:rsidRDefault="00296CF7" w:rsidP="00DC412C">
            <w:pPr>
              <w:spacing w:line="240" w:lineRule="exact"/>
              <w:ind w:right="1"/>
              <w:rPr>
                <w:rFonts w:asciiTheme="majorBidi" w:hAnsiTheme="majorBidi" w:cstheme="majorBidi"/>
                <w:b/>
                <w:bCs/>
                <w:color w:val="000000"/>
                <w:sz w:val="18"/>
                <w:szCs w:val="18"/>
                <w:cs/>
                <w:lang w:val="en-GB"/>
              </w:rPr>
            </w:pPr>
          </w:p>
        </w:tc>
        <w:tc>
          <w:tcPr>
            <w:tcW w:w="1080" w:type="dxa"/>
            <w:vAlign w:val="bottom"/>
          </w:tcPr>
          <w:p w14:paraId="083CCEEE" w14:textId="77777777" w:rsidR="00296CF7" w:rsidRPr="00F205E7" w:rsidRDefault="00296CF7" w:rsidP="00DC412C">
            <w:pPr>
              <w:spacing w:line="240" w:lineRule="exact"/>
              <w:jc w:val="center"/>
              <w:rPr>
                <w:rFonts w:asciiTheme="majorBidi" w:hAnsiTheme="majorBidi" w:cstheme="majorBidi"/>
                <w:b/>
                <w:bCs/>
                <w:sz w:val="18"/>
                <w:szCs w:val="18"/>
              </w:rPr>
            </w:pPr>
            <w:r>
              <w:rPr>
                <w:rFonts w:asciiTheme="majorBidi" w:hAnsiTheme="majorBidi" w:cstheme="majorBidi"/>
                <w:b/>
                <w:bCs/>
                <w:sz w:val="18"/>
                <w:szCs w:val="18"/>
              </w:rPr>
              <w:t>2019</w:t>
            </w:r>
          </w:p>
        </w:tc>
        <w:tc>
          <w:tcPr>
            <w:tcW w:w="99" w:type="dxa"/>
          </w:tcPr>
          <w:p w14:paraId="1FDB3D28"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61" w:type="dxa"/>
          </w:tcPr>
          <w:p w14:paraId="38C5DFF4" w14:textId="77777777" w:rsidR="00296CF7" w:rsidRPr="00F205E7" w:rsidRDefault="00296CF7" w:rsidP="00DC412C">
            <w:pPr>
              <w:spacing w:line="240" w:lineRule="exact"/>
              <w:ind w:right="1"/>
              <w:jc w:val="center"/>
              <w:rPr>
                <w:rFonts w:asciiTheme="majorBidi" w:hAnsiTheme="majorBidi" w:cstheme="majorBidi"/>
                <w:b/>
                <w:bCs/>
                <w:spacing w:val="-4"/>
                <w:sz w:val="18"/>
                <w:szCs w:val="18"/>
              </w:rPr>
            </w:pPr>
            <w:r w:rsidRPr="00F205E7">
              <w:rPr>
                <w:rFonts w:asciiTheme="majorBidi" w:hAnsiTheme="majorBidi" w:cstheme="majorBidi"/>
                <w:b/>
                <w:bCs/>
                <w:spacing w:val="-4"/>
                <w:sz w:val="18"/>
                <w:szCs w:val="18"/>
              </w:rPr>
              <w:t>profit or loss</w:t>
            </w:r>
          </w:p>
        </w:tc>
        <w:tc>
          <w:tcPr>
            <w:tcW w:w="81" w:type="dxa"/>
          </w:tcPr>
          <w:p w14:paraId="1A2D64DE"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539" w:type="dxa"/>
          </w:tcPr>
          <w:p w14:paraId="5A83483A" w14:textId="77777777" w:rsidR="00296CF7" w:rsidRPr="00F205E7" w:rsidRDefault="00296CF7" w:rsidP="00DC412C">
            <w:pPr>
              <w:spacing w:line="240" w:lineRule="exact"/>
              <w:ind w:right="1"/>
              <w:jc w:val="center"/>
              <w:rPr>
                <w:rFonts w:asciiTheme="majorBidi" w:hAnsiTheme="majorBidi" w:cstheme="majorBidi"/>
                <w:b/>
                <w:bCs/>
                <w:spacing w:val="-4"/>
                <w:sz w:val="18"/>
                <w:szCs w:val="18"/>
              </w:rPr>
            </w:pPr>
            <w:r w:rsidRPr="00F205E7">
              <w:rPr>
                <w:rFonts w:asciiTheme="majorBidi" w:hAnsiTheme="majorBidi" w:cstheme="majorBidi"/>
                <w:b/>
                <w:bCs/>
                <w:spacing w:val="-4"/>
                <w:sz w:val="18"/>
                <w:szCs w:val="18"/>
              </w:rPr>
              <w:t>income</w:t>
            </w:r>
          </w:p>
        </w:tc>
        <w:tc>
          <w:tcPr>
            <w:tcW w:w="90" w:type="dxa"/>
            <w:vAlign w:val="bottom"/>
          </w:tcPr>
          <w:p w14:paraId="7976C005"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70" w:type="dxa"/>
            <w:vAlign w:val="bottom"/>
          </w:tcPr>
          <w:p w14:paraId="5BB16FAF" w14:textId="77777777" w:rsidR="00296CF7" w:rsidRPr="00F205E7" w:rsidRDefault="00296CF7" w:rsidP="00DC412C">
            <w:pPr>
              <w:spacing w:line="240" w:lineRule="exact"/>
              <w:jc w:val="center"/>
              <w:rPr>
                <w:rFonts w:asciiTheme="majorBidi" w:hAnsiTheme="majorBidi" w:cstheme="majorBidi"/>
                <w:b/>
                <w:bCs/>
                <w:color w:val="000000"/>
                <w:sz w:val="18"/>
                <w:szCs w:val="18"/>
              </w:rPr>
            </w:pPr>
            <w:r>
              <w:rPr>
                <w:rFonts w:asciiTheme="majorBidi" w:hAnsiTheme="majorBidi" w:cstheme="majorBidi"/>
                <w:b/>
                <w:bCs/>
                <w:color w:val="000000"/>
                <w:sz w:val="18"/>
                <w:szCs w:val="18"/>
              </w:rPr>
              <w:t>2019</w:t>
            </w:r>
          </w:p>
        </w:tc>
      </w:tr>
      <w:tr w:rsidR="00296CF7" w:rsidRPr="00F205E7" w14:paraId="4D0F8D06" w14:textId="77777777" w:rsidTr="00DC412C">
        <w:trPr>
          <w:trHeight w:val="20"/>
          <w:tblHeader/>
        </w:trPr>
        <w:tc>
          <w:tcPr>
            <w:tcW w:w="3510" w:type="dxa"/>
          </w:tcPr>
          <w:p w14:paraId="147D7582" w14:textId="77777777" w:rsidR="00296CF7" w:rsidRPr="00F205E7" w:rsidRDefault="00296CF7" w:rsidP="00DC412C">
            <w:pPr>
              <w:spacing w:line="240" w:lineRule="exact"/>
              <w:ind w:right="1"/>
              <w:rPr>
                <w:rFonts w:asciiTheme="majorBidi" w:hAnsiTheme="majorBidi" w:cstheme="majorBidi"/>
                <w:b/>
                <w:bCs/>
                <w:color w:val="000000"/>
                <w:sz w:val="18"/>
                <w:szCs w:val="18"/>
                <w:cs/>
                <w:lang w:val="en-GB"/>
              </w:rPr>
            </w:pPr>
            <w:r w:rsidRPr="00F205E7">
              <w:rPr>
                <w:rFonts w:asciiTheme="majorBidi" w:hAnsiTheme="majorBidi" w:cstheme="majorBidi"/>
                <w:b/>
                <w:bCs/>
                <w:color w:val="000000"/>
                <w:sz w:val="18"/>
                <w:szCs w:val="18"/>
                <w:lang w:val="en-GB"/>
              </w:rPr>
              <w:t>Deferred tax assets</w:t>
            </w:r>
            <w:r>
              <w:rPr>
                <w:rFonts w:asciiTheme="majorBidi" w:hAnsiTheme="majorBidi" w:cstheme="majorBidi"/>
                <w:b/>
                <w:bCs/>
                <w:color w:val="000000"/>
                <w:sz w:val="18"/>
                <w:szCs w:val="18"/>
                <w:lang w:val="en-GB"/>
              </w:rPr>
              <w:t>/liabilities</w:t>
            </w:r>
          </w:p>
        </w:tc>
        <w:tc>
          <w:tcPr>
            <w:tcW w:w="1080" w:type="dxa"/>
            <w:vAlign w:val="bottom"/>
          </w:tcPr>
          <w:p w14:paraId="2C11C163" w14:textId="77777777" w:rsidR="00296CF7" w:rsidRPr="00F205E7" w:rsidRDefault="00296CF7" w:rsidP="00DC412C">
            <w:pPr>
              <w:spacing w:line="240" w:lineRule="exact"/>
              <w:jc w:val="center"/>
              <w:rPr>
                <w:rFonts w:asciiTheme="majorBidi" w:hAnsiTheme="majorBidi" w:cstheme="majorBidi"/>
                <w:b/>
                <w:bCs/>
                <w:color w:val="000000"/>
                <w:sz w:val="18"/>
                <w:szCs w:val="18"/>
              </w:rPr>
            </w:pPr>
          </w:p>
        </w:tc>
        <w:tc>
          <w:tcPr>
            <w:tcW w:w="99" w:type="dxa"/>
          </w:tcPr>
          <w:p w14:paraId="4034BF8B"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61" w:type="dxa"/>
          </w:tcPr>
          <w:p w14:paraId="42A50366" w14:textId="77777777" w:rsidR="00296CF7" w:rsidRPr="00F205E7" w:rsidRDefault="00296CF7" w:rsidP="00DC412C">
            <w:pPr>
              <w:spacing w:line="240" w:lineRule="exact"/>
              <w:ind w:right="1"/>
              <w:jc w:val="center"/>
              <w:rPr>
                <w:rFonts w:asciiTheme="majorBidi" w:hAnsiTheme="majorBidi" w:cstheme="majorBidi"/>
                <w:b/>
                <w:bCs/>
                <w:color w:val="000000"/>
                <w:sz w:val="18"/>
                <w:szCs w:val="18"/>
                <w:cs/>
                <w:lang w:val="en-GB"/>
              </w:rPr>
            </w:pPr>
          </w:p>
        </w:tc>
        <w:tc>
          <w:tcPr>
            <w:tcW w:w="81" w:type="dxa"/>
          </w:tcPr>
          <w:p w14:paraId="4F8039F8"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539" w:type="dxa"/>
          </w:tcPr>
          <w:p w14:paraId="053CB7BD" w14:textId="77777777" w:rsidR="00296CF7" w:rsidRPr="00F205E7" w:rsidRDefault="00296CF7" w:rsidP="00DC412C">
            <w:pPr>
              <w:spacing w:line="240" w:lineRule="exact"/>
              <w:ind w:right="1"/>
              <w:jc w:val="center"/>
              <w:rPr>
                <w:rFonts w:asciiTheme="majorBidi" w:hAnsiTheme="majorBidi" w:cstheme="majorBidi"/>
                <w:b/>
                <w:bCs/>
                <w:color w:val="000000"/>
                <w:sz w:val="18"/>
                <w:szCs w:val="18"/>
                <w:cs/>
                <w:lang w:val="en-GB"/>
              </w:rPr>
            </w:pPr>
          </w:p>
        </w:tc>
        <w:tc>
          <w:tcPr>
            <w:tcW w:w="90" w:type="dxa"/>
            <w:vAlign w:val="bottom"/>
          </w:tcPr>
          <w:p w14:paraId="05617C92" w14:textId="77777777" w:rsidR="00296CF7" w:rsidRPr="00F205E7" w:rsidRDefault="00296CF7" w:rsidP="00DC412C">
            <w:pPr>
              <w:spacing w:line="240" w:lineRule="exact"/>
              <w:ind w:right="1"/>
              <w:jc w:val="center"/>
              <w:rPr>
                <w:rFonts w:asciiTheme="majorBidi" w:hAnsiTheme="majorBidi" w:cstheme="majorBidi"/>
                <w:b/>
                <w:bCs/>
                <w:color w:val="000000"/>
                <w:sz w:val="18"/>
                <w:szCs w:val="18"/>
                <w:lang w:val="en-GB"/>
              </w:rPr>
            </w:pPr>
          </w:p>
        </w:tc>
        <w:tc>
          <w:tcPr>
            <w:tcW w:w="1170" w:type="dxa"/>
            <w:vAlign w:val="bottom"/>
          </w:tcPr>
          <w:p w14:paraId="07F49548" w14:textId="77777777" w:rsidR="00296CF7" w:rsidRPr="00F205E7" w:rsidRDefault="00296CF7" w:rsidP="00DC412C">
            <w:pPr>
              <w:spacing w:line="240" w:lineRule="exact"/>
              <w:jc w:val="center"/>
              <w:rPr>
                <w:rFonts w:asciiTheme="majorBidi" w:hAnsiTheme="majorBidi" w:cstheme="majorBidi"/>
                <w:b/>
                <w:bCs/>
                <w:color w:val="000000"/>
                <w:sz w:val="18"/>
                <w:szCs w:val="18"/>
              </w:rPr>
            </w:pPr>
          </w:p>
        </w:tc>
      </w:tr>
      <w:tr w:rsidR="00296CF7" w:rsidRPr="00F205E7" w14:paraId="06A0460F" w14:textId="77777777" w:rsidTr="00DC412C">
        <w:trPr>
          <w:trHeight w:val="64"/>
          <w:tblHeader/>
        </w:trPr>
        <w:tc>
          <w:tcPr>
            <w:tcW w:w="3510" w:type="dxa"/>
          </w:tcPr>
          <w:p w14:paraId="68A1FCEA" w14:textId="77777777" w:rsidR="00296CF7" w:rsidRPr="00074E56" w:rsidRDefault="00296CF7" w:rsidP="00DC412C">
            <w:pPr>
              <w:tabs>
                <w:tab w:val="left" w:pos="540"/>
              </w:tabs>
              <w:spacing w:line="240" w:lineRule="exact"/>
              <w:ind w:right="-79"/>
              <w:jc w:val="both"/>
              <w:rPr>
                <w:rFonts w:asciiTheme="majorBidi" w:hAnsiTheme="majorBidi" w:cstheme="majorBidi"/>
                <w:color w:val="000000"/>
                <w:sz w:val="18"/>
                <w:szCs w:val="18"/>
                <w:lang w:val="en-GB"/>
              </w:rPr>
            </w:pPr>
            <w:r w:rsidRPr="002F5015">
              <w:rPr>
                <w:rFonts w:asciiTheme="majorBidi" w:hAnsiTheme="majorBidi" w:cstheme="majorBidi"/>
                <w:sz w:val="18"/>
                <w:szCs w:val="18"/>
              </w:rPr>
              <w:t>Contribution to staff provident fund</w:t>
            </w:r>
          </w:p>
        </w:tc>
        <w:tc>
          <w:tcPr>
            <w:tcW w:w="1080" w:type="dxa"/>
            <w:shd w:val="clear" w:color="auto" w:fill="auto"/>
          </w:tcPr>
          <w:p w14:paraId="29707FC4"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39</w:t>
            </w:r>
          </w:p>
        </w:tc>
        <w:tc>
          <w:tcPr>
            <w:tcW w:w="99" w:type="dxa"/>
            <w:shd w:val="clear" w:color="auto" w:fill="auto"/>
          </w:tcPr>
          <w:p w14:paraId="5BE2451D" w14:textId="77777777" w:rsidR="00296CF7" w:rsidRPr="00074E56"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12824B3F"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(4)</w:t>
            </w:r>
          </w:p>
        </w:tc>
        <w:tc>
          <w:tcPr>
            <w:tcW w:w="81" w:type="dxa"/>
            <w:shd w:val="clear" w:color="auto" w:fill="auto"/>
          </w:tcPr>
          <w:p w14:paraId="2B8D5DF8"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539" w:type="dxa"/>
            <w:shd w:val="clear" w:color="auto" w:fill="auto"/>
          </w:tcPr>
          <w:p w14:paraId="695AC1C4"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59C871C4"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79C145D0"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35</w:t>
            </w:r>
          </w:p>
        </w:tc>
      </w:tr>
      <w:tr w:rsidR="00296CF7" w:rsidRPr="00F205E7" w14:paraId="27B76B68" w14:textId="77777777" w:rsidTr="00DC412C">
        <w:trPr>
          <w:trHeight w:val="64"/>
          <w:tblHeader/>
        </w:trPr>
        <w:tc>
          <w:tcPr>
            <w:tcW w:w="3510" w:type="dxa"/>
          </w:tcPr>
          <w:p w14:paraId="4DAC6CEA" w14:textId="77777777" w:rsidR="00296CF7" w:rsidRPr="00074E56" w:rsidRDefault="00296CF7" w:rsidP="00DC412C">
            <w:pPr>
              <w:spacing w:line="240" w:lineRule="exact"/>
              <w:rPr>
                <w:rFonts w:asciiTheme="majorBidi" w:hAnsiTheme="majorBidi" w:cstheme="majorBidi"/>
                <w:color w:val="000000"/>
                <w:spacing w:val="-4"/>
                <w:sz w:val="18"/>
                <w:szCs w:val="18"/>
                <w:lang w:val="en-GB"/>
              </w:rPr>
            </w:pPr>
            <w:r w:rsidRPr="002F5015">
              <w:rPr>
                <w:rFonts w:asciiTheme="majorBidi" w:hAnsiTheme="majorBidi" w:cstheme="majorBidi"/>
                <w:sz w:val="18"/>
                <w:szCs w:val="18"/>
              </w:rPr>
              <w:t>Contribution to staff pension fund</w:t>
            </w:r>
          </w:p>
        </w:tc>
        <w:tc>
          <w:tcPr>
            <w:tcW w:w="1080" w:type="dxa"/>
            <w:shd w:val="clear" w:color="auto" w:fill="auto"/>
          </w:tcPr>
          <w:p w14:paraId="6ADB2113"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168</w:t>
            </w:r>
          </w:p>
        </w:tc>
        <w:tc>
          <w:tcPr>
            <w:tcW w:w="99" w:type="dxa"/>
            <w:shd w:val="clear" w:color="auto" w:fill="auto"/>
          </w:tcPr>
          <w:p w14:paraId="7390CE76" w14:textId="77777777" w:rsidR="00296CF7" w:rsidRPr="00074E56"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154D68C0"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(63)</w:t>
            </w:r>
          </w:p>
        </w:tc>
        <w:tc>
          <w:tcPr>
            <w:tcW w:w="81" w:type="dxa"/>
            <w:shd w:val="clear" w:color="auto" w:fill="auto"/>
          </w:tcPr>
          <w:p w14:paraId="55B8462C"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539" w:type="dxa"/>
            <w:shd w:val="clear" w:color="auto" w:fill="auto"/>
          </w:tcPr>
          <w:p w14:paraId="1968D736"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6614E232"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4A367F1E"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105</w:t>
            </w:r>
          </w:p>
        </w:tc>
      </w:tr>
      <w:tr w:rsidR="00296CF7" w:rsidRPr="00F205E7" w14:paraId="3581AFB1" w14:textId="77777777" w:rsidTr="00DC412C">
        <w:trPr>
          <w:trHeight w:val="20"/>
          <w:tblHeader/>
        </w:trPr>
        <w:tc>
          <w:tcPr>
            <w:tcW w:w="3510" w:type="dxa"/>
          </w:tcPr>
          <w:p w14:paraId="42A02F86" w14:textId="77777777" w:rsidR="00296CF7" w:rsidRPr="00074E56" w:rsidRDefault="00296CF7" w:rsidP="00DC412C">
            <w:pPr>
              <w:spacing w:line="240" w:lineRule="exact"/>
              <w:rPr>
                <w:rFonts w:asciiTheme="majorBidi" w:hAnsiTheme="majorBidi" w:cstheme="majorBidi"/>
                <w:color w:val="000000"/>
                <w:spacing w:val="-4"/>
                <w:sz w:val="18"/>
                <w:szCs w:val="18"/>
                <w:lang w:val="en-GB"/>
              </w:rPr>
            </w:pPr>
            <w:r w:rsidRPr="00F205E7">
              <w:rPr>
                <w:rFonts w:asciiTheme="majorBidi" w:hAnsiTheme="majorBidi" w:cstheme="majorBidi"/>
                <w:sz w:val="18"/>
                <w:szCs w:val="18"/>
              </w:rPr>
              <w:t>Allowance for obsolete inventories</w:t>
            </w:r>
          </w:p>
        </w:tc>
        <w:tc>
          <w:tcPr>
            <w:tcW w:w="1080" w:type="dxa"/>
            <w:shd w:val="clear" w:color="auto" w:fill="auto"/>
          </w:tcPr>
          <w:p w14:paraId="164C111B"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894</w:t>
            </w:r>
          </w:p>
        </w:tc>
        <w:tc>
          <w:tcPr>
            <w:tcW w:w="99" w:type="dxa"/>
            <w:shd w:val="clear" w:color="auto" w:fill="auto"/>
          </w:tcPr>
          <w:p w14:paraId="7F390216" w14:textId="77777777" w:rsidR="00296CF7" w:rsidRPr="00074E56"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4911F88F" w14:textId="77777777" w:rsidR="00296CF7" w:rsidRPr="000A19F3" w:rsidRDefault="00296CF7" w:rsidP="00DC412C">
            <w:pPr>
              <w:tabs>
                <w:tab w:val="decimal" w:pos="625"/>
              </w:tabs>
              <w:spacing w:line="240" w:lineRule="exact"/>
              <w:rPr>
                <w:rFonts w:asciiTheme="majorBidi" w:hAnsiTheme="majorBidi" w:cstheme="majorBidi"/>
                <w:sz w:val="18"/>
                <w:szCs w:val="18"/>
              </w:rPr>
            </w:pPr>
            <w:r>
              <w:rPr>
                <w:rFonts w:asciiTheme="majorBidi" w:hAnsiTheme="majorBidi" w:cstheme="majorBidi"/>
                <w:sz w:val="18"/>
                <w:szCs w:val="18"/>
              </w:rPr>
              <w:t>-</w:t>
            </w:r>
          </w:p>
        </w:tc>
        <w:tc>
          <w:tcPr>
            <w:tcW w:w="81" w:type="dxa"/>
            <w:shd w:val="clear" w:color="auto" w:fill="auto"/>
          </w:tcPr>
          <w:p w14:paraId="51795573"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539" w:type="dxa"/>
            <w:shd w:val="clear" w:color="auto" w:fill="auto"/>
          </w:tcPr>
          <w:p w14:paraId="36CFEBE7"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6199CF90"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64BCAE90"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89</w:t>
            </w:r>
            <w:r>
              <w:rPr>
                <w:rFonts w:asciiTheme="majorBidi" w:hAnsiTheme="majorBidi" w:cstheme="majorBidi"/>
                <w:sz w:val="18"/>
                <w:szCs w:val="18"/>
              </w:rPr>
              <w:t>4</w:t>
            </w:r>
          </w:p>
        </w:tc>
      </w:tr>
      <w:tr w:rsidR="00296CF7" w:rsidRPr="00F205E7" w14:paraId="3408A4EF" w14:textId="77777777" w:rsidTr="00DC412C">
        <w:trPr>
          <w:trHeight w:val="20"/>
          <w:tblHeader/>
        </w:trPr>
        <w:tc>
          <w:tcPr>
            <w:tcW w:w="3510" w:type="dxa"/>
          </w:tcPr>
          <w:p w14:paraId="4B3DE9EC" w14:textId="77777777" w:rsidR="00296CF7" w:rsidRPr="00074E56" w:rsidRDefault="00296CF7" w:rsidP="00DC412C">
            <w:pPr>
              <w:spacing w:line="240" w:lineRule="exact"/>
              <w:ind w:left="162" w:right="-79" w:hanging="162"/>
              <w:rPr>
                <w:rFonts w:asciiTheme="majorBidi" w:hAnsiTheme="majorBidi" w:cstheme="majorBidi"/>
                <w:color w:val="000000"/>
                <w:sz w:val="18"/>
                <w:szCs w:val="18"/>
                <w:lang w:val="en-GB"/>
              </w:rPr>
            </w:pPr>
            <w:r w:rsidRPr="002F5015">
              <w:rPr>
                <w:rFonts w:asciiTheme="majorBidi" w:hAnsiTheme="majorBidi" w:cstheme="majorBidi"/>
                <w:sz w:val="18"/>
                <w:szCs w:val="18"/>
              </w:rPr>
              <w:t>Allowance for doubtful accounts</w:t>
            </w:r>
          </w:p>
        </w:tc>
        <w:tc>
          <w:tcPr>
            <w:tcW w:w="1080" w:type="dxa"/>
            <w:shd w:val="clear" w:color="auto" w:fill="auto"/>
          </w:tcPr>
          <w:p w14:paraId="2143EDA9"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293</w:t>
            </w:r>
          </w:p>
        </w:tc>
        <w:tc>
          <w:tcPr>
            <w:tcW w:w="99" w:type="dxa"/>
            <w:shd w:val="clear" w:color="auto" w:fill="auto"/>
          </w:tcPr>
          <w:p w14:paraId="46012796" w14:textId="77777777" w:rsidR="00296CF7" w:rsidRPr="00074E56"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3558925D" w14:textId="77777777" w:rsidR="00296CF7" w:rsidRPr="000A19F3" w:rsidRDefault="00296CF7" w:rsidP="00DC412C">
            <w:pPr>
              <w:tabs>
                <w:tab w:val="decimal" w:pos="625"/>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81" w:type="dxa"/>
            <w:shd w:val="clear" w:color="auto" w:fill="auto"/>
          </w:tcPr>
          <w:p w14:paraId="21F3D0B4"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539" w:type="dxa"/>
            <w:shd w:val="clear" w:color="auto" w:fill="auto"/>
          </w:tcPr>
          <w:p w14:paraId="219A57D8"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3928B3C4"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698525D1" w14:textId="77777777" w:rsidR="00296CF7" w:rsidRPr="000A19F3" w:rsidRDefault="00296CF7" w:rsidP="00DC412C">
            <w:pPr>
              <w:tabs>
                <w:tab w:val="decimal" w:pos="539"/>
              </w:tabs>
              <w:spacing w:line="240" w:lineRule="exact"/>
              <w:jc w:val="center"/>
              <w:rPr>
                <w:rFonts w:asciiTheme="majorBidi" w:hAnsiTheme="majorBidi" w:cstheme="majorBidi"/>
                <w:sz w:val="18"/>
                <w:szCs w:val="18"/>
                <w:cs/>
              </w:rPr>
            </w:pPr>
            <w:r w:rsidRPr="000A19F3">
              <w:rPr>
                <w:rFonts w:asciiTheme="majorBidi" w:hAnsiTheme="majorBidi" w:cstheme="majorBidi"/>
                <w:sz w:val="18"/>
                <w:szCs w:val="18"/>
              </w:rPr>
              <w:t>293</w:t>
            </w:r>
          </w:p>
        </w:tc>
      </w:tr>
      <w:tr w:rsidR="00296CF7" w:rsidRPr="00F205E7" w14:paraId="6D211C69" w14:textId="77777777" w:rsidTr="00DC412C">
        <w:trPr>
          <w:trHeight w:val="20"/>
          <w:tblHeader/>
        </w:trPr>
        <w:tc>
          <w:tcPr>
            <w:tcW w:w="3510" w:type="dxa"/>
          </w:tcPr>
          <w:p w14:paraId="4AAC2EC7" w14:textId="77777777" w:rsidR="00296CF7" w:rsidRPr="00074E56" w:rsidRDefault="00296CF7" w:rsidP="00DC412C">
            <w:pPr>
              <w:spacing w:line="240" w:lineRule="exact"/>
              <w:ind w:left="162" w:right="-79" w:hanging="162"/>
              <w:rPr>
                <w:rFonts w:asciiTheme="majorBidi" w:hAnsiTheme="majorBidi" w:cstheme="majorBidi"/>
                <w:color w:val="000000"/>
                <w:sz w:val="18"/>
                <w:szCs w:val="18"/>
                <w:cs/>
                <w:lang w:val="en-GB"/>
              </w:rPr>
            </w:pPr>
            <w:r w:rsidRPr="002F5015">
              <w:rPr>
                <w:rFonts w:asciiTheme="majorBidi" w:hAnsiTheme="majorBidi" w:cstheme="majorBidi"/>
                <w:sz w:val="18"/>
                <w:szCs w:val="18"/>
              </w:rPr>
              <w:t>Allowance for impairment of assets</w:t>
            </w:r>
          </w:p>
        </w:tc>
        <w:tc>
          <w:tcPr>
            <w:tcW w:w="1080" w:type="dxa"/>
            <w:shd w:val="clear" w:color="auto" w:fill="auto"/>
          </w:tcPr>
          <w:p w14:paraId="4A8B6CD9"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2,679</w:t>
            </w:r>
          </w:p>
        </w:tc>
        <w:tc>
          <w:tcPr>
            <w:tcW w:w="99" w:type="dxa"/>
            <w:shd w:val="clear" w:color="auto" w:fill="auto"/>
          </w:tcPr>
          <w:p w14:paraId="61DB9187" w14:textId="77777777" w:rsidR="00296CF7" w:rsidRPr="00074E56" w:rsidRDefault="00296CF7" w:rsidP="00DC412C">
            <w:pPr>
              <w:tabs>
                <w:tab w:val="decimal" w:pos="539"/>
              </w:tabs>
              <w:spacing w:line="240" w:lineRule="exact"/>
              <w:ind w:right="-196"/>
              <w:jc w:val="right"/>
              <w:rPr>
                <w:rFonts w:asciiTheme="majorBidi" w:hAnsiTheme="majorBidi" w:cstheme="majorBidi"/>
                <w:color w:val="000000"/>
                <w:sz w:val="18"/>
                <w:szCs w:val="18"/>
              </w:rPr>
            </w:pPr>
          </w:p>
        </w:tc>
        <w:tc>
          <w:tcPr>
            <w:tcW w:w="1161" w:type="dxa"/>
            <w:shd w:val="clear" w:color="auto" w:fill="auto"/>
          </w:tcPr>
          <w:p w14:paraId="3F6AD9EF"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(67</w:t>
            </w:r>
            <w:r>
              <w:rPr>
                <w:rFonts w:asciiTheme="majorBidi" w:hAnsiTheme="majorBidi" w:cstheme="majorBidi"/>
                <w:sz w:val="18"/>
                <w:szCs w:val="18"/>
              </w:rPr>
              <w:t>2</w:t>
            </w:r>
            <w:r w:rsidRPr="000A19F3">
              <w:rPr>
                <w:rFonts w:asciiTheme="majorBidi" w:hAnsiTheme="majorBidi" w:cstheme="majorBidi"/>
                <w:sz w:val="18"/>
                <w:szCs w:val="18"/>
              </w:rPr>
              <w:t>)</w:t>
            </w:r>
          </w:p>
        </w:tc>
        <w:tc>
          <w:tcPr>
            <w:tcW w:w="81" w:type="dxa"/>
            <w:shd w:val="clear" w:color="auto" w:fill="auto"/>
          </w:tcPr>
          <w:p w14:paraId="01378344"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539" w:type="dxa"/>
            <w:shd w:val="clear" w:color="auto" w:fill="auto"/>
          </w:tcPr>
          <w:p w14:paraId="49B36839"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02B2261C"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076C9F1F"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2,00</w:t>
            </w:r>
            <w:r>
              <w:rPr>
                <w:rFonts w:asciiTheme="majorBidi" w:hAnsiTheme="majorBidi" w:cstheme="majorBidi"/>
                <w:sz w:val="18"/>
                <w:szCs w:val="18"/>
              </w:rPr>
              <w:t>7</w:t>
            </w:r>
          </w:p>
        </w:tc>
      </w:tr>
      <w:tr w:rsidR="00296CF7" w:rsidRPr="00F205E7" w14:paraId="34AFB873" w14:textId="77777777" w:rsidTr="00DC412C">
        <w:trPr>
          <w:trHeight w:val="20"/>
          <w:tblHeader/>
        </w:trPr>
        <w:tc>
          <w:tcPr>
            <w:tcW w:w="3510" w:type="dxa"/>
          </w:tcPr>
          <w:p w14:paraId="2A4BE92A" w14:textId="77777777" w:rsidR="00296CF7" w:rsidRPr="002B196C" w:rsidRDefault="00296CF7" w:rsidP="00DC412C">
            <w:pPr>
              <w:spacing w:line="240" w:lineRule="exact"/>
              <w:ind w:left="162" w:right="-79" w:hanging="162"/>
              <w:rPr>
                <w:rFonts w:asciiTheme="majorBidi" w:hAnsiTheme="majorBidi" w:cs="Angsana New"/>
                <w:sz w:val="18"/>
                <w:szCs w:val="22"/>
              </w:rPr>
            </w:pPr>
            <w:r>
              <w:rPr>
                <w:rFonts w:asciiTheme="majorBidi" w:hAnsiTheme="majorBidi" w:cs="Angsana New"/>
                <w:sz w:val="18"/>
                <w:szCs w:val="22"/>
              </w:rPr>
              <w:t>Estimated accrual expenses</w:t>
            </w:r>
          </w:p>
        </w:tc>
        <w:tc>
          <w:tcPr>
            <w:tcW w:w="1080" w:type="dxa"/>
            <w:shd w:val="clear" w:color="auto" w:fill="auto"/>
          </w:tcPr>
          <w:p w14:paraId="3D3CB2B8"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150</w:t>
            </w:r>
          </w:p>
        </w:tc>
        <w:tc>
          <w:tcPr>
            <w:tcW w:w="99" w:type="dxa"/>
            <w:shd w:val="clear" w:color="auto" w:fill="auto"/>
          </w:tcPr>
          <w:p w14:paraId="5CA11B1A" w14:textId="77777777" w:rsidR="00296CF7" w:rsidRPr="00074E56" w:rsidRDefault="00296CF7" w:rsidP="00DC412C">
            <w:pPr>
              <w:tabs>
                <w:tab w:val="decimal" w:pos="539"/>
              </w:tabs>
              <w:spacing w:line="240" w:lineRule="exact"/>
              <w:ind w:right="-196"/>
              <w:jc w:val="right"/>
              <w:rPr>
                <w:rFonts w:asciiTheme="majorBidi" w:hAnsiTheme="majorBidi" w:cstheme="majorBidi"/>
                <w:color w:val="000000"/>
                <w:sz w:val="18"/>
                <w:szCs w:val="18"/>
              </w:rPr>
            </w:pPr>
          </w:p>
        </w:tc>
        <w:tc>
          <w:tcPr>
            <w:tcW w:w="1161" w:type="dxa"/>
            <w:shd w:val="clear" w:color="auto" w:fill="auto"/>
          </w:tcPr>
          <w:p w14:paraId="2B99A19E"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(150)</w:t>
            </w:r>
          </w:p>
        </w:tc>
        <w:tc>
          <w:tcPr>
            <w:tcW w:w="81" w:type="dxa"/>
            <w:shd w:val="clear" w:color="auto" w:fill="auto"/>
          </w:tcPr>
          <w:p w14:paraId="3FD9F6D3"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539" w:type="dxa"/>
            <w:shd w:val="clear" w:color="auto" w:fill="auto"/>
          </w:tcPr>
          <w:p w14:paraId="27DEE0FC"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2C69DF57"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74A9E47E" w14:textId="77777777" w:rsidR="00296CF7" w:rsidRPr="000A19F3" w:rsidRDefault="00296CF7" w:rsidP="00190E69">
            <w:pPr>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p>
        </w:tc>
      </w:tr>
      <w:tr w:rsidR="00296CF7" w:rsidRPr="00F205E7" w14:paraId="5289FB6F" w14:textId="77777777" w:rsidTr="00DC412C">
        <w:trPr>
          <w:trHeight w:val="20"/>
          <w:tblHeader/>
        </w:trPr>
        <w:tc>
          <w:tcPr>
            <w:tcW w:w="3510" w:type="dxa"/>
          </w:tcPr>
          <w:p w14:paraId="5443E539" w14:textId="77777777" w:rsidR="00296CF7" w:rsidRPr="00074E56" w:rsidRDefault="00296CF7" w:rsidP="00DC412C">
            <w:pPr>
              <w:spacing w:line="240" w:lineRule="exact"/>
              <w:ind w:left="180" w:hanging="180"/>
              <w:rPr>
                <w:rFonts w:asciiTheme="majorBidi" w:hAnsiTheme="majorBidi" w:cstheme="majorBidi"/>
                <w:color w:val="000000"/>
                <w:spacing w:val="-4"/>
                <w:sz w:val="18"/>
                <w:szCs w:val="18"/>
                <w:cs/>
              </w:rPr>
            </w:pPr>
            <w:r>
              <w:rPr>
                <w:rFonts w:asciiTheme="majorBidi" w:hAnsiTheme="majorBidi" w:cstheme="majorBidi"/>
                <w:sz w:val="18"/>
                <w:szCs w:val="18"/>
              </w:rPr>
              <w:t>Provision for</w:t>
            </w:r>
            <w:r w:rsidRPr="002B196C">
              <w:rPr>
                <w:rFonts w:asciiTheme="majorBidi" w:hAnsiTheme="majorBidi" w:cstheme="majorBidi"/>
                <w:sz w:val="18"/>
                <w:szCs w:val="18"/>
              </w:rPr>
              <w:t xml:space="preserve"> employee benefit </w:t>
            </w:r>
            <w:r>
              <w:rPr>
                <w:rFonts w:asciiTheme="majorBidi" w:hAnsiTheme="majorBidi" w:cstheme="majorBidi"/>
                <w:sz w:val="18"/>
                <w:szCs w:val="18"/>
              </w:rPr>
              <w:t>obligations</w:t>
            </w:r>
          </w:p>
        </w:tc>
        <w:tc>
          <w:tcPr>
            <w:tcW w:w="1080" w:type="dxa"/>
            <w:shd w:val="clear" w:color="auto" w:fill="auto"/>
          </w:tcPr>
          <w:p w14:paraId="4BBDA68E"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1,937</w:t>
            </w:r>
          </w:p>
        </w:tc>
        <w:tc>
          <w:tcPr>
            <w:tcW w:w="99" w:type="dxa"/>
            <w:shd w:val="clear" w:color="auto" w:fill="auto"/>
          </w:tcPr>
          <w:p w14:paraId="45AB702D" w14:textId="77777777" w:rsidR="00296CF7" w:rsidRPr="00074E56"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5CFB38FA"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(78)</w:t>
            </w:r>
          </w:p>
        </w:tc>
        <w:tc>
          <w:tcPr>
            <w:tcW w:w="81" w:type="dxa"/>
            <w:shd w:val="clear" w:color="auto" w:fill="auto"/>
          </w:tcPr>
          <w:p w14:paraId="2CC5A55D"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539" w:type="dxa"/>
            <w:shd w:val="clear" w:color="auto" w:fill="auto"/>
          </w:tcPr>
          <w:p w14:paraId="3565B2C2"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19878B61"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7FFAC5FA"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1,859</w:t>
            </w:r>
          </w:p>
        </w:tc>
      </w:tr>
      <w:tr w:rsidR="00296CF7" w:rsidRPr="00F205E7" w14:paraId="0CF4B35C" w14:textId="77777777" w:rsidTr="00DC412C">
        <w:trPr>
          <w:trHeight w:val="20"/>
          <w:tblHeader/>
        </w:trPr>
        <w:tc>
          <w:tcPr>
            <w:tcW w:w="3510" w:type="dxa"/>
          </w:tcPr>
          <w:p w14:paraId="127FB5A8" w14:textId="77777777" w:rsidR="00296CF7" w:rsidRPr="00074E56" w:rsidRDefault="00296CF7" w:rsidP="00DC412C">
            <w:pPr>
              <w:spacing w:line="240" w:lineRule="exact"/>
              <w:ind w:left="180" w:hanging="180"/>
              <w:rPr>
                <w:rFonts w:asciiTheme="majorBidi" w:hAnsiTheme="majorBidi" w:cstheme="majorBidi"/>
                <w:sz w:val="18"/>
                <w:szCs w:val="18"/>
              </w:rPr>
            </w:pPr>
            <w:r w:rsidRPr="00074E56">
              <w:rPr>
                <w:rFonts w:cs="Times New Roman"/>
                <w:sz w:val="18"/>
                <w:szCs w:val="18"/>
              </w:rPr>
              <w:t>Effective portion of changes in fair value</w:t>
            </w:r>
            <w:r w:rsidRPr="00074E56">
              <w:rPr>
                <w:sz w:val="18"/>
                <w:szCs w:val="18"/>
              </w:rPr>
              <w:t xml:space="preserve"> of cash flow hedges</w:t>
            </w:r>
          </w:p>
        </w:tc>
        <w:tc>
          <w:tcPr>
            <w:tcW w:w="1080" w:type="dxa"/>
            <w:shd w:val="clear" w:color="auto" w:fill="auto"/>
          </w:tcPr>
          <w:p w14:paraId="4868A9D3" w14:textId="77777777" w:rsidR="00296CF7" w:rsidRDefault="00296CF7" w:rsidP="00DC412C">
            <w:pPr>
              <w:tabs>
                <w:tab w:val="decimal" w:pos="539"/>
              </w:tabs>
              <w:spacing w:line="240" w:lineRule="exact"/>
              <w:jc w:val="center"/>
              <w:rPr>
                <w:rFonts w:asciiTheme="majorBidi" w:hAnsiTheme="majorBidi" w:cstheme="majorBidi"/>
                <w:sz w:val="18"/>
                <w:szCs w:val="18"/>
              </w:rPr>
            </w:pPr>
          </w:p>
          <w:p w14:paraId="7247DB8A"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131</w:t>
            </w:r>
          </w:p>
        </w:tc>
        <w:tc>
          <w:tcPr>
            <w:tcW w:w="99" w:type="dxa"/>
            <w:shd w:val="clear" w:color="auto" w:fill="auto"/>
          </w:tcPr>
          <w:p w14:paraId="49BE3FCF" w14:textId="77777777" w:rsidR="00296CF7" w:rsidRPr="00074E56"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22A2B9A6" w14:textId="77777777" w:rsidR="00296CF7" w:rsidRDefault="00296CF7" w:rsidP="00DC412C">
            <w:pPr>
              <w:tabs>
                <w:tab w:val="decimal" w:pos="625"/>
              </w:tabs>
              <w:spacing w:line="240" w:lineRule="exact"/>
              <w:rPr>
                <w:rFonts w:asciiTheme="majorBidi" w:hAnsiTheme="majorBidi" w:cstheme="majorBidi"/>
                <w:sz w:val="18"/>
                <w:szCs w:val="18"/>
              </w:rPr>
            </w:pPr>
          </w:p>
          <w:p w14:paraId="57B8D9CA" w14:textId="77777777" w:rsidR="00296CF7" w:rsidRPr="000A19F3" w:rsidRDefault="00296CF7" w:rsidP="00DC412C">
            <w:pPr>
              <w:tabs>
                <w:tab w:val="decimal" w:pos="625"/>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81" w:type="dxa"/>
            <w:shd w:val="clear" w:color="auto" w:fill="auto"/>
          </w:tcPr>
          <w:p w14:paraId="6987F4F8"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539" w:type="dxa"/>
            <w:shd w:val="clear" w:color="auto" w:fill="auto"/>
          </w:tcPr>
          <w:p w14:paraId="1FCDBF17" w14:textId="77777777" w:rsidR="00296CF7" w:rsidRDefault="00296CF7" w:rsidP="00DC412C">
            <w:pPr>
              <w:tabs>
                <w:tab w:val="decimal" w:pos="539"/>
              </w:tabs>
              <w:spacing w:line="240" w:lineRule="exact"/>
              <w:jc w:val="center"/>
              <w:rPr>
                <w:rFonts w:asciiTheme="majorBidi" w:hAnsiTheme="majorBidi" w:cstheme="majorBidi"/>
                <w:sz w:val="18"/>
                <w:szCs w:val="18"/>
              </w:rPr>
            </w:pPr>
          </w:p>
          <w:p w14:paraId="33288589"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(29</w:t>
            </w:r>
            <w:r>
              <w:rPr>
                <w:rFonts w:asciiTheme="majorBidi" w:hAnsiTheme="majorBidi" w:cstheme="majorBidi"/>
                <w:sz w:val="18"/>
                <w:szCs w:val="18"/>
              </w:rPr>
              <w:t>5</w:t>
            </w:r>
            <w:r w:rsidRPr="000A19F3">
              <w:rPr>
                <w:rFonts w:asciiTheme="majorBidi" w:hAnsiTheme="majorBidi" w:cstheme="majorBidi"/>
                <w:sz w:val="18"/>
                <w:szCs w:val="18"/>
              </w:rPr>
              <w:t>)</w:t>
            </w:r>
          </w:p>
        </w:tc>
        <w:tc>
          <w:tcPr>
            <w:tcW w:w="90" w:type="dxa"/>
            <w:shd w:val="clear" w:color="auto" w:fill="auto"/>
          </w:tcPr>
          <w:p w14:paraId="3497AABE"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397E09EC" w14:textId="77777777" w:rsidR="00296CF7" w:rsidRDefault="00296CF7" w:rsidP="00DC412C">
            <w:pPr>
              <w:tabs>
                <w:tab w:val="decimal" w:pos="539"/>
              </w:tabs>
              <w:spacing w:line="240" w:lineRule="exact"/>
              <w:jc w:val="center"/>
              <w:rPr>
                <w:rFonts w:asciiTheme="majorBidi" w:hAnsiTheme="majorBidi" w:cstheme="majorBidi"/>
                <w:sz w:val="18"/>
                <w:szCs w:val="18"/>
              </w:rPr>
            </w:pPr>
          </w:p>
          <w:p w14:paraId="334F86D7"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(16</w:t>
            </w:r>
            <w:r>
              <w:rPr>
                <w:rFonts w:asciiTheme="majorBidi" w:hAnsiTheme="majorBidi" w:cstheme="majorBidi"/>
                <w:sz w:val="18"/>
                <w:szCs w:val="18"/>
              </w:rPr>
              <w:t>4</w:t>
            </w:r>
            <w:r w:rsidRPr="000A19F3">
              <w:rPr>
                <w:rFonts w:asciiTheme="majorBidi" w:hAnsiTheme="majorBidi" w:cstheme="majorBidi"/>
                <w:sz w:val="18"/>
                <w:szCs w:val="18"/>
              </w:rPr>
              <w:t>)</w:t>
            </w:r>
          </w:p>
        </w:tc>
      </w:tr>
      <w:tr w:rsidR="00296CF7" w:rsidRPr="00F205E7" w14:paraId="571E9844" w14:textId="77777777" w:rsidTr="00DC412C">
        <w:trPr>
          <w:trHeight w:val="20"/>
          <w:tblHeader/>
        </w:trPr>
        <w:tc>
          <w:tcPr>
            <w:tcW w:w="3510" w:type="dxa"/>
          </w:tcPr>
          <w:p w14:paraId="22918E51" w14:textId="77777777" w:rsidR="00296CF7" w:rsidRPr="00074E56" w:rsidRDefault="00296CF7" w:rsidP="00DC412C">
            <w:pPr>
              <w:spacing w:line="240" w:lineRule="exact"/>
              <w:ind w:left="180" w:hanging="180"/>
              <w:rPr>
                <w:rFonts w:asciiTheme="majorBidi" w:hAnsiTheme="majorBidi" w:cstheme="majorBidi"/>
                <w:color w:val="000000"/>
                <w:spacing w:val="-4"/>
                <w:sz w:val="18"/>
                <w:szCs w:val="18"/>
                <w:cs/>
              </w:rPr>
            </w:pPr>
            <w:r w:rsidRPr="002F5015">
              <w:rPr>
                <w:rFonts w:asciiTheme="majorBidi" w:hAnsiTheme="majorBidi" w:cstheme="majorBidi"/>
                <w:sz w:val="18"/>
                <w:szCs w:val="18"/>
              </w:rPr>
              <w:t>Tax losses carryforward</w:t>
            </w:r>
          </w:p>
        </w:tc>
        <w:tc>
          <w:tcPr>
            <w:tcW w:w="1080" w:type="dxa"/>
            <w:shd w:val="clear" w:color="auto" w:fill="auto"/>
          </w:tcPr>
          <w:p w14:paraId="450D6E40"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4,336</w:t>
            </w:r>
          </w:p>
        </w:tc>
        <w:tc>
          <w:tcPr>
            <w:tcW w:w="99" w:type="dxa"/>
            <w:shd w:val="clear" w:color="auto" w:fill="auto"/>
          </w:tcPr>
          <w:p w14:paraId="2F4B6943" w14:textId="77777777" w:rsidR="00296CF7" w:rsidRPr="00074E56"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tcPr>
          <w:p w14:paraId="7B120B46" w14:textId="77777777" w:rsidR="00296CF7" w:rsidRPr="000A19F3" w:rsidRDefault="00296CF7" w:rsidP="00DC412C">
            <w:pPr>
              <w:tabs>
                <w:tab w:val="decimal" w:pos="625"/>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81" w:type="dxa"/>
            <w:shd w:val="clear" w:color="auto" w:fill="auto"/>
          </w:tcPr>
          <w:p w14:paraId="7E4777C2"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539" w:type="dxa"/>
            <w:shd w:val="clear" w:color="auto" w:fill="auto"/>
          </w:tcPr>
          <w:p w14:paraId="16CA4D15"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69FBDEFD"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170" w:type="dxa"/>
            <w:shd w:val="clear" w:color="auto" w:fill="auto"/>
          </w:tcPr>
          <w:p w14:paraId="7EA6913C"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4,336</w:t>
            </w:r>
          </w:p>
        </w:tc>
      </w:tr>
      <w:tr w:rsidR="00296CF7" w:rsidRPr="00F205E7" w14:paraId="398F88D7" w14:textId="77777777" w:rsidTr="00DC412C">
        <w:trPr>
          <w:trHeight w:val="20"/>
          <w:tblHeader/>
        </w:trPr>
        <w:tc>
          <w:tcPr>
            <w:tcW w:w="3510" w:type="dxa"/>
            <w:vAlign w:val="center"/>
          </w:tcPr>
          <w:p w14:paraId="4BC45114" w14:textId="77777777" w:rsidR="00296CF7" w:rsidRPr="00074E56" w:rsidRDefault="00296CF7" w:rsidP="00DC412C">
            <w:pPr>
              <w:spacing w:line="240" w:lineRule="exact"/>
              <w:ind w:left="180" w:hanging="180"/>
              <w:rPr>
                <w:rFonts w:asciiTheme="majorBidi" w:hAnsiTheme="majorBidi" w:cstheme="majorBidi"/>
                <w:sz w:val="18"/>
                <w:szCs w:val="18"/>
              </w:rPr>
            </w:pPr>
            <w:r w:rsidRPr="00F76161">
              <w:rPr>
                <w:rFonts w:asciiTheme="majorBidi" w:hAnsiTheme="majorBidi" w:cstheme="majorBidi"/>
                <w:sz w:val="18"/>
                <w:szCs w:val="18"/>
              </w:rPr>
              <w:t>Intangible</w:t>
            </w:r>
            <w:r w:rsidRPr="00F76161">
              <w:rPr>
                <w:rFonts w:asciiTheme="majorBidi" w:hAnsiTheme="majorBidi" w:cs="Angsana New"/>
                <w:color w:val="000000"/>
                <w:spacing w:val="-4"/>
                <w:sz w:val="26"/>
                <w:szCs w:val="33"/>
              </w:rPr>
              <w:t xml:space="preserve"> </w:t>
            </w:r>
            <w:r w:rsidRPr="00F76161">
              <w:rPr>
                <w:rFonts w:asciiTheme="majorBidi" w:hAnsiTheme="majorBidi" w:cstheme="majorBidi"/>
                <w:sz w:val="18"/>
                <w:szCs w:val="18"/>
              </w:rPr>
              <w:t>asset</w:t>
            </w:r>
          </w:p>
        </w:tc>
        <w:tc>
          <w:tcPr>
            <w:tcW w:w="1080" w:type="dxa"/>
            <w:shd w:val="clear" w:color="auto" w:fill="auto"/>
            <w:vAlign w:val="bottom"/>
          </w:tcPr>
          <w:p w14:paraId="45674714"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w:t>
            </w:r>
            <w:r>
              <w:rPr>
                <w:rFonts w:asciiTheme="majorBidi" w:hAnsiTheme="majorBidi" w:cstheme="majorBidi"/>
                <w:sz w:val="18"/>
                <w:szCs w:val="18"/>
              </w:rPr>
              <w:t>24</w:t>
            </w:r>
            <w:r w:rsidRPr="000A19F3">
              <w:rPr>
                <w:rFonts w:asciiTheme="majorBidi" w:hAnsiTheme="majorBidi" w:cstheme="majorBidi"/>
                <w:sz w:val="18"/>
                <w:szCs w:val="18"/>
              </w:rPr>
              <w:t>)</w:t>
            </w:r>
          </w:p>
        </w:tc>
        <w:tc>
          <w:tcPr>
            <w:tcW w:w="99" w:type="dxa"/>
            <w:shd w:val="clear" w:color="auto" w:fill="auto"/>
            <w:vAlign w:val="bottom"/>
          </w:tcPr>
          <w:p w14:paraId="261EA9CD" w14:textId="77777777" w:rsidR="00296CF7" w:rsidRPr="00074E56"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shd w:val="clear" w:color="auto" w:fill="auto"/>
            <w:vAlign w:val="bottom"/>
          </w:tcPr>
          <w:p w14:paraId="0164E7A8"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Pr>
                <w:rFonts w:asciiTheme="majorBidi" w:hAnsiTheme="majorBidi" w:cstheme="majorBidi"/>
                <w:sz w:val="18"/>
                <w:szCs w:val="18"/>
              </w:rPr>
              <w:t>3</w:t>
            </w:r>
          </w:p>
        </w:tc>
        <w:tc>
          <w:tcPr>
            <w:tcW w:w="81" w:type="dxa"/>
            <w:shd w:val="clear" w:color="auto" w:fill="auto"/>
            <w:vAlign w:val="bottom"/>
          </w:tcPr>
          <w:p w14:paraId="1717C4C4"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539" w:type="dxa"/>
            <w:shd w:val="clear" w:color="auto" w:fill="auto"/>
            <w:vAlign w:val="bottom"/>
          </w:tcPr>
          <w:p w14:paraId="05E4578B"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vAlign w:val="bottom"/>
          </w:tcPr>
          <w:p w14:paraId="23FF214A"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170" w:type="dxa"/>
            <w:shd w:val="clear" w:color="auto" w:fill="auto"/>
            <w:vAlign w:val="bottom"/>
          </w:tcPr>
          <w:p w14:paraId="0DACCF0B"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(2</w:t>
            </w:r>
            <w:r>
              <w:rPr>
                <w:rFonts w:asciiTheme="majorBidi" w:hAnsiTheme="majorBidi" w:cstheme="majorBidi"/>
                <w:sz w:val="18"/>
                <w:szCs w:val="18"/>
              </w:rPr>
              <w:t>1</w:t>
            </w:r>
            <w:r w:rsidRPr="000A19F3">
              <w:rPr>
                <w:rFonts w:asciiTheme="majorBidi" w:hAnsiTheme="majorBidi" w:cstheme="majorBidi"/>
                <w:sz w:val="18"/>
                <w:szCs w:val="18"/>
              </w:rPr>
              <w:t>)</w:t>
            </w:r>
          </w:p>
        </w:tc>
      </w:tr>
      <w:tr w:rsidR="00296CF7" w:rsidRPr="00F205E7" w14:paraId="68E7901B" w14:textId="77777777" w:rsidTr="00DC412C">
        <w:trPr>
          <w:trHeight w:val="20"/>
          <w:tblHeader/>
        </w:trPr>
        <w:tc>
          <w:tcPr>
            <w:tcW w:w="3510" w:type="dxa"/>
            <w:vAlign w:val="center"/>
          </w:tcPr>
          <w:p w14:paraId="528165E6" w14:textId="77777777" w:rsidR="00296CF7" w:rsidRPr="00074E56" w:rsidRDefault="00296CF7" w:rsidP="00DC412C">
            <w:pPr>
              <w:spacing w:line="240" w:lineRule="exact"/>
              <w:ind w:left="180" w:hanging="180"/>
              <w:rPr>
                <w:rFonts w:asciiTheme="majorBidi" w:hAnsiTheme="majorBidi" w:cstheme="majorBidi"/>
                <w:sz w:val="18"/>
                <w:szCs w:val="18"/>
              </w:rPr>
            </w:pPr>
            <w:r w:rsidRPr="002B196C">
              <w:rPr>
                <w:rFonts w:asciiTheme="majorBidi" w:hAnsiTheme="majorBidi" w:cstheme="majorBidi"/>
                <w:sz w:val="18"/>
                <w:szCs w:val="18"/>
              </w:rPr>
              <w:t>Surplus</w:t>
            </w:r>
            <w:r>
              <w:rPr>
                <w:rFonts w:asciiTheme="majorBidi" w:hAnsiTheme="majorBidi" w:cstheme="majorBidi"/>
                <w:sz w:val="18"/>
                <w:szCs w:val="18"/>
              </w:rPr>
              <w:t xml:space="preserve"> from revaluation of assets</w:t>
            </w:r>
          </w:p>
        </w:tc>
        <w:tc>
          <w:tcPr>
            <w:tcW w:w="1080" w:type="dxa"/>
            <w:tcBorders>
              <w:bottom w:val="single" w:sz="4" w:space="0" w:color="auto"/>
            </w:tcBorders>
            <w:shd w:val="clear" w:color="auto" w:fill="auto"/>
          </w:tcPr>
          <w:p w14:paraId="492F1D25"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Pr>
                <w:rFonts w:asciiTheme="majorBidi" w:hAnsiTheme="majorBidi" w:cstheme="majorBidi"/>
                <w:sz w:val="18"/>
                <w:szCs w:val="18"/>
              </w:rPr>
              <w:t>(</w:t>
            </w:r>
            <w:r w:rsidRPr="000A19F3">
              <w:rPr>
                <w:rFonts w:asciiTheme="majorBidi" w:hAnsiTheme="majorBidi" w:cstheme="majorBidi"/>
                <w:sz w:val="18"/>
                <w:szCs w:val="18"/>
              </w:rPr>
              <w:t>1,674</w:t>
            </w:r>
            <w:r>
              <w:rPr>
                <w:rFonts w:asciiTheme="majorBidi" w:hAnsiTheme="majorBidi" w:cstheme="majorBidi"/>
                <w:sz w:val="18"/>
                <w:szCs w:val="18"/>
              </w:rPr>
              <w:t>)</w:t>
            </w:r>
          </w:p>
        </w:tc>
        <w:tc>
          <w:tcPr>
            <w:tcW w:w="99" w:type="dxa"/>
            <w:shd w:val="clear" w:color="auto" w:fill="auto"/>
          </w:tcPr>
          <w:p w14:paraId="2F7DE032" w14:textId="77777777" w:rsidR="00296CF7" w:rsidRPr="00074E56"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tcBorders>
              <w:bottom w:val="single" w:sz="4" w:space="0" w:color="auto"/>
            </w:tcBorders>
            <w:shd w:val="clear" w:color="auto" w:fill="auto"/>
          </w:tcPr>
          <w:p w14:paraId="0B0EAA25" w14:textId="77777777" w:rsidR="00296CF7" w:rsidRPr="000A19F3" w:rsidRDefault="00296CF7" w:rsidP="00DC412C">
            <w:pPr>
              <w:tabs>
                <w:tab w:val="decimal" w:pos="625"/>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81" w:type="dxa"/>
            <w:shd w:val="clear" w:color="auto" w:fill="auto"/>
          </w:tcPr>
          <w:p w14:paraId="4CA207F6"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539" w:type="dxa"/>
            <w:tcBorders>
              <w:bottom w:val="single" w:sz="4" w:space="0" w:color="auto"/>
            </w:tcBorders>
            <w:shd w:val="clear" w:color="auto" w:fill="auto"/>
          </w:tcPr>
          <w:p w14:paraId="7F183CE2" w14:textId="77777777" w:rsidR="00296CF7" w:rsidRPr="000A19F3" w:rsidRDefault="00296CF7" w:rsidP="00DC412C">
            <w:pPr>
              <w:tabs>
                <w:tab w:val="decimal" w:pos="908"/>
              </w:tabs>
              <w:spacing w:line="240" w:lineRule="exact"/>
              <w:rPr>
                <w:rFonts w:asciiTheme="majorBidi" w:hAnsiTheme="majorBidi" w:cstheme="majorBidi"/>
                <w:sz w:val="18"/>
                <w:szCs w:val="18"/>
              </w:rPr>
            </w:pPr>
            <w:r w:rsidRPr="000A19F3">
              <w:rPr>
                <w:rFonts w:asciiTheme="majorBidi" w:hAnsiTheme="majorBidi" w:cstheme="majorBidi"/>
                <w:sz w:val="18"/>
                <w:szCs w:val="18"/>
              </w:rPr>
              <w:t>-</w:t>
            </w:r>
          </w:p>
        </w:tc>
        <w:tc>
          <w:tcPr>
            <w:tcW w:w="90" w:type="dxa"/>
            <w:shd w:val="clear" w:color="auto" w:fill="auto"/>
          </w:tcPr>
          <w:p w14:paraId="5FE4A61B"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170" w:type="dxa"/>
            <w:tcBorders>
              <w:bottom w:val="single" w:sz="4" w:space="0" w:color="auto"/>
            </w:tcBorders>
            <w:shd w:val="clear" w:color="auto" w:fill="auto"/>
          </w:tcPr>
          <w:p w14:paraId="61C54B53" w14:textId="77777777" w:rsidR="00296CF7" w:rsidRPr="000A19F3" w:rsidRDefault="00296CF7" w:rsidP="00DC412C">
            <w:pPr>
              <w:tabs>
                <w:tab w:val="decimal" w:pos="539"/>
              </w:tabs>
              <w:spacing w:line="240" w:lineRule="exact"/>
              <w:jc w:val="center"/>
              <w:rPr>
                <w:rFonts w:asciiTheme="majorBidi" w:hAnsiTheme="majorBidi" w:cstheme="majorBidi"/>
                <w:sz w:val="18"/>
                <w:szCs w:val="18"/>
              </w:rPr>
            </w:pPr>
            <w:r w:rsidRPr="000A19F3">
              <w:rPr>
                <w:rFonts w:asciiTheme="majorBidi" w:hAnsiTheme="majorBidi" w:cstheme="majorBidi"/>
                <w:sz w:val="18"/>
                <w:szCs w:val="18"/>
              </w:rPr>
              <w:t>(1,674)</w:t>
            </w:r>
          </w:p>
        </w:tc>
      </w:tr>
      <w:tr w:rsidR="00296CF7" w:rsidRPr="000A19F3" w14:paraId="5E7DEA03" w14:textId="77777777" w:rsidTr="00DC412C">
        <w:trPr>
          <w:trHeight w:val="20"/>
          <w:tblHeader/>
        </w:trPr>
        <w:tc>
          <w:tcPr>
            <w:tcW w:w="3510" w:type="dxa"/>
          </w:tcPr>
          <w:p w14:paraId="16905DAA" w14:textId="77777777" w:rsidR="00296CF7" w:rsidRPr="00074E56" w:rsidRDefault="00296CF7" w:rsidP="00DC412C">
            <w:pPr>
              <w:spacing w:line="240" w:lineRule="exact"/>
              <w:ind w:left="180" w:hanging="180"/>
              <w:rPr>
                <w:rFonts w:asciiTheme="majorBidi" w:hAnsiTheme="majorBidi" w:cstheme="majorBidi"/>
                <w:color w:val="000000"/>
                <w:spacing w:val="-4"/>
                <w:sz w:val="18"/>
                <w:szCs w:val="18"/>
                <w:cs/>
              </w:rPr>
            </w:pPr>
            <w:r w:rsidRPr="002F5015">
              <w:rPr>
                <w:rFonts w:asciiTheme="majorBidi" w:hAnsiTheme="majorBidi" w:cstheme="majorBidi"/>
                <w:b/>
                <w:bCs/>
                <w:color w:val="000000"/>
                <w:sz w:val="18"/>
                <w:szCs w:val="18"/>
                <w:lang w:val="en-GB"/>
              </w:rPr>
              <w:t xml:space="preserve">Deferred tax asset </w:t>
            </w:r>
            <w:r>
              <w:rPr>
                <w:rFonts w:asciiTheme="majorBidi" w:hAnsiTheme="majorBidi" w:cstheme="majorBidi"/>
                <w:b/>
                <w:bCs/>
                <w:color w:val="000000"/>
                <w:sz w:val="18"/>
                <w:szCs w:val="18"/>
                <w:lang w:val="en-GB"/>
              </w:rPr>
              <w:t>(</w:t>
            </w:r>
            <w:r w:rsidRPr="002F5015">
              <w:rPr>
                <w:rFonts w:asciiTheme="majorBidi" w:hAnsiTheme="majorBidi" w:cstheme="majorBidi"/>
                <w:b/>
                <w:bCs/>
                <w:color w:val="000000"/>
                <w:sz w:val="18"/>
                <w:szCs w:val="18"/>
                <w:lang w:val="en-GB"/>
              </w:rPr>
              <w:t>liabilities</w:t>
            </w:r>
            <w:r>
              <w:rPr>
                <w:rFonts w:asciiTheme="majorBidi" w:hAnsiTheme="majorBidi" w:cstheme="majorBidi"/>
                <w:b/>
                <w:bCs/>
                <w:color w:val="000000"/>
                <w:sz w:val="18"/>
                <w:szCs w:val="18"/>
                <w:lang w:val="en-GB"/>
              </w:rPr>
              <w:t>)</w:t>
            </w:r>
          </w:p>
        </w:tc>
        <w:tc>
          <w:tcPr>
            <w:tcW w:w="1080" w:type="dxa"/>
            <w:tcBorders>
              <w:top w:val="single" w:sz="4" w:space="0" w:color="auto"/>
              <w:bottom w:val="double" w:sz="4" w:space="0" w:color="auto"/>
            </w:tcBorders>
            <w:shd w:val="clear" w:color="auto" w:fill="auto"/>
          </w:tcPr>
          <w:p w14:paraId="3B65EDEB" w14:textId="77777777" w:rsidR="00296CF7" w:rsidRPr="000A19F3" w:rsidRDefault="00296CF7" w:rsidP="00DC412C">
            <w:pPr>
              <w:tabs>
                <w:tab w:val="decimal" w:pos="539"/>
              </w:tabs>
              <w:spacing w:line="240" w:lineRule="exact"/>
              <w:jc w:val="center"/>
              <w:rPr>
                <w:rFonts w:asciiTheme="majorBidi" w:hAnsiTheme="majorBidi" w:cstheme="majorBidi"/>
                <w:b/>
                <w:bCs/>
                <w:sz w:val="18"/>
                <w:szCs w:val="18"/>
              </w:rPr>
            </w:pPr>
            <w:r w:rsidRPr="000A19F3">
              <w:rPr>
                <w:rFonts w:asciiTheme="majorBidi" w:hAnsiTheme="majorBidi" w:cstheme="majorBidi"/>
                <w:b/>
                <w:bCs/>
                <w:sz w:val="18"/>
                <w:szCs w:val="18"/>
              </w:rPr>
              <w:t>8,929</w:t>
            </w:r>
          </w:p>
        </w:tc>
        <w:tc>
          <w:tcPr>
            <w:tcW w:w="99" w:type="dxa"/>
            <w:shd w:val="clear" w:color="auto" w:fill="auto"/>
          </w:tcPr>
          <w:p w14:paraId="50651BD3" w14:textId="77777777" w:rsidR="00296CF7" w:rsidRPr="00074E56" w:rsidRDefault="00296CF7" w:rsidP="00DC412C">
            <w:pPr>
              <w:tabs>
                <w:tab w:val="decimal" w:pos="539"/>
                <w:tab w:val="decimal" w:pos="754"/>
              </w:tabs>
              <w:spacing w:line="240" w:lineRule="exact"/>
              <w:ind w:right="-45"/>
              <w:jc w:val="right"/>
              <w:rPr>
                <w:rFonts w:asciiTheme="majorBidi" w:hAnsiTheme="majorBidi" w:cstheme="majorBidi"/>
                <w:color w:val="000000"/>
                <w:sz w:val="18"/>
                <w:szCs w:val="18"/>
              </w:rPr>
            </w:pPr>
          </w:p>
        </w:tc>
        <w:tc>
          <w:tcPr>
            <w:tcW w:w="1161" w:type="dxa"/>
            <w:tcBorders>
              <w:top w:val="single" w:sz="4" w:space="0" w:color="auto"/>
              <w:bottom w:val="double" w:sz="4" w:space="0" w:color="auto"/>
            </w:tcBorders>
            <w:shd w:val="clear" w:color="auto" w:fill="auto"/>
          </w:tcPr>
          <w:p w14:paraId="51E9441E" w14:textId="77777777" w:rsidR="00296CF7" w:rsidRPr="005C70DF" w:rsidRDefault="00296CF7" w:rsidP="00DC412C">
            <w:pPr>
              <w:tabs>
                <w:tab w:val="decimal" w:pos="539"/>
              </w:tabs>
              <w:spacing w:line="240" w:lineRule="exact"/>
              <w:jc w:val="center"/>
              <w:rPr>
                <w:rFonts w:asciiTheme="majorBidi" w:hAnsiTheme="majorBidi" w:cstheme="majorBidi"/>
                <w:b/>
                <w:bCs/>
                <w:sz w:val="18"/>
                <w:szCs w:val="18"/>
              </w:rPr>
            </w:pPr>
            <w:r w:rsidRPr="005C70DF">
              <w:rPr>
                <w:rFonts w:asciiTheme="majorBidi" w:hAnsiTheme="majorBidi" w:cstheme="majorBidi"/>
                <w:b/>
                <w:bCs/>
                <w:sz w:val="18"/>
                <w:szCs w:val="18"/>
              </w:rPr>
              <w:t>(964)</w:t>
            </w:r>
          </w:p>
        </w:tc>
        <w:tc>
          <w:tcPr>
            <w:tcW w:w="81" w:type="dxa"/>
            <w:shd w:val="clear" w:color="auto" w:fill="auto"/>
          </w:tcPr>
          <w:p w14:paraId="7CE72443" w14:textId="77777777" w:rsidR="00296CF7" w:rsidRPr="005C70DF" w:rsidRDefault="00296CF7" w:rsidP="00DC412C">
            <w:pPr>
              <w:tabs>
                <w:tab w:val="decimal" w:pos="539"/>
                <w:tab w:val="decimal" w:pos="754"/>
              </w:tabs>
              <w:spacing w:line="240" w:lineRule="exact"/>
              <w:jc w:val="center"/>
              <w:rPr>
                <w:rFonts w:asciiTheme="majorBidi" w:hAnsiTheme="majorBidi" w:cstheme="majorBidi"/>
                <w:b/>
                <w:bCs/>
                <w:sz w:val="18"/>
                <w:szCs w:val="18"/>
              </w:rPr>
            </w:pPr>
          </w:p>
        </w:tc>
        <w:tc>
          <w:tcPr>
            <w:tcW w:w="1539" w:type="dxa"/>
            <w:tcBorders>
              <w:top w:val="single" w:sz="4" w:space="0" w:color="auto"/>
              <w:bottom w:val="double" w:sz="4" w:space="0" w:color="auto"/>
            </w:tcBorders>
            <w:shd w:val="clear" w:color="auto" w:fill="auto"/>
          </w:tcPr>
          <w:p w14:paraId="4A6717B9" w14:textId="77777777" w:rsidR="00296CF7" w:rsidRPr="005C70DF" w:rsidRDefault="00296CF7" w:rsidP="00DC412C">
            <w:pPr>
              <w:tabs>
                <w:tab w:val="decimal" w:pos="539"/>
              </w:tabs>
              <w:spacing w:line="240" w:lineRule="exact"/>
              <w:jc w:val="center"/>
              <w:rPr>
                <w:rFonts w:asciiTheme="majorBidi" w:hAnsiTheme="majorBidi" w:cstheme="majorBidi"/>
                <w:b/>
                <w:bCs/>
                <w:sz w:val="18"/>
                <w:szCs w:val="18"/>
              </w:rPr>
            </w:pPr>
            <w:r w:rsidRPr="005C70DF">
              <w:rPr>
                <w:rFonts w:asciiTheme="majorBidi" w:hAnsiTheme="majorBidi" w:cstheme="majorBidi"/>
                <w:b/>
                <w:bCs/>
                <w:sz w:val="18"/>
                <w:szCs w:val="18"/>
              </w:rPr>
              <w:t>(295)</w:t>
            </w:r>
          </w:p>
        </w:tc>
        <w:tc>
          <w:tcPr>
            <w:tcW w:w="90" w:type="dxa"/>
            <w:shd w:val="clear" w:color="auto" w:fill="auto"/>
          </w:tcPr>
          <w:p w14:paraId="7005F7EF" w14:textId="77777777" w:rsidR="00296CF7" w:rsidRPr="000A19F3" w:rsidRDefault="00296CF7" w:rsidP="00DC412C">
            <w:pPr>
              <w:tabs>
                <w:tab w:val="decimal" w:pos="539"/>
                <w:tab w:val="decimal" w:pos="754"/>
              </w:tabs>
              <w:spacing w:line="240" w:lineRule="exact"/>
              <w:jc w:val="center"/>
              <w:rPr>
                <w:rFonts w:asciiTheme="majorBidi" w:hAnsiTheme="majorBidi" w:cstheme="majorBidi"/>
                <w:sz w:val="18"/>
                <w:szCs w:val="18"/>
              </w:rPr>
            </w:pPr>
          </w:p>
        </w:tc>
        <w:tc>
          <w:tcPr>
            <w:tcW w:w="1170" w:type="dxa"/>
            <w:tcBorders>
              <w:top w:val="single" w:sz="4" w:space="0" w:color="auto"/>
              <w:bottom w:val="double" w:sz="4" w:space="0" w:color="auto"/>
            </w:tcBorders>
            <w:shd w:val="clear" w:color="auto" w:fill="auto"/>
          </w:tcPr>
          <w:p w14:paraId="300582F6" w14:textId="77777777" w:rsidR="00296CF7" w:rsidRPr="000A19F3" w:rsidRDefault="00296CF7" w:rsidP="00DC412C">
            <w:pPr>
              <w:tabs>
                <w:tab w:val="decimal" w:pos="539"/>
              </w:tabs>
              <w:spacing w:line="240" w:lineRule="exact"/>
              <w:jc w:val="center"/>
              <w:rPr>
                <w:rFonts w:asciiTheme="majorBidi" w:hAnsiTheme="majorBidi" w:cstheme="majorBidi"/>
                <w:b/>
                <w:bCs/>
                <w:sz w:val="18"/>
                <w:szCs w:val="18"/>
                <w:cs/>
              </w:rPr>
            </w:pPr>
            <w:r w:rsidRPr="000A19F3">
              <w:rPr>
                <w:rFonts w:asciiTheme="majorBidi" w:hAnsiTheme="majorBidi" w:cstheme="majorBidi"/>
                <w:b/>
                <w:bCs/>
                <w:sz w:val="18"/>
                <w:szCs w:val="18"/>
              </w:rPr>
              <w:t>7,670</w:t>
            </w:r>
          </w:p>
        </w:tc>
      </w:tr>
    </w:tbl>
    <w:p w14:paraId="26EE5AFC" w14:textId="77777777" w:rsidR="00296CF7" w:rsidRPr="00923CAA" w:rsidRDefault="00296CF7" w:rsidP="00DC412C">
      <w:pPr>
        <w:spacing w:before="240" w:after="240"/>
        <w:ind w:left="547"/>
        <w:jc w:val="thaiDistribute"/>
        <w:rPr>
          <w:rFonts w:eastAsia="MS Mincho" w:cs="Times New Roman"/>
          <w:color w:val="000000"/>
          <w:sz w:val="24"/>
          <w:szCs w:val="24"/>
        </w:rPr>
      </w:pPr>
      <w:r w:rsidRPr="00EE4A8A">
        <w:rPr>
          <w:rFonts w:cs="Times New Roman"/>
          <w:sz w:val="24"/>
          <w:szCs w:val="24"/>
        </w:rPr>
        <w:t xml:space="preserve">As at December </w:t>
      </w:r>
      <w:r w:rsidRPr="00EE4A8A">
        <w:rPr>
          <w:sz w:val="24"/>
          <w:szCs w:val="24"/>
        </w:rPr>
        <w:t>31</w:t>
      </w:r>
      <w:r w:rsidRPr="00EE4A8A">
        <w:rPr>
          <w:rFonts w:cs="Times New Roman"/>
          <w:sz w:val="24"/>
          <w:szCs w:val="24"/>
        </w:rPr>
        <w:t xml:space="preserve">, </w:t>
      </w:r>
      <w:r w:rsidRPr="00EE4A8A">
        <w:rPr>
          <w:sz w:val="24"/>
          <w:szCs w:val="24"/>
        </w:rPr>
        <w:t>20</w:t>
      </w:r>
      <w:r>
        <w:rPr>
          <w:rFonts w:cs="Times New Roman"/>
          <w:sz w:val="24"/>
          <w:szCs w:val="24"/>
        </w:rPr>
        <w:t>20</w:t>
      </w:r>
      <w:r w:rsidRPr="00EE4A8A">
        <w:rPr>
          <w:rFonts w:cs="Times New Roman"/>
          <w:sz w:val="24"/>
          <w:szCs w:val="24"/>
        </w:rPr>
        <w:t xml:space="preserve"> and </w:t>
      </w:r>
      <w:r w:rsidRPr="00EE4A8A">
        <w:rPr>
          <w:sz w:val="24"/>
          <w:szCs w:val="24"/>
        </w:rPr>
        <w:t>20</w:t>
      </w:r>
      <w:r>
        <w:rPr>
          <w:rFonts w:cs="Times New Roman"/>
          <w:sz w:val="24"/>
          <w:szCs w:val="24"/>
        </w:rPr>
        <w:t>19</w:t>
      </w:r>
      <w:r w:rsidRPr="00EE4A8A">
        <w:rPr>
          <w:rFonts w:cs="Times New Roman"/>
          <w:sz w:val="24"/>
          <w:szCs w:val="24"/>
        </w:rPr>
        <w:t>, the Company had</w:t>
      </w:r>
      <w:r w:rsidRPr="00EE4A8A">
        <w:rPr>
          <w:rFonts w:cs="Times New Roman"/>
          <w:sz w:val="24"/>
          <w:szCs w:val="24"/>
          <w:cs/>
        </w:rPr>
        <w:t xml:space="preserve"> </w:t>
      </w:r>
      <w:r w:rsidRPr="00EE4A8A">
        <w:rPr>
          <w:rFonts w:cs="Times New Roman"/>
          <w:sz w:val="24"/>
          <w:szCs w:val="24"/>
        </w:rPr>
        <w:t>deductible temporary differences and</w:t>
      </w:r>
      <w:r w:rsidRPr="00EE4A8A">
        <w:rPr>
          <w:rFonts w:cs="Times New Roman"/>
          <w:sz w:val="24"/>
          <w:szCs w:val="24"/>
          <w:cs/>
        </w:rPr>
        <w:t xml:space="preserve"> </w:t>
      </w:r>
      <w:r w:rsidRPr="00EE4A8A">
        <w:rPr>
          <w:rFonts w:cs="Times New Roman"/>
          <w:sz w:val="24"/>
          <w:szCs w:val="24"/>
        </w:rPr>
        <w:t>unused tax losses</w:t>
      </w:r>
      <w:r w:rsidRPr="00EE4A8A">
        <w:rPr>
          <w:rFonts w:cs="Times New Roman"/>
          <w:sz w:val="24"/>
          <w:szCs w:val="24"/>
          <w:cs/>
        </w:rPr>
        <w:t xml:space="preserve"> </w:t>
      </w:r>
      <w:r w:rsidRPr="00EE4A8A">
        <w:rPr>
          <w:rFonts w:cs="Times New Roman"/>
          <w:sz w:val="24"/>
          <w:szCs w:val="24"/>
        </w:rPr>
        <w:t xml:space="preserve">totaling Baht </w:t>
      </w:r>
      <w:r>
        <w:rPr>
          <w:rFonts w:cs="Times New Roman"/>
          <w:sz w:val="24"/>
          <w:szCs w:val="24"/>
        </w:rPr>
        <w:t>14,031</w:t>
      </w:r>
      <w:r w:rsidRPr="00EE4A8A">
        <w:rPr>
          <w:rFonts w:cs="Times New Roman"/>
          <w:sz w:val="24"/>
          <w:szCs w:val="24"/>
        </w:rPr>
        <w:t xml:space="preserve"> million and Baht </w:t>
      </w:r>
      <w:r>
        <w:rPr>
          <w:rFonts w:cs="Times New Roman"/>
          <w:sz w:val="24"/>
          <w:szCs w:val="24"/>
        </w:rPr>
        <w:t>2,465</w:t>
      </w:r>
      <w:r w:rsidRPr="00EE4A8A">
        <w:rPr>
          <w:rFonts w:cs="Times New Roman"/>
          <w:sz w:val="24"/>
          <w:szCs w:val="24"/>
        </w:rPr>
        <w:t xml:space="preserve"> million, respectively, which deferred tax assets had not been recognized </w:t>
      </w:r>
      <w:r w:rsidRPr="00EE4A8A">
        <w:rPr>
          <w:rFonts w:cs="Times New Roman"/>
          <w:color w:val="000000"/>
          <w:sz w:val="24"/>
          <w:szCs w:val="24"/>
        </w:rPr>
        <w:t xml:space="preserve">as the Company </w:t>
      </w:r>
      <w:r>
        <w:rPr>
          <w:rFonts w:cs="Times New Roman"/>
          <w:color w:val="000000"/>
          <w:sz w:val="24"/>
          <w:szCs w:val="24"/>
        </w:rPr>
        <w:t>considered that</w:t>
      </w:r>
      <w:r w:rsidRPr="00EE4A8A">
        <w:rPr>
          <w:rFonts w:cs="Times New Roman"/>
          <w:color w:val="FF0000"/>
          <w:sz w:val="24"/>
          <w:szCs w:val="24"/>
        </w:rPr>
        <w:t xml:space="preserve"> </w:t>
      </w:r>
      <w:r w:rsidRPr="00EE4A8A">
        <w:rPr>
          <w:rFonts w:eastAsia="MS Mincho" w:cs="Times New Roman"/>
          <w:color w:val="000000"/>
          <w:sz w:val="24"/>
          <w:szCs w:val="24"/>
        </w:rPr>
        <w:t xml:space="preserve">future taxable profits may not be sufficient to </w:t>
      </w:r>
      <w:r>
        <w:rPr>
          <w:rFonts w:eastAsia="MS Mincho" w:cs="Times New Roman"/>
          <w:color w:val="000000"/>
          <w:sz w:val="24"/>
          <w:szCs w:val="24"/>
        </w:rPr>
        <w:t>utilize</w:t>
      </w:r>
      <w:r w:rsidRPr="00EE4A8A">
        <w:rPr>
          <w:rFonts w:eastAsia="MS Mincho" w:cs="Times New Roman"/>
          <w:color w:val="000000"/>
          <w:sz w:val="24"/>
          <w:szCs w:val="24"/>
        </w:rPr>
        <w:t xml:space="preserve"> of </w:t>
      </w:r>
      <w:r>
        <w:rPr>
          <w:rFonts w:eastAsia="MS Mincho" w:cs="Times New Roman"/>
          <w:color w:val="000000"/>
          <w:sz w:val="24"/>
          <w:szCs w:val="24"/>
        </w:rPr>
        <w:t>such</w:t>
      </w:r>
      <w:r w:rsidRPr="00EE4A8A">
        <w:rPr>
          <w:rFonts w:eastAsia="MS Mincho" w:cs="Times New Roman"/>
          <w:color w:val="000000"/>
          <w:sz w:val="24"/>
          <w:szCs w:val="24"/>
        </w:rPr>
        <w:t xml:space="preserve"> temporary differences and unused tax losses.</w:t>
      </w:r>
    </w:p>
    <w:p w14:paraId="2125462C" w14:textId="3C25F5B1" w:rsidR="00296CF7" w:rsidRPr="00DC412C" w:rsidRDefault="00296CF7" w:rsidP="00BC2D37">
      <w:pPr>
        <w:pStyle w:val="BodyText"/>
        <w:tabs>
          <w:tab w:val="clear" w:pos="1080"/>
          <w:tab w:val="left" w:pos="720"/>
        </w:tabs>
        <w:ind w:left="547" w:right="-14"/>
        <w:jc w:val="thaiDistribute"/>
        <w:rPr>
          <w:rFonts w:asciiTheme="majorBidi" w:hAnsiTheme="majorBidi" w:cstheme="majorBidi"/>
          <w:sz w:val="30"/>
          <w:szCs w:val="30"/>
          <w:lang w:val="en-US"/>
        </w:rPr>
      </w:pPr>
      <w:r w:rsidRPr="00DC412C">
        <w:rPr>
          <w:rFonts w:eastAsia="MS Mincho" w:cs="Cordia New"/>
          <w:color w:val="000000"/>
        </w:rPr>
        <w:t xml:space="preserve">Unused tax losses amount of Baht </w:t>
      </w:r>
      <w:r w:rsidRPr="00DC412C">
        <w:rPr>
          <w:rFonts w:eastAsia="MS Mincho" w:cs="Cordia New"/>
          <w:color w:val="000000"/>
          <w:lang w:val="en-US"/>
        </w:rPr>
        <w:t>46,082</w:t>
      </w:r>
      <w:r w:rsidRPr="00DC412C">
        <w:rPr>
          <w:rFonts w:eastAsia="MS Mincho" w:cs="Cordia New"/>
          <w:color w:val="000000"/>
        </w:rPr>
        <w:t xml:space="preserve"> million </w:t>
      </w:r>
      <w:r w:rsidRPr="00DC412C">
        <w:rPr>
          <w:rFonts w:eastAsia="MS Mincho" w:cs="Cordia New"/>
          <w:color w:val="000000"/>
          <w:lang w:val="en-US"/>
        </w:rPr>
        <w:t>which will be exp</w:t>
      </w:r>
      <w:r w:rsidR="00602264" w:rsidRPr="00DC412C">
        <w:rPr>
          <w:rFonts w:eastAsia="MS Mincho" w:cs="Cordia New"/>
          <w:color w:val="000000"/>
          <w:lang w:val="en-US"/>
        </w:rPr>
        <w:t>ir</w:t>
      </w:r>
      <w:r w:rsidRPr="00DC412C">
        <w:rPr>
          <w:rFonts w:eastAsia="MS Mincho" w:cs="Cordia New"/>
          <w:color w:val="000000"/>
          <w:lang w:val="en-US"/>
        </w:rPr>
        <w:t>ed during the year</w:t>
      </w:r>
      <w:r w:rsidR="00BC2D37">
        <w:rPr>
          <w:rFonts w:eastAsia="MS Mincho" w:cs="Cordia New"/>
          <w:color w:val="000000"/>
          <w:lang w:val="en-US"/>
        </w:rPr>
        <w:t>s</w:t>
      </w:r>
      <w:r w:rsidRPr="00DC412C">
        <w:rPr>
          <w:rFonts w:eastAsia="MS Mincho" w:cs="Cordia New"/>
          <w:color w:val="000000"/>
          <w:lang w:val="en-US"/>
        </w:rPr>
        <w:t xml:space="preserve"> 2021 - 2025.</w:t>
      </w:r>
    </w:p>
    <w:p w14:paraId="2E01CA8C" w14:textId="77777777" w:rsidR="00296CF7" w:rsidRDefault="00296CF7" w:rsidP="00296CF7">
      <w:pPr>
        <w:rPr>
          <w:rFonts w:eastAsia="MS Mincho" w:cs="Cordia New"/>
          <w:color w:val="000000"/>
          <w:sz w:val="24"/>
          <w:szCs w:val="24"/>
        </w:rPr>
      </w:pPr>
      <w:r>
        <w:rPr>
          <w:rFonts w:eastAsia="MS Mincho" w:cs="Cordia New"/>
          <w:color w:val="000000"/>
          <w:sz w:val="24"/>
          <w:szCs w:val="24"/>
        </w:rPr>
        <w:br w:type="page"/>
      </w:r>
    </w:p>
    <w:p w14:paraId="15C4180E" w14:textId="77777777" w:rsidR="00296CF7" w:rsidRPr="00270B25" w:rsidRDefault="00296CF7" w:rsidP="0004729A">
      <w:pPr>
        <w:spacing w:after="240"/>
        <w:ind w:left="547" w:hanging="547"/>
        <w:rPr>
          <w:rFonts w:asciiTheme="majorBidi" w:hAnsiTheme="majorBidi" w:cstheme="majorBidi"/>
          <w:b/>
          <w:bCs/>
          <w:snapToGrid w:val="0"/>
          <w:color w:val="000000"/>
          <w:sz w:val="20"/>
          <w:szCs w:val="20"/>
          <w:lang w:eastAsia="th-TH"/>
        </w:rPr>
      </w:pPr>
      <w:r w:rsidRPr="00532420">
        <w:rPr>
          <w:rFonts w:asciiTheme="majorBidi" w:hAnsiTheme="majorBidi" w:cs="Angsana New"/>
          <w:b/>
          <w:bCs/>
          <w:snapToGrid w:val="0"/>
          <w:color w:val="000000"/>
          <w:sz w:val="24"/>
          <w:szCs w:val="24"/>
          <w:lang w:eastAsia="th-TH"/>
        </w:rPr>
        <w:t>1</w:t>
      </w:r>
      <w:r>
        <w:rPr>
          <w:rFonts w:asciiTheme="majorBidi" w:hAnsiTheme="majorBidi" w:cs="Angsana New"/>
          <w:b/>
          <w:bCs/>
          <w:snapToGrid w:val="0"/>
          <w:color w:val="000000"/>
          <w:sz w:val="24"/>
          <w:szCs w:val="24"/>
          <w:lang w:eastAsia="th-TH"/>
        </w:rPr>
        <w:t>6</w:t>
      </w:r>
      <w:r w:rsidRPr="00270B25">
        <w:rPr>
          <w:rFonts w:asciiTheme="majorBidi" w:hAnsiTheme="majorBidi" w:cstheme="majorBidi"/>
          <w:b/>
          <w:bCs/>
          <w:snapToGrid w:val="0"/>
          <w:color w:val="000000"/>
          <w:sz w:val="24"/>
          <w:szCs w:val="24"/>
          <w:lang w:eastAsia="th-TH"/>
        </w:rPr>
        <w:t>.</w:t>
      </w:r>
      <w:r w:rsidRPr="00270B25">
        <w:rPr>
          <w:rFonts w:asciiTheme="majorBidi" w:hAnsiTheme="majorBidi" w:cstheme="majorBidi"/>
          <w:b/>
          <w:bCs/>
          <w:snapToGrid w:val="0"/>
          <w:color w:val="000000"/>
          <w:sz w:val="24"/>
          <w:szCs w:val="24"/>
          <w:lang w:eastAsia="th-TH"/>
        </w:rPr>
        <w:tab/>
      </w:r>
      <w:r w:rsidRPr="00270B25">
        <w:rPr>
          <w:rFonts w:asciiTheme="majorBidi" w:hAnsiTheme="majorBidi" w:cstheme="majorBidi"/>
          <w:b/>
          <w:bCs/>
          <w:snapToGrid w:val="0"/>
          <w:color w:val="000000"/>
          <w:sz w:val="20"/>
          <w:szCs w:val="20"/>
          <w:lang w:eastAsia="th-TH"/>
        </w:rPr>
        <w:t>MAINTENANCE  RESERVES</w:t>
      </w:r>
    </w:p>
    <w:p w14:paraId="1EDB9799" w14:textId="77777777" w:rsidR="00296CF7" w:rsidRDefault="00296CF7" w:rsidP="00296CF7">
      <w:pPr>
        <w:spacing w:after="240"/>
        <w:ind w:left="547" w:right="-14" w:hanging="7"/>
        <w:jc w:val="thaiDistribute"/>
        <w:rPr>
          <w:rFonts w:asciiTheme="majorBidi" w:hAnsiTheme="majorBidi" w:cs="Cordia New"/>
          <w:b/>
          <w:bCs/>
          <w:color w:val="000000"/>
          <w:sz w:val="24"/>
          <w:szCs w:val="24"/>
          <w:lang w:val="x-none" w:eastAsia="x-none"/>
        </w:rPr>
      </w:pPr>
      <w:r>
        <w:rPr>
          <w:rFonts w:asciiTheme="majorBidi" w:hAnsiTheme="majorBidi" w:cstheme="majorBidi"/>
          <w:color w:val="000000"/>
          <w:sz w:val="24"/>
          <w:szCs w:val="24"/>
          <w:lang w:eastAsia="x-none"/>
        </w:rPr>
        <w:t>M</w:t>
      </w:r>
      <w:r w:rsidRPr="00270B25">
        <w:rPr>
          <w:rFonts w:asciiTheme="majorBidi" w:hAnsiTheme="majorBidi" w:cstheme="majorBidi"/>
          <w:color w:val="000000"/>
          <w:sz w:val="24"/>
          <w:szCs w:val="24"/>
          <w:lang w:eastAsia="x-none"/>
        </w:rPr>
        <w:t xml:space="preserve">aintenance reserves </w:t>
      </w:r>
      <w:r>
        <w:rPr>
          <w:rFonts w:asciiTheme="majorBidi" w:hAnsiTheme="majorBidi" w:cstheme="majorBidi"/>
          <w:color w:val="000000"/>
          <w:sz w:val="24"/>
          <w:szCs w:val="24"/>
          <w:lang w:eastAsia="x-none"/>
        </w:rPr>
        <w:t>as at December 31</w:t>
      </w:r>
      <w:r w:rsidRPr="00270B25">
        <w:rPr>
          <w:rFonts w:asciiTheme="majorBidi" w:hAnsiTheme="majorBidi" w:cstheme="majorBidi"/>
          <w:color w:val="000000"/>
          <w:sz w:val="24"/>
          <w:szCs w:val="24"/>
          <w:lang w:eastAsia="x-none"/>
        </w:rPr>
        <w:t>, are as follows:</w:t>
      </w:r>
    </w:p>
    <w:p w14:paraId="69537922" w14:textId="4096C2E1" w:rsidR="00296CF7" w:rsidRPr="00270B25" w:rsidRDefault="00296CF7" w:rsidP="00296CF7">
      <w:pPr>
        <w:tabs>
          <w:tab w:val="left" w:pos="142"/>
          <w:tab w:val="left" w:pos="426"/>
          <w:tab w:val="left" w:pos="810"/>
          <w:tab w:val="left" w:pos="1260"/>
          <w:tab w:val="left" w:pos="1418"/>
        </w:tabs>
        <w:ind w:right="-43"/>
        <w:jc w:val="right"/>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Unit</w:t>
      </w:r>
      <w:r w:rsidR="008C6B79">
        <w:rPr>
          <w:rFonts w:asciiTheme="majorBidi" w:hAnsiTheme="majorBidi" w:cstheme="majorBidi"/>
          <w:b/>
          <w:bCs/>
          <w:color w:val="000000"/>
          <w:sz w:val="20"/>
          <w:szCs w:val="20"/>
        </w:rPr>
        <w:t xml:space="preserve"> </w:t>
      </w:r>
      <w:r w:rsidRPr="00270B25">
        <w:rPr>
          <w:rFonts w:asciiTheme="majorBidi" w:hAnsiTheme="majorBidi" w:cstheme="majorBidi"/>
          <w:b/>
          <w:bCs/>
          <w:color w:val="000000"/>
          <w:sz w:val="20"/>
          <w:szCs w:val="20"/>
        </w:rPr>
        <w:t>: Million Baht</w:t>
      </w:r>
    </w:p>
    <w:tbl>
      <w:tblPr>
        <w:tblW w:w="8820" w:type="dxa"/>
        <w:tblInd w:w="477" w:type="dxa"/>
        <w:tblLayout w:type="fixed"/>
        <w:tblCellMar>
          <w:left w:w="0" w:type="dxa"/>
          <w:right w:w="0" w:type="dxa"/>
        </w:tblCellMar>
        <w:tblLook w:val="04A0" w:firstRow="1" w:lastRow="0" w:firstColumn="1" w:lastColumn="0" w:noHBand="0" w:noVBand="1"/>
      </w:tblPr>
      <w:tblGrid>
        <w:gridCol w:w="3609"/>
        <w:gridCol w:w="1287"/>
        <w:gridCol w:w="90"/>
        <w:gridCol w:w="1164"/>
        <w:gridCol w:w="6"/>
        <w:gridCol w:w="84"/>
        <w:gridCol w:w="6"/>
        <w:gridCol w:w="1260"/>
        <w:gridCol w:w="90"/>
        <w:gridCol w:w="1213"/>
        <w:gridCol w:w="11"/>
      </w:tblGrid>
      <w:tr w:rsidR="00296CF7" w:rsidRPr="00270B25" w14:paraId="485EA18A" w14:textId="77777777" w:rsidTr="00435B27">
        <w:trPr>
          <w:gridAfter w:val="1"/>
          <w:wAfter w:w="11" w:type="dxa"/>
          <w:cantSplit/>
        </w:trPr>
        <w:tc>
          <w:tcPr>
            <w:tcW w:w="3609" w:type="dxa"/>
          </w:tcPr>
          <w:p w14:paraId="425B022A"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541" w:type="dxa"/>
            <w:gridSpan w:val="3"/>
          </w:tcPr>
          <w:p w14:paraId="386EE5EB"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rPr>
              <w:t>Consolidated</w:t>
            </w:r>
          </w:p>
        </w:tc>
        <w:tc>
          <w:tcPr>
            <w:tcW w:w="90" w:type="dxa"/>
            <w:gridSpan w:val="2"/>
          </w:tcPr>
          <w:p w14:paraId="117727FD"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569" w:type="dxa"/>
            <w:gridSpan w:val="4"/>
          </w:tcPr>
          <w:p w14:paraId="2345D08E"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Separate</w:t>
            </w:r>
          </w:p>
        </w:tc>
      </w:tr>
      <w:tr w:rsidR="00296CF7" w:rsidRPr="00270B25" w14:paraId="25FF44A4" w14:textId="77777777" w:rsidTr="00435B27">
        <w:trPr>
          <w:gridAfter w:val="1"/>
          <w:wAfter w:w="11" w:type="dxa"/>
          <w:cantSplit/>
        </w:trPr>
        <w:tc>
          <w:tcPr>
            <w:tcW w:w="3609" w:type="dxa"/>
          </w:tcPr>
          <w:p w14:paraId="71680FAF"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541" w:type="dxa"/>
            <w:gridSpan w:val="3"/>
          </w:tcPr>
          <w:p w14:paraId="402EA3A3"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Financial Statements</w:t>
            </w:r>
          </w:p>
        </w:tc>
        <w:tc>
          <w:tcPr>
            <w:tcW w:w="90" w:type="dxa"/>
            <w:gridSpan w:val="2"/>
          </w:tcPr>
          <w:p w14:paraId="58486FD1"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569" w:type="dxa"/>
            <w:gridSpan w:val="4"/>
          </w:tcPr>
          <w:p w14:paraId="6DF68954"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rPr>
              <w:t>Financial Statements</w:t>
            </w:r>
          </w:p>
        </w:tc>
      </w:tr>
      <w:tr w:rsidR="00296CF7" w:rsidRPr="00270B25" w14:paraId="20502F0C" w14:textId="77777777" w:rsidTr="00435B27">
        <w:tc>
          <w:tcPr>
            <w:tcW w:w="3609" w:type="dxa"/>
          </w:tcPr>
          <w:p w14:paraId="4CF91B6C"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87" w:type="dxa"/>
            <w:hideMark/>
          </w:tcPr>
          <w:p w14:paraId="0B9DE1E4"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90" w:type="dxa"/>
          </w:tcPr>
          <w:p w14:paraId="42EFB1A2"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170" w:type="dxa"/>
            <w:gridSpan w:val="2"/>
            <w:hideMark/>
          </w:tcPr>
          <w:p w14:paraId="007E6A79"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c>
          <w:tcPr>
            <w:tcW w:w="90" w:type="dxa"/>
            <w:gridSpan w:val="2"/>
          </w:tcPr>
          <w:p w14:paraId="0CC75689"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0" w:type="dxa"/>
            <w:hideMark/>
          </w:tcPr>
          <w:p w14:paraId="564F908C"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90" w:type="dxa"/>
          </w:tcPr>
          <w:p w14:paraId="45693AD7"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24" w:type="dxa"/>
            <w:gridSpan w:val="2"/>
            <w:hideMark/>
          </w:tcPr>
          <w:p w14:paraId="71032285"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r>
      <w:tr w:rsidR="00296CF7" w:rsidRPr="00270B25" w14:paraId="374909C7" w14:textId="77777777" w:rsidTr="00435B27">
        <w:trPr>
          <w:trHeight w:val="64"/>
        </w:trPr>
        <w:tc>
          <w:tcPr>
            <w:tcW w:w="3609" w:type="dxa"/>
          </w:tcPr>
          <w:p w14:paraId="3F299409"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87" w:type="dxa"/>
          </w:tcPr>
          <w:p w14:paraId="3920EB58"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tcPr>
          <w:p w14:paraId="3EF17326"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170" w:type="dxa"/>
            <w:gridSpan w:val="2"/>
          </w:tcPr>
          <w:p w14:paraId="4FDB4D06"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gridSpan w:val="2"/>
          </w:tcPr>
          <w:p w14:paraId="2B26BF50"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0" w:type="dxa"/>
          </w:tcPr>
          <w:p w14:paraId="08863BA1"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tcPr>
          <w:p w14:paraId="20AA419E"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24" w:type="dxa"/>
            <w:gridSpan w:val="2"/>
          </w:tcPr>
          <w:p w14:paraId="3EA411BB"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r>
      <w:tr w:rsidR="00296CF7" w:rsidRPr="00270B25" w14:paraId="0E86F68E" w14:textId="77777777" w:rsidTr="00435B27">
        <w:tc>
          <w:tcPr>
            <w:tcW w:w="3609" w:type="dxa"/>
          </w:tcPr>
          <w:p w14:paraId="0808DEC7" w14:textId="77777777" w:rsidR="00296CF7" w:rsidRPr="004739B0" w:rsidRDefault="00296CF7" w:rsidP="00435B27">
            <w:pPr>
              <w:pStyle w:val="BodyText"/>
              <w:tabs>
                <w:tab w:val="clear" w:pos="1080"/>
              </w:tabs>
              <w:spacing w:line="240" w:lineRule="exact"/>
              <w:ind w:right="-10"/>
              <w:jc w:val="left"/>
              <w:rPr>
                <w:rFonts w:asciiTheme="majorBidi" w:hAnsiTheme="majorBidi"/>
                <w:color w:val="000000"/>
                <w:sz w:val="20"/>
                <w:szCs w:val="25"/>
                <w:cs/>
                <w:lang w:val="en-US"/>
              </w:rPr>
            </w:pPr>
            <w:r w:rsidRPr="004739B0">
              <w:rPr>
                <w:rFonts w:asciiTheme="majorBidi" w:hAnsiTheme="majorBidi" w:cstheme="majorBidi"/>
                <w:color w:val="000000"/>
                <w:spacing w:val="-6"/>
                <w:sz w:val="20"/>
                <w:szCs w:val="20"/>
              </w:rPr>
              <w:t xml:space="preserve">Maintenance reserves </w:t>
            </w:r>
            <w:r>
              <w:rPr>
                <w:rFonts w:asciiTheme="majorBidi" w:hAnsiTheme="majorBidi" w:cstheme="majorBidi"/>
                <w:color w:val="000000"/>
                <w:spacing w:val="-6"/>
                <w:sz w:val="20"/>
                <w:szCs w:val="20"/>
              </w:rPr>
              <w:br/>
            </w:r>
            <w:r>
              <w:rPr>
                <w:rFonts w:asciiTheme="majorBidi" w:hAnsiTheme="majorBidi" w:cstheme="majorBidi"/>
                <w:color w:val="000000"/>
                <w:spacing w:val="-6"/>
                <w:sz w:val="20"/>
                <w:szCs w:val="20"/>
                <w:lang w:val="en-US"/>
              </w:rPr>
              <w:t xml:space="preserve">   </w:t>
            </w:r>
            <w:r w:rsidRPr="004739B0">
              <w:rPr>
                <w:rFonts w:asciiTheme="majorBidi" w:hAnsiTheme="majorBidi" w:cstheme="majorBidi"/>
                <w:color w:val="000000"/>
                <w:spacing w:val="-6"/>
                <w:sz w:val="20"/>
                <w:szCs w:val="20"/>
              </w:rPr>
              <w:t>at the</w:t>
            </w:r>
            <w:r>
              <w:rPr>
                <w:rFonts w:asciiTheme="majorBidi" w:hAnsiTheme="majorBidi" w:cstheme="majorBidi"/>
                <w:color w:val="000000"/>
                <w:spacing w:val="-6"/>
                <w:sz w:val="20"/>
                <w:szCs w:val="20"/>
                <w:lang w:val="en-US"/>
              </w:rPr>
              <w:t xml:space="preserve"> </w:t>
            </w:r>
            <w:r w:rsidRPr="004739B0">
              <w:rPr>
                <w:rFonts w:asciiTheme="majorBidi" w:hAnsiTheme="majorBidi" w:cstheme="majorBidi"/>
                <w:color w:val="000000"/>
                <w:spacing w:val="-6"/>
                <w:sz w:val="20"/>
                <w:szCs w:val="20"/>
              </w:rPr>
              <w:t xml:space="preserve">beginning </w:t>
            </w:r>
            <w:r>
              <w:rPr>
                <w:rFonts w:asciiTheme="majorBidi" w:hAnsiTheme="majorBidi" w:cstheme="majorBidi"/>
                <w:color w:val="000000"/>
                <w:spacing w:val="-6"/>
                <w:sz w:val="20"/>
                <w:szCs w:val="20"/>
                <w:lang w:val="en-US"/>
              </w:rPr>
              <w:t>of the year</w:t>
            </w:r>
          </w:p>
        </w:tc>
        <w:tc>
          <w:tcPr>
            <w:tcW w:w="1287" w:type="dxa"/>
          </w:tcPr>
          <w:p w14:paraId="575736B5" w14:textId="77777777" w:rsidR="00296CF7" w:rsidRDefault="00296CF7" w:rsidP="00435B27">
            <w:pPr>
              <w:pStyle w:val="BodyText"/>
              <w:tabs>
                <w:tab w:val="clear" w:pos="450"/>
                <w:tab w:val="clear" w:pos="1080"/>
                <w:tab w:val="clear" w:pos="1620"/>
                <w:tab w:val="left" w:pos="413"/>
                <w:tab w:val="left" w:pos="1403"/>
              </w:tabs>
              <w:spacing w:line="240" w:lineRule="exact"/>
              <w:ind w:right="-113"/>
              <w:jc w:val="center"/>
              <w:rPr>
                <w:rFonts w:asciiTheme="majorBidi" w:hAnsiTheme="majorBidi" w:cstheme="majorBidi"/>
                <w:color w:val="000000"/>
                <w:sz w:val="20"/>
                <w:szCs w:val="20"/>
                <w:lang w:val="en-US"/>
              </w:rPr>
            </w:pPr>
          </w:p>
          <w:p w14:paraId="47DAA35B" w14:textId="77777777" w:rsidR="00296CF7" w:rsidRPr="000A19F3" w:rsidRDefault="00296CF7" w:rsidP="00435B27">
            <w:pPr>
              <w:pStyle w:val="BodyText"/>
              <w:tabs>
                <w:tab w:val="clear" w:pos="450"/>
                <w:tab w:val="clear" w:pos="1080"/>
                <w:tab w:val="clear" w:pos="1620"/>
                <w:tab w:val="left" w:pos="413"/>
                <w:tab w:val="left" w:pos="1223"/>
              </w:tabs>
              <w:spacing w:line="240" w:lineRule="exact"/>
              <w:ind w:right="-23"/>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13,004</w:t>
            </w:r>
          </w:p>
        </w:tc>
        <w:tc>
          <w:tcPr>
            <w:tcW w:w="90" w:type="dxa"/>
          </w:tcPr>
          <w:p w14:paraId="29B9BF97"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gridSpan w:val="2"/>
            <w:hideMark/>
          </w:tcPr>
          <w:p w14:paraId="55F7BC0D" w14:textId="77777777" w:rsidR="00296CF7" w:rsidRDefault="00296CF7" w:rsidP="00435B27">
            <w:pPr>
              <w:pStyle w:val="BodyText"/>
              <w:tabs>
                <w:tab w:val="clear" w:pos="1080"/>
                <w:tab w:val="decimal" w:pos="1049"/>
              </w:tabs>
              <w:spacing w:line="240" w:lineRule="exact"/>
              <w:ind w:right="-10"/>
              <w:jc w:val="center"/>
              <w:rPr>
                <w:rFonts w:asciiTheme="majorBidi" w:hAnsiTheme="majorBidi" w:cstheme="majorBidi"/>
                <w:color w:val="000000"/>
                <w:sz w:val="20"/>
                <w:szCs w:val="20"/>
                <w:lang w:val="en-US"/>
              </w:rPr>
            </w:pPr>
          </w:p>
          <w:p w14:paraId="1BF62168" w14:textId="77777777" w:rsidR="00296CF7" w:rsidRPr="000A19F3" w:rsidRDefault="00296CF7" w:rsidP="00435B27">
            <w:pPr>
              <w:pStyle w:val="BodyText"/>
              <w:tabs>
                <w:tab w:val="clear" w:pos="1080"/>
                <w:tab w:val="decimal" w:pos="1049"/>
              </w:tabs>
              <w:spacing w:line="240" w:lineRule="exact"/>
              <w:ind w:right="64"/>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13,538</w:t>
            </w:r>
          </w:p>
        </w:tc>
        <w:tc>
          <w:tcPr>
            <w:tcW w:w="90" w:type="dxa"/>
            <w:gridSpan w:val="2"/>
          </w:tcPr>
          <w:p w14:paraId="4C6C4EB9"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60" w:type="dxa"/>
          </w:tcPr>
          <w:p w14:paraId="7214F508" w14:textId="77777777" w:rsidR="00296CF7"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p w14:paraId="29092E57" w14:textId="77777777" w:rsidR="00296CF7" w:rsidRPr="000A19F3" w:rsidRDefault="00296CF7" w:rsidP="00435B27">
            <w:pPr>
              <w:pStyle w:val="BodyText"/>
              <w:tabs>
                <w:tab w:val="clear" w:pos="1080"/>
              </w:tabs>
              <w:spacing w:line="240" w:lineRule="exact"/>
              <w:ind w:right="62"/>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12,</w:t>
            </w:r>
            <w:r>
              <w:rPr>
                <w:rFonts w:asciiTheme="majorBidi" w:hAnsiTheme="majorBidi" w:cstheme="majorBidi"/>
                <w:color w:val="000000"/>
                <w:sz w:val="20"/>
                <w:szCs w:val="20"/>
                <w:lang w:val="en-US"/>
              </w:rPr>
              <w:t>95</w:t>
            </w:r>
            <w:r w:rsidRPr="000A19F3">
              <w:rPr>
                <w:rFonts w:asciiTheme="majorBidi" w:hAnsiTheme="majorBidi" w:cstheme="majorBidi"/>
                <w:color w:val="000000"/>
                <w:sz w:val="20"/>
                <w:szCs w:val="20"/>
                <w:lang w:val="en-US"/>
              </w:rPr>
              <w:t>6</w:t>
            </w:r>
          </w:p>
        </w:tc>
        <w:tc>
          <w:tcPr>
            <w:tcW w:w="90" w:type="dxa"/>
          </w:tcPr>
          <w:p w14:paraId="604391F3"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24" w:type="dxa"/>
            <w:gridSpan w:val="2"/>
            <w:hideMark/>
          </w:tcPr>
          <w:p w14:paraId="1B430905" w14:textId="77777777" w:rsidR="00296CF7"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p w14:paraId="75BDD450"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13,552</w:t>
            </w:r>
          </w:p>
        </w:tc>
      </w:tr>
      <w:tr w:rsidR="00296CF7" w:rsidRPr="00270B25" w14:paraId="0BEF1AE6" w14:textId="77777777" w:rsidTr="00435B27">
        <w:tc>
          <w:tcPr>
            <w:tcW w:w="3609" w:type="dxa"/>
          </w:tcPr>
          <w:p w14:paraId="6AAD51DE" w14:textId="77777777" w:rsidR="00296CF7" w:rsidRPr="004739B0" w:rsidRDefault="00296CF7" w:rsidP="00435B27">
            <w:pPr>
              <w:pStyle w:val="BodyText"/>
              <w:tabs>
                <w:tab w:val="clear" w:pos="1080"/>
              </w:tabs>
              <w:spacing w:line="240" w:lineRule="exact"/>
              <w:ind w:right="-10" w:firstLine="50"/>
              <w:jc w:val="left"/>
              <w:rPr>
                <w:rFonts w:asciiTheme="majorBidi" w:hAnsiTheme="majorBidi"/>
                <w:color w:val="000000"/>
                <w:sz w:val="20"/>
                <w:szCs w:val="25"/>
                <w:lang w:val="en-US"/>
              </w:rPr>
            </w:pPr>
            <w:r w:rsidRPr="004739B0">
              <w:rPr>
                <w:rFonts w:asciiTheme="majorBidi" w:hAnsiTheme="majorBidi" w:cstheme="majorBidi"/>
                <w:color w:val="000000"/>
                <w:sz w:val="20"/>
                <w:szCs w:val="20"/>
                <w:u w:val="single"/>
              </w:rPr>
              <w:t>Add</w:t>
            </w:r>
            <w:r w:rsidRPr="004739B0">
              <w:rPr>
                <w:rFonts w:asciiTheme="majorBidi" w:hAnsiTheme="majorBidi" w:cstheme="majorBidi"/>
                <w:color w:val="000000"/>
                <w:sz w:val="20"/>
                <w:szCs w:val="20"/>
              </w:rPr>
              <w:t xml:space="preserve"> </w:t>
            </w:r>
            <w:r w:rsidRPr="004739B0">
              <w:rPr>
                <w:rFonts w:asciiTheme="majorBidi" w:hAnsiTheme="majorBidi" w:cstheme="majorBidi"/>
                <w:color w:val="000000"/>
                <w:sz w:val="20"/>
                <w:szCs w:val="20"/>
              </w:rPr>
              <w:tab/>
              <w:t>Increased</w:t>
            </w:r>
            <w:r w:rsidRPr="004739B0">
              <w:rPr>
                <w:rFonts w:asciiTheme="majorBidi" w:hAnsiTheme="majorBidi" w:cstheme="majorBidi"/>
                <w:color w:val="000000"/>
                <w:sz w:val="20"/>
                <w:szCs w:val="20"/>
              </w:rPr>
              <w:tab/>
            </w:r>
          </w:p>
        </w:tc>
        <w:tc>
          <w:tcPr>
            <w:tcW w:w="1287" w:type="dxa"/>
          </w:tcPr>
          <w:p w14:paraId="162A98E7" w14:textId="77777777" w:rsidR="00296CF7" w:rsidRPr="000A19F3" w:rsidRDefault="00296CF7" w:rsidP="00435B27">
            <w:pPr>
              <w:pStyle w:val="BodyText"/>
              <w:tabs>
                <w:tab w:val="clear" w:pos="450"/>
                <w:tab w:val="clear" w:pos="1080"/>
                <w:tab w:val="clear" w:pos="1620"/>
                <w:tab w:val="left" w:pos="413"/>
                <w:tab w:val="left" w:pos="1403"/>
              </w:tabs>
              <w:spacing w:line="240" w:lineRule="exact"/>
              <w:ind w:right="-113"/>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1,432</w:t>
            </w:r>
          </w:p>
        </w:tc>
        <w:tc>
          <w:tcPr>
            <w:tcW w:w="90" w:type="dxa"/>
          </w:tcPr>
          <w:p w14:paraId="7B3894EE"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gridSpan w:val="2"/>
          </w:tcPr>
          <w:p w14:paraId="44B66572" w14:textId="77777777" w:rsidR="00296CF7" w:rsidRPr="000A19F3" w:rsidRDefault="00296CF7" w:rsidP="00435B27">
            <w:pPr>
              <w:pStyle w:val="BodyText"/>
              <w:tabs>
                <w:tab w:val="clear" w:pos="1080"/>
                <w:tab w:val="decimal" w:pos="1049"/>
              </w:tabs>
              <w:spacing w:line="240" w:lineRule="exact"/>
              <w:ind w:right="-10"/>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3,658</w:t>
            </w:r>
          </w:p>
        </w:tc>
        <w:tc>
          <w:tcPr>
            <w:tcW w:w="90" w:type="dxa"/>
            <w:gridSpan w:val="2"/>
          </w:tcPr>
          <w:p w14:paraId="245EB157"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60" w:type="dxa"/>
          </w:tcPr>
          <w:p w14:paraId="5FC611CC" w14:textId="77777777" w:rsidR="00296CF7" w:rsidRPr="000A19F3" w:rsidRDefault="00296CF7" w:rsidP="00435B27">
            <w:pPr>
              <w:pStyle w:val="BodyText"/>
              <w:tabs>
                <w:tab w:val="clear" w:pos="1080"/>
                <w:tab w:val="decimal" w:pos="1049"/>
              </w:tabs>
              <w:spacing w:line="240" w:lineRule="exact"/>
              <w:ind w:right="-10"/>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1,432</w:t>
            </w:r>
          </w:p>
        </w:tc>
        <w:tc>
          <w:tcPr>
            <w:tcW w:w="90" w:type="dxa"/>
          </w:tcPr>
          <w:p w14:paraId="4CA5ABFB"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24" w:type="dxa"/>
            <w:gridSpan w:val="2"/>
          </w:tcPr>
          <w:p w14:paraId="0AC3931B" w14:textId="77777777" w:rsidR="00296CF7" w:rsidRPr="000A19F3" w:rsidRDefault="00296CF7" w:rsidP="00435B27">
            <w:pPr>
              <w:pStyle w:val="BodyText"/>
              <w:tabs>
                <w:tab w:val="clear" w:pos="1080"/>
              </w:tabs>
              <w:spacing w:line="240" w:lineRule="exact"/>
              <w:ind w:right="-62"/>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 xml:space="preserve"> </w:t>
            </w:r>
            <w:r w:rsidRPr="000A19F3">
              <w:rPr>
                <w:rFonts w:asciiTheme="majorBidi" w:hAnsiTheme="majorBidi" w:cstheme="majorBidi"/>
                <w:color w:val="000000"/>
                <w:sz w:val="20"/>
                <w:szCs w:val="20"/>
                <w:lang w:val="en-US"/>
              </w:rPr>
              <w:t>3,677</w:t>
            </w:r>
          </w:p>
        </w:tc>
      </w:tr>
      <w:tr w:rsidR="00296CF7" w:rsidRPr="00270B25" w14:paraId="5162067D" w14:textId="77777777" w:rsidTr="00435B27">
        <w:tc>
          <w:tcPr>
            <w:tcW w:w="3609" w:type="dxa"/>
            <w:hideMark/>
          </w:tcPr>
          <w:p w14:paraId="6EE7A3D9" w14:textId="77777777" w:rsidR="00296CF7" w:rsidRPr="00990B4B" w:rsidRDefault="00296CF7" w:rsidP="00435B27">
            <w:pPr>
              <w:pStyle w:val="BodyText"/>
              <w:tabs>
                <w:tab w:val="clear" w:pos="1080"/>
              </w:tabs>
              <w:spacing w:line="240" w:lineRule="exact"/>
              <w:ind w:left="208" w:right="-90" w:hanging="158"/>
              <w:jc w:val="left"/>
              <w:rPr>
                <w:rFonts w:asciiTheme="majorBidi" w:hAnsiTheme="majorBidi" w:cstheme="majorBidi"/>
                <w:color w:val="000000"/>
                <w:sz w:val="20"/>
                <w:szCs w:val="20"/>
                <w:u w:val="single"/>
                <w:lang w:val="en-US"/>
              </w:rPr>
            </w:pPr>
            <w:r w:rsidRPr="004739B0">
              <w:rPr>
                <w:rFonts w:asciiTheme="majorBidi" w:hAnsiTheme="majorBidi" w:cstheme="majorBidi"/>
                <w:color w:val="000000"/>
                <w:sz w:val="20"/>
                <w:szCs w:val="20"/>
                <w:u w:val="single"/>
              </w:rPr>
              <w:t>Less</w:t>
            </w:r>
            <w:r w:rsidRPr="004739B0">
              <w:rPr>
                <w:rFonts w:asciiTheme="majorBidi" w:hAnsiTheme="majorBidi" w:cstheme="majorBidi"/>
                <w:color w:val="000000"/>
                <w:sz w:val="20"/>
                <w:szCs w:val="20"/>
              </w:rPr>
              <w:t xml:space="preserve"> Re</w:t>
            </w:r>
            <w:r>
              <w:rPr>
                <w:rFonts w:asciiTheme="majorBidi" w:hAnsiTheme="majorBidi" w:cstheme="majorBidi"/>
                <w:color w:val="000000"/>
                <w:sz w:val="20"/>
                <w:szCs w:val="20"/>
                <w:lang w:val="en-US"/>
              </w:rPr>
              <w:t>fund</w:t>
            </w:r>
          </w:p>
        </w:tc>
        <w:tc>
          <w:tcPr>
            <w:tcW w:w="1287" w:type="dxa"/>
            <w:vAlign w:val="bottom"/>
          </w:tcPr>
          <w:p w14:paraId="4785A1CF" w14:textId="77777777" w:rsidR="00296CF7" w:rsidRPr="000A19F3" w:rsidRDefault="00296CF7" w:rsidP="00435B27">
            <w:pPr>
              <w:pStyle w:val="BodyText"/>
              <w:tabs>
                <w:tab w:val="clear" w:pos="450"/>
                <w:tab w:val="clear" w:pos="1080"/>
                <w:tab w:val="clear" w:pos="1620"/>
                <w:tab w:val="left" w:pos="413"/>
                <w:tab w:val="left" w:pos="1133"/>
              </w:tabs>
              <w:spacing w:line="240" w:lineRule="exact"/>
              <w:ind w:right="-293"/>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 xml:space="preserve"> </w:t>
            </w:r>
            <w:r w:rsidRPr="000A19F3">
              <w:rPr>
                <w:rFonts w:asciiTheme="majorBidi" w:hAnsiTheme="majorBidi" w:cstheme="majorBidi"/>
                <w:color w:val="000000"/>
                <w:sz w:val="20"/>
                <w:szCs w:val="20"/>
                <w:lang w:val="en-US"/>
              </w:rPr>
              <w:t>(38)</w:t>
            </w:r>
          </w:p>
        </w:tc>
        <w:tc>
          <w:tcPr>
            <w:tcW w:w="90" w:type="dxa"/>
            <w:vAlign w:val="bottom"/>
          </w:tcPr>
          <w:p w14:paraId="6C9D6447"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gridSpan w:val="2"/>
            <w:vAlign w:val="bottom"/>
            <w:hideMark/>
          </w:tcPr>
          <w:p w14:paraId="6D1CEF14" w14:textId="77777777" w:rsidR="00296CF7" w:rsidRPr="000A19F3" w:rsidRDefault="00296CF7" w:rsidP="00435B27">
            <w:pPr>
              <w:pStyle w:val="BodyText"/>
              <w:tabs>
                <w:tab w:val="clear" w:pos="1080"/>
                <w:tab w:val="decimal" w:pos="1049"/>
              </w:tabs>
              <w:spacing w:line="240" w:lineRule="exact"/>
              <w:ind w:right="-10"/>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(4,192)</w:t>
            </w:r>
          </w:p>
        </w:tc>
        <w:tc>
          <w:tcPr>
            <w:tcW w:w="90" w:type="dxa"/>
            <w:gridSpan w:val="2"/>
            <w:vAlign w:val="bottom"/>
          </w:tcPr>
          <w:p w14:paraId="0A0CB2B4"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60" w:type="dxa"/>
            <w:vAlign w:val="bottom"/>
          </w:tcPr>
          <w:p w14:paraId="24304E2D" w14:textId="77777777" w:rsidR="00296CF7" w:rsidRPr="000A19F3" w:rsidRDefault="00296CF7" w:rsidP="00435B27">
            <w:pPr>
              <w:pStyle w:val="BodyText"/>
              <w:tabs>
                <w:tab w:val="clear" w:pos="1080"/>
              </w:tabs>
              <w:spacing w:line="240" w:lineRule="exact"/>
              <w:ind w:right="-208"/>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 xml:space="preserve"> </w:t>
            </w:r>
            <w:r w:rsidRPr="000A19F3">
              <w:rPr>
                <w:rFonts w:asciiTheme="majorBidi" w:hAnsiTheme="majorBidi" w:cstheme="majorBidi"/>
                <w:color w:val="000000"/>
                <w:sz w:val="20"/>
                <w:szCs w:val="20"/>
                <w:lang w:val="en-US"/>
              </w:rPr>
              <w:t>(38)</w:t>
            </w:r>
          </w:p>
        </w:tc>
        <w:tc>
          <w:tcPr>
            <w:tcW w:w="90" w:type="dxa"/>
            <w:vAlign w:val="bottom"/>
          </w:tcPr>
          <w:p w14:paraId="6C33E352"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24" w:type="dxa"/>
            <w:gridSpan w:val="2"/>
            <w:vAlign w:val="bottom"/>
            <w:hideMark/>
          </w:tcPr>
          <w:p w14:paraId="1DA4ABDD" w14:textId="77777777" w:rsidR="00296CF7" w:rsidRPr="000A19F3" w:rsidRDefault="00296CF7" w:rsidP="00435B27">
            <w:pPr>
              <w:pStyle w:val="BodyText"/>
              <w:tabs>
                <w:tab w:val="clear" w:pos="1080"/>
              </w:tabs>
              <w:spacing w:line="240" w:lineRule="exact"/>
              <w:ind w:right="-62"/>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 xml:space="preserve"> </w:t>
            </w:r>
            <w:r w:rsidRPr="000A19F3">
              <w:rPr>
                <w:rFonts w:asciiTheme="majorBidi" w:hAnsiTheme="majorBidi" w:cstheme="majorBidi"/>
                <w:color w:val="000000"/>
                <w:sz w:val="20"/>
                <w:szCs w:val="20"/>
                <w:lang w:val="en-US"/>
              </w:rPr>
              <w:t>(4,273)</w:t>
            </w:r>
          </w:p>
        </w:tc>
      </w:tr>
      <w:tr w:rsidR="00296CF7" w:rsidRPr="00270B25" w14:paraId="06834DC3" w14:textId="77777777" w:rsidTr="00435B27">
        <w:tc>
          <w:tcPr>
            <w:tcW w:w="3609" w:type="dxa"/>
          </w:tcPr>
          <w:p w14:paraId="389FD502" w14:textId="77777777" w:rsidR="00296CF7" w:rsidRPr="004739B0" w:rsidRDefault="00296CF7" w:rsidP="00435B27">
            <w:pPr>
              <w:pStyle w:val="BodyText"/>
              <w:tabs>
                <w:tab w:val="clear" w:pos="1080"/>
              </w:tabs>
              <w:spacing w:line="240" w:lineRule="exact"/>
              <w:ind w:left="208" w:right="-90" w:hanging="158"/>
              <w:jc w:val="left"/>
              <w:rPr>
                <w:rFonts w:asciiTheme="majorBidi" w:hAnsiTheme="majorBidi" w:cstheme="majorBidi"/>
                <w:color w:val="000000"/>
                <w:sz w:val="20"/>
                <w:szCs w:val="20"/>
                <w:u w:val="single"/>
              </w:rPr>
            </w:pPr>
            <w:r w:rsidRPr="004739B0">
              <w:rPr>
                <w:rFonts w:asciiTheme="majorBidi" w:hAnsiTheme="majorBidi" w:cstheme="majorBidi"/>
                <w:color w:val="000000"/>
                <w:sz w:val="20"/>
                <w:szCs w:val="20"/>
                <w:u w:val="single"/>
              </w:rPr>
              <w:t>Add</w:t>
            </w:r>
            <w:r w:rsidRPr="004739B0">
              <w:rPr>
                <w:rFonts w:asciiTheme="majorBidi" w:hAnsiTheme="majorBidi" w:cstheme="majorBidi"/>
                <w:color w:val="000000"/>
                <w:sz w:val="20"/>
                <w:szCs w:val="20"/>
              </w:rPr>
              <w:t xml:space="preserve"> Adjusted from exchange rate</w:t>
            </w:r>
          </w:p>
        </w:tc>
        <w:tc>
          <w:tcPr>
            <w:tcW w:w="1287" w:type="dxa"/>
          </w:tcPr>
          <w:p w14:paraId="66BB8145" w14:textId="77777777" w:rsidR="00296CF7" w:rsidRPr="000A19F3" w:rsidRDefault="00296CF7" w:rsidP="00435B27">
            <w:pPr>
              <w:pStyle w:val="BodyText"/>
              <w:tabs>
                <w:tab w:val="clear" w:pos="450"/>
                <w:tab w:val="clear" w:pos="1080"/>
                <w:tab w:val="clear" w:pos="1620"/>
                <w:tab w:val="left" w:pos="413"/>
                <w:tab w:val="left" w:pos="1133"/>
              </w:tabs>
              <w:spacing w:line="240" w:lineRule="exact"/>
              <w:ind w:right="-113"/>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 xml:space="preserve">   </w:t>
            </w:r>
            <w:r w:rsidRPr="000A19F3">
              <w:rPr>
                <w:rFonts w:asciiTheme="majorBidi" w:hAnsiTheme="majorBidi" w:cstheme="majorBidi"/>
                <w:color w:val="000000"/>
                <w:sz w:val="20"/>
                <w:szCs w:val="20"/>
                <w:lang w:val="en-US"/>
              </w:rPr>
              <w:t>(267)</w:t>
            </w:r>
          </w:p>
        </w:tc>
        <w:tc>
          <w:tcPr>
            <w:tcW w:w="90" w:type="dxa"/>
          </w:tcPr>
          <w:p w14:paraId="425B2236"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gridSpan w:val="2"/>
          </w:tcPr>
          <w:p w14:paraId="3D3C4BE8" w14:textId="77777777" w:rsidR="00296CF7" w:rsidRPr="000A19F3" w:rsidRDefault="00296CF7" w:rsidP="00435B27">
            <w:pPr>
              <w:pStyle w:val="BodyText"/>
              <w:tabs>
                <w:tab w:val="clear" w:pos="1080"/>
                <w:tab w:val="decimal" w:pos="1049"/>
              </w:tabs>
              <w:spacing w:line="240" w:lineRule="exact"/>
              <w:ind w:right="-10"/>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w:t>
            </w:r>
          </w:p>
        </w:tc>
        <w:tc>
          <w:tcPr>
            <w:tcW w:w="90" w:type="dxa"/>
            <w:gridSpan w:val="2"/>
          </w:tcPr>
          <w:p w14:paraId="4D38D866"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60" w:type="dxa"/>
          </w:tcPr>
          <w:p w14:paraId="18D2A815" w14:textId="77777777" w:rsidR="00296CF7" w:rsidRPr="000A19F3" w:rsidRDefault="00296CF7" w:rsidP="00435B27">
            <w:pPr>
              <w:pStyle w:val="BodyText"/>
              <w:tabs>
                <w:tab w:val="clear" w:pos="1080"/>
              </w:tabs>
              <w:spacing w:line="240" w:lineRule="exact"/>
              <w:ind w:right="-118"/>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 xml:space="preserve"> </w:t>
            </w:r>
            <w:r w:rsidRPr="000A19F3">
              <w:rPr>
                <w:rFonts w:asciiTheme="majorBidi" w:hAnsiTheme="majorBidi" w:cstheme="majorBidi"/>
                <w:color w:val="000000"/>
                <w:sz w:val="20"/>
                <w:szCs w:val="20"/>
                <w:lang w:val="en-US"/>
              </w:rPr>
              <w:t>(219)</w:t>
            </w:r>
          </w:p>
        </w:tc>
        <w:tc>
          <w:tcPr>
            <w:tcW w:w="90" w:type="dxa"/>
          </w:tcPr>
          <w:p w14:paraId="6486FE1A"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24" w:type="dxa"/>
            <w:gridSpan w:val="2"/>
          </w:tcPr>
          <w:p w14:paraId="29CF086F"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w:t>
            </w:r>
          </w:p>
        </w:tc>
      </w:tr>
      <w:tr w:rsidR="00296CF7" w:rsidRPr="00270B25" w14:paraId="3B7EDB58" w14:textId="77777777" w:rsidTr="00435B27">
        <w:trPr>
          <w:trHeight w:val="153"/>
        </w:trPr>
        <w:tc>
          <w:tcPr>
            <w:tcW w:w="3609" w:type="dxa"/>
          </w:tcPr>
          <w:p w14:paraId="764AF798" w14:textId="1851F3FF" w:rsidR="00296CF7" w:rsidRPr="003C1F2D" w:rsidRDefault="00296CF7" w:rsidP="00435B27">
            <w:pPr>
              <w:pStyle w:val="BodyText"/>
              <w:tabs>
                <w:tab w:val="clear" w:pos="1080"/>
              </w:tabs>
              <w:spacing w:line="240" w:lineRule="exact"/>
              <w:ind w:right="-10" w:firstLine="50"/>
              <w:jc w:val="left"/>
              <w:rPr>
                <w:rFonts w:asciiTheme="majorBidi" w:hAnsiTheme="majorBidi" w:cstheme="majorBidi"/>
                <w:color w:val="000000"/>
                <w:sz w:val="20"/>
                <w:szCs w:val="20"/>
                <w:lang w:val="en-US"/>
              </w:rPr>
            </w:pPr>
            <w:r w:rsidRPr="004739B0">
              <w:rPr>
                <w:rFonts w:asciiTheme="majorBidi" w:hAnsiTheme="majorBidi" w:cstheme="majorBidi"/>
                <w:color w:val="000000"/>
                <w:sz w:val="20"/>
                <w:szCs w:val="20"/>
                <w:u w:val="single"/>
              </w:rPr>
              <w:t>Less</w:t>
            </w:r>
            <w:r w:rsidRPr="004739B0">
              <w:rPr>
                <w:rFonts w:asciiTheme="majorBidi" w:hAnsiTheme="majorBidi" w:cstheme="majorBidi"/>
                <w:color w:val="000000"/>
                <w:sz w:val="20"/>
                <w:szCs w:val="20"/>
              </w:rPr>
              <w:t xml:space="preserve"> </w:t>
            </w:r>
            <w:r w:rsidR="003C1F2D">
              <w:rPr>
                <w:rFonts w:asciiTheme="majorBidi" w:hAnsiTheme="majorBidi" w:cstheme="majorBidi"/>
                <w:color w:val="000000"/>
                <w:sz w:val="20"/>
                <w:szCs w:val="20"/>
                <w:lang w:val="en-US"/>
              </w:rPr>
              <w:t>Loss allowance</w:t>
            </w:r>
          </w:p>
        </w:tc>
        <w:tc>
          <w:tcPr>
            <w:tcW w:w="1287" w:type="dxa"/>
            <w:tcBorders>
              <w:bottom w:val="single" w:sz="4" w:space="0" w:color="auto"/>
            </w:tcBorders>
          </w:tcPr>
          <w:p w14:paraId="3509868B" w14:textId="77777777" w:rsidR="00296CF7" w:rsidRPr="000A19F3" w:rsidRDefault="00296CF7" w:rsidP="00435B27">
            <w:pPr>
              <w:pStyle w:val="BodyText"/>
              <w:tabs>
                <w:tab w:val="clear" w:pos="450"/>
                <w:tab w:val="clear" w:pos="1080"/>
                <w:tab w:val="clear" w:pos="1620"/>
                <w:tab w:val="left" w:pos="413"/>
                <w:tab w:val="left" w:pos="1133"/>
              </w:tabs>
              <w:spacing w:line="240" w:lineRule="exact"/>
              <w:ind w:right="-293"/>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 xml:space="preserve"> </w:t>
            </w:r>
            <w:r w:rsidRPr="000A19F3">
              <w:rPr>
                <w:rFonts w:asciiTheme="majorBidi" w:hAnsiTheme="majorBidi" w:cstheme="majorBidi"/>
                <w:color w:val="000000"/>
                <w:sz w:val="20"/>
                <w:szCs w:val="20"/>
                <w:lang w:val="en-US"/>
              </w:rPr>
              <w:t>(10)</w:t>
            </w:r>
          </w:p>
        </w:tc>
        <w:tc>
          <w:tcPr>
            <w:tcW w:w="90" w:type="dxa"/>
          </w:tcPr>
          <w:p w14:paraId="497B53F1"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gridSpan w:val="2"/>
            <w:tcBorders>
              <w:bottom w:val="single" w:sz="4" w:space="0" w:color="auto"/>
            </w:tcBorders>
          </w:tcPr>
          <w:p w14:paraId="1B502F67" w14:textId="77777777" w:rsidR="00296CF7" w:rsidRPr="000A19F3" w:rsidRDefault="00296CF7" w:rsidP="00435B27">
            <w:pPr>
              <w:pStyle w:val="BodyText"/>
              <w:tabs>
                <w:tab w:val="clear" w:pos="1080"/>
                <w:tab w:val="decimal" w:pos="1049"/>
              </w:tabs>
              <w:spacing w:line="240" w:lineRule="exact"/>
              <w:ind w:right="-10"/>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w:t>
            </w:r>
          </w:p>
        </w:tc>
        <w:tc>
          <w:tcPr>
            <w:tcW w:w="90" w:type="dxa"/>
            <w:gridSpan w:val="2"/>
          </w:tcPr>
          <w:p w14:paraId="6E3736A4"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60" w:type="dxa"/>
            <w:tcBorders>
              <w:bottom w:val="single" w:sz="4" w:space="0" w:color="auto"/>
            </w:tcBorders>
          </w:tcPr>
          <w:p w14:paraId="57382292" w14:textId="77777777" w:rsidR="00296CF7" w:rsidRPr="000A19F3" w:rsidRDefault="00296CF7" w:rsidP="00435B27">
            <w:pPr>
              <w:pStyle w:val="BodyText"/>
              <w:tabs>
                <w:tab w:val="clear" w:pos="1080"/>
                <w:tab w:val="clear" w:pos="1620"/>
                <w:tab w:val="left" w:pos="1374"/>
              </w:tabs>
              <w:spacing w:line="240" w:lineRule="exact"/>
              <w:ind w:right="-208"/>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 xml:space="preserve"> </w:t>
            </w:r>
            <w:r w:rsidRPr="000A19F3">
              <w:rPr>
                <w:rFonts w:asciiTheme="majorBidi" w:hAnsiTheme="majorBidi" w:cstheme="majorBidi"/>
                <w:color w:val="000000"/>
                <w:sz w:val="20"/>
                <w:szCs w:val="20"/>
                <w:lang w:val="en-US"/>
              </w:rPr>
              <w:t>(10)</w:t>
            </w:r>
          </w:p>
        </w:tc>
        <w:tc>
          <w:tcPr>
            <w:tcW w:w="90" w:type="dxa"/>
          </w:tcPr>
          <w:p w14:paraId="1F931195"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24" w:type="dxa"/>
            <w:gridSpan w:val="2"/>
            <w:tcBorders>
              <w:bottom w:val="single" w:sz="4" w:space="0" w:color="auto"/>
            </w:tcBorders>
          </w:tcPr>
          <w:p w14:paraId="68165319" w14:textId="77777777" w:rsidR="00296CF7" w:rsidRPr="000A19F3" w:rsidRDefault="00296CF7" w:rsidP="00435B27">
            <w:pPr>
              <w:pStyle w:val="BodyText"/>
              <w:tabs>
                <w:tab w:val="clear" w:pos="1080"/>
                <w:tab w:val="decimal" w:pos="1049"/>
              </w:tabs>
              <w:spacing w:line="240" w:lineRule="exact"/>
              <w:ind w:right="-10"/>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w:t>
            </w:r>
          </w:p>
        </w:tc>
      </w:tr>
      <w:tr w:rsidR="00296CF7" w:rsidRPr="00270B25" w14:paraId="67C4AE82" w14:textId="77777777" w:rsidTr="00435B27">
        <w:tc>
          <w:tcPr>
            <w:tcW w:w="3609" w:type="dxa"/>
          </w:tcPr>
          <w:p w14:paraId="0CB1A314" w14:textId="77777777" w:rsidR="00296CF7" w:rsidRPr="004739B0" w:rsidRDefault="00296CF7" w:rsidP="00435B27">
            <w:pPr>
              <w:pStyle w:val="Heading3"/>
              <w:tabs>
                <w:tab w:val="clear" w:pos="2552"/>
              </w:tabs>
              <w:spacing w:line="240" w:lineRule="exact"/>
              <w:ind w:firstLine="50"/>
              <w:jc w:val="left"/>
              <w:rPr>
                <w:rFonts w:asciiTheme="majorBidi" w:hAnsiTheme="majorBidi" w:cstheme="majorBidi"/>
                <w:b w:val="0"/>
                <w:bCs w:val="0"/>
                <w:color w:val="000000"/>
                <w:sz w:val="20"/>
                <w:szCs w:val="20"/>
              </w:rPr>
            </w:pPr>
            <w:r w:rsidRPr="004739B0">
              <w:rPr>
                <w:rFonts w:asciiTheme="majorBidi" w:hAnsiTheme="majorBidi" w:cstheme="majorBidi"/>
                <w:b w:val="0"/>
                <w:bCs w:val="0"/>
                <w:color w:val="000000"/>
                <w:sz w:val="20"/>
                <w:szCs w:val="20"/>
              </w:rPr>
              <w:t xml:space="preserve">Maintenance reserves </w:t>
            </w:r>
            <w:r>
              <w:rPr>
                <w:rFonts w:asciiTheme="majorBidi" w:hAnsiTheme="majorBidi" w:cstheme="majorBidi"/>
                <w:b w:val="0"/>
                <w:bCs w:val="0"/>
                <w:color w:val="000000"/>
                <w:sz w:val="20"/>
                <w:szCs w:val="20"/>
              </w:rPr>
              <w:br/>
              <w:t xml:space="preserve">  </w:t>
            </w:r>
            <w:r w:rsidRPr="004739B0">
              <w:rPr>
                <w:rFonts w:asciiTheme="majorBidi" w:hAnsiTheme="majorBidi" w:cstheme="majorBidi"/>
                <w:b w:val="0"/>
                <w:bCs w:val="0"/>
                <w:color w:val="000000"/>
                <w:sz w:val="20"/>
                <w:szCs w:val="20"/>
              </w:rPr>
              <w:t xml:space="preserve"> at the ending </w:t>
            </w:r>
            <w:r>
              <w:rPr>
                <w:rFonts w:asciiTheme="majorBidi" w:hAnsiTheme="majorBidi" w:cstheme="majorBidi"/>
                <w:b w:val="0"/>
                <w:bCs w:val="0"/>
                <w:color w:val="000000"/>
                <w:sz w:val="20"/>
                <w:szCs w:val="20"/>
              </w:rPr>
              <w:t>of the year</w:t>
            </w:r>
          </w:p>
        </w:tc>
        <w:tc>
          <w:tcPr>
            <w:tcW w:w="1287" w:type="dxa"/>
            <w:tcBorders>
              <w:top w:val="single" w:sz="4" w:space="0" w:color="auto"/>
              <w:bottom w:val="double" w:sz="4" w:space="0" w:color="auto"/>
            </w:tcBorders>
          </w:tcPr>
          <w:p w14:paraId="15C9DD28" w14:textId="77777777" w:rsidR="00296CF7" w:rsidRPr="00547B9E" w:rsidRDefault="00296CF7" w:rsidP="00435B27">
            <w:pPr>
              <w:pStyle w:val="BodyText"/>
              <w:tabs>
                <w:tab w:val="clear" w:pos="450"/>
                <w:tab w:val="clear" w:pos="1080"/>
                <w:tab w:val="clear" w:pos="1620"/>
                <w:tab w:val="left" w:pos="413"/>
                <w:tab w:val="left" w:pos="1403"/>
              </w:tabs>
              <w:spacing w:line="240" w:lineRule="exact"/>
              <w:ind w:right="-113"/>
              <w:jc w:val="center"/>
              <w:rPr>
                <w:rFonts w:asciiTheme="majorBidi" w:hAnsiTheme="majorBidi" w:cstheme="majorBidi"/>
                <w:color w:val="000000"/>
                <w:sz w:val="20"/>
                <w:szCs w:val="20"/>
                <w:lang w:val="en-US"/>
              </w:rPr>
            </w:pPr>
          </w:p>
          <w:p w14:paraId="7C36056B" w14:textId="77777777" w:rsidR="00296CF7" w:rsidRPr="00547B9E" w:rsidRDefault="00296CF7" w:rsidP="00435B27">
            <w:pPr>
              <w:pStyle w:val="BodyText"/>
              <w:tabs>
                <w:tab w:val="clear" w:pos="450"/>
                <w:tab w:val="clear" w:pos="1080"/>
                <w:tab w:val="clear" w:pos="1620"/>
                <w:tab w:val="left" w:pos="413"/>
                <w:tab w:val="left" w:pos="1133"/>
              </w:tabs>
              <w:spacing w:line="240" w:lineRule="exact"/>
              <w:jc w:val="center"/>
              <w:rPr>
                <w:rFonts w:asciiTheme="majorBidi" w:hAnsiTheme="majorBidi" w:cstheme="majorBidi"/>
                <w:color w:val="000000"/>
                <w:sz w:val="20"/>
                <w:szCs w:val="20"/>
                <w:lang w:val="en-US"/>
              </w:rPr>
            </w:pPr>
            <w:r w:rsidRPr="00547B9E">
              <w:rPr>
                <w:rFonts w:asciiTheme="majorBidi" w:hAnsiTheme="majorBidi" w:cstheme="majorBidi"/>
                <w:color w:val="000000"/>
                <w:sz w:val="20"/>
                <w:szCs w:val="20"/>
                <w:lang w:val="en-US"/>
              </w:rPr>
              <w:t>14,121</w:t>
            </w:r>
          </w:p>
        </w:tc>
        <w:tc>
          <w:tcPr>
            <w:tcW w:w="90" w:type="dxa"/>
          </w:tcPr>
          <w:p w14:paraId="3F7ADB6C" w14:textId="77777777" w:rsidR="00296CF7" w:rsidRPr="00547B9E"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gridSpan w:val="2"/>
            <w:tcBorders>
              <w:top w:val="single" w:sz="4" w:space="0" w:color="auto"/>
              <w:bottom w:val="double" w:sz="4" w:space="0" w:color="auto"/>
            </w:tcBorders>
          </w:tcPr>
          <w:p w14:paraId="67409A52" w14:textId="77777777" w:rsidR="00296CF7" w:rsidRPr="00547B9E" w:rsidRDefault="00296CF7" w:rsidP="00435B27">
            <w:pPr>
              <w:pStyle w:val="BodyText"/>
              <w:tabs>
                <w:tab w:val="clear" w:pos="1080"/>
                <w:tab w:val="decimal" w:pos="1049"/>
              </w:tabs>
              <w:spacing w:line="240" w:lineRule="exact"/>
              <w:ind w:right="-10"/>
              <w:jc w:val="center"/>
              <w:rPr>
                <w:rFonts w:asciiTheme="majorBidi" w:hAnsiTheme="majorBidi" w:cstheme="majorBidi"/>
                <w:color w:val="000000"/>
                <w:sz w:val="20"/>
                <w:szCs w:val="20"/>
                <w:lang w:val="en-US"/>
              </w:rPr>
            </w:pPr>
          </w:p>
          <w:p w14:paraId="346D1EB2" w14:textId="77777777" w:rsidR="00296CF7" w:rsidRPr="00547B9E" w:rsidRDefault="00296CF7" w:rsidP="00435B27">
            <w:pPr>
              <w:pStyle w:val="BodyText"/>
              <w:tabs>
                <w:tab w:val="clear" w:pos="1080"/>
                <w:tab w:val="decimal" w:pos="1049"/>
              </w:tabs>
              <w:spacing w:line="240" w:lineRule="exact"/>
              <w:ind w:right="64"/>
              <w:jc w:val="center"/>
              <w:rPr>
                <w:rFonts w:asciiTheme="majorBidi" w:hAnsiTheme="majorBidi" w:cstheme="majorBidi"/>
                <w:color w:val="000000"/>
                <w:sz w:val="20"/>
                <w:szCs w:val="20"/>
                <w:lang w:val="en-US"/>
              </w:rPr>
            </w:pPr>
            <w:r w:rsidRPr="00547B9E">
              <w:rPr>
                <w:rFonts w:asciiTheme="majorBidi" w:hAnsiTheme="majorBidi" w:cstheme="majorBidi"/>
                <w:color w:val="000000"/>
                <w:sz w:val="20"/>
                <w:szCs w:val="20"/>
                <w:lang w:val="en-US"/>
              </w:rPr>
              <w:t>13,004</w:t>
            </w:r>
          </w:p>
        </w:tc>
        <w:tc>
          <w:tcPr>
            <w:tcW w:w="90" w:type="dxa"/>
            <w:gridSpan w:val="2"/>
          </w:tcPr>
          <w:p w14:paraId="593F6383" w14:textId="77777777" w:rsidR="00296CF7" w:rsidRPr="00547B9E"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60" w:type="dxa"/>
            <w:tcBorders>
              <w:top w:val="single" w:sz="4" w:space="0" w:color="auto"/>
              <w:bottom w:val="double" w:sz="4" w:space="0" w:color="auto"/>
            </w:tcBorders>
          </w:tcPr>
          <w:p w14:paraId="6FD9720D" w14:textId="77777777" w:rsidR="00296CF7" w:rsidRPr="00547B9E"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p w14:paraId="03F95849" w14:textId="77777777" w:rsidR="00296CF7" w:rsidRPr="00547B9E" w:rsidRDefault="00296CF7" w:rsidP="00435B27">
            <w:pPr>
              <w:pStyle w:val="BodyText"/>
              <w:tabs>
                <w:tab w:val="clear" w:pos="1080"/>
              </w:tabs>
              <w:spacing w:line="240" w:lineRule="exact"/>
              <w:ind w:right="62"/>
              <w:jc w:val="center"/>
              <w:rPr>
                <w:rFonts w:asciiTheme="majorBidi" w:hAnsiTheme="majorBidi" w:cstheme="majorBidi"/>
                <w:color w:val="000000"/>
                <w:sz w:val="20"/>
                <w:szCs w:val="20"/>
                <w:lang w:val="en-US"/>
              </w:rPr>
            </w:pPr>
            <w:r w:rsidRPr="00547B9E">
              <w:rPr>
                <w:rFonts w:asciiTheme="majorBidi" w:hAnsiTheme="majorBidi" w:cstheme="majorBidi"/>
                <w:color w:val="000000"/>
                <w:sz w:val="20"/>
                <w:szCs w:val="20"/>
                <w:lang w:val="en-US"/>
              </w:rPr>
              <w:t>14,121</w:t>
            </w:r>
          </w:p>
        </w:tc>
        <w:tc>
          <w:tcPr>
            <w:tcW w:w="90" w:type="dxa"/>
          </w:tcPr>
          <w:p w14:paraId="0FBC89DE" w14:textId="77777777" w:rsidR="00296CF7" w:rsidRPr="00547B9E"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24" w:type="dxa"/>
            <w:gridSpan w:val="2"/>
            <w:tcBorders>
              <w:top w:val="single" w:sz="4" w:space="0" w:color="auto"/>
              <w:bottom w:val="double" w:sz="4" w:space="0" w:color="auto"/>
            </w:tcBorders>
          </w:tcPr>
          <w:p w14:paraId="4F01B69B" w14:textId="77777777" w:rsidR="00296CF7" w:rsidRPr="00547B9E"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p w14:paraId="0FC7318D" w14:textId="77777777" w:rsidR="00296CF7" w:rsidRPr="00547B9E"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r w:rsidRPr="00547B9E">
              <w:rPr>
                <w:rFonts w:asciiTheme="majorBidi" w:hAnsiTheme="majorBidi" w:cstheme="majorBidi"/>
                <w:color w:val="000000"/>
                <w:sz w:val="20"/>
                <w:szCs w:val="20"/>
                <w:lang w:val="en-US"/>
              </w:rPr>
              <w:t>12,956</w:t>
            </w:r>
          </w:p>
        </w:tc>
      </w:tr>
    </w:tbl>
    <w:p w14:paraId="7F67AB95" w14:textId="14C40460" w:rsidR="00296CF7" w:rsidRPr="00270B25" w:rsidRDefault="00296CF7" w:rsidP="00DC412C">
      <w:pPr>
        <w:spacing w:before="240" w:after="480"/>
        <w:ind w:left="547" w:right="-14"/>
        <w:jc w:val="thaiDistribute"/>
        <w:rPr>
          <w:rFonts w:asciiTheme="majorBidi" w:hAnsiTheme="majorBidi" w:cstheme="majorBidi"/>
          <w:color w:val="000000"/>
          <w:sz w:val="24"/>
          <w:szCs w:val="24"/>
          <w:lang w:val="x-none" w:eastAsia="x-none"/>
        </w:rPr>
      </w:pPr>
      <w:r w:rsidRPr="00270B25">
        <w:rPr>
          <w:rFonts w:asciiTheme="majorBidi" w:hAnsiTheme="majorBidi" w:cstheme="majorBidi"/>
          <w:color w:val="000000"/>
          <w:spacing w:val="-4"/>
          <w:sz w:val="24"/>
          <w:szCs w:val="24"/>
          <w:lang w:val="x-none" w:eastAsia="x-none"/>
        </w:rPr>
        <w:t xml:space="preserve">Maintenance reserve under lease agreement </w:t>
      </w:r>
      <w:r>
        <w:rPr>
          <w:rFonts w:asciiTheme="majorBidi" w:hAnsiTheme="majorBidi" w:cstheme="majorBidi"/>
          <w:color w:val="000000"/>
          <w:spacing w:val="-4"/>
          <w:sz w:val="24"/>
          <w:szCs w:val="24"/>
          <w:lang w:eastAsia="x-none"/>
        </w:rPr>
        <w:t>is a security deposit was collected by lessor as collateral for maintenance engines and aircrafts</w:t>
      </w:r>
      <w:r w:rsidRPr="00270B25">
        <w:rPr>
          <w:rFonts w:asciiTheme="majorBidi" w:hAnsiTheme="majorBidi" w:cstheme="majorBidi"/>
          <w:color w:val="000000"/>
          <w:sz w:val="24"/>
          <w:szCs w:val="24"/>
          <w:lang w:eastAsia="x-none"/>
        </w:rPr>
        <w:t xml:space="preserve"> in accordance with flight condition and</w:t>
      </w:r>
      <w:r w:rsidRPr="00270B25">
        <w:rPr>
          <w:rFonts w:asciiTheme="majorBidi" w:hAnsiTheme="majorBidi" w:cstheme="majorBidi"/>
          <w:color w:val="000000"/>
          <w:sz w:val="24"/>
          <w:szCs w:val="24"/>
          <w:lang w:val="x-none" w:eastAsia="x-none"/>
        </w:rPr>
        <w:t xml:space="preserve"> </w:t>
      </w:r>
      <w:r w:rsidR="00BC2D37">
        <w:rPr>
          <w:rFonts w:asciiTheme="majorBidi" w:hAnsiTheme="majorBidi" w:cstheme="majorBidi"/>
          <w:color w:val="000000"/>
          <w:sz w:val="24"/>
          <w:szCs w:val="24"/>
          <w:lang w:eastAsia="x-none"/>
        </w:rPr>
        <w:t xml:space="preserve">engine </w:t>
      </w:r>
      <w:r w:rsidRPr="00270B25">
        <w:rPr>
          <w:rFonts w:asciiTheme="majorBidi" w:hAnsiTheme="majorBidi" w:cstheme="majorBidi"/>
          <w:color w:val="000000"/>
          <w:sz w:val="24"/>
          <w:szCs w:val="24"/>
          <w:lang w:val="x-none" w:eastAsia="x-none"/>
        </w:rPr>
        <w:t xml:space="preserve">maintenance </w:t>
      </w:r>
      <w:r w:rsidRPr="00270B25">
        <w:rPr>
          <w:rFonts w:asciiTheme="majorBidi" w:hAnsiTheme="majorBidi" w:cstheme="majorBidi"/>
          <w:color w:val="000000"/>
          <w:spacing w:val="-6"/>
          <w:sz w:val="24"/>
          <w:szCs w:val="24"/>
          <w:lang w:val="x-none" w:eastAsia="x-none"/>
        </w:rPr>
        <w:t>schedule which can be refunded when the aircraft was overhauled according to the maintenance</w:t>
      </w:r>
      <w:r w:rsidRPr="00270B25">
        <w:rPr>
          <w:rFonts w:asciiTheme="majorBidi" w:hAnsiTheme="majorBidi" w:cstheme="majorBidi"/>
          <w:color w:val="000000"/>
          <w:sz w:val="24"/>
          <w:szCs w:val="24"/>
          <w:lang w:val="x-none" w:eastAsia="x-none"/>
        </w:rPr>
        <w:t xml:space="preserve"> plan under conditions specified in </w:t>
      </w:r>
      <w:r>
        <w:rPr>
          <w:rFonts w:asciiTheme="majorBidi" w:hAnsiTheme="majorBidi" w:cstheme="majorBidi"/>
          <w:color w:val="000000"/>
          <w:sz w:val="24"/>
          <w:szCs w:val="24"/>
          <w:lang w:eastAsia="x-none"/>
        </w:rPr>
        <w:t>such agreements</w:t>
      </w:r>
      <w:r w:rsidRPr="00270B25">
        <w:rPr>
          <w:rFonts w:asciiTheme="majorBidi" w:hAnsiTheme="majorBidi" w:cstheme="majorBidi"/>
          <w:color w:val="000000"/>
          <w:sz w:val="24"/>
          <w:szCs w:val="24"/>
          <w:lang w:val="x-none" w:eastAsia="x-none"/>
        </w:rPr>
        <w:t>.</w:t>
      </w:r>
    </w:p>
    <w:p w14:paraId="472E64B8" w14:textId="77777777" w:rsidR="00296CF7" w:rsidRPr="00270B25" w:rsidRDefault="00296CF7" w:rsidP="0004729A">
      <w:pPr>
        <w:spacing w:after="240"/>
        <w:ind w:left="547" w:right="-14" w:hanging="547"/>
        <w:jc w:val="both"/>
        <w:rPr>
          <w:rFonts w:asciiTheme="majorBidi" w:hAnsiTheme="majorBidi" w:cstheme="majorBidi"/>
          <w:b/>
          <w:bCs/>
          <w:snapToGrid w:val="0"/>
          <w:color w:val="000000"/>
          <w:sz w:val="20"/>
          <w:szCs w:val="20"/>
          <w:lang w:eastAsia="th-TH"/>
        </w:rPr>
      </w:pPr>
      <w:r w:rsidRPr="00532420">
        <w:rPr>
          <w:rFonts w:asciiTheme="majorBidi" w:hAnsiTheme="majorBidi" w:cs="Angsana New"/>
          <w:b/>
          <w:bCs/>
          <w:snapToGrid w:val="0"/>
          <w:color w:val="000000"/>
          <w:sz w:val="24"/>
          <w:szCs w:val="24"/>
          <w:lang w:eastAsia="th-TH"/>
        </w:rPr>
        <w:t>1</w:t>
      </w:r>
      <w:r>
        <w:rPr>
          <w:rFonts w:asciiTheme="majorBidi" w:hAnsiTheme="majorBidi" w:cs="Angsana New"/>
          <w:b/>
          <w:bCs/>
          <w:snapToGrid w:val="0"/>
          <w:color w:val="000000"/>
          <w:sz w:val="24"/>
          <w:szCs w:val="24"/>
          <w:lang w:eastAsia="th-TH"/>
        </w:rPr>
        <w:t>7</w:t>
      </w:r>
      <w:r w:rsidRPr="00270B25">
        <w:rPr>
          <w:rFonts w:asciiTheme="majorBidi" w:hAnsiTheme="majorBidi" w:cstheme="majorBidi"/>
          <w:b/>
          <w:bCs/>
          <w:snapToGrid w:val="0"/>
          <w:color w:val="000000"/>
          <w:sz w:val="24"/>
          <w:szCs w:val="24"/>
          <w:lang w:eastAsia="th-TH"/>
        </w:rPr>
        <w:t>.</w:t>
      </w:r>
      <w:r w:rsidRPr="00270B25">
        <w:rPr>
          <w:rFonts w:asciiTheme="majorBidi" w:hAnsiTheme="majorBidi" w:cstheme="majorBidi"/>
          <w:b/>
          <w:bCs/>
          <w:snapToGrid w:val="0"/>
          <w:color w:val="000000"/>
          <w:sz w:val="20"/>
          <w:szCs w:val="20"/>
          <w:lang w:eastAsia="th-TH"/>
        </w:rPr>
        <w:tab/>
        <w:t>OTHER  NON-CURRENT  ASSETS</w:t>
      </w:r>
    </w:p>
    <w:p w14:paraId="59DACEC5" w14:textId="77777777" w:rsidR="00296CF7" w:rsidRPr="00270B25" w:rsidRDefault="00296CF7" w:rsidP="00296CF7">
      <w:pPr>
        <w:spacing w:before="120"/>
        <w:ind w:left="540" w:right="-14"/>
        <w:rPr>
          <w:rFonts w:asciiTheme="majorBidi" w:hAnsiTheme="majorBidi" w:cstheme="majorBidi"/>
          <w:b/>
          <w:bCs/>
          <w:color w:val="000000"/>
          <w:spacing w:val="-2"/>
          <w:sz w:val="24"/>
          <w:szCs w:val="24"/>
        </w:rPr>
      </w:pPr>
      <w:r w:rsidRPr="00270B25">
        <w:rPr>
          <w:rFonts w:asciiTheme="majorBidi" w:hAnsiTheme="majorBidi" w:cstheme="majorBidi"/>
          <w:color w:val="000000"/>
          <w:spacing w:val="-2"/>
          <w:sz w:val="24"/>
          <w:szCs w:val="24"/>
          <w:lang w:eastAsia="x-none"/>
        </w:rPr>
        <w:t xml:space="preserve">Other non-current assets as at </w:t>
      </w:r>
      <w:r>
        <w:rPr>
          <w:rFonts w:asciiTheme="majorBidi" w:hAnsiTheme="majorBidi" w:cstheme="majorBidi"/>
          <w:color w:val="000000"/>
          <w:spacing w:val="-2"/>
          <w:sz w:val="24"/>
          <w:szCs w:val="24"/>
          <w:lang w:eastAsia="x-none"/>
        </w:rPr>
        <w:t>December 31,</w:t>
      </w:r>
      <w:r w:rsidRPr="00270B25">
        <w:rPr>
          <w:rFonts w:asciiTheme="majorBidi" w:hAnsiTheme="majorBidi" w:cstheme="majorBidi"/>
          <w:color w:val="000000"/>
          <w:spacing w:val="-2"/>
          <w:sz w:val="24"/>
          <w:szCs w:val="24"/>
          <w:lang w:eastAsia="x-none"/>
        </w:rPr>
        <w:t xml:space="preserve"> </w:t>
      </w:r>
      <w:r>
        <w:rPr>
          <w:rFonts w:asciiTheme="majorBidi" w:hAnsiTheme="majorBidi" w:cstheme="majorBidi"/>
          <w:color w:val="000000"/>
          <w:spacing w:val="-2"/>
          <w:sz w:val="24"/>
          <w:szCs w:val="24"/>
          <w:lang w:eastAsia="x-none"/>
        </w:rPr>
        <w:t>consisted of the followings</w:t>
      </w:r>
      <w:r w:rsidRPr="00270B25">
        <w:rPr>
          <w:rFonts w:asciiTheme="majorBidi" w:hAnsiTheme="majorBidi" w:cstheme="majorBidi"/>
          <w:color w:val="000000"/>
          <w:spacing w:val="-2"/>
          <w:sz w:val="24"/>
          <w:szCs w:val="24"/>
          <w:lang w:eastAsia="x-none"/>
        </w:rPr>
        <w:t>:</w:t>
      </w:r>
    </w:p>
    <w:p w14:paraId="3A3B32EF" w14:textId="07E8E8BF" w:rsidR="00296CF7" w:rsidRPr="00270B25" w:rsidRDefault="00296CF7" w:rsidP="00296CF7">
      <w:pPr>
        <w:tabs>
          <w:tab w:val="left" w:pos="142"/>
          <w:tab w:val="left" w:pos="426"/>
          <w:tab w:val="left" w:pos="810"/>
          <w:tab w:val="left" w:pos="1260"/>
          <w:tab w:val="left" w:pos="1418"/>
        </w:tabs>
        <w:ind w:right="-43"/>
        <w:jc w:val="right"/>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Unit</w:t>
      </w:r>
      <w:r w:rsidR="008C6B79">
        <w:rPr>
          <w:rFonts w:asciiTheme="majorBidi" w:hAnsiTheme="majorBidi" w:cstheme="majorBidi"/>
          <w:b/>
          <w:bCs/>
          <w:color w:val="000000"/>
          <w:sz w:val="20"/>
          <w:szCs w:val="20"/>
        </w:rPr>
        <w:t xml:space="preserve"> </w:t>
      </w:r>
      <w:r w:rsidRPr="00270B25">
        <w:rPr>
          <w:rFonts w:asciiTheme="majorBidi" w:hAnsiTheme="majorBidi" w:cstheme="majorBidi"/>
          <w:b/>
          <w:bCs/>
          <w:color w:val="000000"/>
          <w:sz w:val="20"/>
          <w:szCs w:val="20"/>
        </w:rPr>
        <w:t>: Million Baht</w:t>
      </w:r>
    </w:p>
    <w:tbl>
      <w:tblPr>
        <w:tblW w:w="8820" w:type="dxa"/>
        <w:tblInd w:w="477" w:type="dxa"/>
        <w:tblLayout w:type="fixed"/>
        <w:tblCellMar>
          <w:left w:w="0" w:type="dxa"/>
          <w:right w:w="0" w:type="dxa"/>
        </w:tblCellMar>
        <w:tblLook w:val="04A0" w:firstRow="1" w:lastRow="0" w:firstColumn="1" w:lastColumn="0" w:noHBand="0" w:noVBand="1"/>
      </w:tblPr>
      <w:tblGrid>
        <w:gridCol w:w="3609"/>
        <w:gridCol w:w="1287"/>
        <w:gridCol w:w="90"/>
        <w:gridCol w:w="1164"/>
        <w:gridCol w:w="6"/>
        <w:gridCol w:w="84"/>
        <w:gridCol w:w="6"/>
        <w:gridCol w:w="1260"/>
        <w:gridCol w:w="90"/>
        <w:gridCol w:w="1213"/>
        <w:gridCol w:w="11"/>
      </w:tblGrid>
      <w:tr w:rsidR="00296CF7" w:rsidRPr="00270B25" w14:paraId="20E9063F" w14:textId="77777777" w:rsidTr="00435B27">
        <w:trPr>
          <w:gridAfter w:val="1"/>
          <w:wAfter w:w="11" w:type="dxa"/>
          <w:cantSplit/>
        </w:trPr>
        <w:tc>
          <w:tcPr>
            <w:tcW w:w="3609" w:type="dxa"/>
          </w:tcPr>
          <w:p w14:paraId="0C1DCCB9"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541" w:type="dxa"/>
            <w:gridSpan w:val="3"/>
          </w:tcPr>
          <w:p w14:paraId="6E439D23"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rPr>
              <w:t>Consolidated</w:t>
            </w:r>
          </w:p>
        </w:tc>
        <w:tc>
          <w:tcPr>
            <w:tcW w:w="90" w:type="dxa"/>
            <w:gridSpan w:val="2"/>
          </w:tcPr>
          <w:p w14:paraId="32F02FF1"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569" w:type="dxa"/>
            <w:gridSpan w:val="4"/>
          </w:tcPr>
          <w:p w14:paraId="436BFD81"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Separate</w:t>
            </w:r>
          </w:p>
        </w:tc>
      </w:tr>
      <w:tr w:rsidR="00296CF7" w:rsidRPr="00270B25" w14:paraId="6DD43171" w14:textId="77777777" w:rsidTr="00435B27">
        <w:trPr>
          <w:gridAfter w:val="1"/>
          <w:wAfter w:w="11" w:type="dxa"/>
          <w:cantSplit/>
        </w:trPr>
        <w:tc>
          <w:tcPr>
            <w:tcW w:w="3609" w:type="dxa"/>
          </w:tcPr>
          <w:p w14:paraId="26A16432"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541" w:type="dxa"/>
            <w:gridSpan w:val="3"/>
          </w:tcPr>
          <w:p w14:paraId="188DACAE"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Financial Statements</w:t>
            </w:r>
          </w:p>
        </w:tc>
        <w:tc>
          <w:tcPr>
            <w:tcW w:w="90" w:type="dxa"/>
            <w:gridSpan w:val="2"/>
          </w:tcPr>
          <w:p w14:paraId="0E2652E0"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569" w:type="dxa"/>
            <w:gridSpan w:val="4"/>
          </w:tcPr>
          <w:p w14:paraId="6F460FAC"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rPr>
              <w:t>Financial Statements</w:t>
            </w:r>
          </w:p>
        </w:tc>
      </w:tr>
      <w:tr w:rsidR="00296CF7" w:rsidRPr="00270B25" w14:paraId="7FA7B2B9" w14:textId="77777777" w:rsidTr="00435B27">
        <w:tc>
          <w:tcPr>
            <w:tcW w:w="3609" w:type="dxa"/>
          </w:tcPr>
          <w:p w14:paraId="0079B4EA"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87" w:type="dxa"/>
            <w:hideMark/>
          </w:tcPr>
          <w:p w14:paraId="581E2808"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90" w:type="dxa"/>
          </w:tcPr>
          <w:p w14:paraId="17F2AF80"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170" w:type="dxa"/>
            <w:gridSpan w:val="2"/>
            <w:hideMark/>
          </w:tcPr>
          <w:p w14:paraId="5443725A"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c>
          <w:tcPr>
            <w:tcW w:w="90" w:type="dxa"/>
            <w:gridSpan w:val="2"/>
          </w:tcPr>
          <w:p w14:paraId="3A86D105"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0" w:type="dxa"/>
            <w:hideMark/>
          </w:tcPr>
          <w:p w14:paraId="610D7CFD"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90" w:type="dxa"/>
          </w:tcPr>
          <w:p w14:paraId="5D80DD62"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24" w:type="dxa"/>
            <w:gridSpan w:val="2"/>
            <w:hideMark/>
          </w:tcPr>
          <w:p w14:paraId="33B9F2E3"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r>
      <w:tr w:rsidR="00296CF7" w:rsidRPr="00270B25" w14:paraId="1B4D9B10" w14:textId="77777777" w:rsidTr="00435B27">
        <w:trPr>
          <w:trHeight w:val="64"/>
        </w:trPr>
        <w:tc>
          <w:tcPr>
            <w:tcW w:w="3609" w:type="dxa"/>
          </w:tcPr>
          <w:p w14:paraId="5F804F41"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87" w:type="dxa"/>
          </w:tcPr>
          <w:p w14:paraId="586D47C1"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tcPr>
          <w:p w14:paraId="73669A77"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170" w:type="dxa"/>
            <w:gridSpan w:val="2"/>
          </w:tcPr>
          <w:p w14:paraId="4240C1E3"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gridSpan w:val="2"/>
          </w:tcPr>
          <w:p w14:paraId="495B08A4"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0" w:type="dxa"/>
          </w:tcPr>
          <w:p w14:paraId="446759FD"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tcPr>
          <w:p w14:paraId="4BF413A7"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24" w:type="dxa"/>
            <w:gridSpan w:val="2"/>
          </w:tcPr>
          <w:p w14:paraId="6DA2D837"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r>
      <w:tr w:rsidR="00296CF7" w:rsidRPr="00270B25" w14:paraId="790EF352" w14:textId="77777777" w:rsidTr="00435B27">
        <w:tc>
          <w:tcPr>
            <w:tcW w:w="3609" w:type="dxa"/>
          </w:tcPr>
          <w:p w14:paraId="0B4269A4" w14:textId="77777777" w:rsidR="00296CF7" w:rsidRPr="00270B25" w:rsidRDefault="00296CF7" w:rsidP="00435B27">
            <w:pPr>
              <w:pStyle w:val="BodyText"/>
              <w:tabs>
                <w:tab w:val="clear" w:pos="1080"/>
              </w:tabs>
              <w:spacing w:line="240" w:lineRule="exact"/>
              <w:ind w:right="-10" w:firstLine="50"/>
              <w:jc w:val="left"/>
              <w:rPr>
                <w:rFonts w:asciiTheme="majorBidi" w:hAnsiTheme="majorBidi" w:cstheme="majorBidi"/>
                <w:color w:val="000000"/>
                <w:sz w:val="20"/>
                <w:szCs w:val="20"/>
                <w:cs/>
              </w:rPr>
            </w:pPr>
            <w:r w:rsidRPr="00270B25">
              <w:rPr>
                <w:rFonts w:asciiTheme="majorBidi" w:hAnsiTheme="majorBidi" w:cstheme="majorBidi"/>
                <w:color w:val="000000" w:themeColor="text1"/>
                <w:sz w:val="20"/>
                <w:szCs w:val="20"/>
              </w:rPr>
              <w:t>Deferred expenses</w:t>
            </w:r>
          </w:p>
        </w:tc>
        <w:tc>
          <w:tcPr>
            <w:tcW w:w="1287" w:type="dxa"/>
          </w:tcPr>
          <w:p w14:paraId="0DDB6E3B" w14:textId="77777777" w:rsidR="00296CF7" w:rsidRPr="000A19F3" w:rsidRDefault="00296CF7" w:rsidP="00435B27">
            <w:pPr>
              <w:pStyle w:val="BodyText"/>
              <w:tabs>
                <w:tab w:val="clear" w:pos="1080"/>
              </w:tabs>
              <w:spacing w:line="240" w:lineRule="exact"/>
              <w:ind w:right="-293"/>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6</w:t>
            </w:r>
            <w:r>
              <w:rPr>
                <w:rFonts w:asciiTheme="majorBidi" w:hAnsiTheme="majorBidi" w:cstheme="majorBidi"/>
                <w:color w:val="000000"/>
                <w:sz w:val="20"/>
                <w:szCs w:val="20"/>
                <w:lang w:val="en-US"/>
              </w:rPr>
              <w:t>6</w:t>
            </w:r>
          </w:p>
        </w:tc>
        <w:tc>
          <w:tcPr>
            <w:tcW w:w="90" w:type="dxa"/>
          </w:tcPr>
          <w:p w14:paraId="36208302"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gridSpan w:val="2"/>
            <w:hideMark/>
          </w:tcPr>
          <w:p w14:paraId="184EB8B3" w14:textId="77777777" w:rsidR="00296CF7" w:rsidRPr="000A19F3" w:rsidRDefault="00296CF7" w:rsidP="00435B27">
            <w:pPr>
              <w:pStyle w:val="BodyText"/>
              <w:tabs>
                <w:tab w:val="clear" w:pos="1080"/>
              </w:tabs>
              <w:spacing w:line="240" w:lineRule="exact"/>
              <w:ind w:right="-206"/>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 xml:space="preserve"> </w:t>
            </w:r>
            <w:r w:rsidRPr="000A19F3">
              <w:rPr>
                <w:rFonts w:asciiTheme="majorBidi" w:hAnsiTheme="majorBidi" w:cstheme="majorBidi"/>
                <w:color w:val="000000"/>
                <w:sz w:val="20"/>
                <w:szCs w:val="20"/>
                <w:lang w:val="en-US"/>
              </w:rPr>
              <w:t>77</w:t>
            </w:r>
          </w:p>
        </w:tc>
        <w:tc>
          <w:tcPr>
            <w:tcW w:w="90" w:type="dxa"/>
            <w:gridSpan w:val="2"/>
          </w:tcPr>
          <w:p w14:paraId="1F105DC2"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60" w:type="dxa"/>
          </w:tcPr>
          <w:p w14:paraId="51E98DD4"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w:t>
            </w:r>
          </w:p>
        </w:tc>
        <w:tc>
          <w:tcPr>
            <w:tcW w:w="90" w:type="dxa"/>
          </w:tcPr>
          <w:p w14:paraId="07F2DA42"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24" w:type="dxa"/>
            <w:gridSpan w:val="2"/>
            <w:hideMark/>
          </w:tcPr>
          <w:p w14:paraId="0AABBA18"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w:t>
            </w:r>
          </w:p>
        </w:tc>
      </w:tr>
      <w:tr w:rsidR="00296CF7" w:rsidRPr="00270B25" w14:paraId="78B77864" w14:textId="77777777" w:rsidTr="00435B27">
        <w:tc>
          <w:tcPr>
            <w:tcW w:w="3609" w:type="dxa"/>
          </w:tcPr>
          <w:p w14:paraId="4D99915E" w14:textId="77777777" w:rsidR="00296CF7" w:rsidRPr="00270B25" w:rsidRDefault="00296CF7" w:rsidP="00435B27">
            <w:pPr>
              <w:pStyle w:val="BodyText"/>
              <w:tabs>
                <w:tab w:val="clear" w:pos="1080"/>
              </w:tabs>
              <w:spacing w:line="240" w:lineRule="exact"/>
              <w:ind w:right="-10" w:firstLine="50"/>
              <w:jc w:val="left"/>
              <w:rPr>
                <w:rFonts w:asciiTheme="majorBidi" w:hAnsiTheme="majorBidi" w:cstheme="majorBidi"/>
                <w:color w:val="000000"/>
                <w:sz w:val="20"/>
                <w:szCs w:val="20"/>
              </w:rPr>
            </w:pPr>
            <w:r w:rsidRPr="00270B25">
              <w:rPr>
                <w:rFonts w:asciiTheme="majorBidi" w:hAnsiTheme="majorBidi" w:cstheme="majorBidi"/>
                <w:color w:val="000000"/>
                <w:sz w:val="20"/>
                <w:szCs w:val="20"/>
              </w:rPr>
              <w:t>Non-performing assets</w:t>
            </w:r>
          </w:p>
        </w:tc>
        <w:tc>
          <w:tcPr>
            <w:tcW w:w="1287" w:type="dxa"/>
          </w:tcPr>
          <w:p w14:paraId="176A914D" w14:textId="77777777" w:rsidR="00296CF7" w:rsidRPr="000A19F3" w:rsidRDefault="00296CF7" w:rsidP="00435B27">
            <w:pPr>
              <w:pStyle w:val="BodyText"/>
              <w:tabs>
                <w:tab w:val="clear" w:pos="1080"/>
              </w:tabs>
              <w:spacing w:line="240" w:lineRule="exact"/>
              <w:ind w:right="-203"/>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370</w:t>
            </w:r>
          </w:p>
        </w:tc>
        <w:tc>
          <w:tcPr>
            <w:tcW w:w="90" w:type="dxa"/>
          </w:tcPr>
          <w:p w14:paraId="6E54FBC1"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gridSpan w:val="2"/>
          </w:tcPr>
          <w:p w14:paraId="4D4B1193"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3,650</w:t>
            </w:r>
          </w:p>
        </w:tc>
        <w:tc>
          <w:tcPr>
            <w:tcW w:w="90" w:type="dxa"/>
            <w:gridSpan w:val="2"/>
          </w:tcPr>
          <w:p w14:paraId="53EE14FC"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60" w:type="dxa"/>
          </w:tcPr>
          <w:p w14:paraId="6FA7E68E" w14:textId="77777777" w:rsidR="00296CF7" w:rsidRPr="000A19F3" w:rsidRDefault="00296CF7" w:rsidP="00435B27">
            <w:pPr>
              <w:pStyle w:val="BodyText"/>
              <w:tabs>
                <w:tab w:val="clear" w:pos="1080"/>
              </w:tabs>
              <w:spacing w:line="240" w:lineRule="exact"/>
              <w:ind w:right="-118"/>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370</w:t>
            </w:r>
          </w:p>
        </w:tc>
        <w:tc>
          <w:tcPr>
            <w:tcW w:w="90" w:type="dxa"/>
          </w:tcPr>
          <w:p w14:paraId="1744BBB7"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24" w:type="dxa"/>
            <w:gridSpan w:val="2"/>
          </w:tcPr>
          <w:p w14:paraId="42E22523"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3,650</w:t>
            </w:r>
          </w:p>
        </w:tc>
      </w:tr>
      <w:tr w:rsidR="00296CF7" w:rsidRPr="00270B25" w14:paraId="0BFCF41D" w14:textId="77777777" w:rsidTr="00435B27">
        <w:tc>
          <w:tcPr>
            <w:tcW w:w="3609" w:type="dxa"/>
            <w:hideMark/>
          </w:tcPr>
          <w:p w14:paraId="31929BE0" w14:textId="77777777" w:rsidR="00296CF7" w:rsidRPr="0005455E" w:rsidRDefault="00296CF7" w:rsidP="00435B27">
            <w:pPr>
              <w:pStyle w:val="BodyText"/>
              <w:tabs>
                <w:tab w:val="clear" w:pos="1080"/>
              </w:tabs>
              <w:spacing w:line="240" w:lineRule="exact"/>
              <w:ind w:left="208" w:right="-90" w:hanging="158"/>
              <w:jc w:val="left"/>
              <w:rPr>
                <w:rFonts w:asciiTheme="majorBidi" w:hAnsiTheme="majorBidi" w:cstheme="majorBidi"/>
                <w:color w:val="000000"/>
                <w:sz w:val="20"/>
                <w:szCs w:val="20"/>
              </w:rPr>
            </w:pPr>
            <w:r w:rsidRPr="0005455E">
              <w:rPr>
                <w:rFonts w:asciiTheme="majorBidi" w:hAnsiTheme="majorBidi" w:cstheme="majorBidi"/>
                <w:color w:val="000000"/>
                <w:sz w:val="20"/>
                <w:szCs w:val="20"/>
              </w:rPr>
              <w:t xml:space="preserve">Security deposits under aircraft </w:t>
            </w:r>
          </w:p>
          <w:p w14:paraId="6072AA7A" w14:textId="77777777" w:rsidR="00296CF7" w:rsidRPr="0005455E" w:rsidRDefault="00296CF7" w:rsidP="00435B27">
            <w:pPr>
              <w:pStyle w:val="BodyText"/>
              <w:tabs>
                <w:tab w:val="clear" w:pos="1080"/>
              </w:tabs>
              <w:spacing w:line="240" w:lineRule="exact"/>
              <w:ind w:left="208" w:right="-90" w:hanging="158"/>
              <w:jc w:val="left"/>
              <w:rPr>
                <w:rFonts w:asciiTheme="majorBidi" w:hAnsiTheme="majorBidi" w:cstheme="majorBidi"/>
                <w:color w:val="000000"/>
                <w:sz w:val="20"/>
                <w:szCs w:val="20"/>
              </w:rPr>
            </w:pPr>
            <w:r w:rsidRPr="0005455E">
              <w:rPr>
                <w:rFonts w:asciiTheme="majorBidi" w:hAnsiTheme="majorBidi" w:cstheme="majorBidi"/>
                <w:color w:val="000000"/>
                <w:sz w:val="20"/>
                <w:szCs w:val="20"/>
              </w:rPr>
              <w:tab/>
              <w:t>lease</w:t>
            </w:r>
            <w:r w:rsidRPr="0005455E">
              <w:rPr>
                <w:rFonts w:asciiTheme="majorBidi" w:hAnsiTheme="majorBidi" w:cstheme="majorBidi"/>
                <w:color w:val="000000"/>
                <w:sz w:val="20"/>
                <w:szCs w:val="20"/>
                <w:lang w:val="en-US"/>
              </w:rPr>
              <w:t xml:space="preserve"> agreement</w:t>
            </w:r>
            <w:r w:rsidRPr="0005455E">
              <w:rPr>
                <w:rFonts w:asciiTheme="majorBidi" w:hAnsiTheme="majorBidi" w:cstheme="majorBidi"/>
                <w:color w:val="000000"/>
                <w:sz w:val="20"/>
                <w:szCs w:val="20"/>
              </w:rPr>
              <w:t xml:space="preserve"> </w:t>
            </w:r>
          </w:p>
        </w:tc>
        <w:tc>
          <w:tcPr>
            <w:tcW w:w="1287" w:type="dxa"/>
            <w:vAlign w:val="bottom"/>
          </w:tcPr>
          <w:p w14:paraId="2A02FCD0" w14:textId="77777777" w:rsidR="00296CF7" w:rsidRPr="000A19F3" w:rsidRDefault="00296CF7" w:rsidP="00435B27">
            <w:pPr>
              <w:pStyle w:val="BodyText"/>
              <w:tabs>
                <w:tab w:val="clear" w:pos="1080"/>
                <w:tab w:val="clear" w:pos="1620"/>
                <w:tab w:val="left" w:pos="1133"/>
              </w:tabs>
              <w:spacing w:line="240" w:lineRule="exact"/>
              <w:ind w:right="-23"/>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3,270</w:t>
            </w:r>
          </w:p>
        </w:tc>
        <w:tc>
          <w:tcPr>
            <w:tcW w:w="90" w:type="dxa"/>
            <w:vAlign w:val="bottom"/>
          </w:tcPr>
          <w:p w14:paraId="4FA98004"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gridSpan w:val="2"/>
            <w:vAlign w:val="bottom"/>
            <w:hideMark/>
          </w:tcPr>
          <w:p w14:paraId="34A10C18"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p w14:paraId="2159CB1D"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4,793</w:t>
            </w:r>
          </w:p>
        </w:tc>
        <w:tc>
          <w:tcPr>
            <w:tcW w:w="90" w:type="dxa"/>
            <w:gridSpan w:val="2"/>
            <w:vAlign w:val="bottom"/>
          </w:tcPr>
          <w:p w14:paraId="0CD1DB93"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60" w:type="dxa"/>
            <w:vAlign w:val="bottom"/>
          </w:tcPr>
          <w:p w14:paraId="69E1472E" w14:textId="77777777" w:rsidR="00296CF7" w:rsidRPr="000A19F3" w:rsidRDefault="00296CF7" w:rsidP="00435B27">
            <w:pPr>
              <w:pStyle w:val="BodyText"/>
              <w:tabs>
                <w:tab w:val="clear" w:pos="1080"/>
              </w:tabs>
              <w:spacing w:line="240" w:lineRule="exact"/>
              <w:ind w:right="62"/>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 xml:space="preserve"> </w:t>
            </w:r>
            <w:r w:rsidRPr="000A19F3">
              <w:rPr>
                <w:rFonts w:asciiTheme="majorBidi" w:hAnsiTheme="majorBidi" w:cstheme="majorBidi"/>
                <w:color w:val="000000"/>
                <w:sz w:val="20"/>
                <w:szCs w:val="20"/>
                <w:lang w:val="en-US"/>
              </w:rPr>
              <w:t>3,270</w:t>
            </w:r>
          </w:p>
        </w:tc>
        <w:tc>
          <w:tcPr>
            <w:tcW w:w="90" w:type="dxa"/>
            <w:vAlign w:val="bottom"/>
          </w:tcPr>
          <w:p w14:paraId="02749312"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24" w:type="dxa"/>
            <w:gridSpan w:val="2"/>
            <w:vAlign w:val="bottom"/>
            <w:hideMark/>
          </w:tcPr>
          <w:p w14:paraId="4D3AC778"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p w14:paraId="63032DB2"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4,793</w:t>
            </w:r>
          </w:p>
        </w:tc>
      </w:tr>
      <w:tr w:rsidR="00296CF7" w:rsidRPr="00270B25" w14:paraId="67A5204B" w14:textId="77777777" w:rsidTr="00435B27">
        <w:tc>
          <w:tcPr>
            <w:tcW w:w="3609" w:type="dxa"/>
          </w:tcPr>
          <w:p w14:paraId="022DA5F9" w14:textId="77777777" w:rsidR="00296CF7" w:rsidRPr="0005455E" w:rsidRDefault="00296CF7" w:rsidP="00435B27">
            <w:pPr>
              <w:pStyle w:val="BodyText"/>
              <w:tabs>
                <w:tab w:val="clear" w:pos="450"/>
                <w:tab w:val="clear" w:pos="1080"/>
                <w:tab w:val="left" w:pos="153"/>
              </w:tabs>
              <w:spacing w:line="240" w:lineRule="exact"/>
              <w:ind w:right="-10" w:firstLine="50"/>
              <w:jc w:val="left"/>
              <w:rPr>
                <w:rFonts w:asciiTheme="majorBidi" w:hAnsiTheme="majorBidi" w:cstheme="majorBidi"/>
                <w:color w:val="000000"/>
                <w:sz w:val="20"/>
                <w:szCs w:val="20"/>
                <w:lang w:val="en-US"/>
              </w:rPr>
            </w:pPr>
            <w:r w:rsidRPr="0005455E">
              <w:rPr>
                <w:rFonts w:asciiTheme="majorBidi" w:hAnsiTheme="majorBidi" w:cstheme="majorBidi"/>
                <w:color w:val="000000" w:themeColor="text1"/>
                <w:sz w:val="20"/>
                <w:szCs w:val="20"/>
                <w:lang w:val="en-US"/>
              </w:rPr>
              <w:t xml:space="preserve">Cash at bank for pension fund </w:t>
            </w:r>
            <w:r w:rsidRPr="0005455E">
              <w:rPr>
                <w:rFonts w:asciiTheme="majorBidi" w:hAnsiTheme="majorBidi" w:cstheme="majorBidi"/>
              </w:rPr>
              <w:br/>
            </w:r>
            <w:r w:rsidRPr="0005455E">
              <w:rPr>
                <w:rFonts w:asciiTheme="majorBidi" w:hAnsiTheme="majorBidi" w:cstheme="majorBidi"/>
                <w:color w:val="000000"/>
                <w:sz w:val="20"/>
                <w:szCs w:val="20"/>
              </w:rPr>
              <w:tab/>
            </w:r>
            <w:r w:rsidRPr="0005455E">
              <w:rPr>
                <w:rFonts w:asciiTheme="majorBidi" w:hAnsiTheme="majorBidi" w:cstheme="majorBidi"/>
                <w:color w:val="000000" w:themeColor="text1"/>
                <w:sz w:val="20"/>
                <w:szCs w:val="20"/>
                <w:lang w:val="en-US"/>
              </w:rPr>
              <w:t xml:space="preserve">(see Note </w:t>
            </w:r>
            <w:r w:rsidRPr="0005455E">
              <w:rPr>
                <w:rFonts w:asciiTheme="majorBidi" w:hAnsiTheme="majorBidi" w:cstheme="majorBidi"/>
                <w:color w:val="000000" w:themeColor="text1"/>
                <w:sz w:val="20"/>
                <w:szCs w:val="20"/>
                <w:cs/>
                <w:lang w:val="en-US"/>
              </w:rPr>
              <w:t>22</w:t>
            </w:r>
            <w:r w:rsidRPr="0005455E">
              <w:rPr>
                <w:rFonts w:asciiTheme="majorBidi" w:hAnsiTheme="majorBidi" w:cstheme="majorBidi"/>
                <w:color w:val="000000" w:themeColor="text1"/>
                <w:sz w:val="20"/>
                <w:szCs w:val="20"/>
                <w:lang w:val="en-US"/>
              </w:rPr>
              <w:t>)</w:t>
            </w:r>
          </w:p>
        </w:tc>
        <w:tc>
          <w:tcPr>
            <w:tcW w:w="1287" w:type="dxa"/>
          </w:tcPr>
          <w:p w14:paraId="2C450618" w14:textId="77777777" w:rsidR="00296CF7" w:rsidRPr="000A19F3" w:rsidRDefault="00296CF7" w:rsidP="00435B27">
            <w:pPr>
              <w:pStyle w:val="BodyText"/>
              <w:tabs>
                <w:tab w:val="clear" w:pos="1080"/>
              </w:tabs>
              <w:spacing w:line="240" w:lineRule="exact"/>
              <w:ind w:right="-293"/>
              <w:jc w:val="center"/>
              <w:rPr>
                <w:rFonts w:asciiTheme="majorBidi" w:hAnsiTheme="majorBidi" w:cstheme="majorBidi"/>
                <w:color w:val="000000"/>
                <w:sz w:val="20"/>
                <w:szCs w:val="20"/>
                <w:lang w:val="en-US"/>
              </w:rPr>
            </w:pPr>
          </w:p>
          <w:p w14:paraId="6F0788E1" w14:textId="77777777" w:rsidR="00296CF7" w:rsidRPr="000A19F3" w:rsidRDefault="00296CF7" w:rsidP="00435B27">
            <w:pPr>
              <w:pStyle w:val="BodyText"/>
              <w:tabs>
                <w:tab w:val="clear" w:pos="1080"/>
              </w:tabs>
              <w:spacing w:line="240" w:lineRule="exact"/>
              <w:ind w:right="-113"/>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w:t>
            </w:r>
          </w:p>
        </w:tc>
        <w:tc>
          <w:tcPr>
            <w:tcW w:w="90" w:type="dxa"/>
          </w:tcPr>
          <w:p w14:paraId="0F1B1F7F" w14:textId="77777777" w:rsidR="00296CF7" w:rsidRPr="000A19F3" w:rsidRDefault="00296CF7" w:rsidP="00435B27">
            <w:pPr>
              <w:pStyle w:val="BodyText"/>
              <w:tabs>
                <w:tab w:val="clear" w:pos="1080"/>
              </w:tabs>
              <w:spacing w:line="240" w:lineRule="exact"/>
              <w:ind w:right="-10"/>
              <w:rPr>
                <w:rFonts w:asciiTheme="majorBidi" w:hAnsiTheme="majorBidi" w:cstheme="majorBidi"/>
                <w:color w:val="000000"/>
                <w:sz w:val="20"/>
                <w:szCs w:val="20"/>
                <w:lang w:val="en-US"/>
              </w:rPr>
            </w:pPr>
          </w:p>
        </w:tc>
        <w:tc>
          <w:tcPr>
            <w:tcW w:w="1170" w:type="dxa"/>
            <w:gridSpan w:val="2"/>
          </w:tcPr>
          <w:p w14:paraId="1E93F313"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p w14:paraId="2CE0F2A0"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3,859</w:t>
            </w:r>
          </w:p>
        </w:tc>
        <w:tc>
          <w:tcPr>
            <w:tcW w:w="90" w:type="dxa"/>
            <w:gridSpan w:val="2"/>
          </w:tcPr>
          <w:p w14:paraId="4CC8ABFB"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60" w:type="dxa"/>
          </w:tcPr>
          <w:p w14:paraId="497A9D71"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p w14:paraId="7FF6C90B" w14:textId="77777777" w:rsidR="00296CF7" w:rsidRPr="000A19F3" w:rsidRDefault="00296CF7" w:rsidP="00435B27">
            <w:pPr>
              <w:pStyle w:val="BodyText"/>
              <w:tabs>
                <w:tab w:val="clear" w:pos="1080"/>
                <w:tab w:val="decimal" w:pos="963"/>
              </w:tabs>
              <w:spacing w:line="240" w:lineRule="exact"/>
              <w:ind w:right="-10"/>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w:t>
            </w:r>
          </w:p>
        </w:tc>
        <w:tc>
          <w:tcPr>
            <w:tcW w:w="90" w:type="dxa"/>
          </w:tcPr>
          <w:p w14:paraId="398BB8C3"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24" w:type="dxa"/>
            <w:gridSpan w:val="2"/>
          </w:tcPr>
          <w:p w14:paraId="403BDDCB"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p w14:paraId="53B87D20"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3,859</w:t>
            </w:r>
          </w:p>
        </w:tc>
      </w:tr>
      <w:tr w:rsidR="00296CF7" w:rsidRPr="00270B25" w14:paraId="5673225D" w14:textId="77777777" w:rsidTr="00435B27">
        <w:tc>
          <w:tcPr>
            <w:tcW w:w="3609" w:type="dxa"/>
          </w:tcPr>
          <w:p w14:paraId="44D4DE1F" w14:textId="77777777" w:rsidR="00296CF7" w:rsidRPr="00270B25" w:rsidRDefault="00296CF7" w:rsidP="00435B27">
            <w:pPr>
              <w:pStyle w:val="BodyText"/>
              <w:tabs>
                <w:tab w:val="clear" w:pos="1080"/>
              </w:tabs>
              <w:spacing w:line="240" w:lineRule="exact"/>
              <w:ind w:right="-10" w:firstLine="50"/>
              <w:jc w:val="left"/>
              <w:rPr>
                <w:rFonts w:asciiTheme="majorBidi" w:hAnsiTheme="majorBidi" w:cstheme="majorBidi"/>
                <w:color w:val="000000"/>
                <w:sz w:val="20"/>
                <w:szCs w:val="20"/>
                <w:lang w:val="en-US"/>
              </w:rPr>
            </w:pPr>
            <w:r w:rsidRPr="00270B25">
              <w:rPr>
                <w:rFonts w:asciiTheme="majorBidi" w:hAnsiTheme="majorBidi" w:cstheme="majorBidi"/>
                <w:color w:val="000000"/>
                <w:sz w:val="20"/>
                <w:szCs w:val="20"/>
              </w:rPr>
              <w:t>Others</w:t>
            </w:r>
          </w:p>
        </w:tc>
        <w:tc>
          <w:tcPr>
            <w:tcW w:w="1287" w:type="dxa"/>
          </w:tcPr>
          <w:p w14:paraId="355A3549" w14:textId="77777777" w:rsidR="00296CF7" w:rsidRPr="000A19F3" w:rsidRDefault="00296CF7" w:rsidP="00435B27">
            <w:pPr>
              <w:pStyle w:val="BodyText"/>
              <w:tabs>
                <w:tab w:val="clear" w:pos="1080"/>
                <w:tab w:val="clear" w:pos="1620"/>
                <w:tab w:val="left" w:pos="1223"/>
              </w:tabs>
              <w:spacing w:line="240" w:lineRule="exact"/>
              <w:ind w:right="-113"/>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 xml:space="preserve"> </w:t>
            </w:r>
            <w:r w:rsidRPr="000A19F3">
              <w:rPr>
                <w:rFonts w:asciiTheme="majorBidi" w:hAnsiTheme="majorBidi" w:cstheme="majorBidi"/>
                <w:color w:val="000000"/>
                <w:sz w:val="20"/>
                <w:szCs w:val="20"/>
                <w:lang w:val="en-US"/>
              </w:rPr>
              <w:t>782</w:t>
            </w:r>
          </w:p>
        </w:tc>
        <w:tc>
          <w:tcPr>
            <w:tcW w:w="90" w:type="dxa"/>
          </w:tcPr>
          <w:p w14:paraId="60BB0C2E"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gridSpan w:val="2"/>
          </w:tcPr>
          <w:p w14:paraId="02CF38AD"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1,703</w:t>
            </w:r>
          </w:p>
        </w:tc>
        <w:tc>
          <w:tcPr>
            <w:tcW w:w="90" w:type="dxa"/>
            <w:gridSpan w:val="2"/>
          </w:tcPr>
          <w:p w14:paraId="62BDF0E7"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60" w:type="dxa"/>
          </w:tcPr>
          <w:p w14:paraId="2BCFC6A2" w14:textId="77777777" w:rsidR="00296CF7" w:rsidRPr="000A19F3" w:rsidRDefault="00296CF7" w:rsidP="00435B27">
            <w:pPr>
              <w:pStyle w:val="BodyText"/>
              <w:tabs>
                <w:tab w:val="clear" w:pos="1080"/>
              </w:tabs>
              <w:spacing w:line="240" w:lineRule="exact"/>
              <w:ind w:right="-118"/>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624</w:t>
            </w:r>
          </w:p>
        </w:tc>
        <w:tc>
          <w:tcPr>
            <w:tcW w:w="90" w:type="dxa"/>
          </w:tcPr>
          <w:p w14:paraId="5D03F0DE"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24" w:type="dxa"/>
            <w:gridSpan w:val="2"/>
          </w:tcPr>
          <w:p w14:paraId="7B3C6171"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1,639</w:t>
            </w:r>
          </w:p>
        </w:tc>
      </w:tr>
      <w:tr w:rsidR="00296CF7" w:rsidRPr="00270B25" w14:paraId="7233FF74" w14:textId="77777777" w:rsidTr="00435B27">
        <w:trPr>
          <w:trHeight w:val="153"/>
        </w:trPr>
        <w:tc>
          <w:tcPr>
            <w:tcW w:w="3609" w:type="dxa"/>
          </w:tcPr>
          <w:p w14:paraId="19FA1C6F" w14:textId="75E25E0D" w:rsidR="00296CF7" w:rsidRPr="00270B25" w:rsidRDefault="00296CF7" w:rsidP="00435B27">
            <w:pPr>
              <w:pStyle w:val="BodyText"/>
              <w:tabs>
                <w:tab w:val="clear" w:pos="1080"/>
              </w:tabs>
              <w:spacing w:line="240" w:lineRule="exact"/>
              <w:ind w:right="-10" w:firstLine="50"/>
              <w:jc w:val="left"/>
              <w:rPr>
                <w:rFonts w:asciiTheme="majorBidi" w:hAnsiTheme="majorBidi" w:cstheme="majorBidi"/>
                <w:color w:val="000000"/>
                <w:sz w:val="20"/>
                <w:szCs w:val="20"/>
                <w:lang w:val="en-US"/>
              </w:rPr>
            </w:pPr>
            <w:r w:rsidRPr="00270B25">
              <w:rPr>
                <w:rFonts w:asciiTheme="majorBidi" w:hAnsiTheme="majorBidi" w:cstheme="majorBidi"/>
                <w:color w:val="000000" w:themeColor="text1"/>
                <w:sz w:val="20"/>
                <w:szCs w:val="20"/>
                <w:u w:val="single"/>
                <w:lang w:val="en-US"/>
              </w:rPr>
              <w:t>Less</w:t>
            </w:r>
            <w:r w:rsidRPr="00270B25">
              <w:rPr>
                <w:rFonts w:asciiTheme="majorBidi" w:hAnsiTheme="majorBidi" w:cstheme="majorBidi"/>
                <w:color w:val="000000" w:themeColor="text1"/>
                <w:sz w:val="20"/>
                <w:szCs w:val="20"/>
                <w:lang w:val="en-US"/>
              </w:rPr>
              <w:t xml:space="preserve"> </w:t>
            </w:r>
            <w:r w:rsidR="003C1F2D">
              <w:rPr>
                <w:rFonts w:asciiTheme="majorBidi" w:hAnsiTheme="majorBidi" w:cstheme="majorBidi"/>
                <w:color w:val="000000"/>
                <w:sz w:val="20"/>
                <w:szCs w:val="20"/>
                <w:lang w:val="en-US"/>
              </w:rPr>
              <w:t>Loss allowance</w:t>
            </w:r>
          </w:p>
        </w:tc>
        <w:tc>
          <w:tcPr>
            <w:tcW w:w="1287" w:type="dxa"/>
            <w:tcBorders>
              <w:bottom w:val="single" w:sz="4" w:space="0" w:color="auto"/>
            </w:tcBorders>
          </w:tcPr>
          <w:p w14:paraId="2B218F37" w14:textId="77777777" w:rsidR="00296CF7" w:rsidRPr="000A19F3" w:rsidRDefault="00296CF7" w:rsidP="00435B27">
            <w:pPr>
              <w:pStyle w:val="BodyText"/>
              <w:tabs>
                <w:tab w:val="clear" w:pos="1080"/>
              </w:tabs>
              <w:spacing w:line="240" w:lineRule="exact"/>
              <w:ind w:right="-293"/>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 xml:space="preserve"> </w:t>
            </w:r>
            <w:r w:rsidRPr="000A19F3">
              <w:rPr>
                <w:rFonts w:asciiTheme="majorBidi" w:hAnsiTheme="majorBidi" w:cstheme="majorBidi"/>
                <w:color w:val="000000"/>
                <w:sz w:val="20"/>
                <w:szCs w:val="20"/>
                <w:lang w:val="en-US"/>
              </w:rPr>
              <w:t>(3)</w:t>
            </w:r>
          </w:p>
        </w:tc>
        <w:tc>
          <w:tcPr>
            <w:tcW w:w="90" w:type="dxa"/>
          </w:tcPr>
          <w:p w14:paraId="417FEFFF"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gridSpan w:val="2"/>
            <w:tcBorders>
              <w:bottom w:val="single" w:sz="4" w:space="0" w:color="auto"/>
            </w:tcBorders>
          </w:tcPr>
          <w:p w14:paraId="6426DA42"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w:t>
            </w:r>
          </w:p>
        </w:tc>
        <w:tc>
          <w:tcPr>
            <w:tcW w:w="90" w:type="dxa"/>
            <w:gridSpan w:val="2"/>
          </w:tcPr>
          <w:p w14:paraId="419000E6"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60" w:type="dxa"/>
            <w:tcBorders>
              <w:bottom w:val="single" w:sz="4" w:space="0" w:color="auto"/>
            </w:tcBorders>
          </w:tcPr>
          <w:p w14:paraId="4C7F591C" w14:textId="77777777" w:rsidR="00296CF7" w:rsidRPr="000A19F3" w:rsidRDefault="00296CF7" w:rsidP="00435B27">
            <w:pPr>
              <w:pStyle w:val="BodyText"/>
              <w:tabs>
                <w:tab w:val="clear" w:pos="1080"/>
              </w:tabs>
              <w:spacing w:line="240" w:lineRule="exact"/>
              <w:ind w:right="-298"/>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(3)</w:t>
            </w:r>
          </w:p>
        </w:tc>
        <w:tc>
          <w:tcPr>
            <w:tcW w:w="90" w:type="dxa"/>
          </w:tcPr>
          <w:p w14:paraId="4C8A740B"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24" w:type="dxa"/>
            <w:gridSpan w:val="2"/>
            <w:tcBorders>
              <w:bottom w:val="single" w:sz="4" w:space="0" w:color="auto"/>
            </w:tcBorders>
          </w:tcPr>
          <w:p w14:paraId="7692A0E9" w14:textId="77777777" w:rsidR="00296CF7" w:rsidRPr="000A19F3"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r w:rsidRPr="000A19F3">
              <w:rPr>
                <w:rFonts w:asciiTheme="majorBidi" w:hAnsiTheme="majorBidi" w:cstheme="majorBidi"/>
                <w:color w:val="000000"/>
                <w:sz w:val="20"/>
                <w:szCs w:val="20"/>
                <w:lang w:val="en-US"/>
              </w:rPr>
              <w:t>-</w:t>
            </w:r>
          </w:p>
        </w:tc>
      </w:tr>
      <w:tr w:rsidR="00296CF7" w:rsidRPr="00270B25" w14:paraId="5BF6A317" w14:textId="77777777" w:rsidTr="00435B27">
        <w:tc>
          <w:tcPr>
            <w:tcW w:w="3609" w:type="dxa"/>
          </w:tcPr>
          <w:p w14:paraId="4FDC0C3C" w14:textId="77777777" w:rsidR="00296CF7" w:rsidRPr="005C5A28" w:rsidRDefault="00296CF7" w:rsidP="00435B27">
            <w:pPr>
              <w:pStyle w:val="Heading3"/>
              <w:tabs>
                <w:tab w:val="clear" w:pos="2552"/>
              </w:tabs>
              <w:spacing w:line="240" w:lineRule="exact"/>
              <w:ind w:firstLine="50"/>
              <w:jc w:val="left"/>
              <w:rPr>
                <w:rFonts w:asciiTheme="majorBidi" w:hAnsiTheme="majorBidi" w:cstheme="majorBidi"/>
                <w:color w:val="000000"/>
                <w:sz w:val="20"/>
                <w:szCs w:val="20"/>
              </w:rPr>
            </w:pPr>
            <w:r w:rsidRPr="005C5A28">
              <w:rPr>
                <w:rFonts w:asciiTheme="majorBidi" w:hAnsiTheme="majorBidi" w:cstheme="majorBidi"/>
                <w:color w:val="000000"/>
                <w:sz w:val="20"/>
                <w:szCs w:val="20"/>
              </w:rPr>
              <w:t xml:space="preserve">Total </w:t>
            </w:r>
          </w:p>
        </w:tc>
        <w:tc>
          <w:tcPr>
            <w:tcW w:w="1287" w:type="dxa"/>
            <w:tcBorders>
              <w:top w:val="single" w:sz="4" w:space="0" w:color="auto"/>
              <w:bottom w:val="double" w:sz="4" w:space="0" w:color="auto"/>
            </w:tcBorders>
          </w:tcPr>
          <w:p w14:paraId="47CE46D1" w14:textId="77777777" w:rsidR="00296CF7" w:rsidRPr="00CC5ABF" w:rsidRDefault="00296CF7" w:rsidP="00435B27">
            <w:pPr>
              <w:pStyle w:val="BodyText"/>
              <w:tabs>
                <w:tab w:val="clear" w:pos="1080"/>
                <w:tab w:val="clear" w:pos="1620"/>
                <w:tab w:val="left" w:pos="1313"/>
              </w:tabs>
              <w:spacing w:line="240" w:lineRule="exact"/>
              <w:ind w:right="67"/>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 xml:space="preserve"> </w:t>
            </w:r>
            <w:r w:rsidRPr="00CC5ABF">
              <w:rPr>
                <w:rFonts w:asciiTheme="majorBidi" w:hAnsiTheme="majorBidi" w:cstheme="majorBidi"/>
                <w:color w:val="000000"/>
                <w:sz w:val="20"/>
                <w:szCs w:val="20"/>
                <w:lang w:val="en-US"/>
              </w:rPr>
              <w:t>4,485</w:t>
            </w:r>
          </w:p>
        </w:tc>
        <w:tc>
          <w:tcPr>
            <w:tcW w:w="90" w:type="dxa"/>
          </w:tcPr>
          <w:p w14:paraId="4F7FA4C7" w14:textId="77777777" w:rsidR="00296CF7" w:rsidRPr="00CC5ABF"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gridSpan w:val="2"/>
            <w:tcBorders>
              <w:top w:val="single" w:sz="4" w:space="0" w:color="auto"/>
              <w:bottom w:val="double" w:sz="4" w:space="0" w:color="auto"/>
            </w:tcBorders>
          </w:tcPr>
          <w:p w14:paraId="6EE152DD" w14:textId="77777777" w:rsidR="00296CF7" w:rsidRPr="00CC5ABF" w:rsidRDefault="00296CF7" w:rsidP="00435B27">
            <w:pPr>
              <w:pStyle w:val="BodyText"/>
              <w:tabs>
                <w:tab w:val="clear" w:pos="1080"/>
              </w:tabs>
              <w:spacing w:line="240" w:lineRule="exact"/>
              <w:ind w:right="154"/>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 xml:space="preserve"> </w:t>
            </w:r>
            <w:r w:rsidRPr="00CC5ABF">
              <w:rPr>
                <w:rFonts w:asciiTheme="majorBidi" w:hAnsiTheme="majorBidi" w:cstheme="majorBidi"/>
                <w:color w:val="000000"/>
                <w:sz w:val="20"/>
                <w:szCs w:val="20"/>
                <w:lang w:val="en-US"/>
              </w:rPr>
              <w:t>14,082</w:t>
            </w:r>
          </w:p>
        </w:tc>
        <w:tc>
          <w:tcPr>
            <w:tcW w:w="90" w:type="dxa"/>
            <w:gridSpan w:val="2"/>
          </w:tcPr>
          <w:p w14:paraId="5534C9B1" w14:textId="77777777" w:rsidR="00296CF7" w:rsidRPr="00CC5ABF"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60" w:type="dxa"/>
            <w:tcBorders>
              <w:top w:val="single" w:sz="4" w:space="0" w:color="auto"/>
              <w:bottom w:val="double" w:sz="4" w:space="0" w:color="auto"/>
            </w:tcBorders>
          </w:tcPr>
          <w:p w14:paraId="652A6A3C" w14:textId="77777777" w:rsidR="00296CF7" w:rsidRPr="00CC5ABF" w:rsidRDefault="00296CF7" w:rsidP="00435B27">
            <w:pPr>
              <w:pStyle w:val="BodyText"/>
              <w:tabs>
                <w:tab w:val="clear" w:pos="1080"/>
              </w:tabs>
              <w:spacing w:line="240" w:lineRule="exact"/>
              <w:ind w:right="62"/>
              <w:jc w:val="center"/>
              <w:rPr>
                <w:rFonts w:asciiTheme="majorBidi" w:hAnsiTheme="majorBidi" w:cstheme="majorBidi"/>
                <w:color w:val="000000"/>
                <w:sz w:val="20"/>
                <w:szCs w:val="20"/>
                <w:lang w:val="en-US"/>
              </w:rPr>
            </w:pPr>
            <w:r w:rsidRPr="00CC5ABF">
              <w:rPr>
                <w:rFonts w:asciiTheme="majorBidi" w:hAnsiTheme="majorBidi" w:cstheme="majorBidi"/>
                <w:color w:val="000000"/>
                <w:sz w:val="20"/>
                <w:szCs w:val="20"/>
                <w:lang w:val="en-US"/>
              </w:rPr>
              <w:t>4,261</w:t>
            </w:r>
          </w:p>
        </w:tc>
        <w:tc>
          <w:tcPr>
            <w:tcW w:w="90" w:type="dxa"/>
          </w:tcPr>
          <w:p w14:paraId="273A5EF5" w14:textId="77777777" w:rsidR="00296CF7" w:rsidRPr="00CC5ABF"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24" w:type="dxa"/>
            <w:gridSpan w:val="2"/>
            <w:tcBorders>
              <w:top w:val="single" w:sz="4" w:space="0" w:color="auto"/>
              <w:bottom w:val="double" w:sz="4" w:space="0" w:color="auto"/>
            </w:tcBorders>
          </w:tcPr>
          <w:p w14:paraId="0559AAB5" w14:textId="77777777" w:rsidR="00296CF7" w:rsidRPr="00CC5ABF" w:rsidRDefault="00296CF7" w:rsidP="00435B27">
            <w:pPr>
              <w:pStyle w:val="BodyText"/>
              <w:tabs>
                <w:tab w:val="clear" w:pos="1080"/>
              </w:tabs>
              <w:spacing w:line="240" w:lineRule="exact"/>
              <w:ind w:right="118"/>
              <w:jc w:val="center"/>
              <w:rPr>
                <w:rFonts w:asciiTheme="majorBidi" w:hAnsiTheme="majorBidi" w:cstheme="majorBidi"/>
                <w:color w:val="000000"/>
                <w:sz w:val="20"/>
                <w:szCs w:val="20"/>
                <w:lang w:val="en-US"/>
              </w:rPr>
            </w:pPr>
            <w:r w:rsidRPr="00CC5ABF">
              <w:rPr>
                <w:rFonts w:asciiTheme="majorBidi" w:hAnsiTheme="majorBidi" w:cstheme="majorBidi"/>
                <w:color w:val="000000"/>
                <w:sz w:val="20"/>
                <w:szCs w:val="20"/>
                <w:lang w:val="en-US"/>
              </w:rPr>
              <w:t>13,941</w:t>
            </w:r>
          </w:p>
        </w:tc>
      </w:tr>
    </w:tbl>
    <w:p w14:paraId="1FDB922F" w14:textId="3741D719" w:rsidR="00296CF7" w:rsidRDefault="00296CF7" w:rsidP="00296CF7">
      <w:pPr>
        <w:tabs>
          <w:tab w:val="left" w:pos="426"/>
          <w:tab w:val="left" w:pos="1260"/>
          <w:tab w:val="left" w:pos="1620"/>
          <w:tab w:val="left" w:pos="4536"/>
          <w:tab w:val="decimal" w:pos="8100"/>
        </w:tabs>
        <w:spacing w:before="240" w:after="240"/>
        <w:ind w:left="547" w:right="-14"/>
        <w:jc w:val="both"/>
        <w:rPr>
          <w:rFonts w:asciiTheme="majorBidi" w:hAnsiTheme="majorBidi" w:cstheme="majorBidi"/>
          <w:color w:val="000000"/>
          <w:spacing w:val="-6"/>
          <w:sz w:val="24"/>
          <w:szCs w:val="24"/>
          <w:lang w:eastAsia="x-none"/>
        </w:rPr>
      </w:pPr>
      <w:r w:rsidRPr="00270B25">
        <w:rPr>
          <w:rFonts w:asciiTheme="majorBidi" w:hAnsiTheme="majorBidi" w:cstheme="majorBidi"/>
          <w:color w:val="000000"/>
          <w:spacing w:val="-6"/>
          <w:sz w:val="24"/>
          <w:szCs w:val="24"/>
          <w:lang w:eastAsia="x-none"/>
        </w:rPr>
        <w:t xml:space="preserve">As at </w:t>
      </w:r>
      <w:r>
        <w:rPr>
          <w:rFonts w:asciiTheme="majorBidi" w:hAnsiTheme="majorBidi" w:cstheme="majorBidi"/>
          <w:color w:val="000000"/>
          <w:spacing w:val="-6"/>
          <w:sz w:val="24"/>
          <w:szCs w:val="24"/>
          <w:lang w:eastAsia="x-none"/>
        </w:rPr>
        <w:t>December 31</w:t>
      </w:r>
      <w:r w:rsidRPr="00270B25">
        <w:rPr>
          <w:rFonts w:asciiTheme="majorBidi" w:hAnsiTheme="majorBidi" w:cstheme="majorBidi"/>
          <w:color w:val="000000"/>
          <w:spacing w:val="-6"/>
          <w:sz w:val="24"/>
          <w:szCs w:val="24"/>
          <w:lang w:eastAsia="x-none"/>
        </w:rPr>
        <w:t xml:space="preserve">, </w:t>
      </w:r>
      <w:r w:rsidRPr="00532420">
        <w:rPr>
          <w:rFonts w:asciiTheme="majorBidi" w:hAnsiTheme="majorBidi" w:cs="Angsana New"/>
          <w:color w:val="000000"/>
          <w:spacing w:val="-6"/>
          <w:sz w:val="24"/>
          <w:szCs w:val="24"/>
          <w:lang w:eastAsia="x-none"/>
        </w:rPr>
        <w:t>2020</w:t>
      </w:r>
      <w:r>
        <w:rPr>
          <w:rFonts w:asciiTheme="majorBidi" w:hAnsiTheme="majorBidi" w:cs="Angsana New"/>
          <w:color w:val="000000"/>
          <w:spacing w:val="-6"/>
          <w:sz w:val="24"/>
          <w:szCs w:val="24"/>
          <w:lang w:eastAsia="x-none"/>
        </w:rPr>
        <w:t xml:space="preserve"> and 2019</w:t>
      </w:r>
      <w:r w:rsidRPr="00270B25">
        <w:rPr>
          <w:rFonts w:asciiTheme="majorBidi" w:hAnsiTheme="majorBidi" w:cstheme="majorBidi"/>
          <w:color w:val="000000"/>
          <w:spacing w:val="-6"/>
          <w:sz w:val="24"/>
          <w:szCs w:val="24"/>
          <w:lang w:eastAsia="x-none"/>
        </w:rPr>
        <w:t xml:space="preserve">, the Company had non-performing assets in the consolidated and separate financial statements in the amount of Baht </w:t>
      </w:r>
      <w:r>
        <w:rPr>
          <w:rFonts w:asciiTheme="majorBidi" w:hAnsiTheme="majorBidi" w:cs="Angsana New"/>
          <w:color w:val="000000"/>
          <w:spacing w:val="-6"/>
          <w:sz w:val="24"/>
          <w:szCs w:val="24"/>
          <w:lang w:eastAsia="x-none"/>
        </w:rPr>
        <w:t>370</w:t>
      </w:r>
      <w:r w:rsidRPr="00270B25">
        <w:rPr>
          <w:rFonts w:asciiTheme="majorBidi" w:hAnsiTheme="majorBidi" w:cstheme="majorBidi"/>
          <w:color w:val="000000"/>
          <w:spacing w:val="-6"/>
          <w:sz w:val="24"/>
          <w:szCs w:val="24"/>
          <w:lang w:eastAsia="x-none"/>
        </w:rPr>
        <w:t xml:space="preserve"> million</w:t>
      </w:r>
      <w:r>
        <w:rPr>
          <w:rFonts w:asciiTheme="majorBidi" w:hAnsiTheme="majorBidi" w:cstheme="majorBidi"/>
          <w:color w:val="000000"/>
          <w:spacing w:val="-6"/>
          <w:sz w:val="24"/>
          <w:szCs w:val="24"/>
          <w:lang w:eastAsia="x-none"/>
        </w:rPr>
        <w:t xml:space="preserve"> and Baht 3,650 million</w:t>
      </w:r>
      <w:r w:rsidRPr="00270B25">
        <w:rPr>
          <w:rFonts w:asciiTheme="majorBidi" w:hAnsiTheme="majorBidi" w:cstheme="majorBidi"/>
          <w:color w:val="000000"/>
          <w:spacing w:val="-6"/>
          <w:sz w:val="24"/>
          <w:szCs w:val="24"/>
          <w:lang w:eastAsia="x-none"/>
        </w:rPr>
        <w:t xml:space="preserve">, </w:t>
      </w:r>
      <w:r>
        <w:rPr>
          <w:rFonts w:asciiTheme="majorBidi" w:hAnsiTheme="majorBidi" w:cstheme="majorBidi"/>
          <w:color w:val="000000"/>
          <w:spacing w:val="-6"/>
          <w:sz w:val="24"/>
          <w:szCs w:val="24"/>
          <w:lang w:eastAsia="x-none"/>
        </w:rPr>
        <w:t xml:space="preserve">respectively, </w:t>
      </w:r>
      <w:r w:rsidRPr="00270B25">
        <w:rPr>
          <w:rFonts w:asciiTheme="majorBidi" w:hAnsiTheme="majorBidi" w:cstheme="majorBidi"/>
          <w:color w:val="000000"/>
          <w:spacing w:val="-6"/>
          <w:sz w:val="24"/>
          <w:szCs w:val="24"/>
          <w:lang w:eastAsia="x-none"/>
        </w:rPr>
        <w:t xml:space="preserve">which presented in the net amount after deducting allowance for </w:t>
      </w:r>
      <w:r w:rsidR="003C1F2D">
        <w:rPr>
          <w:rFonts w:asciiTheme="majorBidi" w:hAnsiTheme="majorBidi" w:cstheme="majorBidi"/>
          <w:color w:val="000000"/>
          <w:spacing w:val="-6"/>
          <w:sz w:val="24"/>
          <w:szCs w:val="24"/>
          <w:lang w:eastAsia="x-none"/>
        </w:rPr>
        <w:t>expected credit losses</w:t>
      </w:r>
      <w:r w:rsidRPr="00270B25">
        <w:rPr>
          <w:rFonts w:asciiTheme="majorBidi" w:hAnsiTheme="majorBidi" w:cstheme="majorBidi"/>
          <w:color w:val="000000"/>
          <w:spacing w:val="-6"/>
          <w:sz w:val="24"/>
          <w:szCs w:val="24"/>
          <w:lang w:eastAsia="x-none"/>
        </w:rPr>
        <w:t>.</w:t>
      </w:r>
    </w:p>
    <w:p w14:paraId="7B5F82D5" w14:textId="77777777" w:rsidR="00DC412C" w:rsidRDefault="00DC412C">
      <w:pPr>
        <w:rPr>
          <w:rFonts w:asciiTheme="majorBidi" w:hAnsiTheme="majorBidi" w:cstheme="majorBidi"/>
          <w:color w:val="000000"/>
          <w:spacing w:val="-6"/>
          <w:sz w:val="24"/>
          <w:szCs w:val="24"/>
          <w:lang w:eastAsia="x-none"/>
        </w:rPr>
      </w:pPr>
      <w:r>
        <w:rPr>
          <w:rFonts w:asciiTheme="majorBidi" w:hAnsiTheme="majorBidi" w:cstheme="majorBidi"/>
          <w:color w:val="000000"/>
          <w:spacing w:val="-6"/>
          <w:sz w:val="24"/>
          <w:szCs w:val="24"/>
          <w:lang w:eastAsia="x-none"/>
        </w:rPr>
        <w:br w:type="page"/>
      </w:r>
    </w:p>
    <w:p w14:paraId="7DCD6795" w14:textId="0F15CED0" w:rsidR="00296CF7" w:rsidRDefault="00296CF7" w:rsidP="00296CF7">
      <w:pPr>
        <w:tabs>
          <w:tab w:val="left" w:pos="426"/>
          <w:tab w:val="left" w:pos="851"/>
          <w:tab w:val="left" w:pos="1260"/>
          <w:tab w:val="left" w:pos="1620"/>
          <w:tab w:val="left" w:pos="4536"/>
          <w:tab w:val="decimal" w:pos="8100"/>
        </w:tabs>
        <w:spacing w:after="180"/>
        <w:ind w:left="547" w:right="-14"/>
        <w:jc w:val="thaiDistribute"/>
        <w:rPr>
          <w:rFonts w:asciiTheme="majorBidi" w:hAnsiTheme="majorBidi" w:cstheme="majorBidi"/>
          <w:color w:val="000000"/>
          <w:spacing w:val="-6"/>
          <w:sz w:val="24"/>
          <w:szCs w:val="24"/>
          <w:lang w:eastAsia="x-none"/>
        </w:rPr>
      </w:pPr>
      <w:r w:rsidRPr="00270B25">
        <w:rPr>
          <w:rFonts w:asciiTheme="majorBidi" w:hAnsiTheme="majorBidi" w:cstheme="majorBidi"/>
          <w:color w:val="000000"/>
          <w:spacing w:val="-6"/>
          <w:sz w:val="24"/>
          <w:szCs w:val="24"/>
          <w:lang w:eastAsia="x-none"/>
        </w:rPr>
        <w:t>Movements of the non-performing asset on consolidated and separate financial statements</w:t>
      </w:r>
      <w:r>
        <w:rPr>
          <w:rFonts w:asciiTheme="majorBidi" w:hAnsiTheme="majorBidi" w:cstheme="majorBidi"/>
          <w:color w:val="000000"/>
          <w:spacing w:val="-6"/>
          <w:sz w:val="24"/>
          <w:szCs w:val="24"/>
          <w:lang w:eastAsia="x-none"/>
        </w:rPr>
        <w:t>,</w:t>
      </w:r>
      <w:r w:rsidRPr="00270B25">
        <w:rPr>
          <w:rFonts w:asciiTheme="majorBidi" w:hAnsiTheme="majorBidi" w:cstheme="majorBidi"/>
          <w:color w:val="000000"/>
          <w:spacing w:val="-6"/>
          <w:sz w:val="24"/>
          <w:szCs w:val="24"/>
          <w:lang w:eastAsia="x-none"/>
        </w:rPr>
        <w:t xml:space="preserve"> </w:t>
      </w:r>
      <w:r w:rsidR="00BC2D37">
        <w:rPr>
          <w:rFonts w:asciiTheme="majorBidi" w:hAnsiTheme="majorBidi" w:cstheme="majorBidi"/>
          <w:color w:val="000000"/>
          <w:spacing w:val="-6"/>
          <w:sz w:val="24"/>
          <w:szCs w:val="24"/>
          <w:lang w:eastAsia="x-none"/>
        </w:rPr>
        <w:t xml:space="preserve">                </w:t>
      </w:r>
      <w:r w:rsidRPr="00270B25">
        <w:rPr>
          <w:rFonts w:asciiTheme="majorBidi" w:hAnsiTheme="majorBidi" w:cstheme="majorBidi"/>
          <w:color w:val="000000"/>
          <w:spacing w:val="-6"/>
          <w:sz w:val="24"/>
          <w:szCs w:val="24"/>
          <w:lang w:eastAsia="x-none"/>
        </w:rPr>
        <w:t>are as follows:</w:t>
      </w:r>
    </w:p>
    <w:p w14:paraId="4C0BAE06" w14:textId="77777777" w:rsidR="00296CF7" w:rsidRPr="00270B25" w:rsidRDefault="00296CF7" w:rsidP="00296CF7">
      <w:pPr>
        <w:tabs>
          <w:tab w:val="left" w:pos="426"/>
          <w:tab w:val="left" w:pos="851"/>
          <w:tab w:val="left" w:pos="1260"/>
          <w:tab w:val="left" w:pos="1620"/>
          <w:tab w:val="left" w:pos="4536"/>
          <w:tab w:val="decimal" w:pos="8100"/>
        </w:tabs>
        <w:spacing w:after="180"/>
        <w:ind w:left="547" w:right="-14"/>
        <w:jc w:val="thaiDistribute"/>
        <w:rPr>
          <w:rFonts w:asciiTheme="majorBidi" w:hAnsiTheme="majorBidi" w:cstheme="majorBidi"/>
          <w:color w:val="000000"/>
          <w:spacing w:val="-6"/>
          <w:sz w:val="24"/>
          <w:szCs w:val="24"/>
          <w:lang w:eastAsia="x-none"/>
        </w:rPr>
      </w:pPr>
      <w:r>
        <w:rPr>
          <w:rFonts w:asciiTheme="majorBidi" w:hAnsiTheme="majorBidi" w:cstheme="majorBidi"/>
          <w:color w:val="000000"/>
          <w:spacing w:val="-6"/>
          <w:sz w:val="24"/>
          <w:szCs w:val="24"/>
          <w:lang w:eastAsia="x-none"/>
        </w:rPr>
        <w:t>For the year</w:t>
      </w:r>
      <w:r w:rsidRPr="00270B25">
        <w:rPr>
          <w:rFonts w:asciiTheme="majorBidi" w:hAnsiTheme="majorBidi" w:cstheme="majorBidi"/>
          <w:color w:val="000000"/>
          <w:spacing w:val="-6"/>
          <w:sz w:val="24"/>
          <w:szCs w:val="24"/>
          <w:lang w:eastAsia="x-none"/>
        </w:rPr>
        <w:t xml:space="preserve"> ended </w:t>
      </w:r>
      <w:r>
        <w:rPr>
          <w:rFonts w:asciiTheme="majorBidi" w:hAnsiTheme="majorBidi" w:cstheme="majorBidi"/>
          <w:color w:val="000000"/>
          <w:spacing w:val="-6"/>
          <w:sz w:val="24"/>
          <w:szCs w:val="24"/>
          <w:lang w:eastAsia="x-none"/>
        </w:rPr>
        <w:t>December 31, 2020</w:t>
      </w:r>
    </w:p>
    <w:p w14:paraId="771FEF6C" w14:textId="41ED023A" w:rsidR="00296CF7" w:rsidRPr="00270B25" w:rsidRDefault="00296CF7" w:rsidP="00296CF7">
      <w:pPr>
        <w:tabs>
          <w:tab w:val="left" w:pos="426"/>
          <w:tab w:val="left" w:pos="851"/>
          <w:tab w:val="left" w:pos="1260"/>
          <w:tab w:val="left" w:pos="1620"/>
          <w:tab w:val="left" w:pos="4536"/>
          <w:tab w:val="decimal" w:pos="8100"/>
        </w:tabs>
        <w:ind w:right="-16"/>
        <w:jc w:val="right"/>
        <w:rPr>
          <w:rFonts w:asciiTheme="majorBidi" w:hAnsiTheme="majorBidi" w:cstheme="majorBidi"/>
          <w:b/>
          <w:bCs/>
          <w:color w:val="000000"/>
          <w:sz w:val="20"/>
          <w:szCs w:val="20"/>
        </w:rPr>
      </w:pPr>
      <w:r w:rsidRPr="00270B25">
        <w:rPr>
          <w:rFonts w:asciiTheme="majorBidi" w:hAnsiTheme="majorBidi" w:cstheme="majorBidi"/>
          <w:color w:val="000000"/>
          <w:spacing w:val="-6"/>
          <w:sz w:val="20"/>
          <w:szCs w:val="20"/>
          <w:lang w:eastAsia="x-none"/>
        </w:rPr>
        <w:t xml:space="preserve"> </w:t>
      </w:r>
      <w:r w:rsidRPr="00270B25">
        <w:rPr>
          <w:rFonts w:asciiTheme="majorBidi" w:hAnsiTheme="majorBidi" w:cstheme="majorBidi"/>
          <w:b/>
          <w:bCs/>
          <w:color w:val="000000"/>
          <w:sz w:val="20"/>
          <w:szCs w:val="20"/>
        </w:rPr>
        <w:t>Unit</w:t>
      </w:r>
      <w:r w:rsidR="008C6B79">
        <w:rPr>
          <w:rFonts w:asciiTheme="majorBidi" w:hAnsiTheme="majorBidi" w:cstheme="majorBidi"/>
          <w:b/>
          <w:bCs/>
          <w:color w:val="000000"/>
          <w:sz w:val="20"/>
          <w:szCs w:val="20"/>
        </w:rPr>
        <w:t xml:space="preserve"> </w:t>
      </w:r>
      <w:r w:rsidRPr="00270B25">
        <w:rPr>
          <w:rFonts w:asciiTheme="majorBidi" w:hAnsiTheme="majorBidi" w:cstheme="majorBidi"/>
          <w:b/>
          <w:bCs/>
          <w:color w:val="000000"/>
          <w:sz w:val="20"/>
          <w:szCs w:val="20"/>
        </w:rPr>
        <w:t>: Million Baht</w:t>
      </w:r>
    </w:p>
    <w:tbl>
      <w:tblPr>
        <w:tblW w:w="8910" w:type="dxa"/>
        <w:tblInd w:w="549" w:type="dxa"/>
        <w:tblLayout w:type="fixed"/>
        <w:tblCellMar>
          <w:left w:w="0" w:type="dxa"/>
          <w:right w:w="0" w:type="dxa"/>
        </w:tblCellMar>
        <w:tblLook w:val="04A0" w:firstRow="1" w:lastRow="0" w:firstColumn="1" w:lastColumn="0" w:noHBand="0" w:noVBand="1"/>
      </w:tblPr>
      <w:tblGrid>
        <w:gridCol w:w="2331"/>
        <w:gridCol w:w="1170"/>
        <w:gridCol w:w="180"/>
        <w:gridCol w:w="1089"/>
        <w:gridCol w:w="153"/>
        <w:gridCol w:w="1098"/>
        <w:gridCol w:w="153"/>
        <w:gridCol w:w="1197"/>
        <w:gridCol w:w="171"/>
        <w:gridCol w:w="1368"/>
      </w:tblGrid>
      <w:tr w:rsidR="00296CF7" w:rsidRPr="00270B25" w14:paraId="52A55262" w14:textId="77777777" w:rsidTr="00435B27">
        <w:trPr>
          <w:trHeight w:val="64"/>
        </w:trPr>
        <w:tc>
          <w:tcPr>
            <w:tcW w:w="2331" w:type="dxa"/>
            <w:shd w:val="clear" w:color="auto" w:fill="auto"/>
          </w:tcPr>
          <w:p w14:paraId="1F30FADF" w14:textId="77777777" w:rsidR="00296CF7" w:rsidRPr="00270B25" w:rsidRDefault="00296CF7" w:rsidP="00435B27">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1170" w:type="dxa"/>
            <w:shd w:val="clear" w:color="auto" w:fill="auto"/>
          </w:tcPr>
          <w:p w14:paraId="35150192"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AU"/>
              </w:rPr>
            </w:pPr>
            <w:r w:rsidRPr="00270B25">
              <w:rPr>
                <w:rFonts w:asciiTheme="majorBidi" w:hAnsiTheme="majorBidi" w:cstheme="majorBidi"/>
                <w:b/>
                <w:bCs/>
                <w:color w:val="000000"/>
                <w:sz w:val="20"/>
                <w:szCs w:val="20"/>
                <w:lang w:val="en-AU"/>
              </w:rPr>
              <w:t xml:space="preserve">As at </w:t>
            </w:r>
          </w:p>
        </w:tc>
        <w:tc>
          <w:tcPr>
            <w:tcW w:w="180" w:type="dxa"/>
          </w:tcPr>
          <w:p w14:paraId="01EA1F9A"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089" w:type="dxa"/>
          </w:tcPr>
          <w:p w14:paraId="0DCAF718" w14:textId="77777777" w:rsidR="00296CF7" w:rsidRPr="00270B25" w:rsidRDefault="00296CF7" w:rsidP="00435B27">
            <w:pPr>
              <w:pStyle w:val="BodyText"/>
              <w:tabs>
                <w:tab w:val="clear" w:pos="1080"/>
                <w:tab w:val="decimal" w:pos="659"/>
              </w:tabs>
              <w:spacing w:line="240" w:lineRule="exact"/>
              <w:jc w:val="center"/>
              <w:rPr>
                <w:rFonts w:asciiTheme="majorBidi" w:hAnsiTheme="majorBidi" w:cstheme="majorBidi"/>
                <w:color w:val="000000"/>
                <w:sz w:val="20"/>
                <w:szCs w:val="20"/>
                <w:lang w:val="en-AU"/>
              </w:rPr>
            </w:pPr>
            <w:r>
              <w:rPr>
                <w:rFonts w:asciiTheme="majorBidi" w:hAnsiTheme="majorBidi" w:cstheme="majorBidi"/>
                <w:b/>
                <w:bCs/>
                <w:sz w:val="20"/>
                <w:szCs w:val="20"/>
                <w:lang w:val="en-AU"/>
              </w:rPr>
              <w:t>Addition</w:t>
            </w:r>
          </w:p>
        </w:tc>
        <w:tc>
          <w:tcPr>
            <w:tcW w:w="153" w:type="dxa"/>
          </w:tcPr>
          <w:p w14:paraId="3E760446"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098" w:type="dxa"/>
            <w:shd w:val="clear" w:color="auto" w:fill="auto"/>
          </w:tcPr>
          <w:p w14:paraId="508ED6E2" w14:textId="77777777" w:rsidR="00296CF7" w:rsidRPr="00270B25" w:rsidRDefault="00296CF7" w:rsidP="00435B27">
            <w:pPr>
              <w:pStyle w:val="BodyText"/>
              <w:tabs>
                <w:tab w:val="clear" w:pos="1080"/>
                <w:tab w:val="decimal" w:pos="659"/>
              </w:tabs>
              <w:spacing w:line="240" w:lineRule="exact"/>
              <w:jc w:val="center"/>
              <w:rPr>
                <w:rFonts w:asciiTheme="majorBidi" w:hAnsiTheme="majorBidi" w:cstheme="majorBidi"/>
                <w:b/>
                <w:bCs/>
                <w:sz w:val="20"/>
                <w:szCs w:val="20"/>
                <w:lang w:val="en-AU"/>
              </w:rPr>
            </w:pPr>
            <w:r w:rsidRPr="00270B25">
              <w:rPr>
                <w:rFonts w:asciiTheme="majorBidi" w:hAnsiTheme="majorBidi" w:cstheme="majorBidi"/>
                <w:b/>
                <w:bCs/>
                <w:sz w:val="20"/>
                <w:szCs w:val="20"/>
                <w:lang w:val="en-AU"/>
              </w:rPr>
              <w:t>Impairment</w:t>
            </w:r>
          </w:p>
        </w:tc>
        <w:tc>
          <w:tcPr>
            <w:tcW w:w="153" w:type="dxa"/>
            <w:shd w:val="clear" w:color="auto" w:fill="auto"/>
          </w:tcPr>
          <w:p w14:paraId="12D673B2" w14:textId="77777777" w:rsidR="00296CF7" w:rsidRPr="00270B25" w:rsidRDefault="00296CF7" w:rsidP="00435B27">
            <w:pPr>
              <w:pStyle w:val="BodyText"/>
              <w:tabs>
                <w:tab w:val="clear" w:pos="1080"/>
                <w:tab w:val="decimal" w:pos="659"/>
              </w:tabs>
              <w:spacing w:line="240" w:lineRule="exact"/>
              <w:jc w:val="center"/>
              <w:rPr>
                <w:rFonts w:asciiTheme="majorBidi" w:hAnsiTheme="majorBidi" w:cstheme="majorBidi"/>
                <w:color w:val="000000"/>
                <w:sz w:val="20"/>
                <w:szCs w:val="20"/>
                <w:lang w:val="en-AU"/>
              </w:rPr>
            </w:pPr>
          </w:p>
        </w:tc>
        <w:tc>
          <w:tcPr>
            <w:tcW w:w="1197" w:type="dxa"/>
            <w:shd w:val="clear" w:color="auto" w:fill="auto"/>
          </w:tcPr>
          <w:p w14:paraId="4821341A" w14:textId="77777777" w:rsidR="00296CF7" w:rsidRPr="00270B25" w:rsidRDefault="00296CF7" w:rsidP="00435B27">
            <w:pPr>
              <w:pStyle w:val="BodyText"/>
              <w:tabs>
                <w:tab w:val="clear" w:pos="1080"/>
              </w:tabs>
              <w:spacing w:line="240" w:lineRule="exact"/>
              <w:jc w:val="center"/>
              <w:rPr>
                <w:rFonts w:asciiTheme="majorBidi" w:hAnsiTheme="majorBidi" w:cstheme="majorBidi"/>
                <w:color w:val="000000"/>
                <w:sz w:val="20"/>
                <w:szCs w:val="20"/>
                <w:cs/>
                <w:lang w:val="en-AU"/>
              </w:rPr>
            </w:pPr>
            <w:r w:rsidRPr="00270B25">
              <w:rPr>
                <w:rFonts w:asciiTheme="majorBidi" w:hAnsiTheme="majorBidi" w:cstheme="majorBidi"/>
                <w:b/>
                <w:bCs/>
                <w:color w:val="000000"/>
                <w:sz w:val="20"/>
                <w:szCs w:val="20"/>
                <w:lang w:val="en-AU"/>
              </w:rPr>
              <w:t>Adjustments/</w:t>
            </w:r>
          </w:p>
        </w:tc>
        <w:tc>
          <w:tcPr>
            <w:tcW w:w="171" w:type="dxa"/>
            <w:shd w:val="clear" w:color="auto" w:fill="auto"/>
          </w:tcPr>
          <w:p w14:paraId="3CD8AB61"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368" w:type="dxa"/>
            <w:shd w:val="clear" w:color="auto" w:fill="auto"/>
          </w:tcPr>
          <w:p w14:paraId="5F336B39"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AU"/>
              </w:rPr>
            </w:pPr>
            <w:r w:rsidRPr="00270B25">
              <w:rPr>
                <w:rFonts w:asciiTheme="majorBidi" w:hAnsiTheme="majorBidi" w:cstheme="majorBidi"/>
                <w:b/>
                <w:bCs/>
                <w:color w:val="000000"/>
                <w:sz w:val="20"/>
                <w:szCs w:val="20"/>
                <w:lang w:val="en-AU"/>
              </w:rPr>
              <w:t xml:space="preserve">As at </w:t>
            </w:r>
          </w:p>
        </w:tc>
      </w:tr>
      <w:tr w:rsidR="00296CF7" w:rsidRPr="00270B25" w14:paraId="3E961E64" w14:textId="77777777" w:rsidTr="00435B27">
        <w:trPr>
          <w:trHeight w:val="64"/>
        </w:trPr>
        <w:tc>
          <w:tcPr>
            <w:tcW w:w="2331" w:type="dxa"/>
            <w:shd w:val="clear" w:color="auto" w:fill="auto"/>
          </w:tcPr>
          <w:p w14:paraId="2B5649ED" w14:textId="77777777" w:rsidR="00296CF7" w:rsidRPr="00270B25" w:rsidRDefault="00296CF7" w:rsidP="00435B27">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1170" w:type="dxa"/>
            <w:shd w:val="clear" w:color="auto" w:fill="auto"/>
          </w:tcPr>
          <w:p w14:paraId="285ED826" w14:textId="77777777" w:rsidR="00296CF7" w:rsidRPr="00270B25" w:rsidRDefault="00296CF7" w:rsidP="00435B27">
            <w:pPr>
              <w:spacing w:line="240" w:lineRule="exact"/>
              <w:ind w:right="-16"/>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January </w:t>
            </w:r>
            <w:r w:rsidRPr="00532420">
              <w:rPr>
                <w:rFonts w:asciiTheme="majorBidi" w:hAnsiTheme="majorBidi" w:cs="Angsana New"/>
                <w:b/>
                <w:bCs/>
                <w:color w:val="000000"/>
                <w:sz w:val="20"/>
                <w:szCs w:val="20"/>
              </w:rPr>
              <w:t>1</w:t>
            </w:r>
            <w:r w:rsidRPr="00270B25">
              <w:rPr>
                <w:rFonts w:asciiTheme="majorBidi" w:hAnsiTheme="majorBidi" w:cstheme="majorBidi"/>
                <w:b/>
                <w:bCs/>
                <w:color w:val="000000"/>
                <w:sz w:val="20"/>
                <w:szCs w:val="20"/>
              </w:rPr>
              <w:t>,</w:t>
            </w:r>
          </w:p>
          <w:p w14:paraId="5996F57B" w14:textId="77777777" w:rsidR="00296CF7" w:rsidRPr="00270B25" w:rsidRDefault="00296CF7" w:rsidP="00435B27">
            <w:pPr>
              <w:spacing w:line="240" w:lineRule="exact"/>
              <w:ind w:right="-16"/>
              <w:jc w:val="center"/>
              <w:rPr>
                <w:rFonts w:asciiTheme="majorBidi" w:hAnsiTheme="majorBidi" w:cstheme="majorBidi"/>
                <w:b/>
                <w:bCs/>
                <w:color w:val="000000"/>
                <w:sz w:val="20"/>
                <w:szCs w:val="20"/>
                <w:lang w:eastAsia="x-none"/>
              </w:rPr>
            </w:pPr>
            <w:r w:rsidRPr="00532420">
              <w:rPr>
                <w:rFonts w:asciiTheme="majorBidi" w:hAnsiTheme="majorBidi" w:cs="Angsana New"/>
                <w:b/>
                <w:bCs/>
                <w:color w:val="000000"/>
                <w:sz w:val="20"/>
                <w:szCs w:val="20"/>
              </w:rPr>
              <w:t>2020</w:t>
            </w:r>
          </w:p>
        </w:tc>
        <w:tc>
          <w:tcPr>
            <w:tcW w:w="180" w:type="dxa"/>
          </w:tcPr>
          <w:p w14:paraId="0F545B0F"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089" w:type="dxa"/>
          </w:tcPr>
          <w:p w14:paraId="32360D17"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53" w:type="dxa"/>
          </w:tcPr>
          <w:p w14:paraId="5EA0FF80"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098" w:type="dxa"/>
            <w:shd w:val="clear" w:color="auto" w:fill="auto"/>
          </w:tcPr>
          <w:p w14:paraId="6176AAAA"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sz w:val="20"/>
                <w:szCs w:val="20"/>
                <w:lang w:val="en-AU"/>
              </w:rPr>
            </w:pPr>
          </w:p>
        </w:tc>
        <w:tc>
          <w:tcPr>
            <w:tcW w:w="153" w:type="dxa"/>
            <w:shd w:val="clear" w:color="auto" w:fill="auto"/>
          </w:tcPr>
          <w:p w14:paraId="207E1B72"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197" w:type="dxa"/>
            <w:shd w:val="clear" w:color="auto" w:fill="auto"/>
          </w:tcPr>
          <w:p w14:paraId="20EF962B" w14:textId="77777777" w:rsidR="00296CF7" w:rsidRPr="00270B25" w:rsidRDefault="00296CF7" w:rsidP="00435B27">
            <w:pPr>
              <w:pStyle w:val="BodyText"/>
              <w:tabs>
                <w:tab w:val="clear" w:pos="1080"/>
              </w:tabs>
              <w:spacing w:line="240" w:lineRule="exact"/>
              <w:jc w:val="center"/>
              <w:rPr>
                <w:rFonts w:asciiTheme="majorBidi" w:hAnsiTheme="majorBidi" w:cstheme="majorBidi"/>
                <w:b/>
                <w:bCs/>
                <w:color w:val="000000"/>
                <w:sz w:val="20"/>
                <w:szCs w:val="20"/>
                <w:cs/>
                <w:lang w:val="en-US"/>
              </w:rPr>
            </w:pPr>
            <w:r w:rsidRPr="00270B25">
              <w:rPr>
                <w:rFonts w:asciiTheme="majorBidi" w:hAnsiTheme="majorBidi" w:cstheme="majorBidi"/>
                <w:b/>
                <w:bCs/>
                <w:color w:val="000000"/>
                <w:sz w:val="20"/>
                <w:szCs w:val="20"/>
                <w:lang w:val="en-AU"/>
              </w:rPr>
              <w:t>Transfer</w:t>
            </w:r>
          </w:p>
        </w:tc>
        <w:tc>
          <w:tcPr>
            <w:tcW w:w="171" w:type="dxa"/>
            <w:shd w:val="clear" w:color="auto" w:fill="auto"/>
          </w:tcPr>
          <w:p w14:paraId="2260BA7A"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368" w:type="dxa"/>
            <w:shd w:val="clear" w:color="auto" w:fill="auto"/>
          </w:tcPr>
          <w:p w14:paraId="73DE9F67"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AU"/>
              </w:rPr>
            </w:pPr>
            <w:r>
              <w:rPr>
                <w:rFonts w:asciiTheme="majorBidi" w:hAnsiTheme="majorBidi" w:cstheme="majorBidi"/>
                <w:b/>
                <w:bCs/>
                <w:color w:val="000000"/>
                <w:sz w:val="20"/>
                <w:szCs w:val="20"/>
                <w:lang w:val="en-US"/>
              </w:rPr>
              <w:t>December 31</w:t>
            </w:r>
            <w:r w:rsidRPr="00270B25">
              <w:rPr>
                <w:rFonts w:asciiTheme="majorBidi" w:hAnsiTheme="majorBidi" w:cstheme="majorBidi"/>
                <w:b/>
                <w:bCs/>
                <w:color w:val="000000"/>
                <w:sz w:val="20"/>
                <w:szCs w:val="20"/>
              </w:rPr>
              <w:t xml:space="preserve">, </w:t>
            </w:r>
            <w:r w:rsidRPr="00532420">
              <w:rPr>
                <w:rFonts w:asciiTheme="majorBidi" w:hAnsiTheme="majorBidi"/>
                <w:b/>
                <w:bCs/>
                <w:color w:val="000000"/>
                <w:sz w:val="20"/>
                <w:szCs w:val="20"/>
                <w:lang w:val="en-US"/>
              </w:rPr>
              <w:t>2020</w:t>
            </w:r>
          </w:p>
        </w:tc>
      </w:tr>
      <w:tr w:rsidR="00296CF7" w:rsidRPr="00270B25" w14:paraId="49330D5C" w14:textId="77777777" w:rsidTr="00435B27">
        <w:trPr>
          <w:trHeight w:val="64"/>
        </w:trPr>
        <w:tc>
          <w:tcPr>
            <w:tcW w:w="2331" w:type="dxa"/>
            <w:shd w:val="clear" w:color="auto" w:fill="auto"/>
          </w:tcPr>
          <w:p w14:paraId="2018B26E" w14:textId="77777777" w:rsidR="00296CF7" w:rsidRPr="00270B25" w:rsidRDefault="00296CF7" w:rsidP="00435B27">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1170" w:type="dxa"/>
            <w:shd w:val="clear" w:color="auto" w:fill="auto"/>
          </w:tcPr>
          <w:p w14:paraId="6E81E01A" w14:textId="77777777" w:rsidR="00296CF7" w:rsidRPr="00270B25" w:rsidRDefault="00296CF7" w:rsidP="00435B27">
            <w:pPr>
              <w:pStyle w:val="BodyText"/>
              <w:tabs>
                <w:tab w:val="clear" w:pos="1080"/>
                <w:tab w:val="decimal" w:pos="659"/>
              </w:tabs>
              <w:spacing w:line="240" w:lineRule="exact"/>
              <w:jc w:val="center"/>
              <w:rPr>
                <w:rFonts w:asciiTheme="majorBidi" w:hAnsiTheme="majorBidi" w:cstheme="majorBidi"/>
                <w:b/>
                <w:bCs/>
                <w:color w:val="000000"/>
                <w:sz w:val="20"/>
                <w:szCs w:val="20"/>
                <w:cs/>
                <w:lang w:val="en-US"/>
              </w:rPr>
            </w:pPr>
          </w:p>
        </w:tc>
        <w:tc>
          <w:tcPr>
            <w:tcW w:w="180" w:type="dxa"/>
          </w:tcPr>
          <w:p w14:paraId="077F43DA"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089" w:type="dxa"/>
          </w:tcPr>
          <w:p w14:paraId="385AC628"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53" w:type="dxa"/>
          </w:tcPr>
          <w:p w14:paraId="0D70BCB5"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098" w:type="dxa"/>
          </w:tcPr>
          <w:p w14:paraId="39042CDE"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53" w:type="dxa"/>
            <w:shd w:val="clear" w:color="auto" w:fill="auto"/>
          </w:tcPr>
          <w:p w14:paraId="703A1491"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197" w:type="dxa"/>
            <w:shd w:val="clear" w:color="auto" w:fill="auto"/>
          </w:tcPr>
          <w:p w14:paraId="7F33E94C"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US"/>
              </w:rPr>
            </w:pPr>
          </w:p>
        </w:tc>
        <w:tc>
          <w:tcPr>
            <w:tcW w:w="171" w:type="dxa"/>
            <w:shd w:val="clear" w:color="auto" w:fill="auto"/>
          </w:tcPr>
          <w:p w14:paraId="0589F4BC"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368" w:type="dxa"/>
            <w:shd w:val="clear" w:color="auto" w:fill="auto"/>
          </w:tcPr>
          <w:p w14:paraId="187E87F9" w14:textId="77777777" w:rsidR="00296CF7" w:rsidRPr="00270B25" w:rsidRDefault="00296CF7" w:rsidP="00435B27">
            <w:pPr>
              <w:pStyle w:val="BodyText"/>
              <w:tabs>
                <w:tab w:val="clear" w:pos="1080"/>
                <w:tab w:val="decimal" w:pos="601"/>
              </w:tabs>
              <w:spacing w:line="240" w:lineRule="exact"/>
              <w:jc w:val="center"/>
              <w:rPr>
                <w:rFonts w:asciiTheme="majorBidi" w:hAnsiTheme="majorBidi" w:cstheme="majorBidi"/>
                <w:color w:val="000000"/>
                <w:sz w:val="20"/>
                <w:szCs w:val="20"/>
                <w:lang w:val="en-US"/>
              </w:rPr>
            </w:pPr>
          </w:p>
        </w:tc>
      </w:tr>
      <w:tr w:rsidR="00296CF7" w:rsidRPr="00270B25" w14:paraId="2E562D6F" w14:textId="77777777" w:rsidTr="00435B27">
        <w:trPr>
          <w:trHeight w:val="64"/>
        </w:trPr>
        <w:tc>
          <w:tcPr>
            <w:tcW w:w="2331" w:type="dxa"/>
            <w:shd w:val="clear" w:color="auto" w:fill="auto"/>
            <w:vAlign w:val="center"/>
          </w:tcPr>
          <w:p w14:paraId="46945B36" w14:textId="77777777" w:rsidR="00296CF7" w:rsidRPr="00270B25" w:rsidRDefault="00296CF7" w:rsidP="00435B27">
            <w:pPr>
              <w:tabs>
                <w:tab w:val="left" w:pos="426"/>
                <w:tab w:val="left" w:pos="851"/>
                <w:tab w:val="left" w:pos="1701"/>
              </w:tabs>
              <w:spacing w:line="240" w:lineRule="exact"/>
              <w:ind w:left="49" w:right="-16" w:firstLine="1"/>
              <w:rPr>
                <w:rFonts w:asciiTheme="majorBidi" w:hAnsiTheme="majorBidi" w:cstheme="majorBidi"/>
                <w:color w:val="000000"/>
                <w:sz w:val="20"/>
                <w:szCs w:val="20"/>
                <w:cs/>
                <w:lang w:eastAsia="x-none"/>
              </w:rPr>
            </w:pPr>
            <w:r w:rsidRPr="00270B25">
              <w:rPr>
                <w:rFonts w:asciiTheme="majorBidi" w:hAnsiTheme="majorBidi" w:cstheme="majorBidi"/>
                <w:snapToGrid w:val="0"/>
                <w:color w:val="000000"/>
                <w:sz w:val="20"/>
                <w:szCs w:val="20"/>
                <w:lang w:eastAsia="th-TH"/>
              </w:rPr>
              <w:t xml:space="preserve">Aircraft (see Note </w:t>
            </w:r>
            <w:r>
              <w:rPr>
                <w:rFonts w:asciiTheme="majorBidi" w:hAnsiTheme="majorBidi" w:cs="Angsana New"/>
                <w:snapToGrid w:val="0"/>
                <w:color w:val="000000"/>
                <w:sz w:val="20"/>
                <w:szCs w:val="20"/>
                <w:lang w:eastAsia="th-TH"/>
              </w:rPr>
              <w:t>10</w:t>
            </w:r>
            <w:r w:rsidRPr="00270B25">
              <w:rPr>
                <w:rFonts w:asciiTheme="majorBidi" w:hAnsiTheme="majorBidi" w:cstheme="majorBidi"/>
                <w:snapToGrid w:val="0"/>
                <w:color w:val="000000"/>
                <w:sz w:val="20"/>
                <w:szCs w:val="20"/>
                <w:lang w:eastAsia="th-TH"/>
              </w:rPr>
              <w:t>)</w:t>
            </w:r>
          </w:p>
        </w:tc>
        <w:tc>
          <w:tcPr>
            <w:tcW w:w="1170" w:type="dxa"/>
            <w:shd w:val="clear" w:color="auto" w:fill="auto"/>
          </w:tcPr>
          <w:p w14:paraId="447C09D3" w14:textId="77777777" w:rsidR="00296CF7" w:rsidRPr="000A19F3" w:rsidRDefault="00296CF7" w:rsidP="00435B27">
            <w:pPr>
              <w:tabs>
                <w:tab w:val="decimal" w:pos="450"/>
              </w:tabs>
              <w:spacing w:line="240" w:lineRule="exact"/>
              <w:ind w:right="-16"/>
              <w:jc w:val="center"/>
              <w:rPr>
                <w:rFonts w:asciiTheme="majorBidi" w:hAnsiTheme="majorBidi" w:cstheme="majorBidi"/>
                <w:color w:val="000000"/>
                <w:sz w:val="20"/>
                <w:szCs w:val="20"/>
                <w:cs/>
                <w:lang w:eastAsia="x-none"/>
              </w:rPr>
            </w:pPr>
            <w:r w:rsidRPr="000A19F3">
              <w:rPr>
                <w:rFonts w:asciiTheme="majorBidi" w:hAnsiTheme="majorBidi" w:cstheme="majorBidi"/>
                <w:color w:val="000000"/>
                <w:sz w:val="20"/>
                <w:szCs w:val="20"/>
                <w:lang w:eastAsia="x-none"/>
              </w:rPr>
              <w:t>2,921</w:t>
            </w:r>
          </w:p>
        </w:tc>
        <w:tc>
          <w:tcPr>
            <w:tcW w:w="180" w:type="dxa"/>
          </w:tcPr>
          <w:p w14:paraId="6591AA02" w14:textId="77777777" w:rsidR="00296CF7" w:rsidRPr="00270B25" w:rsidRDefault="00296CF7" w:rsidP="00435B27">
            <w:pPr>
              <w:pStyle w:val="BodyText"/>
              <w:tabs>
                <w:tab w:val="clear" w:pos="1080"/>
                <w:tab w:val="decimal" w:pos="450"/>
                <w:tab w:val="decimal" w:pos="659"/>
              </w:tabs>
              <w:spacing w:line="240" w:lineRule="exact"/>
              <w:jc w:val="thaiDistribute"/>
              <w:rPr>
                <w:rFonts w:asciiTheme="majorBidi" w:hAnsiTheme="majorBidi" w:cstheme="majorBidi"/>
                <w:color w:val="000000"/>
                <w:sz w:val="20"/>
                <w:szCs w:val="20"/>
                <w:lang w:val="en-AU"/>
              </w:rPr>
            </w:pPr>
          </w:p>
        </w:tc>
        <w:tc>
          <w:tcPr>
            <w:tcW w:w="1089" w:type="dxa"/>
          </w:tcPr>
          <w:p w14:paraId="2033FE13" w14:textId="77777777" w:rsidR="00296CF7" w:rsidRPr="009F5CF1" w:rsidRDefault="00296CF7" w:rsidP="00435B27">
            <w:pPr>
              <w:tabs>
                <w:tab w:val="decimal" w:pos="266"/>
              </w:tabs>
              <w:spacing w:line="240" w:lineRule="exact"/>
              <w:ind w:right="-16"/>
              <w:jc w:val="center"/>
              <w:rPr>
                <w:rFonts w:asciiTheme="majorBidi" w:hAnsiTheme="majorBidi" w:cstheme="majorBidi"/>
                <w:color w:val="000000"/>
                <w:sz w:val="20"/>
                <w:szCs w:val="20"/>
                <w:lang w:eastAsia="x-none"/>
              </w:rPr>
            </w:pPr>
            <w:r w:rsidRPr="009F5CF1">
              <w:rPr>
                <w:rFonts w:asciiTheme="majorBidi" w:hAnsiTheme="majorBidi" w:cstheme="majorBidi"/>
                <w:color w:val="000000"/>
                <w:sz w:val="20"/>
                <w:szCs w:val="20"/>
                <w:lang w:eastAsia="x-none"/>
              </w:rPr>
              <w:t>-</w:t>
            </w:r>
          </w:p>
        </w:tc>
        <w:tc>
          <w:tcPr>
            <w:tcW w:w="153" w:type="dxa"/>
          </w:tcPr>
          <w:p w14:paraId="05A6CF3C" w14:textId="77777777" w:rsidR="00296CF7" w:rsidRPr="000A19F3" w:rsidRDefault="00296CF7" w:rsidP="00435B27">
            <w:pPr>
              <w:tabs>
                <w:tab w:val="decimal" w:pos="450"/>
              </w:tabs>
              <w:spacing w:line="240" w:lineRule="exact"/>
              <w:ind w:right="-16"/>
              <w:jc w:val="center"/>
              <w:rPr>
                <w:rFonts w:asciiTheme="majorBidi" w:hAnsiTheme="majorBidi" w:cstheme="majorBidi"/>
                <w:color w:val="000000"/>
                <w:sz w:val="20"/>
                <w:szCs w:val="20"/>
                <w:lang w:eastAsia="x-none"/>
              </w:rPr>
            </w:pPr>
          </w:p>
        </w:tc>
        <w:tc>
          <w:tcPr>
            <w:tcW w:w="1098" w:type="dxa"/>
          </w:tcPr>
          <w:p w14:paraId="6B68EA57" w14:textId="77777777" w:rsidR="00296CF7" w:rsidRPr="00270B25" w:rsidRDefault="00296CF7" w:rsidP="00435B27">
            <w:pPr>
              <w:tabs>
                <w:tab w:val="decimal" w:pos="450"/>
              </w:tabs>
              <w:spacing w:line="240" w:lineRule="exact"/>
              <w:ind w:right="-16"/>
              <w:jc w:val="center"/>
              <w:rPr>
                <w:rFonts w:asciiTheme="majorBidi" w:hAnsiTheme="majorBidi" w:cstheme="majorBidi"/>
                <w:color w:val="000000"/>
                <w:sz w:val="20"/>
                <w:szCs w:val="20"/>
                <w:lang w:eastAsia="x-none"/>
              </w:rPr>
            </w:pPr>
            <w:r>
              <w:rPr>
                <w:rFonts w:asciiTheme="majorBidi" w:hAnsiTheme="majorBidi" w:cstheme="majorBidi"/>
                <w:color w:val="000000"/>
                <w:sz w:val="20"/>
                <w:szCs w:val="20"/>
                <w:lang w:eastAsia="x-none"/>
              </w:rPr>
              <w:t>(2,756)</w:t>
            </w:r>
          </w:p>
        </w:tc>
        <w:tc>
          <w:tcPr>
            <w:tcW w:w="153" w:type="dxa"/>
          </w:tcPr>
          <w:p w14:paraId="32F2F8A1" w14:textId="77777777" w:rsidR="00296CF7" w:rsidRPr="000A19F3" w:rsidRDefault="00296CF7" w:rsidP="00435B27">
            <w:pPr>
              <w:tabs>
                <w:tab w:val="decimal" w:pos="450"/>
              </w:tabs>
              <w:spacing w:line="240" w:lineRule="exact"/>
              <w:ind w:right="-16"/>
              <w:jc w:val="center"/>
              <w:rPr>
                <w:rFonts w:asciiTheme="majorBidi" w:hAnsiTheme="majorBidi" w:cstheme="majorBidi"/>
                <w:color w:val="000000"/>
                <w:sz w:val="20"/>
                <w:szCs w:val="20"/>
                <w:lang w:eastAsia="x-none"/>
              </w:rPr>
            </w:pPr>
          </w:p>
        </w:tc>
        <w:tc>
          <w:tcPr>
            <w:tcW w:w="1197" w:type="dxa"/>
            <w:shd w:val="clear" w:color="auto" w:fill="auto"/>
          </w:tcPr>
          <w:p w14:paraId="2E38F70E" w14:textId="77777777" w:rsidR="00296CF7" w:rsidRPr="009F5CF1" w:rsidRDefault="00296CF7" w:rsidP="00435B27">
            <w:pPr>
              <w:tabs>
                <w:tab w:val="decimal" w:pos="450"/>
              </w:tabs>
              <w:spacing w:line="240" w:lineRule="exact"/>
              <w:ind w:right="-16"/>
              <w:jc w:val="center"/>
              <w:rPr>
                <w:rFonts w:asciiTheme="majorBidi" w:hAnsiTheme="majorBidi" w:cstheme="majorBidi"/>
                <w:color w:val="000000"/>
                <w:sz w:val="20"/>
                <w:szCs w:val="20"/>
                <w:cs/>
                <w:lang w:eastAsia="x-none"/>
              </w:rPr>
            </w:pPr>
            <w:r w:rsidRPr="009F5CF1">
              <w:rPr>
                <w:rFonts w:asciiTheme="majorBidi" w:hAnsiTheme="majorBidi" w:cstheme="majorBidi"/>
                <w:color w:val="000000"/>
                <w:sz w:val="20"/>
                <w:szCs w:val="20"/>
                <w:lang w:eastAsia="x-none"/>
              </w:rPr>
              <w:t>(12)</w:t>
            </w:r>
          </w:p>
        </w:tc>
        <w:tc>
          <w:tcPr>
            <w:tcW w:w="171" w:type="dxa"/>
          </w:tcPr>
          <w:p w14:paraId="5A6AA143" w14:textId="77777777" w:rsidR="00296CF7" w:rsidRPr="000A19F3" w:rsidRDefault="00296CF7" w:rsidP="00435B27">
            <w:pPr>
              <w:tabs>
                <w:tab w:val="decimal" w:pos="450"/>
              </w:tabs>
              <w:spacing w:line="240" w:lineRule="exact"/>
              <w:ind w:right="-16"/>
              <w:jc w:val="center"/>
              <w:rPr>
                <w:rFonts w:asciiTheme="majorBidi" w:hAnsiTheme="majorBidi" w:cstheme="majorBidi"/>
                <w:color w:val="000000"/>
                <w:sz w:val="20"/>
                <w:szCs w:val="20"/>
                <w:lang w:eastAsia="x-none"/>
              </w:rPr>
            </w:pPr>
          </w:p>
        </w:tc>
        <w:tc>
          <w:tcPr>
            <w:tcW w:w="1368" w:type="dxa"/>
            <w:shd w:val="clear" w:color="auto" w:fill="auto"/>
          </w:tcPr>
          <w:p w14:paraId="47B964A0" w14:textId="77777777" w:rsidR="00296CF7" w:rsidRPr="00270B25" w:rsidRDefault="00296CF7" w:rsidP="00435B27">
            <w:pPr>
              <w:tabs>
                <w:tab w:val="decimal" w:pos="450"/>
              </w:tabs>
              <w:spacing w:line="240" w:lineRule="exact"/>
              <w:ind w:right="-16"/>
              <w:jc w:val="center"/>
              <w:rPr>
                <w:rFonts w:asciiTheme="majorBidi" w:hAnsiTheme="majorBidi" w:cstheme="majorBidi"/>
                <w:color w:val="000000"/>
                <w:sz w:val="20"/>
                <w:szCs w:val="20"/>
                <w:lang w:eastAsia="x-none"/>
              </w:rPr>
            </w:pPr>
            <w:r>
              <w:rPr>
                <w:rFonts w:asciiTheme="majorBidi" w:hAnsiTheme="majorBidi" w:cstheme="majorBidi"/>
                <w:color w:val="000000"/>
                <w:sz w:val="20"/>
                <w:szCs w:val="20"/>
                <w:lang w:eastAsia="x-none"/>
              </w:rPr>
              <w:t>153</w:t>
            </w:r>
          </w:p>
        </w:tc>
      </w:tr>
      <w:tr w:rsidR="00296CF7" w:rsidRPr="00270B25" w14:paraId="35F52B7D" w14:textId="77777777" w:rsidTr="00435B27">
        <w:tc>
          <w:tcPr>
            <w:tcW w:w="2331" w:type="dxa"/>
            <w:shd w:val="clear" w:color="auto" w:fill="auto"/>
            <w:vAlign w:val="center"/>
          </w:tcPr>
          <w:p w14:paraId="3B19D6F6" w14:textId="77777777" w:rsidR="00296CF7" w:rsidRPr="00270B25" w:rsidRDefault="00296CF7" w:rsidP="00435B27">
            <w:pPr>
              <w:tabs>
                <w:tab w:val="left" w:pos="258"/>
                <w:tab w:val="left" w:pos="1701"/>
              </w:tabs>
              <w:spacing w:line="240" w:lineRule="exact"/>
              <w:ind w:left="49" w:right="-16" w:firstLine="1"/>
              <w:rPr>
                <w:rFonts w:asciiTheme="majorBidi" w:hAnsiTheme="majorBidi" w:cstheme="majorBidi"/>
                <w:color w:val="000000"/>
                <w:sz w:val="20"/>
                <w:szCs w:val="20"/>
                <w:lang w:val="en-AU" w:eastAsia="x-none"/>
              </w:rPr>
            </w:pPr>
            <w:r w:rsidRPr="00270B25">
              <w:rPr>
                <w:rFonts w:asciiTheme="majorBidi" w:hAnsiTheme="majorBidi" w:cstheme="majorBidi"/>
                <w:snapToGrid w:val="0"/>
                <w:color w:val="000000"/>
                <w:sz w:val="20"/>
                <w:szCs w:val="20"/>
                <w:lang w:eastAsia="th-TH"/>
              </w:rPr>
              <w:t>Engines</w:t>
            </w:r>
            <w:r>
              <w:rPr>
                <w:rFonts w:asciiTheme="majorBidi" w:hAnsiTheme="majorBidi" w:cstheme="majorBidi"/>
                <w:snapToGrid w:val="0"/>
                <w:color w:val="000000"/>
                <w:sz w:val="20"/>
                <w:szCs w:val="20"/>
                <w:lang w:eastAsia="th-TH"/>
              </w:rPr>
              <w:t xml:space="preserve"> (flight equipment)</w:t>
            </w:r>
          </w:p>
        </w:tc>
        <w:tc>
          <w:tcPr>
            <w:tcW w:w="1170" w:type="dxa"/>
            <w:shd w:val="clear" w:color="auto" w:fill="auto"/>
          </w:tcPr>
          <w:p w14:paraId="69587AD3" w14:textId="77777777" w:rsidR="00296CF7" w:rsidRPr="000A19F3" w:rsidRDefault="00296CF7" w:rsidP="00435B27">
            <w:pPr>
              <w:tabs>
                <w:tab w:val="decimal" w:pos="450"/>
              </w:tabs>
              <w:spacing w:line="240" w:lineRule="exact"/>
              <w:ind w:right="-16"/>
              <w:jc w:val="center"/>
              <w:rPr>
                <w:rFonts w:asciiTheme="majorBidi" w:hAnsiTheme="majorBidi" w:cstheme="majorBidi"/>
                <w:color w:val="000000"/>
                <w:sz w:val="20"/>
                <w:szCs w:val="20"/>
                <w:lang w:eastAsia="x-none"/>
              </w:rPr>
            </w:pPr>
            <w:r w:rsidRPr="000A19F3">
              <w:rPr>
                <w:rFonts w:asciiTheme="majorBidi" w:hAnsiTheme="majorBidi" w:cstheme="majorBidi"/>
                <w:color w:val="000000"/>
                <w:sz w:val="20"/>
                <w:szCs w:val="20"/>
                <w:lang w:eastAsia="x-none"/>
              </w:rPr>
              <w:t>424</w:t>
            </w:r>
          </w:p>
        </w:tc>
        <w:tc>
          <w:tcPr>
            <w:tcW w:w="180" w:type="dxa"/>
          </w:tcPr>
          <w:p w14:paraId="026CDA3B" w14:textId="77777777" w:rsidR="00296CF7" w:rsidRPr="00270B25" w:rsidRDefault="00296CF7" w:rsidP="00435B27">
            <w:pPr>
              <w:pStyle w:val="BodyText"/>
              <w:tabs>
                <w:tab w:val="clear" w:pos="1080"/>
                <w:tab w:val="decimal" w:pos="450"/>
              </w:tabs>
              <w:spacing w:line="240" w:lineRule="exact"/>
              <w:jc w:val="center"/>
              <w:rPr>
                <w:rFonts w:asciiTheme="majorBidi" w:hAnsiTheme="majorBidi" w:cstheme="majorBidi"/>
                <w:color w:val="000000"/>
                <w:sz w:val="20"/>
                <w:szCs w:val="20"/>
                <w:cs/>
                <w:lang w:val="en-AU"/>
              </w:rPr>
            </w:pPr>
          </w:p>
        </w:tc>
        <w:tc>
          <w:tcPr>
            <w:tcW w:w="1089" w:type="dxa"/>
          </w:tcPr>
          <w:p w14:paraId="24FCBA4A" w14:textId="77777777" w:rsidR="00296CF7" w:rsidRPr="009F5CF1" w:rsidRDefault="00296CF7" w:rsidP="00435B27">
            <w:pPr>
              <w:tabs>
                <w:tab w:val="decimal" w:pos="266"/>
              </w:tabs>
              <w:spacing w:line="240" w:lineRule="exact"/>
              <w:ind w:right="-16"/>
              <w:jc w:val="center"/>
              <w:rPr>
                <w:rFonts w:asciiTheme="majorBidi" w:hAnsiTheme="majorBidi" w:cstheme="majorBidi"/>
                <w:color w:val="000000"/>
                <w:sz w:val="20"/>
                <w:szCs w:val="20"/>
                <w:cs/>
                <w:lang w:eastAsia="x-none"/>
              </w:rPr>
            </w:pPr>
            <w:r w:rsidRPr="009F5CF1">
              <w:rPr>
                <w:rFonts w:asciiTheme="majorBidi" w:hAnsiTheme="majorBidi" w:cstheme="majorBidi"/>
                <w:color w:val="000000"/>
                <w:sz w:val="20"/>
                <w:szCs w:val="20"/>
                <w:lang w:eastAsia="x-none"/>
              </w:rPr>
              <w:t>-</w:t>
            </w:r>
          </w:p>
        </w:tc>
        <w:tc>
          <w:tcPr>
            <w:tcW w:w="153" w:type="dxa"/>
          </w:tcPr>
          <w:p w14:paraId="0E836CD9" w14:textId="77777777" w:rsidR="00296CF7" w:rsidRPr="000A19F3" w:rsidRDefault="00296CF7" w:rsidP="00435B27">
            <w:pPr>
              <w:tabs>
                <w:tab w:val="decimal" w:pos="450"/>
              </w:tabs>
              <w:spacing w:line="240" w:lineRule="exact"/>
              <w:ind w:right="-16"/>
              <w:jc w:val="center"/>
              <w:rPr>
                <w:rFonts w:asciiTheme="majorBidi" w:hAnsiTheme="majorBidi" w:cstheme="majorBidi"/>
                <w:color w:val="000000"/>
                <w:sz w:val="20"/>
                <w:szCs w:val="20"/>
                <w:cs/>
                <w:lang w:eastAsia="x-none"/>
              </w:rPr>
            </w:pPr>
          </w:p>
        </w:tc>
        <w:tc>
          <w:tcPr>
            <w:tcW w:w="1098" w:type="dxa"/>
          </w:tcPr>
          <w:p w14:paraId="62F381A5" w14:textId="77777777" w:rsidR="00296CF7" w:rsidRPr="00270B25" w:rsidRDefault="00296CF7" w:rsidP="00435B27">
            <w:pPr>
              <w:tabs>
                <w:tab w:val="decimal" w:pos="450"/>
              </w:tabs>
              <w:spacing w:line="240" w:lineRule="exact"/>
              <w:ind w:right="-93"/>
              <w:jc w:val="center"/>
              <w:rPr>
                <w:rFonts w:asciiTheme="majorBidi" w:hAnsiTheme="majorBidi" w:cstheme="majorBidi"/>
                <w:color w:val="000000"/>
                <w:sz w:val="20"/>
                <w:szCs w:val="20"/>
                <w:cs/>
                <w:lang w:eastAsia="x-none"/>
              </w:rPr>
            </w:pPr>
            <w:r>
              <w:rPr>
                <w:rFonts w:asciiTheme="majorBidi" w:hAnsiTheme="majorBidi" w:cstheme="majorBidi"/>
                <w:color w:val="000000"/>
                <w:sz w:val="20"/>
                <w:szCs w:val="20"/>
                <w:lang w:eastAsia="x-none"/>
              </w:rPr>
              <w:t>(395)</w:t>
            </w:r>
          </w:p>
        </w:tc>
        <w:tc>
          <w:tcPr>
            <w:tcW w:w="153" w:type="dxa"/>
          </w:tcPr>
          <w:p w14:paraId="32C1755A" w14:textId="77777777" w:rsidR="00296CF7" w:rsidRPr="000A19F3" w:rsidRDefault="00296CF7" w:rsidP="00435B27">
            <w:pPr>
              <w:tabs>
                <w:tab w:val="decimal" w:pos="450"/>
              </w:tabs>
              <w:spacing w:line="240" w:lineRule="exact"/>
              <w:ind w:right="-16"/>
              <w:jc w:val="center"/>
              <w:rPr>
                <w:rFonts w:asciiTheme="majorBidi" w:hAnsiTheme="majorBidi" w:cstheme="majorBidi"/>
                <w:color w:val="000000"/>
                <w:sz w:val="20"/>
                <w:szCs w:val="20"/>
                <w:cs/>
                <w:lang w:eastAsia="x-none"/>
              </w:rPr>
            </w:pPr>
          </w:p>
        </w:tc>
        <w:tc>
          <w:tcPr>
            <w:tcW w:w="1197" w:type="dxa"/>
            <w:shd w:val="clear" w:color="auto" w:fill="auto"/>
          </w:tcPr>
          <w:p w14:paraId="42BFD270" w14:textId="77777777" w:rsidR="00296CF7" w:rsidRPr="00270B25" w:rsidRDefault="00296CF7" w:rsidP="00435B27">
            <w:pPr>
              <w:tabs>
                <w:tab w:val="decimal" w:pos="743"/>
              </w:tabs>
              <w:spacing w:line="240" w:lineRule="exact"/>
              <w:ind w:right="-16"/>
              <w:rPr>
                <w:rFonts w:asciiTheme="majorBidi" w:hAnsiTheme="majorBidi" w:cstheme="majorBidi"/>
                <w:color w:val="000000"/>
                <w:sz w:val="20"/>
                <w:szCs w:val="20"/>
                <w:lang w:eastAsia="x-none"/>
              </w:rPr>
            </w:pPr>
            <w:r>
              <w:rPr>
                <w:rFonts w:asciiTheme="majorBidi" w:hAnsiTheme="majorBidi" w:cstheme="majorBidi"/>
                <w:color w:val="000000"/>
                <w:sz w:val="20"/>
                <w:szCs w:val="20"/>
                <w:lang w:eastAsia="x-none"/>
              </w:rPr>
              <w:t>-</w:t>
            </w:r>
          </w:p>
        </w:tc>
        <w:tc>
          <w:tcPr>
            <w:tcW w:w="171" w:type="dxa"/>
          </w:tcPr>
          <w:p w14:paraId="53F8FD3C" w14:textId="77777777" w:rsidR="00296CF7" w:rsidRPr="000A19F3" w:rsidRDefault="00296CF7" w:rsidP="00435B27">
            <w:pPr>
              <w:tabs>
                <w:tab w:val="decimal" w:pos="450"/>
              </w:tabs>
              <w:spacing w:line="240" w:lineRule="exact"/>
              <w:ind w:right="-16"/>
              <w:jc w:val="center"/>
              <w:rPr>
                <w:rFonts w:asciiTheme="majorBidi" w:hAnsiTheme="majorBidi" w:cstheme="majorBidi"/>
                <w:color w:val="000000"/>
                <w:sz w:val="20"/>
                <w:szCs w:val="20"/>
                <w:cs/>
                <w:lang w:eastAsia="x-none"/>
              </w:rPr>
            </w:pPr>
          </w:p>
        </w:tc>
        <w:tc>
          <w:tcPr>
            <w:tcW w:w="1368" w:type="dxa"/>
            <w:shd w:val="clear" w:color="auto" w:fill="auto"/>
          </w:tcPr>
          <w:p w14:paraId="1217CBE1" w14:textId="77777777" w:rsidR="00296CF7" w:rsidRPr="00270B25" w:rsidRDefault="00296CF7" w:rsidP="00435B27">
            <w:pPr>
              <w:tabs>
                <w:tab w:val="decimal" w:pos="450"/>
              </w:tabs>
              <w:spacing w:line="240" w:lineRule="exact"/>
              <w:ind w:right="-16"/>
              <w:jc w:val="center"/>
              <w:rPr>
                <w:rFonts w:asciiTheme="majorBidi" w:hAnsiTheme="majorBidi" w:cstheme="majorBidi"/>
                <w:color w:val="000000"/>
                <w:sz w:val="20"/>
                <w:szCs w:val="20"/>
                <w:lang w:eastAsia="x-none"/>
              </w:rPr>
            </w:pPr>
            <w:r>
              <w:rPr>
                <w:rFonts w:asciiTheme="majorBidi" w:hAnsiTheme="majorBidi" w:cstheme="majorBidi"/>
                <w:color w:val="000000"/>
                <w:sz w:val="20"/>
                <w:szCs w:val="20"/>
                <w:lang w:eastAsia="x-none"/>
              </w:rPr>
              <w:t>29</w:t>
            </w:r>
          </w:p>
        </w:tc>
      </w:tr>
      <w:tr w:rsidR="00296CF7" w:rsidRPr="00270B25" w14:paraId="1A5D38B2" w14:textId="77777777" w:rsidTr="00435B27">
        <w:tc>
          <w:tcPr>
            <w:tcW w:w="2331" w:type="dxa"/>
            <w:shd w:val="clear" w:color="auto" w:fill="auto"/>
            <w:vAlign w:val="center"/>
          </w:tcPr>
          <w:p w14:paraId="19922F75" w14:textId="77777777" w:rsidR="00296CF7" w:rsidRPr="00270B25" w:rsidRDefault="00296CF7" w:rsidP="00435B27">
            <w:pPr>
              <w:tabs>
                <w:tab w:val="left" w:pos="258"/>
                <w:tab w:val="left" w:pos="1701"/>
              </w:tabs>
              <w:spacing w:line="240" w:lineRule="exact"/>
              <w:ind w:left="49" w:right="-16" w:firstLine="1"/>
              <w:rPr>
                <w:rFonts w:asciiTheme="majorBidi" w:hAnsiTheme="majorBidi" w:cstheme="majorBidi"/>
                <w:snapToGrid w:val="0"/>
                <w:color w:val="000000"/>
                <w:sz w:val="20"/>
                <w:szCs w:val="20"/>
                <w:lang w:eastAsia="th-TH"/>
              </w:rPr>
            </w:pPr>
            <w:r w:rsidRPr="00270B25">
              <w:rPr>
                <w:rFonts w:asciiTheme="majorBidi" w:hAnsiTheme="majorBidi" w:cstheme="majorBidi"/>
                <w:snapToGrid w:val="0"/>
                <w:color w:val="000000"/>
                <w:sz w:val="20"/>
                <w:szCs w:val="20"/>
                <w:lang w:eastAsia="th-TH"/>
              </w:rPr>
              <w:t>Land</w:t>
            </w:r>
          </w:p>
        </w:tc>
        <w:tc>
          <w:tcPr>
            <w:tcW w:w="1170" w:type="dxa"/>
            <w:shd w:val="clear" w:color="auto" w:fill="auto"/>
          </w:tcPr>
          <w:p w14:paraId="18335534" w14:textId="77777777" w:rsidR="00296CF7" w:rsidRPr="000A19F3" w:rsidRDefault="00296CF7" w:rsidP="00435B27">
            <w:pPr>
              <w:tabs>
                <w:tab w:val="decimal" w:pos="450"/>
              </w:tabs>
              <w:spacing w:line="240" w:lineRule="exact"/>
              <w:ind w:right="-16"/>
              <w:jc w:val="center"/>
              <w:rPr>
                <w:rFonts w:asciiTheme="majorBidi" w:hAnsiTheme="majorBidi" w:cstheme="majorBidi"/>
                <w:color w:val="000000"/>
                <w:sz w:val="20"/>
                <w:szCs w:val="20"/>
                <w:cs/>
                <w:lang w:eastAsia="x-none"/>
              </w:rPr>
            </w:pPr>
            <w:r w:rsidRPr="000A19F3">
              <w:rPr>
                <w:rFonts w:asciiTheme="majorBidi" w:hAnsiTheme="majorBidi" w:cstheme="majorBidi"/>
                <w:color w:val="000000"/>
                <w:sz w:val="20"/>
                <w:szCs w:val="20"/>
                <w:lang w:eastAsia="x-none"/>
              </w:rPr>
              <w:t>243</w:t>
            </w:r>
          </w:p>
        </w:tc>
        <w:tc>
          <w:tcPr>
            <w:tcW w:w="180" w:type="dxa"/>
          </w:tcPr>
          <w:p w14:paraId="04585A20" w14:textId="77777777" w:rsidR="00296CF7" w:rsidRPr="00270B25" w:rsidRDefault="00296CF7" w:rsidP="00435B27">
            <w:pPr>
              <w:pStyle w:val="BodyText"/>
              <w:tabs>
                <w:tab w:val="clear" w:pos="1080"/>
                <w:tab w:val="decimal" w:pos="450"/>
              </w:tabs>
              <w:spacing w:line="240" w:lineRule="exact"/>
              <w:jc w:val="center"/>
              <w:rPr>
                <w:rFonts w:asciiTheme="majorBidi" w:hAnsiTheme="majorBidi" w:cstheme="majorBidi"/>
                <w:color w:val="000000"/>
                <w:sz w:val="20"/>
                <w:szCs w:val="20"/>
                <w:cs/>
                <w:lang w:val="en-AU"/>
              </w:rPr>
            </w:pPr>
          </w:p>
        </w:tc>
        <w:tc>
          <w:tcPr>
            <w:tcW w:w="1089" w:type="dxa"/>
          </w:tcPr>
          <w:p w14:paraId="4C8633DF" w14:textId="77777777" w:rsidR="00296CF7" w:rsidRPr="009F5CF1" w:rsidRDefault="00296CF7" w:rsidP="00435B27">
            <w:pPr>
              <w:tabs>
                <w:tab w:val="decimal" w:pos="266"/>
              </w:tabs>
              <w:spacing w:line="240" w:lineRule="exact"/>
              <w:ind w:right="-16"/>
              <w:jc w:val="center"/>
              <w:rPr>
                <w:rFonts w:asciiTheme="majorBidi" w:hAnsiTheme="majorBidi" w:cstheme="majorBidi"/>
                <w:color w:val="000000"/>
                <w:sz w:val="20"/>
                <w:szCs w:val="20"/>
                <w:cs/>
                <w:lang w:eastAsia="x-none"/>
              </w:rPr>
            </w:pPr>
            <w:r w:rsidRPr="009F5CF1">
              <w:rPr>
                <w:rFonts w:asciiTheme="majorBidi" w:hAnsiTheme="majorBidi" w:cstheme="majorBidi"/>
                <w:color w:val="000000"/>
                <w:sz w:val="20"/>
                <w:szCs w:val="20"/>
                <w:lang w:eastAsia="x-none"/>
              </w:rPr>
              <w:t>-</w:t>
            </w:r>
          </w:p>
        </w:tc>
        <w:tc>
          <w:tcPr>
            <w:tcW w:w="153" w:type="dxa"/>
          </w:tcPr>
          <w:p w14:paraId="5380DF55" w14:textId="77777777" w:rsidR="00296CF7" w:rsidRPr="000A19F3" w:rsidRDefault="00296CF7" w:rsidP="00435B27">
            <w:pPr>
              <w:tabs>
                <w:tab w:val="decimal" w:pos="450"/>
              </w:tabs>
              <w:spacing w:line="240" w:lineRule="exact"/>
              <w:ind w:right="-16"/>
              <w:jc w:val="center"/>
              <w:rPr>
                <w:rFonts w:asciiTheme="majorBidi" w:hAnsiTheme="majorBidi" w:cstheme="majorBidi"/>
                <w:color w:val="000000"/>
                <w:sz w:val="20"/>
                <w:szCs w:val="20"/>
                <w:cs/>
                <w:lang w:eastAsia="x-none"/>
              </w:rPr>
            </w:pPr>
          </w:p>
        </w:tc>
        <w:tc>
          <w:tcPr>
            <w:tcW w:w="1098" w:type="dxa"/>
          </w:tcPr>
          <w:p w14:paraId="12049A3F" w14:textId="77777777" w:rsidR="00296CF7" w:rsidRPr="009F5CF1" w:rsidRDefault="00296CF7" w:rsidP="00435B27">
            <w:pPr>
              <w:tabs>
                <w:tab w:val="decimal" w:pos="20"/>
              </w:tabs>
              <w:spacing w:line="240" w:lineRule="exact"/>
              <w:ind w:right="-16"/>
              <w:jc w:val="center"/>
              <w:rPr>
                <w:rFonts w:asciiTheme="majorBidi" w:hAnsiTheme="majorBidi" w:cstheme="majorBidi"/>
                <w:color w:val="000000"/>
                <w:sz w:val="20"/>
                <w:szCs w:val="20"/>
                <w:cs/>
                <w:lang w:eastAsia="x-none"/>
              </w:rPr>
            </w:pPr>
            <w:r w:rsidRPr="009F5CF1">
              <w:rPr>
                <w:rFonts w:asciiTheme="majorBidi" w:hAnsiTheme="majorBidi" w:cstheme="majorBidi"/>
                <w:color w:val="000000"/>
                <w:sz w:val="20"/>
                <w:szCs w:val="20"/>
                <w:lang w:eastAsia="x-none"/>
              </w:rPr>
              <w:t>-</w:t>
            </w:r>
          </w:p>
        </w:tc>
        <w:tc>
          <w:tcPr>
            <w:tcW w:w="153" w:type="dxa"/>
          </w:tcPr>
          <w:p w14:paraId="559E189C" w14:textId="77777777" w:rsidR="00296CF7" w:rsidRPr="000A19F3" w:rsidRDefault="00296CF7" w:rsidP="00435B27">
            <w:pPr>
              <w:tabs>
                <w:tab w:val="decimal" w:pos="450"/>
              </w:tabs>
              <w:spacing w:line="240" w:lineRule="exact"/>
              <w:ind w:right="-16"/>
              <w:jc w:val="center"/>
              <w:rPr>
                <w:rFonts w:asciiTheme="majorBidi" w:hAnsiTheme="majorBidi" w:cstheme="majorBidi"/>
                <w:color w:val="000000"/>
                <w:sz w:val="20"/>
                <w:szCs w:val="20"/>
                <w:cs/>
                <w:lang w:eastAsia="x-none"/>
              </w:rPr>
            </w:pPr>
          </w:p>
        </w:tc>
        <w:tc>
          <w:tcPr>
            <w:tcW w:w="1197" w:type="dxa"/>
            <w:shd w:val="clear" w:color="auto" w:fill="auto"/>
          </w:tcPr>
          <w:p w14:paraId="2D22FB94" w14:textId="77777777" w:rsidR="00296CF7" w:rsidRPr="00270B25" w:rsidRDefault="00296CF7" w:rsidP="00435B27">
            <w:pPr>
              <w:tabs>
                <w:tab w:val="decimal" w:pos="450"/>
              </w:tabs>
              <w:spacing w:line="240" w:lineRule="exact"/>
              <w:ind w:right="-16"/>
              <w:jc w:val="center"/>
              <w:rPr>
                <w:rFonts w:asciiTheme="majorBidi" w:hAnsiTheme="majorBidi" w:cstheme="majorBidi"/>
                <w:color w:val="000000"/>
                <w:sz w:val="20"/>
                <w:szCs w:val="20"/>
                <w:lang w:eastAsia="x-none"/>
              </w:rPr>
            </w:pPr>
            <w:r>
              <w:rPr>
                <w:rFonts w:asciiTheme="majorBidi" w:hAnsiTheme="majorBidi" w:cstheme="majorBidi"/>
                <w:color w:val="000000"/>
                <w:sz w:val="20"/>
                <w:szCs w:val="20"/>
                <w:lang w:eastAsia="x-none"/>
              </w:rPr>
              <w:t>(142)</w:t>
            </w:r>
          </w:p>
        </w:tc>
        <w:tc>
          <w:tcPr>
            <w:tcW w:w="171" w:type="dxa"/>
          </w:tcPr>
          <w:p w14:paraId="321A2D9D" w14:textId="77777777" w:rsidR="00296CF7" w:rsidRPr="000A19F3" w:rsidRDefault="00296CF7" w:rsidP="00435B27">
            <w:pPr>
              <w:tabs>
                <w:tab w:val="decimal" w:pos="450"/>
              </w:tabs>
              <w:spacing w:line="240" w:lineRule="exact"/>
              <w:ind w:right="-16"/>
              <w:jc w:val="center"/>
              <w:rPr>
                <w:rFonts w:asciiTheme="majorBidi" w:hAnsiTheme="majorBidi" w:cstheme="majorBidi"/>
                <w:color w:val="000000"/>
                <w:sz w:val="20"/>
                <w:szCs w:val="20"/>
                <w:cs/>
                <w:lang w:eastAsia="x-none"/>
              </w:rPr>
            </w:pPr>
          </w:p>
        </w:tc>
        <w:tc>
          <w:tcPr>
            <w:tcW w:w="1368" w:type="dxa"/>
            <w:shd w:val="clear" w:color="auto" w:fill="auto"/>
          </w:tcPr>
          <w:p w14:paraId="3154B980" w14:textId="77777777" w:rsidR="00296CF7" w:rsidRPr="00270B25" w:rsidRDefault="00296CF7" w:rsidP="00435B27">
            <w:pPr>
              <w:tabs>
                <w:tab w:val="decimal" w:pos="450"/>
              </w:tabs>
              <w:spacing w:line="240" w:lineRule="exact"/>
              <w:ind w:right="-16"/>
              <w:jc w:val="center"/>
              <w:rPr>
                <w:rFonts w:asciiTheme="majorBidi" w:hAnsiTheme="majorBidi" w:cstheme="majorBidi"/>
                <w:color w:val="000000"/>
                <w:sz w:val="20"/>
                <w:szCs w:val="20"/>
                <w:lang w:eastAsia="x-none"/>
              </w:rPr>
            </w:pPr>
            <w:r>
              <w:rPr>
                <w:rFonts w:asciiTheme="majorBidi" w:hAnsiTheme="majorBidi" w:cstheme="majorBidi"/>
                <w:color w:val="000000"/>
                <w:sz w:val="20"/>
                <w:szCs w:val="20"/>
                <w:lang w:eastAsia="x-none"/>
              </w:rPr>
              <w:t>101</w:t>
            </w:r>
          </w:p>
        </w:tc>
      </w:tr>
      <w:tr w:rsidR="00296CF7" w:rsidRPr="00270B25" w14:paraId="40225BA0" w14:textId="77777777" w:rsidTr="00435B27">
        <w:tc>
          <w:tcPr>
            <w:tcW w:w="2331" w:type="dxa"/>
            <w:shd w:val="clear" w:color="auto" w:fill="auto"/>
            <w:vAlign w:val="center"/>
          </w:tcPr>
          <w:p w14:paraId="0554CC4D" w14:textId="77777777" w:rsidR="00296CF7" w:rsidRPr="00270B25" w:rsidRDefault="00296CF7" w:rsidP="00435B27">
            <w:pPr>
              <w:tabs>
                <w:tab w:val="left" w:pos="258"/>
                <w:tab w:val="left" w:pos="1701"/>
              </w:tabs>
              <w:spacing w:line="240" w:lineRule="exact"/>
              <w:ind w:left="49" w:right="-16" w:firstLine="1"/>
              <w:rPr>
                <w:rFonts w:asciiTheme="majorBidi" w:hAnsiTheme="majorBidi" w:cstheme="majorBidi"/>
                <w:snapToGrid w:val="0"/>
                <w:color w:val="000000"/>
                <w:sz w:val="20"/>
                <w:szCs w:val="20"/>
                <w:lang w:eastAsia="th-TH"/>
              </w:rPr>
            </w:pPr>
            <w:r w:rsidRPr="00270B25">
              <w:rPr>
                <w:rFonts w:asciiTheme="majorBidi" w:hAnsiTheme="majorBidi" w:cstheme="majorBidi"/>
                <w:snapToGrid w:val="0"/>
                <w:color w:val="000000"/>
                <w:sz w:val="20"/>
                <w:szCs w:val="20"/>
                <w:lang w:eastAsia="th-TH"/>
              </w:rPr>
              <w:t xml:space="preserve">Others assets </w:t>
            </w:r>
          </w:p>
        </w:tc>
        <w:tc>
          <w:tcPr>
            <w:tcW w:w="1170" w:type="dxa"/>
            <w:shd w:val="clear" w:color="auto" w:fill="auto"/>
          </w:tcPr>
          <w:p w14:paraId="212E4BF7" w14:textId="77777777" w:rsidR="00296CF7" w:rsidRPr="000A19F3" w:rsidRDefault="00296CF7" w:rsidP="00435B27">
            <w:pPr>
              <w:tabs>
                <w:tab w:val="decimal" w:pos="450"/>
              </w:tabs>
              <w:spacing w:line="240" w:lineRule="exact"/>
              <w:ind w:right="-16"/>
              <w:jc w:val="center"/>
              <w:rPr>
                <w:rFonts w:asciiTheme="majorBidi" w:hAnsiTheme="majorBidi" w:cstheme="majorBidi"/>
                <w:color w:val="000000"/>
                <w:sz w:val="20"/>
                <w:szCs w:val="20"/>
                <w:lang w:eastAsia="x-none"/>
              </w:rPr>
            </w:pPr>
            <w:r w:rsidRPr="000A19F3">
              <w:rPr>
                <w:rFonts w:asciiTheme="majorBidi" w:hAnsiTheme="majorBidi" w:cstheme="majorBidi"/>
                <w:color w:val="000000"/>
                <w:sz w:val="20"/>
                <w:szCs w:val="20"/>
                <w:lang w:eastAsia="x-none"/>
              </w:rPr>
              <w:t>62</w:t>
            </w:r>
          </w:p>
        </w:tc>
        <w:tc>
          <w:tcPr>
            <w:tcW w:w="180" w:type="dxa"/>
          </w:tcPr>
          <w:p w14:paraId="0824F9BB" w14:textId="77777777" w:rsidR="00296CF7" w:rsidRPr="00270B25" w:rsidRDefault="00296CF7" w:rsidP="00435B27">
            <w:pPr>
              <w:pStyle w:val="BodyText"/>
              <w:tabs>
                <w:tab w:val="clear" w:pos="1080"/>
                <w:tab w:val="decimal" w:pos="450"/>
                <w:tab w:val="decimal" w:pos="659"/>
              </w:tabs>
              <w:spacing w:line="240" w:lineRule="exact"/>
              <w:jc w:val="thaiDistribute"/>
              <w:rPr>
                <w:rFonts w:asciiTheme="majorBidi" w:hAnsiTheme="majorBidi" w:cstheme="majorBidi"/>
                <w:color w:val="000000"/>
                <w:sz w:val="20"/>
                <w:szCs w:val="20"/>
                <w:lang w:val="en-AU"/>
              </w:rPr>
            </w:pPr>
          </w:p>
        </w:tc>
        <w:tc>
          <w:tcPr>
            <w:tcW w:w="1089" w:type="dxa"/>
            <w:tcBorders>
              <w:bottom w:val="single" w:sz="4" w:space="0" w:color="auto"/>
            </w:tcBorders>
          </w:tcPr>
          <w:p w14:paraId="0D8D3ADA" w14:textId="77777777" w:rsidR="00296CF7" w:rsidRPr="009F5CF1" w:rsidRDefault="00296CF7" w:rsidP="00435B27">
            <w:pPr>
              <w:tabs>
                <w:tab w:val="decimal" w:pos="450"/>
              </w:tabs>
              <w:spacing w:line="240" w:lineRule="exact"/>
              <w:ind w:right="-16"/>
              <w:jc w:val="center"/>
              <w:rPr>
                <w:rFonts w:asciiTheme="majorBidi" w:hAnsiTheme="majorBidi" w:cstheme="majorBidi"/>
                <w:color w:val="000000"/>
                <w:sz w:val="20"/>
                <w:szCs w:val="20"/>
                <w:lang w:eastAsia="x-none"/>
              </w:rPr>
            </w:pPr>
            <w:r w:rsidRPr="009F5CF1">
              <w:rPr>
                <w:rFonts w:asciiTheme="majorBidi" w:hAnsiTheme="majorBidi" w:cstheme="majorBidi"/>
                <w:color w:val="000000"/>
                <w:sz w:val="20"/>
                <w:szCs w:val="20"/>
                <w:lang w:eastAsia="x-none"/>
              </w:rPr>
              <w:t>26</w:t>
            </w:r>
          </w:p>
        </w:tc>
        <w:tc>
          <w:tcPr>
            <w:tcW w:w="153" w:type="dxa"/>
          </w:tcPr>
          <w:p w14:paraId="7E176E58" w14:textId="77777777" w:rsidR="00296CF7" w:rsidRPr="000A19F3" w:rsidRDefault="00296CF7" w:rsidP="00435B27">
            <w:pPr>
              <w:tabs>
                <w:tab w:val="decimal" w:pos="450"/>
              </w:tabs>
              <w:spacing w:line="240" w:lineRule="exact"/>
              <w:ind w:right="-16"/>
              <w:jc w:val="center"/>
              <w:rPr>
                <w:rFonts w:asciiTheme="majorBidi" w:hAnsiTheme="majorBidi" w:cstheme="majorBidi"/>
                <w:color w:val="000000"/>
                <w:sz w:val="20"/>
                <w:szCs w:val="20"/>
                <w:lang w:eastAsia="x-none"/>
              </w:rPr>
            </w:pPr>
          </w:p>
        </w:tc>
        <w:tc>
          <w:tcPr>
            <w:tcW w:w="1098" w:type="dxa"/>
            <w:tcBorders>
              <w:bottom w:val="single" w:sz="4" w:space="0" w:color="auto"/>
            </w:tcBorders>
          </w:tcPr>
          <w:p w14:paraId="63F12C2A" w14:textId="77777777" w:rsidR="00296CF7" w:rsidRPr="009F5CF1" w:rsidRDefault="00296CF7" w:rsidP="00435B27">
            <w:pPr>
              <w:tabs>
                <w:tab w:val="decimal" w:pos="20"/>
              </w:tabs>
              <w:spacing w:line="240" w:lineRule="exact"/>
              <w:ind w:right="-16"/>
              <w:jc w:val="center"/>
              <w:rPr>
                <w:rFonts w:asciiTheme="majorBidi" w:hAnsiTheme="majorBidi" w:cstheme="majorBidi"/>
                <w:color w:val="000000"/>
                <w:sz w:val="20"/>
                <w:szCs w:val="20"/>
                <w:lang w:eastAsia="x-none"/>
              </w:rPr>
            </w:pPr>
            <w:r w:rsidRPr="009F5CF1">
              <w:rPr>
                <w:rFonts w:asciiTheme="majorBidi" w:hAnsiTheme="majorBidi" w:cstheme="majorBidi"/>
                <w:color w:val="000000"/>
                <w:sz w:val="20"/>
                <w:szCs w:val="20"/>
                <w:lang w:eastAsia="x-none"/>
              </w:rPr>
              <w:t>-</w:t>
            </w:r>
          </w:p>
        </w:tc>
        <w:tc>
          <w:tcPr>
            <w:tcW w:w="153" w:type="dxa"/>
          </w:tcPr>
          <w:p w14:paraId="36382D63" w14:textId="77777777" w:rsidR="00296CF7" w:rsidRPr="000A19F3" w:rsidRDefault="00296CF7" w:rsidP="00435B27">
            <w:pPr>
              <w:tabs>
                <w:tab w:val="decimal" w:pos="450"/>
              </w:tabs>
              <w:spacing w:line="240" w:lineRule="exact"/>
              <w:ind w:right="-16"/>
              <w:jc w:val="center"/>
              <w:rPr>
                <w:rFonts w:asciiTheme="majorBidi" w:hAnsiTheme="majorBidi" w:cstheme="majorBidi"/>
                <w:color w:val="000000"/>
                <w:sz w:val="20"/>
                <w:szCs w:val="20"/>
                <w:lang w:eastAsia="x-none"/>
              </w:rPr>
            </w:pPr>
          </w:p>
        </w:tc>
        <w:tc>
          <w:tcPr>
            <w:tcW w:w="1197" w:type="dxa"/>
            <w:shd w:val="clear" w:color="auto" w:fill="auto"/>
          </w:tcPr>
          <w:p w14:paraId="2431F88C" w14:textId="77777777" w:rsidR="00296CF7" w:rsidRPr="00270B25" w:rsidRDefault="00296CF7" w:rsidP="00435B27">
            <w:pPr>
              <w:tabs>
                <w:tab w:val="decimal" w:pos="450"/>
              </w:tabs>
              <w:spacing w:line="240" w:lineRule="exact"/>
              <w:ind w:right="-16"/>
              <w:jc w:val="center"/>
              <w:rPr>
                <w:rFonts w:asciiTheme="majorBidi" w:hAnsiTheme="majorBidi" w:cstheme="majorBidi"/>
                <w:color w:val="000000"/>
                <w:sz w:val="20"/>
                <w:szCs w:val="20"/>
                <w:lang w:eastAsia="x-none"/>
              </w:rPr>
            </w:pPr>
            <w:r>
              <w:rPr>
                <w:rFonts w:asciiTheme="majorBidi" w:hAnsiTheme="majorBidi" w:cstheme="majorBidi"/>
                <w:color w:val="000000"/>
                <w:sz w:val="20"/>
                <w:szCs w:val="20"/>
                <w:lang w:eastAsia="x-none"/>
              </w:rPr>
              <w:t>(1)</w:t>
            </w:r>
          </w:p>
        </w:tc>
        <w:tc>
          <w:tcPr>
            <w:tcW w:w="171" w:type="dxa"/>
          </w:tcPr>
          <w:p w14:paraId="2C18D493" w14:textId="77777777" w:rsidR="00296CF7" w:rsidRPr="000A19F3" w:rsidRDefault="00296CF7" w:rsidP="00435B27">
            <w:pPr>
              <w:tabs>
                <w:tab w:val="decimal" w:pos="450"/>
              </w:tabs>
              <w:spacing w:line="240" w:lineRule="exact"/>
              <w:ind w:right="-16"/>
              <w:jc w:val="center"/>
              <w:rPr>
                <w:rFonts w:asciiTheme="majorBidi" w:hAnsiTheme="majorBidi" w:cstheme="majorBidi"/>
                <w:color w:val="000000"/>
                <w:sz w:val="20"/>
                <w:szCs w:val="20"/>
                <w:lang w:eastAsia="x-none"/>
              </w:rPr>
            </w:pPr>
          </w:p>
        </w:tc>
        <w:tc>
          <w:tcPr>
            <w:tcW w:w="1368" w:type="dxa"/>
            <w:shd w:val="clear" w:color="auto" w:fill="auto"/>
          </w:tcPr>
          <w:p w14:paraId="4F9FCA57" w14:textId="77777777" w:rsidR="00296CF7" w:rsidRPr="00270B25" w:rsidRDefault="00296CF7" w:rsidP="00435B27">
            <w:pPr>
              <w:tabs>
                <w:tab w:val="decimal" w:pos="450"/>
              </w:tabs>
              <w:spacing w:line="240" w:lineRule="exact"/>
              <w:ind w:right="-16"/>
              <w:jc w:val="center"/>
              <w:rPr>
                <w:rFonts w:asciiTheme="majorBidi" w:hAnsiTheme="majorBidi" w:cstheme="majorBidi"/>
                <w:color w:val="000000"/>
                <w:sz w:val="20"/>
                <w:szCs w:val="20"/>
                <w:lang w:eastAsia="x-none"/>
              </w:rPr>
            </w:pPr>
            <w:r>
              <w:rPr>
                <w:rFonts w:asciiTheme="majorBidi" w:hAnsiTheme="majorBidi" w:cstheme="majorBidi"/>
                <w:color w:val="000000"/>
                <w:sz w:val="20"/>
                <w:szCs w:val="20"/>
                <w:lang w:eastAsia="x-none"/>
              </w:rPr>
              <w:t>87</w:t>
            </w:r>
          </w:p>
        </w:tc>
      </w:tr>
      <w:tr w:rsidR="00296CF7" w:rsidRPr="00270B25" w14:paraId="4023C883" w14:textId="77777777" w:rsidTr="00435B27">
        <w:trPr>
          <w:trHeight w:val="74"/>
        </w:trPr>
        <w:tc>
          <w:tcPr>
            <w:tcW w:w="2331" w:type="dxa"/>
            <w:shd w:val="clear" w:color="auto" w:fill="auto"/>
            <w:vAlign w:val="center"/>
          </w:tcPr>
          <w:p w14:paraId="0121D1CF" w14:textId="77777777" w:rsidR="00296CF7" w:rsidRPr="00270B25" w:rsidRDefault="00296CF7" w:rsidP="00435B27">
            <w:pPr>
              <w:tabs>
                <w:tab w:val="left" w:pos="426"/>
                <w:tab w:val="left" w:pos="851"/>
                <w:tab w:val="left" w:pos="1701"/>
              </w:tabs>
              <w:spacing w:line="240" w:lineRule="exact"/>
              <w:ind w:left="49" w:right="-16" w:firstLine="1"/>
              <w:rPr>
                <w:rFonts w:asciiTheme="majorBidi" w:hAnsiTheme="majorBidi" w:cstheme="majorBidi"/>
                <w:b/>
                <w:bCs/>
                <w:color w:val="000000"/>
                <w:sz w:val="20"/>
                <w:szCs w:val="20"/>
                <w:lang w:eastAsia="x-none"/>
              </w:rPr>
            </w:pPr>
            <w:r w:rsidRPr="00270B25">
              <w:rPr>
                <w:rFonts w:asciiTheme="majorBidi" w:hAnsiTheme="majorBidi" w:cstheme="majorBidi"/>
                <w:b/>
                <w:bCs/>
                <w:snapToGrid w:val="0"/>
                <w:color w:val="000000"/>
                <w:sz w:val="20"/>
                <w:szCs w:val="20"/>
                <w:lang w:eastAsia="th-TH"/>
              </w:rPr>
              <w:t>Total</w:t>
            </w:r>
          </w:p>
        </w:tc>
        <w:tc>
          <w:tcPr>
            <w:tcW w:w="1170" w:type="dxa"/>
            <w:tcBorders>
              <w:top w:val="single" w:sz="4" w:space="0" w:color="auto"/>
              <w:bottom w:val="double" w:sz="4" w:space="0" w:color="auto"/>
            </w:tcBorders>
            <w:shd w:val="clear" w:color="auto" w:fill="auto"/>
          </w:tcPr>
          <w:p w14:paraId="097AAD06" w14:textId="77777777" w:rsidR="00296CF7" w:rsidRPr="000A19F3" w:rsidRDefault="00296CF7" w:rsidP="00435B27">
            <w:pPr>
              <w:tabs>
                <w:tab w:val="decimal" w:pos="450"/>
              </w:tabs>
              <w:spacing w:line="240" w:lineRule="exact"/>
              <w:ind w:right="-16"/>
              <w:jc w:val="center"/>
              <w:rPr>
                <w:rFonts w:asciiTheme="majorBidi" w:hAnsiTheme="majorBidi" w:cstheme="majorBidi"/>
                <w:b/>
                <w:bCs/>
                <w:color w:val="000000"/>
                <w:sz w:val="20"/>
                <w:szCs w:val="20"/>
                <w:cs/>
                <w:lang w:eastAsia="x-none"/>
              </w:rPr>
            </w:pPr>
            <w:r w:rsidRPr="000A19F3">
              <w:rPr>
                <w:rFonts w:asciiTheme="majorBidi" w:hAnsiTheme="majorBidi" w:cstheme="majorBidi"/>
                <w:b/>
                <w:bCs/>
                <w:color w:val="000000"/>
                <w:sz w:val="20"/>
                <w:szCs w:val="20"/>
                <w:lang w:eastAsia="x-none"/>
              </w:rPr>
              <w:t>3,650</w:t>
            </w:r>
          </w:p>
        </w:tc>
        <w:tc>
          <w:tcPr>
            <w:tcW w:w="180" w:type="dxa"/>
          </w:tcPr>
          <w:p w14:paraId="424C62D9" w14:textId="77777777" w:rsidR="00296CF7" w:rsidRPr="000A19F3" w:rsidRDefault="00296CF7" w:rsidP="00435B27">
            <w:pPr>
              <w:pStyle w:val="BodyText"/>
              <w:tabs>
                <w:tab w:val="clear" w:pos="1080"/>
                <w:tab w:val="decimal" w:pos="450"/>
                <w:tab w:val="decimal" w:pos="659"/>
              </w:tabs>
              <w:spacing w:line="240" w:lineRule="exact"/>
              <w:jc w:val="thaiDistribute"/>
              <w:rPr>
                <w:rFonts w:asciiTheme="majorBidi" w:hAnsiTheme="majorBidi" w:cstheme="majorBidi"/>
                <w:b/>
                <w:bCs/>
                <w:color w:val="000000"/>
                <w:sz w:val="20"/>
                <w:szCs w:val="20"/>
                <w:lang w:val="en-AU"/>
              </w:rPr>
            </w:pPr>
          </w:p>
        </w:tc>
        <w:tc>
          <w:tcPr>
            <w:tcW w:w="1089" w:type="dxa"/>
            <w:tcBorders>
              <w:top w:val="single" w:sz="4" w:space="0" w:color="auto"/>
              <w:bottom w:val="double" w:sz="4" w:space="0" w:color="auto"/>
            </w:tcBorders>
          </w:tcPr>
          <w:p w14:paraId="0778EF7F" w14:textId="77777777" w:rsidR="00296CF7" w:rsidRPr="000A19F3" w:rsidRDefault="00296CF7" w:rsidP="00435B27">
            <w:pPr>
              <w:tabs>
                <w:tab w:val="decimal" w:pos="450"/>
              </w:tabs>
              <w:spacing w:line="240" w:lineRule="exact"/>
              <w:ind w:right="-16"/>
              <w:jc w:val="center"/>
              <w:rPr>
                <w:rFonts w:asciiTheme="majorBidi" w:hAnsiTheme="majorBidi" w:cstheme="majorBidi"/>
                <w:b/>
                <w:bCs/>
                <w:color w:val="000000"/>
                <w:sz w:val="20"/>
                <w:szCs w:val="20"/>
                <w:lang w:eastAsia="x-none"/>
              </w:rPr>
            </w:pPr>
            <w:r w:rsidRPr="000A19F3">
              <w:rPr>
                <w:rFonts w:asciiTheme="majorBidi" w:hAnsiTheme="majorBidi" w:cstheme="majorBidi"/>
                <w:b/>
                <w:bCs/>
                <w:color w:val="000000"/>
                <w:sz w:val="20"/>
                <w:szCs w:val="20"/>
                <w:lang w:eastAsia="x-none"/>
              </w:rPr>
              <w:t>26</w:t>
            </w:r>
          </w:p>
        </w:tc>
        <w:tc>
          <w:tcPr>
            <w:tcW w:w="153" w:type="dxa"/>
          </w:tcPr>
          <w:p w14:paraId="45889009" w14:textId="77777777" w:rsidR="00296CF7" w:rsidRPr="000A19F3" w:rsidRDefault="00296CF7" w:rsidP="00435B27">
            <w:pPr>
              <w:tabs>
                <w:tab w:val="decimal" w:pos="450"/>
              </w:tabs>
              <w:spacing w:line="240" w:lineRule="exact"/>
              <w:ind w:right="-16"/>
              <w:jc w:val="center"/>
              <w:rPr>
                <w:rFonts w:asciiTheme="majorBidi" w:hAnsiTheme="majorBidi" w:cstheme="majorBidi"/>
                <w:b/>
                <w:bCs/>
                <w:color w:val="000000"/>
                <w:sz w:val="20"/>
                <w:szCs w:val="20"/>
                <w:lang w:eastAsia="x-none"/>
              </w:rPr>
            </w:pPr>
          </w:p>
        </w:tc>
        <w:tc>
          <w:tcPr>
            <w:tcW w:w="1098" w:type="dxa"/>
            <w:tcBorders>
              <w:top w:val="single" w:sz="4" w:space="0" w:color="auto"/>
              <w:bottom w:val="double" w:sz="4" w:space="0" w:color="auto"/>
            </w:tcBorders>
          </w:tcPr>
          <w:p w14:paraId="230A8C40" w14:textId="77777777" w:rsidR="00296CF7" w:rsidRPr="000A19F3" w:rsidRDefault="00296CF7" w:rsidP="00435B27">
            <w:pPr>
              <w:tabs>
                <w:tab w:val="decimal" w:pos="450"/>
              </w:tabs>
              <w:spacing w:line="240" w:lineRule="exact"/>
              <w:ind w:right="-16"/>
              <w:jc w:val="center"/>
              <w:rPr>
                <w:rFonts w:asciiTheme="majorBidi" w:hAnsiTheme="majorBidi" w:cstheme="majorBidi"/>
                <w:b/>
                <w:bCs/>
                <w:color w:val="000000"/>
                <w:sz w:val="20"/>
                <w:szCs w:val="20"/>
                <w:lang w:eastAsia="x-none"/>
              </w:rPr>
            </w:pPr>
            <w:r w:rsidRPr="000A19F3">
              <w:rPr>
                <w:rFonts w:asciiTheme="majorBidi" w:hAnsiTheme="majorBidi" w:cstheme="majorBidi"/>
                <w:b/>
                <w:bCs/>
                <w:color w:val="000000"/>
                <w:sz w:val="20"/>
                <w:szCs w:val="20"/>
                <w:lang w:eastAsia="x-none"/>
              </w:rPr>
              <w:t>(</w:t>
            </w:r>
            <w:r>
              <w:rPr>
                <w:rFonts w:asciiTheme="majorBidi" w:hAnsiTheme="majorBidi" w:cstheme="majorBidi"/>
                <w:b/>
                <w:bCs/>
                <w:color w:val="000000"/>
                <w:sz w:val="20"/>
                <w:szCs w:val="20"/>
                <w:lang w:eastAsia="x-none"/>
              </w:rPr>
              <w:t>3,151</w:t>
            </w:r>
            <w:r w:rsidRPr="000A19F3">
              <w:rPr>
                <w:rFonts w:asciiTheme="majorBidi" w:hAnsiTheme="majorBidi" w:cstheme="majorBidi"/>
                <w:b/>
                <w:bCs/>
                <w:color w:val="000000"/>
                <w:sz w:val="20"/>
                <w:szCs w:val="20"/>
                <w:lang w:eastAsia="x-none"/>
              </w:rPr>
              <w:t>)</w:t>
            </w:r>
          </w:p>
        </w:tc>
        <w:tc>
          <w:tcPr>
            <w:tcW w:w="153" w:type="dxa"/>
          </w:tcPr>
          <w:p w14:paraId="66B34B10" w14:textId="77777777" w:rsidR="00296CF7" w:rsidRPr="000A19F3" w:rsidRDefault="00296CF7" w:rsidP="00435B27">
            <w:pPr>
              <w:tabs>
                <w:tab w:val="decimal" w:pos="450"/>
              </w:tabs>
              <w:spacing w:line="240" w:lineRule="exact"/>
              <w:ind w:right="-16"/>
              <w:jc w:val="center"/>
              <w:rPr>
                <w:rFonts w:asciiTheme="majorBidi" w:hAnsiTheme="majorBidi" w:cstheme="majorBidi"/>
                <w:b/>
                <w:bCs/>
                <w:color w:val="000000"/>
                <w:sz w:val="20"/>
                <w:szCs w:val="20"/>
                <w:lang w:eastAsia="x-none"/>
              </w:rPr>
            </w:pPr>
          </w:p>
        </w:tc>
        <w:tc>
          <w:tcPr>
            <w:tcW w:w="1197" w:type="dxa"/>
            <w:tcBorders>
              <w:top w:val="single" w:sz="4" w:space="0" w:color="auto"/>
              <w:bottom w:val="double" w:sz="4" w:space="0" w:color="auto"/>
            </w:tcBorders>
            <w:shd w:val="clear" w:color="auto" w:fill="auto"/>
          </w:tcPr>
          <w:p w14:paraId="0753A086" w14:textId="77777777" w:rsidR="00296CF7" w:rsidRPr="000A19F3" w:rsidRDefault="00296CF7" w:rsidP="00435B27">
            <w:pPr>
              <w:tabs>
                <w:tab w:val="decimal" w:pos="450"/>
              </w:tabs>
              <w:spacing w:line="240" w:lineRule="exact"/>
              <w:ind w:right="-16"/>
              <w:jc w:val="center"/>
              <w:rPr>
                <w:rFonts w:asciiTheme="majorBidi" w:hAnsiTheme="majorBidi" w:cstheme="majorBidi"/>
                <w:b/>
                <w:bCs/>
                <w:color w:val="000000"/>
                <w:sz w:val="20"/>
                <w:szCs w:val="20"/>
                <w:lang w:eastAsia="x-none"/>
              </w:rPr>
            </w:pPr>
            <w:r w:rsidRPr="000A19F3">
              <w:rPr>
                <w:rFonts w:asciiTheme="majorBidi" w:hAnsiTheme="majorBidi" w:cstheme="majorBidi"/>
                <w:b/>
                <w:bCs/>
                <w:color w:val="000000"/>
                <w:sz w:val="20"/>
                <w:szCs w:val="20"/>
                <w:lang w:eastAsia="x-none"/>
              </w:rPr>
              <w:t>(155)</w:t>
            </w:r>
          </w:p>
        </w:tc>
        <w:tc>
          <w:tcPr>
            <w:tcW w:w="171" w:type="dxa"/>
          </w:tcPr>
          <w:p w14:paraId="2E41E3E3" w14:textId="77777777" w:rsidR="00296CF7" w:rsidRPr="000A19F3" w:rsidRDefault="00296CF7" w:rsidP="00435B27">
            <w:pPr>
              <w:tabs>
                <w:tab w:val="decimal" w:pos="450"/>
              </w:tabs>
              <w:spacing w:line="240" w:lineRule="exact"/>
              <w:ind w:right="-16"/>
              <w:jc w:val="center"/>
              <w:rPr>
                <w:rFonts w:asciiTheme="majorBidi" w:hAnsiTheme="majorBidi" w:cstheme="majorBidi"/>
                <w:b/>
                <w:bCs/>
                <w:color w:val="000000"/>
                <w:sz w:val="20"/>
                <w:szCs w:val="20"/>
                <w:lang w:eastAsia="x-none"/>
              </w:rPr>
            </w:pPr>
          </w:p>
        </w:tc>
        <w:tc>
          <w:tcPr>
            <w:tcW w:w="1368" w:type="dxa"/>
            <w:tcBorders>
              <w:top w:val="single" w:sz="4" w:space="0" w:color="auto"/>
              <w:bottom w:val="double" w:sz="4" w:space="0" w:color="auto"/>
            </w:tcBorders>
            <w:shd w:val="clear" w:color="auto" w:fill="auto"/>
          </w:tcPr>
          <w:p w14:paraId="30D03F93" w14:textId="77777777" w:rsidR="00296CF7" w:rsidRPr="000A19F3" w:rsidRDefault="00296CF7" w:rsidP="00435B27">
            <w:pPr>
              <w:tabs>
                <w:tab w:val="decimal" w:pos="450"/>
              </w:tabs>
              <w:spacing w:line="240" w:lineRule="exact"/>
              <w:ind w:right="-16"/>
              <w:jc w:val="center"/>
              <w:rPr>
                <w:rFonts w:asciiTheme="majorBidi" w:hAnsiTheme="majorBidi" w:cstheme="majorBidi"/>
                <w:b/>
                <w:bCs/>
                <w:color w:val="000000"/>
                <w:sz w:val="20"/>
                <w:szCs w:val="20"/>
                <w:lang w:eastAsia="x-none"/>
              </w:rPr>
            </w:pPr>
            <w:r w:rsidRPr="000A19F3">
              <w:rPr>
                <w:rFonts w:asciiTheme="majorBidi" w:hAnsiTheme="majorBidi" w:cstheme="majorBidi"/>
                <w:b/>
                <w:bCs/>
                <w:color w:val="000000"/>
                <w:sz w:val="20"/>
                <w:szCs w:val="20"/>
                <w:lang w:eastAsia="x-none"/>
              </w:rPr>
              <w:t>370</w:t>
            </w:r>
          </w:p>
        </w:tc>
      </w:tr>
    </w:tbl>
    <w:p w14:paraId="37D028D3" w14:textId="77777777" w:rsidR="00296CF7" w:rsidRDefault="00296CF7" w:rsidP="00296CF7">
      <w:pPr>
        <w:ind w:left="547"/>
        <w:jc w:val="thaiDistribute"/>
        <w:rPr>
          <w:rFonts w:asciiTheme="majorBidi" w:hAnsiTheme="majorBidi" w:cstheme="majorBidi"/>
          <w:color w:val="000000"/>
          <w:spacing w:val="-4"/>
          <w:sz w:val="24"/>
          <w:szCs w:val="24"/>
        </w:rPr>
      </w:pPr>
    </w:p>
    <w:p w14:paraId="47BAFB52" w14:textId="77777777" w:rsidR="00296CF7" w:rsidRDefault="00296CF7" w:rsidP="00296CF7">
      <w:pPr>
        <w:ind w:left="547"/>
        <w:jc w:val="thaiDistribute"/>
        <w:rPr>
          <w:rFonts w:asciiTheme="majorBidi" w:hAnsiTheme="majorBidi" w:cstheme="majorBidi"/>
          <w:color w:val="000000"/>
          <w:spacing w:val="-6"/>
          <w:sz w:val="24"/>
          <w:szCs w:val="24"/>
          <w:lang w:eastAsia="x-none"/>
        </w:rPr>
      </w:pPr>
      <w:r>
        <w:rPr>
          <w:rFonts w:asciiTheme="majorBidi" w:hAnsiTheme="majorBidi" w:cstheme="majorBidi"/>
          <w:color w:val="000000"/>
          <w:spacing w:val="-6"/>
          <w:sz w:val="24"/>
          <w:szCs w:val="24"/>
          <w:lang w:eastAsia="x-none"/>
        </w:rPr>
        <w:t>F</w:t>
      </w:r>
      <w:r w:rsidRPr="00270B25">
        <w:rPr>
          <w:rFonts w:asciiTheme="majorBidi" w:hAnsiTheme="majorBidi" w:cstheme="majorBidi"/>
          <w:color w:val="000000"/>
          <w:spacing w:val="-6"/>
          <w:sz w:val="24"/>
          <w:szCs w:val="24"/>
          <w:lang w:eastAsia="x-none"/>
        </w:rPr>
        <w:t xml:space="preserve">or the </w:t>
      </w:r>
      <w:r>
        <w:rPr>
          <w:rFonts w:asciiTheme="majorBidi" w:hAnsiTheme="majorBidi" w:cstheme="majorBidi"/>
          <w:color w:val="000000"/>
          <w:spacing w:val="-6"/>
          <w:sz w:val="24"/>
          <w:szCs w:val="24"/>
          <w:lang w:eastAsia="x-none"/>
        </w:rPr>
        <w:t>year</w:t>
      </w:r>
      <w:r w:rsidRPr="00270B25">
        <w:rPr>
          <w:rFonts w:asciiTheme="majorBidi" w:hAnsiTheme="majorBidi" w:cstheme="majorBidi"/>
          <w:color w:val="000000"/>
          <w:spacing w:val="-6"/>
          <w:sz w:val="24"/>
          <w:szCs w:val="24"/>
          <w:lang w:eastAsia="x-none"/>
        </w:rPr>
        <w:t xml:space="preserve"> ended </w:t>
      </w:r>
      <w:r>
        <w:rPr>
          <w:rFonts w:asciiTheme="majorBidi" w:hAnsiTheme="majorBidi" w:cstheme="majorBidi"/>
          <w:color w:val="000000"/>
          <w:spacing w:val="-6"/>
          <w:sz w:val="24"/>
          <w:szCs w:val="24"/>
          <w:lang w:eastAsia="x-none"/>
        </w:rPr>
        <w:t>December 31, 2019</w:t>
      </w:r>
    </w:p>
    <w:p w14:paraId="6B485C5E" w14:textId="0B89127A" w:rsidR="00296CF7" w:rsidRPr="0005455E" w:rsidRDefault="00296CF7" w:rsidP="00296CF7">
      <w:pPr>
        <w:tabs>
          <w:tab w:val="left" w:pos="426"/>
          <w:tab w:val="left" w:pos="851"/>
          <w:tab w:val="left" w:pos="1260"/>
          <w:tab w:val="left" w:pos="1620"/>
          <w:tab w:val="left" w:pos="4536"/>
          <w:tab w:val="decimal" w:pos="8100"/>
        </w:tabs>
        <w:ind w:right="-16"/>
        <w:jc w:val="right"/>
        <w:rPr>
          <w:rFonts w:asciiTheme="majorBidi" w:hAnsiTheme="majorBidi" w:cstheme="majorBidi"/>
          <w:b/>
          <w:bCs/>
          <w:color w:val="000000"/>
          <w:sz w:val="20"/>
          <w:szCs w:val="20"/>
        </w:rPr>
      </w:pPr>
      <w:r>
        <w:rPr>
          <w:rFonts w:asciiTheme="majorBidi" w:hAnsiTheme="majorBidi" w:cstheme="majorBidi"/>
          <w:b/>
          <w:bCs/>
          <w:color w:val="000000"/>
          <w:sz w:val="20"/>
          <w:szCs w:val="20"/>
        </w:rPr>
        <w:t>Unit</w:t>
      </w:r>
      <w:r w:rsidR="008C6B79">
        <w:rPr>
          <w:rFonts w:asciiTheme="majorBidi" w:hAnsiTheme="majorBidi" w:cstheme="majorBidi"/>
          <w:b/>
          <w:bCs/>
          <w:color w:val="000000"/>
          <w:sz w:val="20"/>
          <w:szCs w:val="20"/>
        </w:rPr>
        <w:t xml:space="preserve"> </w:t>
      </w:r>
      <w:r>
        <w:rPr>
          <w:rFonts w:asciiTheme="majorBidi" w:hAnsiTheme="majorBidi" w:cstheme="majorBidi"/>
          <w:b/>
          <w:bCs/>
          <w:color w:val="000000"/>
          <w:sz w:val="20"/>
          <w:szCs w:val="20"/>
        </w:rPr>
        <w:t>: Million Baht</w:t>
      </w:r>
    </w:p>
    <w:tbl>
      <w:tblPr>
        <w:tblW w:w="8910" w:type="dxa"/>
        <w:tblInd w:w="549" w:type="dxa"/>
        <w:tblLayout w:type="fixed"/>
        <w:tblCellMar>
          <w:left w:w="0" w:type="dxa"/>
          <w:right w:w="0" w:type="dxa"/>
        </w:tblCellMar>
        <w:tblLook w:val="04A0" w:firstRow="1" w:lastRow="0" w:firstColumn="1" w:lastColumn="0" w:noHBand="0" w:noVBand="1"/>
      </w:tblPr>
      <w:tblGrid>
        <w:gridCol w:w="2331"/>
        <w:gridCol w:w="1170"/>
        <w:gridCol w:w="180"/>
        <w:gridCol w:w="1089"/>
        <w:gridCol w:w="153"/>
        <w:gridCol w:w="1098"/>
        <w:gridCol w:w="153"/>
        <w:gridCol w:w="1197"/>
        <w:gridCol w:w="171"/>
        <w:gridCol w:w="1368"/>
      </w:tblGrid>
      <w:tr w:rsidR="00296CF7" w:rsidRPr="00270B25" w14:paraId="1C5C72DE" w14:textId="77777777" w:rsidTr="00435B27">
        <w:trPr>
          <w:trHeight w:val="64"/>
        </w:trPr>
        <w:tc>
          <w:tcPr>
            <w:tcW w:w="2331" w:type="dxa"/>
            <w:shd w:val="clear" w:color="auto" w:fill="auto"/>
          </w:tcPr>
          <w:p w14:paraId="520C6B59" w14:textId="77777777" w:rsidR="00296CF7" w:rsidRPr="00270B25" w:rsidRDefault="00296CF7" w:rsidP="00435B27">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1170" w:type="dxa"/>
            <w:shd w:val="clear" w:color="auto" w:fill="auto"/>
          </w:tcPr>
          <w:p w14:paraId="417F1012"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AU"/>
              </w:rPr>
            </w:pPr>
            <w:r w:rsidRPr="00270B25">
              <w:rPr>
                <w:rFonts w:asciiTheme="majorBidi" w:hAnsiTheme="majorBidi" w:cstheme="majorBidi"/>
                <w:b/>
                <w:bCs/>
                <w:color w:val="000000"/>
                <w:sz w:val="20"/>
                <w:szCs w:val="20"/>
                <w:lang w:val="en-AU"/>
              </w:rPr>
              <w:t xml:space="preserve">As at </w:t>
            </w:r>
          </w:p>
        </w:tc>
        <w:tc>
          <w:tcPr>
            <w:tcW w:w="180" w:type="dxa"/>
          </w:tcPr>
          <w:p w14:paraId="42985B1B"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089" w:type="dxa"/>
          </w:tcPr>
          <w:p w14:paraId="69EBE91B" w14:textId="77777777" w:rsidR="00296CF7" w:rsidRPr="00270B25" w:rsidRDefault="00296CF7" w:rsidP="00435B27">
            <w:pPr>
              <w:pStyle w:val="BodyText"/>
              <w:tabs>
                <w:tab w:val="clear" w:pos="1080"/>
                <w:tab w:val="decimal" w:pos="659"/>
              </w:tabs>
              <w:spacing w:line="240" w:lineRule="exact"/>
              <w:jc w:val="center"/>
              <w:rPr>
                <w:rFonts w:asciiTheme="majorBidi" w:hAnsiTheme="majorBidi" w:cstheme="majorBidi"/>
                <w:color w:val="000000"/>
                <w:sz w:val="20"/>
                <w:szCs w:val="20"/>
                <w:lang w:val="en-AU"/>
              </w:rPr>
            </w:pPr>
            <w:r>
              <w:rPr>
                <w:rFonts w:asciiTheme="majorBidi" w:hAnsiTheme="majorBidi" w:cstheme="majorBidi"/>
                <w:b/>
                <w:bCs/>
                <w:sz w:val="20"/>
                <w:szCs w:val="20"/>
                <w:lang w:val="en-AU"/>
              </w:rPr>
              <w:t>Addition</w:t>
            </w:r>
          </w:p>
        </w:tc>
        <w:tc>
          <w:tcPr>
            <w:tcW w:w="153" w:type="dxa"/>
          </w:tcPr>
          <w:p w14:paraId="1A5AA9E5"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098" w:type="dxa"/>
            <w:shd w:val="clear" w:color="auto" w:fill="auto"/>
          </w:tcPr>
          <w:p w14:paraId="23347E0D" w14:textId="77777777" w:rsidR="00296CF7" w:rsidRPr="00270B25" w:rsidRDefault="00296CF7" w:rsidP="00435B27">
            <w:pPr>
              <w:pStyle w:val="BodyText"/>
              <w:tabs>
                <w:tab w:val="clear" w:pos="1080"/>
                <w:tab w:val="decimal" w:pos="659"/>
              </w:tabs>
              <w:spacing w:line="240" w:lineRule="exact"/>
              <w:jc w:val="center"/>
              <w:rPr>
                <w:rFonts w:asciiTheme="majorBidi" w:hAnsiTheme="majorBidi" w:cstheme="majorBidi"/>
                <w:b/>
                <w:bCs/>
                <w:sz w:val="20"/>
                <w:szCs w:val="20"/>
                <w:lang w:val="en-AU"/>
              </w:rPr>
            </w:pPr>
            <w:r w:rsidRPr="00270B25">
              <w:rPr>
                <w:rFonts w:asciiTheme="majorBidi" w:hAnsiTheme="majorBidi" w:cstheme="majorBidi"/>
                <w:b/>
                <w:bCs/>
                <w:sz w:val="20"/>
                <w:szCs w:val="20"/>
                <w:lang w:val="en-AU"/>
              </w:rPr>
              <w:t>Impairment</w:t>
            </w:r>
          </w:p>
        </w:tc>
        <w:tc>
          <w:tcPr>
            <w:tcW w:w="153" w:type="dxa"/>
            <w:shd w:val="clear" w:color="auto" w:fill="auto"/>
          </w:tcPr>
          <w:p w14:paraId="2FD4739E" w14:textId="77777777" w:rsidR="00296CF7" w:rsidRPr="00270B25" w:rsidRDefault="00296CF7" w:rsidP="00435B27">
            <w:pPr>
              <w:pStyle w:val="BodyText"/>
              <w:tabs>
                <w:tab w:val="clear" w:pos="1080"/>
                <w:tab w:val="decimal" w:pos="659"/>
              </w:tabs>
              <w:spacing w:line="240" w:lineRule="exact"/>
              <w:jc w:val="center"/>
              <w:rPr>
                <w:rFonts w:asciiTheme="majorBidi" w:hAnsiTheme="majorBidi" w:cstheme="majorBidi"/>
                <w:color w:val="000000"/>
                <w:sz w:val="20"/>
                <w:szCs w:val="20"/>
                <w:lang w:val="en-AU"/>
              </w:rPr>
            </w:pPr>
          </w:p>
        </w:tc>
        <w:tc>
          <w:tcPr>
            <w:tcW w:w="1197" w:type="dxa"/>
            <w:shd w:val="clear" w:color="auto" w:fill="auto"/>
          </w:tcPr>
          <w:p w14:paraId="04644566" w14:textId="77777777" w:rsidR="00296CF7" w:rsidRPr="00270B25" w:rsidRDefault="00296CF7" w:rsidP="00435B27">
            <w:pPr>
              <w:pStyle w:val="BodyText"/>
              <w:tabs>
                <w:tab w:val="clear" w:pos="1080"/>
              </w:tabs>
              <w:spacing w:line="240" w:lineRule="exact"/>
              <w:jc w:val="center"/>
              <w:rPr>
                <w:rFonts w:asciiTheme="majorBidi" w:hAnsiTheme="majorBidi" w:cstheme="majorBidi"/>
                <w:color w:val="000000"/>
                <w:sz w:val="20"/>
                <w:szCs w:val="20"/>
                <w:cs/>
                <w:lang w:val="en-AU"/>
              </w:rPr>
            </w:pPr>
            <w:r w:rsidRPr="00270B25">
              <w:rPr>
                <w:rFonts w:asciiTheme="majorBidi" w:hAnsiTheme="majorBidi" w:cstheme="majorBidi"/>
                <w:b/>
                <w:bCs/>
                <w:color w:val="000000"/>
                <w:sz w:val="20"/>
                <w:szCs w:val="20"/>
                <w:lang w:val="en-AU"/>
              </w:rPr>
              <w:t>Adjustments/</w:t>
            </w:r>
          </w:p>
        </w:tc>
        <w:tc>
          <w:tcPr>
            <w:tcW w:w="171" w:type="dxa"/>
            <w:shd w:val="clear" w:color="auto" w:fill="auto"/>
          </w:tcPr>
          <w:p w14:paraId="15C71B18"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368" w:type="dxa"/>
            <w:shd w:val="clear" w:color="auto" w:fill="auto"/>
          </w:tcPr>
          <w:p w14:paraId="126734AC"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AU"/>
              </w:rPr>
            </w:pPr>
            <w:r w:rsidRPr="00270B25">
              <w:rPr>
                <w:rFonts w:asciiTheme="majorBidi" w:hAnsiTheme="majorBidi" w:cstheme="majorBidi"/>
                <w:b/>
                <w:bCs/>
                <w:color w:val="000000"/>
                <w:sz w:val="20"/>
                <w:szCs w:val="20"/>
                <w:lang w:val="en-AU"/>
              </w:rPr>
              <w:t xml:space="preserve">As at </w:t>
            </w:r>
          </w:p>
        </w:tc>
      </w:tr>
      <w:tr w:rsidR="00296CF7" w:rsidRPr="00270B25" w14:paraId="374C3BA4" w14:textId="77777777" w:rsidTr="00435B27">
        <w:trPr>
          <w:trHeight w:val="64"/>
        </w:trPr>
        <w:tc>
          <w:tcPr>
            <w:tcW w:w="2331" w:type="dxa"/>
            <w:shd w:val="clear" w:color="auto" w:fill="auto"/>
          </w:tcPr>
          <w:p w14:paraId="21AF73F6" w14:textId="77777777" w:rsidR="00296CF7" w:rsidRPr="00270B25" w:rsidRDefault="00296CF7" w:rsidP="00435B27">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1170" w:type="dxa"/>
            <w:shd w:val="clear" w:color="auto" w:fill="auto"/>
          </w:tcPr>
          <w:p w14:paraId="63005884" w14:textId="77777777" w:rsidR="00296CF7" w:rsidRPr="00270B25" w:rsidRDefault="00296CF7" w:rsidP="00435B27">
            <w:pPr>
              <w:spacing w:line="240" w:lineRule="exact"/>
              <w:ind w:right="-16"/>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January </w:t>
            </w:r>
            <w:r w:rsidRPr="00532420">
              <w:rPr>
                <w:rFonts w:asciiTheme="majorBidi" w:hAnsiTheme="majorBidi" w:cs="Angsana New"/>
                <w:b/>
                <w:bCs/>
                <w:color w:val="000000"/>
                <w:sz w:val="20"/>
                <w:szCs w:val="20"/>
              </w:rPr>
              <w:t>1</w:t>
            </w:r>
            <w:r w:rsidRPr="00270B25">
              <w:rPr>
                <w:rFonts w:asciiTheme="majorBidi" w:hAnsiTheme="majorBidi" w:cstheme="majorBidi"/>
                <w:b/>
                <w:bCs/>
                <w:color w:val="000000"/>
                <w:sz w:val="20"/>
                <w:szCs w:val="20"/>
              </w:rPr>
              <w:t>,</w:t>
            </w:r>
          </w:p>
          <w:p w14:paraId="1F50A9FB" w14:textId="77777777" w:rsidR="00296CF7" w:rsidRPr="00270B25" w:rsidRDefault="00296CF7" w:rsidP="00435B27">
            <w:pPr>
              <w:spacing w:line="240" w:lineRule="exact"/>
              <w:ind w:right="-16"/>
              <w:jc w:val="center"/>
              <w:rPr>
                <w:rFonts w:asciiTheme="majorBidi" w:hAnsiTheme="majorBidi" w:cstheme="majorBidi"/>
                <w:b/>
                <w:bCs/>
                <w:color w:val="000000"/>
                <w:sz w:val="20"/>
                <w:szCs w:val="20"/>
                <w:lang w:eastAsia="x-none"/>
              </w:rPr>
            </w:pPr>
            <w:r w:rsidRPr="00532420">
              <w:rPr>
                <w:rFonts w:asciiTheme="majorBidi" w:hAnsiTheme="majorBidi" w:cs="Angsana New"/>
                <w:b/>
                <w:bCs/>
                <w:color w:val="000000"/>
                <w:sz w:val="20"/>
                <w:szCs w:val="20"/>
              </w:rPr>
              <w:t>20</w:t>
            </w:r>
            <w:r>
              <w:rPr>
                <w:rFonts w:asciiTheme="majorBidi" w:hAnsiTheme="majorBidi" w:cs="Angsana New"/>
                <w:b/>
                <w:bCs/>
                <w:color w:val="000000"/>
                <w:sz w:val="20"/>
                <w:szCs w:val="20"/>
              </w:rPr>
              <w:t>19</w:t>
            </w:r>
          </w:p>
        </w:tc>
        <w:tc>
          <w:tcPr>
            <w:tcW w:w="180" w:type="dxa"/>
          </w:tcPr>
          <w:p w14:paraId="7495B67B"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089" w:type="dxa"/>
          </w:tcPr>
          <w:p w14:paraId="2E8684A5"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53" w:type="dxa"/>
          </w:tcPr>
          <w:p w14:paraId="799B806F"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098" w:type="dxa"/>
            <w:shd w:val="clear" w:color="auto" w:fill="auto"/>
          </w:tcPr>
          <w:p w14:paraId="5D9B2200"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sz w:val="20"/>
                <w:szCs w:val="20"/>
                <w:lang w:val="en-AU"/>
              </w:rPr>
            </w:pPr>
          </w:p>
        </w:tc>
        <w:tc>
          <w:tcPr>
            <w:tcW w:w="153" w:type="dxa"/>
            <w:shd w:val="clear" w:color="auto" w:fill="auto"/>
          </w:tcPr>
          <w:p w14:paraId="2374479F"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197" w:type="dxa"/>
            <w:shd w:val="clear" w:color="auto" w:fill="auto"/>
          </w:tcPr>
          <w:p w14:paraId="3EEC6EA3" w14:textId="77777777" w:rsidR="00296CF7" w:rsidRPr="00270B25" w:rsidRDefault="00296CF7" w:rsidP="00435B27">
            <w:pPr>
              <w:pStyle w:val="BodyText"/>
              <w:tabs>
                <w:tab w:val="clear" w:pos="1080"/>
              </w:tabs>
              <w:spacing w:line="240" w:lineRule="exact"/>
              <w:jc w:val="center"/>
              <w:rPr>
                <w:rFonts w:asciiTheme="majorBidi" w:hAnsiTheme="majorBidi" w:cstheme="majorBidi"/>
                <w:b/>
                <w:bCs/>
                <w:color w:val="000000"/>
                <w:sz w:val="20"/>
                <w:szCs w:val="20"/>
                <w:cs/>
                <w:lang w:val="en-US"/>
              </w:rPr>
            </w:pPr>
            <w:r w:rsidRPr="00270B25">
              <w:rPr>
                <w:rFonts w:asciiTheme="majorBidi" w:hAnsiTheme="majorBidi" w:cstheme="majorBidi"/>
                <w:b/>
                <w:bCs/>
                <w:color w:val="000000"/>
                <w:sz w:val="20"/>
                <w:szCs w:val="20"/>
                <w:lang w:val="en-AU"/>
              </w:rPr>
              <w:t>Transfer</w:t>
            </w:r>
          </w:p>
        </w:tc>
        <w:tc>
          <w:tcPr>
            <w:tcW w:w="171" w:type="dxa"/>
            <w:shd w:val="clear" w:color="auto" w:fill="auto"/>
          </w:tcPr>
          <w:p w14:paraId="0F5D2ED2"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368" w:type="dxa"/>
            <w:shd w:val="clear" w:color="auto" w:fill="auto"/>
          </w:tcPr>
          <w:p w14:paraId="04D9EC55"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AU"/>
              </w:rPr>
            </w:pPr>
            <w:r>
              <w:rPr>
                <w:rFonts w:asciiTheme="majorBidi" w:hAnsiTheme="majorBidi" w:cstheme="majorBidi"/>
                <w:b/>
                <w:bCs/>
                <w:color w:val="000000"/>
                <w:sz w:val="20"/>
                <w:szCs w:val="20"/>
                <w:lang w:val="en-US"/>
              </w:rPr>
              <w:t>December 31</w:t>
            </w:r>
            <w:r w:rsidRPr="00270B25">
              <w:rPr>
                <w:rFonts w:asciiTheme="majorBidi" w:hAnsiTheme="majorBidi" w:cstheme="majorBidi"/>
                <w:b/>
                <w:bCs/>
                <w:color w:val="000000"/>
                <w:sz w:val="20"/>
                <w:szCs w:val="20"/>
              </w:rPr>
              <w:t xml:space="preserve">, </w:t>
            </w:r>
            <w:r w:rsidRPr="00532420">
              <w:rPr>
                <w:rFonts w:asciiTheme="majorBidi" w:hAnsiTheme="majorBidi"/>
                <w:b/>
                <w:bCs/>
                <w:color w:val="000000"/>
                <w:sz w:val="20"/>
                <w:szCs w:val="20"/>
                <w:lang w:val="en-US"/>
              </w:rPr>
              <w:t>20</w:t>
            </w:r>
            <w:r>
              <w:rPr>
                <w:rFonts w:asciiTheme="majorBidi" w:hAnsiTheme="majorBidi"/>
                <w:b/>
                <w:bCs/>
                <w:color w:val="000000"/>
                <w:sz w:val="20"/>
                <w:szCs w:val="20"/>
                <w:lang w:val="en-US"/>
              </w:rPr>
              <w:t>19</w:t>
            </w:r>
          </w:p>
        </w:tc>
      </w:tr>
      <w:tr w:rsidR="00296CF7" w:rsidRPr="00270B25" w14:paraId="4EAB93E5" w14:textId="77777777" w:rsidTr="00435B27">
        <w:trPr>
          <w:trHeight w:val="64"/>
        </w:trPr>
        <w:tc>
          <w:tcPr>
            <w:tcW w:w="2331" w:type="dxa"/>
            <w:shd w:val="clear" w:color="auto" w:fill="auto"/>
          </w:tcPr>
          <w:p w14:paraId="0298D65A" w14:textId="77777777" w:rsidR="00296CF7" w:rsidRPr="00270B25" w:rsidRDefault="00296CF7" w:rsidP="00435B27">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1170" w:type="dxa"/>
            <w:shd w:val="clear" w:color="auto" w:fill="auto"/>
          </w:tcPr>
          <w:p w14:paraId="3C63F105" w14:textId="77777777" w:rsidR="00296CF7" w:rsidRPr="00270B25" w:rsidRDefault="00296CF7" w:rsidP="00435B27">
            <w:pPr>
              <w:pStyle w:val="BodyText"/>
              <w:tabs>
                <w:tab w:val="clear" w:pos="1080"/>
                <w:tab w:val="decimal" w:pos="659"/>
              </w:tabs>
              <w:spacing w:line="240" w:lineRule="exact"/>
              <w:jc w:val="center"/>
              <w:rPr>
                <w:rFonts w:asciiTheme="majorBidi" w:hAnsiTheme="majorBidi" w:cstheme="majorBidi"/>
                <w:b/>
                <w:bCs/>
                <w:color w:val="000000"/>
                <w:sz w:val="20"/>
                <w:szCs w:val="20"/>
                <w:cs/>
                <w:lang w:val="en-US"/>
              </w:rPr>
            </w:pPr>
          </w:p>
        </w:tc>
        <w:tc>
          <w:tcPr>
            <w:tcW w:w="180" w:type="dxa"/>
          </w:tcPr>
          <w:p w14:paraId="61221ABE"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089" w:type="dxa"/>
          </w:tcPr>
          <w:p w14:paraId="7468D844"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53" w:type="dxa"/>
          </w:tcPr>
          <w:p w14:paraId="753DA275"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098" w:type="dxa"/>
          </w:tcPr>
          <w:p w14:paraId="588E6926"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53" w:type="dxa"/>
            <w:shd w:val="clear" w:color="auto" w:fill="auto"/>
          </w:tcPr>
          <w:p w14:paraId="6A64C060"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197" w:type="dxa"/>
            <w:shd w:val="clear" w:color="auto" w:fill="auto"/>
          </w:tcPr>
          <w:p w14:paraId="36352075"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US"/>
              </w:rPr>
            </w:pPr>
          </w:p>
        </w:tc>
        <w:tc>
          <w:tcPr>
            <w:tcW w:w="171" w:type="dxa"/>
            <w:shd w:val="clear" w:color="auto" w:fill="auto"/>
          </w:tcPr>
          <w:p w14:paraId="2F2AEC77" w14:textId="77777777" w:rsidR="00296CF7" w:rsidRPr="00270B25"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368" w:type="dxa"/>
            <w:shd w:val="clear" w:color="auto" w:fill="auto"/>
          </w:tcPr>
          <w:p w14:paraId="1CBE6168" w14:textId="77777777" w:rsidR="00296CF7" w:rsidRPr="00270B25" w:rsidRDefault="00296CF7" w:rsidP="00435B27">
            <w:pPr>
              <w:pStyle w:val="BodyText"/>
              <w:tabs>
                <w:tab w:val="clear" w:pos="1080"/>
                <w:tab w:val="decimal" w:pos="601"/>
              </w:tabs>
              <w:spacing w:line="240" w:lineRule="exact"/>
              <w:jc w:val="center"/>
              <w:rPr>
                <w:rFonts w:asciiTheme="majorBidi" w:hAnsiTheme="majorBidi" w:cstheme="majorBidi"/>
                <w:color w:val="000000"/>
                <w:sz w:val="20"/>
                <w:szCs w:val="20"/>
                <w:lang w:val="en-US"/>
              </w:rPr>
            </w:pPr>
          </w:p>
        </w:tc>
      </w:tr>
      <w:tr w:rsidR="00296CF7" w:rsidRPr="00270B25" w14:paraId="075610CA" w14:textId="77777777" w:rsidTr="00435B27">
        <w:trPr>
          <w:trHeight w:val="64"/>
        </w:trPr>
        <w:tc>
          <w:tcPr>
            <w:tcW w:w="2331" w:type="dxa"/>
            <w:shd w:val="clear" w:color="auto" w:fill="auto"/>
            <w:vAlign w:val="center"/>
          </w:tcPr>
          <w:p w14:paraId="27558C1D" w14:textId="77777777" w:rsidR="00296CF7" w:rsidRPr="00270B25" w:rsidRDefault="00296CF7" w:rsidP="00435B27">
            <w:pPr>
              <w:tabs>
                <w:tab w:val="left" w:pos="426"/>
                <w:tab w:val="left" w:pos="851"/>
                <w:tab w:val="left" w:pos="1701"/>
              </w:tabs>
              <w:spacing w:line="240" w:lineRule="exact"/>
              <w:ind w:left="49" w:right="-16" w:firstLine="1"/>
              <w:rPr>
                <w:rFonts w:asciiTheme="majorBidi" w:hAnsiTheme="majorBidi" w:cstheme="majorBidi"/>
                <w:color w:val="000000"/>
                <w:sz w:val="20"/>
                <w:szCs w:val="20"/>
                <w:cs/>
                <w:lang w:eastAsia="x-none"/>
              </w:rPr>
            </w:pPr>
            <w:r w:rsidRPr="00270B25">
              <w:rPr>
                <w:rFonts w:asciiTheme="majorBidi" w:hAnsiTheme="majorBidi" w:cstheme="majorBidi"/>
                <w:snapToGrid w:val="0"/>
                <w:color w:val="000000"/>
                <w:sz w:val="20"/>
                <w:szCs w:val="20"/>
                <w:lang w:eastAsia="th-TH"/>
              </w:rPr>
              <w:t xml:space="preserve">Aircraft (see Note </w:t>
            </w:r>
            <w:r>
              <w:rPr>
                <w:rFonts w:asciiTheme="majorBidi" w:hAnsiTheme="majorBidi" w:cs="Angsana New"/>
                <w:snapToGrid w:val="0"/>
                <w:color w:val="000000"/>
                <w:sz w:val="20"/>
                <w:szCs w:val="20"/>
                <w:lang w:eastAsia="th-TH"/>
              </w:rPr>
              <w:t>10</w:t>
            </w:r>
            <w:r w:rsidRPr="00270B25">
              <w:rPr>
                <w:rFonts w:asciiTheme="majorBidi" w:hAnsiTheme="majorBidi" w:cstheme="majorBidi"/>
                <w:snapToGrid w:val="0"/>
                <w:color w:val="000000"/>
                <w:sz w:val="20"/>
                <w:szCs w:val="20"/>
                <w:lang w:eastAsia="th-TH"/>
              </w:rPr>
              <w:t>)</w:t>
            </w:r>
          </w:p>
        </w:tc>
        <w:tc>
          <w:tcPr>
            <w:tcW w:w="1170" w:type="dxa"/>
            <w:shd w:val="clear" w:color="auto" w:fill="auto"/>
          </w:tcPr>
          <w:p w14:paraId="17ECF8CC"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cs/>
                <w:lang w:eastAsia="x-none"/>
              </w:rPr>
            </w:pPr>
            <w:r w:rsidRPr="000A19F3">
              <w:rPr>
                <w:rFonts w:asciiTheme="majorBidi" w:hAnsiTheme="majorBidi" w:cstheme="majorBidi"/>
                <w:color w:val="000000"/>
                <w:sz w:val="20"/>
                <w:szCs w:val="20"/>
                <w:lang w:eastAsia="x-none"/>
              </w:rPr>
              <w:t>4,088</w:t>
            </w:r>
          </w:p>
        </w:tc>
        <w:tc>
          <w:tcPr>
            <w:tcW w:w="180" w:type="dxa"/>
          </w:tcPr>
          <w:p w14:paraId="79116FCA" w14:textId="77777777" w:rsidR="00296CF7" w:rsidRPr="00270B25" w:rsidRDefault="00296CF7" w:rsidP="00435B27">
            <w:pPr>
              <w:pStyle w:val="BodyText"/>
              <w:tabs>
                <w:tab w:val="clear" w:pos="1080"/>
                <w:tab w:val="decimal" w:pos="540"/>
                <w:tab w:val="decimal" w:pos="659"/>
              </w:tabs>
              <w:spacing w:line="240" w:lineRule="exact"/>
              <w:jc w:val="thaiDistribute"/>
              <w:rPr>
                <w:rFonts w:asciiTheme="majorBidi" w:hAnsiTheme="majorBidi" w:cstheme="majorBidi"/>
                <w:color w:val="000000"/>
                <w:sz w:val="20"/>
                <w:szCs w:val="20"/>
                <w:lang w:val="en-AU"/>
              </w:rPr>
            </w:pPr>
          </w:p>
        </w:tc>
        <w:tc>
          <w:tcPr>
            <w:tcW w:w="1089" w:type="dxa"/>
          </w:tcPr>
          <w:p w14:paraId="2CFA95BD" w14:textId="77777777" w:rsidR="00296CF7" w:rsidRPr="000A19F3" w:rsidRDefault="00296CF7" w:rsidP="00435B27">
            <w:pPr>
              <w:tabs>
                <w:tab w:val="decimal" w:pos="356"/>
              </w:tabs>
              <w:spacing w:line="240" w:lineRule="exact"/>
              <w:ind w:right="-16"/>
              <w:jc w:val="center"/>
              <w:rPr>
                <w:rFonts w:asciiTheme="majorBidi" w:hAnsiTheme="majorBidi" w:cstheme="majorBidi"/>
                <w:color w:val="000000"/>
                <w:sz w:val="20"/>
                <w:szCs w:val="20"/>
                <w:lang w:eastAsia="x-none"/>
              </w:rPr>
            </w:pPr>
            <w:r w:rsidRPr="000A19F3">
              <w:rPr>
                <w:rFonts w:asciiTheme="majorBidi" w:hAnsiTheme="majorBidi" w:cstheme="majorBidi"/>
                <w:color w:val="000000"/>
                <w:sz w:val="20"/>
                <w:szCs w:val="20"/>
                <w:cs/>
                <w:lang w:eastAsia="x-none"/>
              </w:rPr>
              <w:t>-</w:t>
            </w:r>
          </w:p>
        </w:tc>
        <w:tc>
          <w:tcPr>
            <w:tcW w:w="153" w:type="dxa"/>
          </w:tcPr>
          <w:p w14:paraId="244F4928"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lang w:eastAsia="x-none"/>
              </w:rPr>
            </w:pPr>
          </w:p>
        </w:tc>
        <w:tc>
          <w:tcPr>
            <w:tcW w:w="1098" w:type="dxa"/>
          </w:tcPr>
          <w:p w14:paraId="10B640AD"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lang w:eastAsia="x-none"/>
              </w:rPr>
            </w:pPr>
            <w:r w:rsidRPr="000A19F3">
              <w:rPr>
                <w:rFonts w:asciiTheme="majorBidi" w:hAnsiTheme="majorBidi" w:cstheme="majorBidi"/>
                <w:color w:val="000000"/>
                <w:sz w:val="20"/>
                <w:szCs w:val="20"/>
                <w:lang w:eastAsia="x-none"/>
              </w:rPr>
              <w:t>(241)</w:t>
            </w:r>
          </w:p>
        </w:tc>
        <w:tc>
          <w:tcPr>
            <w:tcW w:w="153" w:type="dxa"/>
          </w:tcPr>
          <w:p w14:paraId="3ADBE8B7"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lang w:eastAsia="x-none"/>
              </w:rPr>
            </w:pPr>
          </w:p>
        </w:tc>
        <w:tc>
          <w:tcPr>
            <w:tcW w:w="1197" w:type="dxa"/>
            <w:shd w:val="clear" w:color="auto" w:fill="auto"/>
          </w:tcPr>
          <w:p w14:paraId="217B9358"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cs/>
                <w:lang w:eastAsia="x-none"/>
              </w:rPr>
            </w:pPr>
            <w:r w:rsidRPr="000A19F3">
              <w:rPr>
                <w:rFonts w:asciiTheme="majorBidi" w:hAnsiTheme="majorBidi" w:cstheme="majorBidi"/>
                <w:color w:val="000000"/>
                <w:sz w:val="20"/>
                <w:szCs w:val="20"/>
                <w:lang w:eastAsia="x-none"/>
              </w:rPr>
              <w:t>(926)</w:t>
            </w:r>
          </w:p>
        </w:tc>
        <w:tc>
          <w:tcPr>
            <w:tcW w:w="171" w:type="dxa"/>
          </w:tcPr>
          <w:p w14:paraId="1CD048CC"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lang w:eastAsia="x-none"/>
              </w:rPr>
            </w:pPr>
          </w:p>
        </w:tc>
        <w:tc>
          <w:tcPr>
            <w:tcW w:w="1368" w:type="dxa"/>
            <w:shd w:val="clear" w:color="auto" w:fill="auto"/>
          </w:tcPr>
          <w:p w14:paraId="7D858BED"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lang w:eastAsia="x-none"/>
              </w:rPr>
            </w:pPr>
            <w:r w:rsidRPr="000A19F3">
              <w:rPr>
                <w:rFonts w:asciiTheme="majorBidi" w:hAnsiTheme="majorBidi" w:cstheme="majorBidi"/>
                <w:color w:val="000000"/>
                <w:sz w:val="20"/>
                <w:szCs w:val="20"/>
                <w:lang w:eastAsia="x-none"/>
              </w:rPr>
              <w:t>2,921</w:t>
            </w:r>
          </w:p>
        </w:tc>
      </w:tr>
      <w:tr w:rsidR="00296CF7" w:rsidRPr="00270B25" w14:paraId="7D7AD198" w14:textId="77777777" w:rsidTr="00435B27">
        <w:tc>
          <w:tcPr>
            <w:tcW w:w="2331" w:type="dxa"/>
            <w:shd w:val="clear" w:color="auto" w:fill="auto"/>
            <w:vAlign w:val="center"/>
          </w:tcPr>
          <w:p w14:paraId="0BCEDB72" w14:textId="77777777" w:rsidR="00296CF7" w:rsidRPr="00270B25" w:rsidRDefault="00296CF7" w:rsidP="00435B27">
            <w:pPr>
              <w:tabs>
                <w:tab w:val="left" w:pos="258"/>
                <w:tab w:val="left" w:pos="1701"/>
              </w:tabs>
              <w:spacing w:line="240" w:lineRule="exact"/>
              <w:ind w:left="49" w:right="-16" w:firstLine="1"/>
              <w:rPr>
                <w:rFonts w:asciiTheme="majorBidi" w:hAnsiTheme="majorBidi" w:cstheme="majorBidi"/>
                <w:color w:val="000000"/>
                <w:sz w:val="20"/>
                <w:szCs w:val="20"/>
                <w:lang w:val="en-AU" w:eastAsia="x-none"/>
              </w:rPr>
            </w:pPr>
            <w:r w:rsidRPr="00270B25">
              <w:rPr>
                <w:rFonts w:asciiTheme="majorBidi" w:hAnsiTheme="majorBidi" w:cstheme="majorBidi"/>
                <w:snapToGrid w:val="0"/>
                <w:color w:val="000000"/>
                <w:sz w:val="20"/>
                <w:szCs w:val="20"/>
                <w:lang w:eastAsia="th-TH"/>
              </w:rPr>
              <w:t>Engines</w:t>
            </w:r>
            <w:r>
              <w:rPr>
                <w:rFonts w:asciiTheme="majorBidi" w:hAnsiTheme="majorBidi" w:cstheme="majorBidi"/>
                <w:snapToGrid w:val="0"/>
                <w:color w:val="000000"/>
                <w:sz w:val="20"/>
                <w:szCs w:val="20"/>
                <w:lang w:eastAsia="th-TH"/>
              </w:rPr>
              <w:t xml:space="preserve"> (flight equipment)</w:t>
            </w:r>
          </w:p>
        </w:tc>
        <w:tc>
          <w:tcPr>
            <w:tcW w:w="1170" w:type="dxa"/>
            <w:shd w:val="clear" w:color="auto" w:fill="auto"/>
          </w:tcPr>
          <w:p w14:paraId="19C55186"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lang w:eastAsia="x-none"/>
              </w:rPr>
            </w:pPr>
            <w:r w:rsidRPr="000A19F3">
              <w:rPr>
                <w:rFonts w:asciiTheme="majorBidi" w:hAnsiTheme="majorBidi" w:cstheme="majorBidi"/>
                <w:color w:val="000000"/>
                <w:sz w:val="20"/>
                <w:szCs w:val="20"/>
                <w:lang w:eastAsia="x-none"/>
              </w:rPr>
              <w:t>498</w:t>
            </w:r>
          </w:p>
        </w:tc>
        <w:tc>
          <w:tcPr>
            <w:tcW w:w="180" w:type="dxa"/>
          </w:tcPr>
          <w:p w14:paraId="41D5427E" w14:textId="77777777" w:rsidR="00296CF7" w:rsidRPr="00270B25" w:rsidRDefault="00296CF7" w:rsidP="00435B27">
            <w:pPr>
              <w:pStyle w:val="BodyText"/>
              <w:tabs>
                <w:tab w:val="clear" w:pos="1080"/>
                <w:tab w:val="decimal" w:pos="540"/>
              </w:tabs>
              <w:spacing w:line="240" w:lineRule="exact"/>
              <w:jc w:val="center"/>
              <w:rPr>
                <w:rFonts w:asciiTheme="majorBidi" w:hAnsiTheme="majorBidi" w:cstheme="majorBidi"/>
                <w:color w:val="000000"/>
                <w:sz w:val="20"/>
                <w:szCs w:val="20"/>
                <w:cs/>
                <w:lang w:val="en-AU"/>
              </w:rPr>
            </w:pPr>
          </w:p>
        </w:tc>
        <w:tc>
          <w:tcPr>
            <w:tcW w:w="1089" w:type="dxa"/>
          </w:tcPr>
          <w:p w14:paraId="2D64BA2F" w14:textId="77777777" w:rsidR="00296CF7" w:rsidRPr="000A19F3" w:rsidRDefault="00296CF7" w:rsidP="00435B27">
            <w:pPr>
              <w:tabs>
                <w:tab w:val="decimal" w:pos="356"/>
              </w:tabs>
              <w:spacing w:line="240" w:lineRule="exact"/>
              <w:ind w:right="-16"/>
              <w:jc w:val="center"/>
              <w:rPr>
                <w:rFonts w:asciiTheme="majorBidi" w:hAnsiTheme="majorBidi" w:cstheme="majorBidi"/>
                <w:color w:val="000000"/>
                <w:sz w:val="20"/>
                <w:szCs w:val="20"/>
                <w:cs/>
                <w:lang w:eastAsia="x-none"/>
              </w:rPr>
            </w:pPr>
            <w:r w:rsidRPr="000A19F3">
              <w:rPr>
                <w:rFonts w:asciiTheme="majorBidi" w:hAnsiTheme="majorBidi" w:cstheme="majorBidi"/>
                <w:color w:val="000000"/>
                <w:sz w:val="20"/>
                <w:szCs w:val="20"/>
                <w:cs/>
                <w:lang w:eastAsia="x-none"/>
              </w:rPr>
              <w:t>-</w:t>
            </w:r>
          </w:p>
        </w:tc>
        <w:tc>
          <w:tcPr>
            <w:tcW w:w="153" w:type="dxa"/>
          </w:tcPr>
          <w:p w14:paraId="0C4771D2"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cs/>
                <w:lang w:eastAsia="x-none"/>
              </w:rPr>
            </w:pPr>
          </w:p>
        </w:tc>
        <w:tc>
          <w:tcPr>
            <w:tcW w:w="1098" w:type="dxa"/>
          </w:tcPr>
          <w:p w14:paraId="2BE6497A"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cs/>
                <w:lang w:eastAsia="x-none"/>
              </w:rPr>
            </w:pPr>
            <w:r w:rsidRPr="000A19F3">
              <w:rPr>
                <w:rFonts w:asciiTheme="majorBidi" w:hAnsiTheme="majorBidi" w:cstheme="majorBidi"/>
                <w:color w:val="000000"/>
                <w:sz w:val="20"/>
                <w:szCs w:val="20"/>
                <w:lang w:eastAsia="x-none"/>
              </w:rPr>
              <w:t>(74)</w:t>
            </w:r>
          </w:p>
        </w:tc>
        <w:tc>
          <w:tcPr>
            <w:tcW w:w="153" w:type="dxa"/>
          </w:tcPr>
          <w:p w14:paraId="3C9D8C09"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cs/>
                <w:lang w:eastAsia="x-none"/>
              </w:rPr>
            </w:pPr>
          </w:p>
        </w:tc>
        <w:tc>
          <w:tcPr>
            <w:tcW w:w="1197" w:type="dxa"/>
            <w:shd w:val="clear" w:color="auto" w:fill="auto"/>
          </w:tcPr>
          <w:p w14:paraId="03121063" w14:textId="77777777" w:rsidR="00296CF7" w:rsidRPr="000A19F3" w:rsidRDefault="00296CF7" w:rsidP="00435B27">
            <w:pPr>
              <w:spacing w:line="240" w:lineRule="exact"/>
              <w:ind w:right="-16"/>
              <w:jc w:val="center"/>
              <w:rPr>
                <w:rFonts w:asciiTheme="majorBidi" w:hAnsiTheme="majorBidi" w:cstheme="majorBidi"/>
                <w:color w:val="000000"/>
                <w:sz w:val="20"/>
                <w:szCs w:val="20"/>
                <w:lang w:eastAsia="x-none"/>
              </w:rPr>
            </w:pPr>
            <w:r w:rsidRPr="000A19F3">
              <w:rPr>
                <w:rFonts w:asciiTheme="majorBidi" w:hAnsiTheme="majorBidi" w:cstheme="majorBidi"/>
                <w:color w:val="000000"/>
                <w:sz w:val="20"/>
                <w:szCs w:val="20"/>
                <w:lang w:eastAsia="x-none"/>
              </w:rPr>
              <w:t>-</w:t>
            </w:r>
          </w:p>
        </w:tc>
        <w:tc>
          <w:tcPr>
            <w:tcW w:w="171" w:type="dxa"/>
          </w:tcPr>
          <w:p w14:paraId="670B54A5"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cs/>
                <w:lang w:eastAsia="x-none"/>
              </w:rPr>
            </w:pPr>
          </w:p>
        </w:tc>
        <w:tc>
          <w:tcPr>
            <w:tcW w:w="1368" w:type="dxa"/>
            <w:shd w:val="clear" w:color="auto" w:fill="auto"/>
          </w:tcPr>
          <w:p w14:paraId="38BB1E01"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lang w:eastAsia="x-none"/>
              </w:rPr>
            </w:pPr>
            <w:r w:rsidRPr="000A19F3">
              <w:rPr>
                <w:rFonts w:asciiTheme="majorBidi" w:hAnsiTheme="majorBidi" w:cstheme="majorBidi"/>
                <w:color w:val="000000"/>
                <w:sz w:val="20"/>
                <w:szCs w:val="20"/>
                <w:lang w:eastAsia="x-none"/>
              </w:rPr>
              <w:t>424</w:t>
            </w:r>
          </w:p>
        </w:tc>
      </w:tr>
      <w:tr w:rsidR="00296CF7" w:rsidRPr="00270B25" w14:paraId="4B7AAD12" w14:textId="77777777" w:rsidTr="00435B27">
        <w:tc>
          <w:tcPr>
            <w:tcW w:w="2331" w:type="dxa"/>
            <w:shd w:val="clear" w:color="auto" w:fill="auto"/>
            <w:vAlign w:val="center"/>
          </w:tcPr>
          <w:p w14:paraId="6BC7AE20" w14:textId="77777777" w:rsidR="00296CF7" w:rsidRPr="00270B25" w:rsidRDefault="00296CF7" w:rsidP="00435B27">
            <w:pPr>
              <w:tabs>
                <w:tab w:val="left" w:pos="258"/>
                <w:tab w:val="left" w:pos="1701"/>
              </w:tabs>
              <w:spacing w:line="240" w:lineRule="exact"/>
              <w:ind w:left="49" w:right="-16" w:firstLine="1"/>
              <w:rPr>
                <w:rFonts w:asciiTheme="majorBidi" w:hAnsiTheme="majorBidi" w:cstheme="majorBidi"/>
                <w:snapToGrid w:val="0"/>
                <w:color w:val="000000"/>
                <w:sz w:val="20"/>
                <w:szCs w:val="20"/>
                <w:lang w:eastAsia="th-TH"/>
              </w:rPr>
            </w:pPr>
            <w:r w:rsidRPr="00270B25">
              <w:rPr>
                <w:rFonts w:asciiTheme="majorBidi" w:hAnsiTheme="majorBidi" w:cstheme="majorBidi"/>
                <w:snapToGrid w:val="0"/>
                <w:color w:val="000000"/>
                <w:sz w:val="20"/>
                <w:szCs w:val="20"/>
                <w:lang w:eastAsia="th-TH"/>
              </w:rPr>
              <w:t>Land</w:t>
            </w:r>
          </w:p>
        </w:tc>
        <w:tc>
          <w:tcPr>
            <w:tcW w:w="1170" w:type="dxa"/>
            <w:shd w:val="clear" w:color="auto" w:fill="auto"/>
          </w:tcPr>
          <w:p w14:paraId="666FEFD8"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cs/>
                <w:lang w:eastAsia="x-none"/>
              </w:rPr>
            </w:pPr>
            <w:r w:rsidRPr="000A19F3">
              <w:rPr>
                <w:rFonts w:asciiTheme="majorBidi" w:hAnsiTheme="majorBidi" w:cstheme="majorBidi"/>
                <w:color w:val="000000"/>
                <w:sz w:val="20"/>
                <w:szCs w:val="20"/>
                <w:lang w:eastAsia="x-none"/>
              </w:rPr>
              <w:t>243</w:t>
            </w:r>
          </w:p>
        </w:tc>
        <w:tc>
          <w:tcPr>
            <w:tcW w:w="180" w:type="dxa"/>
          </w:tcPr>
          <w:p w14:paraId="6F5112CC" w14:textId="77777777" w:rsidR="00296CF7" w:rsidRPr="00270B25" w:rsidRDefault="00296CF7" w:rsidP="00435B27">
            <w:pPr>
              <w:pStyle w:val="BodyText"/>
              <w:tabs>
                <w:tab w:val="clear" w:pos="1080"/>
                <w:tab w:val="decimal" w:pos="540"/>
              </w:tabs>
              <w:spacing w:line="240" w:lineRule="exact"/>
              <w:jc w:val="center"/>
              <w:rPr>
                <w:rFonts w:asciiTheme="majorBidi" w:hAnsiTheme="majorBidi" w:cstheme="majorBidi"/>
                <w:color w:val="000000"/>
                <w:sz w:val="20"/>
                <w:szCs w:val="20"/>
                <w:cs/>
                <w:lang w:val="en-AU"/>
              </w:rPr>
            </w:pPr>
          </w:p>
        </w:tc>
        <w:tc>
          <w:tcPr>
            <w:tcW w:w="1089" w:type="dxa"/>
          </w:tcPr>
          <w:p w14:paraId="144B1A71" w14:textId="77777777" w:rsidR="00296CF7" w:rsidRPr="000A19F3" w:rsidRDefault="00296CF7" w:rsidP="00435B27">
            <w:pPr>
              <w:tabs>
                <w:tab w:val="decimal" w:pos="356"/>
              </w:tabs>
              <w:spacing w:line="240" w:lineRule="exact"/>
              <w:ind w:right="-16"/>
              <w:jc w:val="center"/>
              <w:rPr>
                <w:rFonts w:asciiTheme="majorBidi" w:hAnsiTheme="majorBidi" w:cstheme="majorBidi"/>
                <w:color w:val="000000"/>
                <w:sz w:val="20"/>
                <w:szCs w:val="20"/>
                <w:cs/>
                <w:lang w:eastAsia="x-none"/>
              </w:rPr>
            </w:pPr>
            <w:r w:rsidRPr="000A19F3">
              <w:rPr>
                <w:rFonts w:asciiTheme="majorBidi" w:hAnsiTheme="majorBidi" w:cstheme="majorBidi"/>
                <w:color w:val="000000"/>
                <w:sz w:val="20"/>
                <w:szCs w:val="20"/>
                <w:cs/>
                <w:lang w:eastAsia="x-none"/>
              </w:rPr>
              <w:t>-</w:t>
            </w:r>
          </w:p>
        </w:tc>
        <w:tc>
          <w:tcPr>
            <w:tcW w:w="153" w:type="dxa"/>
          </w:tcPr>
          <w:p w14:paraId="20421E1F"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cs/>
                <w:lang w:eastAsia="x-none"/>
              </w:rPr>
            </w:pPr>
          </w:p>
        </w:tc>
        <w:tc>
          <w:tcPr>
            <w:tcW w:w="1098" w:type="dxa"/>
          </w:tcPr>
          <w:p w14:paraId="238A402A" w14:textId="77777777" w:rsidR="00296CF7" w:rsidRPr="000A19F3" w:rsidRDefault="00296CF7" w:rsidP="00435B27">
            <w:pPr>
              <w:spacing w:line="240" w:lineRule="exact"/>
              <w:ind w:right="-16"/>
              <w:jc w:val="center"/>
              <w:rPr>
                <w:rFonts w:asciiTheme="majorBidi" w:hAnsiTheme="majorBidi" w:cstheme="majorBidi"/>
                <w:color w:val="000000"/>
                <w:sz w:val="20"/>
                <w:szCs w:val="20"/>
                <w:cs/>
                <w:lang w:eastAsia="x-none"/>
              </w:rPr>
            </w:pPr>
            <w:r w:rsidRPr="000A19F3">
              <w:rPr>
                <w:rFonts w:asciiTheme="majorBidi" w:hAnsiTheme="majorBidi" w:cstheme="majorBidi"/>
                <w:color w:val="000000"/>
                <w:sz w:val="20"/>
                <w:szCs w:val="20"/>
                <w:lang w:eastAsia="x-none"/>
              </w:rPr>
              <w:t>-</w:t>
            </w:r>
          </w:p>
        </w:tc>
        <w:tc>
          <w:tcPr>
            <w:tcW w:w="153" w:type="dxa"/>
          </w:tcPr>
          <w:p w14:paraId="09CC47E1"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cs/>
                <w:lang w:eastAsia="x-none"/>
              </w:rPr>
            </w:pPr>
          </w:p>
        </w:tc>
        <w:tc>
          <w:tcPr>
            <w:tcW w:w="1197" w:type="dxa"/>
            <w:shd w:val="clear" w:color="auto" w:fill="auto"/>
          </w:tcPr>
          <w:p w14:paraId="7CEE3430" w14:textId="77777777" w:rsidR="00296CF7" w:rsidRPr="000A19F3" w:rsidRDefault="00296CF7" w:rsidP="00435B27">
            <w:pPr>
              <w:spacing w:line="240" w:lineRule="exact"/>
              <w:ind w:right="-16"/>
              <w:jc w:val="center"/>
              <w:rPr>
                <w:rFonts w:asciiTheme="majorBidi" w:hAnsiTheme="majorBidi" w:cstheme="majorBidi"/>
                <w:color w:val="000000"/>
                <w:sz w:val="20"/>
                <w:szCs w:val="20"/>
                <w:lang w:eastAsia="x-none"/>
              </w:rPr>
            </w:pPr>
            <w:r w:rsidRPr="000A19F3">
              <w:rPr>
                <w:rFonts w:asciiTheme="majorBidi" w:hAnsiTheme="majorBidi" w:cstheme="majorBidi"/>
                <w:color w:val="000000"/>
                <w:sz w:val="20"/>
                <w:szCs w:val="20"/>
                <w:lang w:eastAsia="x-none"/>
              </w:rPr>
              <w:t>-</w:t>
            </w:r>
          </w:p>
        </w:tc>
        <w:tc>
          <w:tcPr>
            <w:tcW w:w="171" w:type="dxa"/>
          </w:tcPr>
          <w:p w14:paraId="59551125"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cs/>
                <w:lang w:eastAsia="x-none"/>
              </w:rPr>
            </w:pPr>
          </w:p>
        </w:tc>
        <w:tc>
          <w:tcPr>
            <w:tcW w:w="1368" w:type="dxa"/>
            <w:shd w:val="clear" w:color="auto" w:fill="auto"/>
          </w:tcPr>
          <w:p w14:paraId="2F7F8E16"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lang w:eastAsia="x-none"/>
              </w:rPr>
            </w:pPr>
            <w:r w:rsidRPr="000A19F3">
              <w:rPr>
                <w:rFonts w:asciiTheme="majorBidi" w:hAnsiTheme="majorBidi" w:cstheme="majorBidi"/>
                <w:color w:val="000000"/>
                <w:sz w:val="20"/>
                <w:szCs w:val="20"/>
                <w:lang w:eastAsia="x-none"/>
              </w:rPr>
              <w:t>243</w:t>
            </w:r>
          </w:p>
        </w:tc>
      </w:tr>
      <w:tr w:rsidR="00296CF7" w:rsidRPr="00270B25" w14:paraId="502E24F1" w14:textId="77777777" w:rsidTr="00435B27">
        <w:tc>
          <w:tcPr>
            <w:tcW w:w="2331" w:type="dxa"/>
            <w:shd w:val="clear" w:color="auto" w:fill="auto"/>
            <w:vAlign w:val="center"/>
          </w:tcPr>
          <w:p w14:paraId="3C4E6587" w14:textId="77777777" w:rsidR="00296CF7" w:rsidRPr="00270B25" w:rsidRDefault="00296CF7" w:rsidP="00435B27">
            <w:pPr>
              <w:tabs>
                <w:tab w:val="left" w:pos="258"/>
                <w:tab w:val="left" w:pos="1701"/>
              </w:tabs>
              <w:spacing w:line="240" w:lineRule="exact"/>
              <w:ind w:left="49" w:right="-16" w:firstLine="1"/>
              <w:rPr>
                <w:rFonts w:asciiTheme="majorBidi" w:hAnsiTheme="majorBidi" w:cstheme="majorBidi"/>
                <w:snapToGrid w:val="0"/>
                <w:color w:val="000000"/>
                <w:sz w:val="20"/>
                <w:szCs w:val="20"/>
                <w:lang w:eastAsia="th-TH"/>
              </w:rPr>
            </w:pPr>
            <w:r w:rsidRPr="00270B25">
              <w:rPr>
                <w:rFonts w:asciiTheme="majorBidi" w:hAnsiTheme="majorBidi" w:cstheme="majorBidi"/>
                <w:snapToGrid w:val="0"/>
                <w:color w:val="000000"/>
                <w:sz w:val="20"/>
                <w:szCs w:val="20"/>
                <w:lang w:eastAsia="th-TH"/>
              </w:rPr>
              <w:t xml:space="preserve">Others assets </w:t>
            </w:r>
          </w:p>
        </w:tc>
        <w:tc>
          <w:tcPr>
            <w:tcW w:w="1170" w:type="dxa"/>
            <w:shd w:val="clear" w:color="auto" w:fill="auto"/>
          </w:tcPr>
          <w:p w14:paraId="2699CBA7"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lang w:eastAsia="x-none"/>
              </w:rPr>
            </w:pPr>
            <w:r w:rsidRPr="000A19F3">
              <w:rPr>
                <w:rFonts w:asciiTheme="majorBidi" w:hAnsiTheme="majorBidi" w:cstheme="majorBidi"/>
                <w:color w:val="000000"/>
                <w:sz w:val="20"/>
                <w:szCs w:val="20"/>
                <w:lang w:eastAsia="x-none"/>
              </w:rPr>
              <w:t>62</w:t>
            </w:r>
          </w:p>
        </w:tc>
        <w:tc>
          <w:tcPr>
            <w:tcW w:w="180" w:type="dxa"/>
          </w:tcPr>
          <w:p w14:paraId="752696D0" w14:textId="77777777" w:rsidR="00296CF7" w:rsidRPr="00270B25" w:rsidRDefault="00296CF7" w:rsidP="00435B27">
            <w:pPr>
              <w:pStyle w:val="BodyText"/>
              <w:tabs>
                <w:tab w:val="clear" w:pos="1080"/>
                <w:tab w:val="decimal" w:pos="540"/>
                <w:tab w:val="decimal" w:pos="659"/>
              </w:tabs>
              <w:spacing w:line="240" w:lineRule="exact"/>
              <w:jc w:val="thaiDistribute"/>
              <w:rPr>
                <w:rFonts w:asciiTheme="majorBidi" w:hAnsiTheme="majorBidi" w:cstheme="majorBidi"/>
                <w:color w:val="000000"/>
                <w:sz w:val="20"/>
                <w:szCs w:val="20"/>
                <w:lang w:val="en-AU"/>
              </w:rPr>
            </w:pPr>
          </w:p>
        </w:tc>
        <w:tc>
          <w:tcPr>
            <w:tcW w:w="1089" w:type="dxa"/>
            <w:tcBorders>
              <w:bottom w:val="single" w:sz="4" w:space="0" w:color="auto"/>
            </w:tcBorders>
          </w:tcPr>
          <w:p w14:paraId="64749EE6" w14:textId="77777777" w:rsidR="00296CF7" w:rsidRPr="000A19F3" w:rsidRDefault="00296CF7" w:rsidP="00435B27">
            <w:pPr>
              <w:tabs>
                <w:tab w:val="decimal" w:pos="356"/>
              </w:tabs>
              <w:spacing w:line="240" w:lineRule="exact"/>
              <w:ind w:right="-16"/>
              <w:jc w:val="center"/>
              <w:rPr>
                <w:rFonts w:asciiTheme="majorBidi" w:hAnsiTheme="majorBidi" w:cstheme="majorBidi"/>
                <w:color w:val="000000"/>
                <w:sz w:val="20"/>
                <w:szCs w:val="20"/>
                <w:lang w:eastAsia="x-none"/>
              </w:rPr>
            </w:pPr>
            <w:r w:rsidRPr="000A19F3">
              <w:rPr>
                <w:rFonts w:asciiTheme="majorBidi" w:hAnsiTheme="majorBidi" w:cstheme="majorBidi"/>
                <w:color w:val="000000"/>
                <w:sz w:val="20"/>
                <w:szCs w:val="20"/>
                <w:lang w:eastAsia="x-none"/>
              </w:rPr>
              <w:t>1</w:t>
            </w:r>
          </w:p>
        </w:tc>
        <w:tc>
          <w:tcPr>
            <w:tcW w:w="153" w:type="dxa"/>
          </w:tcPr>
          <w:p w14:paraId="6900C8C6"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lang w:eastAsia="x-none"/>
              </w:rPr>
            </w:pPr>
          </w:p>
        </w:tc>
        <w:tc>
          <w:tcPr>
            <w:tcW w:w="1098" w:type="dxa"/>
            <w:tcBorders>
              <w:bottom w:val="single" w:sz="4" w:space="0" w:color="auto"/>
            </w:tcBorders>
          </w:tcPr>
          <w:p w14:paraId="5E23515C" w14:textId="77777777" w:rsidR="00296CF7" w:rsidRPr="000A19F3" w:rsidRDefault="00296CF7" w:rsidP="00435B27">
            <w:pPr>
              <w:spacing w:line="240" w:lineRule="exact"/>
              <w:ind w:right="-16"/>
              <w:jc w:val="center"/>
              <w:rPr>
                <w:rFonts w:asciiTheme="majorBidi" w:hAnsiTheme="majorBidi" w:cstheme="majorBidi"/>
                <w:color w:val="000000"/>
                <w:sz w:val="20"/>
                <w:szCs w:val="20"/>
                <w:lang w:eastAsia="x-none"/>
              </w:rPr>
            </w:pPr>
            <w:r w:rsidRPr="000A19F3">
              <w:rPr>
                <w:rFonts w:asciiTheme="majorBidi" w:hAnsiTheme="majorBidi" w:cstheme="majorBidi"/>
                <w:color w:val="000000"/>
                <w:sz w:val="20"/>
                <w:szCs w:val="20"/>
                <w:lang w:eastAsia="x-none"/>
              </w:rPr>
              <w:t>-</w:t>
            </w:r>
          </w:p>
        </w:tc>
        <w:tc>
          <w:tcPr>
            <w:tcW w:w="153" w:type="dxa"/>
          </w:tcPr>
          <w:p w14:paraId="0BF512D0"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lang w:eastAsia="x-none"/>
              </w:rPr>
            </w:pPr>
          </w:p>
        </w:tc>
        <w:tc>
          <w:tcPr>
            <w:tcW w:w="1197" w:type="dxa"/>
            <w:shd w:val="clear" w:color="auto" w:fill="auto"/>
          </w:tcPr>
          <w:p w14:paraId="53DF679D"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lang w:eastAsia="x-none"/>
              </w:rPr>
            </w:pPr>
            <w:r w:rsidRPr="000A19F3">
              <w:rPr>
                <w:rFonts w:asciiTheme="majorBidi" w:hAnsiTheme="majorBidi" w:cstheme="majorBidi"/>
                <w:color w:val="000000"/>
                <w:sz w:val="20"/>
                <w:szCs w:val="20"/>
                <w:lang w:eastAsia="x-none"/>
              </w:rPr>
              <w:t>(1)</w:t>
            </w:r>
          </w:p>
        </w:tc>
        <w:tc>
          <w:tcPr>
            <w:tcW w:w="171" w:type="dxa"/>
          </w:tcPr>
          <w:p w14:paraId="3C96D8C3"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lang w:eastAsia="x-none"/>
              </w:rPr>
            </w:pPr>
          </w:p>
        </w:tc>
        <w:tc>
          <w:tcPr>
            <w:tcW w:w="1368" w:type="dxa"/>
            <w:shd w:val="clear" w:color="auto" w:fill="auto"/>
          </w:tcPr>
          <w:p w14:paraId="02068BCF" w14:textId="77777777" w:rsidR="00296CF7" w:rsidRPr="000A19F3" w:rsidRDefault="00296CF7" w:rsidP="00435B27">
            <w:pPr>
              <w:tabs>
                <w:tab w:val="decimal" w:pos="540"/>
              </w:tabs>
              <w:spacing w:line="240" w:lineRule="exact"/>
              <w:ind w:right="-16"/>
              <w:jc w:val="center"/>
              <w:rPr>
                <w:rFonts w:asciiTheme="majorBidi" w:hAnsiTheme="majorBidi" w:cstheme="majorBidi"/>
                <w:color w:val="000000"/>
                <w:sz w:val="20"/>
                <w:szCs w:val="20"/>
                <w:lang w:eastAsia="x-none"/>
              </w:rPr>
            </w:pPr>
            <w:r w:rsidRPr="000A19F3">
              <w:rPr>
                <w:rFonts w:asciiTheme="majorBidi" w:hAnsiTheme="majorBidi" w:cstheme="majorBidi"/>
                <w:color w:val="000000"/>
                <w:sz w:val="20"/>
                <w:szCs w:val="20"/>
                <w:lang w:eastAsia="x-none"/>
              </w:rPr>
              <w:t>62</w:t>
            </w:r>
          </w:p>
        </w:tc>
      </w:tr>
      <w:tr w:rsidR="00296CF7" w:rsidRPr="00F76161" w14:paraId="5DB675F8" w14:textId="77777777" w:rsidTr="00435B27">
        <w:trPr>
          <w:trHeight w:val="74"/>
        </w:trPr>
        <w:tc>
          <w:tcPr>
            <w:tcW w:w="2331" w:type="dxa"/>
            <w:shd w:val="clear" w:color="auto" w:fill="auto"/>
            <w:vAlign w:val="center"/>
          </w:tcPr>
          <w:p w14:paraId="154C19DB" w14:textId="77777777" w:rsidR="00296CF7" w:rsidRPr="00270B25" w:rsidRDefault="00296CF7" w:rsidP="00435B27">
            <w:pPr>
              <w:tabs>
                <w:tab w:val="left" w:pos="426"/>
                <w:tab w:val="left" w:pos="851"/>
                <w:tab w:val="left" w:pos="1701"/>
              </w:tabs>
              <w:spacing w:line="240" w:lineRule="exact"/>
              <w:ind w:left="49" w:right="-16" w:firstLine="1"/>
              <w:rPr>
                <w:rFonts w:asciiTheme="majorBidi" w:hAnsiTheme="majorBidi" w:cstheme="majorBidi"/>
                <w:b/>
                <w:bCs/>
                <w:color w:val="000000"/>
                <w:sz w:val="20"/>
                <w:szCs w:val="20"/>
                <w:lang w:eastAsia="x-none"/>
              </w:rPr>
            </w:pPr>
            <w:r w:rsidRPr="00270B25">
              <w:rPr>
                <w:rFonts w:asciiTheme="majorBidi" w:hAnsiTheme="majorBidi" w:cstheme="majorBidi"/>
                <w:b/>
                <w:bCs/>
                <w:snapToGrid w:val="0"/>
                <w:color w:val="000000"/>
                <w:sz w:val="20"/>
                <w:szCs w:val="20"/>
                <w:lang w:eastAsia="th-TH"/>
              </w:rPr>
              <w:t>Total</w:t>
            </w:r>
          </w:p>
        </w:tc>
        <w:tc>
          <w:tcPr>
            <w:tcW w:w="1170" w:type="dxa"/>
            <w:tcBorders>
              <w:top w:val="single" w:sz="4" w:space="0" w:color="auto"/>
              <w:bottom w:val="double" w:sz="4" w:space="0" w:color="auto"/>
            </w:tcBorders>
            <w:shd w:val="clear" w:color="auto" w:fill="auto"/>
          </w:tcPr>
          <w:p w14:paraId="2388AB0C" w14:textId="77777777" w:rsidR="00296CF7" w:rsidRPr="000A19F3" w:rsidRDefault="00296CF7" w:rsidP="00435B27">
            <w:pPr>
              <w:tabs>
                <w:tab w:val="decimal" w:pos="540"/>
              </w:tabs>
              <w:spacing w:line="240" w:lineRule="exact"/>
              <w:ind w:right="-16"/>
              <w:jc w:val="center"/>
              <w:rPr>
                <w:rFonts w:asciiTheme="majorBidi" w:hAnsiTheme="majorBidi" w:cstheme="majorBidi"/>
                <w:b/>
                <w:bCs/>
                <w:color w:val="000000"/>
                <w:sz w:val="20"/>
                <w:szCs w:val="20"/>
                <w:cs/>
                <w:lang w:eastAsia="x-none"/>
              </w:rPr>
            </w:pPr>
            <w:r w:rsidRPr="000A19F3">
              <w:rPr>
                <w:rFonts w:asciiTheme="majorBidi" w:hAnsiTheme="majorBidi" w:cstheme="majorBidi"/>
                <w:b/>
                <w:bCs/>
                <w:color w:val="000000"/>
                <w:sz w:val="20"/>
                <w:szCs w:val="20"/>
                <w:lang w:eastAsia="x-none"/>
              </w:rPr>
              <w:t>4,891</w:t>
            </w:r>
          </w:p>
        </w:tc>
        <w:tc>
          <w:tcPr>
            <w:tcW w:w="180" w:type="dxa"/>
          </w:tcPr>
          <w:p w14:paraId="4D169F95" w14:textId="77777777" w:rsidR="00296CF7" w:rsidRPr="000A19F3" w:rsidRDefault="00296CF7" w:rsidP="00435B27">
            <w:pPr>
              <w:pStyle w:val="BodyText"/>
              <w:tabs>
                <w:tab w:val="clear" w:pos="1080"/>
                <w:tab w:val="decimal" w:pos="540"/>
                <w:tab w:val="decimal" w:pos="659"/>
              </w:tabs>
              <w:spacing w:line="240" w:lineRule="exact"/>
              <w:jc w:val="thaiDistribute"/>
              <w:rPr>
                <w:rFonts w:asciiTheme="majorBidi" w:hAnsiTheme="majorBidi" w:cstheme="majorBidi"/>
                <w:b/>
                <w:bCs/>
                <w:color w:val="000000"/>
                <w:sz w:val="20"/>
                <w:szCs w:val="20"/>
                <w:lang w:val="en-AU"/>
              </w:rPr>
            </w:pPr>
          </w:p>
        </w:tc>
        <w:tc>
          <w:tcPr>
            <w:tcW w:w="1089" w:type="dxa"/>
            <w:tcBorders>
              <w:top w:val="single" w:sz="4" w:space="0" w:color="auto"/>
              <w:bottom w:val="double" w:sz="4" w:space="0" w:color="auto"/>
            </w:tcBorders>
          </w:tcPr>
          <w:p w14:paraId="77F5081E" w14:textId="77777777" w:rsidR="00296CF7" w:rsidRPr="000A19F3" w:rsidRDefault="00296CF7" w:rsidP="00435B27">
            <w:pPr>
              <w:tabs>
                <w:tab w:val="decimal" w:pos="356"/>
              </w:tabs>
              <w:spacing w:line="240" w:lineRule="exact"/>
              <w:ind w:right="-16"/>
              <w:jc w:val="center"/>
              <w:rPr>
                <w:rFonts w:asciiTheme="majorBidi" w:hAnsiTheme="majorBidi" w:cstheme="majorBidi"/>
                <w:b/>
                <w:bCs/>
                <w:color w:val="000000"/>
                <w:sz w:val="20"/>
                <w:szCs w:val="20"/>
                <w:lang w:eastAsia="x-none"/>
              </w:rPr>
            </w:pPr>
            <w:r w:rsidRPr="000A19F3">
              <w:rPr>
                <w:rFonts w:asciiTheme="majorBidi" w:hAnsiTheme="majorBidi" w:cstheme="majorBidi"/>
                <w:b/>
                <w:bCs/>
                <w:color w:val="000000"/>
                <w:sz w:val="20"/>
                <w:szCs w:val="20"/>
                <w:lang w:eastAsia="x-none"/>
              </w:rPr>
              <w:t>1</w:t>
            </w:r>
          </w:p>
        </w:tc>
        <w:tc>
          <w:tcPr>
            <w:tcW w:w="153" w:type="dxa"/>
          </w:tcPr>
          <w:p w14:paraId="0E4563CF" w14:textId="77777777" w:rsidR="00296CF7" w:rsidRPr="000A19F3" w:rsidRDefault="00296CF7" w:rsidP="00435B27">
            <w:pPr>
              <w:tabs>
                <w:tab w:val="decimal" w:pos="540"/>
              </w:tabs>
              <w:spacing w:line="240" w:lineRule="exact"/>
              <w:ind w:right="-16"/>
              <w:jc w:val="center"/>
              <w:rPr>
                <w:rFonts w:asciiTheme="majorBidi" w:hAnsiTheme="majorBidi" w:cstheme="majorBidi"/>
                <w:b/>
                <w:bCs/>
                <w:color w:val="000000"/>
                <w:sz w:val="20"/>
                <w:szCs w:val="20"/>
                <w:lang w:eastAsia="x-none"/>
              </w:rPr>
            </w:pPr>
          </w:p>
        </w:tc>
        <w:tc>
          <w:tcPr>
            <w:tcW w:w="1098" w:type="dxa"/>
            <w:tcBorders>
              <w:top w:val="single" w:sz="4" w:space="0" w:color="auto"/>
              <w:bottom w:val="double" w:sz="4" w:space="0" w:color="auto"/>
            </w:tcBorders>
          </w:tcPr>
          <w:p w14:paraId="1712A7E3" w14:textId="77777777" w:rsidR="00296CF7" w:rsidRPr="000A19F3" w:rsidRDefault="00296CF7" w:rsidP="00435B27">
            <w:pPr>
              <w:tabs>
                <w:tab w:val="decimal" w:pos="540"/>
              </w:tabs>
              <w:spacing w:line="240" w:lineRule="exact"/>
              <w:ind w:right="-16"/>
              <w:jc w:val="center"/>
              <w:rPr>
                <w:rFonts w:asciiTheme="majorBidi" w:hAnsiTheme="majorBidi" w:cstheme="majorBidi"/>
                <w:b/>
                <w:bCs/>
                <w:color w:val="000000"/>
                <w:sz w:val="20"/>
                <w:szCs w:val="20"/>
                <w:lang w:eastAsia="x-none"/>
              </w:rPr>
            </w:pPr>
            <w:r w:rsidRPr="000A19F3">
              <w:rPr>
                <w:rFonts w:asciiTheme="majorBidi" w:hAnsiTheme="majorBidi" w:cstheme="majorBidi"/>
                <w:b/>
                <w:bCs/>
                <w:color w:val="000000"/>
                <w:sz w:val="20"/>
                <w:szCs w:val="20"/>
                <w:lang w:eastAsia="x-none"/>
              </w:rPr>
              <w:t>(315)</w:t>
            </w:r>
          </w:p>
        </w:tc>
        <w:tc>
          <w:tcPr>
            <w:tcW w:w="153" w:type="dxa"/>
          </w:tcPr>
          <w:p w14:paraId="41BF5EF8" w14:textId="77777777" w:rsidR="00296CF7" w:rsidRPr="000A19F3" w:rsidRDefault="00296CF7" w:rsidP="00435B27">
            <w:pPr>
              <w:tabs>
                <w:tab w:val="decimal" w:pos="540"/>
              </w:tabs>
              <w:spacing w:line="240" w:lineRule="exact"/>
              <w:ind w:right="-16"/>
              <w:jc w:val="center"/>
              <w:rPr>
                <w:rFonts w:asciiTheme="majorBidi" w:hAnsiTheme="majorBidi" w:cstheme="majorBidi"/>
                <w:b/>
                <w:bCs/>
                <w:color w:val="000000"/>
                <w:sz w:val="20"/>
                <w:szCs w:val="20"/>
                <w:lang w:eastAsia="x-none"/>
              </w:rPr>
            </w:pPr>
          </w:p>
        </w:tc>
        <w:tc>
          <w:tcPr>
            <w:tcW w:w="1197" w:type="dxa"/>
            <w:tcBorders>
              <w:top w:val="single" w:sz="4" w:space="0" w:color="auto"/>
              <w:bottom w:val="double" w:sz="4" w:space="0" w:color="auto"/>
            </w:tcBorders>
            <w:shd w:val="clear" w:color="auto" w:fill="auto"/>
          </w:tcPr>
          <w:p w14:paraId="65AB3013" w14:textId="77777777" w:rsidR="00296CF7" w:rsidRPr="000A19F3" w:rsidRDefault="00296CF7" w:rsidP="00435B27">
            <w:pPr>
              <w:tabs>
                <w:tab w:val="decimal" w:pos="540"/>
              </w:tabs>
              <w:spacing w:line="240" w:lineRule="exact"/>
              <w:ind w:right="-16"/>
              <w:jc w:val="center"/>
              <w:rPr>
                <w:rFonts w:asciiTheme="majorBidi" w:hAnsiTheme="majorBidi" w:cstheme="majorBidi"/>
                <w:b/>
                <w:bCs/>
                <w:color w:val="000000"/>
                <w:sz w:val="20"/>
                <w:szCs w:val="20"/>
                <w:lang w:eastAsia="x-none"/>
              </w:rPr>
            </w:pPr>
            <w:r w:rsidRPr="000A19F3">
              <w:rPr>
                <w:rFonts w:asciiTheme="majorBidi" w:hAnsiTheme="majorBidi" w:cstheme="majorBidi"/>
                <w:b/>
                <w:bCs/>
                <w:color w:val="000000"/>
                <w:sz w:val="20"/>
                <w:szCs w:val="20"/>
                <w:lang w:eastAsia="x-none"/>
              </w:rPr>
              <w:t>(927)</w:t>
            </w:r>
          </w:p>
        </w:tc>
        <w:tc>
          <w:tcPr>
            <w:tcW w:w="171" w:type="dxa"/>
          </w:tcPr>
          <w:p w14:paraId="73603CE3" w14:textId="77777777" w:rsidR="00296CF7" w:rsidRPr="000A19F3" w:rsidRDefault="00296CF7" w:rsidP="00435B27">
            <w:pPr>
              <w:tabs>
                <w:tab w:val="decimal" w:pos="540"/>
              </w:tabs>
              <w:spacing w:line="240" w:lineRule="exact"/>
              <w:ind w:right="-16"/>
              <w:jc w:val="center"/>
              <w:rPr>
                <w:rFonts w:asciiTheme="majorBidi" w:hAnsiTheme="majorBidi" w:cstheme="majorBidi"/>
                <w:b/>
                <w:bCs/>
                <w:color w:val="000000"/>
                <w:sz w:val="20"/>
                <w:szCs w:val="20"/>
                <w:lang w:eastAsia="x-none"/>
              </w:rPr>
            </w:pPr>
          </w:p>
        </w:tc>
        <w:tc>
          <w:tcPr>
            <w:tcW w:w="1368" w:type="dxa"/>
            <w:tcBorders>
              <w:top w:val="single" w:sz="4" w:space="0" w:color="auto"/>
              <w:bottom w:val="double" w:sz="4" w:space="0" w:color="auto"/>
            </w:tcBorders>
            <w:shd w:val="clear" w:color="auto" w:fill="auto"/>
          </w:tcPr>
          <w:p w14:paraId="4E0CD78F" w14:textId="77777777" w:rsidR="00296CF7" w:rsidRPr="000A19F3" w:rsidRDefault="00296CF7" w:rsidP="00435B27">
            <w:pPr>
              <w:tabs>
                <w:tab w:val="decimal" w:pos="540"/>
              </w:tabs>
              <w:spacing w:line="240" w:lineRule="exact"/>
              <w:ind w:right="-16"/>
              <w:jc w:val="center"/>
              <w:rPr>
                <w:rFonts w:asciiTheme="majorBidi" w:hAnsiTheme="majorBidi" w:cstheme="majorBidi"/>
                <w:b/>
                <w:bCs/>
                <w:color w:val="000000"/>
                <w:sz w:val="20"/>
                <w:szCs w:val="20"/>
                <w:lang w:eastAsia="x-none"/>
              </w:rPr>
            </w:pPr>
            <w:r w:rsidRPr="000A19F3">
              <w:rPr>
                <w:rFonts w:asciiTheme="majorBidi" w:hAnsiTheme="majorBidi" w:cstheme="majorBidi"/>
                <w:b/>
                <w:bCs/>
                <w:color w:val="000000"/>
                <w:sz w:val="20"/>
                <w:szCs w:val="20"/>
                <w:lang w:eastAsia="x-none"/>
              </w:rPr>
              <w:t>3,650</w:t>
            </w:r>
          </w:p>
        </w:tc>
      </w:tr>
    </w:tbl>
    <w:p w14:paraId="7E17237B" w14:textId="158AE3CD" w:rsidR="00296CF7" w:rsidRDefault="00296CF7" w:rsidP="00BC2D37">
      <w:pPr>
        <w:spacing w:before="240" w:after="240"/>
        <w:ind w:left="547"/>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 xml:space="preserve">As at </w:t>
      </w:r>
      <w:r>
        <w:rPr>
          <w:rFonts w:asciiTheme="majorBidi" w:hAnsiTheme="majorBidi" w:cstheme="majorBidi"/>
          <w:color w:val="000000"/>
          <w:spacing w:val="-4"/>
          <w:sz w:val="24"/>
          <w:szCs w:val="24"/>
        </w:rPr>
        <w:t>December 31</w:t>
      </w:r>
      <w:r w:rsidRPr="00270B25">
        <w:rPr>
          <w:rFonts w:asciiTheme="majorBidi" w:hAnsiTheme="majorBidi" w:cstheme="majorBidi"/>
          <w:color w:val="000000"/>
          <w:spacing w:val="-4"/>
          <w:sz w:val="24"/>
          <w:szCs w:val="24"/>
        </w:rPr>
        <w:t xml:space="preserve">, </w:t>
      </w:r>
      <w:r w:rsidRPr="00532420">
        <w:rPr>
          <w:rFonts w:asciiTheme="majorBidi" w:hAnsiTheme="majorBidi" w:cs="Angsana New"/>
          <w:color w:val="000000"/>
          <w:spacing w:val="-4"/>
          <w:sz w:val="24"/>
          <w:szCs w:val="24"/>
        </w:rPr>
        <w:t>2020</w:t>
      </w:r>
      <w:r w:rsidRPr="00270B25">
        <w:rPr>
          <w:rFonts w:asciiTheme="majorBidi" w:hAnsiTheme="majorBidi" w:cstheme="majorBidi"/>
          <w:color w:val="000000"/>
          <w:spacing w:val="-4"/>
          <w:sz w:val="24"/>
          <w:szCs w:val="24"/>
        </w:rPr>
        <w:t xml:space="preserve">, the Company had </w:t>
      </w:r>
      <w:r w:rsidRPr="00532420">
        <w:rPr>
          <w:rFonts w:asciiTheme="majorBidi" w:hAnsiTheme="majorBidi" w:cs="Angsana New"/>
          <w:color w:val="000000"/>
          <w:spacing w:val="-4"/>
          <w:sz w:val="24"/>
          <w:szCs w:val="24"/>
        </w:rPr>
        <w:t>12</w:t>
      </w:r>
      <w:r w:rsidRPr="00270B25">
        <w:rPr>
          <w:rFonts w:asciiTheme="majorBidi" w:hAnsiTheme="majorBidi" w:cstheme="majorBidi"/>
          <w:color w:val="000000"/>
          <w:spacing w:val="-4"/>
          <w:sz w:val="24"/>
          <w:szCs w:val="24"/>
        </w:rPr>
        <w:t xml:space="preserve"> non-performing aircrafts consisted of </w:t>
      </w:r>
      <w:r w:rsidR="00BC2D37">
        <w:rPr>
          <w:rFonts w:asciiTheme="majorBidi" w:hAnsiTheme="majorBidi" w:cstheme="majorBidi"/>
          <w:color w:val="000000"/>
          <w:spacing w:val="-4"/>
          <w:sz w:val="24"/>
          <w:szCs w:val="24"/>
        </w:rPr>
        <w:t xml:space="preserve">                    </w:t>
      </w:r>
      <w:r w:rsidRPr="00532420">
        <w:rPr>
          <w:rFonts w:asciiTheme="majorBidi" w:hAnsiTheme="majorBidi" w:cs="Angsana New"/>
          <w:color w:val="000000"/>
          <w:spacing w:val="-4"/>
          <w:sz w:val="24"/>
          <w:szCs w:val="24"/>
        </w:rPr>
        <w:t>1</w:t>
      </w:r>
      <w:r w:rsidRPr="00270B25">
        <w:rPr>
          <w:rFonts w:asciiTheme="majorBidi" w:hAnsiTheme="majorBidi" w:cstheme="majorBidi"/>
          <w:color w:val="000000"/>
          <w:spacing w:val="-4"/>
          <w:sz w:val="24"/>
          <w:szCs w:val="24"/>
        </w:rPr>
        <w:t xml:space="preserve"> A</w:t>
      </w:r>
      <w:r w:rsidRPr="00532420">
        <w:rPr>
          <w:rFonts w:asciiTheme="majorBidi" w:hAnsiTheme="majorBidi" w:cs="Angsana New"/>
          <w:color w:val="000000"/>
          <w:spacing w:val="-4"/>
          <w:sz w:val="24"/>
          <w:szCs w:val="24"/>
        </w:rPr>
        <w:t>300</w:t>
      </w:r>
      <w:r w:rsidRPr="00270B25">
        <w:rPr>
          <w:rFonts w:asciiTheme="majorBidi" w:hAnsiTheme="majorBidi" w:cstheme="majorBidi"/>
          <w:color w:val="000000"/>
          <w:spacing w:val="-4"/>
          <w:sz w:val="24"/>
          <w:szCs w:val="24"/>
        </w:rPr>
        <w:t>-</w:t>
      </w:r>
      <w:r w:rsidRPr="00532420">
        <w:rPr>
          <w:rFonts w:asciiTheme="majorBidi" w:hAnsiTheme="majorBidi" w:cs="Angsana New"/>
          <w:color w:val="000000"/>
          <w:sz w:val="24"/>
          <w:szCs w:val="24"/>
        </w:rPr>
        <w:t>600</w:t>
      </w:r>
      <w:r w:rsidRPr="00270B25">
        <w:rPr>
          <w:rFonts w:asciiTheme="majorBidi" w:hAnsiTheme="majorBidi" w:cstheme="majorBidi"/>
          <w:color w:val="000000"/>
          <w:sz w:val="24"/>
          <w:szCs w:val="24"/>
        </w:rPr>
        <w:t xml:space="preserve"> aircraft, </w:t>
      </w:r>
      <w:r w:rsidRPr="00532420">
        <w:rPr>
          <w:rFonts w:asciiTheme="majorBidi" w:hAnsiTheme="majorBidi" w:cs="Angsana New"/>
          <w:color w:val="000000"/>
          <w:sz w:val="24"/>
          <w:szCs w:val="24"/>
        </w:rPr>
        <w:t>3</w:t>
      </w:r>
      <w:r w:rsidRPr="00270B25">
        <w:rPr>
          <w:rFonts w:asciiTheme="majorBidi" w:hAnsiTheme="majorBidi" w:cstheme="majorBidi"/>
          <w:color w:val="000000"/>
          <w:sz w:val="24"/>
          <w:szCs w:val="24"/>
        </w:rPr>
        <w:t xml:space="preserve"> A</w:t>
      </w:r>
      <w:r w:rsidRPr="00532420">
        <w:rPr>
          <w:rFonts w:asciiTheme="majorBidi" w:hAnsiTheme="majorBidi" w:cs="Angsana New"/>
          <w:color w:val="000000"/>
          <w:sz w:val="24"/>
          <w:szCs w:val="24"/>
        </w:rPr>
        <w:t>340</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500</w:t>
      </w:r>
      <w:r w:rsidRPr="00270B25">
        <w:rPr>
          <w:rFonts w:asciiTheme="majorBidi" w:hAnsiTheme="majorBidi" w:cstheme="majorBidi"/>
          <w:color w:val="000000"/>
          <w:sz w:val="24"/>
          <w:szCs w:val="24"/>
        </w:rPr>
        <w:t xml:space="preserve"> aircrafts, </w:t>
      </w:r>
      <w:r w:rsidRPr="00532420">
        <w:rPr>
          <w:rFonts w:asciiTheme="majorBidi" w:hAnsiTheme="majorBidi" w:cs="Angsana New"/>
          <w:color w:val="000000"/>
          <w:sz w:val="24"/>
          <w:szCs w:val="24"/>
        </w:rPr>
        <w:t>6</w:t>
      </w:r>
      <w:r w:rsidRPr="00270B25">
        <w:rPr>
          <w:rFonts w:asciiTheme="majorBidi" w:hAnsiTheme="majorBidi" w:cstheme="majorBidi"/>
          <w:color w:val="000000"/>
          <w:sz w:val="24"/>
          <w:szCs w:val="24"/>
        </w:rPr>
        <w:t xml:space="preserve"> A</w:t>
      </w:r>
      <w:r w:rsidRPr="00532420">
        <w:rPr>
          <w:rFonts w:asciiTheme="majorBidi" w:hAnsiTheme="majorBidi" w:cs="Angsana New"/>
          <w:color w:val="000000"/>
          <w:sz w:val="24"/>
          <w:szCs w:val="24"/>
        </w:rPr>
        <w:t>340</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600</w:t>
      </w:r>
      <w:r w:rsidRPr="00270B25">
        <w:rPr>
          <w:rFonts w:asciiTheme="majorBidi" w:hAnsiTheme="majorBidi" w:cstheme="majorBidi"/>
          <w:color w:val="000000"/>
          <w:sz w:val="24"/>
          <w:szCs w:val="24"/>
        </w:rPr>
        <w:t xml:space="preserve"> aircrafts and </w:t>
      </w:r>
      <w:r w:rsidRPr="00532420">
        <w:rPr>
          <w:rFonts w:asciiTheme="majorBidi" w:hAnsiTheme="majorBidi" w:cs="Angsana New"/>
          <w:color w:val="000000"/>
          <w:sz w:val="24"/>
          <w:szCs w:val="24"/>
        </w:rPr>
        <w:t>2</w:t>
      </w:r>
      <w:r w:rsidRPr="00270B25">
        <w:rPr>
          <w:rFonts w:asciiTheme="majorBidi" w:hAnsiTheme="majorBidi" w:cstheme="majorBidi"/>
          <w:color w:val="000000"/>
          <w:sz w:val="24"/>
          <w:szCs w:val="24"/>
        </w:rPr>
        <w:t xml:space="preserve"> B</w:t>
      </w:r>
      <w:r w:rsidRPr="00532420">
        <w:rPr>
          <w:rFonts w:asciiTheme="majorBidi" w:hAnsiTheme="majorBidi" w:cs="Angsana New"/>
          <w:color w:val="000000"/>
          <w:sz w:val="24"/>
          <w:szCs w:val="24"/>
        </w:rPr>
        <w:t>737</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400</w:t>
      </w:r>
      <w:r w:rsidRPr="00270B25">
        <w:rPr>
          <w:rFonts w:asciiTheme="majorBidi" w:hAnsiTheme="majorBidi" w:cstheme="majorBidi"/>
          <w:color w:val="000000"/>
          <w:sz w:val="24"/>
          <w:szCs w:val="24"/>
        </w:rPr>
        <w:t xml:space="preserve"> aircrafts, totaling</w:t>
      </w:r>
      <w:r w:rsidRPr="00270B25">
        <w:rPr>
          <w:rFonts w:asciiTheme="majorBidi" w:hAnsiTheme="majorBidi" w:cstheme="majorBidi"/>
          <w:color w:val="000000"/>
          <w:spacing w:val="-2"/>
          <w:sz w:val="24"/>
          <w:szCs w:val="24"/>
        </w:rPr>
        <w:t xml:space="preserve"> amount</w:t>
      </w:r>
      <w:r w:rsidRPr="00270B25">
        <w:rPr>
          <w:rFonts w:asciiTheme="majorBidi" w:hAnsiTheme="majorBidi" w:cstheme="majorBidi"/>
          <w:color w:val="000000"/>
          <w:sz w:val="24"/>
          <w:szCs w:val="24"/>
        </w:rPr>
        <w:t xml:space="preserve"> of Baht </w:t>
      </w:r>
      <w:r>
        <w:rPr>
          <w:rFonts w:asciiTheme="majorBidi" w:hAnsiTheme="majorBidi" w:cs="Angsana New"/>
          <w:color w:val="000000"/>
          <w:sz w:val="24"/>
          <w:szCs w:val="24"/>
        </w:rPr>
        <w:t xml:space="preserve">2,486 </w:t>
      </w:r>
      <w:r w:rsidRPr="00270B25">
        <w:rPr>
          <w:rFonts w:asciiTheme="majorBidi" w:hAnsiTheme="majorBidi" w:cstheme="majorBidi"/>
          <w:color w:val="000000"/>
          <w:sz w:val="24"/>
          <w:szCs w:val="24"/>
        </w:rPr>
        <w:t>million.</w:t>
      </w:r>
    </w:p>
    <w:p w14:paraId="58B92D74" w14:textId="3782B71A" w:rsidR="00296CF7" w:rsidRDefault="00296CF7" w:rsidP="00DC412C">
      <w:pPr>
        <w:spacing w:after="240"/>
        <w:ind w:left="547"/>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 xml:space="preserve">As at </w:t>
      </w:r>
      <w:r>
        <w:rPr>
          <w:rFonts w:asciiTheme="majorBidi" w:hAnsiTheme="majorBidi" w:cstheme="majorBidi"/>
          <w:color w:val="000000"/>
          <w:spacing w:val="-4"/>
          <w:sz w:val="24"/>
          <w:szCs w:val="24"/>
        </w:rPr>
        <w:t>December 31</w:t>
      </w:r>
      <w:r w:rsidRPr="00270B25">
        <w:rPr>
          <w:rFonts w:asciiTheme="majorBidi" w:hAnsiTheme="majorBidi" w:cstheme="majorBidi"/>
          <w:color w:val="000000"/>
          <w:spacing w:val="-4"/>
          <w:sz w:val="24"/>
          <w:szCs w:val="24"/>
        </w:rPr>
        <w:t xml:space="preserve">, </w:t>
      </w:r>
      <w:r>
        <w:rPr>
          <w:rFonts w:asciiTheme="majorBidi" w:hAnsiTheme="majorBidi" w:cs="Angsana New"/>
          <w:color w:val="000000"/>
          <w:spacing w:val="-4"/>
          <w:sz w:val="24"/>
          <w:szCs w:val="24"/>
        </w:rPr>
        <w:t>2019</w:t>
      </w:r>
      <w:r w:rsidRPr="00270B25">
        <w:rPr>
          <w:rFonts w:asciiTheme="majorBidi" w:hAnsiTheme="majorBidi" w:cstheme="majorBidi"/>
          <w:color w:val="000000"/>
          <w:spacing w:val="-4"/>
          <w:sz w:val="24"/>
          <w:szCs w:val="24"/>
        </w:rPr>
        <w:t xml:space="preserve">, the Company had </w:t>
      </w:r>
      <w:r>
        <w:rPr>
          <w:rFonts w:asciiTheme="majorBidi" w:hAnsiTheme="majorBidi" w:cs="Angsana New"/>
          <w:color w:val="000000"/>
          <w:spacing w:val="-4"/>
          <w:sz w:val="24"/>
          <w:szCs w:val="24"/>
        </w:rPr>
        <w:t>14</w:t>
      </w:r>
      <w:r w:rsidRPr="00270B25">
        <w:rPr>
          <w:rFonts w:asciiTheme="majorBidi" w:hAnsiTheme="majorBidi" w:cstheme="majorBidi"/>
          <w:color w:val="000000"/>
          <w:spacing w:val="-4"/>
          <w:sz w:val="24"/>
          <w:szCs w:val="24"/>
        </w:rPr>
        <w:t xml:space="preserve"> non-performing aircrafts consisted of </w:t>
      </w:r>
      <w:r w:rsidRPr="00270B25">
        <w:rPr>
          <w:rFonts w:asciiTheme="majorBidi" w:hAnsiTheme="majorBidi" w:cstheme="majorBidi"/>
          <w:color w:val="000000"/>
          <w:spacing w:val="-4"/>
          <w:sz w:val="24"/>
          <w:szCs w:val="24"/>
        </w:rPr>
        <w:br/>
      </w:r>
      <w:r w:rsidRPr="00532420">
        <w:rPr>
          <w:rFonts w:asciiTheme="majorBidi" w:hAnsiTheme="majorBidi" w:cs="Angsana New"/>
          <w:color w:val="000000"/>
          <w:spacing w:val="-4"/>
          <w:sz w:val="24"/>
          <w:szCs w:val="24"/>
        </w:rPr>
        <w:t>1</w:t>
      </w:r>
      <w:r w:rsidRPr="00270B25">
        <w:rPr>
          <w:rFonts w:asciiTheme="majorBidi" w:hAnsiTheme="majorBidi" w:cstheme="majorBidi"/>
          <w:color w:val="000000"/>
          <w:spacing w:val="-4"/>
          <w:sz w:val="24"/>
          <w:szCs w:val="24"/>
        </w:rPr>
        <w:t xml:space="preserve"> A</w:t>
      </w:r>
      <w:r w:rsidRPr="00532420">
        <w:rPr>
          <w:rFonts w:asciiTheme="majorBidi" w:hAnsiTheme="majorBidi" w:cs="Angsana New"/>
          <w:color w:val="000000"/>
          <w:spacing w:val="-4"/>
          <w:sz w:val="24"/>
          <w:szCs w:val="24"/>
        </w:rPr>
        <w:t>300</w:t>
      </w:r>
      <w:r w:rsidRPr="00270B25">
        <w:rPr>
          <w:rFonts w:asciiTheme="majorBidi" w:hAnsiTheme="majorBidi" w:cstheme="majorBidi"/>
          <w:color w:val="000000"/>
          <w:spacing w:val="-4"/>
          <w:sz w:val="24"/>
          <w:szCs w:val="24"/>
        </w:rPr>
        <w:t>-</w:t>
      </w:r>
      <w:r w:rsidRPr="00532420">
        <w:rPr>
          <w:rFonts w:asciiTheme="majorBidi" w:hAnsiTheme="majorBidi" w:cs="Angsana New"/>
          <w:color w:val="000000"/>
          <w:sz w:val="24"/>
          <w:szCs w:val="24"/>
        </w:rPr>
        <w:t>600</w:t>
      </w:r>
      <w:r w:rsidRPr="00270B25">
        <w:rPr>
          <w:rFonts w:asciiTheme="majorBidi" w:hAnsiTheme="majorBidi" w:cstheme="majorBidi"/>
          <w:color w:val="000000"/>
          <w:sz w:val="24"/>
          <w:szCs w:val="24"/>
        </w:rPr>
        <w:t xml:space="preserve"> aircraft, </w:t>
      </w:r>
      <w:r w:rsidRPr="00532420">
        <w:rPr>
          <w:rFonts w:asciiTheme="majorBidi" w:hAnsiTheme="majorBidi" w:cs="Angsana New"/>
          <w:color w:val="000000"/>
          <w:sz w:val="24"/>
          <w:szCs w:val="24"/>
        </w:rPr>
        <w:t>3</w:t>
      </w:r>
      <w:r w:rsidRPr="00270B25">
        <w:rPr>
          <w:rFonts w:asciiTheme="majorBidi" w:hAnsiTheme="majorBidi" w:cstheme="majorBidi"/>
          <w:color w:val="000000"/>
          <w:sz w:val="24"/>
          <w:szCs w:val="24"/>
        </w:rPr>
        <w:t xml:space="preserve"> A</w:t>
      </w:r>
      <w:r w:rsidRPr="00532420">
        <w:rPr>
          <w:rFonts w:asciiTheme="majorBidi" w:hAnsiTheme="majorBidi" w:cs="Angsana New"/>
          <w:color w:val="000000"/>
          <w:sz w:val="24"/>
          <w:szCs w:val="24"/>
        </w:rPr>
        <w:t>340</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500</w:t>
      </w:r>
      <w:r w:rsidRPr="00270B25">
        <w:rPr>
          <w:rFonts w:asciiTheme="majorBidi" w:hAnsiTheme="majorBidi" w:cstheme="majorBidi"/>
          <w:color w:val="000000"/>
          <w:sz w:val="24"/>
          <w:szCs w:val="24"/>
        </w:rPr>
        <w:t xml:space="preserve"> aircrafts, </w:t>
      </w:r>
      <w:r w:rsidRPr="00532420">
        <w:rPr>
          <w:rFonts w:asciiTheme="majorBidi" w:hAnsiTheme="majorBidi" w:cs="Angsana New"/>
          <w:color w:val="000000"/>
          <w:sz w:val="24"/>
          <w:szCs w:val="24"/>
        </w:rPr>
        <w:t>6</w:t>
      </w:r>
      <w:r w:rsidRPr="00270B25">
        <w:rPr>
          <w:rFonts w:asciiTheme="majorBidi" w:hAnsiTheme="majorBidi" w:cstheme="majorBidi"/>
          <w:color w:val="000000"/>
          <w:sz w:val="24"/>
          <w:szCs w:val="24"/>
        </w:rPr>
        <w:t xml:space="preserve"> A</w:t>
      </w:r>
      <w:r w:rsidRPr="00532420">
        <w:rPr>
          <w:rFonts w:asciiTheme="majorBidi" w:hAnsiTheme="majorBidi" w:cs="Angsana New"/>
          <w:color w:val="000000"/>
          <w:sz w:val="24"/>
          <w:szCs w:val="24"/>
        </w:rPr>
        <w:t>340</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600</w:t>
      </w:r>
      <w:r w:rsidRPr="00270B25">
        <w:rPr>
          <w:rFonts w:asciiTheme="majorBidi" w:hAnsiTheme="majorBidi" w:cstheme="majorBidi"/>
          <w:color w:val="000000"/>
          <w:sz w:val="24"/>
          <w:szCs w:val="24"/>
        </w:rPr>
        <w:t xml:space="preserve"> aircrafts and </w:t>
      </w:r>
      <w:r>
        <w:rPr>
          <w:rFonts w:asciiTheme="majorBidi" w:hAnsiTheme="majorBidi" w:cs="Angsana New"/>
          <w:color w:val="000000"/>
          <w:sz w:val="24"/>
          <w:szCs w:val="24"/>
        </w:rPr>
        <w:t>4</w:t>
      </w:r>
      <w:r w:rsidRPr="00270B25">
        <w:rPr>
          <w:rFonts w:asciiTheme="majorBidi" w:hAnsiTheme="majorBidi" w:cstheme="majorBidi"/>
          <w:color w:val="000000"/>
          <w:sz w:val="24"/>
          <w:szCs w:val="24"/>
        </w:rPr>
        <w:t xml:space="preserve"> B</w:t>
      </w:r>
      <w:r w:rsidRPr="00532420">
        <w:rPr>
          <w:rFonts w:asciiTheme="majorBidi" w:hAnsiTheme="majorBidi" w:cs="Angsana New"/>
          <w:color w:val="000000"/>
          <w:sz w:val="24"/>
          <w:szCs w:val="24"/>
        </w:rPr>
        <w:t>737</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400</w:t>
      </w:r>
      <w:r w:rsidRPr="00270B25">
        <w:rPr>
          <w:rFonts w:asciiTheme="majorBidi" w:hAnsiTheme="majorBidi" w:cstheme="majorBidi"/>
          <w:color w:val="000000"/>
          <w:sz w:val="24"/>
          <w:szCs w:val="24"/>
        </w:rPr>
        <w:t xml:space="preserve"> aircrafts, totaling</w:t>
      </w:r>
      <w:r w:rsidRPr="00270B25">
        <w:rPr>
          <w:rFonts w:asciiTheme="majorBidi" w:hAnsiTheme="majorBidi" w:cstheme="majorBidi"/>
          <w:color w:val="000000"/>
          <w:spacing w:val="-2"/>
          <w:sz w:val="24"/>
          <w:szCs w:val="24"/>
        </w:rPr>
        <w:t xml:space="preserve"> amount</w:t>
      </w:r>
      <w:r w:rsidRPr="00270B25">
        <w:rPr>
          <w:rFonts w:asciiTheme="majorBidi" w:hAnsiTheme="majorBidi" w:cstheme="majorBidi"/>
          <w:color w:val="000000"/>
          <w:sz w:val="24"/>
          <w:szCs w:val="24"/>
        </w:rPr>
        <w:t xml:space="preserve"> of Baht </w:t>
      </w:r>
      <w:r>
        <w:rPr>
          <w:rFonts w:asciiTheme="majorBidi" w:hAnsiTheme="majorBidi" w:cs="Angsana New"/>
          <w:color w:val="000000"/>
          <w:sz w:val="24"/>
          <w:szCs w:val="24"/>
        </w:rPr>
        <w:t xml:space="preserve">2,921 </w:t>
      </w:r>
      <w:r w:rsidRPr="00270B25">
        <w:rPr>
          <w:rFonts w:asciiTheme="majorBidi" w:hAnsiTheme="majorBidi" w:cstheme="majorBidi"/>
          <w:color w:val="000000"/>
          <w:sz w:val="24"/>
          <w:szCs w:val="24"/>
        </w:rPr>
        <w:t>million.</w:t>
      </w:r>
    </w:p>
    <w:p w14:paraId="53119A13" w14:textId="0D565FED" w:rsidR="00296CF7" w:rsidRDefault="00296CF7" w:rsidP="00DC412C">
      <w:pPr>
        <w:spacing w:after="240"/>
        <w:ind w:left="540"/>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During the </w:t>
      </w:r>
      <w:r>
        <w:rPr>
          <w:rFonts w:asciiTheme="majorBidi" w:hAnsiTheme="majorBidi" w:cstheme="majorBidi"/>
          <w:color w:val="000000"/>
          <w:sz w:val="24"/>
          <w:szCs w:val="24"/>
        </w:rPr>
        <w:t>year</w:t>
      </w:r>
      <w:r w:rsidRPr="00270B25">
        <w:rPr>
          <w:rFonts w:asciiTheme="majorBidi" w:hAnsiTheme="majorBidi" w:cstheme="majorBidi"/>
          <w:color w:val="000000"/>
          <w:sz w:val="24"/>
          <w:szCs w:val="24"/>
        </w:rPr>
        <w:t xml:space="preserve"> ended </w:t>
      </w:r>
      <w:r>
        <w:rPr>
          <w:rFonts w:asciiTheme="majorBidi" w:hAnsiTheme="majorBidi" w:cstheme="majorBidi"/>
          <w:color w:val="000000"/>
          <w:sz w:val="24"/>
          <w:szCs w:val="24"/>
        </w:rPr>
        <w:t>December</w:t>
      </w:r>
      <w:r w:rsidRPr="00270B25">
        <w:rPr>
          <w:rFonts w:asciiTheme="majorBidi" w:hAnsiTheme="majorBidi" w:cstheme="majorBidi"/>
          <w:color w:val="000000"/>
          <w:sz w:val="24"/>
          <w:szCs w:val="24"/>
        </w:rPr>
        <w:t xml:space="preserve"> </w:t>
      </w:r>
      <w:r w:rsidRPr="00532420">
        <w:rPr>
          <w:rFonts w:asciiTheme="majorBidi" w:hAnsiTheme="majorBidi" w:cs="Angsana New"/>
          <w:color w:val="000000"/>
          <w:sz w:val="24"/>
          <w:szCs w:val="24"/>
        </w:rPr>
        <w:t>3</w:t>
      </w:r>
      <w:r>
        <w:rPr>
          <w:rFonts w:asciiTheme="majorBidi" w:hAnsiTheme="majorBidi" w:cs="Angsana New"/>
          <w:color w:val="000000"/>
          <w:sz w:val="24"/>
          <w:szCs w:val="24"/>
        </w:rPr>
        <w:t>1</w:t>
      </w:r>
      <w:r w:rsidRPr="00270B25">
        <w:rPr>
          <w:rFonts w:asciiTheme="majorBidi" w:hAnsiTheme="majorBidi" w:cstheme="majorBidi"/>
          <w:color w:val="000000"/>
          <w:sz w:val="24"/>
          <w:szCs w:val="24"/>
        </w:rPr>
        <w:t xml:space="preserve">, </w:t>
      </w:r>
      <w:r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xml:space="preserve">, the </w:t>
      </w:r>
      <w:r>
        <w:rPr>
          <w:rFonts w:asciiTheme="majorBidi" w:hAnsiTheme="majorBidi" w:cstheme="majorBidi"/>
          <w:color w:val="000000"/>
          <w:sz w:val="24"/>
          <w:szCs w:val="24"/>
        </w:rPr>
        <w:t>C</w:t>
      </w:r>
      <w:r w:rsidRPr="00270B25">
        <w:rPr>
          <w:rFonts w:asciiTheme="majorBidi" w:hAnsiTheme="majorBidi" w:cstheme="majorBidi"/>
          <w:color w:val="000000"/>
          <w:sz w:val="24"/>
          <w:szCs w:val="24"/>
        </w:rPr>
        <w:t>ompany</w:t>
      </w:r>
      <w:r w:rsidRPr="00270B25">
        <w:rPr>
          <w:rFonts w:asciiTheme="majorBidi" w:hAnsiTheme="majorBidi" w:cstheme="majorBidi"/>
          <w:color w:val="000000"/>
          <w:spacing w:val="-4"/>
          <w:sz w:val="24"/>
          <w:szCs w:val="24"/>
        </w:rPr>
        <w:t xml:space="preserve"> recognized</w:t>
      </w:r>
      <w:r w:rsidRPr="00270B25">
        <w:rPr>
          <w:rFonts w:asciiTheme="majorBidi" w:hAnsiTheme="majorBidi" w:cstheme="majorBidi"/>
          <w:color w:val="000000"/>
          <w:sz w:val="24"/>
          <w:szCs w:val="24"/>
        </w:rPr>
        <w:t xml:space="preserve"> impairment losses on non-performing aircraft</w:t>
      </w:r>
      <w:r>
        <w:rPr>
          <w:rFonts w:asciiTheme="majorBidi" w:hAnsiTheme="majorBidi" w:cstheme="majorBidi"/>
          <w:color w:val="000000"/>
          <w:sz w:val="24"/>
          <w:szCs w:val="24"/>
        </w:rPr>
        <w:t xml:space="preserve"> and non-performing</w:t>
      </w:r>
      <w:r w:rsidR="000A1D7C">
        <w:rPr>
          <w:rFonts w:asciiTheme="majorBidi" w:hAnsiTheme="majorBidi" w:cstheme="majorBidi"/>
          <w:color w:val="000000"/>
          <w:sz w:val="24"/>
          <w:szCs w:val="24"/>
        </w:rPr>
        <w:t xml:space="preserve"> </w:t>
      </w:r>
      <w:proofErr w:type="spellStart"/>
      <w:r w:rsidR="006237E4">
        <w:rPr>
          <w:rFonts w:asciiTheme="majorBidi" w:hAnsiTheme="majorBidi" w:cstheme="majorBidi"/>
          <w:color w:val="000000"/>
          <w:sz w:val="24"/>
          <w:szCs w:val="24"/>
        </w:rPr>
        <w:t>rotable</w:t>
      </w:r>
      <w:proofErr w:type="spellEnd"/>
      <w:r>
        <w:rPr>
          <w:rFonts w:asciiTheme="majorBidi" w:hAnsiTheme="majorBidi" w:cstheme="majorBidi"/>
          <w:color w:val="000000"/>
          <w:sz w:val="24"/>
          <w:szCs w:val="24"/>
        </w:rPr>
        <w:t xml:space="preserve"> aircraft spare parts </w:t>
      </w:r>
      <w:r w:rsidRPr="00270B25">
        <w:rPr>
          <w:rFonts w:asciiTheme="majorBidi" w:hAnsiTheme="majorBidi" w:cstheme="majorBidi"/>
          <w:color w:val="000000"/>
          <w:sz w:val="24"/>
          <w:szCs w:val="24"/>
        </w:rPr>
        <w:t xml:space="preserve">of Baht </w:t>
      </w:r>
      <w:r>
        <w:rPr>
          <w:rFonts w:asciiTheme="majorBidi" w:hAnsiTheme="majorBidi" w:cstheme="majorBidi"/>
          <w:color w:val="000000"/>
          <w:sz w:val="24"/>
          <w:szCs w:val="24"/>
        </w:rPr>
        <w:t>3,151</w:t>
      </w:r>
      <w:r w:rsidRPr="00270B25">
        <w:rPr>
          <w:rFonts w:asciiTheme="majorBidi" w:hAnsiTheme="majorBidi" w:cstheme="majorBidi"/>
          <w:color w:val="000000"/>
          <w:sz w:val="24"/>
          <w:szCs w:val="24"/>
        </w:rPr>
        <w:t xml:space="preserve"> million </w:t>
      </w:r>
      <w:r w:rsidRPr="000A329F">
        <w:rPr>
          <w:rFonts w:asciiTheme="majorBidi" w:hAnsiTheme="majorBidi" w:cstheme="majorBidi"/>
          <w:color w:val="000000"/>
          <w:sz w:val="24"/>
          <w:szCs w:val="24"/>
        </w:rPr>
        <w:t xml:space="preserve">which were </w:t>
      </w:r>
      <w:r w:rsidR="000A1D7C">
        <w:rPr>
          <w:rFonts w:asciiTheme="majorBidi" w:hAnsiTheme="majorBidi" w:cstheme="majorBidi"/>
          <w:color w:val="000000"/>
          <w:sz w:val="24"/>
          <w:szCs w:val="24"/>
        </w:rPr>
        <w:t xml:space="preserve">consisted of </w:t>
      </w:r>
      <w:r w:rsidRPr="000A329F">
        <w:rPr>
          <w:rFonts w:asciiTheme="majorBidi" w:hAnsiTheme="majorBidi" w:cstheme="majorBidi"/>
          <w:color w:val="000000"/>
          <w:sz w:val="24"/>
          <w:szCs w:val="24"/>
        </w:rPr>
        <w:t xml:space="preserve">impairment </w:t>
      </w:r>
      <w:r>
        <w:rPr>
          <w:rFonts w:asciiTheme="majorBidi" w:hAnsiTheme="majorBidi" w:cstheme="majorBidi"/>
          <w:color w:val="000000"/>
          <w:sz w:val="24"/>
          <w:szCs w:val="24"/>
        </w:rPr>
        <w:t xml:space="preserve">loss </w:t>
      </w:r>
      <w:r w:rsidRPr="000A329F">
        <w:rPr>
          <w:rFonts w:asciiTheme="majorBidi" w:hAnsiTheme="majorBidi" w:cstheme="majorBidi"/>
          <w:color w:val="000000"/>
          <w:sz w:val="24"/>
          <w:szCs w:val="24"/>
        </w:rPr>
        <w:t>o</w:t>
      </w:r>
      <w:r>
        <w:rPr>
          <w:rFonts w:asciiTheme="majorBidi" w:hAnsiTheme="majorBidi" w:cstheme="majorBidi"/>
          <w:color w:val="000000"/>
          <w:sz w:val="24"/>
          <w:szCs w:val="24"/>
        </w:rPr>
        <w:t>n</w:t>
      </w:r>
      <w:r w:rsidRPr="000A329F">
        <w:rPr>
          <w:rFonts w:asciiTheme="majorBidi" w:hAnsiTheme="majorBidi" w:cstheme="majorBidi"/>
          <w:color w:val="000000"/>
          <w:sz w:val="24"/>
          <w:szCs w:val="24"/>
        </w:rPr>
        <w:t xml:space="preserve"> </w:t>
      </w:r>
      <w:r>
        <w:rPr>
          <w:rFonts w:asciiTheme="majorBidi" w:hAnsiTheme="majorBidi" w:cstheme="majorBidi"/>
          <w:color w:val="000000"/>
          <w:sz w:val="24"/>
          <w:szCs w:val="24"/>
        </w:rPr>
        <w:t>12</w:t>
      </w:r>
      <w:r w:rsidRPr="000A329F">
        <w:rPr>
          <w:rFonts w:asciiTheme="majorBidi" w:hAnsiTheme="majorBidi" w:cstheme="majorBidi"/>
          <w:color w:val="000000"/>
          <w:sz w:val="24"/>
          <w:szCs w:val="24"/>
        </w:rPr>
        <w:t xml:space="preserve"> aircraft</w:t>
      </w:r>
      <w:r>
        <w:rPr>
          <w:rFonts w:asciiTheme="majorBidi" w:hAnsiTheme="majorBidi" w:cstheme="majorBidi"/>
          <w:color w:val="000000"/>
          <w:sz w:val="24"/>
          <w:szCs w:val="24"/>
        </w:rPr>
        <w:t>s</w:t>
      </w:r>
      <w:r w:rsidRPr="000A329F">
        <w:rPr>
          <w:rFonts w:asciiTheme="majorBidi" w:hAnsiTheme="majorBidi" w:cstheme="majorBidi"/>
          <w:color w:val="000000"/>
          <w:sz w:val="24"/>
          <w:szCs w:val="24"/>
        </w:rPr>
        <w:t xml:space="preserve"> </w:t>
      </w:r>
      <w:r>
        <w:rPr>
          <w:rFonts w:asciiTheme="majorBidi" w:hAnsiTheme="majorBidi" w:cstheme="majorBidi"/>
          <w:color w:val="000000"/>
          <w:sz w:val="24"/>
          <w:szCs w:val="24"/>
        </w:rPr>
        <w:t xml:space="preserve">of Baht 2,756 million and impairment loss on aircraft spare parts in amount of Baht 395 million (see Note 26). </w:t>
      </w:r>
    </w:p>
    <w:p w14:paraId="6298F583" w14:textId="52ABB929" w:rsidR="00296CF7" w:rsidRDefault="00296CF7" w:rsidP="00DC412C">
      <w:pPr>
        <w:spacing w:after="240"/>
        <w:ind w:left="5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During the year ended December 31, 2019, the Company recognized impairment loss on </w:t>
      </w:r>
      <w:r w:rsidR="00BC2D37">
        <w:rPr>
          <w:rFonts w:asciiTheme="majorBidi" w:hAnsiTheme="majorBidi" w:cstheme="majorBidi"/>
          <w:color w:val="000000"/>
          <w:sz w:val="24"/>
          <w:szCs w:val="24"/>
        </w:rPr>
        <w:t xml:space="preserve">                  </w:t>
      </w:r>
      <w:r>
        <w:rPr>
          <w:rFonts w:asciiTheme="majorBidi" w:hAnsiTheme="majorBidi" w:cstheme="majorBidi"/>
          <w:color w:val="000000"/>
          <w:sz w:val="24"/>
          <w:szCs w:val="24"/>
        </w:rPr>
        <w:t xml:space="preserve">9 non-performing aircrafts in amount of Baht 241 million and impairment loss on </w:t>
      </w:r>
      <w:r w:rsidR="00BC2D37">
        <w:rPr>
          <w:rFonts w:asciiTheme="majorBidi" w:hAnsiTheme="majorBidi" w:cstheme="majorBidi"/>
          <w:color w:val="000000"/>
          <w:sz w:val="24"/>
          <w:szCs w:val="24"/>
        </w:rPr>
        <w:t xml:space="preserve">                       </w:t>
      </w:r>
      <w:r>
        <w:rPr>
          <w:rFonts w:asciiTheme="majorBidi" w:hAnsiTheme="majorBidi" w:cstheme="majorBidi"/>
          <w:color w:val="000000"/>
          <w:sz w:val="24"/>
          <w:szCs w:val="24"/>
        </w:rPr>
        <w:t xml:space="preserve">non-performing </w:t>
      </w:r>
      <w:proofErr w:type="spellStart"/>
      <w:r w:rsidR="006237E4">
        <w:rPr>
          <w:rFonts w:asciiTheme="majorBidi" w:hAnsiTheme="majorBidi" w:cstheme="majorBidi"/>
          <w:color w:val="000000"/>
          <w:sz w:val="24"/>
          <w:szCs w:val="24"/>
        </w:rPr>
        <w:t>rotable</w:t>
      </w:r>
      <w:proofErr w:type="spellEnd"/>
      <w:r w:rsidR="000A1D7C">
        <w:rPr>
          <w:rFonts w:asciiTheme="majorBidi" w:hAnsiTheme="majorBidi" w:cstheme="majorBidi"/>
          <w:color w:val="000000"/>
          <w:sz w:val="24"/>
          <w:szCs w:val="24"/>
        </w:rPr>
        <w:t xml:space="preserve"> </w:t>
      </w:r>
      <w:r>
        <w:rPr>
          <w:rFonts w:asciiTheme="majorBidi" w:hAnsiTheme="majorBidi" w:cstheme="majorBidi"/>
          <w:color w:val="000000"/>
          <w:sz w:val="24"/>
          <w:szCs w:val="24"/>
        </w:rPr>
        <w:t>aircraft spare parts of Baht 74 million (see Note 26).</w:t>
      </w:r>
    </w:p>
    <w:p w14:paraId="19251DEE" w14:textId="77777777" w:rsidR="00DC412C" w:rsidRDefault="00DC412C">
      <w:pPr>
        <w:rPr>
          <w:rFonts w:asciiTheme="majorBidi" w:hAnsiTheme="majorBidi" w:cs="Angsana New"/>
          <w:b/>
          <w:bCs/>
          <w:color w:val="000000"/>
          <w:sz w:val="24"/>
          <w:szCs w:val="24"/>
        </w:rPr>
      </w:pPr>
      <w:r>
        <w:rPr>
          <w:rFonts w:asciiTheme="majorBidi" w:hAnsiTheme="majorBidi" w:cs="Angsana New"/>
          <w:b/>
          <w:bCs/>
          <w:color w:val="000000"/>
          <w:sz w:val="24"/>
          <w:szCs w:val="24"/>
        </w:rPr>
        <w:br w:type="page"/>
      </w:r>
    </w:p>
    <w:p w14:paraId="7830F9F0" w14:textId="5B3B9DE4" w:rsidR="00296CF7" w:rsidRPr="00270B25" w:rsidRDefault="00296CF7" w:rsidP="00DC412C">
      <w:pPr>
        <w:spacing w:after="200"/>
        <w:ind w:left="547" w:right="-14" w:hanging="547"/>
        <w:rPr>
          <w:rFonts w:asciiTheme="majorBidi" w:hAnsiTheme="majorBidi" w:cstheme="majorBidi"/>
          <w:b/>
          <w:bCs/>
          <w:color w:val="000000"/>
          <w:sz w:val="20"/>
          <w:szCs w:val="20"/>
        </w:rPr>
      </w:pPr>
      <w:r w:rsidRPr="00532420">
        <w:rPr>
          <w:rFonts w:asciiTheme="majorBidi" w:hAnsiTheme="majorBidi" w:cs="Angsana New"/>
          <w:b/>
          <w:bCs/>
          <w:color w:val="000000"/>
          <w:sz w:val="24"/>
          <w:szCs w:val="24"/>
        </w:rPr>
        <w:t>1</w:t>
      </w:r>
      <w:r>
        <w:rPr>
          <w:rFonts w:asciiTheme="majorBidi" w:hAnsiTheme="majorBidi" w:cs="Angsana New"/>
          <w:b/>
          <w:bCs/>
          <w:color w:val="000000"/>
          <w:sz w:val="24"/>
          <w:szCs w:val="24"/>
        </w:rPr>
        <w:t>8</w:t>
      </w:r>
      <w:r w:rsidRPr="00270B25">
        <w:rPr>
          <w:rFonts w:asciiTheme="majorBidi" w:hAnsiTheme="majorBidi" w:cstheme="majorBidi"/>
          <w:b/>
          <w:bCs/>
          <w:color w:val="000000"/>
          <w:sz w:val="24"/>
          <w:szCs w:val="24"/>
        </w:rPr>
        <w:t>.</w:t>
      </w:r>
      <w:r w:rsidRPr="00270B25">
        <w:rPr>
          <w:rFonts w:asciiTheme="majorBidi" w:hAnsiTheme="majorBidi" w:cstheme="majorBidi"/>
          <w:b/>
          <w:bCs/>
          <w:color w:val="000000"/>
          <w:sz w:val="20"/>
          <w:szCs w:val="20"/>
        </w:rPr>
        <w:tab/>
        <w:t>INTEREST  BEARING  LIABILITIES</w:t>
      </w:r>
    </w:p>
    <w:p w14:paraId="09F16C05" w14:textId="77777777" w:rsidR="00296CF7" w:rsidRPr="00270B25" w:rsidRDefault="00296CF7" w:rsidP="00DC412C">
      <w:pPr>
        <w:spacing w:after="200"/>
        <w:ind w:left="1267" w:right="-14" w:hanging="720"/>
        <w:rPr>
          <w:rFonts w:asciiTheme="majorBidi" w:hAnsiTheme="majorBidi" w:cstheme="majorBidi"/>
          <w:color w:val="000000"/>
          <w:sz w:val="24"/>
          <w:szCs w:val="24"/>
        </w:rPr>
      </w:pPr>
      <w:r w:rsidRPr="00532420">
        <w:rPr>
          <w:rFonts w:asciiTheme="majorBidi" w:hAnsiTheme="majorBidi" w:cs="Angsana New"/>
          <w:color w:val="000000"/>
          <w:sz w:val="24"/>
          <w:szCs w:val="24"/>
        </w:rPr>
        <w:t>1</w:t>
      </w:r>
      <w:r>
        <w:rPr>
          <w:rFonts w:asciiTheme="majorBidi" w:hAnsiTheme="majorBidi" w:cs="Angsana New"/>
          <w:color w:val="000000"/>
          <w:sz w:val="24"/>
          <w:szCs w:val="24"/>
        </w:rPr>
        <w:t>8</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1</w:t>
      </w:r>
      <w:r w:rsidRPr="00270B25">
        <w:rPr>
          <w:rFonts w:asciiTheme="majorBidi" w:hAnsiTheme="majorBidi" w:cstheme="majorBidi"/>
          <w:color w:val="000000"/>
          <w:sz w:val="24"/>
          <w:szCs w:val="24"/>
        </w:rPr>
        <w:t>.</w:t>
      </w:r>
      <w:r w:rsidRPr="00270B25">
        <w:rPr>
          <w:rFonts w:asciiTheme="majorBidi" w:hAnsiTheme="majorBidi" w:cstheme="majorBidi"/>
          <w:color w:val="000000"/>
          <w:sz w:val="24"/>
          <w:szCs w:val="24"/>
        </w:rPr>
        <w:tab/>
        <w:t>Short-term borrowings from financial institutions</w:t>
      </w:r>
    </w:p>
    <w:p w14:paraId="0DC9AACD" w14:textId="77777777" w:rsidR="00296CF7" w:rsidRPr="00270B25" w:rsidRDefault="00296CF7" w:rsidP="00DC412C">
      <w:pPr>
        <w:spacing w:after="200"/>
        <w:ind w:left="1267" w:right="-14"/>
        <w:jc w:val="thaiDistribute"/>
        <w:rPr>
          <w:rFonts w:asciiTheme="majorBidi" w:hAnsiTheme="majorBidi" w:cstheme="majorBidi"/>
          <w:b/>
          <w:bCs/>
          <w:color w:val="000000"/>
          <w:sz w:val="22"/>
          <w:szCs w:val="22"/>
        </w:rPr>
      </w:pPr>
      <w:r w:rsidRPr="00270B25">
        <w:rPr>
          <w:rFonts w:asciiTheme="majorBidi" w:hAnsiTheme="majorBidi" w:cstheme="majorBidi"/>
          <w:color w:val="000000"/>
          <w:sz w:val="24"/>
          <w:szCs w:val="24"/>
          <w:lang w:eastAsia="x-none"/>
        </w:rPr>
        <w:t xml:space="preserve">Short-term borrowings from financial institutions as at </w:t>
      </w:r>
      <w:r w:rsidRPr="00270B25">
        <w:rPr>
          <w:rFonts w:asciiTheme="majorBidi" w:hAnsiTheme="majorBidi" w:cstheme="majorBidi"/>
          <w:color w:val="000000"/>
          <w:spacing w:val="-6"/>
          <w:sz w:val="24"/>
          <w:szCs w:val="24"/>
          <w:lang w:eastAsia="x-none"/>
        </w:rPr>
        <w:t xml:space="preserve">December </w:t>
      </w:r>
      <w:r w:rsidRPr="00532420">
        <w:rPr>
          <w:rFonts w:asciiTheme="majorBidi" w:hAnsiTheme="majorBidi" w:cs="Angsana New"/>
          <w:color w:val="000000"/>
          <w:spacing w:val="-6"/>
          <w:sz w:val="24"/>
          <w:szCs w:val="24"/>
          <w:lang w:eastAsia="x-none"/>
        </w:rPr>
        <w:t>31</w:t>
      </w:r>
      <w:r w:rsidRPr="00270B25">
        <w:rPr>
          <w:rFonts w:asciiTheme="majorBidi" w:hAnsiTheme="majorBidi" w:cstheme="majorBidi"/>
          <w:color w:val="000000"/>
          <w:sz w:val="24"/>
          <w:szCs w:val="24"/>
          <w:lang w:eastAsia="x-none"/>
        </w:rPr>
        <w:t>, are as follows:</w:t>
      </w:r>
    </w:p>
    <w:p w14:paraId="0CAA29AE" w14:textId="6A84AEAA" w:rsidR="00296CF7" w:rsidRPr="00270B25" w:rsidRDefault="00296CF7" w:rsidP="00296CF7">
      <w:pPr>
        <w:tabs>
          <w:tab w:val="left" w:pos="142"/>
          <w:tab w:val="left" w:pos="426"/>
          <w:tab w:val="left" w:pos="810"/>
          <w:tab w:val="left" w:pos="1260"/>
          <w:tab w:val="left" w:pos="1418"/>
        </w:tabs>
        <w:spacing w:line="240" w:lineRule="exact"/>
        <w:ind w:right="-25"/>
        <w:jc w:val="right"/>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Unit</w:t>
      </w:r>
      <w:r w:rsidR="008C6B79">
        <w:rPr>
          <w:rFonts w:asciiTheme="majorBidi" w:hAnsiTheme="majorBidi" w:cstheme="majorBidi"/>
          <w:b/>
          <w:bCs/>
          <w:color w:val="000000"/>
          <w:sz w:val="18"/>
          <w:szCs w:val="18"/>
        </w:rPr>
        <w:t xml:space="preserve"> </w:t>
      </w:r>
      <w:r w:rsidRPr="00270B25">
        <w:rPr>
          <w:rFonts w:asciiTheme="majorBidi" w:hAnsiTheme="majorBidi" w:cstheme="majorBidi"/>
          <w:b/>
          <w:bCs/>
          <w:color w:val="000000"/>
          <w:sz w:val="18"/>
          <w:szCs w:val="18"/>
        </w:rPr>
        <w:t>: Million Baht</w:t>
      </w:r>
    </w:p>
    <w:tbl>
      <w:tblPr>
        <w:tblW w:w="8010" w:type="dxa"/>
        <w:tblInd w:w="1260" w:type="dxa"/>
        <w:tblLayout w:type="fixed"/>
        <w:tblCellMar>
          <w:left w:w="0" w:type="dxa"/>
          <w:right w:w="0" w:type="dxa"/>
        </w:tblCellMar>
        <w:tblLook w:val="04A0" w:firstRow="1" w:lastRow="0" w:firstColumn="1" w:lastColumn="0" w:noHBand="0" w:noVBand="1"/>
      </w:tblPr>
      <w:tblGrid>
        <w:gridCol w:w="3294"/>
        <w:gridCol w:w="1170"/>
        <w:gridCol w:w="1098"/>
        <w:gridCol w:w="1143"/>
        <w:gridCol w:w="198"/>
        <w:gridCol w:w="1107"/>
      </w:tblGrid>
      <w:tr w:rsidR="00296CF7" w:rsidRPr="00270B25" w14:paraId="49672C3F" w14:textId="77777777" w:rsidTr="00435B27">
        <w:trPr>
          <w:cantSplit/>
        </w:trPr>
        <w:tc>
          <w:tcPr>
            <w:tcW w:w="3294" w:type="dxa"/>
          </w:tcPr>
          <w:p w14:paraId="770DBC51"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2268" w:type="dxa"/>
            <w:gridSpan w:val="2"/>
          </w:tcPr>
          <w:p w14:paraId="64FE73E6"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lang w:val="en-US"/>
              </w:rPr>
              <w:t xml:space="preserve">Fix </w:t>
            </w:r>
            <w:r w:rsidRPr="00270B25">
              <w:rPr>
                <w:rFonts w:asciiTheme="majorBidi" w:hAnsiTheme="majorBidi" w:cstheme="majorBidi"/>
                <w:b/>
                <w:bCs/>
                <w:color w:val="000000"/>
                <w:sz w:val="18"/>
                <w:szCs w:val="18"/>
              </w:rPr>
              <w:t>Interest rate</w:t>
            </w:r>
          </w:p>
          <w:p w14:paraId="10B11DCB"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rPr>
              <w:t xml:space="preserve"> (% per annum)</w:t>
            </w:r>
          </w:p>
        </w:tc>
        <w:tc>
          <w:tcPr>
            <w:tcW w:w="2448" w:type="dxa"/>
            <w:gridSpan w:val="3"/>
          </w:tcPr>
          <w:p w14:paraId="75D0A30C"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lang w:val="en-US"/>
              </w:rPr>
              <w:t>Consolidated and separate</w:t>
            </w:r>
          </w:p>
          <w:p w14:paraId="600C0D4D"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rPr>
              <w:t>financial statements</w:t>
            </w:r>
          </w:p>
        </w:tc>
      </w:tr>
      <w:tr w:rsidR="00296CF7" w:rsidRPr="00270B25" w14:paraId="3E2D4A85" w14:textId="77777777" w:rsidTr="00435B27">
        <w:tc>
          <w:tcPr>
            <w:tcW w:w="3294" w:type="dxa"/>
          </w:tcPr>
          <w:p w14:paraId="16194E99"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170" w:type="dxa"/>
            <w:hideMark/>
          </w:tcPr>
          <w:p w14:paraId="63E8F1A9"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32420">
              <w:rPr>
                <w:rFonts w:asciiTheme="majorBidi" w:hAnsiTheme="majorBidi"/>
                <w:b/>
                <w:bCs/>
                <w:color w:val="000000"/>
                <w:sz w:val="18"/>
                <w:szCs w:val="18"/>
                <w:lang w:val="en-US"/>
              </w:rPr>
              <w:t>2020</w:t>
            </w:r>
          </w:p>
        </w:tc>
        <w:tc>
          <w:tcPr>
            <w:tcW w:w="1098" w:type="dxa"/>
            <w:hideMark/>
          </w:tcPr>
          <w:p w14:paraId="7A8BD56E"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32420">
              <w:rPr>
                <w:rFonts w:asciiTheme="majorBidi" w:hAnsiTheme="majorBidi"/>
                <w:b/>
                <w:bCs/>
                <w:color w:val="000000"/>
                <w:sz w:val="18"/>
                <w:szCs w:val="18"/>
                <w:lang w:val="en-US"/>
              </w:rPr>
              <w:t>2019</w:t>
            </w:r>
          </w:p>
        </w:tc>
        <w:tc>
          <w:tcPr>
            <w:tcW w:w="1143" w:type="dxa"/>
            <w:hideMark/>
          </w:tcPr>
          <w:p w14:paraId="6187D286"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32420">
              <w:rPr>
                <w:rFonts w:asciiTheme="majorBidi" w:hAnsiTheme="majorBidi"/>
                <w:b/>
                <w:bCs/>
                <w:color w:val="000000"/>
                <w:sz w:val="18"/>
                <w:szCs w:val="18"/>
                <w:lang w:val="en-US"/>
              </w:rPr>
              <w:t>2020</w:t>
            </w:r>
          </w:p>
        </w:tc>
        <w:tc>
          <w:tcPr>
            <w:tcW w:w="198" w:type="dxa"/>
          </w:tcPr>
          <w:p w14:paraId="32A4385F"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107" w:type="dxa"/>
            <w:hideMark/>
          </w:tcPr>
          <w:p w14:paraId="6113583F"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32420">
              <w:rPr>
                <w:rFonts w:asciiTheme="majorBidi" w:hAnsiTheme="majorBidi"/>
                <w:b/>
                <w:bCs/>
                <w:color w:val="000000"/>
                <w:sz w:val="18"/>
                <w:szCs w:val="18"/>
                <w:lang w:val="en-US"/>
              </w:rPr>
              <w:t>2019</w:t>
            </w:r>
          </w:p>
        </w:tc>
      </w:tr>
      <w:tr w:rsidR="00296CF7" w:rsidRPr="00270B25" w14:paraId="7EE5966D" w14:textId="77777777" w:rsidTr="00435B27">
        <w:tc>
          <w:tcPr>
            <w:tcW w:w="3294" w:type="dxa"/>
          </w:tcPr>
          <w:p w14:paraId="6A909DCA"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170" w:type="dxa"/>
          </w:tcPr>
          <w:p w14:paraId="4902478B"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098" w:type="dxa"/>
          </w:tcPr>
          <w:p w14:paraId="777F6E51"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143" w:type="dxa"/>
          </w:tcPr>
          <w:p w14:paraId="6EB81CEC"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98" w:type="dxa"/>
          </w:tcPr>
          <w:p w14:paraId="283A818C"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107" w:type="dxa"/>
          </w:tcPr>
          <w:p w14:paraId="67889C6B"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r>
      <w:tr w:rsidR="00296CF7" w:rsidRPr="00270B25" w14:paraId="1098F9A8" w14:textId="77777777" w:rsidTr="00435B27">
        <w:tc>
          <w:tcPr>
            <w:tcW w:w="3294" w:type="dxa"/>
          </w:tcPr>
          <w:p w14:paraId="48C8C078" w14:textId="77777777" w:rsidR="00296CF7" w:rsidRPr="00270B25" w:rsidRDefault="00296CF7" w:rsidP="00DC412C">
            <w:pPr>
              <w:pStyle w:val="BodyText"/>
              <w:tabs>
                <w:tab w:val="clear" w:pos="1080"/>
              </w:tabs>
              <w:spacing w:line="220" w:lineRule="exact"/>
              <w:ind w:right="-10" w:firstLine="102"/>
              <w:jc w:val="left"/>
              <w:rPr>
                <w:rFonts w:asciiTheme="majorBidi" w:hAnsiTheme="majorBidi" w:cstheme="majorBidi"/>
                <w:color w:val="000000"/>
                <w:sz w:val="18"/>
                <w:szCs w:val="18"/>
                <w:lang w:val="en-US"/>
              </w:rPr>
            </w:pPr>
            <w:r w:rsidRPr="00270B25">
              <w:rPr>
                <w:rFonts w:asciiTheme="majorBidi" w:hAnsiTheme="majorBidi" w:cstheme="majorBidi"/>
                <w:color w:val="000000"/>
                <w:sz w:val="18"/>
                <w:szCs w:val="18"/>
                <w:lang w:val="en-US"/>
              </w:rPr>
              <w:t xml:space="preserve">Short-term borrowings from </w:t>
            </w:r>
          </w:p>
          <w:p w14:paraId="588C9296" w14:textId="77777777" w:rsidR="00296CF7" w:rsidRPr="00270B25" w:rsidRDefault="00296CF7" w:rsidP="00DC412C">
            <w:pPr>
              <w:pStyle w:val="BodyText"/>
              <w:tabs>
                <w:tab w:val="clear" w:pos="1080"/>
              </w:tabs>
              <w:spacing w:line="220" w:lineRule="exact"/>
              <w:ind w:right="-10" w:firstLine="102"/>
              <w:jc w:val="left"/>
              <w:rPr>
                <w:rFonts w:asciiTheme="majorBidi" w:hAnsiTheme="majorBidi" w:cstheme="majorBidi"/>
                <w:color w:val="000000"/>
                <w:sz w:val="18"/>
                <w:szCs w:val="18"/>
                <w:lang w:val="en-US"/>
              </w:rPr>
            </w:pPr>
            <w:r w:rsidRPr="00270B25">
              <w:rPr>
                <w:rFonts w:asciiTheme="majorBidi" w:hAnsiTheme="majorBidi" w:cstheme="majorBidi"/>
                <w:color w:val="000000"/>
                <w:sz w:val="18"/>
                <w:szCs w:val="18"/>
                <w:lang w:val="en-US"/>
              </w:rPr>
              <w:t xml:space="preserve">  financial institutions</w:t>
            </w:r>
          </w:p>
        </w:tc>
        <w:tc>
          <w:tcPr>
            <w:tcW w:w="1170" w:type="dxa"/>
            <w:vAlign w:val="bottom"/>
          </w:tcPr>
          <w:p w14:paraId="23E059EA"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2.15 - 2.85</w:t>
            </w:r>
          </w:p>
        </w:tc>
        <w:tc>
          <w:tcPr>
            <w:tcW w:w="1098" w:type="dxa"/>
            <w:vAlign w:val="bottom"/>
          </w:tcPr>
          <w:p w14:paraId="70E61C2E" w14:textId="77777777" w:rsidR="00296CF7" w:rsidRPr="000A19F3" w:rsidRDefault="00296CF7" w:rsidP="00DC412C">
            <w:pPr>
              <w:pStyle w:val="BodyText"/>
              <w:tabs>
                <w:tab w:val="clear" w:pos="450"/>
                <w:tab w:val="clear" w:pos="1080"/>
              </w:tabs>
              <w:spacing w:line="220" w:lineRule="exact"/>
              <w:ind w:left="438" w:right="-10" w:hanging="438"/>
              <w:jc w:val="center"/>
              <w:rPr>
                <w:rFonts w:asciiTheme="majorBidi" w:hAnsiTheme="majorBidi" w:cstheme="majorBidi"/>
                <w:color w:val="000000"/>
                <w:sz w:val="18"/>
                <w:szCs w:val="18"/>
                <w:lang w:val="en-US"/>
              </w:rPr>
            </w:pPr>
          </w:p>
          <w:p w14:paraId="46D3F710" w14:textId="77777777" w:rsidR="00296CF7" w:rsidRPr="000A19F3" w:rsidRDefault="00296CF7" w:rsidP="00DC412C">
            <w:pPr>
              <w:pStyle w:val="BodyText"/>
              <w:tabs>
                <w:tab w:val="clear" w:pos="450"/>
                <w:tab w:val="clear" w:pos="1080"/>
              </w:tabs>
              <w:spacing w:line="220" w:lineRule="exact"/>
              <w:ind w:left="438" w:right="-10" w:hanging="438"/>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w:t>
            </w:r>
          </w:p>
        </w:tc>
        <w:tc>
          <w:tcPr>
            <w:tcW w:w="1143" w:type="dxa"/>
            <w:vAlign w:val="bottom"/>
          </w:tcPr>
          <w:p w14:paraId="4CB9FF72"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3,730</w:t>
            </w:r>
          </w:p>
        </w:tc>
        <w:tc>
          <w:tcPr>
            <w:tcW w:w="198" w:type="dxa"/>
            <w:vAlign w:val="bottom"/>
          </w:tcPr>
          <w:p w14:paraId="1689A211"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107" w:type="dxa"/>
            <w:vAlign w:val="bottom"/>
            <w:hideMark/>
          </w:tcPr>
          <w:p w14:paraId="391B1E00" w14:textId="77777777" w:rsidR="00296CF7" w:rsidRPr="000A19F3" w:rsidRDefault="00296CF7" w:rsidP="00DC412C">
            <w:pPr>
              <w:pStyle w:val="BodyText"/>
              <w:tabs>
                <w:tab w:val="clear" w:pos="450"/>
                <w:tab w:val="clear" w:pos="1080"/>
                <w:tab w:val="clear" w:pos="1620"/>
                <w:tab w:val="clear" w:pos="2552"/>
              </w:tabs>
              <w:spacing w:line="220" w:lineRule="exact"/>
              <w:ind w:left="28" w:right="-10"/>
              <w:jc w:val="center"/>
              <w:rPr>
                <w:rFonts w:asciiTheme="majorBidi" w:hAnsiTheme="majorBidi" w:cstheme="majorBidi"/>
                <w:color w:val="000000"/>
                <w:sz w:val="18"/>
                <w:szCs w:val="18"/>
                <w:lang w:val="en-US"/>
              </w:rPr>
            </w:pPr>
          </w:p>
          <w:p w14:paraId="605AA5D6" w14:textId="77777777" w:rsidR="00296CF7" w:rsidRPr="000A19F3" w:rsidRDefault="00296CF7" w:rsidP="00DC412C">
            <w:pPr>
              <w:pStyle w:val="BodyText"/>
              <w:tabs>
                <w:tab w:val="clear" w:pos="450"/>
                <w:tab w:val="clear" w:pos="1080"/>
                <w:tab w:val="clear" w:pos="1620"/>
                <w:tab w:val="clear" w:pos="2552"/>
              </w:tabs>
              <w:spacing w:line="220" w:lineRule="exact"/>
              <w:ind w:left="28" w:right="-10"/>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w:t>
            </w:r>
          </w:p>
        </w:tc>
      </w:tr>
      <w:tr w:rsidR="00296CF7" w:rsidRPr="00270B25" w14:paraId="4DCE56DE" w14:textId="77777777" w:rsidTr="00435B27">
        <w:tc>
          <w:tcPr>
            <w:tcW w:w="3294" w:type="dxa"/>
          </w:tcPr>
          <w:p w14:paraId="57AE5F9F" w14:textId="77777777" w:rsidR="00296CF7" w:rsidRPr="00270B25" w:rsidRDefault="00296CF7" w:rsidP="00DC412C">
            <w:pPr>
              <w:pStyle w:val="Heading3"/>
              <w:tabs>
                <w:tab w:val="clear" w:pos="2552"/>
                <w:tab w:val="left" w:pos="601"/>
                <w:tab w:val="left" w:pos="1422"/>
              </w:tabs>
              <w:spacing w:line="220" w:lineRule="exact"/>
              <w:jc w:val="left"/>
              <w:rPr>
                <w:rFonts w:asciiTheme="majorBidi" w:hAnsiTheme="majorBidi" w:cstheme="majorBidi"/>
                <w:color w:val="000000"/>
                <w:sz w:val="18"/>
                <w:szCs w:val="18"/>
              </w:rPr>
            </w:pPr>
            <w:r w:rsidRPr="00270B25">
              <w:rPr>
                <w:rFonts w:asciiTheme="majorBidi" w:hAnsiTheme="majorBidi" w:cstheme="majorBidi"/>
                <w:color w:val="000000"/>
                <w:sz w:val="18"/>
                <w:szCs w:val="18"/>
                <w:cs/>
              </w:rPr>
              <w:t xml:space="preserve">  </w:t>
            </w:r>
            <w:r w:rsidRPr="00270B25">
              <w:rPr>
                <w:rFonts w:asciiTheme="majorBidi" w:hAnsiTheme="majorBidi" w:cstheme="majorBidi"/>
                <w:color w:val="000000"/>
                <w:sz w:val="18"/>
                <w:szCs w:val="18"/>
              </w:rPr>
              <w:t xml:space="preserve">Total </w:t>
            </w:r>
          </w:p>
        </w:tc>
        <w:tc>
          <w:tcPr>
            <w:tcW w:w="1170" w:type="dxa"/>
          </w:tcPr>
          <w:p w14:paraId="57973C70"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098" w:type="dxa"/>
          </w:tcPr>
          <w:p w14:paraId="5FF6812F"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143" w:type="dxa"/>
            <w:tcBorders>
              <w:top w:val="single" w:sz="4" w:space="0" w:color="auto"/>
              <w:bottom w:val="double" w:sz="4" w:space="0" w:color="auto"/>
            </w:tcBorders>
          </w:tcPr>
          <w:p w14:paraId="0EC6C284" w14:textId="77777777" w:rsidR="00296CF7" w:rsidRPr="005C5A28"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r w:rsidRPr="005C5A28">
              <w:rPr>
                <w:rFonts w:asciiTheme="majorBidi" w:hAnsiTheme="majorBidi" w:cstheme="majorBidi"/>
                <w:color w:val="000000"/>
                <w:sz w:val="18"/>
                <w:szCs w:val="18"/>
                <w:lang w:val="en-US"/>
              </w:rPr>
              <w:t>3,730</w:t>
            </w:r>
          </w:p>
        </w:tc>
        <w:tc>
          <w:tcPr>
            <w:tcW w:w="198" w:type="dxa"/>
          </w:tcPr>
          <w:p w14:paraId="7A20FEA4"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107" w:type="dxa"/>
            <w:tcBorders>
              <w:top w:val="single" w:sz="4" w:space="0" w:color="auto"/>
              <w:bottom w:val="double" w:sz="4" w:space="0" w:color="auto"/>
            </w:tcBorders>
          </w:tcPr>
          <w:p w14:paraId="5ED5DEB9" w14:textId="77777777" w:rsidR="00296CF7" w:rsidRPr="000A19F3" w:rsidRDefault="00296CF7" w:rsidP="00DC412C">
            <w:pPr>
              <w:pStyle w:val="BodyText"/>
              <w:tabs>
                <w:tab w:val="clear" w:pos="450"/>
                <w:tab w:val="clear" w:pos="1080"/>
                <w:tab w:val="clear" w:pos="1620"/>
                <w:tab w:val="clear" w:pos="2552"/>
              </w:tabs>
              <w:spacing w:line="220" w:lineRule="exact"/>
              <w:ind w:left="28" w:right="-10"/>
              <w:jc w:val="center"/>
              <w:rPr>
                <w:rFonts w:asciiTheme="majorBidi" w:hAnsiTheme="majorBidi" w:cstheme="majorBidi"/>
                <w:b/>
                <w:bCs/>
                <w:color w:val="000000"/>
                <w:sz w:val="18"/>
                <w:szCs w:val="18"/>
                <w:lang w:val="en-US"/>
              </w:rPr>
            </w:pPr>
            <w:r w:rsidRPr="000A19F3">
              <w:rPr>
                <w:rFonts w:asciiTheme="majorBidi" w:hAnsiTheme="majorBidi" w:cstheme="majorBidi"/>
                <w:b/>
                <w:bCs/>
                <w:color w:val="000000"/>
                <w:sz w:val="18"/>
                <w:szCs w:val="18"/>
                <w:lang w:val="en-US"/>
              </w:rPr>
              <w:t>-</w:t>
            </w:r>
          </w:p>
        </w:tc>
      </w:tr>
    </w:tbl>
    <w:p w14:paraId="7FE75F8E" w14:textId="47CF57FF" w:rsidR="00296CF7" w:rsidRPr="00270B25" w:rsidRDefault="00296CF7" w:rsidP="00DC412C">
      <w:pPr>
        <w:spacing w:before="200" w:after="200"/>
        <w:ind w:left="1267"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During the </w:t>
      </w:r>
      <w:r>
        <w:rPr>
          <w:rFonts w:asciiTheme="majorBidi" w:hAnsiTheme="majorBidi" w:cstheme="majorBidi"/>
          <w:color w:val="000000"/>
          <w:sz w:val="24"/>
          <w:szCs w:val="24"/>
        </w:rPr>
        <w:t>year</w:t>
      </w:r>
      <w:r w:rsidRPr="00270B25">
        <w:rPr>
          <w:rFonts w:asciiTheme="majorBidi" w:hAnsiTheme="majorBidi" w:cstheme="majorBidi"/>
          <w:color w:val="000000"/>
          <w:sz w:val="24"/>
          <w:szCs w:val="24"/>
        </w:rPr>
        <w:t xml:space="preserve"> ended </w:t>
      </w:r>
      <w:r>
        <w:rPr>
          <w:rFonts w:asciiTheme="majorBidi" w:hAnsiTheme="majorBidi" w:cstheme="majorBidi"/>
          <w:color w:val="000000"/>
          <w:sz w:val="24"/>
          <w:szCs w:val="24"/>
        </w:rPr>
        <w:t>December 31</w:t>
      </w:r>
      <w:r w:rsidRPr="00270B25">
        <w:rPr>
          <w:rFonts w:asciiTheme="majorBidi" w:hAnsiTheme="majorBidi" w:cstheme="majorBidi"/>
          <w:color w:val="000000"/>
          <w:sz w:val="24"/>
          <w:szCs w:val="24"/>
        </w:rPr>
        <w:t xml:space="preserve">, </w:t>
      </w:r>
      <w:r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xml:space="preserve">, the Company had additional </w:t>
      </w:r>
      <w:r w:rsidR="003D706D">
        <w:rPr>
          <w:rFonts w:asciiTheme="majorBidi" w:hAnsiTheme="majorBidi" w:cstheme="majorBidi"/>
          <w:color w:val="000000"/>
          <w:sz w:val="24"/>
          <w:szCs w:val="24"/>
        </w:rPr>
        <w:t xml:space="preserve">3-month </w:t>
      </w:r>
      <w:r w:rsidRPr="00192B3E">
        <w:rPr>
          <w:rFonts w:asciiTheme="majorBidi" w:hAnsiTheme="majorBidi" w:cstheme="majorBidi"/>
          <w:color w:val="000000"/>
          <w:spacing w:val="-4"/>
          <w:sz w:val="24"/>
          <w:szCs w:val="24"/>
        </w:rPr>
        <w:t xml:space="preserve">borrowings from </w:t>
      </w:r>
      <w:r w:rsidR="00192B3E" w:rsidRPr="00192B3E">
        <w:rPr>
          <w:rFonts w:asciiTheme="majorBidi" w:hAnsiTheme="majorBidi" w:cstheme="majorBidi"/>
          <w:color w:val="000000"/>
          <w:spacing w:val="-4"/>
          <w:sz w:val="24"/>
          <w:szCs w:val="24"/>
        </w:rPr>
        <w:t xml:space="preserve">local </w:t>
      </w:r>
      <w:r w:rsidRPr="00192B3E">
        <w:rPr>
          <w:rFonts w:asciiTheme="majorBidi" w:hAnsiTheme="majorBidi" w:cstheme="majorBidi"/>
          <w:color w:val="000000"/>
          <w:spacing w:val="-4"/>
          <w:sz w:val="24"/>
          <w:szCs w:val="24"/>
        </w:rPr>
        <w:t xml:space="preserve">financial institutions of Baht </w:t>
      </w:r>
      <w:r w:rsidRPr="00192B3E">
        <w:rPr>
          <w:rFonts w:asciiTheme="majorBidi" w:hAnsiTheme="majorBidi" w:cs="Angsana New"/>
          <w:color w:val="000000"/>
          <w:spacing w:val="-4"/>
          <w:sz w:val="24"/>
          <w:szCs w:val="24"/>
        </w:rPr>
        <w:t>4</w:t>
      </w:r>
      <w:r w:rsidRPr="00192B3E">
        <w:rPr>
          <w:rFonts w:asciiTheme="majorBidi" w:hAnsiTheme="majorBidi" w:cstheme="majorBidi"/>
          <w:color w:val="000000"/>
          <w:spacing w:val="-4"/>
          <w:sz w:val="24"/>
          <w:szCs w:val="24"/>
        </w:rPr>
        <w:t>,</w:t>
      </w:r>
      <w:r w:rsidRPr="00192B3E">
        <w:rPr>
          <w:rFonts w:asciiTheme="majorBidi" w:hAnsiTheme="majorBidi" w:cs="Angsana New"/>
          <w:color w:val="000000"/>
          <w:spacing w:val="-4"/>
          <w:sz w:val="24"/>
          <w:szCs w:val="24"/>
        </w:rPr>
        <w:t>000</w:t>
      </w:r>
      <w:r w:rsidRPr="00192B3E">
        <w:rPr>
          <w:rFonts w:asciiTheme="majorBidi" w:hAnsiTheme="majorBidi" w:cstheme="majorBidi"/>
          <w:color w:val="000000"/>
          <w:spacing w:val="-4"/>
          <w:sz w:val="24"/>
          <w:szCs w:val="24"/>
        </w:rPr>
        <w:t xml:space="preserve"> million and </w:t>
      </w:r>
      <w:r w:rsidR="003D706D">
        <w:rPr>
          <w:rFonts w:asciiTheme="majorBidi" w:hAnsiTheme="majorBidi" w:cstheme="majorBidi"/>
          <w:color w:val="000000"/>
          <w:spacing w:val="-4"/>
          <w:sz w:val="24"/>
          <w:szCs w:val="24"/>
        </w:rPr>
        <w:t xml:space="preserve">repaid the </w:t>
      </w:r>
      <w:r w:rsidRPr="00270B25">
        <w:rPr>
          <w:rFonts w:asciiTheme="majorBidi" w:hAnsiTheme="majorBidi" w:cstheme="majorBidi"/>
          <w:color w:val="000000"/>
          <w:sz w:val="24"/>
          <w:szCs w:val="24"/>
        </w:rPr>
        <w:t xml:space="preserve"> principle amounting to Baht </w:t>
      </w:r>
      <w:r w:rsidRPr="00532420">
        <w:rPr>
          <w:rFonts w:asciiTheme="majorBidi" w:hAnsiTheme="majorBidi" w:cs="Angsana New"/>
          <w:color w:val="000000"/>
          <w:sz w:val="24"/>
          <w:szCs w:val="24"/>
        </w:rPr>
        <w:t>270</w:t>
      </w:r>
      <w:r w:rsidRPr="00270B25">
        <w:rPr>
          <w:rFonts w:asciiTheme="majorBidi" w:hAnsiTheme="majorBidi" w:cstheme="majorBidi"/>
          <w:color w:val="000000"/>
          <w:sz w:val="24"/>
          <w:szCs w:val="24"/>
        </w:rPr>
        <w:t xml:space="preserve"> million. The Company already recognized default interest (see Note </w:t>
      </w:r>
      <w:r w:rsidRPr="00532420">
        <w:rPr>
          <w:rFonts w:asciiTheme="majorBidi" w:hAnsiTheme="majorBidi" w:cs="Angsana New"/>
          <w:color w:val="000000"/>
          <w:sz w:val="24"/>
          <w:szCs w:val="24"/>
        </w:rPr>
        <w:t>1</w:t>
      </w:r>
      <w:r w:rsidRPr="00270B25">
        <w:rPr>
          <w:rFonts w:asciiTheme="majorBidi" w:hAnsiTheme="majorBidi" w:cstheme="majorBidi"/>
          <w:color w:val="000000"/>
          <w:sz w:val="24"/>
          <w:szCs w:val="24"/>
        </w:rPr>
        <w:t>)</w:t>
      </w:r>
      <w:r>
        <w:rPr>
          <w:rFonts w:asciiTheme="majorBidi" w:hAnsiTheme="majorBidi" w:cstheme="majorBidi"/>
          <w:color w:val="000000"/>
          <w:sz w:val="24"/>
          <w:szCs w:val="24"/>
        </w:rPr>
        <w:t xml:space="preserve"> (2019: Nil)</w:t>
      </w:r>
      <w:r w:rsidRPr="00270B25">
        <w:rPr>
          <w:rFonts w:asciiTheme="majorBidi" w:hAnsiTheme="majorBidi" w:cstheme="majorBidi"/>
          <w:color w:val="000000"/>
          <w:sz w:val="24"/>
          <w:szCs w:val="24"/>
        </w:rPr>
        <w:t>.</w:t>
      </w:r>
    </w:p>
    <w:p w14:paraId="6A49D3C7" w14:textId="2BAD2135" w:rsidR="00296CF7" w:rsidRPr="00BC2D37" w:rsidRDefault="00296CF7" w:rsidP="00DC412C">
      <w:pPr>
        <w:spacing w:after="200"/>
        <w:ind w:left="1267" w:right="-14"/>
        <w:jc w:val="thaiDistribute"/>
        <w:rPr>
          <w:rFonts w:asciiTheme="majorBidi" w:hAnsiTheme="majorBidi" w:cstheme="majorBidi"/>
          <w:color w:val="000000"/>
          <w:spacing w:val="-2"/>
          <w:sz w:val="24"/>
          <w:szCs w:val="24"/>
        </w:rPr>
      </w:pPr>
      <w:r w:rsidRPr="00BC2D37">
        <w:rPr>
          <w:rFonts w:asciiTheme="majorBidi" w:hAnsiTheme="majorBidi" w:cstheme="majorBidi"/>
          <w:color w:val="000000"/>
          <w:spacing w:val="-2"/>
          <w:sz w:val="24"/>
          <w:szCs w:val="24"/>
        </w:rPr>
        <w:t>During the year ended December 31, 2020</w:t>
      </w:r>
      <w:r w:rsidR="00192B3E">
        <w:rPr>
          <w:rFonts w:asciiTheme="majorBidi" w:hAnsiTheme="majorBidi" w:cstheme="majorBidi"/>
          <w:color w:val="000000"/>
          <w:spacing w:val="-2"/>
          <w:sz w:val="24"/>
          <w:szCs w:val="24"/>
        </w:rPr>
        <w:t>,</w:t>
      </w:r>
      <w:r w:rsidRPr="00BC2D37">
        <w:rPr>
          <w:rFonts w:asciiTheme="majorBidi" w:hAnsiTheme="majorBidi" w:cstheme="majorBidi"/>
          <w:color w:val="000000"/>
          <w:spacing w:val="-2"/>
          <w:sz w:val="24"/>
          <w:szCs w:val="24"/>
        </w:rPr>
        <w:t xml:space="preserve"> the Company did not use fixed assets or other securities as collateral for any </w:t>
      </w:r>
      <w:r w:rsidRPr="00BC2D37">
        <w:rPr>
          <w:rFonts w:asciiTheme="majorBidi" w:hAnsiTheme="majorBidi" w:cstheme="majorBidi"/>
          <w:color w:val="000000"/>
          <w:spacing w:val="-2"/>
          <w:sz w:val="24"/>
          <w:szCs w:val="24"/>
          <w:lang w:eastAsia="x-none"/>
        </w:rPr>
        <w:t>borrowings (2019: Nil)</w:t>
      </w:r>
      <w:r w:rsidRPr="00BC2D37">
        <w:rPr>
          <w:rFonts w:asciiTheme="majorBidi" w:hAnsiTheme="majorBidi" w:cstheme="majorBidi"/>
          <w:color w:val="000000"/>
          <w:spacing w:val="-2"/>
          <w:sz w:val="24"/>
          <w:szCs w:val="24"/>
        </w:rPr>
        <w:t>.</w:t>
      </w:r>
    </w:p>
    <w:p w14:paraId="2D4E699D" w14:textId="77777777" w:rsidR="00296CF7" w:rsidRPr="00270B25" w:rsidRDefault="00296CF7" w:rsidP="00DC412C">
      <w:pPr>
        <w:spacing w:after="200"/>
        <w:ind w:left="1267" w:right="-14" w:hanging="720"/>
        <w:rPr>
          <w:rFonts w:asciiTheme="majorBidi" w:hAnsiTheme="majorBidi" w:cstheme="majorBidi"/>
          <w:color w:val="000000"/>
          <w:sz w:val="24"/>
          <w:szCs w:val="24"/>
        </w:rPr>
      </w:pPr>
      <w:r w:rsidRPr="00532420">
        <w:rPr>
          <w:rFonts w:asciiTheme="majorBidi" w:hAnsiTheme="majorBidi" w:cs="Angsana New"/>
          <w:color w:val="000000"/>
          <w:sz w:val="24"/>
          <w:szCs w:val="24"/>
        </w:rPr>
        <w:t>1</w:t>
      </w:r>
      <w:r>
        <w:rPr>
          <w:rFonts w:asciiTheme="majorBidi" w:hAnsiTheme="majorBidi" w:cs="Angsana New"/>
          <w:color w:val="000000"/>
          <w:sz w:val="24"/>
          <w:szCs w:val="24"/>
        </w:rPr>
        <w:t>8</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2</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rPr>
        <w:tab/>
        <w:t>Long-term borrowings from financial institutions</w:t>
      </w:r>
    </w:p>
    <w:p w14:paraId="34366A3A" w14:textId="77777777" w:rsidR="00296CF7" w:rsidRPr="00270B25" w:rsidRDefault="00296CF7" w:rsidP="00DC412C">
      <w:pPr>
        <w:spacing w:after="200"/>
        <w:ind w:left="1267"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lang w:eastAsia="x-none"/>
        </w:rPr>
        <w:t xml:space="preserve">Long-term </w:t>
      </w:r>
      <w:r w:rsidRPr="00270B25">
        <w:rPr>
          <w:rFonts w:asciiTheme="majorBidi" w:hAnsiTheme="majorBidi" w:cstheme="majorBidi"/>
          <w:color w:val="000000"/>
          <w:sz w:val="24"/>
          <w:szCs w:val="24"/>
        </w:rPr>
        <w:t>borrowings</w:t>
      </w:r>
      <w:r w:rsidRPr="00270B25">
        <w:rPr>
          <w:rFonts w:asciiTheme="majorBidi" w:hAnsiTheme="majorBidi" w:cstheme="majorBidi"/>
          <w:color w:val="000000"/>
          <w:sz w:val="24"/>
          <w:szCs w:val="24"/>
          <w:lang w:eastAsia="x-none"/>
        </w:rPr>
        <w:t xml:space="preserve"> from financial institutions as at </w:t>
      </w:r>
      <w:r w:rsidRPr="00270B25">
        <w:rPr>
          <w:rFonts w:asciiTheme="majorBidi" w:hAnsiTheme="majorBidi" w:cstheme="majorBidi"/>
          <w:color w:val="000000"/>
          <w:spacing w:val="-6"/>
          <w:sz w:val="24"/>
          <w:szCs w:val="24"/>
          <w:lang w:eastAsia="x-none"/>
        </w:rPr>
        <w:t xml:space="preserve">December </w:t>
      </w:r>
      <w:r w:rsidRPr="00532420">
        <w:rPr>
          <w:rFonts w:asciiTheme="majorBidi" w:hAnsiTheme="majorBidi" w:cs="Angsana New"/>
          <w:color w:val="000000"/>
          <w:spacing w:val="-6"/>
          <w:sz w:val="24"/>
          <w:szCs w:val="24"/>
          <w:lang w:eastAsia="x-none"/>
        </w:rPr>
        <w:t>31</w:t>
      </w:r>
      <w:r w:rsidRPr="00270B25">
        <w:rPr>
          <w:rFonts w:asciiTheme="majorBidi" w:hAnsiTheme="majorBidi" w:cstheme="majorBidi"/>
          <w:color w:val="000000"/>
          <w:sz w:val="24"/>
          <w:szCs w:val="24"/>
          <w:lang w:eastAsia="x-none"/>
        </w:rPr>
        <w:t>, are as follows:</w:t>
      </w:r>
    </w:p>
    <w:p w14:paraId="269603C5" w14:textId="51179A56" w:rsidR="00296CF7" w:rsidRPr="00270B25" w:rsidRDefault="00296CF7" w:rsidP="00296CF7">
      <w:pPr>
        <w:tabs>
          <w:tab w:val="left" w:pos="142"/>
          <w:tab w:val="left" w:pos="426"/>
          <w:tab w:val="left" w:pos="810"/>
          <w:tab w:val="left" w:pos="1260"/>
          <w:tab w:val="left" w:pos="1418"/>
        </w:tabs>
        <w:ind w:right="-34"/>
        <w:jc w:val="right"/>
        <w:rPr>
          <w:rFonts w:asciiTheme="majorBidi" w:hAnsiTheme="majorBidi" w:cstheme="majorBidi"/>
          <w:b/>
          <w:bCs/>
          <w:color w:val="000000"/>
          <w:sz w:val="18"/>
          <w:szCs w:val="18"/>
        </w:rPr>
      </w:pPr>
      <w:r w:rsidRPr="00270B25">
        <w:rPr>
          <w:rFonts w:asciiTheme="majorBidi" w:hAnsiTheme="majorBidi" w:cstheme="majorBidi"/>
          <w:b/>
          <w:bCs/>
          <w:color w:val="000000"/>
          <w:sz w:val="18"/>
          <w:szCs w:val="18"/>
        </w:rPr>
        <w:t>Unit</w:t>
      </w:r>
      <w:r w:rsidR="008C6B79">
        <w:rPr>
          <w:rFonts w:asciiTheme="majorBidi" w:hAnsiTheme="majorBidi" w:cstheme="majorBidi"/>
          <w:b/>
          <w:bCs/>
          <w:color w:val="000000"/>
          <w:sz w:val="18"/>
          <w:szCs w:val="18"/>
        </w:rPr>
        <w:t xml:space="preserve"> </w:t>
      </w:r>
      <w:r w:rsidRPr="00270B25">
        <w:rPr>
          <w:rFonts w:asciiTheme="majorBidi" w:hAnsiTheme="majorBidi" w:cstheme="majorBidi"/>
          <w:b/>
          <w:bCs/>
          <w:color w:val="000000"/>
          <w:sz w:val="18"/>
          <w:szCs w:val="18"/>
        </w:rPr>
        <w:t>: Million Baht</w:t>
      </w:r>
    </w:p>
    <w:tbl>
      <w:tblPr>
        <w:tblW w:w="8019" w:type="dxa"/>
        <w:tblInd w:w="1260" w:type="dxa"/>
        <w:tblLayout w:type="fixed"/>
        <w:tblCellMar>
          <w:left w:w="0" w:type="dxa"/>
          <w:right w:w="0" w:type="dxa"/>
        </w:tblCellMar>
        <w:tblLook w:val="04A0" w:firstRow="1" w:lastRow="0" w:firstColumn="1" w:lastColumn="0" w:noHBand="0" w:noVBand="1"/>
      </w:tblPr>
      <w:tblGrid>
        <w:gridCol w:w="3240"/>
        <w:gridCol w:w="1161"/>
        <w:gridCol w:w="90"/>
        <w:gridCol w:w="1098"/>
        <w:gridCol w:w="90"/>
        <w:gridCol w:w="1170"/>
        <w:gridCol w:w="90"/>
        <w:gridCol w:w="1080"/>
      </w:tblGrid>
      <w:tr w:rsidR="00296CF7" w:rsidRPr="00270B25" w14:paraId="5242BAE6" w14:textId="77777777" w:rsidTr="00435B27">
        <w:trPr>
          <w:cantSplit/>
        </w:trPr>
        <w:tc>
          <w:tcPr>
            <w:tcW w:w="3240" w:type="dxa"/>
          </w:tcPr>
          <w:p w14:paraId="641B6818"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lang w:val="en-US"/>
              </w:rPr>
              <w:t>Maturity Date</w:t>
            </w:r>
          </w:p>
        </w:tc>
        <w:tc>
          <w:tcPr>
            <w:tcW w:w="2349" w:type="dxa"/>
            <w:gridSpan w:val="3"/>
          </w:tcPr>
          <w:p w14:paraId="0A753E28"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rPr>
            </w:pPr>
            <w:r w:rsidRPr="00270B25">
              <w:rPr>
                <w:rFonts w:asciiTheme="majorBidi" w:hAnsiTheme="majorBidi" w:cstheme="majorBidi"/>
                <w:b/>
                <w:bCs/>
                <w:color w:val="000000"/>
                <w:sz w:val="18"/>
                <w:szCs w:val="18"/>
                <w:lang w:val="en-US"/>
              </w:rPr>
              <w:t xml:space="preserve">Floating </w:t>
            </w:r>
            <w:r w:rsidRPr="00270B25">
              <w:rPr>
                <w:rFonts w:asciiTheme="majorBidi" w:hAnsiTheme="majorBidi" w:cstheme="majorBidi"/>
                <w:b/>
                <w:bCs/>
                <w:color w:val="000000"/>
                <w:sz w:val="18"/>
                <w:szCs w:val="18"/>
              </w:rPr>
              <w:t>Interest rate</w:t>
            </w:r>
          </w:p>
          <w:p w14:paraId="4EDE4B6A"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rPr>
              <w:t xml:space="preserve"> (% per annum)</w:t>
            </w:r>
          </w:p>
        </w:tc>
        <w:tc>
          <w:tcPr>
            <w:tcW w:w="90" w:type="dxa"/>
          </w:tcPr>
          <w:p w14:paraId="40FFF4E7"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cs/>
                <w:lang w:val="en-US"/>
              </w:rPr>
            </w:pPr>
          </w:p>
        </w:tc>
        <w:tc>
          <w:tcPr>
            <w:tcW w:w="2338" w:type="dxa"/>
            <w:gridSpan w:val="3"/>
            <w:shd w:val="clear" w:color="auto" w:fill="auto"/>
          </w:tcPr>
          <w:p w14:paraId="36632220"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lang w:val="en-US"/>
              </w:rPr>
              <w:t>Consolidated and separate</w:t>
            </w:r>
          </w:p>
          <w:p w14:paraId="14210829"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rPr>
              <w:t>financial statements</w:t>
            </w:r>
          </w:p>
        </w:tc>
      </w:tr>
      <w:tr w:rsidR="00296CF7" w:rsidRPr="00270B25" w14:paraId="73993C3A" w14:textId="77777777" w:rsidTr="00435B27">
        <w:tc>
          <w:tcPr>
            <w:tcW w:w="3240" w:type="dxa"/>
          </w:tcPr>
          <w:p w14:paraId="6508F79F"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161" w:type="dxa"/>
            <w:hideMark/>
          </w:tcPr>
          <w:p w14:paraId="24108873"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32420">
              <w:rPr>
                <w:rFonts w:asciiTheme="majorBidi" w:hAnsiTheme="majorBidi"/>
                <w:b/>
                <w:bCs/>
                <w:color w:val="000000"/>
                <w:sz w:val="18"/>
                <w:szCs w:val="18"/>
                <w:lang w:val="en-US"/>
              </w:rPr>
              <w:t>2020</w:t>
            </w:r>
            <w:r w:rsidRPr="00270B25">
              <w:rPr>
                <w:rFonts w:asciiTheme="majorBidi" w:hAnsiTheme="majorBidi" w:cstheme="majorBidi"/>
                <w:b/>
                <w:bCs/>
                <w:color w:val="000000"/>
                <w:sz w:val="18"/>
                <w:szCs w:val="18"/>
                <w:lang w:val="en-US"/>
              </w:rPr>
              <w:t xml:space="preserve"> </w:t>
            </w:r>
          </w:p>
        </w:tc>
        <w:tc>
          <w:tcPr>
            <w:tcW w:w="90" w:type="dxa"/>
          </w:tcPr>
          <w:p w14:paraId="294F56A8"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098" w:type="dxa"/>
            <w:hideMark/>
          </w:tcPr>
          <w:p w14:paraId="63BC2B51"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32420">
              <w:rPr>
                <w:rFonts w:asciiTheme="majorBidi" w:hAnsiTheme="majorBidi"/>
                <w:b/>
                <w:bCs/>
                <w:color w:val="000000"/>
                <w:sz w:val="18"/>
                <w:szCs w:val="18"/>
                <w:lang w:val="en-US"/>
              </w:rPr>
              <w:t>2019</w:t>
            </w:r>
          </w:p>
        </w:tc>
        <w:tc>
          <w:tcPr>
            <w:tcW w:w="90" w:type="dxa"/>
          </w:tcPr>
          <w:p w14:paraId="44D6BCC9"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170" w:type="dxa"/>
            <w:shd w:val="clear" w:color="auto" w:fill="auto"/>
            <w:hideMark/>
          </w:tcPr>
          <w:p w14:paraId="7D15363E"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32420">
              <w:rPr>
                <w:rFonts w:asciiTheme="majorBidi" w:hAnsiTheme="majorBidi"/>
                <w:b/>
                <w:bCs/>
                <w:color w:val="000000"/>
                <w:sz w:val="18"/>
                <w:szCs w:val="18"/>
                <w:lang w:val="en-US"/>
              </w:rPr>
              <w:t>2020</w:t>
            </w:r>
            <w:r w:rsidRPr="00270B25">
              <w:rPr>
                <w:rFonts w:asciiTheme="majorBidi" w:hAnsiTheme="majorBidi" w:cstheme="majorBidi"/>
                <w:b/>
                <w:bCs/>
                <w:color w:val="000000"/>
                <w:sz w:val="18"/>
                <w:szCs w:val="18"/>
                <w:lang w:val="en-US"/>
              </w:rPr>
              <w:t xml:space="preserve"> </w:t>
            </w:r>
          </w:p>
        </w:tc>
        <w:tc>
          <w:tcPr>
            <w:tcW w:w="90" w:type="dxa"/>
            <w:shd w:val="clear" w:color="auto" w:fill="auto"/>
          </w:tcPr>
          <w:p w14:paraId="31CEF6D0"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080" w:type="dxa"/>
            <w:shd w:val="clear" w:color="auto" w:fill="auto"/>
            <w:hideMark/>
          </w:tcPr>
          <w:p w14:paraId="6BDF6100"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32420">
              <w:rPr>
                <w:rFonts w:asciiTheme="majorBidi" w:hAnsiTheme="majorBidi"/>
                <w:b/>
                <w:bCs/>
                <w:color w:val="000000"/>
                <w:sz w:val="18"/>
                <w:szCs w:val="18"/>
                <w:lang w:val="en-US"/>
              </w:rPr>
              <w:t>2019</w:t>
            </w:r>
          </w:p>
        </w:tc>
      </w:tr>
      <w:tr w:rsidR="00296CF7" w:rsidRPr="00270B25" w14:paraId="62242D7A" w14:textId="77777777" w:rsidTr="00435B27">
        <w:tc>
          <w:tcPr>
            <w:tcW w:w="3240" w:type="dxa"/>
          </w:tcPr>
          <w:p w14:paraId="58A86764"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161" w:type="dxa"/>
          </w:tcPr>
          <w:p w14:paraId="4F935DF0"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0" w:type="dxa"/>
          </w:tcPr>
          <w:p w14:paraId="6387AEA1"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098" w:type="dxa"/>
          </w:tcPr>
          <w:p w14:paraId="67434CA6"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0" w:type="dxa"/>
          </w:tcPr>
          <w:p w14:paraId="1BE0674E"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170" w:type="dxa"/>
            <w:shd w:val="clear" w:color="auto" w:fill="auto"/>
          </w:tcPr>
          <w:p w14:paraId="0AE7DD80"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0" w:type="dxa"/>
            <w:shd w:val="clear" w:color="auto" w:fill="auto"/>
          </w:tcPr>
          <w:p w14:paraId="7C2939E2"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080" w:type="dxa"/>
            <w:shd w:val="clear" w:color="auto" w:fill="auto"/>
          </w:tcPr>
          <w:p w14:paraId="549E90C1" w14:textId="77777777" w:rsidR="00296CF7" w:rsidRPr="00270B25" w:rsidRDefault="00296CF7" w:rsidP="00DC412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r>
      <w:tr w:rsidR="00296CF7" w:rsidRPr="00270B25" w14:paraId="563FE050" w14:textId="77777777" w:rsidTr="00435B27">
        <w:tc>
          <w:tcPr>
            <w:tcW w:w="3240" w:type="dxa"/>
          </w:tcPr>
          <w:p w14:paraId="20F19AB5" w14:textId="77777777" w:rsidR="00296CF7" w:rsidRPr="00270B25" w:rsidRDefault="00296CF7" w:rsidP="00DC412C">
            <w:pPr>
              <w:pStyle w:val="BodyText"/>
              <w:tabs>
                <w:tab w:val="clear" w:pos="1080"/>
              </w:tabs>
              <w:spacing w:line="220" w:lineRule="exact"/>
              <w:ind w:right="-10" w:firstLine="102"/>
              <w:rPr>
                <w:rFonts w:asciiTheme="majorBidi" w:hAnsiTheme="majorBidi" w:cstheme="majorBidi"/>
                <w:color w:val="000000"/>
                <w:sz w:val="18"/>
                <w:szCs w:val="18"/>
                <w:lang w:val="en-US"/>
              </w:rPr>
            </w:pPr>
            <w:r w:rsidRPr="00270B25">
              <w:rPr>
                <w:rFonts w:asciiTheme="majorBidi" w:hAnsiTheme="majorBidi" w:cstheme="majorBidi"/>
                <w:color w:val="000000"/>
                <w:sz w:val="18"/>
                <w:szCs w:val="18"/>
                <w:lang w:val="en-US"/>
              </w:rPr>
              <w:t xml:space="preserve">December </w:t>
            </w:r>
            <w:r w:rsidRPr="00532420">
              <w:rPr>
                <w:rFonts w:asciiTheme="majorBidi" w:hAnsiTheme="majorBidi"/>
                <w:color w:val="000000"/>
                <w:sz w:val="18"/>
                <w:szCs w:val="18"/>
                <w:lang w:val="en-US"/>
              </w:rPr>
              <w:t>31</w:t>
            </w:r>
            <w:r w:rsidRPr="00270B25">
              <w:rPr>
                <w:rFonts w:asciiTheme="majorBidi" w:hAnsiTheme="majorBidi" w:cstheme="majorBidi"/>
                <w:color w:val="000000"/>
                <w:sz w:val="18"/>
                <w:szCs w:val="18"/>
                <w:lang w:val="en-US"/>
              </w:rPr>
              <w:t xml:space="preserve">, </w:t>
            </w:r>
            <w:r w:rsidRPr="00532420">
              <w:rPr>
                <w:rFonts w:asciiTheme="majorBidi" w:hAnsiTheme="majorBidi"/>
                <w:color w:val="000000"/>
                <w:sz w:val="18"/>
                <w:szCs w:val="18"/>
                <w:lang w:val="en-US"/>
              </w:rPr>
              <w:t>2020</w:t>
            </w:r>
          </w:p>
        </w:tc>
        <w:tc>
          <w:tcPr>
            <w:tcW w:w="1161" w:type="dxa"/>
            <w:hideMark/>
          </w:tcPr>
          <w:p w14:paraId="6FC8CF1E"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2.51</w:t>
            </w:r>
          </w:p>
        </w:tc>
        <w:tc>
          <w:tcPr>
            <w:tcW w:w="90" w:type="dxa"/>
          </w:tcPr>
          <w:p w14:paraId="05BEA90A"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098" w:type="dxa"/>
            <w:hideMark/>
          </w:tcPr>
          <w:p w14:paraId="7E6790E9"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3.41</w:t>
            </w:r>
          </w:p>
        </w:tc>
        <w:tc>
          <w:tcPr>
            <w:tcW w:w="90" w:type="dxa"/>
          </w:tcPr>
          <w:p w14:paraId="662F4842"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170" w:type="dxa"/>
            <w:shd w:val="clear" w:color="auto" w:fill="auto"/>
            <w:hideMark/>
          </w:tcPr>
          <w:p w14:paraId="3EF3F181"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2,920</w:t>
            </w:r>
          </w:p>
        </w:tc>
        <w:tc>
          <w:tcPr>
            <w:tcW w:w="90" w:type="dxa"/>
            <w:shd w:val="clear" w:color="auto" w:fill="auto"/>
          </w:tcPr>
          <w:p w14:paraId="2F84C06D"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080" w:type="dxa"/>
            <w:shd w:val="clear" w:color="auto" w:fill="auto"/>
            <w:hideMark/>
          </w:tcPr>
          <w:p w14:paraId="12D6D1EB"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2,920</w:t>
            </w:r>
          </w:p>
        </w:tc>
      </w:tr>
      <w:tr w:rsidR="00296CF7" w:rsidRPr="00270B25" w14:paraId="04F70268" w14:textId="77777777" w:rsidTr="00435B27">
        <w:tc>
          <w:tcPr>
            <w:tcW w:w="3240" w:type="dxa"/>
          </w:tcPr>
          <w:p w14:paraId="6B8D42E3" w14:textId="77777777" w:rsidR="00296CF7" w:rsidRPr="00270B25" w:rsidRDefault="00296CF7" w:rsidP="00DC412C">
            <w:pPr>
              <w:pStyle w:val="BodyText"/>
              <w:tabs>
                <w:tab w:val="clear" w:pos="1080"/>
              </w:tabs>
              <w:spacing w:line="220" w:lineRule="exact"/>
              <w:ind w:right="-10" w:firstLine="102"/>
              <w:rPr>
                <w:rFonts w:asciiTheme="majorBidi" w:hAnsiTheme="majorBidi" w:cstheme="majorBidi"/>
                <w:color w:val="000000"/>
                <w:sz w:val="18"/>
                <w:szCs w:val="18"/>
                <w:lang w:val="en-US"/>
              </w:rPr>
            </w:pPr>
            <w:r w:rsidRPr="00270B25">
              <w:rPr>
                <w:rFonts w:asciiTheme="majorBidi" w:hAnsiTheme="majorBidi" w:cstheme="majorBidi"/>
                <w:color w:val="000000" w:themeColor="text1"/>
                <w:sz w:val="18"/>
                <w:szCs w:val="18"/>
                <w:lang w:val="en-US"/>
              </w:rPr>
              <w:t xml:space="preserve">September </w:t>
            </w:r>
            <w:r w:rsidRPr="00532420">
              <w:rPr>
                <w:rFonts w:asciiTheme="majorBidi" w:hAnsiTheme="majorBidi"/>
                <w:color w:val="000000" w:themeColor="text1"/>
                <w:sz w:val="18"/>
                <w:szCs w:val="18"/>
                <w:lang w:val="en-US"/>
              </w:rPr>
              <w:t>29</w:t>
            </w:r>
            <w:r w:rsidRPr="00270B25">
              <w:rPr>
                <w:rFonts w:asciiTheme="majorBidi" w:hAnsiTheme="majorBidi" w:cstheme="majorBidi"/>
                <w:color w:val="000000" w:themeColor="text1"/>
                <w:sz w:val="18"/>
                <w:szCs w:val="18"/>
                <w:lang w:val="en-US"/>
              </w:rPr>
              <w:t xml:space="preserve">, </w:t>
            </w:r>
            <w:r w:rsidRPr="00532420">
              <w:rPr>
                <w:rFonts w:asciiTheme="majorBidi" w:hAnsiTheme="majorBidi"/>
                <w:color w:val="000000" w:themeColor="text1"/>
                <w:sz w:val="18"/>
                <w:szCs w:val="18"/>
                <w:lang w:val="en-US"/>
              </w:rPr>
              <w:t>2021</w:t>
            </w:r>
          </w:p>
        </w:tc>
        <w:tc>
          <w:tcPr>
            <w:tcW w:w="1161" w:type="dxa"/>
          </w:tcPr>
          <w:p w14:paraId="254BF8E6"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3.56</w:t>
            </w:r>
          </w:p>
        </w:tc>
        <w:tc>
          <w:tcPr>
            <w:tcW w:w="90" w:type="dxa"/>
          </w:tcPr>
          <w:p w14:paraId="6E9861E6"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098" w:type="dxa"/>
          </w:tcPr>
          <w:p w14:paraId="66F0A64B"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4.26</w:t>
            </w:r>
          </w:p>
        </w:tc>
        <w:tc>
          <w:tcPr>
            <w:tcW w:w="90" w:type="dxa"/>
          </w:tcPr>
          <w:p w14:paraId="39288142"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170" w:type="dxa"/>
            <w:shd w:val="clear" w:color="auto" w:fill="auto"/>
          </w:tcPr>
          <w:p w14:paraId="61F39E09" w14:textId="77777777" w:rsidR="00296CF7" w:rsidRPr="000A19F3" w:rsidRDefault="00296CF7" w:rsidP="00DC412C">
            <w:pPr>
              <w:pStyle w:val="BodyText"/>
              <w:tabs>
                <w:tab w:val="clear" w:pos="1080"/>
              </w:tabs>
              <w:spacing w:line="220" w:lineRule="exact"/>
              <w:ind w:right="-83"/>
              <w:jc w:val="center"/>
              <w:rPr>
                <w:rFonts w:asciiTheme="majorBidi" w:hAnsiTheme="majorBidi" w:cstheme="majorBidi"/>
                <w:color w:val="000000"/>
                <w:sz w:val="18"/>
                <w:szCs w:val="18"/>
                <w:lang w:val="en-US"/>
              </w:rPr>
            </w:pPr>
            <w:r>
              <w:rPr>
                <w:rFonts w:asciiTheme="majorBidi" w:hAnsiTheme="majorBidi" w:cs="Cordia New" w:hint="cs"/>
                <w:color w:val="000000"/>
                <w:sz w:val="18"/>
                <w:szCs w:val="18"/>
                <w:cs/>
                <w:lang w:val="en-US"/>
              </w:rPr>
              <w:t xml:space="preserve"> </w:t>
            </w:r>
            <w:r w:rsidRPr="000A19F3">
              <w:rPr>
                <w:rFonts w:asciiTheme="majorBidi" w:hAnsiTheme="majorBidi" w:cstheme="majorBidi"/>
                <w:color w:val="000000"/>
                <w:sz w:val="18"/>
                <w:szCs w:val="18"/>
                <w:lang w:val="en-US"/>
              </w:rPr>
              <w:t>754</w:t>
            </w:r>
          </w:p>
        </w:tc>
        <w:tc>
          <w:tcPr>
            <w:tcW w:w="90" w:type="dxa"/>
            <w:shd w:val="clear" w:color="auto" w:fill="auto"/>
          </w:tcPr>
          <w:p w14:paraId="5A02B009"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080" w:type="dxa"/>
            <w:shd w:val="clear" w:color="auto" w:fill="auto"/>
          </w:tcPr>
          <w:p w14:paraId="34283145" w14:textId="77777777" w:rsidR="00296CF7" w:rsidRPr="000A19F3" w:rsidRDefault="00296CF7" w:rsidP="00DC412C">
            <w:pPr>
              <w:pStyle w:val="BodyText"/>
              <w:tabs>
                <w:tab w:val="clear" w:pos="1080"/>
              </w:tabs>
              <w:spacing w:line="220" w:lineRule="exact"/>
              <w:ind w:right="-79"/>
              <w:jc w:val="center"/>
              <w:rPr>
                <w:rFonts w:asciiTheme="majorBidi" w:hAnsiTheme="majorBidi" w:cstheme="majorBidi"/>
                <w:color w:val="000000"/>
                <w:sz w:val="18"/>
                <w:szCs w:val="18"/>
                <w:lang w:val="en-US"/>
              </w:rPr>
            </w:pPr>
            <w:r>
              <w:rPr>
                <w:rFonts w:asciiTheme="majorBidi" w:hAnsiTheme="majorBidi" w:cs="Cordia New" w:hint="cs"/>
                <w:color w:val="000000"/>
                <w:sz w:val="18"/>
                <w:szCs w:val="18"/>
                <w:cs/>
                <w:lang w:val="en-US"/>
              </w:rPr>
              <w:t xml:space="preserve">  </w:t>
            </w:r>
            <w:r w:rsidRPr="000A19F3">
              <w:rPr>
                <w:rFonts w:asciiTheme="majorBidi" w:hAnsiTheme="majorBidi" w:cstheme="majorBidi"/>
                <w:color w:val="000000"/>
                <w:sz w:val="18"/>
                <w:szCs w:val="18"/>
                <w:lang w:val="en-US"/>
              </w:rPr>
              <w:t>784</w:t>
            </w:r>
          </w:p>
        </w:tc>
      </w:tr>
      <w:tr w:rsidR="00296CF7" w:rsidRPr="00270B25" w14:paraId="27F5FB7C" w14:textId="77777777" w:rsidTr="00435B27">
        <w:tc>
          <w:tcPr>
            <w:tcW w:w="3240" w:type="dxa"/>
          </w:tcPr>
          <w:p w14:paraId="1323F732" w14:textId="77777777" w:rsidR="00296CF7" w:rsidRPr="00270B25" w:rsidRDefault="00296CF7" w:rsidP="00DC412C">
            <w:pPr>
              <w:pStyle w:val="BodyText"/>
              <w:tabs>
                <w:tab w:val="clear" w:pos="1080"/>
              </w:tabs>
              <w:spacing w:line="220" w:lineRule="exact"/>
              <w:ind w:right="-10" w:firstLine="102"/>
              <w:rPr>
                <w:rFonts w:asciiTheme="majorBidi" w:hAnsiTheme="majorBidi" w:cstheme="majorBidi"/>
                <w:color w:val="000000"/>
                <w:sz w:val="18"/>
                <w:szCs w:val="18"/>
                <w:lang w:val="en-US"/>
              </w:rPr>
            </w:pPr>
            <w:r w:rsidRPr="00270B25">
              <w:rPr>
                <w:rFonts w:asciiTheme="majorBidi" w:hAnsiTheme="majorBidi" w:cstheme="majorBidi"/>
                <w:color w:val="000000" w:themeColor="text1"/>
                <w:sz w:val="18"/>
                <w:szCs w:val="18"/>
                <w:lang w:val="en-US"/>
              </w:rPr>
              <w:t xml:space="preserve">October </w:t>
            </w:r>
            <w:r w:rsidRPr="00532420">
              <w:rPr>
                <w:rFonts w:asciiTheme="majorBidi" w:hAnsiTheme="majorBidi"/>
                <w:color w:val="000000" w:themeColor="text1"/>
                <w:sz w:val="18"/>
                <w:szCs w:val="18"/>
                <w:lang w:val="en-US"/>
              </w:rPr>
              <w:t>7</w:t>
            </w:r>
            <w:r w:rsidRPr="00270B25">
              <w:rPr>
                <w:rFonts w:asciiTheme="majorBidi" w:hAnsiTheme="majorBidi" w:cstheme="majorBidi"/>
                <w:color w:val="000000" w:themeColor="text1"/>
                <w:sz w:val="18"/>
                <w:szCs w:val="18"/>
                <w:lang w:val="en-US"/>
              </w:rPr>
              <w:t xml:space="preserve">, </w:t>
            </w:r>
            <w:r w:rsidRPr="00532420">
              <w:rPr>
                <w:rFonts w:asciiTheme="majorBidi" w:hAnsiTheme="majorBidi"/>
                <w:color w:val="000000" w:themeColor="text1"/>
                <w:sz w:val="18"/>
                <w:szCs w:val="18"/>
                <w:lang w:val="en-US"/>
              </w:rPr>
              <w:t>2022</w:t>
            </w:r>
          </w:p>
        </w:tc>
        <w:tc>
          <w:tcPr>
            <w:tcW w:w="1161" w:type="dxa"/>
          </w:tcPr>
          <w:p w14:paraId="65CF0178"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2.17</w:t>
            </w:r>
          </w:p>
        </w:tc>
        <w:tc>
          <w:tcPr>
            <w:tcW w:w="90" w:type="dxa"/>
          </w:tcPr>
          <w:p w14:paraId="51783D4C"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098" w:type="dxa"/>
          </w:tcPr>
          <w:p w14:paraId="0CD46B3F"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2.92</w:t>
            </w:r>
          </w:p>
        </w:tc>
        <w:tc>
          <w:tcPr>
            <w:tcW w:w="90" w:type="dxa"/>
          </w:tcPr>
          <w:p w14:paraId="4C23132C"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170" w:type="dxa"/>
            <w:shd w:val="clear" w:color="auto" w:fill="auto"/>
          </w:tcPr>
          <w:p w14:paraId="78A35D2B"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2,000</w:t>
            </w:r>
          </w:p>
        </w:tc>
        <w:tc>
          <w:tcPr>
            <w:tcW w:w="90" w:type="dxa"/>
            <w:shd w:val="clear" w:color="auto" w:fill="auto"/>
          </w:tcPr>
          <w:p w14:paraId="2E3A20D3"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080" w:type="dxa"/>
            <w:shd w:val="clear" w:color="auto" w:fill="auto"/>
          </w:tcPr>
          <w:p w14:paraId="070A0F34"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2,000</w:t>
            </w:r>
          </w:p>
        </w:tc>
      </w:tr>
      <w:tr w:rsidR="00296CF7" w:rsidRPr="00270B25" w14:paraId="74F7D3C0" w14:textId="77777777" w:rsidTr="00435B27">
        <w:tc>
          <w:tcPr>
            <w:tcW w:w="3240" w:type="dxa"/>
          </w:tcPr>
          <w:p w14:paraId="22BD835D" w14:textId="77777777" w:rsidR="00296CF7" w:rsidRPr="00270B25" w:rsidRDefault="00296CF7" w:rsidP="00DC412C">
            <w:pPr>
              <w:pStyle w:val="BodyText"/>
              <w:tabs>
                <w:tab w:val="clear" w:pos="1080"/>
              </w:tabs>
              <w:spacing w:line="220" w:lineRule="exact"/>
              <w:ind w:right="-10" w:firstLine="102"/>
              <w:rPr>
                <w:rFonts w:asciiTheme="majorBidi" w:hAnsiTheme="majorBidi" w:cstheme="majorBidi"/>
                <w:color w:val="000000"/>
                <w:sz w:val="18"/>
                <w:szCs w:val="18"/>
                <w:lang w:val="en-US"/>
              </w:rPr>
            </w:pPr>
            <w:r w:rsidRPr="00270B25">
              <w:rPr>
                <w:rFonts w:asciiTheme="majorBidi" w:hAnsiTheme="majorBidi" w:cstheme="majorBidi"/>
                <w:color w:val="000000"/>
                <w:sz w:val="18"/>
                <w:szCs w:val="18"/>
                <w:lang w:val="en-US"/>
              </w:rPr>
              <w:t xml:space="preserve">August </w:t>
            </w:r>
            <w:r w:rsidRPr="00532420">
              <w:rPr>
                <w:rFonts w:asciiTheme="majorBidi" w:hAnsiTheme="majorBidi"/>
                <w:color w:val="000000"/>
                <w:sz w:val="18"/>
                <w:szCs w:val="18"/>
                <w:lang w:val="en-US"/>
              </w:rPr>
              <w:t>27</w:t>
            </w:r>
            <w:r w:rsidRPr="00270B25">
              <w:rPr>
                <w:rFonts w:asciiTheme="majorBidi" w:hAnsiTheme="majorBidi" w:cstheme="majorBidi"/>
                <w:color w:val="000000"/>
                <w:sz w:val="18"/>
                <w:szCs w:val="18"/>
                <w:lang w:val="en-US"/>
              </w:rPr>
              <w:t xml:space="preserve">, </w:t>
            </w:r>
            <w:r w:rsidRPr="00532420">
              <w:rPr>
                <w:rFonts w:asciiTheme="majorBidi" w:hAnsiTheme="majorBidi"/>
                <w:color w:val="000000"/>
                <w:sz w:val="18"/>
                <w:szCs w:val="18"/>
                <w:lang w:val="en-US"/>
              </w:rPr>
              <w:t>2023</w:t>
            </w:r>
          </w:p>
        </w:tc>
        <w:tc>
          <w:tcPr>
            <w:tcW w:w="1161" w:type="dxa"/>
          </w:tcPr>
          <w:p w14:paraId="5B654CEB"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2.11</w:t>
            </w:r>
          </w:p>
        </w:tc>
        <w:tc>
          <w:tcPr>
            <w:tcW w:w="90" w:type="dxa"/>
          </w:tcPr>
          <w:p w14:paraId="5844ADCF"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098" w:type="dxa"/>
          </w:tcPr>
          <w:p w14:paraId="5DCCC141"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2.98</w:t>
            </w:r>
          </w:p>
        </w:tc>
        <w:tc>
          <w:tcPr>
            <w:tcW w:w="90" w:type="dxa"/>
          </w:tcPr>
          <w:p w14:paraId="131EB967"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170" w:type="dxa"/>
            <w:shd w:val="clear" w:color="auto" w:fill="auto"/>
          </w:tcPr>
          <w:p w14:paraId="1CBB4F48" w14:textId="77777777" w:rsidR="00296CF7" w:rsidRPr="000A19F3" w:rsidRDefault="00296CF7" w:rsidP="00DC412C">
            <w:pPr>
              <w:pStyle w:val="BodyText"/>
              <w:tabs>
                <w:tab w:val="clear" w:pos="1080"/>
              </w:tabs>
              <w:spacing w:line="220" w:lineRule="exact"/>
              <w:ind w:right="-83"/>
              <w:jc w:val="center"/>
              <w:rPr>
                <w:rFonts w:asciiTheme="majorBidi" w:hAnsiTheme="majorBidi" w:cstheme="majorBidi"/>
                <w:color w:val="000000"/>
                <w:sz w:val="18"/>
                <w:szCs w:val="18"/>
                <w:lang w:val="en-US"/>
              </w:rPr>
            </w:pPr>
            <w:r>
              <w:rPr>
                <w:rFonts w:asciiTheme="majorBidi" w:hAnsiTheme="majorBidi" w:cs="Cordia New" w:hint="cs"/>
                <w:color w:val="000000"/>
                <w:sz w:val="18"/>
                <w:szCs w:val="18"/>
                <w:cs/>
                <w:lang w:val="en-US"/>
              </w:rPr>
              <w:t xml:space="preserve"> </w:t>
            </w:r>
            <w:r w:rsidRPr="000A19F3">
              <w:rPr>
                <w:rFonts w:asciiTheme="majorBidi" w:hAnsiTheme="majorBidi" w:cstheme="majorBidi"/>
                <w:color w:val="000000"/>
                <w:sz w:val="18"/>
                <w:szCs w:val="18"/>
                <w:lang w:val="en-US"/>
              </w:rPr>
              <w:t>437</w:t>
            </w:r>
          </w:p>
        </w:tc>
        <w:tc>
          <w:tcPr>
            <w:tcW w:w="90" w:type="dxa"/>
            <w:shd w:val="clear" w:color="auto" w:fill="auto"/>
          </w:tcPr>
          <w:p w14:paraId="58DD2CBC"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080" w:type="dxa"/>
            <w:shd w:val="clear" w:color="auto" w:fill="auto"/>
          </w:tcPr>
          <w:p w14:paraId="380A0F40" w14:textId="77777777" w:rsidR="00296CF7" w:rsidRPr="000A19F3" w:rsidRDefault="00296CF7" w:rsidP="00DC412C">
            <w:pPr>
              <w:pStyle w:val="BodyText"/>
              <w:tabs>
                <w:tab w:val="clear" w:pos="1080"/>
              </w:tabs>
              <w:spacing w:line="220" w:lineRule="exact"/>
              <w:ind w:right="-79"/>
              <w:jc w:val="center"/>
              <w:rPr>
                <w:rFonts w:asciiTheme="majorBidi" w:hAnsiTheme="majorBidi" w:cstheme="majorBidi"/>
                <w:color w:val="000000"/>
                <w:sz w:val="18"/>
                <w:szCs w:val="18"/>
                <w:lang w:val="en-US"/>
              </w:rPr>
            </w:pPr>
            <w:r>
              <w:rPr>
                <w:rFonts w:asciiTheme="majorBidi" w:hAnsiTheme="majorBidi" w:cs="Cordia New" w:hint="cs"/>
                <w:color w:val="000000"/>
                <w:sz w:val="18"/>
                <w:szCs w:val="18"/>
                <w:cs/>
                <w:lang w:val="en-US"/>
              </w:rPr>
              <w:t xml:space="preserve">  </w:t>
            </w:r>
            <w:r w:rsidRPr="000A19F3">
              <w:rPr>
                <w:rFonts w:asciiTheme="majorBidi" w:hAnsiTheme="majorBidi" w:cstheme="majorBidi"/>
                <w:color w:val="000000"/>
                <w:sz w:val="18"/>
                <w:szCs w:val="18"/>
                <w:lang w:val="en-US"/>
              </w:rPr>
              <w:t>469</w:t>
            </w:r>
          </w:p>
        </w:tc>
      </w:tr>
      <w:tr w:rsidR="00296CF7" w:rsidRPr="00270B25" w14:paraId="6EA73C44" w14:textId="77777777" w:rsidTr="00435B27">
        <w:tc>
          <w:tcPr>
            <w:tcW w:w="3240" w:type="dxa"/>
          </w:tcPr>
          <w:p w14:paraId="62837438" w14:textId="77777777" w:rsidR="00296CF7" w:rsidRPr="00270B25" w:rsidRDefault="00296CF7" w:rsidP="00DC412C">
            <w:pPr>
              <w:pStyle w:val="BodyText"/>
              <w:tabs>
                <w:tab w:val="clear" w:pos="1080"/>
              </w:tabs>
              <w:spacing w:line="220" w:lineRule="exact"/>
              <w:ind w:right="-10" w:firstLine="102"/>
              <w:rPr>
                <w:rFonts w:asciiTheme="majorBidi" w:hAnsiTheme="majorBidi" w:cstheme="majorBidi"/>
                <w:color w:val="000000"/>
                <w:sz w:val="18"/>
                <w:szCs w:val="18"/>
                <w:lang w:val="en-US"/>
              </w:rPr>
            </w:pPr>
            <w:r w:rsidRPr="00270B25">
              <w:rPr>
                <w:rFonts w:asciiTheme="majorBidi" w:hAnsiTheme="majorBidi" w:cstheme="majorBidi"/>
                <w:color w:val="000000" w:themeColor="text1"/>
                <w:sz w:val="18"/>
                <w:szCs w:val="18"/>
                <w:lang w:val="en-US"/>
              </w:rPr>
              <w:t xml:space="preserve">March </w:t>
            </w:r>
            <w:r w:rsidRPr="00532420">
              <w:rPr>
                <w:rFonts w:asciiTheme="majorBidi" w:hAnsiTheme="majorBidi"/>
                <w:color w:val="000000" w:themeColor="text1"/>
                <w:sz w:val="18"/>
                <w:szCs w:val="18"/>
                <w:lang w:val="en-US"/>
              </w:rPr>
              <w:t>31</w:t>
            </w:r>
            <w:r w:rsidRPr="00270B25">
              <w:rPr>
                <w:rFonts w:asciiTheme="majorBidi" w:hAnsiTheme="majorBidi" w:cstheme="majorBidi"/>
                <w:color w:val="000000" w:themeColor="text1"/>
                <w:sz w:val="18"/>
                <w:szCs w:val="18"/>
                <w:lang w:val="en-US"/>
              </w:rPr>
              <w:t xml:space="preserve">, </w:t>
            </w:r>
            <w:r w:rsidRPr="00532420">
              <w:rPr>
                <w:rFonts w:asciiTheme="majorBidi" w:hAnsiTheme="majorBidi"/>
                <w:color w:val="000000" w:themeColor="text1"/>
                <w:sz w:val="18"/>
                <w:szCs w:val="18"/>
                <w:lang w:val="en-US"/>
              </w:rPr>
              <w:t>2024</w:t>
            </w:r>
          </w:p>
        </w:tc>
        <w:tc>
          <w:tcPr>
            <w:tcW w:w="1161" w:type="dxa"/>
          </w:tcPr>
          <w:p w14:paraId="680E71C4"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2.76</w:t>
            </w:r>
          </w:p>
        </w:tc>
        <w:tc>
          <w:tcPr>
            <w:tcW w:w="90" w:type="dxa"/>
          </w:tcPr>
          <w:p w14:paraId="0D2F5BDA"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098" w:type="dxa"/>
          </w:tcPr>
          <w:p w14:paraId="6CE36008"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3.66</w:t>
            </w:r>
          </w:p>
        </w:tc>
        <w:tc>
          <w:tcPr>
            <w:tcW w:w="90" w:type="dxa"/>
          </w:tcPr>
          <w:p w14:paraId="69E808B1"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170" w:type="dxa"/>
            <w:tcBorders>
              <w:bottom w:val="single" w:sz="4" w:space="0" w:color="auto"/>
            </w:tcBorders>
            <w:shd w:val="clear" w:color="auto" w:fill="auto"/>
          </w:tcPr>
          <w:p w14:paraId="05A25CD3"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2,400</w:t>
            </w:r>
          </w:p>
        </w:tc>
        <w:tc>
          <w:tcPr>
            <w:tcW w:w="90" w:type="dxa"/>
            <w:shd w:val="clear" w:color="auto" w:fill="auto"/>
          </w:tcPr>
          <w:p w14:paraId="40CFBB0E"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080" w:type="dxa"/>
            <w:tcBorders>
              <w:bottom w:val="single" w:sz="4" w:space="0" w:color="auto"/>
            </w:tcBorders>
            <w:shd w:val="clear" w:color="auto" w:fill="auto"/>
          </w:tcPr>
          <w:p w14:paraId="7C47EEF6"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2,700</w:t>
            </w:r>
          </w:p>
        </w:tc>
      </w:tr>
      <w:tr w:rsidR="00296CF7" w:rsidRPr="00270B25" w14:paraId="28AE7538" w14:textId="77777777" w:rsidTr="00435B27">
        <w:tc>
          <w:tcPr>
            <w:tcW w:w="3240" w:type="dxa"/>
          </w:tcPr>
          <w:p w14:paraId="20BFE1EF" w14:textId="77777777" w:rsidR="00296CF7" w:rsidRPr="00270B25" w:rsidRDefault="00296CF7" w:rsidP="00DC412C">
            <w:pPr>
              <w:pStyle w:val="BodyText"/>
              <w:tabs>
                <w:tab w:val="clear" w:pos="1080"/>
              </w:tabs>
              <w:spacing w:line="220" w:lineRule="exact"/>
              <w:ind w:right="-10" w:firstLine="102"/>
              <w:rPr>
                <w:rFonts w:asciiTheme="majorBidi" w:hAnsiTheme="majorBidi" w:cstheme="majorBidi"/>
                <w:b/>
                <w:bCs/>
                <w:color w:val="000000"/>
                <w:sz w:val="18"/>
                <w:szCs w:val="18"/>
                <w:lang w:val="en-US"/>
              </w:rPr>
            </w:pPr>
            <w:r w:rsidRPr="00270B25">
              <w:rPr>
                <w:rFonts w:asciiTheme="majorBidi" w:hAnsiTheme="majorBidi" w:cstheme="majorBidi"/>
                <w:b/>
                <w:bCs/>
                <w:color w:val="000000"/>
                <w:sz w:val="18"/>
                <w:szCs w:val="18"/>
                <w:lang w:val="en-US"/>
              </w:rPr>
              <w:t>Total</w:t>
            </w:r>
          </w:p>
        </w:tc>
        <w:tc>
          <w:tcPr>
            <w:tcW w:w="1161" w:type="dxa"/>
          </w:tcPr>
          <w:p w14:paraId="7C4B5095"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0" w:type="dxa"/>
          </w:tcPr>
          <w:p w14:paraId="705F5E42" w14:textId="77777777" w:rsidR="00296CF7" w:rsidRPr="000A19F3" w:rsidRDefault="00296CF7" w:rsidP="00DC412C">
            <w:pPr>
              <w:pStyle w:val="BodyText"/>
              <w:tabs>
                <w:tab w:val="clear" w:pos="1080"/>
              </w:tabs>
              <w:spacing w:line="220" w:lineRule="exact"/>
              <w:ind w:right="-10"/>
              <w:rPr>
                <w:rFonts w:asciiTheme="majorBidi" w:hAnsiTheme="majorBidi" w:cstheme="majorBidi"/>
                <w:color w:val="000000"/>
                <w:sz w:val="18"/>
                <w:szCs w:val="18"/>
                <w:lang w:val="en-US"/>
              </w:rPr>
            </w:pPr>
          </w:p>
        </w:tc>
        <w:tc>
          <w:tcPr>
            <w:tcW w:w="1098" w:type="dxa"/>
          </w:tcPr>
          <w:p w14:paraId="15B00D2E"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0" w:type="dxa"/>
          </w:tcPr>
          <w:p w14:paraId="1DF65349" w14:textId="77777777" w:rsidR="00296CF7" w:rsidRPr="000A19F3" w:rsidRDefault="00296CF7" w:rsidP="00DC412C">
            <w:pPr>
              <w:pStyle w:val="BodyText"/>
              <w:tabs>
                <w:tab w:val="clear" w:pos="1080"/>
              </w:tabs>
              <w:spacing w:line="220" w:lineRule="exact"/>
              <w:ind w:right="-10"/>
              <w:rPr>
                <w:rFonts w:asciiTheme="majorBidi" w:hAnsiTheme="majorBidi" w:cstheme="majorBidi"/>
                <w:color w:val="000000"/>
                <w:sz w:val="18"/>
                <w:szCs w:val="18"/>
                <w:lang w:val="en-US"/>
              </w:rPr>
            </w:pPr>
          </w:p>
        </w:tc>
        <w:tc>
          <w:tcPr>
            <w:tcW w:w="1170" w:type="dxa"/>
            <w:tcBorders>
              <w:top w:val="single" w:sz="4" w:space="0" w:color="auto"/>
            </w:tcBorders>
            <w:shd w:val="clear" w:color="auto" w:fill="auto"/>
          </w:tcPr>
          <w:p w14:paraId="0DE5EC7E"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8,511</w:t>
            </w:r>
          </w:p>
        </w:tc>
        <w:tc>
          <w:tcPr>
            <w:tcW w:w="90" w:type="dxa"/>
            <w:shd w:val="clear" w:color="auto" w:fill="auto"/>
          </w:tcPr>
          <w:p w14:paraId="48AE5080"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080" w:type="dxa"/>
            <w:tcBorders>
              <w:top w:val="single" w:sz="4" w:space="0" w:color="auto"/>
            </w:tcBorders>
            <w:shd w:val="clear" w:color="auto" w:fill="auto"/>
          </w:tcPr>
          <w:p w14:paraId="62531737" w14:textId="77777777" w:rsidR="00296CF7" w:rsidRPr="000A19F3" w:rsidRDefault="00296CF7" w:rsidP="00DC412C">
            <w:pPr>
              <w:pStyle w:val="BodyText"/>
              <w:tabs>
                <w:tab w:val="clear" w:pos="1080"/>
                <w:tab w:val="decimal" w:pos="885"/>
              </w:tabs>
              <w:spacing w:line="220" w:lineRule="exact"/>
              <w:ind w:right="-10"/>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8,873</w:t>
            </w:r>
          </w:p>
        </w:tc>
      </w:tr>
      <w:tr w:rsidR="00296CF7" w:rsidRPr="00270B25" w14:paraId="6978A480" w14:textId="77777777" w:rsidTr="00435B27">
        <w:tc>
          <w:tcPr>
            <w:tcW w:w="3240" w:type="dxa"/>
          </w:tcPr>
          <w:p w14:paraId="47D3AFD3" w14:textId="77777777" w:rsidR="00296CF7" w:rsidRPr="00270B25" w:rsidRDefault="00296CF7" w:rsidP="00DC412C">
            <w:pPr>
              <w:pStyle w:val="BodyText"/>
              <w:tabs>
                <w:tab w:val="clear" w:pos="1080"/>
              </w:tabs>
              <w:spacing w:line="220" w:lineRule="exact"/>
              <w:ind w:right="-10" w:firstLine="102"/>
              <w:rPr>
                <w:rFonts w:asciiTheme="majorBidi" w:hAnsiTheme="majorBidi" w:cstheme="majorBidi"/>
                <w:color w:val="000000"/>
                <w:sz w:val="18"/>
                <w:szCs w:val="18"/>
                <w:lang w:val="en-US"/>
              </w:rPr>
            </w:pPr>
            <w:r w:rsidRPr="00270B25">
              <w:rPr>
                <w:rFonts w:asciiTheme="majorBidi" w:hAnsiTheme="majorBidi" w:cstheme="majorBidi"/>
                <w:color w:val="000000"/>
                <w:sz w:val="18"/>
                <w:szCs w:val="18"/>
                <w:u w:val="single"/>
                <w:lang w:val="en-US"/>
              </w:rPr>
              <w:t>Less</w:t>
            </w:r>
            <w:r w:rsidRPr="00270B25">
              <w:rPr>
                <w:rFonts w:asciiTheme="majorBidi" w:hAnsiTheme="majorBidi" w:cstheme="majorBidi"/>
                <w:color w:val="000000"/>
                <w:sz w:val="18"/>
                <w:szCs w:val="18"/>
                <w:lang w:val="en-US"/>
              </w:rPr>
              <w:t xml:space="preserve">  </w:t>
            </w:r>
            <w:r>
              <w:rPr>
                <w:rFonts w:asciiTheme="majorBidi" w:hAnsiTheme="majorBidi" w:cstheme="majorBidi"/>
                <w:color w:val="000000"/>
                <w:sz w:val="18"/>
                <w:szCs w:val="18"/>
                <w:lang w:val="en-US"/>
              </w:rPr>
              <w:t>Current portion</w:t>
            </w:r>
          </w:p>
        </w:tc>
        <w:tc>
          <w:tcPr>
            <w:tcW w:w="1161" w:type="dxa"/>
          </w:tcPr>
          <w:p w14:paraId="1F0CFA43"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0" w:type="dxa"/>
          </w:tcPr>
          <w:p w14:paraId="4FE99031" w14:textId="77777777" w:rsidR="00296CF7" w:rsidRPr="000A19F3" w:rsidRDefault="00296CF7" w:rsidP="00DC412C">
            <w:pPr>
              <w:pStyle w:val="BodyText"/>
              <w:tabs>
                <w:tab w:val="clear" w:pos="1080"/>
              </w:tabs>
              <w:spacing w:line="220" w:lineRule="exact"/>
              <w:ind w:right="-10"/>
              <w:rPr>
                <w:rFonts w:asciiTheme="majorBidi" w:hAnsiTheme="majorBidi" w:cstheme="majorBidi"/>
                <w:color w:val="000000"/>
                <w:sz w:val="18"/>
                <w:szCs w:val="18"/>
                <w:lang w:val="en-US"/>
              </w:rPr>
            </w:pPr>
          </w:p>
        </w:tc>
        <w:tc>
          <w:tcPr>
            <w:tcW w:w="1098" w:type="dxa"/>
          </w:tcPr>
          <w:p w14:paraId="4E4D75F3"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0" w:type="dxa"/>
          </w:tcPr>
          <w:p w14:paraId="0CB2D66E" w14:textId="77777777" w:rsidR="00296CF7" w:rsidRPr="000A19F3" w:rsidRDefault="00296CF7" w:rsidP="00DC412C">
            <w:pPr>
              <w:pStyle w:val="BodyText"/>
              <w:tabs>
                <w:tab w:val="clear" w:pos="1080"/>
              </w:tabs>
              <w:spacing w:line="220" w:lineRule="exact"/>
              <w:ind w:right="-10"/>
              <w:rPr>
                <w:rFonts w:asciiTheme="majorBidi" w:hAnsiTheme="majorBidi" w:cstheme="majorBidi"/>
                <w:color w:val="000000"/>
                <w:sz w:val="18"/>
                <w:szCs w:val="18"/>
                <w:lang w:val="en-US"/>
              </w:rPr>
            </w:pPr>
          </w:p>
        </w:tc>
        <w:tc>
          <w:tcPr>
            <w:tcW w:w="1170" w:type="dxa"/>
            <w:tcBorders>
              <w:bottom w:val="single" w:sz="4" w:space="0" w:color="auto"/>
            </w:tcBorders>
            <w:shd w:val="clear" w:color="auto" w:fill="auto"/>
          </w:tcPr>
          <w:p w14:paraId="43D8E3B2"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(8,511)</w:t>
            </w:r>
          </w:p>
        </w:tc>
        <w:tc>
          <w:tcPr>
            <w:tcW w:w="90" w:type="dxa"/>
            <w:shd w:val="clear" w:color="auto" w:fill="auto"/>
          </w:tcPr>
          <w:p w14:paraId="72A4042B" w14:textId="77777777" w:rsidR="00296CF7" w:rsidRPr="000A19F3" w:rsidRDefault="00296CF7" w:rsidP="00DC412C">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080" w:type="dxa"/>
            <w:tcBorders>
              <w:bottom w:val="single" w:sz="4" w:space="0" w:color="auto"/>
            </w:tcBorders>
            <w:shd w:val="clear" w:color="auto" w:fill="auto"/>
          </w:tcPr>
          <w:p w14:paraId="1940E407" w14:textId="77777777" w:rsidR="00296CF7" w:rsidRPr="000A19F3" w:rsidRDefault="00296CF7" w:rsidP="00DC412C">
            <w:pPr>
              <w:pStyle w:val="BodyText"/>
              <w:tabs>
                <w:tab w:val="clear" w:pos="1080"/>
                <w:tab w:val="decimal" w:pos="885"/>
              </w:tabs>
              <w:spacing w:line="220" w:lineRule="exact"/>
              <w:ind w:right="11"/>
              <w:jc w:val="center"/>
              <w:rPr>
                <w:rFonts w:asciiTheme="majorBidi" w:hAnsiTheme="majorBidi" w:cstheme="majorBidi"/>
                <w:color w:val="000000"/>
                <w:sz w:val="18"/>
                <w:szCs w:val="18"/>
                <w:lang w:val="en-US"/>
              </w:rPr>
            </w:pPr>
            <w:r w:rsidRPr="000A19F3">
              <w:rPr>
                <w:rFonts w:asciiTheme="majorBidi" w:hAnsiTheme="majorBidi" w:cstheme="majorBidi"/>
                <w:color w:val="000000"/>
                <w:sz w:val="18"/>
                <w:szCs w:val="18"/>
                <w:lang w:val="en-US"/>
              </w:rPr>
              <w:t>(3,768)</w:t>
            </w:r>
          </w:p>
        </w:tc>
      </w:tr>
      <w:tr w:rsidR="00296CF7" w:rsidRPr="00270B25" w14:paraId="5CE362DF" w14:textId="77777777" w:rsidTr="00435B27">
        <w:tc>
          <w:tcPr>
            <w:tcW w:w="4401" w:type="dxa"/>
            <w:gridSpan w:val="2"/>
            <w:vAlign w:val="center"/>
          </w:tcPr>
          <w:p w14:paraId="544BB909" w14:textId="77777777" w:rsidR="00296CF7" w:rsidRPr="00047139" w:rsidRDefault="00296CF7" w:rsidP="00DC412C">
            <w:pPr>
              <w:pStyle w:val="BodyText"/>
              <w:tabs>
                <w:tab w:val="clear" w:pos="1080"/>
              </w:tabs>
              <w:spacing w:line="220" w:lineRule="exact"/>
              <w:ind w:right="-10" w:firstLine="102"/>
              <w:rPr>
                <w:rFonts w:asciiTheme="majorBidi" w:hAnsiTheme="majorBidi" w:cstheme="majorBidi"/>
                <w:b/>
                <w:bCs/>
                <w:color w:val="000000"/>
                <w:sz w:val="18"/>
                <w:szCs w:val="18"/>
                <w:lang w:val="en-US"/>
              </w:rPr>
            </w:pPr>
            <w:r w:rsidRPr="00047139">
              <w:rPr>
                <w:rFonts w:asciiTheme="majorBidi" w:hAnsiTheme="majorBidi" w:cstheme="majorBidi"/>
                <w:b/>
                <w:bCs/>
                <w:color w:val="000000"/>
                <w:sz w:val="18"/>
                <w:szCs w:val="18"/>
                <w:lang w:val="en-US"/>
              </w:rPr>
              <w:t>Remaining portion of long-term borrowings</w:t>
            </w:r>
          </w:p>
        </w:tc>
        <w:tc>
          <w:tcPr>
            <w:tcW w:w="90" w:type="dxa"/>
            <w:vAlign w:val="center"/>
          </w:tcPr>
          <w:p w14:paraId="780675BE" w14:textId="77777777" w:rsidR="00296CF7" w:rsidRPr="00047139" w:rsidRDefault="00296CF7" w:rsidP="00DC412C">
            <w:pPr>
              <w:pStyle w:val="BodyText"/>
              <w:tabs>
                <w:tab w:val="clear" w:pos="1080"/>
              </w:tabs>
              <w:spacing w:line="220" w:lineRule="exact"/>
              <w:ind w:right="-10"/>
              <w:rPr>
                <w:rFonts w:asciiTheme="majorBidi" w:hAnsiTheme="majorBidi" w:cstheme="majorBidi"/>
                <w:b/>
                <w:bCs/>
                <w:color w:val="000000"/>
                <w:sz w:val="18"/>
                <w:szCs w:val="18"/>
                <w:lang w:val="en-US" w:eastAsia="en-US"/>
              </w:rPr>
            </w:pPr>
          </w:p>
        </w:tc>
        <w:tc>
          <w:tcPr>
            <w:tcW w:w="1098" w:type="dxa"/>
            <w:vAlign w:val="center"/>
          </w:tcPr>
          <w:p w14:paraId="2ADFF44F" w14:textId="77777777" w:rsidR="00296CF7" w:rsidRPr="00047139" w:rsidRDefault="00296CF7" w:rsidP="00DC412C">
            <w:pPr>
              <w:pStyle w:val="BodyText"/>
              <w:tabs>
                <w:tab w:val="clear" w:pos="1080"/>
              </w:tabs>
              <w:spacing w:line="220" w:lineRule="exact"/>
              <w:ind w:right="125"/>
              <w:jc w:val="right"/>
              <w:rPr>
                <w:rFonts w:asciiTheme="majorBidi" w:hAnsiTheme="majorBidi" w:cstheme="majorBidi"/>
                <w:color w:val="000000"/>
                <w:sz w:val="18"/>
                <w:szCs w:val="18"/>
                <w:lang w:val="en-US" w:eastAsia="en-US"/>
              </w:rPr>
            </w:pPr>
          </w:p>
        </w:tc>
        <w:tc>
          <w:tcPr>
            <w:tcW w:w="90" w:type="dxa"/>
            <w:vAlign w:val="center"/>
          </w:tcPr>
          <w:p w14:paraId="6CAC3EF5" w14:textId="77777777" w:rsidR="00296CF7" w:rsidRPr="00047139" w:rsidRDefault="00296CF7" w:rsidP="00DC412C">
            <w:pPr>
              <w:pStyle w:val="BodyText"/>
              <w:tabs>
                <w:tab w:val="clear" w:pos="1080"/>
              </w:tabs>
              <w:spacing w:line="220" w:lineRule="exact"/>
              <w:ind w:right="217"/>
              <w:jc w:val="right"/>
              <w:rPr>
                <w:rFonts w:asciiTheme="majorBidi" w:hAnsiTheme="majorBidi" w:cstheme="majorBidi"/>
                <w:color w:val="000000"/>
                <w:sz w:val="18"/>
                <w:szCs w:val="18"/>
                <w:lang w:val="en-US" w:eastAsia="en-US"/>
              </w:rPr>
            </w:pPr>
          </w:p>
        </w:tc>
        <w:tc>
          <w:tcPr>
            <w:tcW w:w="1170" w:type="dxa"/>
            <w:tcBorders>
              <w:top w:val="single" w:sz="4" w:space="0" w:color="auto"/>
              <w:bottom w:val="double" w:sz="4" w:space="0" w:color="auto"/>
            </w:tcBorders>
            <w:shd w:val="clear" w:color="auto" w:fill="auto"/>
            <w:vAlign w:val="center"/>
          </w:tcPr>
          <w:p w14:paraId="26F8290D" w14:textId="77777777" w:rsidR="00296CF7" w:rsidRPr="005C5A28" w:rsidRDefault="00296CF7" w:rsidP="00DC412C">
            <w:pPr>
              <w:pStyle w:val="BodyText"/>
              <w:tabs>
                <w:tab w:val="clear" w:pos="1080"/>
              </w:tabs>
              <w:spacing w:line="220" w:lineRule="exact"/>
              <w:ind w:right="-83"/>
              <w:jc w:val="center"/>
              <w:rPr>
                <w:rFonts w:asciiTheme="majorBidi" w:hAnsiTheme="majorBidi" w:cstheme="majorBidi"/>
                <w:color w:val="000000"/>
                <w:sz w:val="18"/>
                <w:szCs w:val="18"/>
                <w:lang w:val="en-US"/>
              </w:rPr>
            </w:pPr>
            <w:r w:rsidRPr="005C5A28">
              <w:rPr>
                <w:rFonts w:asciiTheme="majorBidi" w:hAnsiTheme="majorBidi" w:cstheme="majorBidi"/>
                <w:color w:val="000000"/>
                <w:sz w:val="18"/>
                <w:szCs w:val="18"/>
                <w:lang w:val="en-US"/>
              </w:rPr>
              <w:t>-</w:t>
            </w:r>
          </w:p>
        </w:tc>
        <w:tc>
          <w:tcPr>
            <w:tcW w:w="90" w:type="dxa"/>
            <w:shd w:val="clear" w:color="auto" w:fill="auto"/>
            <w:vAlign w:val="center"/>
          </w:tcPr>
          <w:p w14:paraId="194BAEDE" w14:textId="77777777" w:rsidR="00296CF7" w:rsidRPr="005C5A28" w:rsidRDefault="00296CF7" w:rsidP="00DC412C">
            <w:pPr>
              <w:pStyle w:val="BodyText"/>
              <w:tabs>
                <w:tab w:val="clear" w:pos="1080"/>
              </w:tabs>
              <w:spacing w:line="220" w:lineRule="exact"/>
              <w:ind w:right="-10"/>
              <w:jc w:val="right"/>
              <w:rPr>
                <w:rFonts w:asciiTheme="majorBidi" w:hAnsiTheme="majorBidi" w:cstheme="majorBidi"/>
                <w:color w:val="000000"/>
                <w:sz w:val="18"/>
                <w:szCs w:val="18"/>
                <w:lang w:val="en-US"/>
              </w:rPr>
            </w:pPr>
          </w:p>
        </w:tc>
        <w:tc>
          <w:tcPr>
            <w:tcW w:w="1080" w:type="dxa"/>
            <w:tcBorders>
              <w:top w:val="single" w:sz="4" w:space="0" w:color="auto"/>
              <w:bottom w:val="double" w:sz="4" w:space="0" w:color="auto"/>
            </w:tcBorders>
            <w:shd w:val="clear" w:color="auto" w:fill="auto"/>
            <w:vAlign w:val="center"/>
          </w:tcPr>
          <w:p w14:paraId="078037A5" w14:textId="77777777" w:rsidR="00296CF7" w:rsidRPr="005C5A28" w:rsidRDefault="00296CF7" w:rsidP="00DC412C">
            <w:pPr>
              <w:pStyle w:val="BodyText"/>
              <w:tabs>
                <w:tab w:val="clear" w:pos="1080"/>
                <w:tab w:val="decimal" w:pos="885"/>
              </w:tabs>
              <w:spacing w:line="220" w:lineRule="exact"/>
              <w:ind w:right="-10"/>
              <w:jc w:val="center"/>
              <w:rPr>
                <w:rFonts w:asciiTheme="majorBidi" w:hAnsiTheme="majorBidi" w:cstheme="majorBidi"/>
                <w:color w:val="000000"/>
                <w:sz w:val="18"/>
                <w:szCs w:val="18"/>
                <w:lang w:val="en-US"/>
              </w:rPr>
            </w:pPr>
            <w:r w:rsidRPr="005C5A28">
              <w:rPr>
                <w:rFonts w:asciiTheme="majorBidi" w:hAnsiTheme="majorBidi" w:cstheme="majorBidi"/>
                <w:color w:val="000000"/>
                <w:sz w:val="18"/>
                <w:szCs w:val="18"/>
                <w:lang w:val="en-US"/>
              </w:rPr>
              <w:t>5,105</w:t>
            </w:r>
          </w:p>
        </w:tc>
      </w:tr>
    </w:tbl>
    <w:p w14:paraId="1A54EC1E" w14:textId="4232CA5E" w:rsidR="00296CF7" w:rsidRPr="00270B25" w:rsidRDefault="00296CF7" w:rsidP="00296CF7">
      <w:pPr>
        <w:spacing w:before="240" w:after="200"/>
        <w:ind w:left="1267" w:right="-14"/>
        <w:jc w:val="thaiDistribute"/>
        <w:rPr>
          <w:rFonts w:asciiTheme="majorBidi" w:hAnsiTheme="majorBidi" w:cstheme="majorBidi"/>
          <w:color w:val="000000"/>
          <w:sz w:val="24"/>
          <w:szCs w:val="24"/>
        </w:rPr>
      </w:pPr>
      <w:r w:rsidRPr="00270B25">
        <w:rPr>
          <w:rFonts w:asciiTheme="majorBidi" w:hAnsiTheme="majorBidi" w:cstheme="majorBidi"/>
          <w:color w:val="000000" w:themeColor="text1"/>
          <w:sz w:val="24"/>
          <w:szCs w:val="24"/>
        </w:rPr>
        <w:t xml:space="preserve">During the </w:t>
      </w:r>
      <w:r>
        <w:rPr>
          <w:rFonts w:asciiTheme="majorBidi" w:hAnsiTheme="majorBidi" w:cstheme="majorBidi"/>
          <w:color w:val="000000" w:themeColor="text1"/>
          <w:sz w:val="24"/>
          <w:szCs w:val="24"/>
        </w:rPr>
        <w:t>year</w:t>
      </w:r>
      <w:r w:rsidRPr="00270B25">
        <w:rPr>
          <w:rFonts w:asciiTheme="majorBidi" w:hAnsiTheme="majorBidi" w:cstheme="majorBidi"/>
          <w:color w:val="000000" w:themeColor="text1"/>
          <w:sz w:val="24"/>
          <w:szCs w:val="24"/>
        </w:rPr>
        <w:t xml:space="preserve"> ended </w:t>
      </w:r>
      <w:r>
        <w:rPr>
          <w:rFonts w:asciiTheme="majorBidi" w:hAnsiTheme="majorBidi" w:cstheme="majorBidi"/>
          <w:color w:val="000000" w:themeColor="text1"/>
          <w:sz w:val="24"/>
          <w:szCs w:val="24"/>
        </w:rPr>
        <w:t>December 31</w:t>
      </w:r>
      <w:r w:rsidRPr="00270B25">
        <w:rPr>
          <w:rFonts w:asciiTheme="majorBidi" w:hAnsiTheme="majorBidi" w:cstheme="majorBidi"/>
          <w:color w:val="000000" w:themeColor="text1"/>
          <w:sz w:val="24"/>
          <w:szCs w:val="24"/>
        </w:rPr>
        <w:t xml:space="preserve">, </w:t>
      </w:r>
      <w:r w:rsidRPr="00532420">
        <w:rPr>
          <w:rFonts w:asciiTheme="majorBidi" w:hAnsiTheme="majorBidi" w:cs="Angsana New"/>
          <w:color w:val="000000" w:themeColor="text1"/>
          <w:sz w:val="24"/>
          <w:szCs w:val="24"/>
        </w:rPr>
        <w:t>2020</w:t>
      </w:r>
      <w:r w:rsidRPr="00270B25">
        <w:rPr>
          <w:rFonts w:asciiTheme="majorBidi" w:hAnsiTheme="majorBidi" w:cstheme="majorBidi"/>
          <w:color w:val="000000" w:themeColor="text1"/>
          <w:sz w:val="24"/>
          <w:szCs w:val="24"/>
        </w:rPr>
        <w:t>, the Company did not have additional long-term borrowings from financial institutions</w:t>
      </w:r>
      <w:r w:rsidR="003D706D">
        <w:rPr>
          <w:rFonts w:asciiTheme="majorBidi" w:hAnsiTheme="majorBidi" w:cstheme="majorBidi"/>
          <w:color w:val="000000" w:themeColor="text1"/>
          <w:sz w:val="24"/>
          <w:szCs w:val="24"/>
        </w:rPr>
        <w:t xml:space="preserve"> and repaid the </w:t>
      </w:r>
      <w:r w:rsidRPr="00270B25">
        <w:rPr>
          <w:rFonts w:asciiTheme="majorBidi" w:hAnsiTheme="majorBidi" w:cstheme="majorBidi"/>
          <w:color w:val="000000" w:themeColor="text1"/>
          <w:sz w:val="24"/>
          <w:szCs w:val="24"/>
        </w:rPr>
        <w:t xml:space="preserve">principle amounting to Baht </w:t>
      </w:r>
      <w:r w:rsidRPr="00532420">
        <w:rPr>
          <w:rFonts w:asciiTheme="majorBidi" w:hAnsiTheme="majorBidi" w:cs="Angsana New"/>
          <w:color w:val="000000" w:themeColor="text1"/>
          <w:sz w:val="24"/>
          <w:szCs w:val="24"/>
        </w:rPr>
        <w:t>362</w:t>
      </w:r>
      <w:r w:rsidRPr="00270B25">
        <w:rPr>
          <w:rFonts w:asciiTheme="majorBidi" w:hAnsiTheme="majorBidi" w:cstheme="majorBidi"/>
          <w:color w:val="000000" w:themeColor="text1"/>
          <w:sz w:val="24"/>
          <w:szCs w:val="24"/>
        </w:rPr>
        <w:t xml:space="preserve"> million.</w:t>
      </w:r>
    </w:p>
    <w:p w14:paraId="46F2EBFA" w14:textId="566573AD" w:rsidR="00296CF7" w:rsidRPr="00270B25" w:rsidRDefault="00296CF7" w:rsidP="00296CF7">
      <w:pPr>
        <w:spacing w:after="240"/>
        <w:ind w:left="1267"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2"/>
          <w:sz w:val="24"/>
          <w:szCs w:val="24"/>
        </w:rPr>
        <w:t xml:space="preserve">On May </w:t>
      </w:r>
      <w:r w:rsidRPr="00532420">
        <w:rPr>
          <w:rFonts w:asciiTheme="majorBidi" w:hAnsiTheme="majorBidi" w:cs="Angsana New"/>
          <w:color w:val="000000"/>
          <w:spacing w:val="-2"/>
          <w:sz w:val="24"/>
          <w:szCs w:val="24"/>
        </w:rPr>
        <w:t>27</w:t>
      </w:r>
      <w:r w:rsidRPr="00270B25">
        <w:rPr>
          <w:rFonts w:asciiTheme="majorBidi" w:hAnsiTheme="majorBidi" w:cstheme="majorBidi"/>
          <w:color w:val="000000"/>
          <w:spacing w:val="-2"/>
          <w:sz w:val="24"/>
          <w:szCs w:val="24"/>
        </w:rPr>
        <w:t xml:space="preserve">, </w:t>
      </w:r>
      <w:r w:rsidRPr="00532420">
        <w:rPr>
          <w:rFonts w:asciiTheme="majorBidi" w:hAnsiTheme="majorBidi" w:cs="Angsana New"/>
          <w:color w:val="000000"/>
          <w:spacing w:val="-2"/>
          <w:sz w:val="24"/>
          <w:szCs w:val="24"/>
        </w:rPr>
        <w:t>2020</w:t>
      </w:r>
      <w:r w:rsidRPr="00270B25">
        <w:rPr>
          <w:rFonts w:asciiTheme="majorBidi" w:hAnsiTheme="majorBidi" w:cstheme="majorBidi"/>
          <w:color w:val="000000"/>
          <w:spacing w:val="-2"/>
          <w:sz w:val="24"/>
          <w:szCs w:val="24"/>
        </w:rPr>
        <w:t>, the Central Bankruptcy Court has issued an order to accept the business</w:t>
      </w:r>
      <w:r w:rsidRPr="00270B25">
        <w:rPr>
          <w:rFonts w:asciiTheme="majorBidi" w:hAnsiTheme="majorBidi" w:cstheme="majorBidi"/>
          <w:color w:val="000000"/>
          <w:sz w:val="24"/>
          <w:szCs w:val="24"/>
        </w:rPr>
        <w:t xml:space="preserve"> rehabilitation petition, caused the Company </w:t>
      </w:r>
      <w:r>
        <w:rPr>
          <w:rFonts w:asciiTheme="majorBidi" w:hAnsiTheme="majorBidi" w:cstheme="majorBidi"/>
          <w:color w:val="000000"/>
          <w:sz w:val="24"/>
          <w:szCs w:val="24"/>
        </w:rPr>
        <w:t xml:space="preserve">to </w:t>
      </w:r>
      <w:r w:rsidRPr="00270B25">
        <w:rPr>
          <w:rFonts w:asciiTheme="majorBidi" w:hAnsiTheme="majorBidi" w:cstheme="majorBidi"/>
          <w:color w:val="000000"/>
          <w:sz w:val="24"/>
          <w:szCs w:val="24"/>
        </w:rPr>
        <w:t xml:space="preserve">enter into a business </w:t>
      </w:r>
      <w:r w:rsidRPr="00270B25">
        <w:rPr>
          <w:rFonts w:asciiTheme="majorBidi" w:hAnsiTheme="majorBidi" w:cstheme="majorBidi"/>
          <w:color w:val="000000"/>
          <w:spacing w:val="-2"/>
          <w:sz w:val="24"/>
          <w:szCs w:val="24"/>
        </w:rPr>
        <w:t>rehabilitation process. As a result, the financial institutions have the rights to claim</w:t>
      </w:r>
      <w:r w:rsidRPr="00270B25">
        <w:rPr>
          <w:rFonts w:asciiTheme="majorBidi" w:hAnsiTheme="majorBidi" w:cstheme="majorBidi"/>
          <w:color w:val="000000"/>
          <w:sz w:val="24"/>
          <w:szCs w:val="24"/>
        </w:rPr>
        <w:t xml:space="preserve"> the loan debt under contracts immediately</w:t>
      </w:r>
      <w:r>
        <w:rPr>
          <w:rFonts w:asciiTheme="majorBidi" w:hAnsiTheme="majorBidi" w:cstheme="majorBidi"/>
          <w:color w:val="000000"/>
          <w:sz w:val="24"/>
          <w:szCs w:val="24"/>
        </w:rPr>
        <w:t xml:space="preserve">, together with </w:t>
      </w:r>
      <w:r w:rsidRPr="00270B25">
        <w:rPr>
          <w:rFonts w:asciiTheme="majorBidi" w:hAnsiTheme="majorBidi" w:cstheme="majorBidi"/>
          <w:color w:val="000000"/>
          <w:sz w:val="24"/>
          <w:szCs w:val="24"/>
        </w:rPr>
        <w:t xml:space="preserve">the default payment of outstanding debts and debts that </w:t>
      </w:r>
      <w:r>
        <w:rPr>
          <w:rFonts w:asciiTheme="majorBidi" w:hAnsiTheme="majorBidi" w:cstheme="majorBidi"/>
          <w:color w:val="000000"/>
          <w:sz w:val="24"/>
          <w:szCs w:val="24"/>
        </w:rPr>
        <w:t xml:space="preserve">will be </w:t>
      </w:r>
      <w:r w:rsidRPr="00270B25">
        <w:rPr>
          <w:rFonts w:asciiTheme="majorBidi" w:hAnsiTheme="majorBidi" w:cstheme="majorBidi"/>
          <w:color w:val="000000"/>
          <w:sz w:val="24"/>
          <w:szCs w:val="24"/>
        </w:rPr>
        <w:t>due</w:t>
      </w:r>
      <w:r>
        <w:rPr>
          <w:rFonts w:asciiTheme="majorBidi" w:hAnsiTheme="majorBidi" w:cstheme="majorBidi"/>
          <w:color w:val="000000"/>
          <w:sz w:val="24"/>
          <w:szCs w:val="24"/>
        </w:rPr>
        <w:t xml:space="preserve"> which was met </w:t>
      </w:r>
      <w:r w:rsidRPr="00270B25">
        <w:rPr>
          <w:rFonts w:asciiTheme="majorBidi" w:hAnsiTheme="majorBidi" w:cstheme="majorBidi"/>
          <w:color w:val="000000"/>
          <w:sz w:val="24"/>
          <w:szCs w:val="24"/>
        </w:rPr>
        <w:t xml:space="preserve">the </w:t>
      </w:r>
      <w:r>
        <w:rPr>
          <w:rFonts w:asciiTheme="majorBidi" w:hAnsiTheme="majorBidi" w:cstheme="majorBidi"/>
          <w:color w:val="000000"/>
          <w:sz w:val="24"/>
          <w:szCs w:val="24"/>
        </w:rPr>
        <w:t xml:space="preserve">default </w:t>
      </w:r>
      <w:r w:rsidRPr="00270B25">
        <w:rPr>
          <w:rFonts w:asciiTheme="majorBidi" w:hAnsiTheme="majorBidi" w:cstheme="majorBidi"/>
          <w:color w:val="000000"/>
          <w:sz w:val="24"/>
          <w:szCs w:val="24"/>
        </w:rPr>
        <w:t xml:space="preserve">conditions </w:t>
      </w:r>
      <w:r w:rsidRPr="00DC412C">
        <w:rPr>
          <w:rFonts w:asciiTheme="majorBidi" w:hAnsiTheme="majorBidi" w:cstheme="majorBidi"/>
          <w:color w:val="000000"/>
          <w:spacing w:val="-8"/>
          <w:sz w:val="24"/>
          <w:szCs w:val="24"/>
        </w:rPr>
        <w:t>of long-term borrowings. Long-term borrowings which will be due in more than one year</w:t>
      </w:r>
      <w:r w:rsidRPr="00270B25">
        <w:rPr>
          <w:rFonts w:asciiTheme="majorBidi" w:hAnsiTheme="majorBidi" w:cstheme="majorBidi"/>
          <w:color w:val="000000"/>
          <w:sz w:val="24"/>
          <w:szCs w:val="24"/>
        </w:rPr>
        <w:t xml:space="preserve"> of Baht </w:t>
      </w:r>
      <w:r w:rsidRPr="00532420">
        <w:rPr>
          <w:rFonts w:asciiTheme="majorBidi" w:hAnsiTheme="majorBidi" w:cs="Angsana New"/>
          <w:color w:val="000000"/>
          <w:sz w:val="24"/>
          <w:szCs w:val="24"/>
        </w:rPr>
        <w:t>8</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511</w:t>
      </w:r>
      <w:r w:rsidRPr="00270B25">
        <w:rPr>
          <w:rFonts w:asciiTheme="majorBidi" w:hAnsiTheme="majorBidi" w:cstheme="majorBidi"/>
          <w:color w:val="000000"/>
          <w:sz w:val="24"/>
          <w:szCs w:val="24"/>
        </w:rPr>
        <w:t xml:space="preserve"> million have</w:t>
      </w:r>
      <w:r>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rPr>
        <w:t xml:space="preserve">been classified as current liabilities in the consolidated and separate financial statements according to the conditions in </w:t>
      </w:r>
      <w:r w:rsidRPr="00270B25">
        <w:rPr>
          <w:rFonts w:asciiTheme="majorBidi" w:hAnsiTheme="majorBidi" w:cstheme="majorBidi"/>
          <w:color w:val="000000"/>
          <w:spacing w:val="-2"/>
          <w:sz w:val="24"/>
          <w:szCs w:val="24"/>
        </w:rPr>
        <w:t xml:space="preserve">the agreement and </w:t>
      </w:r>
      <w:r w:rsidRPr="00DC412C">
        <w:rPr>
          <w:rFonts w:asciiTheme="majorBidi" w:hAnsiTheme="majorBidi" w:cstheme="majorBidi"/>
          <w:color w:val="000000"/>
          <w:spacing w:val="-8"/>
          <w:sz w:val="24"/>
          <w:szCs w:val="24"/>
        </w:rPr>
        <w:t xml:space="preserve">the Company already recognized default interest as at December 31, </w:t>
      </w:r>
      <w:r w:rsidRPr="00DC412C">
        <w:rPr>
          <w:rFonts w:asciiTheme="majorBidi" w:hAnsiTheme="majorBidi" w:cs="Angsana New"/>
          <w:color w:val="000000"/>
          <w:spacing w:val="-8"/>
          <w:sz w:val="24"/>
          <w:szCs w:val="24"/>
        </w:rPr>
        <w:t>2020</w:t>
      </w:r>
      <w:r w:rsidRPr="00DC412C">
        <w:rPr>
          <w:rFonts w:asciiTheme="majorBidi" w:hAnsiTheme="majorBidi" w:cstheme="majorBidi"/>
          <w:color w:val="000000"/>
          <w:spacing w:val="-8"/>
          <w:sz w:val="24"/>
          <w:szCs w:val="24"/>
        </w:rPr>
        <w:t xml:space="preserve"> (see Note </w:t>
      </w:r>
      <w:r w:rsidRPr="00DC412C">
        <w:rPr>
          <w:rFonts w:asciiTheme="majorBidi" w:hAnsiTheme="majorBidi" w:cs="Angsana New"/>
          <w:color w:val="000000"/>
          <w:spacing w:val="-8"/>
          <w:sz w:val="24"/>
          <w:szCs w:val="24"/>
        </w:rPr>
        <w:t>1</w:t>
      </w:r>
      <w:r w:rsidRPr="00DC412C">
        <w:rPr>
          <w:rFonts w:asciiTheme="majorBidi" w:hAnsiTheme="majorBidi" w:cstheme="majorBidi"/>
          <w:color w:val="000000"/>
          <w:spacing w:val="-8"/>
          <w:sz w:val="24"/>
          <w:szCs w:val="24"/>
        </w:rPr>
        <w:t>).</w:t>
      </w:r>
    </w:p>
    <w:p w14:paraId="7053AEAF" w14:textId="77777777" w:rsidR="00296CF7" w:rsidRPr="00270B25" w:rsidRDefault="00296CF7" w:rsidP="00296CF7">
      <w:pPr>
        <w:spacing w:after="240"/>
        <w:ind w:left="1267" w:right="-14"/>
        <w:jc w:val="thaiDistribute"/>
        <w:rPr>
          <w:rFonts w:asciiTheme="majorBidi" w:hAnsiTheme="majorBidi" w:cstheme="majorBidi"/>
          <w:color w:val="000000"/>
          <w:sz w:val="24"/>
          <w:szCs w:val="24"/>
          <w:u w:val="single"/>
        </w:rPr>
      </w:pPr>
      <w:r w:rsidRPr="00270B25">
        <w:rPr>
          <w:rFonts w:asciiTheme="majorBidi" w:hAnsiTheme="majorBidi" w:cstheme="majorBidi"/>
          <w:color w:val="000000"/>
          <w:sz w:val="24"/>
          <w:szCs w:val="24"/>
        </w:rPr>
        <w:t xml:space="preserve">During the </w:t>
      </w:r>
      <w:r>
        <w:rPr>
          <w:rFonts w:asciiTheme="majorBidi" w:hAnsiTheme="majorBidi" w:cstheme="majorBidi"/>
          <w:color w:val="000000"/>
          <w:sz w:val="24"/>
          <w:szCs w:val="24"/>
        </w:rPr>
        <w:t>year</w:t>
      </w:r>
      <w:r w:rsidRPr="00270B25">
        <w:rPr>
          <w:rFonts w:asciiTheme="majorBidi" w:hAnsiTheme="majorBidi" w:cstheme="majorBidi"/>
          <w:color w:val="000000"/>
          <w:sz w:val="24"/>
          <w:szCs w:val="24"/>
        </w:rPr>
        <w:t xml:space="preserve"> ended </w:t>
      </w:r>
      <w:r>
        <w:rPr>
          <w:rFonts w:asciiTheme="majorBidi" w:hAnsiTheme="majorBidi" w:cstheme="majorBidi"/>
          <w:color w:val="000000"/>
          <w:sz w:val="24"/>
          <w:szCs w:val="24"/>
        </w:rPr>
        <w:t>Dec</w:t>
      </w:r>
      <w:r w:rsidRPr="00270B25">
        <w:rPr>
          <w:rFonts w:asciiTheme="majorBidi" w:hAnsiTheme="majorBidi" w:cstheme="majorBidi"/>
          <w:color w:val="000000"/>
          <w:sz w:val="24"/>
          <w:szCs w:val="24"/>
        </w:rPr>
        <w:t xml:space="preserve">ember </w:t>
      </w:r>
      <w:r w:rsidRPr="00532420">
        <w:rPr>
          <w:rFonts w:asciiTheme="majorBidi" w:hAnsiTheme="majorBidi" w:cs="Angsana New"/>
          <w:color w:val="000000"/>
          <w:sz w:val="24"/>
          <w:szCs w:val="24"/>
        </w:rPr>
        <w:t>3</w:t>
      </w:r>
      <w:r>
        <w:rPr>
          <w:rFonts w:asciiTheme="majorBidi" w:hAnsiTheme="majorBidi" w:cs="Angsana New"/>
          <w:color w:val="000000"/>
          <w:sz w:val="24"/>
          <w:szCs w:val="24"/>
        </w:rPr>
        <w:t>1</w:t>
      </w:r>
      <w:r w:rsidRPr="00270B25">
        <w:rPr>
          <w:rFonts w:asciiTheme="majorBidi" w:hAnsiTheme="majorBidi" w:cstheme="majorBidi"/>
          <w:color w:val="000000"/>
          <w:sz w:val="24"/>
          <w:szCs w:val="24"/>
        </w:rPr>
        <w:t xml:space="preserve">, </w:t>
      </w:r>
      <w:r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xml:space="preserve">, the Company did not use fixed </w:t>
      </w:r>
      <w:r w:rsidRPr="00270B25">
        <w:rPr>
          <w:rFonts w:asciiTheme="majorBidi" w:hAnsiTheme="majorBidi" w:cstheme="majorBidi"/>
          <w:color w:val="000000"/>
          <w:spacing w:val="-2"/>
          <w:sz w:val="24"/>
          <w:szCs w:val="24"/>
        </w:rPr>
        <w:t>assets or other securities as collateral for any borrowings.</w:t>
      </w:r>
    </w:p>
    <w:p w14:paraId="556159BF" w14:textId="77777777" w:rsidR="00296CF7" w:rsidRPr="00270B25" w:rsidRDefault="00296CF7" w:rsidP="00DC412C">
      <w:pPr>
        <w:spacing w:after="240"/>
        <w:ind w:left="1267" w:right="-14" w:hanging="720"/>
        <w:rPr>
          <w:rFonts w:asciiTheme="majorBidi" w:hAnsiTheme="majorBidi" w:cstheme="majorBidi"/>
          <w:color w:val="000000"/>
          <w:sz w:val="24"/>
          <w:szCs w:val="24"/>
          <w:cs/>
        </w:rPr>
      </w:pPr>
      <w:r w:rsidRPr="00532420">
        <w:rPr>
          <w:rFonts w:asciiTheme="majorBidi" w:hAnsiTheme="majorBidi" w:cs="Angsana New"/>
          <w:color w:val="000000"/>
          <w:sz w:val="24"/>
          <w:szCs w:val="24"/>
        </w:rPr>
        <w:t>1</w:t>
      </w:r>
      <w:r>
        <w:rPr>
          <w:rFonts w:asciiTheme="majorBidi" w:hAnsiTheme="majorBidi" w:cs="Angsana New"/>
          <w:color w:val="000000"/>
          <w:sz w:val="24"/>
          <w:szCs w:val="24"/>
        </w:rPr>
        <w:t>8</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3</w:t>
      </w:r>
      <w:r w:rsidRPr="00270B25">
        <w:rPr>
          <w:rFonts w:asciiTheme="majorBidi" w:hAnsiTheme="majorBidi" w:cstheme="majorBidi"/>
          <w:color w:val="000000"/>
          <w:sz w:val="24"/>
          <w:szCs w:val="24"/>
        </w:rPr>
        <w:t>.</w:t>
      </w:r>
      <w:r w:rsidRPr="00270B25">
        <w:rPr>
          <w:rFonts w:asciiTheme="majorBidi" w:hAnsiTheme="majorBidi" w:cstheme="majorBidi"/>
          <w:color w:val="000000"/>
          <w:sz w:val="24"/>
          <w:szCs w:val="24"/>
          <w:cs/>
        </w:rPr>
        <w:t xml:space="preserve"> </w:t>
      </w:r>
      <w:r w:rsidRPr="00270B25">
        <w:rPr>
          <w:rFonts w:asciiTheme="majorBidi" w:hAnsiTheme="majorBidi" w:cstheme="majorBidi"/>
          <w:color w:val="000000"/>
          <w:sz w:val="24"/>
          <w:szCs w:val="24"/>
          <w:cs/>
        </w:rPr>
        <w:tab/>
      </w:r>
      <w:r w:rsidRPr="00270B25">
        <w:rPr>
          <w:rFonts w:asciiTheme="majorBidi" w:hAnsiTheme="majorBidi" w:cstheme="majorBidi"/>
          <w:color w:val="000000"/>
          <w:sz w:val="24"/>
          <w:szCs w:val="24"/>
        </w:rPr>
        <w:t>Debentures</w:t>
      </w:r>
    </w:p>
    <w:p w14:paraId="12BCDD11" w14:textId="77777777" w:rsidR="00296CF7" w:rsidRPr="00CC5303" w:rsidRDefault="00296CF7" w:rsidP="00296CF7">
      <w:pPr>
        <w:spacing w:after="240"/>
        <w:ind w:left="1260" w:right="-14"/>
        <w:jc w:val="thaiDistribute"/>
        <w:rPr>
          <w:rFonts w:asciiTheme="majorBidi" w:hAnsiTheme="majorBidi" w:cs="Cordia New"/>
          <w:color w:val="000000"/>
          <w:spacing w:val="-6"/>
          <w:sz w:val="24"/>
          <w:szCs w:val="24"/>
          <w:lang w:eastAsia="x-none"/>
        </w:rPr>
      </w:pPr>
      <w:r w:rsidRPr="00270B25">
        <w:rPr>
          <w:rFonts w:asciiTheme="majorBidi" w:hAnsiTheme="majorBidi" w:cstheme="majorBidi"/>
          <w:color w:val="000000"/>
          <w:spacing w:val="-6"/>
          <w:sz w:val="24"/>
          <w:szCs w:val="24"/>
          <w:lang w:eastAsia="x-none"/>
        </w:rPr>
        <w:t xml:space="preserve">The Company issued and offered debentures in Thai Baht to investors which debenture </w:t>
      </w:r>
      <w:r w:rsidRPr="00DC412C">
        <w:rPr>
          <w:rFonts w:asciiTheme="majorBidi" w:hAnsiTheme="majorBidi" w:cstheme="majorBidi"/>
          <w:color w:val="000000"/>
          <w:spacing w:val="-8"/>
          <w:sz w:val="24"/>
          <w:szCs w:val="24"/>
          <w:lang w:eastAsia="x-none"/>
        </w:rPr>
        <w:t>type was name-registered, unsubordinated and unsecured</w:t>
      </w:r>
      <w:r w:rsidRPr="00DC412C">
        <w:rPr>
          <w:rFonts w:asciiTheme="majorBidi" w:hAnsiTheme="majorBidi" w:cs="Cordia New" w:hint="cs"/>
          <w:color w:val="000000"/>
          <w:spacing w:val="-8"/>
          <w:sz w:val="24"/>
          <w:szCs w:val="24"/>
          <w:cs/>
          <w:lang w:eastAsia="x-none"/>
        </w:rPr>
        <w:t xml:space="preserve"> </w:t>
      </w:r>
      <w:r w:rsidRPr="00DC412C">
        <w:rPr>
          <w:rFonts w:asciiTheme="majorBidi" w:hAnsiTheme="majorBidi" w:cstheme="majorBidi"/>
          <w:color w:val="000000"/>
          <w:spacing w:val="-8"/>
          <w:sz w:val="24"/>
          <w:szCs w:val="24"/>
          <w:cs/>
        </w:rPr>
        <w:t xml:space="preserve">as at </w:t>
      </w:r>
      <w:r w:rsidRPr="00DC412C">
        <w:rPr>
          <w:rFonts w:asciiTheme="majorBidi" w:hAnsiTheme="majorBidi" w:cstheme="majorBidi"/>
          <w:color w:val="000000"/>
          <w:spacing w:val="-8"/>
          <w:sz w:val="24"/>
          <w:szCs w:val="24"/>
        </w:rPr>
        <w:t>December 31</w:t>
      </w:r>
      <w:r w:rsidRPr="00DC412C">
        <w:rPr>
          <w:rFonts w:asciiTheme="majorBidi" w:hAnsiTheme="majorBidi" w:cstheme="majorBidi"/>
          <w:color w:val="000000"/>
          <w:spacing w:val="-8"/>
          <w:sz w:val="24"/>
          <w:szCs w:val="24"/>
          <w:cs/>
        </w:rPr>
        <w:t xml:space="preserve">, </w:t>
      </w:r>
      <w:r w:rsidRPr="00DC412C">
        <w:rPr>
          <w:rFonts w:asciiTheme="majorBidi" w:hAnsiTheme="majorBidi" w:cstheme="majorBidi"/>
          <w:color w:val="000000"/>
          <w:spacing w:val="-8"/>
          <w:sz w:val="24"/>
          <w:szCs w:val="24"/>
        </w:rPr>
        <w:t>are as follow</w:t>
      </w:r>
      <w:r w:rsidRPr="00DC412C">
        <w:rPr>
          <w:rFonts w:asciiTheme="majorBidi" w:hAnsiTheme="majorBidi" w:cstheme="majorBidi"/>
          <w:color w:val="000000"/>
          <w:spacing w:val="-8"/>
          <w:sz w:val="24"/>
          <w:szCs w:val="24"/>
          <w:cs/>
        </w:rPr>
        <w:t>:</w:t>
      </w:r>
    </w:p>
    <w:p w14:paraId="72797F22" w14:textId="77777777" w:rsidR="00296CF7" w:rsidRPr="00412179" w:rsidRDefault="00296CF7" w:rsidP="00296CF7">
      <w:pPr>
        <w:ind w:left="1267" w:right="-14"/>
        <w:jc w:val="right"/>
        <w:rPr>
          <w:rFonts w:asciiTheme="majorBidi" w:hAnsiTheme="majorBidi" w:cstheme="majorBidi"/>
          <w:b/>
          <w:bCs/>
          <w:color w:val="000000"/>
          <w:sz w:val="20"/>
          <w:szCs w:val="20"/>
          <w:lang w:val="en-AU"/>
        </w:rPr>
      </w:pPr>
      <w:r w:rsidRPr="00270B25">
        <w:rPr>
          <w:rFonts w:asciiTheme="majorBidi" w:hAnsiTheme="majorBidi" w:cstheme="majorBidi"/>
          <w:b/>
          <w:bCs/>
          <w:color w:val="000000"/>
          <w:sz w:val="20"/>
          <w:szCs w:val="20"/>
          <w:lang w:val="en-AU"/>
        </w:rPr>
        <w:t>Unit : Million Baht</w:t>
      </w:r>
    </w:p>
    <w:tbl>
      <w:tblPr>
        <w:tblW w:w="8010" w:type="dxa"/>
        <w:tblInd w:w="1260" w:type="dxa"/>
        <w:tblLayout w:type="fixed"/>
        <w:tblCellMar>
          <w:left w:w="0" w:type="dxa"/>
          <w:right w:w="0" w:type="dxa"/>
        </w:tblCellMar>
        <w:tblLook w:val="04A0" w:firstRow="1" w:lastRow="0" w:firstColumn="1" w:lastColumn="0" w:noHBand="0" w:noVBand="1"/>
      </w:tblPr>
      <w:tblGrid>
        <w:gridCol w:w="4590"/>
        <w:gridCol w:w="1710"/>
        <w:gridCol w:w="180"/>
        <w:gridCol w:w="1530"/>
      </w:tblGrid>
      <w:tr w:rsidR="00296CF7" w:rsidRPr="00270B25" w14:paraId="3063A238" w14:textId="77777777" w:rsidTr="00435B27">
        <w:trPr>
          <w:trHeight w:val="64"/>
        </w:trPr>
        <w:tc>
          <w:tcPr>
            <w:tcW w:w="4590" w:type="dxa"/>
            <w:shd w:val="clear" w:color="auto" w:fill="auto"/>
          </w:tcPr>
          <w:p w14:paraId="3A0F30C4" w14:textId="77777777" w:rsidR="00296CF7" w:rsidRPr="00270B25" w:rsidRDefault="00296CF7" w:rsidP="00435B27">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3420" w:type="dxa"/>
            <w:gridSpan w:val="3"/>
          </w:tcPr>
          <w:p w14:paraId="73CE9AF4" w14:textId="77777777" w:rsidR="00296CF7" w:rsidRPr="00270B25" w:rsidRDefault="00296CF7" w:rsidP="00435B27">
            <w:pPr>
              <w:pStyle w:val="BodyText"/>
              <w:tabs>
                <w:tab w:val="clear" w:pos="1080"/>
                <w:tab w:val="decimal" w:pos="601"/>
              </w:tabs>
              <w:spacing w:line="240" w:lineRule="exact"/>
              <w:jc w:val="center"/>
              <w:rPr>
                <w:rFonts w:asciiTheme="majorBidi" w:hAnsiTheme="majorBidi" w:cstheme="majorBidi"/>
                <w:b/>
                <w:bCs/>
                <w:color w:val="000000"/>
                <w:sz w:val="20"/>
                <w:szCs w:val="20"/>
                <w:lang w:val="en-AU"/>
              </w:rPr>
            </w:pPr>
            <w:r w:rsidRPr="00270B25">
              <w:rPr>
                <w:rFonts w:asciiTheme="majorBidi" w:hAnsiTheme="majorBidi" w:cstheme="majorBidi"/>
                <w:b/>
                <w:bCs/>
                <w:color w:val="000000"/>
                <w:sz w:val="20"/>
                <w:szCs w:val="20"/>
                <w:lang w:val="en-AU"/>
              </w:rPr>
              <w:t xml:space="preserve">Consolidated and separate </w:t>
            </w:r>
          </w:p>
          <w:p w14:paraId="581B74FB" w14:textId="77777777" w:rsidR="00296CF7" w:rsidRPr="00270B25" w:rsidRDefault="00296CF7" w:rsidP="00435B27">
            <w:pPr>
              <w:pStyle w:val="BodyText"/>
              <w:tabs>
                <w:tab w:val="clear" w:pos="450"/>
                <w:tab w:val="clear" w:pos="1080"/>
                <w:tab w:val="clear" w:pos="1620"/>
                <w:tab w:val="clear" w:pos="2552"/>
              </w:tabs>
              <w:spacing w:line="240" w:lineRule="exact"/>
              <w:ind w:right="-22"/>
              <w:jc w:val="center"/>
              <w:rPr>
                <w:rFonts w:asciiTheme="majorBidi" w:hAnsiTheme="majorBidi" w:cstheme="majorBidi"/>
                <w:b/>
                <w:bCs/>
                <w:color w:val="000000"/>
                <w:sz w:val="20"/>
                <w:szCs w:val="20"/>
                <w:cs/>
                <w:lang w:val="en-AU"/>
              </w:rPr>
            </w:pPr>
            <w:r w:rsidRPr="00270B25">
              <w:rPr>
                <w:rFonts w:asciiTheme="majorBidi" w:hAnsiTheme="majorBidi" w:cstheme="majorBidi"/>
                <w:b/>
                <w:bCs/>
                <w:color w:val="000000"/>
                <w:sz w:val="20"/>
                <w:szCs w:val="20"/>
                <w:lang w:val="en-AU"/>
              </w:rPr>
              <w:t>financial statements</w:t>
            </w:r>
          </w:p>
        </w:tc>
      </w:tr>
      <w:tr w:rsidR="00296CF7" w:rsidRPr="00270B25" w14:paraId="48214257" w14:textId="77777777" w:rsidTr="00435B27">
        <w:trPr>
          <w:trHeight w:val="64"/>
        </w:trPr>
        <w:tc>
          <w:tcPr>
            <w:tcW w:w="4590" w:type="dxa"/>
            <w:shd w:val="clear" w:color="auto" w:fill="auto"/>
          </w:tcPr>
          <w:p w14:paraId="7952FA6F" w14:textId="77777777" w:rsidR="00296CF7" w:rsidRPr="00270B25" w:rsidRDefault="00296CF7" w:rsidP="00435B27">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1710" w:type="dxa"/>
            <w:shd w:val="clear" w:color="auto" w:fill="auto"/>
          </w:tcPr>
          <w:p w14:paraId="7F5E6816" w14:textId="77777777" w:rsidR="00296CF7" w:rsidRPr="00270B25" w:rsidRDefault="00296CF7" w:rsidP="00435B27">
            <w:pPr>
              <w:pStyle w:val="BodyText"/>
              <w:tabs>
                <w:tab w:val="clear" w:pos="450"/>
                <w:tab w:val="clear" w:pos="1080"/>
                <w:tab w:val="clear" w:pos="1620"/>
                <w:tab w:val="clear" w:pos="2552"/>
              </w:tabs>
              <w:spacing w:line="240" w:lineRule="exact"/>
              <w:ind w:right="-22"/>
              <w:jc w:val="center"/>
              <w:rPr>
                <w:rFonts w:asciiTheme="majorBidi" w:hAnsiTheme="majorBidi" w:cstheme="majorBidi"/>
                <w:b/>
                <w:bCs/>
                <w:color w:val="000000"/>
                <w:sz w:val="20"/>
                <w:szCs w:val="20"/>
                <w:lang w:val="en-US"/>
              </w:rPr>
            </w:pPr>
            <w:r>
              <w:rPr>
                <w:rFonts w:asciiTheme="majorBidi" w:hAnsiTheme="majorBidi" w:cstheme="majorBidi"/>
                <w:b/>
                <w:bCs/>
                <w:color w:val="000000"/>
                <w:sz w:val="20"/>
                <w:szCs w:val="20"/>
                <w:lang w:val="en-AU"/>
              </w:rPr>
              <w:t>2020</w:t>
            </w:r>
          </w:p>
        </w:tc>
        <w:tc>
          <w:tcPr>
            <w:tcW w:w="180" w:type="dxa"/>
          </w:tcPr>
          <w:p w14:paraId="63CC0642" w14:textId="77777777" w:rsidR="00296CF7" w:rsidRPr="00270B25" w:rsidRDefault="00296CF7" w:rsidP="00435B27">
            <w:pPr>
              <w:pStyle w:val="BodyText"/>
              <w:tabs>
                <w:tab w:val="clear" w:pos="450"/>
                <w:tab w:val="clear" w:pos="1080"/>
                <w:tab w:val="clear" w:pos="1620"/>
                <w:tab w:val="clear" w:pos="2552"/>
              </w:tabs>
              <w:spacing w:line="240" w:lineRule="exact"/>
              <w:ind w:right="-22"/>
              <w:jc w:val="center"/>
              <w:rPr>
                <w:rFonts w:asciiTheme="majorBidi" w:hAnsiTheme="majorBidi" w:cstheme="majorBidi"/>
                <w:b/>
                <w:bCs/>
                <w:color w:val="000000"/>
                <w:sz w:val="20"/>
                <w:szCs w:val="20"/>
                <w:lang w:val="en-US"/>
              </w:rPr>
            </w:pPr>
          </w:p>
        </w:tc>
        <w:tc>
          <w:tcPr>
            <w:tcW w:w="1530" w:type="dxa"/>
            <w:shd w:val="clear" w:color="auto" w:fill="auto"/>
          </w:tcPr>
          <w:p w14:paraId="2518EBF8" w14:textId="77777777" w:rsidR="00296CF7" w:rsidRPr="00270B25" w:rsidRDefault="00296CF7" w:rsidP="00435B2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lang w:val="en-US"/>
              </w:rPr>
            </w:pPr>
            <w:r>
              <w:rPr>
                <w:rFonts w:asciiTheme="majorBidi" w:hAnsiTheme="majorBidi"/>
                <w:b/>
                <w:bCs/>
                <w:color w:val="000000"/>
                <w:sz w:val="20"/>
                <w:szCs w:val="20"/>
                <w:lang w:val="en-US"/>
              </w:rPr>
              <w:t>2019</w:t>
            </w:r>
          </w:p>
        </w:tc>
      </w:tr>
      <w:tr w:rsidR="00296CF7" w:rsidRPr="00270B25" w14:paraId="109A5FF8" w14:textId="77777777" w:rsidTr="00435B27">
        <w:trPr>
          <w:trHeight w:val="64"/>
        </w:trPr>
        <w:tc>
          <w:tcPr>
            <w:tcW w:w="4590" w:type="dxa"/>
            <w:shd w:val="clear" w:color="auto" w:fill="auto"/>
          </w:tcPr>
          <w:p w14:paraId="3EFAD4C1" w14:textId="77777777" w:rsidR="00296CF7" w:rsidRPr="00270B25" w:rsidRDefault="00296CF7" w:rsidP="00435B27">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1710" w:type="dxa"/>
            <w:shd w:val="clear" w:color="auto" w:fill="auto"/>
          </w:tcPr>
          <w:p w14:paraId="37C0BF17" w14:textId="77777777" w:rsidR="00296CF7" w:rsidRPr="00270B25" w:rsidRDefault="00296CF7" w:rsidP="00435B2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lang w:val="en-US"/>
              </w:rPr>
            </w:pPr>
          </w:p>
        </w:tc>
        <w:tc>
          <w:tcPr>
            <w:tcW w:w="180" w:type="dxa"/>
          </w:tcPr>
          <w:p w14:paraId="786F9A10" w14:textId="77777777" w:rsidR="00296CF7" w:rsidRPr="00270B25" w:rsidRDefault="00296CF7" w:rsidP="00435B2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lang w:val="en-US"/>
              </w:rPr>
            </w:pPr>
          </w:p>
        </w:tc>
        <w:tc>
          <w:tcPr>
            <w:tcW w:w="1530" w:type="dxa"/>
            <w:shd w:val="clear" w:color="auto" w:fill="auto"/>
          </w:tcPr>
          <w:p w14:paraId="6C76474E" w14:textId="77777777" w:rsidR="00296CF7" w:rsidRPr="00270B25" w:rsidRDefault="00296CF7" w:rsidP="00435B2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lang w:val="en-US"/>
              </w:rPr>
            </w:pPr>
          </w:p>
        </w:tc>
      </w:tr>
      <w:tr w:rsidR="00296CF7" w:rsidRPr="00270B25" w14:paraId="24865590" w14:textId="77777777" w:rsidTr="00435B27">
        <w:trPr>
          <w:trHeight w:val="64"/>
        </w:trPr>
        <w:tc>
          <w:tcPr>
            <w:tcW w:w="4590" w:type="dxa"/>
            <w:shd w:val="clear" w:color="auto" w:fill="auto"/>
          </w:tcPr>
          <w:p w14:paraId="0D605E7A" w14:textId="77777777" w:rsidR="00296CF7" w:rsidRPr="00270B25" w:rsidRDefault="00296CF7" w:rsidP="00435B27">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1710" w:type="dxa"/>
            <w:shd w:val="clear" w:color="auto" w:fill="auto"/>
          </w:tcPr>
          <w:p w14:paraId="45151655" w14:textId="77777777" w:rsidR="00296CF7" w:rsidRPr="00270B25" w:rsidRDefault="00296CF7" w:rsidP="00435B2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highlight w:val="yellow"/>
                <w:lang w:val="en-US"/>
              </w:rPr>
            </w:pPr>
          </w:p>
        </w:tc>
        <w:tc>
          <w:tcPr>
            <w:tcW w:w="180" w:type="dxa"/>
          </w:tcPr>
          <w:p w14:paraId="55069491" w14:textId="77777777" w:rsidR="00296CF7" w:rsidRPr="00270B25" w:rsidRDefault="00296CF7" w:rsidP="00435B2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lang w:val="en-US"/>
              </w:rPr>
            </w:pPr>
          </w:p>
        </w:tc>
        <w:tc>
          <w:tcPr>
            <w:tcW w:w="1530" w:type="dxa"/>
            <w:shd w:val="clear" w:color="auto" w:fill="auto"/>
          </w:tcPr>
          <w:p w14:paraId="787E68C5" w14:textId="77777777" w:rsidR="00296CF7" w:rsidRPr="00270B25" w:rsidRDefault="00296CF7" w:rsidP="00435B2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lang w:val="en-US"/>
              </w:rPr>
            </w:pPr>
          </w:p>
        </w:tc>
      </w:tr>
      <w:tr w:rsidR="00296CF7" w:rsidRPr="00270B25" w14:paraId="1FE0A606" w14:textId="77777777" w:rsidTr="00435B27">
        <w:trPr>
          <w:trHeight w:val="64"/>
        </w:trPr>
        <w:tc>
          <w:tcPr>
            <w:tcW w:w="4590" w:type="dxa"/>
            <w:shd w:val="clear" w:color="auto" w:fill="auto"/>
          </w:tcPr>
          <w:p w14:paraId="508D42DD" w14:textId="77777777" w:rsidR="00296CF7" w:rsidRPr="00CC5303" w:rsidRDefault="00296CF7" w:rsidP="00435B27">
            <w:pPr>
              <w:pStyle w:val="BodyText"/>
              <w:tabs>
                <w:tab w:val="clear" w:pos="1080"/>
              </w:tabs>
              <w:spacing w:line="240" w:lineRule="exact"/>
              <w:ind w:right="-10" w:firstLine="57"/>
              <w:rPr>
                <w:rFonts w:asciiTheme="majorBidi" w:hAnsiTheme="majorBidi"/>
                <w:color w:val="000000"/>
                <w:sz w:val="20"/>
                <w:szCs w:val="25"/>
                <w:lang w:val="en-US"/>
              </w:rPr>
            </w:pPr>
            <w:r>
              <w:rPr>
                <w:rFonts w:asciiTheme="majorBidi" w:hAnsiTheme="majorBidi"/>
                <w:color w:val="000000"/>
                <w:sz w:val="20"/>
                <w:szCs w:val="25"/>
                <w:lang w:val="en-US"/>
              </w:rPr>
              <w:t>Debenture due within 1 year</w:t>
            </w:r>
          </w:p>
        </w:tc>
        <w:tc>
          <w:tcPr>
            <w:tcW w:w="1710" w:type="dxa"/>
            <w:shd w:val="clear" w:color="auto" w:fill="auto"/>
          </w:tcPr>
          <w:p w14:paraId="564AF20C" w14:textId="77777777" w:rsidR="00296CF7" w:rsidRPr="00270B25" w:rsidRDefault="00296CF7" w:rsidP="00435B27">
            <w:pPr>
              <w:pStyle w:val="BodyText"/>
              <w:tabs>
                <w:tab w:val="clear" w:pos="450"/>
                <w:tab w:val="clear" w:pos="1080"/>
              </w:tabs>
              <w:ind w:left="438" w:right="12" w:hanging="438"/>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71,608</w:t>
            </w:r>
          </w:p>
        </w:tc>
        <w:tc>
          <w:tcPr>
            <w:tcW w:w="180" w:type="dxa"/>
          </w:tcPr>
          <w:p w14:paraId="1434A76E" w14:textId="77777777" w:rsidR="00296CF7" w:rsidRPr="00270B25" w:rsidRDefault="00296CF7" w:rsidP="00435B27">
            <w:pPr>
              <w:pStyle w:val="BodyText"/>
              <w:tabs>
                <w:tab w:val="clear" w:pos="450"/>
                <w:tab w:val="clear" w:pos="1080"/>
                <w:tab w:val="clear" w:pos="1620"/>
                <w:tab w:val="clear" w:pos="2552"/>
                <w:tab w:val="decimal" w:pos="900"/>
              </w:tabs>
              <w:spacing w:line="240" w:lineRule="exact"/>
              <w:ind w:left="-270" w:right="-90"/>
              <w:jc w:val="left"/>
              <w:rPr>
                <w:rFonts w:asciiTheme="majorBidi" w:hAnsiTheme="majorBidi" w:cstheme="majorBidi"/>
                <w:color w:val="000000"/>
                <w:sz w:val="20"/>
                <w:szCs w:val="20"/>
                <w:lang w:val="en-US"/>
              </w:rPr>
            </w:pPr>
          </w:p>
        </w:tc>
        <w:tc>
          <w:tcPr>
            <w:tcW w:w="1530" w:type="dxa"/>
            <w:shd w:val="clear" w:color="auto" w:fill="auto"/>
          </w:tcPr>
          <w:p w14:paraId="4307DE1C" w14:textId="77777777" w:rsidR="00296CF7" w:rsidRPr="008C10B1" w:rsidRDefault="00296CF7" w:rsidP="00435B27">
            <w:pPr>
              <w:pStyle w:val="BodyText"/>
              <w:tabs>
                <w:tab w:val="clear" w:pos="450"/>
                <w:tab w:val="clear" w:pos="1080"/>
                <w:tab w:val="clear" w:pos="1620"/>
                <w:tab w:val="clear" w:pos="2552"/>
                <w:tab w:val="decimal" w:pos="1075"/>
              </w:tabs>
              <w:spacing w:line="240" w:lineRule="exact"/>
              <w:ind w:left="-270" w:right="-90"/>
              <w:rPr>
                <w:rFonts w:asciiTheme="majorBidi" w:hAnsiTheme="majorBidi"/>
                <w:color w:val="000000"/>
                <w:sz w:val="20"/>
                <w:szCs w:val="20"/>
                <w:lang w:val="en-US"/>
              </w:rPr>
            </w:pPr>
            <w:r w:rsidRPr="008C10B1">
              <w:rPr>
                <w:rFonts w:asciiTheme="majorBidi" w:hAnsiTheme="majorBidi"/>
                <w:color w:val="000000"/>
                <w:sz w:val="20"/>
                <w:szCs w:val="20"/>
                <w:lang w:val="en-US"/>
              </w:rPr>
              <w:t>9,085</w:t>
            </w:r>
          </w:p>
        </w:tc>
      </w:tr>
      <w:tr w:rsidR="00296CF7" w:rsidRPr="00270B25" w14:paraId="643B24C0" w14:textId="77777777" w:rsidTr="00435B27">
        <w:trPr>
          <w:trHeight w:val="64"/>
        </w:trPr>
        <w:tc>
          <w:tcPr>
            <w:tcW w:w="4590" w:type="dxa"/>
            <w:shd w:val="clear" w:color="auto" w:fill="auto"/>
          </w:tcPr>
          <w:p w14:paraId="084E0375" w14:textId="77777777" w:rsidR="00296CF7" w:rsidRPr="00270B25" w:rsidRDefault="00296CF7" w:rsidP="00435B27">
            <w:pPr>
              <w:pStyle w:val="BodyText"/>
              <w:tabs>
                <w:tab w:val="clear" w:pos="1080"/>
              </w:tabs>
              <w:spacing w:line="240" w:lineRule="exact"/>
              <w:ind w:right="-10" w:firstLine="57"/>
              <w:rPr>
                <w:rFonts w:asciiTheme="majorBidi" w:hAnsiTheme="majorBidi" w:cstheme="majorBidi"/>
                <w:color w:val="000000"/>
                <w:sz w:val="20"/>
                <w:szCs w:val="20"/>
                <w:cs/>
                <w:lang w:val="en-US"/>
              </w:rPr>
            </w:pPr>
            <w:r>
              <w:rPr>
                <w:rFonts w:asciiTheme="majorBidi" w:hAnsiTheme="majorBidi" w:cstheme="majorBidi"/>
                <w:color w:val="000000"/>
                <w:sz w:val="20"/>
                <w:szCs w:val="20"/>
                <w:lang w:val="en-US"/>
              </w:rPr>
              <w:t>Long-term debentures</w:t>
            </w:r>
          </w:p>
        </w:tc>
        <w:tc>
          <w:tcPr>
            <w:tcW w:w="1710" w:type="dxa"/>
            <w:tcBorders>
              <w:bottom w:val="single" w:sz="4" w:space="0" w:color="auto"/>
            </w:tcBorders>
            <w:shd w:val="clear" w:color="auto" w:fill="auto"/>
          </w:tcPr>
          <w:p w14:paraId="33E759B9" w14:textId="77777777" w:rsidR="00296CF7" w:rsidRPr="00270B25" w:rsidRDefault="00296CF7" w:rsidP="00435B27">
            <w:pPr>
              <w:pStyle w:val="BodyText"/>
              <w:tabs>
                <w:tab w:val="clear" w:pos="450"/>
                <w:tab w:val="clear" w:pos="1080"/>
              </w:tabs>
              <w:ind w:left="438" w:right="12" w:hanging="438"/>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w:t>
            </w:r>
          </w:p>
        </w:tc>
        <w:tc>
          <w:tcPr>
            <w:tcW w:w="180" w:type="dxa"/>
          </w:tcPr>
          <w:p w14:paraId="4D69ED37" w14:textId="77777777" w:rsidR="00296CF7" w:rsidRPr="00270B25" w:rsidRDefault="00296CF7" w:rsidP="00435B27">
            <w:pPr>
              <w:pStyle w:val="BodyText"/>
              <w:tabs>
                <w:tab w:val="clear" w:pos="450"/>
                <w:tab w:val="clear" w:pos="1080"/>
              </w:tabs>
              <w:ind w:left="438" w:right="12" w:hanging="438"/>
              <w:jc w:val="center"/>
              <w:rPr>
                <w:rFonts w:asciiTheme="majorBidi" w:hAnsiTheme="majorBidi" w:cstheme="majorBidi"/>
                <w:color w:val="000000"/>
                <w:sz w:val="20"/>
                <w:szCs w:val="20"/>
                <w:lang w:val="en-US"/>
              </w:rPr>
            </w:pPr>
          </w:p>
        </w:tc>
        <w:tc>
          <w:tcPr>
            <w:tcW w:w="1530" w:type="dxa"/>
            <w:shd w:val="clear" w:color="auto" w:fill="auto"/>
          </w:tcPr>
          <w:p w14:paraId="73BE3D1B" w14:textId="77777777" w:rsidR="00296CF7" w:rsidRPr="008C10B1" w:rsidRDefault="00296CF7" w:rsidP="00435B27">
            <w:pPr>
              <w:pStyle w:val="BodyText"/>
              <w:tabs>
                <w:tab w:val="clear" w:pos="450"/>
                <w:tab w:val="clear" w:pos="1080"/>
                <w:tab w:val="clear" w:pos="1620"/>
                <w:tab w:val="clear" w:pos="2552"/>
                <w:tab w:val="decimal" w:pos="1075"/>
              </w:tabs>
              <w:spacing w:line="240" w:lineRule="exact"/>
              <w:ind w:left="-270" w:right="-90"/>
              <w:rPr>
                <w:rFonts w:asciiTheme="majorBidi" w:hAnsiTheme="majorBidi"/>
                <w:color w:val="000000"/>
                <w:sz w:val="20"/>
                <w:szCs w:val="20"/>
                <w:lang w:val="en-US"/>
              </w:rPr>
            </w:pPr>
            <w:r w:rsidRPr="008C10B1">
              <w:rPr>
                <w:rFonts w:asciiTheme="majorBidi" w:hAnsiTheme="majorBidi"/>
                <w:color w:val="000000"/>
                <w:sz w:val="20"/>
                <w:szCs w:val="20"/>
                <w:lang w:val="en-US"/>
              </w:rPr>
              <w:t>65,023</w:t>
            </w:r>
          </w:p>
        </w:tc>
      </w:tr>
      <w:tr w:rsidR="00296CF7" w:rsidRPr="00270B25" w14:paraId="1CB734D3" w14:textId="77777777" w:rsidTr="00435B27">
        <w:trPr>
          <w:trHeight w:val="74"/>
        </w:trPr>
        <w:tc>
          <w:tcPr>
            <w:tcW w:w="4590" w:type="dxa"/>
            <w:shd w:val="clear" w:color="auto" w:fill="auto"/>
          </w:tcPr>
          <w:p w14:paraId="4BFDC1FA" w14:textId="77777777" w:rsidR="00296CF7" w:rsidRPr="00270B25" w:rsidRDefault="00296CF7" w:rsidP="00435B27">
            <w:pPr>
              <w:pStyle w:val="BodyText"/>
              <w:tabs>
                <w:tab w:val="clear" w:pos="1080"/>
              </w:tabs>
              <w:spacing w:line="240" w:lineRule="exact"/>
              <w:ind w:right="-10" w:firstLine="90"/>
              <w:rPr>
                <w:rFonts w:asciiTheme="majorBidi" w:hAnsiTheme="majorBidi" w:cstheme="majorBidi"/>
                <w:b/>
                <w:bCs/>
                <w:color w:val="000000"/>
                <w:sz w:val="20"/>
                <w:szCs w:val="20"/>
                <w:cs/>
                <w:lang w:val="en-US"/>
              </w:rPr>
            </w:pPr>
            <w:r w:rsidRPr="00270B25">
              <w:rPr>
                <w:rFonts w:asciiTheme="majorBidi" w:hAnsiTheme="majorBidi" w:cstheme="majorBidi"/>
                <w:b/>
                <w:bCs/>
                <w:color w:val="000000"/>
                <w:sz w:val="20"/>
                <w:szCs w:val="20"/>
                <w:lang w:val="en-AU"/>
              </w:rPr>
              <w:t>Total</w:t>
            </w:r>
          </w:p>
        </w:tc>
        <w:tc>
          <w:tcPr>
            <w:tcW w:w="1710" w:type="dxa"/>
            <w:tcBorders>
              <w:top w:val="single" w:sz="4" w:space="0" w:color="auto"/>
              <w:bottom w:val="double" w:sz="4" w:space="0" w:color="auto"/>
            </w:tcBorders>
            <w:shd w:val="clear" w:color="auto" w:fill="auto"/>
          </w:tcPr>
          <w:p w14:paraId="610760B2" w14:textId="77777777" w:rsidR="00296CF7" w:rsidRPr="00270B25" w:rsidRDefault="00296CF7" w:rsidP="00435B27">
            <w:pPr>
              <w:pStyle w:val="BodyText"/>
              <w:tabs>
                <w:tab w:val="clear" w:pos="450"/>
                <w:tab w:val="clear" w:pos="1080"/>
              </w:tabs>
              <w:ind w:left="438" w:right="12" w:hanging="438"/>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71,608</w:t>
            </w:r>
          </w:p>
        </w:tc>
        <w:tc>
          <w:tcPr>
            <w:tcW w:w="180" w:type="dxa"/>
          </w:tcPr>
          <w:p w14:paraId="73157470" w14:textId="77777777" w:rsidR="00296CF7" w:rsidRPr="00270B25" w:rsidRDefault="00296CF7" w:rsidP="00435B27">
            <w:pPr>
              <w:pStyle w:val="BodyText"/>
              <w:tabs>
                <w:tab w:val="clear" w:pos="450"/>
                <w:tab w:val="clear" w:pos="1080"/>
                <w:tab w:val="clear" w:pos="1620"/>
                <w:tab w:val="clear" w:pos="2552"/>
                <w:tab w:val="decimal" w:pos="900"/>
              </w:tabs>
              <w:spacing w:line="240" w:lineRule="exact"/>
              <w:ind w:left="-270" w:right="-90"/>
              <w:jc w:val="left"/>
              <w:rPr>
                <w:rFonts w:asciiTheme="majorBidi" w:hAnsiTheme="majorBidi" w:cstheme="majorBidi"/>
                <w:color w:val="000000"/>
                <w:sz w:val="20"/>
                <w:szCs w:val="20"/>
                <w:lang w:val="en-US"/>
              </w:rPr>
            </w:pPr>
          </w:p>
        </w:tc>
        <w:tc>
          <w:tcPr>
            <w:tcW w:w="1530" w:type="dxa"/>
            <w:tcBorders>
              <w:top w:val="single" w:sz="4" w:space="0" w:color="auto"/>
              <w:bottom w:val="double" w:sz="4" w:space="0" w:color="auto"/>
            </w:tcBorders>
            <w:shd w:val="clear" w:color="auto" w:fill="auto"/>
          </w:tcPr>
          <w:p w14:paraId="1920DC7C" w14:textId="77777777" w:rsidR="00296CF7" w:rsidRPr="00270B25" w:rsidRDefault="00296CF7" w:rsidP="00435B27">
            <w:pPr>
              <w:pStyle w:val="BodyText"/>
              <w:tabs>
                <w:tab w:val="clear" w:pos="450"/>
                <w:tab w:val="clear" w:pos="1080"/>
                <w:tab w:val="clear" w:pos="1620"/>
                <w:tab w:val="clear" w:pos="2552"/>
                <w:tab w:val="decimal" w:pos="1075"/>
              </w:tabs>
              <w:spacing w:line="240" w:lineRule="exact"/>
              <w:ind w:left="-270" w:right="-90"/>
              <w:rPr>
                <w:rFonts w:asciiTheme="majorBidi" w:hAnsiTheme="majorBidi" w:cstheme="majorBidi"/>
                <w:color w:val="000000"/>
                <w:sz w:val="20"/>
                <w:szCs w:val="20"/>
                <w:lang w:val="en-US"/>
              </w:rPr>
            </w:pPr>
            <w:r w:rsidRPr="008C10B1">
              <w:rPr>
                <w:rFonts w:asciiTheme="majorBidi" w:hAnsiTheme="majorBidi"/>
                <w:color w:val="000000"/>
                <w:sz w:val="20"/>
                <w:szCs w:val="20"/>
                <w:lang w:val="en-US"/>
              </w:rPr>
              <w:t>74,108</w:t>
            </w:r>
          </w:p>
        </w:tc>
      </w:tr>
    </w:tbl>
    <w:p w14:paraId="2A875FA6" w14:textId="77777777" w:rsidR="00296CF7" w:rsidRPr="00270B25" w:rsidRDefault="00296CF7" w:rsidP="00DC412C">
      <w:pPr>
        <w:spacing w:before="240" w:after="240"/>
        <w:ind w:left="1267"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10"/>
          <w:sz w:val="24"/>
          <w:szCs w:val="24"/>
        </w:rPr>
        <w:t xml:space="preserve">On May </w:t>
      </w:r>
      <w:r w:rsidRPr="00532420">
        <w:rPr>
          <w:rFonts w:asciiTheme="majorBidi" w:hAnsiTheme="majorBidi" w:cs="Angsana New"/>
          <w:color w:val="000000"/>
          <w:spacing w:val="-10"/>
          <w:sz w:val="24"/>
          <w:szCs w:val="24"/>
        </w:rPr>
        <w:t>27</w:t>
      </w:r>
      <w:r w:rsidRPr="00270B25">
        <w:rPr>
          <w:rFonts w:asciiTheme="majorBidi" w:hAnsiTheme="majorBidi" w:cstheme="majorBidi"/>
          <w:color w:val="000000"/>
          <w:spacing w:val="-10"/>
          <w:sz w:val="24"/>
          <w:szCs w:val="24"/>
        </w:rPr>
        <w:t xml:space="preserve">, </w:t>
      </w:r>
      <w:r w:rsidRPr="00532420">
        <w:rPr>
          <w:rFonts w:asciiTheme="majorBidi" w:hAnsiTheme="majorBidi" w:cs="Angsana New"/>
          <w:color w:val="000000"/>
          <w:spacing w:val="-10"/>
          <w:sz w:val="24"/>
          <w:szCs w:val="24"/>
        </w:rPr>
        <w:t>2020</w:t>
      </w:r>
      <w:r w:rsidRPr="00270B25">
        <w:rPr>
          <w:rFonts w:asciiTheme="majorBidi" w:hAnsiTheme="majorBidi" w:cstheme="majorBidi"/>
          <w:color w:val="000000"/>
          <w:spacing w:val="-10"/>
          <w:sz w:val="24"/>
          <w:szCs w:val="24"/>
        </w:rPr>
        <w:t>, the Central Bankruptcy Court has issued an order to accept the business</w:t>
      </w:r>
      <w:r w:rsidRPr="00270B25">
        <w:rPr>
          <w:rFonts w:asciiTheme="majorBidi" w:hAnsiTheme="majorBidi" w:cstheme="majorBidi"/>
          <w:color w:val="000000"/>
          <w:sz w:val="24"/>
          <w:szCs w:val="24"/>
        </w:rPr>
        <w:t xml:space="preserve"> rehabilitation petition, causing the Company entered into a business rehabilitation process, which constitutes a default according to the rights terms of the prospectus. Debenture holders by n</w:t>
      </w:r>
      <w:r w:rsidRPr="00270B25">
        <w:rPr>
          <w:rFonts w:asciiTheme="majorBidi" w:hAnsiTheme="majorBidi" w:cstheme="majorBidi"/>
          <w:color w:val="000000"/>
          <w:spacing w:val="-2"/>
          <w:sz w:val="24"/>
          <w:szCs w:val="24"/>
        </w:rPr>
        <w:t>ot less</w:t>
      </w:r>
      <w:r w:rsidRPr="00270B25">
        <w:rPr>
          <w:rFonts w:asciiTheme="majorBidi" w:hAnsiTheme="majorBidi" w:cstheme="majorBidi"/>
          <w:color w:val="000000"/>
          <w:sz w:val="24"/>
          <w:szCs w:val="24"/>
        </w:rPr>
        <w:t xml:space="preserve"> </w:t>
      </w:r>
      <w:r w:rsidRPr="00270B25">
        <w:rPr>
          <w:rFonts w:asciiTheme="majorBidi" w:hAnsiTheme="majorBidi" w:cstheme="majorBidi"/>
          <w:color w:val="000000"/>
          <w:spacing w:val="-2"/>
          <w:sz w:val="24"/>
          <w:szCs w:val="24"/>
        </w:rPr>
        <w:t xml:space="preserve">than </w:t>
      </w:r>
      <w:r w:rsidRPr="00532420">
        <w:rPr>
          <w:rFonts w:asciiTheme="majorBidi" w:hAnsiTheme="majorBidi" w:cs="Angsana New"/>
          <w:color w:val="000000"/>
          <w:spacing w:val="-2"/>
          <w:sz w:val="24"/>
          <w:szCs w:val="24"/>
        </w:rPr>
        <w:t>25</w:t>
      </w:r>
      <w:r w:rsidRPr="00270B25">
        <w:rPr>
          <w:rFonts w:asciiTheme="majorBidi" w:hAnsiTheme="majorBidi" w:cstheme="majorBidi"/>
          <w:color w:val="000000"/>
          <w:spacing w:val="-2"/>
          <w:sz w:val="24"/>
          <w:szCs w:val="24"/>
        </w:rPr>
        <w:t xml:space="preserve"> percent of outstanding debenture holders </w:t>
      </w:r>
      <w:r w:rsidRPr="00270B25">
        <w:rPr>
          <w:rFonts w:asciiTheme="majorBidi" w:hAnsiTheme="majorBidi" w:cstheme="majorBidi"/>
          <w:color w:val="000000"/>
          <w:sz w:val="24"/>
          <w:szCs w:val="24"/>
        </w:rPr>
        <w:t xml:space="preserve">are </w:t>
      </w:r>
      <w:r w:rsidRPr="00270B25">
        <w:rPr>
          <w:rFonts w:asciiTheme="majorBidi" w:hAnsiTheme="majorBidi" w:cstheme="majorBidi"/>
          <w:color w:val="000000"/>
          <w:spacing w:val="-2"/>
          <w:sz w:val="24"/>
          <w:szCs w:val="24"/>
        </w:rPr>
        <w:t xml:space="preserve">able to request the Company to immediately pay all debentures that are not yet due, by sending a letter to the Company which will be the reason </w:t>
      </w:r>
      <w:r w:rsidRPr="00270B25">
        <w:rPr>
          <w:rFonts w:asciiTheme="majorBidi" w:hAnsiTheme="majorBidi" w:cstheme="majorBidi"/>
          <w:color w:val="000000"/>
          <w:sz w:val="24"/>
          <w:szCs w:val="24"/>
        </w:rPr>
        <w:t>for a default</w:t>
      </w:r>
      <w:r>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rPr>
        <w:t xml:space="preserve">conditions. During the </w:t>
      </w:r>
      <w:r>
        <w:rPr>
          <w:rFonts w:asciiTheme="majorBidi" w:hAnsiTheme="majorBidi" w:cstheme="majorBidi"/>
          <w:color w:val="000000"/>
          <w:sz w:val="24"/>
          <w:szCs w:val="24"/>
        </w:rPr>
        <w:t>year</w:t>
      </w:r>
      <w:r w:rsidRPr="00270B25">
        <w:rPr>
          <w:rFonts w:asciiTheme="majorBidi" w:hAnsiTheme="majorBidi" w:cstheme="majorBidi"/>
          <w:color w:val="000000"/>
          <w:sz w:val="24"/>
          <w:szCs w:val="24"/>
        </w:rPr>
        <w:t xml:space="preserve"> ended </w:t>
      </w:r>
      <w:r>
        <w:rPr>
          <w:rFonts w:asciiTheme="majorBidi" w:hAnsiTheme="majorBidi" w:cstheme="majorBidi"/>
          <w:color w:val="000000"/>
          <w:sz w:val="24"/>
          <w:szCs w:val="24"/>
        </w:rPr>
        <w:t>December 31</w:t>
      </w:r>
      <w:r w:rsidRPr="00270B25">
        <w:rPr>
          <w:rFonts w:asciiTheme="majorBidi" w:hAnsiTheme="majorBidi" w:cstheme="majorBidi"/>
          <w:color w:val="000000"/>
          <w:sz w:val="24"/>
          <w:szCs w:val="24"/>
        </w:rPr>
        <w:t xml:space="preserve">, </w:t>
      </w:r>
      <w:r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xml:space="preserve">, the Company received such </w:t>
      </w:r>
      <w:r w:rsidRPr="00270B25">
        <w:rPr>
          <w:rFonts w:asciiTheme="majorBidi" w:hAnsiTheme="majorBidi" w:cstheme="majorBidi"/>
          <w:color w:val="000000"/>
          <w:spacing w:val="-6"/>
          <w:sz w:val="24"/>
          <w:szCs w:val="24"/>
        </w:rPr>
        <w:t xml:space="preserve">letter from the debenture holder to pay back all debentures. As a result, as at </w:t>
      </w:r>
      <w:r>
        <w:rPr>
          <w:rFonts w:asciiTheme="majorBidi" w:hAnsiTheme="majorBidi" w:cstheme="majorBidi"/>
          <w:color w:val="000000"/>
          <w:spacing w:val="-6"/>
          <w:sz w:val="24"/>
          <w:szCs w:val="24"/>
        </w:rPr>
        <w:t>December 31</w:t>
      </w:r>
      <w:r w:rsidRPr="00270B25">
        <w:rPr>
          <w:rFonts w:asciiTheme="majorBidi" w:hAnsiTheme="majorBidi" w:cstheme="majorBidi"/>
          <w:color w:val="000000"/>
          <w:spacing w:val="-6"/>
          <w:sz w:val="24"/>
          <w:szCs w:val="24"/>
        </w:rPr>
        <w:t>,</w:t>
      </w:r>
      <w:r w:rsidRPr="00270B25">
        <w:rPr>
          <w:rFonts w:asciiTheme="majorBidi" w:hAnsiTheme="majorBidi" w:cstheme="majorBidi"/>
          <w:color w:val="000000"/>
          <w:sz w:val="24"/>
          <w:szCs w:val="24"/>
        </w:rPr>
        <w:t xml:space="preserve"> </w:t>
      </w:r>
      <w:r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xml:space="preserve">, </w:t>
      </w:r>
      <w:r>
        <w:rPr>
          <w:rFonts w:asciiTheme="majorBidi" w:hAnsiTheme="majorBidi" w:cstheme="majorBidi"/>
          <w:color w:val="000000"/>
          <w:sz w:val="24"/>
          <w:szCs w:val="24"/>
        </w:rPr>
        <w:t>all</w:t>
      </w:r>
      <w:r w:rsidRPr="00270B25">
        <w:rPr>
          <w:rFonts w:asciiTheme="majorBidi" w:hAnsiTheme="majorBidi" w:cstheme="majorBidi"/>
          <w:color w:val="000000"/>
          <w:sz w:val="24"/>
          <w:szCs w:val="24"/>
        </w:rPr>
        <w:t xml:space="preserve"> debentures were classified as current liabilities in the consolidated and separate financial statements according to the conditions in the prospectus</w:t>
      </w:r>
      <w:r>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rPr>
        <w:t xml:space="preserve">and the Company already recognized default interest (see Note </w:t>
      </w:r>
      <w:r w:rsidRPr="00532420">
        <w:rPr>
          <w:rFonts w:asciiTheme="majorBidi" w:hAnsiTheme="majorBidi" w:cs="Angsana New"/>
          <w:color w:val="000000"/>
          <w:sz w:val="24"/>
          <w:szCs w:val="24"/>
        </w:rPr>
        <w:t>1</w:t>
      </w:r>
      <w:r w:rsidRPr="00270B25">
        <w:rPr>
          <w:rFonts w:asciiTheme="majorBidi" w:hAnsiTheme="majorBidi" w:cstheme="majorBidi"/>
          <w:color w:val="000000"/>
          <w:sz w:val="24"/>
          <w:szCs w:val="24"/>
        </w:rPr>
        <w:t>).</w:t>
      </w:r>
    </w:p>
    <w:p w14:paraId="266D3308" w14:textId="0D3D3BDD" w:rsidR="00296CF7" w:rsidRDefault="00296CF7" w:rsidP="00296CF7">
      <w:pPr>
        <w:spacing w:after="240"/>
        <w:ind w:left="1260" w:right="-14"/>
        <w:jc w:val="thaiDistribute"/>
        <w:rPr>
          <w:rFonts w:asciiTheme="majorBidi" w:hAnsiTheme="majorBidi" w:cstheme="majorBidi"/>
          <w:color w:val="000000"/>
          <w:spacing w:val="-6"/>
          <w:sz w:val="24"/>
          <w:szCs w:val="24"/>
          <w:lang w:eastAsia="x-none"/>
        </w:rPr>
      </w:pPr>
      <w:r w:rsidRPr="00270B25">
        <w:rPr>
          <w:rFonts w:asciiTheme="majorBidi" w:hAnsiTheme="majorBidi" w:cstheme="majorBidi"/>
          <w:color w:val="000000"/>
          <w:spacing w:val="-6"/>
          <w:sz w:val="24"/>
          <w:szCs w:val="24"/>
          <w:lang w:eastAsia="x-none"/>
        </w:rPr>
        <w:t xml:space="preserve">The Company issued </w:t>
      </w:r>
      <w:r>
        <w:rPr>
          <w:rFonts w:asciiTheme="majorBidi" w:hAnsiTheme="majorBidi" w:cstheme="majorBidi"/>
          <w:color w:val="000000"/>
          <w:spacing w:val="-6"/>
          <w:sz w:val="24"/>
          <w:szCs w:val="24"/>
          <w:lang w:eastAsia="x-none"/>
        </w:rPr>
        <w:t>unsecure</w:t>
      </w:r>
      <w:r w:rsidRPr="00270B25">
        <w:rPr>
          <w:rFonts w:asciiTheme="majorBidi" w:hAnsiTheme="majorBidi" w:cstheme="majorBidi"/>
          <w:color w:val="000000"/>
          <w:spacing w:val="-6"/>
          <w:sz w:val="24"/>
          <w:szCs w:val="24"/>
          <w:lang w:eastAsia="x-none"/>
        </w:rPr>
        <w:t>d debentures</w:t>
      </w:r>
      <w:r>
        <w:rPr>
          <w:rFonts w:asciiTheme="majorBidi" w:hAnsiTheme="majorBidi" w:cstheme="majorBidi"/>
          <w:color w:val="000000"/>
          <w:spacing w:val="-6"/>
          <w:sz w:val="24"/>
          <w:szCs w:val="24"/>
          <w:lang w:eastAsia="x-none"/>
        </w:rPr>
        <w:t xml:space="preserve"> with the information as at December 31, </w:t>
      </w:r>
      <w:r w:rsidR="00192B3E">
        <w:rPr>
          <w:rFonts w:asciiTheme="majorBidi" w:hAnsiTheme="majorBidi" w:cstheme="majorBidi"/>
          <w:color w:val="000000"/>
          <w:spacing w:val="-6"/>
          <w:sz w:val="24"/>
          <w:szCs w:val="24"/>
          <w:lang w:eastAsia="x-none"/>
        </w:rPr>
        <w:t xml:space="preserve">                   </w:t>
      </w:r>
      <w:r>
        <w:rPr>
          <w:rFonts w:asciiTheme="majorBidi" w:hAnsiTheme="majorBidi" w:cstheme="majorBidi"/>
          <w:color w:val="000000"/>
          <w:spacing w:val="-6"/>
          <w:sz w:val="24"/>
          <w:szCs w:val="24"/>
          <w:lang w:eastAsia="x-none"/>
        </w:rPr>
        <w:t>as follow</w:t>
      </w:r>
      <w:r w:rsidR="00EB4B16">
        <w:rPr>
          <w:rFonts w:asciiTheme="majorBidi" w:hAnsiTheme="majorBidi" w:cstheme="majorBidi"/>
          <w:color w:val="000000"/>
          <w:spacing w:val="-6"/>
          <w:sz w:val="24"/>
          <w:szCs w:val="24"/>
          <w:lang w:eastAsia="x-none"/>
        </w:rPr>
        <w:t>:</w:t>
      </w:r>
    </w:p>
    <w:p w14:paraId="464B7792" w14:textId="77777777" w:rsidR="00296CF7" w:rsidRPr="00976032" w:rsidRDefault="00296CF7" w:rsidP="00296CF7">
      <w:pPr>
        <w:ind w:left="1267" w:right="-14"/>
        <w:jc w:val="right"/>
        <w:rPr>
          <w:rFonts w:asciiTheme="majorBidi" w:hAnsiTheme="majorBidi" w:cstheme="majorBidi"/>
          <w:b/>
          <w:bCs/>
          <w:color w:val="000000"/>
          <w:sz w:val="20"/>
          <w:szCs w:val="20"/>
          <w:lang w:val="en-AU"/>
        </w:rPr>
      </w:pPr>
      <w:r w:rsidRPr="00976032">
        <w:rPr>
          <w:rFonts w:asciiTheme="majorBidi" w:hAnsiTheme="majorBidi" w:cstheme="majorBidi"/>
          <w:b/>
          <w:bCs/>
          <w:color w:val="000000"/>
          <w:sz w:val="20"/>
          <w:szCs w:val="20"/>
          <w:lang w:val="en-AU"/>
        </w:rPr>
        <w:t>Unit : Million Baht</w:t>
      </w:r>
    </w:p>
    <w:tbl>
      <w:tblPr>
        <w:tblW w:w="8100" w:type="dxa"/>
        <w:tblInd w:w="1170" w:type="dxa"/>
        <w:shd w:val="clear" w:color="auto" w:fill="FFFF00"/>
        <w:tblLayout w:type="fixed"/>
        <w:tblCellMar>
          <w:left w:w="0" w:type="dxa"/>
          <w:right w:w="0" w:type="dxa"/>
        </w:tblCellMar>
        <w:tblLook w:val="04A0" w:firstRow="1" w:lastRow="0" w:firstColumn="1" w:lastColumn="0" w:noHBand="0" w:noVBand="1"/>
      </w:tblPr>
      <w:tblGrid>
        <w:gridCol w:w="1890"/>
        <w:gridCol w:w="1080"/>
        <w:gridCol w:w="90"/>
        <w:gridCol w:w="990"/>
        <w:gridCol w:w="1350"/>
        <w:gridCol w:w="1350"/>
        <w:gridCol w:w="1350"/>
      </w:tblGrid>
      <w:tr w:rsidR="00296CF7" w:rsidRPr="00DC412C" w14:paraId="283B01BB" w14:textId="77777777" w:rsidTr="000A1D7C">
        <w:trPr>
          <w:cantSplit/>
          <w:tblHeader/>
        </w:trPr>
        <w:tc>
          <w:tcPr>
            <w:tcW w:w="1890" w:type="dxa"/>
            <w:shd w:val="clear" w:color="auto" w:fill="auto"/>
            <w:tcMar>
              <w:top w:w="0" w:type="dxa"/>
              <w:left w:w="108" w:type="dxa"/>
              <w:bottom w:w="0" w:type="dxa"/>
              <w:right w:w="108" w:type="dxa"/>
            </w:tcMar>
          </w:tcPr>
          <w:p w14:paraId="583708AF" w14:textId="77777777" w:rsidR="00296CF7" w:rsidRPr="00DC412C" w:rsidRDefault="00296CF7" w:rsidP="00DC412C">
            <w:pPr>
              <w:spacing w:line="240" w:lineRule="exact"/>
              <w:ind w:right="-58"/>
              <w:jc w:val="center"/>
              <w:rPr>
                <w:rFonts w:eastAsia="MS Mincho" w:cs="Times New Roman"/>
                <w:b/>
                <w:bCs/>
                <w:color w:val="000000"/>
                <w:sz w:val="16"/>
                <w:szCs w:val="16"/>
                <w:lang w:eastAsia="ja-JP"/>
              </w:rPr>
            </w:pPr>
            <w:r w:rsidRPr="00DC412C">
              <w:rPr>
                <w:rFonts w:eastAsia="MS Mincho" w:cs="Times New Roman"/>
                <w:b/>
                <w:bCs/>
                <w:color w:val="000000"/>
                <w:sz w:val="16"/>
                <w:szCs w:val="16"/>
                <w:lang w:eastAsia="ja-JP"/>
              </w:rPr>
              <w:t>Debenture</w:t>
            </w:r>
          </w:p>
        </w:tc>
        <w:tc>
          <w:tcPr>
            <w:tcW w:w="2160" w:type="dxa"/>
            <w:gridSpan w:val="3"/>
            <w:shd w:val="clear" w:color="auto" w:fill="auto"/>
            <w:tcMar>
              <w:top w:w="0" w:type="dxa"/>
              <w:left w:w="108" w:type="dxa"/>
              <w:bottom w:w="0" w:type="dxa"/>
              <w:right w:w="108" w:type="dxa"/>
            </w:tcMar>
          </w:tcPr>
          <w:p w14:paraId="525509F3" w14:textId="77777777" w:rsidR="00296CF7" w:rsidRPr="00DC412C" w:rsidRDefault="00296CF7" w:rsidP="00DC412C">
            <w:pPr>
              <w:spacing w:line="240" w:lineRule="exact"/>
              <w:ind w:left="-108" w:right="-108"/>
              <w:jc w:val="center"/>
              <w:rPr>
                <w:rFonts w:eastAsia="MS Mincho" w:cs="Times New Roman"/>
                <w:b/>
                <w:bCs/>
                <w:color w:val="000000"/>
                <w:sz w:val="16"/>
                <w:szCs w:val="16"/>
                <w:cs/>
                <w:lang w:eastAsia="ja-JP"/>
              </w:rPr>
            </w:pPr>
            <w:r w:rsidRPr="00DC412C">
              <w:rPr>
                <w:rFonts w:eastAsia="MS Mincho" w:cs="Times New Roman"/>
                <w:b/>
                <w:bCs/>
                <w:color w:val="000000"/>
                <w:sz w:val="16"/>
                <w:szCs w:val="16"/>
                <w:lang w:eastAsia="ja-JP"/>
              </w:rPr>
              <w:t xml:space="preserve">Amount </w:t>
            </w:r>
            <w:r w:rsidRPr="00DC412C">
              <w:rPr>
                <w:rFonts w:eastAsia="MS Mincho" w:cs="Times New Roman"/>
                <w:b/>
                <w:bCs/>
                <w:color w:val="000000"/>
                <w:sz w:val="16"/>
                <w:szCs w:val="16"/>
                <w:cs/>
                <w:lang w:eastAsia="ja-JP"/>
              </w:rPr>
              <w:br/>
            </w:r>
          </w:p>
        </w:tc>
        <w:tc>
          <w:tcPr>
            <w:tcW w:w="1350" w:type="dxa"/>
            <w:shd w:val="clear" w:color="auto" w:fill="auto"/>
            <w:tcMar>
              <w:top w:w="0" w:type="dxa"/>
              <w:left w:w="108" w:type="dxa"/>
              <w:bottom w:w="0" w:type="dxa"/>
              <w:right w:w="108" w:type="dxa"/>
            </w:tcMar>
          </w:tcPr>
          <w:p w14:paraId="236B8A18" w14:textId="77777777" w:rsidR="00296CF7" w:rsidRPr="00DC412C" w:rsidRDefault="00296CF7" w:rsidP="00DC412C">
            <w:pPr>
              <w:spacing w:line="240" w:lineRule="exact"/>
              <w:jc w:val="center"/>
              <w:rPr>
                <w:rFonts w:cs="Times New Roman"/>
                <w:b/>
                <w:bCs/>
                <w:sz w:val="16"/>
                <w:szCs w:val="16"/>
              </w:rPr>
            </w:pPr>
            <w:r w:rsidRPr="00DC412C">
              <w:rPr>
                <w:rFonts w:cs="Times New Roman"/>
                <w:b/>
                <w:bCs/>
                <w:sz w:val="16"/>
                <w:szCs w:val="16"/>
              </w:rPr>
              <w:t>Interest Rate</w:t>
            </w:r>
          </w:p>
          <w:p w14:paraId="6F9D73E3" w14:textId="77777777" w:rsidR="00296CF7" w:rsidRPr="00DC412C" w:rsidRDefault="00296CF7" w:rsidP="00DC412C">
            <w:pPr>
              <w:spacing w:line="240" w:lineRule="exact"/>
              <w:ind w:left="-61" w:right="-88"/>
              <w:jc w:val="center"/>
              <w:rPr>
                <w:rFonts w:eastAsia="MS Mincho" w:cs="Times New Roman"/>
                <w:b/>
                <w:bCs/>
                <w:color w:val="000000"/>
                <w:sz w:val="16"/>
                <w:szCs w:val="16"/>
                <w:lang w:eastAsia="ja-JP"/>
              </w:rPr>
            </w:pPr>
            <w:r w:rsidRPr="00DC412C">
              <w:rPr>
                <w:rFonts w:cs="Times New Roman"/>
                <w:b/>
                <w:bCs/>
                <w:sz w:val="16"/>
                <w:szCs w:val="16"/>
              </w:rPr>
              <w:t>(% per annum</w:t>
            </w:r>
            <w:r w:rsidRPr="00DC412C">
              <w:rPr>
                <w:rFonts w:cs="Times New Roman"/>
                <w:b/>
                <w:bCs/>
                <w:sz w:val="16"/>
                <w:szCs w:val="16"/>
                <w:cs/>
              </w:rPr>
              <w:t>)</w:t>
            </w:r>
          </w:p>
        </w:tc>
        <w:tc>
          <w:tcPr>
            <w:tcW w:w="1350" w:type="dxa"/>
            <w:shd w:val="clear" w:color="auto" w:fill="auto"/>
          </w:tcPr>
          <w:p w14:paraId="0673BC03" w14:textId="77777777" w:rsidR="00296CF7" w:rsidRPr="00DC412C" w:rsidRDefault="00296CF7" w:rsidP="00DC412C">
            <w:pPr>
              <w:spacing w:line="240" w:lineRule="exact"/>
              <w:jc w:val="center"/>
              <w:rPr>
                <w:rFonts w:eastAsia="MS Mincho" w:cs="Times New Roman"/>
                <w:b/>
                <w:bCs/>
                <w:color w:val="000000"/>
                <w:sz w:val="16"/>
                <w:szCs w:val="16"/>
                <w:cs/>
                <w:lang w:val="en-GB" w:eastAsia="ja-JP"/>
              </w:rPr>
            </w:pPr>
            <w:r w:rsidRPr="00DC412C">
              <w:rPr>
                <w:rFonts w:eastAsia="MS Mincho" w:cs="Times New Roman"/>
                <w:b/>
                <w:bCs/>
                <w:color w:val="000000"/>
                <w:sz w:val="16"/>
                <w:szCs w:val="16"/>
                <w:lang w:val="en-GB" w:eastAsia="ja-JP"/>
              </w:rPr>
              <w:t>Interest Due</w:t>
            </w:r>
          </w:p>
        </w:tc>
        <w:tc>
          <w:tcPr>
            <w:tcW w:w="1350" w:type="dxa"/>
            <w:shd w:val="clear" w:color="auto" w:fill="auto"/>
            <w:tcMar>
              <w:top w:w="0" w:type="dxa"/>
              <w:left w:w="108" w:type="dxa"/>
              <w:bottom w:w="0" w:type="dxa"/>
              <w:right w:w="108" w:type="dxa"/>
            </w:tcMar>
          </w:tcPr>
          <w:p w14:paraId="21006BF9" w14:textId="77777777" w:rsidR="00296CF7" w:rsidRPr="00DC412C" w:rsidRDefault="00296CF7" w:rsidP="00DC412C">
            <w:pPr>
              <w:spacing w:line="240" w:lineRule="exact"/>
              <w:ind w:right="-110" w:hanging="108"/>
              <w:jc w:val="center"/>
              <w:rPr>
                <w:rFonts w:eastAsia="MS Mincho" w:cs="Times New Roman"/>
                <w:b/>
                <w:bCs/>
                <w:color w:val="000000"/>
                <w:sz w:val="16"/>
                <w:szCs w:val="16"/>
                <w:lang w:val="en-GB" w:eastAsia="ja-JP"/>
              </w:rPr>
            </w:pPr>
            <w:r w:rsidRPr="00DC412C">
              <w:rPr>
                <w:rFonts w:eastAsia="MS Mincho" w:cs="Times New Roman"/>
                <w:b/>
                <w:bCs/>
                <w:color w:val="000000"/>
                <w:sz w:val="16"/>
                <w:szCs w:val="16"/>
                <w:lang w:val="en-GB" w:eastAsia="ja-JP"/>
              </w:rPr>
              <w:t>Repayment Due</w:t>
            </w:r>
          </w:p>
        </w:tc>
      </w:tr>
      <w:tr w:rsidR="00296CF7" w:rsidRPr="00DC412C" w14:paraId="6469EB02" w14:textId="77777777" w:rsidTr="000A1D7C">
        <w:trPr>
          <w:cantSplit/>
          <w:tblHeader/>
        </w:trPr>
        <w:tc>
          <w:tcPr>
            <w:tcW w:w="1890" w:type="dxa"/>
            <w:shd w:val="clear" w:color="auto" w:fill="auto"/>
            <w:tcMar>
              <w:top w:w="0" w:type="dxa"/>
              <w:left w:w="108" w:type="dxa"/>
              <w:bottom w:w="0" w:type="dxa"/>
              <w:right w:w="108" w:type="dxa"/>
            </w:tcMar>
          </w:tcPr>
          <w:p w14:paraId="7ABE2757" w14:textId="77777777" w:rsidR="00296CF7" w:rsidRPr="00DC412C" w:rsidRDefault="00296CF7" w:rsidP="00DC412C">
            <w:pPr>
              <w:spacing w:line="240" w:lineRule="exact"/>
              <w:ind w:left="459" w:right="-58" w:hanging="450"/>
              <w:rPr>
                <w:rFonts w:eastAsia="MS Mincho" w:cs="Times New Roman"/>
                <w:b/>
                <w:bCs/>
                <w:color w:val="000000"/>
                <w:sz w:val="16"/>
                <w:szCs w:val="16"/>
                <w:cs/>
                <w:lang w:eastAsia="ja-JP"/>
              </w:rPr>
            </w:pPr>
          </w:p>
        </w:tc>
        <w:tc>
          <w:tcPr>
            <w:tcW w:w="1080" w:type="dxa"/>
            <w:shd w:val="clear" w:color="auto" w:fill="auto"/>
            <w:tcMar>
              <w:top w:w="0" w:type="dxa"/>
              <w:left w:w="108" w:type="dxa"/>
              <w:bottom w:w="0" w:type="dxa"/>
              <w:right w:w="108" w:type="dxa"/>
            </w:tcMar>
          </w:tcPr>
          <w:p w14:paraId="6BF82E96" w14:textId="77777777" w:rsidR="00296CF7" w:rsidRPr="00DC412C" w:rsidRDefault="00296CF7" w:rsidP="00DC412C">
            <w:pPr>
              <w:spacing w:line="240" w:lineRule="exact"/>
              <w:jc w:val="center"/>
              <w:rPr>
                <w:rFonts w:cs="Times New Roman"/>
                <w:b/>
                <w:bCs/>
                <w:color w:val="000000"/>
                <w:sz w:val="16"/>
                <w:szCs w:val="16"/>
              </w:rPr>
            </w:pPr>
            <w:r w:rsidRPr="00DC412C">
              <w:rPr>
                <w:rFonts w:cs="Times New Roman"/>
                <w:b/>
                <w:bCs/>
                <w:color w:val="000000"/>
                <w:sz w:val="16"/>
                <w:szCs w:val="16"/>
              </w:rPr>
              <w:t>2020</w:t>
            </w:r>
          </w:p>
        </w:tc>
        <w:tc>
          <w:tcPr>
            <w:tcW w:w="90" w:type="dxa"/>
            <w:shd w:val="clear" w:color="auto" w:fill="auto"/>
          </w:tcPr>
          <w:p w14:paraId="2B20259B" w14:textId="77777777" w:rsidR="00296CF7" w:rsidRPr="00DC412C" w:rsidRDefault="00296CF7" w:rsidP="00DC412C">
            <w:pPr>
              <w:spacing w:line="240" w:lineRule="exact"/>
              <w:ind w:right="-186"/>
              <w:jc w:val="center"/>
              <w:rPr>
                <w:rFonts w:cs="Times New Roman"/>
                <w:b/>
                <w:bCs/>
                <w:color w:val="000000"/>
                <w:sz w:val="16"/>
                <w:szCs w:val="16"/>
              </w:rPr>
            </w:pPr>
          </w:p>
        </w:tc>
        <w:tc>
          <w:tcPr>
            <w:tcW w:w="990" w:type="dxa"/>
            <w:shd w:val="clear" w:color="auto" w:fill="auto"/>
          </w:tcPr>
          <w:p w14:paraId="0B4F818E" w14:textId="77777777" w:rsidR="00296CF7" w:rsidRPr="00DC412C" w:rsidRDefault="00296CF7" w:rsidP="00DC412C">
            <w:pPr>
              <w:spacing w:line="240" w:lineRule="exact"/>
              <w:jc w:val="center"/>
              <w:rPr>
                <w:rFonts w:cs="Times New Roman"/>
                <w:b/>
                <w:bCs/>
                <w:color w:val="000000"/>
                <w:sz w:val="16"/>
                <w:szCs w:val="16"/>
              </w:rPr>
            </w:pPr>
            <w:r w:rsidRPr="00DC412C">
              <w:rPr>
                <w:rFonts w:cs="Times New Roman"/>
                <w:b/>
                <w:bCs/>
                <w:color w:val="000000"/>
                <w:sz w:val="16"/>
                <w:szCs w:val="16"/>
              </w:rPr>
              <w:t>2019</w:t>
            </w:r>
          </w:p>
        </w:tc>
        <w:tc>
          <w:tcPr>
            <w:tcW w:w="1350" w:type="dxa"/>
            <w:shd w:val="clear" w:color="auto" w:fill="auto"/>
            <w:tcMar>
              <w:top w:w="0" w:type="dxa"/>
              <w:left w:w="108" w:type="dxa"/>
              <w:bottom w:w="0" w:type="dxa"/>
              <w:right w:w="108" w:type="dxa"/>
            </w:tcMar>
          </w:tcPr>
          <w:p w14:paraId="0429DAB0" w14:textId="77777777" w:rsidR="00296CF7" w:rsidRPr="00DC412C" w:rsidRDefault="00296CF7" w:rsidP="00DC412C">
            <w:pPr>
              <w:spacing w:line="240" w:lineRule="exact"/>
              <w:ind w:left="-61" w:right="-88"/>
              <w:jc w:val="center"/>
              <w:rPr>
                <w:rFonts w:eastAsia="MS Mincho" w:cs="Times New Roman"/>
                <w:b/>
                <w:bCs/>
                <w:color w:val="000000"/>
                <w:sz w:val="16"/>
                <w:szCs w:val="16"/>
                <w:lang w:eastAsia="ja-JP"/>
              </w:rPr>
            </w:pPr>
          </w:p>
        </w:tc>
        <w:tc>
          <w:tcPr>
            <w:tcW w:w="1350" w:type="dxa"/>
            <w:shd w:val="clear" w:color="auto" w:fill="auto"/>
          </w:tcPr>
          <w:p w14:paraId="54B74AF5" w14:textId="77777777" w:rsidR="00296CF7" w:rsidRPr="00DC412C" w:rsidRDefault="00296CF7" w:rsidP="00DC412C">
            <w:pPr>
              <w:spacing w:line="240" w:lineRule="exact"/>
              <w:ind w:right="-58"/>
              <w:jc w:val="center"/>
              <w:rPr>
                <w:rFonts w:eastAsia="MS Mincho" w:cs="Times New Roman"/>
                <w:b/>
                <w:bCs/>
                <w:color w:val="000000"/>
                <w:sz w:val="16"/>
                <w:szCs w:val="16"/>
                <w:lang w:val="en-GB" w:eastAsia="ja-JP"/>
              </w:rPr>
            </w:pPr>
          </w:p>
        </w:tc>
        <w:tc>
          <w:tcPr>
            <w:tcW w:w="1350" w:type="dxa"/>
            <w:shd w:val="clear" w:color="auto" w:fill="auto"/>
            <w:tcMar>
              <w:top w:w="0" w:type="dxa"/>
              <w:left w:w="108" w:type="dxa"/>
              <w:bottom w:w="0" w:type="dxa"/>
              <w:right w:w="108" w:type="dxa"/>
            </w:tcMar>
          </w:tcPr>
          <w:p w14:paraId="16C37B9D" w14:textId="77777777" w:rsidR="00296CF7" w:rsidRPr="00DC412C" w:rsidRDefault="00296CF7" w:rsidP="00DC412C">
            <w:pPr>
              <w:spacing w:line="240" w:lineRule="exact"/>
              <w:ind w:right="-58"/>
              <w:jc w:val="center"/>
              <w:rPr>
                <w:rFonts w:eastAsia="MS Mincho" w:cs="Times New Roman"/>
                <w:b/>
                <w:bCs/>
                <w:color w:val="000000"/>
                <w:sz w:val="16"/>
                <w:szCs w:val="16"/>
                <w:lang w:val="en-GB" w:eastAsia="ja-JP"/>
              </w:rPr>
            </w:pPr>
          </w:p>
        </w:tc>
      </w:tr>
      <w:tr w:rsidR="00296CF7" w:rsidRPr="00DC412C" w14:paraId="4106EF8D" w14:textId="77777777" w:rsidTr="000A1D7C">
        <w:trPr>
          <w:cantSplit/>
          <w:trHeight w:val="206"/>
        </w:trPr>
        <w:tc>
          <w:tcPr>
            <w:tcW w:w="1890" w:type="dxa"/>
            <w:shd w:val="clear" w:color="auto" w:fill="auto"/>
            <w:tcMar>
              <w:top w:w="0" w:type="dxa"/>
              <w:left w:w="108" w:type="dxa"/>
              <w:bottom w:w="0" w:type="dxa"/>
              <w:right w:w="108" w:type="dxa"/>
            </w:tcMar>
          </w:tcPr>
          <w:p w14:paraId="4E6995AD" w14:textId="77777777" w:rsidR="00296CF7" w:rsidRPr="00DC412C" w:rsidRDefault="00296CF7" w:rsidP="00DC412C">
            <w:pPr>
              <w:spacing w:line="240" w:lineRule="exact"/>
              <w:ind w:left="459" w:right="-58" w:hanging="279"/>
              <w:rPr>
                <w:rFonts w:eastAsia="MS Mincho" w:cs="Times New Roman"/>
                <w:color w:val="000000"/>
                <w:sz w:val="16"/>
                <w:szCs w:val="16"/>
                <w:cs/>
                <w:lang w:eastAsia="ja-JP"/>
              </w:rPr>
            </w:pPr>
            <w:r w:rsidRPr="00DC412C">
              <w:rPr>
                <w:rFonts w:cs="Times New Roman"/>
                <w:sz w:val="16"/>
                <w:szCs w:val="16"/>
              </w:rPr>
              <w:t>August</w:t>
            </w:r>
            <w:r w:rsidRPr="00DC412C">
              <w:rPr>
                <w:rFonts w:cs="Times New Roman"/>
                <w:sz w:val="16"/>
                <w:szCs w:val="16"/>
                <w:cs/>
              </w:rPr>
              <w:t xml:space="preserve"> </w:t>
            </w:r>
            <w:r w:rsidRPr="00DC412C">
              <w:rPr>
                <w:rFonts w:cs="Times New Roman"/>
                <w:sz w:val="16"/>
                <w:szCs w:val="16"/>
              </w:rPr>
              <w:t>2013</w:t>
            </w:r>
          </w:p>
        </w:tc>
        <w:tc>
          <w:tcPr>
            <w:tcW w:w="1080" w:type="dxa"/>
            <w:shd w:val="clear" w:color="auto" w:fill="auto"/>
            <w:tcMar>
              <w:top w:w="0" w:type="dxa"/>
              <w:left w:w="108" w:type="dxa"/>
              <w:bottom w:w="0" w:type="dxa"/>
              <w:right w:w="108" w:type="dxa"/>
            </w:tcMar>
          </w:tcPr>
          <w:p w14:paraId="439FE18B" w14:textId="77777777" w:rsidR="00296CF7" w:rsidRPr="00DC412C" w:rsidRDefault="00296CF7" w:rsidP="00DC412C">
            <w:pPr>
              <w:spacing w:line="240" w:lineRule="exact"/>
              <w:ind w:left="-129" w:right="60"/>
              <w:jc w:val="center"/>
              <w:rPr>
                <w:rFonts w:eastAsia="MS Mincho" w:cs="Times New Roman"/>
                <w:color w:val="000000"/>
                <w:sz w:val="16"/>
                <w:szCs w:val="16"/>
                <w:lang w:eastAsia="ja-JP"/>
              </w:rPr>
            </w:pPr>
          </w:p>
        </w:tc>
        <w:tc>
          <w:tcPr>
            <w:tcW w:w="90" w:type="dxa"/>
            <w:shd w:val="clear" w:color="auto" w:fill="auto"/>
          </w:tcPr>
          <w:p w14:paraId="679C6736" w14:textId="77777777" w:rsidR="00296CF7" w:rsidRPr="00DC412C" w:rsidRDefault="00296CF7" w:rsidP="00DC412C">
            <w:pPr>
              <w:spacing w:line="240" w:lineRule="exact"/>
              <w:ind w:left="459" w:right="-58" w:hanging="504"/>
              <w:jc w:val="center"/>
              <w:rPr>
                <w:rFonts w:eastAsia="MS Mincho" w:cs="Times New Roman"/>
                <w:color w:val="000000"/>
                <w:sz w:val="16"/>
                <w:szCs w:val="16"/>
                <w:lang w:eastAsia="ja-JP"/>
              </w:rPr>
            </w:pPr>
          </w:p>
        </w:tc>
        <w:tc>
          <w:tcPr>
            <w:tcW w:w="990" w:type="dxa"/>
            <w:shd w:val="clear" w:color="auto" w:fill="auto"/>
          </w:tcPr>
          <w:p w14:paraId="76307B06" w14:textId="77777777" w:rsidR="00296CF7" w:rsidRPr="00DC412C" w:rsidRDefault="00296CF7" w:rsidP="00DC412C">
            <w:pPr>
              <w:spacing w:line="240" w:lineRule="exact"/>
              <w:ind w:left="-129" w:right="-20"/>
              <w:jc w:val="center"/>
              <w:rPr>
                <w:rFonts w:eastAsia="MS Mincho" w:cs="Times New Roman"/>
                <w:color w:val="000000"/>
                <w:sz w:val="16"/>
                <w:szCs w:val="16"/>
                <w:lang w:eastAsia="ja-JP"/>
              </w:rPr>
            </w:pPr>
          </w:p>
        </w:tc>
        <w:tc>
          <w:tcPr>
            <w:tcW w:w="1350" w:type="dxa"/>
            <w:shd w:val="clear" w:color="auto" w:fill="auto"/>
            <w:tcMar>
              <w:top w:w="0" w:type="dxa"/>
              <w:left w:w="108" w:type="dxa"/>
              <w:bottom w:w="0" w:type="dxa"/>
              <w:right w:w="108" w:type="dxa"/>
            </w:tcMar>
          </w:tcPr>
          <w:p w14:paraId="3CEC9169" w14:textId="77777777" w:rsidR="00296CF7" w:rsidRPr="00DC412C" w:rsidRDefault="00296CF7" w:rsidP="00DC412C">
            <w:pPr>
              <w:spacing w:line="240" w:lineRule="exact"/>
              <w:ind w:left="459" w:right="-58" w:hanging="504"/>
              <w:jc w:val="center"/>
              <w:rPr>
                <w:rFonts w:cs="Times New Roman"/>
                <w:sz w:val="16"/>
                <w:szCs w:val="16"/>
                <w:cs/>
              </w:rPr>
            </w:pPr>
          </w:p>
        </w:tc>
        <w:tc>
          <w:tcPr>
            <w:tcW w:w="1350" w:type="dxa"/>
            <w:shd w:val="clear" w:color="auto" w:fill="auto"/>
            <w:tcMar>
              <w:top w:w="0" w:type="dxa"/>
              <w:left w:w="108" w:type="dxa"/>
              <w:bottom w:w="0" w:type="dxa"/>
              <w:right w:w="108" w:type="dxa"/>
            </w:tcMar>
          </w:tcPr>
          <w:p w14:paraId="5A934947" w14:textId="77777777" w:rsidR="00296CF7" w:rsidRPr="00DC412C" w:rsidRDefault="00296CF7" w:rsidP="00DC412C">
            <w:pPr>
              <w:spacing w:line="240" w:lineRule="exact"/>
              <w:ind w:left="459" w:right="-58" w:hanging="504"/>
              <w:jc w:val="center"/>
              <w:rPr>
                <w:rFonts w:eastAsia="MS Mincho" w:cs="Times New Roman"/>
                <w:color w:val="000000"/>
                <w:sz w:val="16"/>
                <w:szCs w:val="16"/>
                <w:cs/>
                <w:lang w:eastAsia="ja-JP"/>
              </w:rPr>
            </w:pPr>
          </w:p>
        </w:tc>
        <w:tc>
          <w:tcPr>
            <w:tcW w:w="1350" w:type="dxa"/>
            <w:shd w:val="clear" w:color="auto" w:fill="auto"/>
          </w:tcPr>
          <w:p w14:paraId="5F6F045B" w14:textId="77777777" w:rsidR="00296CF7" w:rsidRPr="00DC412C" w:rsidRDefault="00296CF7" w:rsidP="00DC412C">
            <w:pPr>
              <w:spacing w:line="240" w:lineRule="exact"/>
              <w:ind w:left="459" w:right="-58" w:hanging="504"/>
              <w:jc w:val="center"/>
              <w:rPr>
                <w:rFonts w:cs="Times New Roman"/>
                <w:sz w:val="16"/>
                <w:szCs w:val="16"/>
                <w:cs/>
              </w:rPr>
            </w:pPr>
          </w:p>
        </w:tc>
      </w:tr>
      <w:tr w:rsidR="00296CF7" w:rsidRPr="00DC412C" w14:paraId="1F59DB74" w14:textId="77777777" w:rsidTr="000A1D7C">
        <w:trPr>
          <w:cantSplit/>
          <w:trHeight w:val="206"/>
        </w:trPr>
        <w:tc>
          <w:tcPr>
            <w:tcW w:w="1890" w:type="dxa"/>
            <w:shd w:val="clear" w:color="auto" w:fill="auto"/>
            <w:tcMar>
              <w:top w:w="0" w:type="dxa"/>
              <w:left w:w="108" w:type="dxa"/>
              <w:bottom w:w="0" w:type="dxa"/>
              <w:right w:w="108" w:type="dxa"/>
            </w:tcMar>
          </w:tcPr>
          <w:p w14:paraId="4220BB8E" w14:textId="77777777" w:rsidR="00296CF7" w:rsidRPr="00DC412C" w:rsidRDefault="00296CF7" w:rsidP="00DC412C">
            <w:pPr>
              <w:spacing w:line="240" w:lineRule="exact"/>
              <w:ind w:left="459" w:right="-58" w:hanging="279"/>
              <w:rPr>
                <w:rFonts w:eastAsia="MS Mincho" w:cs="Times New Roman"/>
                <w:sz w:val="16"/>
                <w:szCs w:val="16"/>
                <w:cs/>
                <w:lang w:eastAsia="ja-JP"/>
              </w:rPr>
            </w:pPr>
            <w:r w:rsidRPr="00DC412C">
              <w:rPr>
                <w:rFonts w:cs="Times New Roman"/>
                <w:sz w:val="16"/>
                <w:szCs w:val="16"/>
              </w:rPr>
              <w:t>No.</w:t>
            </w:r>
            <w:r w:rsidRPr="00DC412C">
              <w:rPr>
                <w:rFonts w:cs="Times New Roman"/>
                <w:sz w:val="16"/>
                <w:szCs w:val="16"/>
                <w:cs/>
              </w:rPr>
              <w:t xml:space="preserve"> </w:t>
            </w:r>
            <w:r w:rsidRPr="00DC412C">
              <w:rPr>
                <w:rFonts w:cs="Times New Roman"/>
                <w:sz w:val="16"/>
                <w:szCs w:val="16"/>
              </w:rPr>
              <w:t>2</w:t>
            </w:r>
            <w:r w:rsidRPr="00DC412C">
              <w:rPr>
                <w:rFonts w:cs="Times New Roman"/>
                <w:sz w:val="16"/>
                <w:szCs w:val="16"/>
                <w:cs/>
              </w:rPr>
              <w:t xml:space="preserve"> </w:t>
            </w:r>
            <w:r w:rsidRPr="00DC412C">
              <w:rPr>
                <w:rFonts w:cs="Times New Roman"/>
                <w:sz w:val="16"/>
                <w:szCs w:val="16"/>
              </w:rPr>
              <w:t>(Period 7 years</w:t>
            </w:r>
            <w:r w:rsidRPr="00DC412C">
              <w:rPr>
                <w:rFonts w:cs="Times New Roman"/>
                <w:sz w:val="16"/>
                <w:szCs w:val="16"/>
                <w:cs/>
              </w:rPr>
              <w:t>)</w:t>
            </w:r>
          </w:p>
        </w:tc>
        <w:tc>
          <w:tcPr>
            <w:tcW w:w="1080" w:type="dxa"/>
            <w:shd w:val="clear" w:color="auto" w:fill="auto"/>
            <w:tcMar>
              <w:top w:w="0" w:type="dxa"/>
              <w:left w:w="108" w:type="dxa"/>
              <w:bottom w:w="0" w:type="dxa"/>
              <w:right w:w="108" w:type="dxa"/>
            </w:tcMar>
          </w:tcPr>
          <w:p w14:paraId="7CC80D6D" w14:textId="77777777" w:rsidR="00296CF7" w:rsidRPr="00DC412C" w:rsidRDefault="00296CF7" w:rsidP="008367A8">
            <w:pPr>
              <w:spacing w:line="240" w:lineRule="exact"/>
              <w:ind w:left="-647" w:right="245" w:hanging="557"/>
              <w:jc w:val="right"/>
              <w:rPr>
                <w:rFonts w:eastAsia="MS Mincho" w:cs="Times New Roman"/>
                <w:sz w:val="16"/>
                <w:szCs w:val="16"/>
                <w:lang w:eastAsia="ja-JP"/>
              </w:rPr>
            </w:pPr>
            <w:r w:rsidRPr="00DC412C">
              <w:rPr>
                <w:rFonts w:eastAsia="MS Mincho" w:cs="Times New Roman"/>
                <w:sz w:val="16"/>
                <w:szCs w:val="16"/>
                <w:lang w:eastAsia="ja-JP"/>
              </w:rPr>
              <w:t>1,250</w:t>
            </w:r>
          </w:p>
        </w:tc>
        <w:tc>
          <w:tcPr>
            <w:tcW w:w="90" w:type="dxa"/>
            <w:shd w:val="clear" w:color="auto" w:fill="auto"/>
          </w:tcPr>
          <w:p w14:paraId="21B7FC72" w14:textId="77777777" w:rsidR="00296CF7" w:rsidRPr="00DC412C" w:rsidRDefault="00296CF7" w:rsidP="00DC412C">
            <w:pPr>
              <w:spacing w:line="240" w:lineRule="exact"/>
              <w:ind w:left="459" w:right="-58" w:hanging="504"/>
              <w:jc w:val="center"/>
              <w:rPr>
                <w:rFonts w:eastAsia="MS Mincho" w:cs="Times New Roman"/>
                <w:sz w:val="16"/>
                <w:szCs w:val="16"/>
                <w:lang w:eastAsia="ja-JP"/>
              </w:rPr>
            </w:pPr>
          </w:p>
        </w:tc>
        <w:tc>
          <w:tcPr>
            <w:tcW w:w="990" w:type="dxa"/>
            <w:shd w:val="clear" w:color="auto" w:fill="auto"/>
          </w:tcPr>
          <w:p w14:paraId="2A5C5FFB" w14:textId="77777777" w:rsidR="00296CF7" w:rsidRPr="00DC412C" w:rsidRDefault="00296CF7" w:rsidP="008367A8">
            <w:pPr>
              <w:spacing w:line="240" w:lineRule="exact"/>
              <w:ind w:left="-628" w:right="302" w:hanging="90"/>
              <w:jc w:val="right"/>
              <w:rPr>
                <w:rFonts w:eastAsia="MS Mincho" w:cs="Times New Roman"/>
                <w:sz w:val="16"/>
                <w:szCs w:val="16"/>
                <w:lang w:eastAsia="ja-JP"/>
              </w:rPr>
            </w:pPr>
            <w:r w:rsidRPr="00DC412C">
              <w:rPr>
                <w:rFonts w:eastAsia="MS Mincho" w:cs="Times New Roman"/>
                <w:sz w:val="16"/>
                <w:szCs w:val="16"/>
                <w:lang w:eastAsia="ja-JP"/>
              </w:rPr>
              <w:t>1,250</w:t>
            </w:r>
          </w:p>
        </w:tc>
        <w:tc>
          <w:tcPr>
            <w:tcW w:w="1350" w:type="dxa"/>
            <w:shd w:val="clear" w:color="auto" w:fill="auto"/>
            <w:tcMar>
              <w:top w:w="0" w:type="dxa"/>
              <w:left w:w="108" w:type="dxa"/>
              <w:bottom w:w="0" w:type="dxa"/>
              <w:right w:w="108" w:type="dxa"/>
            </w:tcMar>
          </w:tcPr>
          <w:p w14:paraId="34DAED5C" w14:textId="77777777" w:rsidR="00296CF7" w:rsidRPr="00DC412C" w:rsidRDefault="00296CF7" w:rsidP="00DC412C">
            <w:pPr>
              <w:spacing w:line="240" w:lineRule="exact"/>
              <w:ind w:left="459" w:right="-58" w:hanging="504"/>
              <w:jc w:val="center"/>
              <w:rPr>
                <w:rFonts w:eastAsia="MS Mincho" w:cs="Times New Roman"/>
                <w:sz w:val="16"/>
                <w:szCs w:val="16"/>
                <w:cs/>
                <w:lang w:eastAsia="ja-JP"/>
              </w:rPr>
            </w:pPr>
            <w:r w:rsidRPr="00DC412C">
              <w:rPr>
                <w:rFonts w:eastAsia="MS Mincho" w:cs="Times New Roman"/>
                <w:sz w:val="16"/>
                <w:szCs w:val="16"/>
                <w:lang w:eastAsia="ja-JP"/>
              </w:rPr>
              <w:t>4.88</w:t>
            </w:r>
          </w:p>
        </w:tc>
        <w:tc>
          <w:tcPr>
            <w:tcW w:w="1350" w:type="dxa"/>
            <w:shd w:val="clear" w:color="auto" w:fill="auto"/>
            <w:tcMar>
              <w:top w:w="0" w:type="dxa"/>
              <w:left w:w="108" w:type="dxa"/>
              <w:bottom w:w="0" w:type="dxa"/>
              <w:right w:w="108" w:type="dxa"/>
            </w:tcMar>
          </w:tcPr>
          <w:p w14:paraId="4DD0BFB5" w14:textId="77777777" w:rsidR="00296CF7" w:rsidRPr="00DC412C" w:rsidRDefault="00296CF7" w:rsidP="00DC412C">
            <w:pPr>
              <w:spacing w:line="240" w:lineRule="exact"/>
              <w:ind w:left="459" w:right="-58" w:hanging="504"/>
              <w:jc w:val="center"/>
              <w:rPr>
                <w:rFonts w:eastAsia="MS Mincho" w:cs="Times New Roman"/>
                <w:sz w:val="16"/>
                <w:szCs w:val="16"/>
                <w:cs/>
                <w:lang w:eastAsia="ja-JP"/>
              </w:rPr>
            </w:pPr>
            <w:r w:rsidRPr="00DC412C">
              <w:rPr>
                <w:rFonts w:eastAsia="MS Mincho" w:cs="Times New Roman"/>
                <w:sz w:val="16"/>
                <w:szCs w:val="16"/>
                <w:lang w:eastAsia="ja-JP"/>
              </w:rPr>
              <w:t>Every</w:t>
            </w:r>
            <w:r w:rsidRPr="00DC412C">
              <w:rPr>
                <w:rFonts w:eastAsia="MS Mincho" w:cs="Times New Roman"/>
                <w:sz w:val="16"/>
                <w:szCs w:val="16"/>
                <w:cs/>
                <w:lang w:eastAsia="ja-JP"/>
              </w:rPr>
              <w:t xml:space="preserve"> </w:t>
            </w:r>
            <w:r w:rsidRPr="00DC412C">
              <w:rPr>
                <w:rFonts w:eastAsia="MS Mincho" w:cs="Times New Roman"/>
                <w:sz w:val="16"/>
                <w:szCs w:val="16"/>
                <w:lang w:eastAsia="ja-JP"/>
              </w:rPr>
              <w:t>6 months</w:t>
            </w:r>
          </w:p>
        </w:tc>
        <w:tc>
          <w:tcPr>
            <w:tcW w:w="1350" w:type="dxa"/>
            <w:shd w:val="clear" w:color="auto" w:fill="auto"/>
          </w:tcPr>
          <w:p w14:paraId="5C576210" w14:textId="77777777" w:rsidR="00296CF7" w:rsidRPr="00DC412C" w:rsidRDefault="00296CF7" w:rsidP="00DC412C">
            <w:pPr>
              <w:spacing w:line="240" w:lineRule="exact"/>
              <w:ind w:left="459" w:right="-58" w:hanging="504"/>
              <w:jc w:val="center"/>
              <w:rPr>
                <w:rFonts w:cs="Times New Roman"/>
                <w:sz w:val="16"/>
                <w:szCs w:val="16"/>
                <w:cs/>
              </w:rPr>
            </w:pPr>
            <w:r w:rsidRPr="00DC412C">
              <w:rPr>
                <w:rFonts w:cs="Times New Roman"/>
                <w:sz w:val="16"/>
                <w:szCs w:val="16"/>
              </w:rPr>
              <w:t>August 2020</w:t>
            </w:r>
          </w:p>
        </w:tc>
      </w:tr>
      <w:tr w:rsidR="00296CF7" w:rsidRPr="00DC412C" w14:paraId="21F8F98C" w14:textId="77777777" w:rsidTr="000A1D7C">
        <w:trPr>
          <w:cantSplit/>
          <w:trHeight w:val="206"/>
        </w:trPr>
        <w:tc>
          <w:tcPr>
            <w:tcW w:w="1890" w:type="dxa"/>
            <w:shd w:val="clear" w:color="auto" w:fill="auto"/>
            <w:tcMar>
              <w:top w:w="0" w:type="dxa"/>
              <w:left w:w="108" w:type="dxa"/>
              <w:bottom w:w="0" w:type="dxa"/>
              <w:right w:w="108" w:type="dxa"/>
            </w:tcMar>
          </w:tcPr>
          <w:p w14:paraId="5544AA3C" w14:textId="77777777" w:rsidR="00296CF7" w:rsidRPr="00DC412C" w:rsidRDefault="00296CF7" w:rsidP="00DC412C">
            <w:pPr>
              <w:spacing w:line="240" w:lineRule="exact"/>
              <w:ind w:left="459" w:right="-58" w:hanging="279"/>
              <w:rPr>
                <w:rFonts w:eastAsia="MS Mincho" w:cs="Times New Roman"/>
                <w:sz w:val="16"/>
                <w:szCs w:val="16"/>
                <w:cs/>
                <w:lang w:eastAsia="ja-JP"/>
              </w:rPr>
            </w:pPr>
            <w:r w:rsidRPr="00DC412C">
              <w:rPr>
                <w:rFonts w:cs="Times New Roman"/>
                <w:sz w:val="16"/>
                <w:szCs w:val="16"/>
              </w:rPr>
              <w:t>April</w:t>
            </w:r>
            <w:r w:rsidRPr="00DC412C">
              <w:rPr>
                <w:rFonts w:cs="Times New Roman"/>
                <w:sz w:val="16"/>
                <w:szCs w:val="16"/>
                <w:cs/>
              </w:rPr>
              <w:t xml:space="preserve"> </w:t>
            </w:r>
            <w:r w:rsidRPr="00DC412C">
              <w:rPr>
                <w:rFonts w:cs="Times New Roman"/>
                <w:sz w:val="16"/>
                <w:szCs w:val="16"/>
              </w:rPr>
              <w:t>2015</w:t>
            </w:r>
          </w:p>
        </w:tc>
        <w:tc>
          <w:tcPr>
            <w:tcW w:w="1080" w:type="dxa"/>
            <w:shd w:val="clear" w:color="auto" w:fill="auto"/>
            <w:tcMar>
              <w:top w:w="0" w:type="dxa"/>
              <w:left w:w="108" w:type="dxa"/>
              <w:bottom w:w="0" w:type="dxa"/>
              <w:right w:w="108" w:type="dxa"/>
            </w:tcMar>
          </w:tcPr>
          <w:p w14:paraId="4643A95F" w14:textId="77777777" w:rsidR="00296CF7" w:rsidRPr="00DC412C" w:rsidRDefault="00296CF7" w:rsidP="00DC412C">
            <w:pPr>
              <w:spacing w:line="240" w:lineRule="exact"/>
              <w:ind w:left="-129" w:right="60"/>
              <w:jc w:val="center"/>
              <w:rPr>
                <w:rFonts w:eastAsia="MS Mincho" w:cs="Times New Roman"/>
                <w:sz w:val="16"/>
                <w:szCs w:val="16"/>
                <w:lang w:eastAsia="ja-JP"/>
              </w:rPr>
            </w:pPr>
          </w:p>
        </w:tc>
        <w:tc>
          <w:tcPr>
            <w:tcW w:w="90" w:type="dxa"/>
            <w:shd w:val="clear" w:color="auto" w:fill="auto"/>
          </w:tcPr>
          <w:p w14:paraId="2CC578BB" w14:textId="77777777" w:rsidR="00296CF7" w:rsidRPr="00DC412C" w:rsidRDefault="00296CF7" w:rsidP="00DC412C">
            <w:pPr>
              <w:spacing w:line="240" w:lineRule="exact"/>
              <w:ind w:left="459" w:right="-58" w:hanging="504"/>
              <w:jc w:val="center"/>
              <w:rPr>
                <w:rFonts w:eastAsia="MS Mincho" w:cs="Times New Roman"/>
                <w:sz w:val="16"/>
                <w:szCs w:val="16"/>
                <w:lang w:eastAsia="ja-JP"/>
              </w:rPr>
            </w:pPr>
          </w:p>
        </w:tc>
        <w:tc>
          <w:tcPr>
            <w:tcW w:w="990" w:type="dxa"/>
            <w:shd w:val="clear" w:color="auto" w:fill="auto"/>
          </w:tcPr>
          <w:p w14:paraId="2EB561E5" w14:textId="77777777" w:rsidR="00296CF7" w:rsidRPr="00DC412C" w:rsidRDefault="00296CF7" w:rsidP="00DC412C">
            <w:pPr>
              <w:spacing w:line="240" w:lineRule="exact"/>
              <w:ind w:left="-129" w:right="-20"/>
              <w:jc w:val="center"/>
              <w:rPr>
                <w:rFonts w:eastAsia="MS Mincho" w:cs="Times New Roman"/>
                <w:sz w:val="16"/>
                <w:szCs w:val="16"/>
                <w:lang w:eastAsia="ja-JP"/>
              </w:rPr>
            </w:pPr>
          </w:p>
        </w:tc>
        <w:tc>
          <w:tcPr>
            <w:tcW w:w="1350" w:type="dxa"/>
            <w:shd w:val="clear" w:color="auto" w:fill="auto"/>
            <w:tcMar>
              <w:top w:w="0" w:type="dxa"/>
              <w:left w:w="108" w:type="dxa"/>
              <w:bottom w:w="0" w:type="dxa"/>
              <w:right w:w="108" w:type="dxa"/>
            </w:tcMar>
          </w:tcPr>
          <w:p w14:paraId="7F795E5C" w14:textId="77777777" w:rsidR="00296CF7" w:rsidRPr="00DC412C" w:rsidRDefault="00296CF7" w:rsidP="00DC412C">
            <w:pPr>
              <w:spacing w:line="240" w:lineRule="exact"/>
              <w:ind w:left="459" w:right="-58" w:hanging="504"/>
              <w:jc w:val="center"/>
              <w:rPr>
                <w:rFonts w:eastAsia="MS Mincho" w:cs="Times New Roman"/>
                <w:sz w:val="16"/>
                <w:szCs w:val="16"/>
                <w:cs/>
                <w:lang w:eastAsia="ja-JP"/>
              </w:rPr>
            </w:pPr>
          </w:p>
        </w:tc>
        <w:tc>
          <w:tcPr>
            <w:tcW w:w="1350" w:type="dxa"/>
            <w:shd w:val="clear" w:color="auto" w:fill="auto"/>
            <w:tcMar>
              <w:top w:w="0" w:type="dxa"/>
              <w:left w:w="108" w:type="dxa"/>
              <w:bottom w:w="0" w:type="dxa"/>
              <w:right w:w="108" w:type="dxa"/>
            </w:tcMar>
          </w:tcPr>
          <w:p w14:paraId="6E25FD42" w14:textId="77777777" w:rsidR="00296CF7" w:rsidRPr="00DC412C" w:rsidRDefault="00296CF7" w:rsidP="00DC412C">
            <w:pPr>
              <w:spacing w:line="240" w:lineRule="exact"/>
              <w:ind w:left="459" w:right="-58" w:hanging="504"/>
              <w:jc w:val="center"/>
              <w:rPr>
                <w:rFonts w:eastAsia="MS Mincho" w:cs="Times New Roman"/>
                <w:sz w:val="16"/>
                <w:szCs w:val="16"/>
                <w:cs/>
                <w:lang w:eastAsia="ja-JP"/>
              </w:rPr>
            </w:pPr>
          </w:p>
        </w:tc>
        <w:tc>
          <w:tcPr>
            <w:tcW w:w="1350" w:type="dxa"/>
            <w:shd w:val="clear" w:color="auto" w:fill="auto"/>
          </w:tcPr>
          <w:p w14:paraId="4271C756" w14:textId="77777777" w:rsidR="00296CF7" w:rsidRPr="00DC412C" w:rsidRDefault="00296CF7" w:rsidP="00DC412C">
            <w:pPr>
              <w:spacing w:line="240" w:lineRule="exact"/>
              <w:ind w:left="459" w:right="-58" w:hanging="504"/>
              <w:jc w:val="center"/>
              <w:rPr>
                <w:rFonts w:cs="Times New Roman"/>
                <w:sz w:val="16"/>
                <w:szCs w:val="16"/>
                <w:cs/>
              </w:rPr>
            </w:pPr>
          </w:p>
        </w:tc>
      </w:tr>
      <w:tr w:rsidR="00296CF7" w:rsidRPr="00DC412C" w14:paraId="4E616D00" w14:textId="77777777" w:rsidTr="000A1D7C">
        <w:trPr>
          <w:cantSplit/>
          <w:trHeight w:val="206"/>
        </w:trPr>
        <w:tc>
          <w:tcPr>
            <w:tcW w:w="1890" w:type="dxa"/>
            <w:shd w:val="clear" w:color="auto" w:fill="auto"/>
            <w:tcMar>
              <w:top w:w="0" w:type="dxa"/>
              <w:left w:w="108" w:type="dxa"/>
              <w:bottom w:w="0" w:type="dxa"/>
              <w:right w:w="108" w:type="dxa"/>
            </w:tcMar>
          </w:tcPr>
          <w:p w14:paraId="678A3863" w14:textId="77777777" w:rsidR="00296CF7" w:rsidRPr="00DC412C" w:rsidRDefault="00296CF7" w:rsidP="00DC412C">
            <w:pPr>
              <w:spacing w:line="240" w:lineRule="exact"/>
              <w:ind w:left="459" w:right="-58" w:hanging="279"/>
              <w:rPr>
                <w:rFonts w:eastAsia="MS Mincho" w:cs="Times New Roman"/>
                <w:sz w:val="16"/>
                <w:szCs w:val="16"/>
                <w:cs/>
                <w:lang w:eastAsia="ja-JP"/>
              </w:rPr>
            </w:pPr>
            <w:r w:rsidRPr="00DC412C">
              <w:rPr>
                <w:rFonts w:cs="Times New Roman"/>
                <w:sz w:val="16"/>
                <w:szCs w:val="16"/>
              </w:rPr>
              <w:t>No.</w:t>
            </w:r>
            <w:r w:rsidRPr="00DC412C">
              <w:rPr>
                <w:rFonts w:cs="Times New Roman"/>
                <w:sz w:val="16"/>
                <w:szCs w:val="16"/>
                <w:cs/>
              </w:rPr>
              <w:t xml:space="preserve"> </w:t>
            </w:r>
            <w:r w:rsidRPr="00DC412C">
              <w:rPr>
                <w:rFonts w:cs="Times New Roman"/>
                <w:sz w:val="16"/>
                <w:szCs w:val="16"/>
              </w:rPr>
              <w:t>2</w:t>
            </w:r>
            <w:r w:rsidRPr="00DC412C">
              <w:rPr>
                <w:rFonts w:cs="Times New Roman"/>
                <w:sz w:val="16"/>
                <w:szCs w:val="16"/>
                <w:cs/>
              </w:rPr>
              <w:t xml:space="preserve"> </w:t>
            </w:r>
            <w:r w:rsidRPr="00DC412C">
              <w:rPr>
                <w:rFonts w:cs="Times New Roman"/>
                <w:sz w:val="16"/>
                <w:szCs w:val="16"/>
              </w:rPr>
              <w:t>(Period 5 years</w:t>
            </w:r>
            <w:r w:rsidRPr="00DC412C">
              <w:rPr>
                <w:rFonts w:cs="Times New Roman"/>
                <w:sz w:val="16"/>
                <w:szCs w:val="16"/>
                <w:cs/>
              </w:rPr>
              <w:t>)</w:t>
            </w:r>
          </w:p>
        </w:tc>
        <w:tc>
          <w:tcPr>
            <w:tcW w:w="1080" w:type="dxa"/>
            <w:shd w:val="clear" w:color="auto" w:fill="auto"/>
            <w:tcMar>
              <w:top w:w="0" w:type="dxa"/>
              <w:left w:w="108" w:type="dxa"/>
              <w:bottom w:w="0" w:type="dxa"/>
              <w:right w:w="108" w:type="dxa"/>
            </w:tcMar>
          </w:tcPr>
          <w:p w14:paraId="3CA22793" w14:textId="77777777" w:rsidR="00296CF7" w:rsidRPr="00DC412C" w:rsidRDefault="00296CF7" w:rsidP="008367A8">
            <w:pPr>
              <w:spacing w:line="240" w:lineRule="exact"/>
              <w:ind w:right="-115" w:hanging="98"/>
              <w:jc w:val="center"/>
              <w:rPr>
                <w:rFonts w:eastAsia="MS Mincho" w:cs="Times New Roman"/>
                <w:sz w:val="16"/>
                <w:szCs w:val="16"/>
                <w:lang w:eastAsia="ja-JP"/>
              </w:rPr>
            </w:pPr>
            <w:r w:rsidRPr="00DC412C">
              <w:rPr>
                <w:rFonts w:eastAsia="MS Mincho" w:cs="Times New Roman"/>
                <w:sz w:val="16"/>
                <w:szCs w:val="16"/>
                <w:lang w:eastAsia="ja-JP"/>
              </w:rPr>
              <w:t>-</w:t>
            </w:r>
          </w:p>
        </w:tc>
        <w:tc>
          <w:tcPr>
            <w:tcW w:w="90" w:type="dxa"/>
            <w:shd w:val="clear" w:color="auto" w:fill="auto"/>
          </w:tcPr>
          <w:p w14:paraId="33D504AD" w14:textId="77777777" w:rsidR="00296CF7" w:rsidRPr="00DC412C" w:rsidRDefault="00296CF7" w:rsidP="00DC412C">
            <w:pPr>
              <w:spacing w:line="240" w:lineRule="exact"/>
              <w:ind w:left="459" w:right="-58" w:hanging="504"/>
              <w:jc w:val="center"/>
              <w:rPr>
                <w:rFonts w:eastAsia="MS Mincho" w:cs="Times New Roman"/>
                <w:sz w:val="16"/>
                <w:szCs w:val="16"/>
                <w:lang w:eastAsia="ja-JP"/>
              </w:rPr>
            </w:pPr>
          </w:p>
        </w:tc>
        <w:tc>
          <w:tcPr>
            <w:tcW w:w="990" w:type="dxa"/>
            <w:shd w:val="clear" w:color="auto" w:fill="auto"/>
          </w:tcPr>
          <w:p w14:paraId="0E212543" w14:textId="77777777" w:rsidR="00296CF7" w:rsidRPr="00DC412C" w:rsidRDefault="00296CF7" w:rsidP="008367A8">
            <w:pPr>
              <w:spacing w:line="240" w:lineRule="exact"/>
              <w:ind w:left="-628" w:right="302" w:hanging="90"/>
              <w:jc w:val="right"/>
              <w:rPr>
                <w:rFonts w:eastAsia="MS Mincho" w:cs="Times New Roman"/>
                <w:sz w:val="16"/>
                <w:szCs w:val="16"/>
                <w:lang w:eastAsia="ja-JP"/>
              </w:rPr>
            </w:pPr>
            <w:r w:rsidRPr="00DC412C">
              <w:rPr>
                <w:rFonts w:eastAsia="MS Mincho" w:cs="Times New Roman"/>
                <w:sz w:val="16"/>
                <w:szCs w:val="16"/>
                <w:lang w:eastAsia="ja-JP"/>
              </w:rPr>
              <w:t>1,500</w:t>
            </w:r>
          </w:p>
        </w:tc>
        <w:tc>
          <w:tcPr>
            <w:tcW w:w="1350" w:type="dxa"/>
            <w:shd w:val="clear" w:color="auto" w:fill="auto"/>
            <w:tcMar>
              <w:top w:w="0" w:type="dxa"/>
              <w:left w:w="108" w:type="dxa"/>
              <w:bottom w:w="0" w:type="dxa"/>
              <w:right w:w="108" w:type="dxa"/>
            </w:tcMar>
            <w:vAlign w:val="bottom"/>
          </w:tcPr>
          <w:p w14:paraId="289F2899" w14:textId="77777777" w:rsidR="00296CF7" w:rsidRPr="00DC412C" w:rsidRDefault="00296CF7" w:rsidP="00DC412C">
            <w:pPr>
              <w:spacing w:line="240" w:lineRule="exact"/>
              <w:ind w:left="459" w:right="-58" w:hanging="504"/>
              <w:jc w:val="center"/>
              <w:rPr>
                <w:rFonts w:eastAsia="MS Mincho" w:cs="Times New Roman"/>
                <w:sz w:val="16"/>
                <w:szCs w:val="16"/>
                <w:cs/>
                <w:lang w:eastAsia="ja-JP"/>
              </w:rPr>
            </w:pPr>
            <w:r w:rsidRPr="00DC412C">
              <w:rPr>
                <w:rFonts w:eastAsia="MS Mincho" w:cs="Times New Roman"/>
                <w:sz w:val="16"/>
                <w:szCs w:val="16"/>
                <w:lang w:eastAsia="ja-JP"/>
              </w:rPr>
              <w:t>4.32</w:t>
            </w:r>
          </w:p>
        </w:tc>
        <w:tc>
          <w:tcPr>
            <w:tcW w:w="1350" w:type="dxa"/>
            <w:shd w:val="clear" w:color="auto" w:fill="auto"/>
            <w:tcMar>
              <w:top w:w="0" w:type="dxa"/>
              <w:left w:w="108" w:type="dxa"/>
              <w:bottom w:w="0" w:type="dxa"/>
              <w:right w:w="108" w:type="dxa"/>
            </w:tcMar>
          </w:tcPr>
          <w:p w14:paraId="7CE54454" w14:textId="77777777" w:rsidR="00296CF7" w:rsidRPr="00DC412C" w:rsidRDefault="00296CF7" w:rsidP="00DC412C">
            <w:pPr>
              <w:spacing w:line="240" w:lineRule="exact"/>
              <w:ind w:left="459" w:right="-58" w:hanging="504"/>
              <w:jc w:val="center"/>
              <w:rPr>
                <w:rFonts w:eastAsia="MS Mincho" w:cs="Times New Roman"/>
                <w:sz w:val="16"/>
                <w:szCs w:val="16"/>
                <w:cs/>
                <w:lang w:eastAsia="ja-JP"/>
              </w:rPr>
            </w:pPr>
            <w:r w:rsidRPr="00DC412C">
              <w:rPr>
                <w:rFonts w:eastAsia="MS Mincho" w:cs="Times New Roman"/>
                <w:sz w:val="16"/>
                <w:szCs w:val="16"/>
                <w:lang w:eastAsia="ja-JP"/>
              </w:rPr>
              <w:t>Every</w:t>
            </w:r>
            <w:r w:rsidRPr="00DC412C">
              <w:rPr>
                <w:rFonts w:eastAsia="MS Mincho" w:cs="Times New Roman"/>
                <w:sz w:val="16"/>
                <w:szCs w:val="16"/>
                <w:cs/>
                <w:lang w:eastAsia="ja-JP"/>
              </w:rPr>
              <w:t xml:space="preserve"> </w:t>
            </w:r>
            <w:r w:rsidRPr="00DC412C">
              <w:rPr>
                <w:rFonts w:eastAsia="MS Mincho" w:cs="Times New Roman"/>
                <w:sz w:val="16"/>
                <w:szCs w:val="16"/>
                <w:lang w:eastAsia="ja-JP"/>
              </w:rPr>
              <w:t>6 months</w:t>
            </w:r>
          </w:p>
        </w:tc>
        <w:tc>
          <w:tcPr>
            <w:tcW w:w="1350" w:type="dxa"/>
            <w:shd w:val="clear" w:color="auto" w:fill="auto"/>
            <w:vAlign w:val="bottom"/>
          </w:tcPr>
          <w:p w14:paraId="027B470D" w14:textId="77777777" w:rsidR="00296CF7" w:rsidRPr="00DC412C" w:rsidRDefault="00296CF7" w:rsidP="00DC412C">
            <w:pPr>
              <w:spacing w:line="240" w:lineRule="exact"/>
              <w:ind w:left="459" w:right="-58" w:hanging="504"/>
              <w:jc w:val="center"/>
              <w:rPr>
                <w:rFonts w:cs="Times New Roman"/>
                <w:sz w:val="16"/>
                <w:szCs w:val="16"/>
                <w:cs/>
              </w:rPr>
            </w:pPr>
            <w:r w:rsidRPr="00DC412C">
              <w:rPr>
                <w:rFonts w:cs="Times New Roman"/>
                <w:sz w:val="16"/>
                <w:szCs w:val="16"/>
              </w:rPr>
              <w:t>April 2020</w:t>
            </w:r>
          </w:p>
        </w:tc>
      </w:tr>
      <w:tr w:rsidR="00296CF7" w:rsidRPr="00DC412C" w14:paraId="44BF8876" w14:textId="77777777" w:rsidTr="000A1D7C">
        <w:trPr>
          <w:cantSplit/>
          <w:trHeight w:val="206"/>
        </w:trPr>
        <w:tc>
          <w:tcPr>
            <w:tcW w:w="1890" w:type="dxa"/>
            <w:shd w:val="clear" w:color="auto" w:fill="auto"/>
            <w:tcMar>
              <w:top w:w="0" w:type="dxa"/>
              <w:left w:w="108" w:type="dxa"/>
              <w:bottom w:w="0" w:type="dxa"/>
              <w:right w:w="108" w:type="dxa"/>
            </w:tcMar>
          </w:tcPr>
          <w:p w14:paraId="0A9F8A73" w14:textId="77777777" w:rsidR="00296CF7" w:rsidRPr="00DC412C" w:rsidRDefault="00296CF7" w:rsidP="00DC412C">
            <w:pPr>
              <w:spacing w:line="240" w:lineRule="exact"/>
              <w:ind w:left="459" w:right="-58" w:hanging="279"/>
              <w:rPr>
                <w:rFonts w:eastAsia="MS Mincho" w:cs="Times New Roman"/>
                <w:sz w:val="16"/>
                <w:szCs w:val="16"/>
                <w:cs/>
                <w:lang w:eastAsia="ja-JP"/>
              </w:rPr>
            </w:pPr>
            <w:r w:rsidRPr="00DC412C">
              <w:rPr>
                <w:rFonts w:eastAsia="MS Mincho" w:cs="Times New Roman"/>
                <w:sz w:val="16"/>
                <w:szCs w:val="16"/>
                <w:lang w:eastAsia="ja-JP"/>
              </w:rPr>
              <w:t>September</w:t>
            </w:r>
            <w:r w:rsidRPr="00DC412C">
              <w:rPr>
                <w:rFonts w:eastAsia="MS Mincho" w:cs="Times New Roman"/>
                <w:sz w:val="16"/>
                <w:szCs w:val="16"/>
                <w:cs/>
                <w:lang w:eastAsia="ja-JP"/>
              </w:rPr>
              <w:t xml:space="preserve"> </w:t>
            </w:r>
            <w:r w:rsidRPr="00DC412C">
              <w:rPr>
                <w:rFonts w:eastAsia="MS Mincho" w:cs="Times New Roman"/>
                <w:sz w:val="16"/>
                <w:szCs w:val="16"/>
                <w:lang w:eastAsia="ja-JP"/>
              </w:rPr>
              <w:t>2015</w:t>
            </w:r>
          </w:p>
        </w:tc>
        <w:tc>
          <w:tcPr>
            <w:tcW w:w="1080" w:type="dxa"/>
            <w:shd w:val="clear" w:color="auto" w:fill="auto"/>
            <w:tcMar>
              <w:top w:w="0" w:type="dxa"/>
              <w:left w:w="108" w:type="dxa"/>
              <w:bottom w:w="0" w:type="dxa"/>
              <w:right w:w="108" w:type="dxa"/>
            </w:tcMar>
          </w:tcPr>
          <w:p w14:paraId="258F020B" w14:textId="77777777" w:rsidR="00296CF7" w:rsidRPr="00DC412C" w:rsidRDefault="00296CF7" w:rsidP="00DC412C">
            <w:pPr>
              <w:spacing w:line="240" w:lineRule="exact"/>
              <w:ind w:left="-129" w:right="60"/>
              <w:jc w:val="center"/>
              <w:rPr>
                <w:rFonts w:eastAsia="MS Mincho" w:cs="Times New Roman"/>
                <w:sz w:val="16"/>
                <w:szCs w:val="16"/>
                <w:lang w:eastAsia="ja-JP"/>
              </w:rPr>
            </w:pPr>
          </w:p>
        </w:tc>
        <w:tc>
          <w:tcPr>
            <w:tcW w:w="90" w:type="dxa"/>
            <w:shd w:val="clear" w:color="auto" w:fill="auto"/>
          </w:tcPr>
          <w:p w14:paraId="7A4E3689" w14:textId="77777777" w:rsidR="00296CF7" w:rsidRPr="00DC412C" w:rsidRDefault="00296CF7" w:rsidP="00DC412C">
            <w:pPr>
              <w:spacing w:line="240" w:lineRule="exact"/>
              <w:ind w:left="459" w:right="-58" w:hanging="504"/>
              <w:jc w:val="center"/>
              <w:rPr>
                <w:rFonts w:eastAsia="MS Mincho" w:cs="Times New Roman"/>
                <w:sz w:val="16"/>
                <w:szCs w:val="16"/>
                <w:lang w:eastAsia="ja-JP"/>
              </w:rPr>
            </w:pPr>
          </w:p>
        </w:tc>
        <w:tc>
          <w:tcPr>
            <w:tcW w:w="990" w:type="dxa"/>
            <w:shd w:val="clear" w:color="auto" w:fill="auto"/>
          </w:tcPr>
          <w:p w14:paraId="258F1E1B" w14:textId="77777777" w:rsidR="00296CF7" w:rsidRPr="00DC412C" w:rsidRDefault="00296CF7" w:rsidP="008367A8">
            <w:pPr>
              <w:spacing w:line="240" w:lineRule="exact"/>
              <w:ind w:left="-628" w:right="302" w:hanging="90"/>
              <w:jc w:val="right"/>
              <w:rPr>
                <w:rFonts w:eastAsia="MS Mincho" w:cs="Times New Roman"/>
                <w:sz w:val="16"/>
                <w:szCs w:val="16"/>
                <w:lang w:eastAsia="ja-JP"/>
              </w:rPr>
            </w:pPr>
          </w:p>
        </w:tc>
        <w:tc>
          <w:tcPr>
            <w:tcW w:w="1350" w:type="dxa"/>
            <w:shd w:val="clear" w:color="auto" w:fill="auto"/>
            <w:tcMar>
              <w:top w:w="0" w:type="dxa"/>
              <w:left w:w="108" w:type="dxa"/>
              <w:bottom w:w="0" w:type="dxa"/>
              <w:right w:w="108" w:type="dxa"/>
            </w:tcMar>
          </w:tcPr>
          <w:p w14:paraId="7E82C0DB" w14:textId="77777777" w:rsidR="00296CF7" w:rsidRPr="00DC412C" w:rsidRDefault="00296CF7" w:rsidP="00DC412C">
            <w:pPr>
              <w:spacing w:line="240" w:lineRule="exact"/>
              <w:ind w:left="459" w:right="-58" w:hanging="504"/>
              <w:jc w:val="center"/>
              <w:rPr>
                <w:rFonts w:eastAsia="MS Mincho" w:cs="Times New Roman"/>
                <w:sz w:val="16"/>
                <w:szCs w:val="16"/>
                <w:cs/>
                <w:lang w:eastAsia="ja-JP"/>
              </w:rPr>
            </w:pPr>
          </w:p>
        </w:tc>
        <w:tc>
          <w:tcPr>
            <w:tcW w:w="1350" w:type="dxa"/>
            <w:shd w:val="clear" w:color="auto" w:fill="auto"/>
            <w:tcMar>
              <w:top w:w="0" w:type="dxa"/>
              <w:left w:w="108" w:type="dxa"/>
              <w:bottom w:w="0" w:type="dxa"/>
              <w:right w:w="108" w:type="dxa"/>
            </w:tcMar>
          </w:tcPr>
          <w:p w14:paraId="792D8399" w14:textId="77777777" w:rsidR="00296CF7" w:rsidRPr="00DC412C" w:rsidRDefault="00296CF7" w:rsidP="00DC412C">
            <w:pPr>
              <w:spacing w:line="240" w:lineRule="exact"/>
              <w:ind w:left="459" w:right="-58" w:hanging="504"/>
              <w:jc w:val="center"/>
              <w:rPr>
                <w:rFonts w:eastAsia="MS Mincho" w:cs="Times New Roman"/>
                <w:sz w:val="16"/>
                <w:szCs w:val="16"/>
                <w:cs/>
                <w:lang w:eastAsia="ja-JP"/>
              </w:rPr>
            </w:pPr>
          </w:p>
        </w:tc>
        <w:tc>
          <w:tcPr>
            <w:tcW w:w="1350" w:type="dxa"/>
            <w:shd w:val="clear" w:color="auto" w:fill="auto"/>
          </w:tcPr>
          <w:p w14:paraId="621E701A" w14:textId="77777777" w:rsidR="00296CF7" w:rsidRPr="00DC412C" w:rsidRDefault="00296CF7" w:rsidP="00DC412C">
            <w:pPr>
              <w:spacing w:line="240" w:lineRule="exact"/>
              <w:ind w:left="459" w:right="-58" w:hanging="504"/>
              <w:jc w:val="center"/>
              <w:rPr>
                <w:rFonts w:cs="Times New Roman"/>
                <w:sz w:val="16"/>
                <w:szCs w:val="16"/>
                <w:cs/>
              </w:rPr>
            </w:pPr>
          </w:p>
        </w:tc>
      </w:tr>
      <w:tr w:rsidR="00296CF7" w:rsidRPr="00DC412C" w14:paraId="24863BB0" w14:textId="77777777" w:rsidTr="000A1D7C">
        <w:trPr>
          <w:cantSplit/>
          <w:trHeight w:val="206"/>
        </w:trPr>
        <w:tc>
          <w:tcPr>
            <w:tcW w:w="1890" w:type="dxa"/>
            <w:shd w:val="clear" w:color="auto" w:fill="auto"/>
            <w:tcMar>
              <w:top w:w="0" w:type="dxa"/>
              <w:left w:w="108" w:type="dxa"/>
              <w:bottom w:w="0" w:type="dxa"/>
              <w:right w:w="108" w:type="dxa"/>
            </w:tcMar>
          </w:tcPr>
          <w:p w14:paraId="02E2E9BE" w14:textId="77777777" w:rsidR="00296CF7" w:rsidRPr="00DC412C" w:rsidRDefault="00296CF7" w:rsidP="00DC412C">
            <w:pPr>
              <w:spacing w:line="240" w:lineRule="exact"/>
              <w:ind w:left="459" w:right="-58" w:hanging="279"/>
              <w:rPr>
                <w:rFonts w:eastAsia="MS Mincho" w:cs="Times New Roman"/>
                <w:sz w:val="16"/>
                <w:szCs w:val="16"/>
                <w:cs/>
                <w:lang w:eastAsia="ja-JP"/>
              </w:rPr>
            </w:pPr>
            <w:r w:rsidRPr="00DC412C">
              <w:rPr>
                <w:rFonts w:cs="Times New Roman"/>
                <w:sz w:val="16"/>
                <w:szCs w:val="16"/>
              </w:rPr>
              <w:t>No.</w:t>
            </w:r>
            <w:r w:rsidRPr="00DC412C">
              <w:rPr>
                <w:rFonts w:cs="Times New Roman"/>
                <w:sz w:val="16"/>
                <w:szCs w:val="16"/>
                <w:cs/>
              </w:rPr>
              <w:t xml:space="preserve"> </w:t>
            </w:r>
            <w:r w:rsidRPr="00DC412C">
              <w:rPr>
                <w:rFonts w:cs="Times New Roman"/>
                <w:sz w:val="16"/>
                <w:szCs w:val="16"/>
              </w:rPr>
              <w:t>2</w:t>
            </w:r>
            <w:r w:rsidRPr="00DC412C">
              <w:rPr>
                <w:rFonts w:cs="Times New Roman"/>
                <w:sz w:val="16"/>
                <w:szCs w:val="16"/>
                <w:cs/>
              </w:rPr>
              <w:t xml:space="preserve"> </w:t>
            </w:r>
            <w:r w:rsidRPr="00DC412C">
              <w:rPr>
                <w:rFonts w:cs="Times New Roman"/>
                <w:sz w:val="16"/>
                <w:szCs w:val="16"/>
              </w:rPr>
              <w:t>(Period 5 years</w:t>
            </w:r>
            <w:r w:rsidRPr="00DC412C">
              <w:rPr>
                <w:rFonts w:cs="Times New Roman"/>
                <w:sz w:val="16"/>
                <w:szCs w:val="16"/>
                <w:cs/>
              </w:rPr>
              <w:t>)</w:t>
            </w:r>
          </w:p>
        </w:tc>
        <w:tc>
          <w:tcPr>
            <w:tcW w:w="1080" w:type="dxa"/>
            <w:shd w:val="clear" w:color="auto" w:fill="auto"/>
            <w:tcMar>
              <w:top w:w="0" w:type="dxa"/>
              <w:left w:w="108" w:type="dxa"/>
              <w:bottom w:w="0" w:type="dxa"/>
              <w:right w:w="108" w:type="dxa"/>
            </w:tcMar>
          </w:tcPr>
          <w:p w14:paraId="562DCD74" w14:textId="77777777" w:rsidR="00296CF7" w:rsidRPr="00DC412C" w:rsidRDefault="00296CF7" w:rsidP="008367A8">
            <w:pPr>
              <w:spacing w:line="240" w:lineRule="exact"/>
              <w:ind w:left="-647" w:right="245" w:hanging="557"/>
              <w:jc w:val="right"/>
              <w:rPr>
                <w:rFonts w:eastAsia="MS Mincho" w:cs="Times New Roman"/>
                <w:sz w:val="16"/>
                <w:szCs w:val="16"/>
                <w:lang w:eastAsia="ja-JP"/>
              </w:rPr>
            </w:pPr>
            <w:r w:rsidRPr="00DC412C">
              <w:rPr>
                <w:rFonts w:eastAsia="MS Mincho" w:cs="Times New Roman"/>
                <w:sz w:val="16"/>
                <w:szCs w:val="16"/>
                <w:lang w:eastAsia="ja-JP"/>
              </w:rPr>
              <w:t>1,500</w:t>
            </w:r>
          </w:p>
        </w:tc>
        <w:tc>
          <w:tcPr>
            <w:tcW w:w="90" w:type="dxa"/>
            <w:shd w:val="clear" w:color="auto" w:fill="auto"/>
          </w:tcPr>
          <w:p w14:paraId="362FB429" w14:textId="77777777" w:rsidR="00296CF7" w:rsidRPr="00DC412C" w:rsidRDefault="00296CF7" w:rsidP="00DC412C">
            <w:pPr>
              <w:spacing w:line="240" w:lineRule="exact"/>
              <w:ind w:left="459" w:right="-58" w:hanging="504"/>
              <w:jc w:val="center"/>
              <w:rPr>
                <w:rFonts w:eastAsia="MS Mincho" w:cs="Times New Roman"/>
                <w:sz w:val="16"/>
                <w:szCs w:val="16"/>
                <w:lang w:eastAsia="ja-JP"/>
              </w:rPr>
            </w:pPr>
          </w:p>
        </w:tc>
        <w:tc>
          <w:tcPr>
            <w:tcW w:w="990" w:type="dxa"/>
            <w:shd w:val="clear" w:color="auto" w:fill="auto"/>
          </w:tcPr>
          <w:p w14:paraId="5F1F4B48" w14:textId="77777777" w:rsidR="00296CF7" w:rsidRPr="00DC412C" w:rsidRDefault="00296CF7" w:rsidP="008367A8">
            <w:pPr>
              <w:spacing w:line="240" w:lineRule="exact"/>
              <w:ind w:left="-628" w:right="302" w:hanging="90"/>
              <w:jc w:val="right"/>
              <w:rPr>
                <w:rFonts w:eastAsia="MS Mincho" w:cs="Times New Roman"/>
                <w:sz w:val="16"/>
                <w:szCs w:val="16"/>
                <w:lang w:eastAsia="ja-JP"/>
              </w:rPr>
            </w:pPr>
            <w:r w:rsidRPr="00DC412C">
              <w:rPr>
                <w:rFonts w:eastAsia="MS Mincho" w:cs="Times New Roman"/>
                <w:sz w:val="16"/>
                <w:szCs w:val="16"/>
                <w:lang w:eastAsia="ja-JP"/>
              </w:rPr>
              <w:t>1,500</w:t>
            </w:r>
          </w:p>
        </w:tc>
        <w:tc>
          <w:tcPr>
            <w:tcW w:w="1350" w:type="dxa"/>
            <w:shd w:val="clear" w:color="auto" w:fill="auto"/>
            <w:tcMar>
              <w:top w:w="0" w:type="dxa"/>
              <w:left w:w="108" w:type="dxa"/>
              <w:bottom w:w="0" w:type="dxa"/>
              <w:right w:w="108" w:type="dxa"/>
            </w:tcMar>
            <w:vAlign w:val="bottom"/>
          </w:tcPr>
          <w:p w14:paraId="4E97E072" w14:textId="77777777" w:rsidR="00296CF7" w:rsidRPr="00DC412C" w:rsidRDefault="00296CF7" w:rsidP="00DC412C">
            <w:pPr>
              <w:spacing w:line="240" w:lineRule="exact"/>
              <w:ind w:left="459" w:right="-58" w:hanging="504"/>
              <w:jc w:val="center"/>
              <w:rPr>
                <w:rFonts w:eastAsia="MS Mincho" w:cs="Times New Roman"/>
                <w:sz w:val="16"/>
                <w:szCs w:val="16"/>
                <w:cs/>
                <w:lang w:eastAsia="ja-JP"/>
              </w:rPr>
            </w:pPr>
            <w:r w:rsidRPr="00DC412C">
              <w:rPr>
                <w:rFonts w:eastAsia="MS Mincho" w:cs="Times New Roman"/>
                <w:sz w:val="16"/>
                <w:szCs w:val="16"/>
                <w:lang w:eastAsia="ja-JP"/>
              </w:rPr>
              <w:t>4.14</w:t>
            </w:r>
          </w:p>
        </w:tc>
        <w:tc>
          <w:tcPr>
            <w:tcW w:w="1350" w:type="dxa"/>
            <w:shd w:val="clear" w:color="auto" w:fill="auto"/>
            <w:tcMar>
              <w:top w:w="0" w:type="dxa"/>
              <w:left w:w="108" w:type="dxa"/>
              <w:bottom w:w="0" w:type="dxa"/>
              <w:right w:w="108" w:type="dxa"/>
            </w:tcMar>
          </w:tcPr>
          <w:p w14:paraId="338A66B5" w14:textId="77777777" w:rsidR="00296CF7" w:rsidRPr="00DC412C" w:rsidRDefault="00296CF7" w:rsidP="00DC412C">
            <w:pPr>
              <w:spacing w:line="240" w:lineRule="exact"/>
              <w:ind w:left="459" w:right="-58" w:hanging="504"/>
              <w:jc w:val="center"/>
              <w:rPr>
                <w:rFonts w:eastAsia="MS Mincho" w:cs="Times New Roman"/>
                <w:sz w:val="16"/>
                <w:szCs w:val="16"/>
                <w:cs/>
                <w:lang w:eastAsia="ja-JP"/>
              </w:rPr>
            </w:pPr>
            <w:r w:rsidRPr="00DC412C">
              <w:rPr>
                <w:rFonts w:eastAsia="MS Mincho" w:cs="Times New Roman"/>
                <w:sz w:val="16"/>
                <w:szCs w:val="16"/>
                <w:lang w:eastAsia="ja-JP"/>
              </w:rPr>
              <w:t>Every</w:t>
            </w:r>
            <w:r w:rsidRPr="00DC412C">
              <w:rPr>
                <w:rFonts w:eastAsia="MS Mincho" w:cs="Times New Roman"/>
                <w:sz w:val="16"/>
                <w:szCs w:val="16"/>
                <w:cs/>
                <w:lang w:eastAsia="ja-JP"/>
              </w:rPr>
              <w:t xml:space="preserve"> </w:t>
            </w:r>
            <w:r w:rsidRPr="00DC412C">
              <w:rPr>
                <w:rFonts w:eastAsia="MS Mincho" w:cs="Times New Roman"/>
                <w:sz w:val="16"/>
                <w:szCs w:val="16"/>
                <w:lang w:eastAsia="ja-JP"/>
              </w:rPr>
              <w:t>6 months</w:t>
            </w:r>
          </w:p>
        </w:tc>
        <w:tc>
          <w:tcPr>
            <w:tcW w:w="1350" w:type="dxa"/>
            <w:shd w:val="clear" w:color="auto" w:fill="auto"/>
            <w:vAlign w:val="bottom"/>
          </w:tcPr>
          <w:p w14:paraId="5F92F9CE" w14:textId="77777777" w:rsidR="00296CF7" w:rsidRPr="00DC412C" w:rsidRDefault="00296CF7" w:rsidP="00DC412C">
            <w:pPr>
              <w:spacing w:line="240" w:lineRule="exact"/>
              <w:ind w:left="459" w:right="-58" w:hanging="504"/>
              <w:jc w:val="center"/>
              <w:rPr>
                <w:rFonts w:cs="Times New Roman"/>
                <w:sz w:val="16"/>
                <w:szCs w:val="16"/>
                <w:cs/>
              </w:rPr>
            </w:pPr>
            <w:r w:rsidRPr="00DC412C">
              <w:rPr>
                <w:rFonts w:cs="Times New Roman"/>
                <w:sz w:val="16"/>
                <w:szCs w:val="16"/>
              </w:rPr>
              <w:t>September</w:t>
            </w:r>
            <w:r w:rsidRPr="00DC412C">
              <w:rPr>
                <w:rFonts w:cs="Times New Roman"/>
                <w:sz w:val="16"/>
                <w:szCs w:val="16"/>
                <w:cs/>
              </w:rPr>
              <w:t xml:space="preserve"> </w:t>
            </w:r>
            <w:r w:rsidRPr="00DC412C">
              <w:rPr>
                <w:rFonts w:cs="Times New Roman"/>
                <w:sz w:val="16"/>
                <w:szCs w:val="16"/>
              </w:rPr>
              <w:t>2020</w:t>
            </w:r>
          </w:p>
        </w:tc>
      </w:tr>
      <w:tr w:rsidR="00296CF7" w:rsidRPr="00DC412C" w14:paraId="3CF8526B" w14:textId="77777777" w:rsidTr="000A1D7C">
        <w:trPr>
          <w:cantSplit/>
          <w:trHeight w:val="206"/>
        </w:trPr>
        <w:tc>
          <w:tcPr>
            <w:tcW w:w="1890" w:type="dxa"/>
            <w:shd w:val="clear" w:color="auto" w:fill="auto"/>
            <w:tcMar>
              <w:top w:w="0" w:type="dxa"/>
              <w:left w:w="108" w:type="dxa"/>
              <w:bottom w:w="0" w:type="dxa"/>
              <w:right w:w="108" w:type="dxa"/>
            </w:tcMar>
          </w:tcPr>
          <w:p w14:paraId="4CAC9F56" w14:textId="77777777" w:rsidR="00296CF7" w:rsidRPr="00DC412C" w:rsidRDefault="00296CF7" w:rsidP="00DC412C">
            <w:pPr>
              <w:spacing w:line="240" w:lineRule="exact"/>
              <w:ind w:left="459" w:right="-58" w:hanging="279"/>
              <w:rPr>
                <w:rFonts w:eastAsia="MS Mincho" w:cs="Times New Roman"/>
                <w:sz w:val="16"/>
                <w:szCs w:val="16"/>
                <w:cs/>
                <w:lang w:eastAsia="ja-JP"/>
              </w:rPr>
            </w:pPr>
            <w:r w:rsidRPr="00DC412C">
              <w:rPr>
                <w:rFonts w:cs="Times New Roman"/>
                <w:sz w:val="16"/>
                <w:szCs w:val="16"/>
              </w:rPr>
              <w:t>June</w:t>
            </w:r>
            <w:r w:rsidRPr="00DC412C">
              <w:rPr>
                <w:rFonts w:cs="Times New Roman"/>
                <w:sz w:val="16"/>
                <w:szCs w:val="16"/>
                <w:cs/>
              </w:rPr>
              <w:t xml:space="preserve"> </w:t>
            </w:r>
            <w:r w:rsidRPr="00DC412C">
              <w:rPr>
                <w:rFonts w:cs="Times New Roman"/>
                <w:sz w:val="16"/>
                <w:szCs w:val="16"/>
              </w:rPr>
              <w:t>2017</w:t>
            </w:r>
          </w:p>
        </w:tc>
        <w:tc>
          <w:tcPr>
            <w:tcW w:w="1080" w:type="dxa"/>
            <w:shd w:val="clear" w:color="auto" w:fill="auto"/>
            <w:tcMar>
              <w:top w:w="0" w:type="dxa"/>
              <w:left w:w="108" w:type="dxa"/>
              <w:bottom w:w="0" w:type="dxa"/>
              <w:right w:w="108" w:type="dxa"/>
            </w:tcMar>
          </w:tcPr>
          <w:p w14:paraId="15697C43" w14:textId="77777777" w:rsidR="00296CF7" w:rsidRPr="00DC412C" w:rsidRDefault="00296CF7" w:rsidP="008367A8">
            <w:pPr>
              <w:spacing w:line="240" w:lineRule="exact"/>
              <w:ind w:left="-647" w:right="245" w:hanging="557"/>
              <w:jc w:val="right"/>
              <w:rPr>
                <w:rFonts w:eastAsia="MS Mincho" w:cs="Times New Roman"/>
                <w:sz w:val="16"/>
                <w:szCs w:val="16"/>
                <w:lang w:eastAsia="ja-JP"/>
              </w:rPr>
            </w:pPr>
          </w:p>
        </w:tc>
        <w:tc>
          <w:tcPr>
            <w:tcW w:w="90" w:type="dxa"/>
            <w:shd w:val="clear" w:color="auto" w:fill="auto"/>
          </w:tcPr>
          <w:p w14:paraId="0AD0DDE6" w14:textId="77777777" w:rsidR="00296CF7" w:rsidRPr="00DC412C" w:rsidRDefault="00296CF7" w:rsidP="00DC412C">
            <w:pPr>
              <w:spacing w:line="240" w:lineRule="exact"/>
              <w:ind w:left="459" w:right="-58" w:hanging="504"/>
              <w:jc w:val="center"/>
              <w:rPr>
                <w:rFonts w:eastAsia="MS Mincho" w:cs="Times New Roman"/>
                <w:sz w:val="16"/>
                <w:szCs w:val="16"/>
                <w:lang w:eastAsia="ja-JP"/>
              </w:rPr>
            </w:pPr>
          </w:p>
        </w:tc>
        <w:tc>
          <w:tcPr>
            <w:tcW w:w="990" w:type="dxa"/>
            <w:shd w:val="clear" w:color="auto" w:fill="auto"/>
          </w:tcPr>
          <w:p w14:paraId="09DD85F1" w14:textId="77777777" w:rsidR="00296CF7" w:rsidRPr="00DC412C" w:rsidRDefault="00296CF7" w:rsidP="008367A8">
            <w:pPr>
              <w:spacing w:line="240" w:lineRule="exact"/>
              <w:ind w:left="-628" w:right="302" w:hanging="90"/>
              <w:jc w:val="right"/>
              <w:rPr>
                <w:rFonts w:eastAsia="MS Mincho" w:cs="Times New Roman"/>
                <w:sz w:val="16"/>
                <w:szCs w:val="16"/>
                <w:lang w:eastAsia="ja-JP"/>
              </w:rPr>
            </w:pPr>
          </w:p>
        </w:tc>
        <w:tc>
          <w:tcPr>
            <w:tcW w:w="1350" w:type="dxa"/>
            <w:shd w:val="clear" w:color="auto" w:fill="auto"/>
            <w:tcMar>
              <w:top w:w="0" w:type="dxa"/>
              <w:left w:w="108" w:type="dxa"/>
              <w:bottom w:w="0" w:type="dxa"/>
              <w:right w:w="108" w:type="dxa"/>
            </w:tcMar>
          </w:tcPr>
          <w:p w14:paraId="126829AC" w14:textId="77777777" w:rsidR="00296CF7" w:rsidRPr="00DC412C" w:rsidRDefault="00296CF7" w:rsidP="00DC412C">
            <w:pPr>
              <w:spacing w:line="240" w:lineRule="exact"/>
              <w:ind w:left="459" w:right="-58" w:hanging="504"/>
              <w:jc w:val="center"/>
              <w:rPr>
                <w:rFonts w:eastAsia="MS Mincho" w:cs="Times New Roman"/>
                <w:sz w:val="16"/>
                <w:szCs w:val="16"/>
                <w:cs/>
                <w:lang w:eastAsia="ja-JP"/>
              </w:rPr>
            </w:pPr>
          </w:p>
        </w:tc>
        <w:tc>
          <w:tcPr>
            <w:tcW w:w="1350" w:type="dxa"/>
            <w:shd w:val="clear" w:color="auto" w:fill="auto"/>
            <w:tcMar>
              <w:top w:w="0" w:type="dxa"/>
              <w:left w:w="108" w:type="dxa"/>
              <w:bottom w:w="0" w:type="dxa"/>
              <w:right w:w="108" w:type="dxa"/>
            </w:tcMar>
          </w:tcPr>
          <w:p w14:paraId="41136B06" w14:textId="77777777" w:rsidR="00296CF7" w:rsidRPr="00DC412C" w:rsidRDefault="00296CF7" w:rsidP="00DC412C">
            <w:pPr>
              <w:spacing w:line="240" w:lineRule="exact"/>
              <w:ind w:left="459" w:right="-58" w:hanging="504"/>
              <w:jc w:val="center"/>
              <w:rPr>
                <w:rFonts w:eastAsia="MS Mincho" w:cs="Times New Roman"/>
                <w:sz w:val="16"/>
                <w:szCs w:val="16"/>
                <w:cs/>
                <w:lang w:eastAsia="ja-JP"/>
              </w:rPr>
            </w:pPr>
          </w:p>
        </w:tc>
        <w:tc>
          <w:tcPr>
            <w:tcW w:w="1350" w:type="dxa"/>
            <w:shd w:val="clear" w:color="auto" w:fill="auto"/>
          </w:tcPr>
          <w:p w14:paraId="20FDA038" w14:textId="77777777" w:rsidR="00296CF7" w:rsidRPr="00DC412C" w:rsidRDefault="00296CF7" w:rsidP="00DC412C">
            <w:pPr>
              <w:spacing w:line="240" w:lineRule="exact"/>
              <w:ind w:left="459" w:right="-58" w:hanging="504"/>
              <w:jc w:val="center"/>
              <w:rPr>
                <w:rFonts w:cs="Times New Roman"/>
                <w:sz w:val="16"/>
                <w:szCs w:val="16"/>
                <w:cs/>
              </w:rPr>
            </w:pPr>
          </w:p>
        </w:tc>
      </w:tr>
      <w:tr w:rsidR="00296CF7" w:rsidRPr="00DC412C" w14:paraId="5413B9B9" w14:textId="77777777" w:rsidTr="000A1D7C">
        <w:trPr>
          <w:cantSplit/>
          <w:trHeight w:val="206"/>
        </w:trPr>
        <w:tc>
          <w:tcPr>
            <w:tcW w:w="1890" w:type="dxa"/>
            <w:shd w:val="clear" w:color="auto" w:fill="auto"/>
            <w:tcMar>
              <w:top w:w="0" w:type="dxa"/>
              <w:left w:w="108" w:type="dxa"/>
              <w:bottom w:w="0" w:type="dxa"/>
              <w:right w:w="108" w:type="dxa"/>
            </w:tcMar>
          </w:tcPr>
          <w:p w14:paraId="1D7EB70D" w14:textId="77777777" w:rsidR="00296CF7" w:rsidRPr="00DC412C" w:rsidRDefault="00296CF7" w:rsidP="00DC412C">
            <w:pPr>
              <w:spacing w:line="240" w:lineRule="exact"/>
              <w:ind w:left="459" w:right="-58" w:hanging="279"/>
              <w:rPr>
                <w:rFonts w:eastAsia="MS Mincho" w:cs="Times New Roman"/>
                <w:sz w:val="16"/>
                <w:szCs w:val="16"/>
                <w:cs/>
                <w:lang w:eastAsia="ja-JP"/>
              </w:rPr>
            </w:pPr>
            <w:r w:rsidRPr="00DC412C">
              <w:rPr>
                <w:rFonts w:cs="Times New Roman"/>
                <w:sz w:val="16"/>
                <w:szCs w:val="16"/>
              </w:rPr>
              <w:t>No.</w:t>
            </w:r>
            <w:r w:rsidRPr="00DC412C">
              <w:rPr>
                <w:rFonts w:cs="Times New Roman"/>
                <w:sz w:val="16"/>
                <w:szCs w:val="16"/>
                <w:cs/>
              </w:rPr>
              <w:t xml:space="preserve"> </w:t>
            </w:r>
            <w:r w:rsidRPr="00DC412C">
              <w:rPr>
                <w:rFonts w:cs="Times New Roman"/>
                <w:sz w:val="16"/>
                <w:szCs w:val="16"/>
              </w:rPr>
              <w:t>1</w:t>
            </w:r>
            <w:r w:rsidRPr="00DC412C">
              <w:rPr>
                <w:rFonts w:cs="Times New Roman"/>
                <w:sz w:val="16"/>
                <w:szCs w:val="16"/>
                <w:cs/>
              </w:rPr>
              <w:t xml:space="preserve"> </w:t>
            </w:r>
            <w:r w:rsidRPr="00DC412C">
              <w:rPr>
                <w:rFonts w:cs="Times New Roman"/>
                <w:sz w:val="16"/>
                <w:szCs w:val="16"/>
              </w:rPr>
              <w:t>(Period 3 years</w:t>
            </w:r>
            <w:r w:rsidRPr="00DC412C">
              <w:rPr>
                <w:rFonts w:cs="Times New Roman"/>
                <w:sz w:val="16"/>
                <w:szCs w:val="16"/>
                <w:cs/>
              </w:rPr>
              <w:t>)</w:t>
            </w:r>
          </w:p>
        </w:tc>
        <w:tc>
          <w:tcPr>
            <w:tcW w:w="1080" w:type="dxa"/>
            <w:shd w:val="clear" w:color="auto" w:fill="auto"/>
            <w:tcMar>
              <w:top w:w="0" w:type="dxa"/>
              <w:left w:w="108" w:type="dxa"/>
              <w:bottom w:w="0" w:type="dxa"/>
              <w:right w:w="108" w:type="dxa"/>
            </w:tcMar>
          </w:tcPr>
          <w:p w14:paraId="214141F2" w14:textId="77777777" w:rsidR="00296CF7" w:rsidRPr="00DC412C" w:rsidRDefault="00296CF7" w:rsidP="008367A8">
            <w:pPr>
              <w:spacing w:line="240" w:lineRule="exact"/>
              <w:ind w:left="-647" w:right="245" w:hanging="557"/>
              <w:jc w:val="right"/>
              <w:rPr>
                <w:rFonts w:eastAsia="MS Mincho" w:cs="Times New Roman"/>
                <w:sz w:val="16"/>
                <w:szCs w:val="16"/>
                <w:lang w:eastAsia="ja-JP"/>
              </w:rPr>
            </w:pPr>
            <w:r w:rsidRPr="00DC412C">
              <w:rPr>
                <w:rFonts w:eastAsia="MS Mincho" w:cs="Times New Roman"/>
                <w:sz w:val="16"/>
                <w:szCs w:val="16"/>
                <w:lang w:eastAsia="ja-JP"/>
              </w:rPr>
              <w:t>1,000</w:t>
            </w:r>
          </w:p>
        </w:tc>
        <w:tc>
          <w:tcPr>
            <w:tcW w:w="90" w:type="dxa"/>
            <w:shd w:val="clear" w:color="auto" w:fill="auto"/>
          </w:tcPr>
          <w:p w14:paraId="5F8B9AAF" w14:textId="77777777" w:rsidR="00296CF7" w:rsidRPr="00DC412C" w:rsidRDefault="00296CF7" w:rsidP="00DC412C">
            <w:pPr>
              <w:spacing w:line="240" w:lineRule="exact"/>
              <w:ind w:left="459" w:right="-58" w:hanging="504"/>
              <w:jc w:val="center"/>
              <w:rPr>
                <w:rFonts w:eastAsia="MS Mincho" w:cs="Times New Roman"/>
                <w:sz w:val="16"/>
                <w:szCs w:val="16"/>
                <w:lang w:eastAsia="ja-JP"/>
              </w:rPr>
            </w:pPr>
          </w:p>
        </w:tc>
        <w:tc>
          <w:tcPr>
            <w:tcW w:w="990" w:type="dxa"/>
            <w:shd w:val="clear" w:color="auto" w:fill="auto"/>
          </w:tcPr>
          <w:p w14:paraId="09BA0724" w14:textId="77777777" w:rsidR="00296CF7" w:rsidRPr="00DC412C" w:rsidRDefault="00296CF7" w:rsidP="008367A8">
            <w:pPr>
              <w:spacing w:line="240" w:lineRule="exact"/>
              <w:ind w:left="-628" w:right="302" w:hanging="90"/>
              <w:jc w:val="right"/>
              <w:rPr>
                <w:rFonts w:eastAsia="MS Mincho" w:cs="Times New Roman"/>
                <w:sz w:val="16"/>
                <w:szCs w:val="16"/>
                <w:lang w:eastAsia="ja-JP"/>
              </w:rPr>
            </w:pPr>
            <w:r w:rsidRPr="00DC412C">
              <w:rPr>
                <w:rFonts w:eastAsia="MS Mincho" w:cs="Times New Roman"/>
                <w:sz w:val="16"/>
                <w:szCs w:val="16"/>
                <w:lang w:eastAsia="ja-JP"/>
              </w:rPr>
              <w:t>1,000</w:t>
            </w:r>
          </w:p>
        </w:tc>
        <w:tc>
          <w:tcPr>
            <w:tcW w:w="1350" w:type="dxa"/>
            <w:shd w:val="clear" w:color="auto" w:fill="auto"/>
            <w:tcMar>
              <w:top w:w="0" w:type="dxa"/>
              <w:left w:w="108" w:type="dxa"/>
              <w:bottom w:w="0" w:type="dxa"/>
              <w:right w:w="108" w:type="dxa"/>
            </w:tcMar>
            <w:vAlign w:val="bottom"/>
          </w:tcPr>
          <w:p w14:paraId="40B0A235" w14:textId="77777777" w:rsidR="00296CF7" w:rsidRPr="00DC412C" w:rsidRDefault="00296CF7" w:rsidP="00DC412C">
            <w:pPr>
              <w:spacing w:line="240" w:lineRule="exact"/>
              <w:ind w:left="459" w:right="-58" w:hanging="504"/>
              <w:jc w:val="center"/>
              <w:rPr>
                <w:rFonts w:eastAsia="MS Mincho" w:cs="Times New Roman"/>
                <w:sz w:val="16"/>
                <w:szCs w:val="16"/>
                <w:cs/>
                <w:lang w:eastAsia="ja-JP"/>
              </w:rPr>
            </w:pPr>
            <w:r w:rsidRPr="00DC412C">
              <w:rPr>
                <w:rFonts w:eastAsia="MS Mincho" w:cs="Times New Roman"/>
                <w:sz w:val="16"/>
                <w:szCs w:val="16"/>
                <w:lang w:eastAsia="ja-JP"/>
              </w:rPr>
              <w:t>2.74</w:t>
            </w:r>
          </w:p>
        </w:tc>
        <w:tc>
          <w:tcPr>
            <w:tcW w:w="1350" w:type="dxa"/>
            <w:shd w:val="clear" w:color="auto" w:fill="auto"/>
            <w:tcMar>
              <w:top w:w="0" w:type="dxa"/>
              <w:left w:w="108" w:type="dxa"/>
              <w:bottom w:w="0" w:type="dxa"/>
              <w:right w:w="108" w:type="dxa"/>
            </w:tcMar>
          </w:tcPr>
          <w:p w14:paraId="534B9296" w14:textId="77777777" w:rsidR="00296CF7" w:rsidRPr="00DC412C" w:rsidRDefault="00296CF7" w:rsidP="00DC412C">
            <w:pPr>
              <w:spacing w:line="240" w:lineRule="exact"/>
              <w:ind w:left="459" w:right="-58" w:hanging="504"/>
              <w:jc w:val="center"/>
              <w:rPr>
                <w:rFonts w:eastAsia="MS Mincho" w:cs="Times New Roman"/>
                <w:sz w:val="16"/>
                <w:szCs w:val="16"/>
                <w:cs/>
                <w:lang w:eastAsia="ja-JP"/>
              </w:rPr>
            </w:pPr>
            <w:r w:rsidRPr="00DC412C">
              <w:rPr>
                <w:rFonts w:eastAsia="MS Mincho" w:cs="Times New Roman"/>
                <w:sz w:val="16"/>
                <w:szCs w:val="16"/>
                <w:lang w:eastAsia="ja-JP"/>
              </w:rPr>
              <w:t>Every</w:t>
            </w:r>
            <w:r w:rsidRPr="00DC412C">
              <w:rPr>
                <w:rFonts w:eastAsia="MS Mincho" w:cs="Times New Roman"/>
                <w:sz w:val="16"/>
                <w:szCs w:val="16"/>
                <w:cs/>
                <w:lang w:eastAsia="ja-JP"/>
              </w:rPr>
              <w:t xml:space="preserve"> </w:t>
            </w:r>
            <w:r w:rsidRPr="00DC412C">
              <w:rPr>
                <w:rFonts w:eastAsia="MS Mincho" w:cs="Times New Roman"/>
                <w:sz w:val="16"/>
                <w:szCs w:val="16"/>
                <w:lang w:eastAsia="ja-JP"/>
              </w:rPr>
              <w:t>6 months</w:t>
            </w:r>
          </w:p>
        </w:tc>
        <w:tc>
          <w:tcPr>
            <w:tcW w:w="1350" w:type="dxa"/>
            <w:shd w:val="clear" w:color="auto" w:fill="auto"/>
            <w:vAlign w:val="bottom"/>
          </w:tcPr>
          <w:p w14:paraId="15435B56" w14:textId="77777777" w:rsidR="00296CF7" w:rsidRPr="00DC412C" w:rsidRDefault="00296CF7" w:rsidP="00DC412C">
            <w:pPr>
              <w:spacing w:line="240" w:lineRule="exact"/>
              <w:ind w:left="459" w:right="-58" w:hanging="504"/>
              <w:jc w:val="center"/>
              <w:rPr>
                <w:rFonts w:cs="Times New Roman"/>
                <w:sz w:val="16"/>
                <w:szCs w:val="16"/>
                <w:cs/>
              </w:rPr>
            </w:pPr>
            <w:r w:rsidRPr="00DC412C">
              <w:rPr>
                <w:rFonts w:cs="Times New Roman"/>
                <w:sz w:val="16"/>
                <w:szCs w:val="16"/>
              </w:rPr>
              <w:t>June</w:t>
            </w:r>
            <w:r w:rsidRPr="00DC412C">
              <w:rPr>
                <w:rFonts w:cs="Times New Roman"/>
                <w:sz w:val="16"/>
                <w:szCs w:val="16"/>
                <w:cs/>
              </w:rPr>
              <w:t xml:space="preserve"> </w:t>
            </w:r>
            <w:r w:rsidRPr="00DC412C">
              <w:rPr>
                <w:rFonts w:cs="Times New Roman"/>
                <w:sz w:val="16"/>
                <w:szCs w:val="16"/>
              </w:rPr>
              <w:t>2020</w:t>
            </w:r>
          </w:p>
        </w:tc>
      </w:tr>
      <w:tr w:rsidR="00296CF7" w:rsidRPr="00DC412C" w14:paraId="36B34963" w14:textId="77777777" w:rsidTr="000A1D7C">
        <w:trPr>
          <w:cantSplit/>
          <w:trHeight w:val="206"/>
        </w:trPr>
        <w:tc>
          <w:tcPr>
            <w:tcW w:w="1890" w:type="dxa"/>
            <w:shd w:val="clear" w:color="auto" w:fill="auto"/>
            <w:tcMar>
              <w:top w:w="0" w:type="dxa"/>
              <w:left w:w="108" w:type="dxa"/>
              <w:bottom w:w="0" w:type="dxa"/>
              <w:right w:w="108" w:type="dxa"/>
            </w:tcMar>
          </w:tcPr>
          <w:p w14:paraId="13C8D2FD" w14:textId="77777777" w:rsidR="00296CF7" w:rsidRPr="00DC412C" w:rsidRDefault="00296CF7" w:rsidP="00DC412C">
            <w:pPr>
              <w:spacing w:line="240" w:lineRule="exact"/>
              <w:ind w:left="459" w:right="-58" w:hanging="279"/>
              <w:rPr>
                <w:rFonts w:eastAsia="MS Mincho" w:cs="Times New Roman"/>
                <w:sz w:val="16"/>
                <w:szCs w:val="16"/>
                <w:cs/>
                <w:lang w:eastAsia="ja-JP"/>
              </w:rPr>
            </w:pPr>
            <w:r w:rsidRPr="00DC412C">
              <w:rPr>
                <w:rFonts w:cs="Times New Roman"/>
                <w:sz w:val="16"/>
                <w:szCs w:val="16"/>
              </w:rPr>
              <w:t>August</w:t>
            </w:r>
            <w:r w:rsidRPr="00DC412C">
              <w:rPr>
                <w:rFonts w:cs="Times New Roman"/>
                <w:sz w:val="16"/>
                <w:szCs w:val="16"/>
                <w:cs/>
              </w:rPr>
              <w:t xml:space="preserve"> </w:t>
            </w:r>
            <w:r w:rsidRPr="00DC412C">
              <w:rPr>
                <w:rFonts w:cs="Times New Roman"/>
                <w:sz w:val="16"/>
                <w:szCs w:val="16"/>
              </w:rPr>
              <w:t>2018</w:t>
            </w:r>
          </w:p>
        </w:tc>
        <w:tc>
          <w:tcPr>
            <w:tcW w:w="1080" w:type="dxa"/>
            <w:shd w:val="clear" w:color="auto" w:fill="auto"/>
            <w:tcMar>
              <w:top w:w="0" w:type="dxa"/>
              <w:left w:w="108" w:type="dxa"/>
              <w:bottom w:w="0" w:type="dxa"/>
              <w:right w:w="108" w:type="dxa"/>
            </w:tcMar>
          </w:tcPr>
          <w:p w14:paraId="1A52F327" w14:textId="77777777" w:rsidR="00296CF7" w:rsidRPr="00DC412C" w:rsidRDefault="00296CF7" w:rsidP="008367A8">
            <w:pPr>
              <w:spacing w:line="240" w:lineRule="exact"/>
              <w:ind w:left="-647" w:right="245" w:hanging="557"/>
              <w:jc w:val="right"/>
              <w:rPr>
                <w:rFonts w:eastAsia="MS Mincho" w:cs="Times New Roman"/>
                <w:sz w:val="16"/>
                <w:szCs w:val="16"/>
                <w:lang w:eastAsia="ja-JP"/>
              </w:rPr>
            </w:pPr>
          </w:p>
        </w:tc>
        <w:tc>
          <w:tcPr>
            <w:tcW w:w="90" w:type="dxa"/>
            <w:shd w:val="clear" w:color="auto" w:fill="auto"/>
          </w:tcPr>
          <w:p w14:paraId="7B46DE54" w14:textId="77777777" w:rsidR="00296CF7" w:rsidRPr="00DC412C" w:rsidRDefault="00296CF7" w:rsidP="00DC412C">
            <w:pPr>
              <w:spacing w:line="240" w:lineRule="exact"/>
              <w:ind w:left="459" w:right="-58" w:hanging="504"/>
              <w:jc w:val="center"/>
              <w:rPr>
                <w:rFonts w:eastAsia="MS Mincho" w:cs="Times New Roman"/>
                <w:sz w:val="16"/>
                <w:szCs w:val="16"/>
                <w:lang w:eastAsia="ja-JP"/>
              </w:rPr>
            </w:pPr>
          </w:p>
        </w:tc>
        <w:tc>
          <w:tcPr>
            <w:tcW w:w="990" w:type="dxa"/>
            <w:shd w:val="clear" w:color="auto" w:fill="auto"/>
          </w:tcPr>
          <w:p w14:paraId="68CC4170" w14:textId="77777777" w:rsidR="00296CF7" w:rsidRPr="00DC412C" w:rsidRDefault="00296CF7" w:rsidP="008367A8">
            <w:pPr>
              <w:spacing w:line="240" w:lineRule="exact"/>
              <w:ind w:left="-628" w:right="302" w:hanging="90"/>
              <w:jc w:val="right"/>
              <w:rPr>
                <w:rFonts w:eastAsia="MS Mincho" w:cs="Times New Roman"/>
                <w:sz w:val="16"/>
                <w:szCs w:val="16"/>
                <w:lang w:eastAsia="ja-JP"/>
              </w:rPr>
            </w:pPr>
          </w:p>
        </w:tc>
        <w:tc>
          <w:tcPr>
            <w:tcW w:w="1350" w:type="dxa"/>
            <w:shd w:val="clear" w:color="auto" w:fill="auto"/>
            <w:tcMar>
              <w:top w:w="0" w:type="dxa"/>
              <w:left w:w="108" w:type="dxa"/>
              <w:bottom w:w="0" w:type="dxa"/>
              <w:right w:w="108" w:type="dxa"/>
            </w:tcMar>
          </w:tcPr>
          <w:p w14:paraId="7EF74884" w14:textId="77777777" w:rsidR="00296CF7" w:rsidRPr="00DC412C" w:rsidRDefault="00296CF7" w:rsidP="00DC412C">
            <w:pPr>
              <w:spacing w:line="240" w:lineRule="exact"/>
              <w:ind w:left="459" w:right="-58" w:hanging="504"/>
              <w:jc w:val="center"/>
              <w:rPr>
                <w:rFonts w:eastAsia="MS Mincho" w:cs="Times New Roman"/>
                <w:sz w:val="16"/>
                <w:szCs w:val="16"/>
                <w:cs/>
                <w:lang w:eastAsia="ja-JP"/>
              </w:rPr>
            </w:pPr>
          </w:p>
        </w:tc>
        <w:tc>
          <w:tcPr>
            <w:tcW w:w="1350" w:type="dxa"/>
            <w:shd w:val="clear" w:color="auto" w:fill="auto"/>
            <w:tcMar>
              <w:top w:w="0" w:type="dxa"/>
              <w:left w:w="108" w:type="dxa"/>
              <w:bottom w:w="0" w:type="dxa"/>
              <w:right w:w="108" w:type="dxa"/>
            </w:tcMar>
          </w:tcPr>
          <w:p w14:paraId="6FA5E031" w14:textId="77777777" w:rsidR="00296CF7" w:rsidRPr="00DC412C" w:rsidRDefault="00296CF7" w:rsidP="00DC412C">
            <w:pPr>
              <w:spacing w:line="240" w:lineRule="exact"/>
              <w:ind w:left="459" w:right="-58" w:hanging="504"/>
              <w:jc w:val="center"/>
              <w:rPr>
                <w:rFonts w:eastAsia="MS Mincho" w:cs="Times New Roman"/>
                <w:sz w:val="16"/>
                <w:szCs w:val="16"/>
                <w:cs/>
                <w:lang w:eastAsia="ja-JP"/>
              </w:rPr>
            </w:pPr>
          </w:p>
        </w:tc>
        <w:tc>
          <w:tcPr>
            <w:tcW w:w="1350" w:type="dxa"/>
            <w:shd w:val="clear" w:color="auto" w:fill="auto"/>
          </w:tcPr>
          <w:p w14:paraId="4996BBE6" w14:textId="77777777" w:rsidR="00296CF7" w:rsidRPr="00DC412C" w:rsidRDefault="00296CF7" w:rsidP="00DC412C">
            <w:pPr>
              <w:spacing w:line="240" w:lineRule="exact"/>
              <w:ind w:left="459" w:right="-58" w:hanging="504"/>
              <w:jc w:val="center"/>
              <w:rPr>
                <w:rFonts w:cs="Times New Roman"/>
                <w:sz w:val="16"/>
                <w:szCs w:val="16"/>
                <w:cs/>
              </w:rPr>
            </w:pPr>
          </w:p>
        </w:tc>
      </w:tr>
      <w:tr w:rsidR="00296CF7" w:rsidRPr="00DC412C" w14:paraId="1CC7138E" w14:textId="77777777" w:rsidTr="000A1D7C">
        <w:trPr>
          <w:cantSplit/>
          <w:trHeight w:val="206"/>
        </w:trPr>
        <w:tc>
          <w:tcPr>
            <w:tcW w:w="1890" w:type="dxa"/>
            <w:shd w:val="clear" w:color="auto" w:fill="auto"/>
            <w:tcMar>
              <w:top w:w="0" w:type="dxa"/>
              <w:left w:w="108" w:type="dxa"/>
              <w:bottom w:w="0" w:type="dxa"/>
              <w:right w:w="108" w:type="dxa"/>
            </w:tcMar>
          </w:tcPr>
          <w:p w14:paraId="171324D9" w14:textId="77777777" w:rsidR="00296CF7" w:rsidRPr="00DC412C" w:rsidRDefault="00296CF7" w:rsidP="00DC412C">
            <w:pPr>
              <w:spacing w:line="240" w:lineRule="exact"/>
              <w:ind w:left="459" w:right="-58" w:hanging="279"/>
              <w:rPr>
                <w:rFonts w:eastAsia="MS Mincho" w:cs="Times New Roman"/>
                <w:sz w:val="16"/>
                <w:szCs w:val="16"/>
                <w:cs/>
                <w:lang w:eastAsia="ja-JP"/>
              </w:rPr>
            </w:pPr>
            <w:r w:rsidRPr="00DC412C">
              <w:rPr>
                <w:rFonts w:cs="Times New Roman"/>
                <w:sz w:val="16"/>
                <w:szCs w:val="16"/>
              </w:rPr>
              <w:t>No.</w:t>
            </w:r>
            <w:r w:rsidRPr="00DC412C">
              <w:rPr>
                <w:rFonts w:cs="Times New Roman"/>
                <w:sz w:val="16"/>
                <w:szCs w:val="16"/>
                <w:cs/>
              </w:rPr>
              <w:t xml:space="preserve"> </w:t>
            </w:r>
            <w:r w:rsidRPr="00DC412C">
              <w:rPr>
                <w:rFonts w:cs="Times New Roman"/>
                <w:sz w:val="16"/>
                <w:szCs w:val="16"/>
              </w:rPr>
              <w:t>2</w:t>
            </w:r>
            <w:r w:rsidRPr="00DC412C">
              <w:rPr>
                <w:rFonts w:cs="Times New Roman"/>
                <w:sz w:val="16"/>
                <w:szCs w:val="16"/>
                <w:cs/>
              </w:rPr>
              <w:t xml:space="preserve"> </w:t>
            </w:r>
            <w:r w:rsidRPr="00DC412C">
              <w:rPr>
                <w:rFonts w:cs="Times New Roman"/>
                <w:sz w:val="16"/>
                <w:szCs w:val="16"/>
              </w:rPr>
              <w:t>(Period 2 years</w:t>
            </w:r>
            <w:r w:rsidRPr="00DC412C">
              <w:rPr>
                <w:rFonts w:cs="Times New Roman"/>
                <w:sz w:val="16"/>
                <w:szCs w:val="16"/>
                <w:cs/>
              </w:rPr>
              <w:t>)</w:t>
            </w:r>
          </w:p>
        </w:tc>
        <w:tc>
          <w:tcPr>
            <w:tcW w:w="1080" w:type="dxa"/>
            <w:shd w:val="clear" w:color="auto" w:fill="auto"/>
            <w:tcMar>
              <w:top w:w="0" w:type="dxa"/>
              <w:left w:w="108" w:type="dxa"/>
              <w:bottom w:w="0" w:type="dxa"/>
              <w:right w:w="108" w:type="dxa"/>
            </w:tcMar>
          </w:tcPr>
          <w:p w14:paraId="5479500E" w14:textId="77777777" w:rsidR="00296CF7" w:rsidRPr="00DC412C" w:rsidRDefault="00296CF7" w:rsidP="008367A8">
            <w:pPr>
              <w:spacing w:line="240" w:lineRule="exact"/>
              <w:ind w:left="-647" w:right="245" w:hanging="557"/>
              <w:jc w:val="right"/>
              <w:rPr>
                <w:rFonts w:eastAsia="MS Mincho" w:cs="Times New Roman"/>
                <w:sz w:val="16"/>
                <w:szCs w:val="16"/>
                <w:lang w:eastAsia="ja-JP"/>
              </w:rPr>
            </w:pPr>
            <w:r w:rsidRPr="00DC412C">
              <w:rPr>
                <w:rFonts w:eastAsia="MS Mincho" w:cs="Times New Roman"/>
                <w:sz w:val="16"/>
                <w:szCs w:val="16"/>
                <w:lang w:eastAsia="ja-JP"/>
              </w:rPr>
              <w:t>800</w:t>
            </w:r>
          </w:p>
        </w:tc>
        <w:tc>
          <w:tcPr>
            <w:tcW w:w="90" w:type="dxa"/>
            <w:shd w:val="clear" w:color="auto" w:fill="auto"/>
          </w:tcPr>
          <w:p w14:paraId="4D00FDE7" w14:textId="77777777" w:rsidR="00296CF7" w:rsidRPr="00DC412C" w:rsidRDefault="00296CF7" w:rsidP="00DC412C">
            <w:pPr>
              <w:spacing w:line="240" w:lineRule="exact"/>
              <w:ind w:left="459" w:right="-58" w:hanging="504"/>
              <w:jc w:val="center"/>
              <w:rPr>
                <w:rFonts w:eastAsia="MS Mincho" w:cs="Times New Roman"/>
                <w:sz w:val="16"/>
                <w:szCs w:val="16"/>
                <w:lang w:eastAsia="ja-JP"/>
              </w:rPr>
            </w:pPr>
          </w:p>
        </w:tc>
        <w:tc>
          <w:tcPr>
            <w:tcW w:w="990" w:type="dxa"/>
            <w:shd w:val="clear" w:color="auto" w:fill="auto"/>
          </w:tcPr>
          <w:p w14:paraId="3A19786F" w14:textId="77777777" w:rsidR="00296CF7" w:rsidRPr="00DC412C" w:rsidRDefault="00296CF7" w:rsidP="008367A8">
            <w:pPr>
              <w:spacing w:line="240" w:lineRule="exact"/>
              <w:ind w:left="-628" w:right="302" w:hanging="90"/>
              <w:jc w:val="right"/>
              <w:rPr>
                <w:rFonts w:eastAsia="MS Mincho" w:cs="Times New Roman"/>
                <w:sz w:val="16"/>
                <w:szCs w:val="16"/>
                <w:lang w:eastAsia="ja-JP"/>
              </w:rPr>
            </w:pPr>
            <w:r w:rsidRPr="00DC412C">
              <w:rPr>
                <w:rFonts w:eastAsia="MS Mincho" w:cs="Times New Roman"/>
                <w:sz w:val="16"/>
                <w:szCs w:val="16"/>
                <w:lang w:eastAsia="ja-JP"/>
              </w:rPr>
              <w:t xml:space="preserve"> 800</w:t>
            </w:r>
          </w:p>
        </w:tc>
        <w:tc>
          <w:tcPr>
            <w:tcW w:w="1350" w:type="dxa"/>
            <w:shd w:val="clear" w:color="auto" w:fill="auto"/>
            <w:tcMar>
              <w:top w:w="0" w:type="dxa"/>
              <w:left w:w="108" w:type="dxa"/>
              <w:bottom w:w="0" w:type="dxa"/>
              <w:right w:w="108" w:type="dxa"/>
            </w:tcMar>
            <w:vAlign w:val="bottom"/>
          </w:tcPr>
          <w:p w14:paraId="7E2E1B47" w14:textId="77777777" w:rsidR="00296CF7" w:rsidRPr="00DC412C" w:rsidRDefault="00296CF7" w:rsidP="00DC412C">
            <w:pPr>
              <w:spacing w:line="240" w:lineRule="exact"/>
              <w:ind w:left="459" w:right="-58" w:hanging="504"/>
              <w:jc w:val="center"/>
              <w:rPr>
                <w:rFonts w:eastAsia="MS Mincho" w:cs="Times New Roman"/>
                <w:sz w:val="16"/>
                <w:szCs w:val="16"/>
                <w:cs/>
                <w:lang w:eastAsia="ja-JP"/>
              </w:rPr>
            </w:pPr>
            <w:r w:rsidRPr="00DC412C">
              <w:rPr>
                <w:rFonts w:eastAsia="MS Mincho" w:cs="Times New Roman"/>
                <w:sz w:val="16"/>
                <w:szCs w:val="16"/>
                <w:lang w:eastAsia="ja-JP"/>
              </w:rPr>
              <w:t>2.47</w:t>
            </w:r>
          </w:p>
        </w:tc>
        <w:tc>
          <w:tcPr>
            <w:tcW w:w="1350" w:type="dxa"/>
            <w:shd w:val="clear" w:color="auto" w:fill="auto"/>
            <w:tcMar>
              <w:top w:w="0" w:type="dxa"/>
              <w:left w:w="108" w:type="dxa"/>
              <w:bottom w:w="0" w:type="dxa"/>
              <w:right w:w="108" w:type="dxa"/>
            </w:tcMar>
          </w:tcPr>
          <w:p w14:paraId="49D974A5" w14:textId="77777777" w:rsidR="00296CF7" w:rsidRPr="00DC412C" w:rsidRDefault="00296CF7" w:rsidP="00DC412C">
            <w:pPr>
              <w:spacing w:line="240" w:lineRule="exact"/>
              <w:ind w:left="459" w:right="-58" w:hanging="504"/>
              <w:jc w:val="center"/>
              <w:rPr>
                <w:rFonts w:eastAsia="MS Mincho" w:cs="Times New Roman"/>
                <w:sz w:val="16"/>
                <w:szCs w:val="16"/>
                <w:cs/>
                <w:lang w:eastAsia="ja-JP"/>
              </w:rPr>
            </w:pPr>
            <w:r w:rsidRPr="00DC412C">
              <w:rPr>
                <w:rFonts w:eastAsia="MS Mincho" w:cs="Times New Roman"/>
                <w:sz w:val="16"/>
                <w:szCs w:val="16"/>
                <w:lang w:eastAsia="ja-JP"/>
              </w:rPr>
              <w:t>Every</w:t>
            </w:r>
            <w:r w:rsidRPr="00DC412C">
              <w:rPr>
                <w:rFonts w:eastAsia="MS Mincho" w:cs="Times New Roman"/>
                <w:sz w:val="16"/>
                <w:szCs w:val="16"/>
                <w:cs/>
                <w:lang w:eastAsia="ja-JP"/>
              </w:rPr>
              <w:t xml:space="preserve"> </w:t>
            </w:r>
            <w:r w:rsidRPr="00DC412C">
              <w:rPr>
                <w:rFonts w:eastAsia="MS Mincho" w:cs="Times New Roman"/>
                <w:sz w:val="16"/>
                <w:szCs w:val="16"/>
                <w:lang w:eastAsia="ja-JP"/>
              </w:rPr>
              <w:t>6 months</w:t>
            </w:r>
          </w:p>
        </w:tc>
        <w:tc>
          <w:tcPr>
            <w:tcW w:w="1350" w:type="dxa"/>
            <w:shd w:val="clear" w:color="auto" w:fill="auto"/>
            <w:vAlign w:val="bottom"/>
          </w:tcPr>
          <w:p w14:paraId="365CAF8A" w14:textId="77777777" w:rsidR="00296CF7" w:rsidRPr="00DC412C" w:rsidRDefault="00296CF7" w:rsidP="00DC412C">
            <w:pPr>
              <w:spacing w:line="240" w:lineRule="exact"/>
              <w:ind w:left="459" w:right="-58" w:hanging="504"/>
              <w:jc w:val="center"/>
              <w:rPr>
                <w:rFonts w:cs="Times New Roman"/>
                <w:sz w:val="16"/>
                <w:szCs w:val="16"/>
                <w:cs/>
              </w:rPr>
            </w:pPr>
            <w:r w:rsidRPr="00DC412C">
              <w:rPr>
                <w:rFonts w:cs="Times New Roman"/>
                <w:sz w:val="16"/>
                <w:szCs w:val="16"/>
              </w:rPr>
              <w:t>August</w:t>
            </w:r>
            <w:r w:rsidRPr="00DC412C">
              <w:rPr>
                <w:rFonts w:cs="Times New Roman"/>
                <w:sz w:val="16"/>
                <w:szCs w:val="16"/>
                <w:cs/>
              </w:rPr>
              <w:t xml:space="preserve"> </w:t>
            </w:r>
            <w:r w:rsidRPr="00DC412C">
              <w:rPr>
                <w:rFonts w:cs="Times New Roman"/>
                <w:sz w:val="16"/>
                <w:szCs w:val="16"/>
              </w:rPr>
              <w:t>2020</w:t>
            </w:r>
          </w:p>
        </w:tc>
      </w:tr>
      <w:tr w:rsidR="00296CF7" w:rsidRPr="00DC412C" w14:paraId="21A8F50A" w14:textId="77777777" w:rsidTr="000A1D7C">
        <w:trPr>
          <w:cantSplit/>
          <w:trHeight w:val="206"/>
        </w:trPr>
        <w:tc>
          <w:tcPr>
            <w:tcW w:w="1890" w:type="dxa"/>
            <w:shd w:val="clear" w:color="auto" w:fill="auto"/>
            <w:tcMar>
              <w:top w:w="0" w:type="dxa"/>
              <w:left w:w="108" w:type="dxa"/>
              <w:bottom w:w="0" w:type="dxa"/>
              <w:right w:w="108" w:type="dxa"/>
            </w:tcMar>
          </w:tcPr>
          <w:p w14:paraId="1C4600EF" w14:textId="77777777" w:rsidR="00296CF7" w:rsidRPr="00DC412C" w:rsidRDefault="00296CF7" w:rsidP="00DC412C">
            <w:pPr>
              <w:spacing w:line="240" w:lineRule="exact"/>
              <w:ind w:left="459" w:right="-58" w:hanging="279"/>
              <w:rPr>
                <w:rFonts w:eastAsia="MS Mincho" w:cs="Times New Roman"/>
                <w:sz w:val="16"/>
                <w:szCs w:val="16"/>
                <w:cs/>
                <w:lang w:eastAsia="ja-JP"/>
              </w:rPr>
            </w:pPr>
            <w:r w:rsidRPr="00DC412C">
              <w:rPr>
                <w:rFonts w:cs="Times New Roman"/>
                <w:sz w:val="16"/>
                <w:szCs w:val="16"/>
              </w:rPr>
              <w:t>May</w:t>
            </w:r>
            <w:r w:rsidRPr="00DC412C">
              <w:rPr>
                <w:rFonts w:cs="Times New Roman"/>
                <w:sz w:val="16"/>
                <w:szCs w:val="16"/>
                <w:cs/>
              </w:rPr>
              <w:t xml:space="preserve"> </w:t>
            </w:r>
            <w:r w:rsidRPr="00DC412C">
              <w:rPr>
                <w:rFonts w:cs="Times New Roman"/>
                <w:sz w:val="16"/>
                <w:szCs w:val="16"/>
              </w:rPr>
              <w:t>2019</w:t>
            </w:r>
          </w:p>
        </w:tc>
        <w:tc>
          <w:tcPr>
            <w:tcW w:w="1080" w:type="dxa"/>
            <w:shd w:val="clear" w:color="auto" w:fill="auto"/>
            <w:tcMar>
              <w:top w:w="0" w:type="dxa"/>
              <w:left w:w="108" w:type="dxa"/>
              <w:bottom w:w="0" w:type="dxa"/>
              <w:right w:w="108" w:type="dxa"/>
            </w:tcMar>
          </w:tcPr>
          <w:p w14:paraId="449E9C34" w14:textId="77777777" w:rsidR="00296CF7" w:rsidRPr="00DC412C" w:rsidRDefault="00296CF7" w:rsidP="00DC412C">
            <w:pPr>
              <w:spacing w:line="240" w:lineRule="exact"/>
              <w:ind w:left="-129" w:right="60"/>
              <w:jc w:val="center"/>
              <w:rPr>
                <w:rFonts w:eastAsia="MS Mincho" w:cs="Times New Roman"/>
                <w:sz w:val="16"/>
                <w:szCs w:val="16"/>
                <w:lang w:eastAsia="ja-JP"/>
              </w:rPr>
            </w:pPr>
          </w:p>
        </w:tc>
        <w:tc>
          <w:tcPr>
            <w:tcW w:w="90" w:type="dxa"/>
            <w:shd w:val="clear" w:color="auto" w:fill="auto"/>
          </w:tcPr>
          <w:p w14:paraId="13DB4664" w14:textId="77777777" w:rsidR="00296CF7" w:rsidRPr="00DC412C" w:rsidRDefault="00296CF7" w:rsidP="00DC412C">
            <w:pPr>
              <w:spacing w:line="240" w:lineRule="exact"/>
              <w:ind w:left="459" w:right="-58" w:hanging="504"/>
              <w:jc w:val="center"/>
              <w:rPr>
                <w:rFonts w:eastAsia="MS Mincho" w:cs="Times New Roman"/>
                <w:sz w:val="16"/>
                <w:szCs w:val="16"/>
                <w:lang w:eastAsia="ja-JP"/>
              </w:rPr>
            </w:pPr>
          </w:p>
        </w:tc>
        <w:tc>
          <w:tcPr>
            <w:tcW w:w="990" w:type="dxa"/>
            <w:shd w:val="clear" w:color="auto" w:fill="auto"/>
          </w:tcPr>
          <w:p w14:paraId="5E283973" w14:textId="77777777" w:rsidR="00296CF7" w:rsidRPr="00DC412C" w:rsidRDefault="00296CF7" w:rsidP="008367A8">
            <w:pPr>
              <w:spacing w:line="240" w:lineRule="exact"/>
              <w:ind w:left="-628" w:right="302" w:hanging="90"/>
              <w:jc w:val="right"/>
              <w:rPr>
                <w:rFonts w:eastAsia="MS Mincho" w:cs="Times New Roman"/>
                <w:sz w:val="16"/>
                <w:szCs w:val="16"/>
                <w:lang w:eastAsia="ja-JP"/>
              </w:rPr>
            </w:pPr>
          </w:p>
        </w:tc>
        <w:tc>
          <w:tcPr>
            <w:tcW w:w="1350" w:type="dxa"/>
            <w:shd w:val="clear" w:color="auto" w:fill="auto"/>
            <w:tcMar>
              <w:top w:w="0" w:type="dxa"/>
              <w:left w:w="108" w:type="dxa"/>
              <w:bottom w:w="0" w:type="dxa"/>
              <w:right w:w="108" w:type="dxa"/>
            </w:tcMar>
          </w:tcPr>
          <w:p w14:paraId="4830E9C9" w14:textId="77777777" w:rsidR="00296CF7" w:rsidRPr="00DC412C" w:rsidRDefault="00296CF7" w:rsidP="00DC412C">
            <w:pPr>
              <w:spacing w:line="240" w:lineRule="exact"/>
              <w:ind w:left="459" w:right="-58" w:hanging="504"/>
              <w:jc w:val="center"/>
              <w:rPr>
                <w:rFonts w:eastAsia="MS Mincho" w:cs="Times New Roman"/>
                <w:sz w:val="16"/>
                <w:szCs w:val="16"/>
                <w:cs/>
                <w:lang w:eastAsia="ja-JP"/>
              </w:rPr>
            </w:pPr>
          </w:p>
        </w:tc>
        <w:tc>
          <w:tcPr>
            <w:tcW w:w="1350" w:type="dxa"/>
            <w:shd w:val="clear" w:color="auto" w:fill="auto"/>
            <w:tcMar>
              <w:top w:w="0" w:type="dxa"/>
              <w:left w:w="108" w:type="dxa"/>
              <w:bottom w:w="0" w:type="dxa"/>
              <w:right w:w="108" w:type="dxa"/>
            </w:tcMar>
          </w:tcPr>
          <w:p w14:paraId="1785AB46" w14:textId="77777777" w:rsidR="00296CF7" w:rsidRPr="00DC412C" w:rsidRDefault="00296CF7" w:rsidP="00DC412C">
            <w:pPr>
              <w:spacing w:line="240" w:lineRule="exact"/>
              <w:ind w:left="459" w:right="-58" w:hanging="504"/>
              <w:jc w:val="center"/>
              <w:rPr>
                <w:rFonts w:eastAsia="MS Mincho" w:cs="Times New Roman"/>
                <w:sz w:val="16"/>
                <w:szCs w:val="16"/>
                <w:cs/>
                <w:lang w:eastAsia="ja-JP"/>
              </w:rPr>
            </w:pPr>
          </w:p>
        </w:tc>
        <w:tc>
          <w:tcPr>
            <w:tcW w:w="1350" w:type="dxa"/>
            <w:shd w:val="clear" w:color="auto" w:fill="auto"/>
          </w:tcPr>
          <w:p w14:paraId="7E085B71" w14:textId="77777777" w:rsidR="00296CF7" w:rsidRPr="00DC412C" w:rsidRDefault="00296CF7" w:rsidP="00DC412C">
            <w:pPr>
              <w:spacing w:line="240" w:lineRule="exact"/>
              <w:ind w:left="459" w:right="-58" w:hanging="504"/>
              <w:jc w:val="center"/>
              <w:rPr>
                <w:rFonts w:cs="Times New Roman"/>
                <w:sz w:val="16"/>
                <w:szCs w:val="16"/>
                <w:cs/>
              </w:rPr>
            </w:pPr>
          </w:p>
        </w:tc>
      </w:tr>
      <w:tr w:rsidR="00296CF7" w:rsidRPr="00DC412C" w14:paraId="161D2A78" w14:textId="77777777" w:rsidTr="000A1D7C">
        <w:trPr>
          <w:cantSplit/>
          <w:trHeight w:val="206"/>
        </w:trPr>
        <w:tc>
          <w:tcPr>
            <w:tcW w:w="1890" w:type="dxa"/>
            <w:shd w:val="clear" w:color="auto" w:fill="auto"/>
            <w:tcMar>
              <w:top w:w="0" w:type="dxa"/>
              <w:left w:w="108" w:type="dxa"/>
              <w:bottom w:w="0" w:type="dxa"/>
              <w:right w:w="108" w:type="dxa"/>
            </w:tcMar>
          </w:tcPr>
          <w:p w14:paraId="69CD4531" w14:textId="77777777" w:rsidR="00296CF7" w:rsidRPr="00DC412C" w:rsidRDefault="00296CF7" w:rsidP="00DC412C">
            <w:pPr>
              <w:spacing w:line="240" w:lineRule="exact"/>
              <w:ind w:left="459" w:right="-58" w:hanging="279"/>
              <w:rPr>
                <w:rFonts w:eastAsia="MS Mincho" w:cs="Times New Roman"/>
                <w:sz w:val="16"/>
                <w:szCs w:val="16"/>
                <w:cs/>
                <w:lang w:eastAsia="ja-JP"/>
              </w:rPr>
            </w:pPr>
            <w:r w:rsidRPr="00DC412C">
              <w:rPr>
                <w:rFonts w:cs="Times New Roman"/>
                <w:sz w:val="16"/>
                <w:szCs w:val="16"/>
              </w:rPr>
              <w:t>No.</w:t>
            </w:r>
            <w:r w:rsidRPr="00DC412C">
              <w:rPr>
                <w:rFonts w:cs="Times New Roman"/>
                <w:sz w:val="16"/>
                <w:szCs w:val="16"/>
                <w:cs/>
              </w:rPr>
              <w:t xml:space="preserve"> </w:t>
            </w:r>
            <w:r w:rsidRPr="00DC412C">
              <w:rPr>
                <w:rFonts w:cs="Times New Roman"/>
                <w:sz w:val="16"/>
                <w:szCs w:val="16"/>
              </w:rPr>
              <w:t>1</w:t>
            </w:r>
            <w:r w:rsidRPr="00DC412C">
              <w:rPr>
                <w:rFonts w:cs="Times New Roman"/>
                <w:sz w:val="16"/>
                <w:szCs w:val="16"/>
                <w:cs/>
              </w:rPr>
              <w:t xml:space="preserve"> </w:t>
            </w:r>
            <w:r w:rsidRPr="00DC412C">
              <w:rPr>
                <w:rFonts w:cs="Times New Roman"/>
                <w:sz w:val="16"/>
                <w:szCs w:val="16"/>
              </w:rPr>
              <w:t>(Period 1 year</w:t>
            </w:r>
            <w:r w:rsidRPr="00DC412C">
              <w:rPr>
                <w:rFonts w:cs="Times New Roman"/>
                <w:sz w:val="16"/>
                <w:szCs w:val="16"/>
                <w:cs/>
              </w:rPr>
              <w:t>)</w:t>
            </w:r>
          </w:p>
        </w:tc>
        <w:tc>
          <w:tcPr>
            <w:tcW w:w="1080" w:type="dxa"/>
            <w:shd w:val="clear" w:color="auto" w:fill="auto"/>
            <w:tcMar>
              <w:top w:w="0" w:type="dxa"/>
              <w:left w:w="108" w:type="dxa"/>
              <w:bottom w:w="0" w:type="dxa"/>
              <w:right w:w="108" w:type="dxa"/>
            </w:tcMar>
          </w:tcPr>
          <w:p w14:paraId="02E44A5D" w14:textId="77777777" w:rsidR="00296CF7" w:rsidRPr="00DC412C" w:rsidRDefault="00296CF7" w:rsidP="008367A8">
            <w:pPr>
              <w:spacing w:line="240" w:lineRule="exact"/>
              <w:ind w:right="-115" w:hanging="98"/>
              <w:jc w:val="center"/>
              <w:rPr>
                <w:rFonts w:eastAsia="MS Mincho" w:cs="Times New Roman"/>
                <w:sz w:val="16"/>
                <w:szCs w:val="16"/>
                <w:lang w:eastAsia="ja-JP"/>
              </w:rPr>
            </w:pPr>
            <w:r w:rsidRPr="00DC412C">
              <w:rPr>
                <w:rFonts w:eastAsia="MS Mincho" w:cs="Times New Roman"/>
                <w:sz w:val="16"/>
                <w:szCs w:val="16"/>
                <w:lang w:eastAsia="ja-JP"/>
              </w:rPr>
              <w:t>-</w:t>
            </w:r>
          </w:p>
        </w:tc>
        <w:tc>
          <w:tcPr>
            <w:tcW w:w="90" w:type="dxa"/>
            <w:shd w:val="clear" w:color="auto" w:fill="auto"/>
          </w:tcPr>
          <w:p w14:paraId="0B0571EF" w14:textId="77777777" w:rsidR="00296CF7" w:rsidRPr="00DC412C" w:rsidRDefault="00296CF7" w:rsidP="00DC412C">
            <w:pPr>
              <w:spacing w:line="240" w:lineRule="exact"/>
              <w:ind w:left="459" w:right="-58" w:hanging="504"/>
              <w:jc w:val="center"/>
              <w:rPr>
                <w:rFonts w:eastAsia="MS Mincho" w:cs="Times New Roman"/>
                <w:sz w:val="16"/>
                <w:szCs w:val="16"/>
                <w:lang w:eastAsia="ja-JP"/>
              </w:rPr>
            </w:pPr>
          </w:p>
        </w:tc>
        <w:tc>
          <w:tcPr>
            <w:tcW w:w="990" w:type="dxa"/>
            <w:shd w:val="clear" w:color="auto" w:fill="auto"/>
          </w:tcPr>
          <w:p w14:paraId="6AF08E61" w14:textId="77777777" w:rsidR="00296CF7" w:rsidRPr="00DC412C" w:rsidRDefault="00296CF7" w:rsidP="008367A8">
            <w:pPr>
              <w:spacing w:line="240" w:lineRule="exact"/>
              <w:ind w:left="-628" w:right="302" w:hanging="90"/>
              <w:jc w:val="right"/>
              <w:rPr>
                <w:rFonts w:eastAsia="MS Mincho" w:cs="Times New Roman"/>
                <w:sz w:val="16"/>
                <w:szCs w:val="16"/>
                <w:lang w:eastAsia="ja-JP"/>
              </w:rPr>
            </w:pPr>
            <w:r w:rsidRPr="00DC412C">
              <w:rPr>
                <w:rFonts w:eastAsia="MS Mincho" w:cs="Times New Roman"/>
                <w:sz w:val="16"/>
                <w:szCs w:val="16"/>
                <w:lang w:eastAsia="ja-JP"/>
              </w:rPr>
              <w:t>1,000</w:t>
            </w:r>
          </w:p>
        </w:tc>
        <w:tc>
          <w:tcPr>
            <w:tcW w:w="1350" w:type="dxa"/>
            <w:shd w:val="clear" w:color="auto" w:fill="auto"/>
            <w:tcMar>
              <w:top w:w="0" w:type="dxa"/>
              <w:left w:w="108" w:type="dxa"/>
              <w:bottom w:w="0" w:type="dxa"/>
              <w:right w:w="108" w:type="dxa"/>
            </w:tcMar>
            <w:vAlign w:val="bottom"/>
          </w:tcPr>
          <w:p w14:paraId="299304AF" w14:textId="77777777" w:rsidR="00296CF7" w:rsidRPr="00DC412C" w:rsidRDefault="00296CF7" w:rsidP="00DC412C">
            <w:pPr>
              <w:spacing w:line="240" w:lineRule="exact"/>
              <w:ind w:left="459" w:right="-58" w:hanging="504"/>
              <w:jc w:val="center"/>
              <w:rPr>
                <w:rFonts w:cs="Times New Roman"/>
                <w:sz w:val="16"/>
                <w:szCs w:val="16"/>
                <w:cs/>
              </w:rPr>
            </w:pPr>
            <w:r w:rsidRPr="00DC412C">
              <w:rPr>
                <w:rFonts w:cs="Times New Roman"/>
                <w:sz w:val="16"/>
                <w:szCs w:val="16"/>
              </w:rPr>
              <w:t>2.35</w:t>
            </w:r>
          </w:p>
        </w:tc>
        <w:tc>
          <w:tcPr>
            <w:tcW w:w="1350" w:type="dxa"/>
            <w:shd w:val="clear" w:color="auto" w:fill="auto"/>
            <w:tcMar>
              <w:top w:w="0" w:type="dxa"/>
              <w:left w:w="108" w:type="dxa"/>
              <w:bottom w:w="0" w:type="dxa"/>
              <w:right w:w="108" w:type="dxa"/>
            </w:tcMar>
          </w:tcPr>
          <w:p w14:paraId="08277609" w14:textId="77777777" w:rsidR="00296CF7" w:rsidRPr="00DC412C" w:rsidRDefault="00296CF7" w:rsidP="00DC412C">
            <w:pPr>
              <w:spacing w:line="240" w:lineRule="exact"/>
              <w:ind w:left="459" w:right="-58" w:hanging="504"/>
              <w:jc w:val="center"/>
              <w:rPr>
                <w:rFonts w:eastAsia="MS Mincho" w:cs="Times New Roman"/>
                <w:sz w:val="16"/>
                <w:szCs w:val="16"/>
                <w:cs/>
                <w:lang w:eastAsia="ja-JP"/>
              </w:rPr>
            </w:pPr>
            <w:r w:rsidRPr="00DC412C">
              <w:rPr>
                <w:rFonts w:eastAsia="MS Mincho" w:cs="Times New Roman"/>
                <w:sz w:val="16"/>
                <w:szCs w:val="16"/>
                <w:lang w:eastAsia="ja-JP"/>
              </w:rPr>
              <w:t>Every</w:t>
            </w:r>
            <w:r w:rsidRPr="00DC412C">
              <w:rPr>
                <w:rFonts w:eastAsia="MS Mincho" w:cs="Times New Roman"/>
                <w:sz w:val="16"/>
                <w:szCs w:val="16"/>
                <w:cs/>
                <w:lang w:eastAsia="ja-JP"/>
              </w:rPr>
              <w:t xml:space="preserve"> </w:t>
            </w:r>
            <w:r w:rsidRPr="00DC412C">
              <w:rPr>
                <w:rFonts w:eastAsia="MS Mincho" w:cs="Times New Roman"/>
                <w:sz w:val="16"/>
                <w:szCs w:val="16"/>
                <w:lang w:eastAsia="ja-JP"/>
              </w:rPr>
              <w:t>6 months</w:t>
            </w:r>
          </w:p>
        </w:tc>
        <w:tc>
          <w:tcPr>
            <w:tcW w:w="1350" w:type="dxa"/>
            <w:shd w:val="clear" w:color="auto" w:fill="auto"/>
            <w:vAlign w:val="bottom"/>
          </w:tcPr>
          <w:p w14:paraId="6CE7DD2E" w14:textId="77777777" w:rsidR="00296CF7" w:rsidRPr="00DC412C" w:rsidRDefault="00296CF7" w:rsidP="00DC412C">
            <w:pPr>
              <w:spacing w:line="240" w:lineRule="exact"/>
              <w:ind w:left="459" w:right="-58" w:hanging="504"/>
              <w:jc w:val="center"/>
              <w:rPr>
                <w:rFonts w:cs="Times New Roman"/>
                <w:sz w:val="16"/>
                <w:szCs w:val="16"/>
                <w:cs/>
              </w:rPr>
            </w:pPr>
            <w:r w:rsidRPr="00DC412C">
              <w:rPr>
                <w:rFonts w:cs="Times New Roman"/>
                <w:sz w:val="16"/>
                <w:szCs w:val="16"/>
              </w:rPr>
              <w:t>May</w:t>
            </w:r>
            <w:r w:rsidRPr="00DC412C">
              <w:rPr>
                <w:rFonts w:cs="Times New Roman"/>
                <w:sz w:val="16"/>
                <w:szCs w:val="16"/>
                <w:cs/>
              </w:rPr>
              <w:t xml:space="preserve"> </w:t>
            </w:r>
            <w:r w:rsidRPr="00DC412C">
              <w:rPr>
                <w:rFonts w:cs="Times New Roman"/>
                <w:sz w:val="16"/>
                <w:szCs w:val="16"/>
              </w:rPr>
              <w:t>2020</w:t>
            </w:r>
          </w:p>
        </w:tc>
      </w:tr>
      <w:tr w:rsidR="00296CF7" w:rsidRPr="00DC412C" w14:paraId="2BDA76D0" w14:textId="77777777" w:rsidTr="000A1D7C">
        <w:trPr>
          <w:cantSplit/>
          <w:trHeight w:val="206"/>
        </w:trPr>
        <w:tc>
          <w:tcPr>
            <w:tcW w:w="1890" w:type="dxa"/>
            <w:shd w:val="clear" w:color="auto" w:fill="auto"/>
            <w:tcMar>
              <w:top w:w="0" w:type="dxa"/>
              <w:left w:w="108" w:type="dxa"/>
              <w:bottom w:w="0" w:type="dxa"/>
              <w:right w:w="108" w:type="dxa"/>
            </w:tcMar>
          </w:tcPr>
          <w:p w14:paraId="77F301B3" w14:textId="77777777" w:rsidR="00296CF7" w:rsidRPr="00DC412C" w:rsidRDefault="00296CF7" w:rsidP="00DC412C">
            <w:pPr>
              <w:spacing w:line="240" w:lineRule="exact"/>
              <w:ind w:left="459" w:right="-58" w:hanging="279"/>
              <w:rPr>
                <w:rFonts w:cs="Times New Roman"/>
                <w:sz w:val="16"/>
                <w:szCs w:val="16"/>
                <w:cs/>
              </w:rPr>
            </w:pPr>
            <w:r w:rsidRPr="00DC412C">
              <w:rPr>
                <w:rFonts w:cs="Times New Roman"/>
                <w:sz w:val="16"/>
                <w:szCs w:val="16"/>
              </w:rPr>
              <w:t>November 2019</w:t>
            </w:r>
          </w:p>
        </w:tc>
        <w:tc>
          <w:tcPr>
            <w:tcW w:w="1080" w:type="dxa"/>
            <w:shd w:val="clear" w:color="auto" w:fill="auto"/>
            <w:tcMar>
              <w:top w:w="0" w:type="dxa"/>
              <w:left w:w="108" w:type="dxa"/>
              <w:bottom w:w="0" w:type="dxa"/>
              <w:right w:w="108" w:type="dxa"/>
            </w:tcMar>
          </w:tcPr>
          <w:p w14:paraId="40953480" w14:textId="77777777" w:rsidR="00296CF7" w:rsidRPr="00DC412C" w:rsidRDefault="00296CF7" w:rsidP="00DC412C">
            <w:pPr>
              <w:spacing w:line="240" w:lineRule="exact"/>
              <w:ind w:left="-129" w:right="60"/>
              <w:jc w:val="center"/>
              <w:rPr>
                <w:rFonts w:eastAsia="MS Mincho" w:cs="Times New Roman"/>
                <w:sz w:val="16"/>
                <w:szCs w:val="16"/>
                <w:lang w:eastAsia="ja-JP"/>
              </w:rPr>
            </w:pPr>
          </w:p>
        </w:tc>
        <w:tc>
          <w:tcPr>
            <w:tcW w:w="90" w:type="dxa"/>
            <w:shd w:val="clear" w:color="auto" w:fill="auto"/>
          </w:tcPr>
          <w:p w14:paraId="370BF1BC" w14:textId="77777777" w:rsidR="00296CF7" w:rsidRPr="00DC412C" w:rsidRDefault="00296CF7" w:rsidP="00DC412C">
            <w:pPr>
              <w:spacing w:line="240" w:lineRule="exact"/>
              <w:ind w:left="459" w:right="-58" w:hanging="504"/>
              <w:jc w:val="center"/>
              <w:rPr>
                <w:rFonts w:cs="Times New Roman"/>
                <w:sz w:val="16"/>
                <w:szCs w:val="16"/>
              </w:rPr>
            </w:pPr>
          </w:p>
        </w:tc>
        <w:tc>
          <w:tcPr>
            <w:tcW w:w="990" w:type="dxa"/>
            <w:shd w:val="clear" w:color="auto" w:fill="auto"/>
          </w:tcPr>
          <w:p w14:paraId="60458DF7" w14:textId="77777777" w:rsidR="00296CF7" w:rsidRPr="00DC412C" w:rsidRDefault="00296CF7" w:rsidP="008367A8">
            <w:pPr>
              <w:spacing w:line="240" w:lineRule="exact"/>
              <w:ind w:left="-628" w:right="302" w:hanging="90"/>
              <w:jc w:val="right"/>
              <w:rPr>
                <w:rFonts w:eastAsia="MS Mincho" w:cs="Times New Roman"/>
                <w:sz w:val="16"/>
                <w:szCs w:val="16"/>
                <w:lang w:eastAsia="ja-JP"/>
              </w:rPr>
            </w:pPr>
          </w:p>
        </w:tc>
        <w:tc>
          <w:tcPr>
            <w:tcW w:w="1350" w:type="dxa"/>
            <w:shd w:val="clear" w:color="auto" w:fill="auto"/>
            <w:tcMar>
              <w:top w:w="0" w:type="dxa"/>
              <w:left w:w="108" w:type="dxa"/>
              <w:bottom w:w="0" w:type="dxa"/>
              <w:right w:w="108" w:type="dxa"/>
            </w:tcMar>
          </w:tcPr>
          <w:p w14:paraId="6764204F" w14:textId="77777777" w:rsidR="00296CF7" w:rsidRPr="00DC412C" w:rsidRDefault="00296CF7" w:rsidP="00DC412C">
            <w:pPr>
              <w:spacing w:line="240" w:lineRule="exact"/>
              <w:ind w:left="459" w:right="-58" w:hanging="504"/>
              <w:jc w:val="center"/>
              <w:rPr>
                <w:rFonts w:cs="Times New Roman"/>
                <w:sz w:val="16"/>
                <w:szCs w:val="16"/>
                <w:cs/>
              </w:rPr>
            </w:pPr>
          </w:p>
        </w:tc>
        <w:tc>
          <w:tcPr>
            <w:tcW w:w="1350" w:type="dxa"/>
            <w:shd w:val="clear" w:color="auto" w:fill="auto"/>
            <w:tcMar>
              <w:top w:w="0" w:type="dxa"/>
              <w:left w:w="108" w:type="dxa"/>
              <w:bottom w:w="0" w:type="dxa"/>
              <w:right w:w="108" w:type="dxa"/>
            </w:tcMar>
          </w:tcPr>
          <w:p w14:paraId="07385FE7" w14:textId="77777777" w:rsidR="00296CF7" w:rsidRPr="00DC412C" w:rsidRDefault="00296CF7" w:rsidP="00DC412C">
            <w:pPr>
              <w:spacing w:line="240" w:lineRule="exact"/>
              <w:ind w:left="459" w:right="-58" w:hanging="504"/>
              <w:jc w:val="center"/>
              <w:rPr>
                <w:rFonts w:cs="Times New Roman"/>
                <w:sz w:val="16"/>
                <w:szCs w:val="16"/>
                <w:cs/>
              </w:rPr>
            </w:pPr>
          </w:p>
        </w:tc>
        <w:tc>
          <w:tcPr>
            <w:tcW w:w="1350" w:type="dxa"/>
            <w:shd w:val="clear" w:color="auto" w:fill="auto"/>
          </w:tcPr>
          <w:p w14:paraId="18C3D54C" w14:textId="77777777" w:rsidR="00296CF7" w:rsidRPr="00DC412C" w:rsidRDefault="00296CF7" w:rsidP="00DC412C">
            <w:pPr>
              <w:spacing w:line="240" w:lineRule="exact"/>
              <w:ind w:left="459" w:right="-58" w:hanging="504"/>
              <w:jc w:val="center"/>
              <w:rPr>
                <w:rFonts w:cs="Times New Roman"/>
                <w:sz w:val="16"/>
                <w:szCs w:val="16"/>
                <w:cs/>
              </w:rPr>
            </w:pPr>
          </w:p>
        </w:tc>
      </w:tr>
      <w:tr w:rsidR="00296CF7" w:rsidRPr="00DC412C" w14:paraId="24F563EA" w14:textId="77777777" w:rsidTr="000A1D7C">
        <w:trPr>
          <w:cantSplit/>
          <w:trHeight w:val="206"/>
        </w:trPr>
        <w:tc>
          <w:tcPr>
            <w:tcW w:w="1890" w:type="dxa"/>
            <w:shd w:val="clear" w:color="auto" w:fill="auto"/>
            <w:tcMar>
              <w:top w:w="0" w:type="dxa"/>
              <w:left w:w="108" w:type="dxa"/>
              <w:bottom w:w="0" w:type="dxa"/>
              <w:right w:w="108" w:type="dxa"/>
            </w:tcMar>
          </w:tcPr>
          <w:p w14:paraId="770CD7DC" w14:textId="77777777" w:rsidR="00296CF7" w:rsidRPr="00DC412C" w:rsidRDefault="00296CF7" w:rsidP="00DC412C">
            <w:pPr>
              <w:spacing w:line="240" w:lineRule="exact"/>
              <w:ind w:left="459" w:right="-58" w:hanging="279"/>
              <w:rPr>
                <w:rFonts w:cs="Times New Roman"/>
                <w:sz w:val="16"/>
                <w:szCs w:val="16"/>
                <w:cs/>
              </w:rPr>
            </w:pPr>
            <w:r w:rsidRPr="00DC412C">
              <w:rPr>
                <w:rFonts w:cs="Times New Roman"/>
                <w:sz w:val="16"/>
                <w:szCs w:val="16"/>
              </w:rPr>
              <w:t>No.</w:t>
            </w:r>
            <w:r w:rsidRPr="00DC412C">
              <w:rPr>
                <w:rFonts w:cs="Times New Roman"/>
                <w:sz w:val="16"/>
                <w:szCs w:val="16"/>
                <w:cs/>
              </w:rPr>
              <w:t xml:space="preserve"> </w:t>
            </w:r>
            <w:r w:rsidRPr="00DC412C">
              <w:rPr>
                <w:rFonts w:cs="Times New Roman"/>
                <w:sz w:val="16"/>
                <w:szCs w:val="16"/>
              </w:rPr>
              <w:t>1 (Period 1 year</w:t>
            </w:r>
            <w:r w:rsidRPr="00DC412C">
              <w:rPr>
                <w:rFonts w:cs="Times New Roman"/>
                <w:sz w:val="16"/>
                <w:szCs w:val="16"/>
                <w:cs/>
              </w:rPr>
              <w:t>)</w:t>
            </w:r>
          </w:p>
        </w:tc>
        <w:tc>
          <w:tcPr>
            <w:tcW w:w="1080" w:type="dxa"/>
            <w:shd w:val="clear" w:color="auto" w:fill="auto"/>
            <w:tcMar>
              <w:top w:w="0" w:type="dxa"/>
              <w:left w:w="108" w:type="dxa"/>
              <w:bottom w:w="0" w:type="dxa"/>
              <w:right w:w="108" w:type="dxa"/>
            </w:tcMar>
          </w:tcPr>
          <w:p w14:paraId="42C20C02" w14:textId="77777777" w:rsidR="00296CF7" w:rsidRPr="00DC412C" w:rsidRDefault="00296CF7" w:rsidP="008367A8">
            <w:pPr>
              <w:spacing w:line="240" w:lineRule="exact"/>
              <w:ind w:left="-647" w:right="245" w:hanging="557"/>
              <w:jc w:val="right"/>
              <w:rPr>
                <w:rFonts w:eastAsia="MS Mincho" w:cs="Times New Roman"/>
                <w:sz w:val="16"/>
                <w:szCs w:val="16"/>
                <w:lang w:eastAsia="ja-JP"/>
              </w:rPr>
            </w:pPr>
            <w:r w:rsidRPr="00DC412C">
              <w:rPr>
                <w:rFonts w:eastAsia="MS Mincho" w:cs="Times New Roman"/>
                <w:sz w:val="16"/>
                <w:szCs w:val="16"/>
                <w:lang w:eastAsia="ja-JP"/>
              </w:rPr>
              <w:t>2,035</w:t>
            </w:r>
          </w:p>
        </w:tc>
        <w:tc>
          <w:tcPr>
            <w:tcW w:w="90" w:type="dxa"/>
            <w:shd w:val="clear" w:color="auto" w:fill="auto"/>
          </w:tcPr>
          <w:p w14:paraId="29537096" w14:textId="77777777" w:rsidR="00296CF7" w:rsidRPr="00DC412C" w:rsidRDefault="00296CF7" w:rsidP="00DC412C">
            <w:pPr>
              <w:spacing w:line="240" w:lineRule="exact"/>
              <w:ind w:left="459" w:right="-58" w:hanging="504"/>
              <w:jc w:val="center"/>
              <w:rPr>
                <w:rFonts w:cs="Times New Roman"/>
                <w:sz w:val="16"/>
                <w:szCs w:val="16"/>
              </w:rPr>
            </w:pPr>
          </w:p>
        </w:tc>
        <w:tc>
          <w:tcPr>
            <w:tcW w:w="990" w:type="dxa"/>
            <w:shd w:val="clear" w:color="auto" w:fill="auto"/>
          </w:tcPr>
          <w:p w14:paraId="0112E564" w14:textId="77777777" w:rsidR="00296CF7" w:rsidRPr="00DC412C" w:rsidRDefault="00296CF7" w:rsidP="008367A8">
            <w:pPr>
              <w:spacing w:line="240" w:lineRule="exact"/>
              <w:ind w:left="-628" w:right="302" w:hanging="90"/>
              <w:jc w:val="right"/>
              <w:rPr>
                <w:rFonts w:eastAsia="MS Mincho" w:cs="Times New Roman"/>
                <w:sz w:val="16"/>
                <w:szCs w:val="16"/>
                <w:lang w:eastAsia="ja-JP"/>
              </w:rPr>
            </w:pPr>
            <w:r w:rsidRPr="00DC412C">
              <w:rPr>
                <w:rFonts w:eastAsia="MS Mincho" w:cs="Times New Roman"/>
                <w:sz w:val="16"/>
                <w:szCs w:val="16"/>
                <w:lang w:eastAsia="ja-JP"/>
              </w:rPr>
              <w:t>2,035</w:t>
            </w:r>
          </w:p>
        </w:tc>
        <w:tc>
          <w:tcPr>
            <w:tcW w:w="1350" w:type="dxa"/>
            <w:shd w:val="clear" w:color="auto" w:fill="auto"/>
            <w:tcMar>
              <w:top w:w="0" w:type="dxa"/>
              <w:left w:w="108" w:type="dxa"/>
              <w:bottom w:w="0" w:type="dxa"/>
              <w:right w:w="108" w:type="dxa"/>
            </w:tcMar>
            <w:vAlign w:val="bottom"/>
          </w:tcPr>
          <w:p w14:paraId="4CF6D7F6" w14:textId="77777777" w:rsidR="00296CF7" w:rsidRPr="00DC412C" w:rsidRDefault="00296CF7" w:rsidP="00DC412C">
            <w:pPr>
              <w:spacing w:line="240" w:lineRule="exact"/>
              <w:ind w:left="459" w:right="-58" w:hanging="504"/>
              <w:jc w:val="center"/>
              <w:rPr>
                <w:rFonts w:cs="Times New Roman"/>
                <w:sz w:val="16"/>
                <w:szCs w:val="16"/>
                <w:cs/>
              </w:rPr>
            </w:pPr>
            <w:r w:rsidRPr="00DC412C">
              <w:rPr>
                <w:rFonts w:cs="Times New Roman"/>
                <w:sz w:val="16"/>
                <w:szCs w:val="16"/>
              </w:rPr>
              <w:t>2.32</w:t>
            </w:r>
          </w:p>
        </w:tc>
        <w:tc>
          <w:tcPr>
            <w:tcW w:w="1350" w:type="dxa"/>
            <w:shd w:val="clear" w:color="auto" w:fill="auto"/>
            <w:tcMar>
              <w:top w:w="0" w:type="dxa"/>
              <w:left w:w="108" w:type="dxa"/>
              <w:bottom w:w="0" w:type="dxa"/>
              <w:right w:w="108" w:type="dxa"/>
            </w:tcMar>
          </w:tcPr>
          <w:p w14:paraId="34C7DFC5" w14:textId="77777777" w:rsidR="00296CF7" w:rsidRPr="00DC412C" w:rsidRDefault="00296CF7" w:rsidP="00DC412C">
            <w:pPr>
              <w:spacing w:line="240" w:lineRule="exact"/>
              <w:ind w:left="459" w:right="-58" w:hanging="504"/>
              <w:jc w:val="center"/>
              <w:rPr>
                <w:rFonts w:cs="Times New Roman"/>
                <w:sz w:val="16"/>
                <w:szCs w:val="16"/>
                <w:cs/>
              </w:rPr>
            </w:pPr>
            <w:r w:rsidRPr="00DC412C">
              <w:rPr>
                <w:rFonts w:cs="Times New Roman"/>
                <w:sz w:val="16"/>
                <w:szCs w:val="16"/>
              </w:rPr>
              <w:t>Every</w:t>
            </w:r>
            <w:r w:rsidRPr="00DC412C">
              <w:rPr>
                <w:rFonts w:cs="Times New Roman"/>
                <w:sz w:val="16"/>
                <w:szCs w:val="16"/>
                <w:cs/>
              </w:rPr>
              <w:t xml:space="preserve"> </w:t>
            </w:r>
            <w:r w:rsidRPr="00DC412C">
              <w:rPr>
                <w:rFonts w:cs="Times New Roman"/>
                <w:sz w:val="16"/>
                <w:szCs w:val="16"/>
              </w:rPr>
              <w:t>6 months</w:t>
            </w:r>
          </w:p>
        </w:tc>
        <w:tc>
          <w:tcPr>
            <w:tcW w:w="1350" w:type="dxa"/>
            <w:shd w:val="clear" w:color="auto" w:fill="auto"/>
            <w:vAlign w:val="bottom"/>
          </w:tcPr>
          <w:p w14:paraId="72E060FB" w14:textId="77777777" w:rsidR="00296CF7" w:rsidRPr="00DC412C" w:rsidRDefault="00296CF7" w:rsidP="00DC412C">
            <w:pPr>
              <w:spacing w:line="240" w:lineRule="exact"/>
              <w:ind w:left="459" w:right="-58" w:hanging="504"/>
              <w:jc w:val="center"/>
              <w:rPr>
                <w:rFonts w:cs="Times New Roman"/>
                <w:sz w:val="16"/>
                <w:szCs w:val="16"/>
                <w:cs/>
              </w:rPr>
            </w:pPr>
            <w:r w:rsidRPr="00DC412C">
              <w:rPr>
                <w:rFonts w:cs="Times New Roman"/>
                <w:sz w:val="16"/>
                <w:szCs w:val="16"/>
              </w:rPr>
              <w:t>November</w:t>
            </w:r>
            <w:r w:rsidRPr="00DC412C">
              <w:rPr>
                <w:rFonts w:cs="Times New Roman"/>
                <w:sz w:val="16"/>
                <w:szCs w:val="16"/>
                <w:cs/>
              </w:rPr>
              <w:t xml:space="preserve"> </w:t>
            </w:r>
            <w:r w:rsidRPr="00DC412C">
              <w:rPr>
                <w:rFonts w:cs="Times New Roman"/>
                <w:sz w:val="16"/>
                <w:szCs w:val="16"/>
              </w:rPr>
              <w:t>2020</w:t>
            </w:r>
          </w:p>
        </w:tc>
      </w:tr>
      <w:tr w:rsidR="00296CF7" w:rsidRPr="00DC412C" w14:paraId="516970EC" w14:textId="77777777" w:rsidTr="000A1D7C">
        <w:trPr>
          <w:cantSplit/>
          <w:trHeight w:val="206"/>
        </w:trPr>
        <w:tc>
          <w:tcPr>
            <w:tcW w:w="1890" w:type="dxa"/>
            <w:shd w:val="clear" w:color="auto" w:fill="auto"/>
            <w:tcMar>
              <w:top w:w="0" w:type="dxa"/>
              <w:left w:w="108" w:type="dxa"/>
              <w:bottom w:w="0" w:type="dxa"/>
              <w:right w:w="108" w:type="dxa"/>
            </w:tcMar>
          </w:tcPr>
          <w:p w14:paraId="7506BCAE" w14:textId="77777777" w:rsidR="00296CF7" w:rsidRPr="00DC412C" w:rsidRDefault="00296CF7" w:rsidP="00DC412C">
            <w:pPr>
              <w:spacing w:line="240" w:lineRule="exact"/>
              <w:ind w:left="459" w:right="-58" w:hanging="279"/>
              <w:rPr>
                <w:rFonts w:eastAsia="MS Mincho" w:cs="Times New Roman"/>
                <w:color w:val="000000"/>
                <w:sz w:val="16"/>
                <w:szCs w:val="16"/>
                <w:cs/>
                <w:lang w:eastAsia="ja-JP"/>
              </w:rPr>
            </w:pPr>
            <w:r w:rsidRPr="00DC412C">
              <w:rPr>
                <w:rFonts w:cs="Times New Roman"/>
                <w:sz w:val="16"/>
                <w:szCs w:val="16"/>
              </w:rPr>
              <w:t>May 2011</w:t>
            </w:r>
          </w:p>
        </w:tc>
        <w:tc>
          <w:tcPr>
            <w:tcW w:w="1080" w:type="dxa"/>
            <w:shd w:val="clear" w:color="auto" w:fill="auto"/>
            <w:tcMar>
              <w:top w:w="0" w:type="dxa"/>
              <w:left w:w="108" w:type="dxa"/>
              <w:bottom w:w="0" w:type="dxa"/>
              <w:right w:w="108" w:type="dxa"/>
            </w:tcMar>
          </w:tcPr>
          <w:p w14:paraId="1E8153A7" w14:textId="77777777" w:rsidR="00296CF7" w:rsidRPr="00DC412C" w:rsidRDefault="00296CF7" w:rsidP="008367A8">
            <w:pPr>
              <w:spacing w:line="240" w:lineRule="exact"/>
              <w:ind w:left="-647" w:right="245" w:hanging="557"/>
              <w:jc w:val="right"/>
              <w:rPr>
                <w:rFonts w:eastAsia="MS Mincho" w:cs="Times New Roman"/>
                <w:sz w:val="16"/>
                <w:szCs w:val="16"/>
                <w:lang w:eastAsia="ja-JP"/>
              </w:rPr>
            </w:pPr>
          </w:p>
        </w:tc>
        <w:tc>
          <w:tcPr>
            <w:tcW w:w="90" w:type="dxa"/>
            <w:shd w:val="clear" w:color="auto" w:fill="auto"/>
          </w:tcPr>
          <w:p w14:paraId="6272EBA2" w14:textId="77777777" w:rsidR="00296CF7" w:rsidRPr="00DC412C" w:rsidRDefault="00296CF7" w:rsidP="00DC412C">
            <w:pPr>
              <w:spacing w:line="240" w:lineRule="exact"/>
              <w:ind w:left="459" w:right="-58" w:hanging="504"/>
              <w:jc w:val="center"/>
              <w:rPr>
                <w:rFonts w:eastAsia="MS Mincho" w:cs="Times New Roman"/>
                <w:color w:val="000000"/>
                <w:sz w:val="16"/>
                <w:szCs w:val="16"/>
                <w:lang w:eastAsia="ja-JP"/>
              </w:rPr>
            </w:pPr>
          </w:p>
        </w:tc>
        <w:tc>
          <w:tcPr>
            <w:tcW w:w="990" w:type="dxa"/>
            <w:shd w:val="clear" w:color="auto" w:fill="auto"/>
          </w:tcPr>
          <w:p w14:paraId="6DC68801" w14:textId="77777777" w:rsidR="00296CF7" w:rsidRPr="00DC412C" w:rsidRDefault="00296CF7" w:rsidP="008367A8">
            <w:pPr>
              <w:spacing w:line="240" w:lineRule="exact"/>
              <w:ind w:left="-628" w:right="302" w:hanging="90"/>
              <w:jc w:val="right"/>
              <w:rPr>
                <w:rFonts w:eastAsia="MS Mincho" w:cs="Times New Roman"/>
                <w:sz w:val="16"/>
                <w:szCs w:val="16"/>
                <w:lang w:eastAsia="ja-JP"/>
              </w:rPr>
            </w:pPr>
          </w:p>
        </w:tc>
        <w:tc>
          <w:tcPr>
            <w:tcW w:w="1350" w:type="dxa"/>
            <w:shd w:val="clear" w:color="auto" w:fill="auto"/>
            <w:tcMar>
              <w:top w:w="0" w:type="dxa"/>
              <w:left w:w="108" w:type="dxa"/>
              <w:bottom w:w="0" w:type="dxa"/>
              <w:right w:w="108" w:type="dxa"/>
            </w:tcMar>
            <w:vAlign w:val="bottom"/>
          </w:tcPr>
          <w:p w14:paraId="745C8C9D" w14:textId="77777777" w:rsidR="00296CF7" w:rsidRPr="00DC412C" w:rsidRDefault="00296CF7" w:rsidP="00DC412C">
            <w:pPr>
              <w:spacing w:line="240" w:lineRule="exact"/>
              <w:ind w:left="459" w:right="-58" w:hanging="504"/>
              <w:jc w:val="center"/>
              <w:rPr>
                <w:rFonts w:cs="Times New Roman"/>
                <w:sz w:val="16"/>
                <w:szCs w:val="16"/>
                <w:cs/>
              </w:rPr>
            </w:pPr>
          </w:p>
        </w:tc>
        <w:tc>
          <w:tcPr>
            <w:tcW w:w="1350" w:type="dxa"/>
            <w:shd w:val="clear" w:color="auto" w:fill="auto"/>
            <w:tcMar>
              <w:top w:w="0" w:type="dxa"/>
              <w:left w:w="108" w:type="dxa"/>
              <w:bottom w:w="0" w:type="dxa"/>
              <w:right w:w="108" w:type="dxa"/>
            </w:tcMar>
          </w:tcPr>
          <w:p w14:paraId="1D8B65CA" w14:textId="77777777" w:rsidR="00296CF7" w:rsidRPr="00DC412C" w:rsidRDefault="00296CF7" w:rsidP="00DC412C">
            <w:pPr>
              <w:spacing w:line="240" w:lineRule="exact"/>
              <w:ind w:left="459" w:right="-58" w:hanging="504"/>
              <w:jc w:val="center"/>
              <w:rPr>
                <w:rFonts w:eastAsia="MS Mincho" w:cs="Times New Roman"/>
                <w:color w:val="000000"/>
                <w:sz w:val="16"/>
                <w:szCs w:val="16"/>
                <w:cs/>
                <w:lang w:eastAsia="ja-JP"/>
              </w:rPr>
            </w:pPr>
          </w:p>
        </w:tc>
        <w:tc>
          <w:tcPr>
            <w:tcW w:w="1350" w:type="dxa"/>
            <w:shd w:val="clear" w:color="auto" w:fill="auto"/>
          </w:tcPr>
          <w:p w14:paraId="07CCA883" w14:textId="77777777" w:rsidR="00296CF7" w:rsidRPr="00DC412C" w:rsidRDefault="00296CF7" w:rsidP="00DC412C">
            <w:pPr>
              <w:spacing w:line="240" w:lineRule="exact"/>
              <w:ind w:left="459" w:right="-58" w:hanging="504"/>
              <w:jc w:val="center"/>
              <w:rPr>
                <w:rFonts w:cs="Times New Roman"/>
                <w:sz w:val="16"/>
                <w:szCs w:val="16"/>
                <w:cs/>
              </w:rPr>
            </w:pPr>
          </w:p>
        </w:tc>
      </w:tr>
      <w:tr w:rsidR="00296CF7" w:rsidRPr="00DC412C" w14:paraId="30885C0F" w14:textId="77777777" w:rsidTr="000A1D7C">
        <w:trPr>
          <w:cantSplit/>
          <w:trHeight w:val="206"/>
        </w:trPr>
        <w:tc>
          <w:tcPr>
            <w:tcW w:w="1890" w:type="dxa"/>
            <w:shd w:val="clear" w:color="auto" w:fill="auto"/>
            <w:tcMar>
              <w:top w:w="0" w:type="dxa"/>
              <w:left w:w="108" w:type="dxa"/>
              <w:bottom w:w="0" w:type="dxa"/>
              <w:right w:w="108" w:type="dxa"/>
            </w:tcMar>
          </w:tcPr>
          <w:p w14:paraId="551DE493" w14:textId="77777777" w:rsidR="00296CF7" w:rsidRPr="00DC412C" w:rsidRDefault="00296CF7" w:rsidP="00DC412C">
            <w:pPr>
              <w:spacing w:line="240" w:lineRule="exact"/>
              <w:ind w:left="459" w:right="-652" w:hanging="279"/>
              <w:rPr>
                <w:rFonts w:eastAsia="MS Mincho" w:cs="Times New Roman"/>
                <w:color w:val="000000"/>
                <w:sz w:val="16"/>
                <w:szCs w:val="16"/>
                <w:lang w:eastAsia="ja-JP"/>
              </w:rPr>
            </w:pPr>
            <w:r w:rsidRPr="00DC412C">
              <w:rPr>
                <w:rFonts w:eastAsia="MS Mincho" w:cs="Times New Roman"/>
                <w:color w:val="000000"/>
                <w:sz w:val="16"/>
                <w:szCs w:val="16"/>
                <w:lang w:eastAsia="ja-JP"/>
              </w:rPr>
              <w:t>No. 2 (Period 10 years)</w:t>
            </w:r>
          </w:p>
        </w:tc>
        <w:tc>
          <w:tcPr>
            <w:tcW w:w="1080" w:type="dxa"/>
            <w:shd w:val="clear" w:color="auto" w:fill="auto"/>
            <w:tcMar>
              <w:top w:w="0" w:type="dxa"/>
              <w:left w:w="108" w:type="dxa"/>
              <w:bottom w:w="0" w:type="dxa"/>
              <w:right w:w="108" w:type="dxa"/>
            </w:tcMar>
          </w:tcPr>
          <w:p w14:paraId="76D6C93F" w14:textId="77777777" w:rsidR="00296CF7" w:rsidRPr="00DC412C" w:rsidRDefault="00296CF7" w:rsidP="008367A8">
            <w:pPr>
              <w:spacing w:line="240" w:lineRule="exact"/>
              <w:ind w:left="-647" w:right="245" w:hanging="557"/>
              <w:jc w:val="right"/>
              <w:rPr>
                <w:rFonts w:eastAsia="MS Mincho" w:cs="Times New Roman"/>
                <w:sz w:val="16"/>
                <w:szCs w:val="16"/>
                <w:lang w:eastAsia="ja-JP"/>
              </w:rPr>
            </w:pPr>
            <w:r w:rsidRPr="00DC412C">
              <w:rPr>
                <w:rFonts w:eastAsia="MS Mincho" w:cs="Times New Roman"/>
                <w:sz w:val="16"/>
                <w:szCs w:val="16"/>
                <w:lang w:eastAsia="ja-JP"/>
              </w:rPr>
              <w:t>833</w:t>
            </w:r>
          </w:p>
        </w:tc>
        <w:tc>
          <w:tcPr>
            <w:tcW w:w="90" w:type="dxa"/>
            <w:shd w:val="clear" w:color="auto" w:fill="auto"/>
          </w:tcPr>
          <w:p w14:paraId="28F35AAB" w14:textId="77777777" w:rsidR="00296CF7" w:rsidRPr="00DC412C" w:rsidRDefault="00296CF7" w:rsidP="00DC412C">
            <w:pPr>
              <w:spacing w:line="240" w:lineRule="exact"/>
              <w:ind w:left="459" w:right="-16" w:hanging="504"/>
              <w:jc w:val="center"/>
              <w:rPr>
                <w:rFonts w:eastAsia="MS Mincho" w:cs="Times New Roman"/>
                <w:sz w:val="16"/>
                <w:szCs w:val="16"/>
                <w:lang w:eastAsia="ja-JP"/>
              </w:rPr>
            </w:pPr>
          </w:p>
        </w:tc>
        <w:tc>
          <w:tcPr>
            <w:tcW w:w="990" w:type="dxa"/>
            <w:shd w:val="clear" w:color="auto" w:fill="auto"/>
          </w:tcPr>
          <w:p w14:paraId="1AEA1170" w14:textId="77777777" w:rsidR="00296CF7" w:rsidRPr="00DC412C" w:rsidRDefault="00296CF7" w:rsidP="008367A8">
            <w:pPr>
              <w:spacing w:line="240" w:lineRule="exact"/>
              <w:ind w:left="-628" w:right="302" w:hanging="90"/>
              <w:jc w:val="right"/>
              <w:rPr>
                <w:rFonts w:eastAsia="MS Mincho" w:cs="Times New Roman"/>
                <w:sz w:val="16"/>
                <w:szCs w:val="16"/>
                <w:cs/>
                <w:lang w:eastAsia="ja-JP"/>
              </w:rPr>
            </w:pPr>
            <w:r w:rsidRPr="00DC412C">
              <w:rPr>
                <w:rFonts w:eastAsia="MS Mincho" w:cs="Times New Roman"/>
                <w:sz w:val="16"/>
                <w:szCs w:val="16"/>
                <w:lang w:eastAsia="ja-JP"/>
              </w:rPr>
              <w:t>833</w:t>
            </w:r>
          </w:p>
        </w:tc>
        <w:tc>
          <w:tcPr>
            <w:tcW w:w="1350" w:type="dxa"/>
            <w:shd w:val="clear" w:color="auto" w:fill="auto"/>
            <w:tcMar>
              <w:top w:w="0" w:type="dxa"/>
              <w:left w:w="108" w:type="dxa"/>
              <w:bottom w:w="0" w:type="dxa"/>
              <w:right w:w="108" w:type="dxa"/>
            </w:tcMar>
            <w:vAlign w:val="bottom"/>
          </w:tcPr>
          <w:p w14:paraId="20ABBBD3" w14:textId="77777777" w:rsidR="00296CF7" w:rsidRPr="00DC412C" w:rsidRDefault="00296CF7" w:rsidP="00DC412C">
            <w:pPr>
              <w:spacing w:line="240" w:lineRule="exact"/>
              <w:ind w:right="-58"/>
              <w:jc w:val="center"/>
              <w:rPr>
                <w:rFonts w:eastAsia="MS Mincho" w:cs="Times New Roman"/>
                <w:color w:val="000000"/>
                <w:sz w:val="16"/>
                <w:szCs w:val="16"/>
                <w:cs/>
                <w:lang w:eastAsia="ja-JP"/>
              </w:rPr>
            </w:pPr>
            <w:r w:rsidRPr="00DC412C">
              <w:rPr>
                <w:rFonts w:cs="Times New Roman"/>
                <w:sz w:val="16"/>
                <w:szCs w:val="16"/>
              </w:rPr>
              <w:t>years</w:t>
            </w:r>
            <w:r w:rsidRPr="00DC412C">
              <w:rPr>
                <w:rFonts w:cs="Times New Roman"/>
                <w:sz w:val="16"/>
                <w:szCs w:val="16"/>
                <w:cs/>
              </w:rPr>
              <w:t xml:space="preserve"> </w:t>
            </w:r>
            <w:r w:rsidRPr="00DC412C">
              <w:rPr>
                <w:rFonts w:cs="Times New Roman"/>
                <w:sz w:val="16"/>
                <w:szCs w:val="16"/>
              </w:rPr>
              <w:t>1</w:t>
            </w:r>
            <w:r w:rsidRPr="00DC412C">
              <w:rPr>
                <w:rFonts w:cs="Times New Roman"/>
                <w:sz w:val="16"/>
                <w:szCs w:val="16"/>
                <w:cs/>
              </w:rPr>
              <w:t>-</w:t>
            </w:r>
            <w:r w:rsidRPr="00DC412C">
              <w:rPr>
                <w:rFonts w:cs="Times New Roman"/>
                <w:sz w:val="16"/>
                <w:szCs w:val="16"/>
              </w:rPr>
              <w:t>4: 4.25%</w:t>
            </w:r>
          </w:p>
        </w:tc>
        <w:tc>
          <w:tcPr>
            <w:tcW w:w="1350" w:type="dxa"/>
            <w:shd w:val="clear" w:color="auto" w:fill="auto"/>
            <w:tcMar>
              <w:top w:w="0" w:type="dxa"/>
              <w:left w:w="108" w:type="dxa"/>
              <w:bottom w:w="0" w:type="dxa"/>
              <w:right w:w="108" w:type="dxa"/>
            </w:tcMar>
          </w:tcPr>
          <w:p w14:paraId="775141B9" w14:textId="77777777" w:rsidR="00296CF7" w:rsidRPr="00DC412C" w:rsidRDefault="00296CF7" w:rsidP="00DC412C">
            <w:pPr>
              <w:spacing w:line="240" w:lineRule="exact"/>
              <w:ind w:left="459" w:right="-58" w:hanging="504"/>
              <w:jc w:val="center"/>
              <w:rPr>
                <w:rFonts w:eastAsia="MS Mincho" w:cs="Times New Roman"/>
                <w:color w:val="000000"/>
                <w:sz w:val="16"/>
                <w:szCs w:val="16"/>
                <w:lang w:eastAsia="ja-JP"/>
              </w:rPr>
            </w:pPr>
            <w:r w:rsidRPr="00DC412C">
              <w:rPr>
                <w:rFonts w:eastAsia="MS Mincho" w:cs="Times New Roman"/>
                <w:color w:val="000000"/>
                <w:sz w:val="16"/>
                <w:szCs w:val="16"/>
                <w:lang w:eastAsia="ja-JP"/>
              </w:rPr>
              <w:t>Every</w:t>
            </w:r>
            <w:r w:rsidRPr="00DC412C">
              <w:rPr>
                <w:rFonts w:eastAsia="MS Mincho" w:cs="Times New Roman"/>
                <w:color w:val="000000"/>
                <w:sz w:val="16"/>
                <w:szCs w:val="16"/>
                <w:cs/>
                <w:lang w:eastAsia="ja-JP"/>
              </w:rPr>
              <w:t xml:space="preserve"> </w:t>
            </w:r>
            <w:r w:rsidRPr="00DC412C">
              <w:rPr>
                <w:rFonts w:eastAsia="MS Mincho" w:cs="Times New Roman"/>
                <w:color w:val="000000"/>
                <w:sz w:val="16"/>
                <w:szCs w:val="16"/>
                <w:lang w:eastAsia="ja-JP"/>
              </w:rPr>
              <w:t>6 months</w:t>
            </w:r>
          </w:p>
        </w:tc>
        <w:tc>
          <w:tcPr>
            <w:tcW w:w="1350" w:type="dxa"/>
            <w:shd w:val="clear" w:color="auto" w:fill="auto"/>
          </w:tcPr>
          <w:p w14:paraId="03535FA1" w14:textId="77777777" w:rsidR="00296CF7" w:rsidRPr="00DC412C" w:rsidRDefault="00296CF7" w:rsidP="00DC412C">
            <w:pPr>
              <w:spacing w:line="240" w:lineRule="exact"/>
              <w:ind w:left="459" w:right="-58" w:hanging="504"/>
              <w:jc w:val="center"/>
              <w:rPr>
                <w:rFonts w:eastAsia="MS Mincho" w:cs="Times New Roman"/>
                <w:color w:val="000000"/>
                <w:sz w:val="16"/>
                <w:szCs w:val="16"/>
                <w:lang w:eastAsia="ja-JP"/>
              </w:rPr>
            </w:pPr>
            <w:r w:rsidRPr="00DC412C">
              <w:rPr>
                <w:rFonts w:cs="Times New Roman"/>
                <w:sz w:val="16"/>
                <w:szCs w:val="16"/>
              </w:rPr>
              <w:t>May</w:t>
            </w:r>
            <w:r w:rsidRPr="00DC412C">
              <w:rPr>
                <w:rFonts w:cs="Times New Roman"/>
                <w:sz w:val="16"/>
                <w:szCs w:val="16"/>
                <w:cs/>
              </w:rPr>
              <w:t xml:space="preserve"> </w:t>
            </w:r>
            <w:r w:rsidRPr="00DC412C">
              <w:rPr>
                <w:rFonts w:cs="Times New Roman"/>
                <w:sz w:val="16"/>
                <w:szCs w:val="16"/>
              </w:rPr>
              <w:t>2021</w:t>
            </w:r>
          </w:p>
        </w:tc>
      </w:tr>
      <w:tr w:rsidR="00296CF7" w:rsidRPr="00DC412C" w14:paraId="3B36B795" w14:textId="77777777" w:rsidTr="000A1D7C">
        <w:trPr>
          <w:cantSplit/>
          <w:trHeight w:val="206"/>
        </w:trPr>
        <w:tc>
          <w:tcPr>
            <w:tcW w:w="1890" w:type="dxa"/>
            <w:shd w:val="clear" w:color="auto" w:fill="auto"/>
            <w:tcMar>
              <w:top w:w="0" w:type="dxa"/>
              <w:left w:w="108" w:type="dxa"/>
              <w:bottom w:w="0" w:type="dxa"/>
              <w:right w:w="108" w:type="dxa"/>
            </w:tcMar>
          </w:tcPr>
          <w:p w14:paraId="7A408A9B" w14:textId="77777777" w:rsidR="00296CF7" w:rsidRPr="00DC412C" w:rsidRDefault="00296CF7" w:rsidP="00DC412C">
            <w:pPr>
              <w:spacing w:line="240" w:lineRule="exact"/>
              <w:ind w:left="459" w:right="-472" w:hanging="279"/>
              <w:rPr>
                <w:rFonts w:eastAsia="MS Mincho" w:cs="Times New Roman"/>
                <w:color w:val="000000"/>
                <w:sz w:val="16"/>
                <w:szCs w:val="16"/>
                <w:lang w:eastAsia="ja-JP"/>
              </w:rPr>
            </w:pPr>
          </w:p>
        </w:tc>
        <w:tc>
          <w:tcPr>
            <w:tcW w:w="1080" w:type="dxa"/>
            <w:shd w:val="clear" w:color="auto" w:fill="auto"/>
            <w:tcMar>
              <w:top w:w="0" w:type="dxa"/>
              <w:left w:w="108" w:type="dxa"/>
              <w:bottom w:w="0" w:type="dxa"/>
              <w:right w:w="108" w:type="dxa"/>
            </w:tcMar>
          </w:tcPr>
          <w:p w14:paraId="19126761" w14:textId="77777777" w:rsidR="00296CF7" w:rsidRPr="00DC412C" w:rsidRDefault="00296CF7" w:rsidP="00DC412C">
            <w:pPr>
              <w:spacing w:line="240" w:lineRule="exact"/>
              <w:ind w:right="55"/>
              <w:jc w:val="center"/>
              <w:rPr>
                <w:rFonts w:eastAsia="MS Mincho" w:cs="Times New Roman"/>
                <w:sz w:val="16"/>
                <w:szCs w:val="16"/>
                <w:lang w:eastAsia="ja-JP"/>
              </w:rPr>
            </w:pPr>
          </w:p>
        </w:tc>
        <w:tc>
          <w:tcPr>
            <w:tcW w:w="90" w:type="dxa"/>
            <w:shd w:val="clear" w:color="auto" w:fill="auto"/>
          </w:tcPr>
          <w:p w14:paraId="7214AC82" w14:textId="77777777" w:rsidR="00296CF7" w:rsidRPr="00DC412C" w:rsidRDefault="00296CF7" w:rsidP="00DC412C">
            <w:pPr>
              <w:spacing w:line="240" w:lineRule="exact"/>
              <w:ind w:right="55" w:hanging="504"/>
              <w:jc w:val="center"/>
              <w:rPr>
                <w:rFonts w:eastAsia="MS Mincho" w:cs="Times New Roman"/>
                <w:sz w:val="16"/>
                <w:szCs w:val="16"/>
                <w:lang w:eastAsia="ja-JP"/>
              </w:rPr>
            </w:pPr>
          </w:p>
        </w:tc>
        <w:tc>
          <w:tcPr>
            <w:tcW w:w="990" w:type="dxa"/>
            <w:shd w:val="clear" w:color="auto" w:fill="auto"/>
          </w:tcPr>
          <w:p w14:paraId="1E2AE0E1" w14:textId="77777777" w:rsidR="00296CF7" w:rsidRPr="00DC412C" w:rsidRDefault="00296CF7" w:rsidP="008367A8">
            <w:pPr>
              <w:spacing w:line="240" w:lineRule="exact"/>
              <w:ind w:left="-628" w:right="302" w:hanging="90"/>
              <w:jc w:val="right"/>
              <w:rPr>
                <w:rFonts w:eastAsia="MS Mincho" w:cs="Times New Roman"/>
                <w:sz w:val="16"/>
                <w:szCs w:val="16"/>
                <w:lang w:eastAsia="ja-JP"/>
              </w:rPr>
            </w:pPr>
          </w:p>
        </w:tc>
        <w:tc>
          <w:tcPr>
            <w:tcW w:w="1350" w:type="dxa"/>
            <w:shd w:val="clear" w:color="auto" w:fill="auto"/>
            <w:tcMar>
              <w:top w:w="0" w:type="dxa"/>
              <w:left w:w="108" w:type="dxa"/>
              <w:bottom w:w="0" w:type="dxa"/>
              <w:right w:w="108" w:type="dxa"/>
            </w:tcMar>
            <w:vAlign w:val="bottom"/>
          </w:tcPr>
          <w:p w14:paraId="6E01CFB5" w14:textId="77777777" w:rsidR="00296CF7" w:rsidRPr="00DC412C" w:rsidRDefault="00296CF7" w:rsidP="00DC412C">
            <w:pPr>
              <w:spacing w:line="240" w:lineRule="exact"/>
              <w:ind w:right="-58"/>
              <w:jc w:val="center"/>
              <w:rPr>
                <w:rFonts w:cs="Times New Roman"/>
                <w:sz w:val="16"/>
                <w:szCs w:val="16"/>
              </w:rPr>
            </w:pPr>
            <w:r w:rsidRPr="00DC412C">
              <w:rPr>
                <w:rFonts w:cs="Times New Roman"/>
                <w:sz w:val="16"/>
                <w:szCs w:val="16"/>
              </w:rPr>
              <w:t>years</w:t>
            </w:r>
            <w:r w:rsidRPr="00DC412C">
              <w:rPr>
                <w:rFonts w:cs="Times New Roman"/>
                <w:sz w:val="16"/>
                <w:szCs w:val="16"/>
                <w:cs/>
              </w:rPr>
              <w:t xml:space="preserve"> </w:t>
            </w:r>
            <w:r w:rsidRPr="00DC412C">
              <w:rPr>
                <w:rFonts w:cs="Times New Roman"/>
                <w:sz w:val="16"/>
                <w:szCs w:val="16"/>
              </w:rPr>
              <w:t>5</w:t>
            </w:r>
            <w:r w:rsidRPr="00DC412C">
              <w:rPr>
                <w:rFonts w:cs="Times New Roman"/>
                <w:sz w:val="16"/>
                <w:szCs w:val="16"/>
                <w:cs/>
              </w:rPr>
              <w:t>-</w:t>
            </w:r>
            <w:r w:rsidRPr="00DC412C">
              <w:rPr>
                <w:rFonts w:cs="Times New Roman"/>
                <w:sz w:val="16"/>
                <w:szCs w:val="16"/>
              </w:rPr>
              <w:t>8: 4.75%</w:t>
            </w:r>
          </w:p>
        </w:tc>
        <w:tc>
          <w:tcPr>
            <w:tcW w:w="1350" w:type="dxa"/>
            <w:shd w:val="clear" w:color="auto" w:fill="auto"/>
            <w:tcMar>
              <w:top w:w="0" w:type="dxa"/>
              <w:left w:w="108" w:type="dxa"/>
              <w:bottom w:w="0" w:type="dxa"/>
              <w:right w:w="108" w:type="dxa"/>
            </w:tcMar>
          </w:tcPr>
          <w:p w14:paraId="568A46E4" w14:textId="77777777" w:rsidR="00296CF7" w:rsidRPr="00DC412C" w:rsidRDefault="00296CF7" w:rsidP="00DC412C">
            <w:pPr>
              <w:spacing w:line="240" w:lineRule="exact"/>
              <w:ind w:left="459" w:right="-58" w:hanging="504"/>
              <w:jc w:val="center"/>
              <w:rPr>
                <w:rFonts w:eastAsia="MS Mincho" w:cs="Times New Roman"/>
                <w:color w:val="000000"/>
                <w:sz w:val="16"/>
                <w:szCs w:val="16"/>
                <w:lang w:eastAsia="ja-JP"/>
              </w:rPr>
            </w:pPr>
          </w:p>
        </w:tc>
        <w:tc>
          <w:tcPr>
            <w:tcW w:w="1350" w:type="dxa"/>
            <w:shd w:val="clear" w:color="auto" w:fill="auto"/>
          </w:tcPr>
          <w:p w14:paraId="11CE87A6" w14:textId="77777777" w:rsidR="00296CF7" w:rsidRPr="00DC412C" w:rsidRDefault="00296CF7" w:rsidP="00DC412C">
            <w:pPr>
              <w:spacing w:line="240" w:lineRule="exact"/>
              <w:ind w:left="459" w:right="-58" w:hanging="504"/>
              <w:jc w:val="center"/>
              <w:rPr>
                <w:rFonts w:cs="Times New Roman"/>
                <w:sz w:val="16"/>
                <w:szCs w:val="16"/>
              </w:rPr>
            </w:pPr>
          </w:p>
        </w:tc>
      </w:tr>
      <w:tr w:rsidR="00296CF7" w:rsidRPr="00DC412C" w14:paraId="2EBBBB79" w14:textId="77777777" w:rsidTr="000A1D7C">
        <w:trPr>
          <w:cantSplit/>
          <w:trHeight w:val="206"/>
        </w:trPr>
        <w:tc>
          <w:tcPr>
            <w:tcW w:w="1890" w:type="dxa"/>
            <w:shd w:val="clear" w:color="auto" w:fill="auto"/>
            <w:tcMar>
              <w:top w:w="0" w:type="dxa"/>
              <w:left w:w="108" w:type="dxa"/>
              <w:bottom w:w="0" w:type="dxa"/>
              <w:right w:w="108" w:type="dxa"/>
            </w:tcMar>
          </w:tcPr>
          <w:p w14:paraId="3D2DA586" w14:textId="77777777" w:rsidR="00296CF7" w:rsidRPr="00DC412C" w:rsidRDefault="00296CF7" w:rsidP="00DC412C">
            <w:pPr>
              <w:spacing w:line="240" w:lineRule="exact"/>
              <w:ind w:left="459" w:right="-58" w:hanging="279"/>
              <w:rPr>
                <w:rFonts w:eastAsia="MS Mincho" w:cs="Times New Roman"/>
                <w:color w:val="000000"/>
                <w:sz w:val="16"/>
                <w:szCs w:val="16"/>
                <w:lang w:eastAsia="ja-JP"/>
              </w:rPr>
            </w:pPr>
          </w:p>
        </w:tc>
        <w:tc>
          <w:tcPr>
            <w:tcW w:w="1080" w:type="dxa"/>
            <w:shd w:val="clear" w:color="auto" w:fill="auto"/>
            <w:tcMar>
              <w:top w:w="0" w:type="dxa"/>
              <w:left w:w="108" w:type="dxa"/>
              <w:bottom w:w="0" w:type="dxa"/>
              <w:right w:w="108" w:type="dxa"/>
            </w:tcMar>
          </w:tcPr>
          <w:p w14:paraId="1B33C9B8" w14:textId="77777777" w:rsidR="00296CF7" w:rsidRPr="00DC412C" w:rsidRDefault="00296CF7" w:rsidP="00DC412C">
            <w:pPr>
              <w:spacing w:line="240" w:lineRule="exact"/>
              <w:ind w:right="55"/>
              <w:jc w:val="center"/>
              <w:rPr>
                <w:rFonts w:eastAsia="MS Mincho" w:cs="Times New Roman"/>
                <w:sz w:val="16"/>
                <w:szCs w:val="16"/>
                <w:lang w:eastAsia="ja-JP"/>
              </w:rPr>
            </w:pPr>
          </w:p>
        </w:tc>
        <w:tc>
          <w:tcPr>
            <w:tcW w:w="90" w:type="dxa"/>
            <w:shd w:val="clear" w:color="auto" w:fill="auto"/>
          </w:tcPr>
          <w:p w14:paraId="2CCE48A0" w14:textId="77777777" w:rsidR="00296CF7" w:rsidRPr="00DC412C" w:rsidRDefault="00296CF7" w:rsidP="00DC412C">
            <w:pPr>
              <w:spacing w:line="240" w:lineRule="exact"/>
              <w:ind w:right="55" w:hanging="504"/>
              <w:jc w:val="center"/>
              <w:rPr>
                <w:rFonts w:eastAsia="MS Mincho" w:cs="Times New Roman"/>
                <w:sz w:val="16"/>
                <w:szCs w:val="16"/>
                <w:lang w:eastAsia="ja-JP"/>
              </w:rPr>
            </w:pPr>
          </w:p>
        </w:tc>
        <w:tc>
          <w:tcPr>
            <w:tcW w:w="990" w:type="dxa"/>
            <w:shd w:val="clear" w:color="auto" w:fill="auto"/>
          </w:tcPr>
          <w:p w14:paraId="00C4DF1F" w14:textId="77777777" w:rsidR="00296CF7" w:rsidRPr="00DC412C" w:rsidRDefault="00296CF7" w:rsidP="00DC412C">
            <w:pPr>
              <w:spacing w:line="240" w:lineRule="exact"/>
              <w:ind w:right="55"/>
              <w:jc w:val="right"/>
              <w:rPr>
                <w:rFonts w:eastAsia="MS Mincho" w:cs="Times New Roman"/>
                <w:sz w:val="16"/>
                <w:szCs w:val="16"/>
                <w:lang w:eastAsia="ja-JP"/>
              </w:rPr>
            </w:pPr>
          </w:p>
        </w:tc>
        <w:tc>
          <w:tcPr>
            <w:tcW w:w="1350" w:type="dxa"/>
            <w:shd w:val="clear" w:color="auto" w:fill="auto"/>
            <w:tcMar>
              <w:top w:w="0" w:type="dxa"/>
              <w:left w:w="108" w:type="dxa"/>
              <w:bottom w:w="0" w:type="dxa"/>
              <w:right w:w="108" w:type="dxa"/>
            </w:tcMar>
            <w:vAlign w:val="bottom"/>
          </w:tcPr>
          <w:p w14:paraId="1BB05632" w14:textId="77777777" w:rsidR="00296CF7" w:rsidRPr="00DC412C" w:rsidRDefault="00296CF7" w:rsidP="00DC412C">
            <w:pPr>
              <w:spacing w:line="240" w:lineRule="exact"/>
              <w:ind w:right="-58"/>
              <w:jc w:val="center"/>
              <w:rPr>
                <w:rFonts w:cs="Times New Roman"/>
                <w:sz w:val="16"/>
                <w:szCs w:val="16"/>
              </w:rPr>
            </w:pPr>
            <w:r w:rsidRPr="00DC412C">
              <w:rPr>
                <w:rFonts w:cs="Times New Roman"/>
                <w:sz w:val="16"/>
                <w:szCs w:val="16"/>
              </w:rPr>
              <w:t>years</w:t>
            </w:r>
            <w:r w:rsidRPr="00DC412C">
              <w:rPr>
                <w:rFonts w:cs="Times New Roman"/>
                <w:sz w:val="16"/>
                <w:szCs w:val="16"/>
                <w:cs/>
              </w:rPr>
              <w:t xml:space="preserve"> </w:t>
            </w:r>
            <w:r w:rsidRPr="00DC412C">
              <w:rPr>
                <w:rFonts w:cs="Times New Roman"/>
                <w:sz w:val="16"/>
                <w:szCs w:val="16"/>
              </w:rPr>
              <w:t>9</w:t>
            </w:r>
            <w:r w:rsidRPr="00DC412C">
              <w:rPr>
                <w:rFonts w:cs="Times New Roman"/>
                <w:sz w:val="16"/>
                <w:szCs w:val="16"/>
                <w:cs/>
              </w:rPr>
              <w:t>-</w:t>
            </w:r>
            <w:r w:rsidRPr="00DC412C">
              <w:rPr>
                <w:rFonts w:cs="Times New Roman"/>
                <w:sz w:val="16"/>
                <w:szCs w:val="16"/>
              </w:rPr>
              <w:t>10:</w:t>
            </w:r>
            <w:r w:rsidRPr="00DC412C">
              <w:rPr>
                <w:rFonts w:cs="Times New Roman"/>
                <w:sz w:val="16"/>
                <w:szCs w:val="16"/>
                <w:cs/>
              </w:rPr>
              <w:t xml:space="preserve"> </w:t>
            </w:r>
            <w:r w:rsidRPr="00DC412C">
              <w:rPr>
                <w:rFonts w:cs="Times New Roman"/>
                <w:sz w:val="16"/>
                <w:szCs w:val="16"/>
              </w:rPr>
              <w:t>5.35%</w:t>
            </w:r>
          </w:p>
        </w:tc>
        <w:tc>
          <w:tcPr>
            <w:tcW w:w="1350" w:type="dxa"/>
            <w:shd w:val="clear" w:color="auto" w:fill="auto"/>
            <w:tcMar>
              <w:top w:w="0" w:type="dxa"/>
              <w:left w:w="108" w:type="dxa"/>
              <w:bottom w:w="0" w:type="dxa"/>
              <w:right w:w="108" w:type="dxa"/>
            </w:tcMar>
          </w:tcPr>
          <w:p w14:paraId="56E77CE7" w14:textId="77777777" w:rsidR="00296CF7" w:rsidRPr="00DC412C" w:rsidRDefault="00296CF7" w:rsidP="00DC412C">
            <w:pPr>
              <w:spacing w:line="240" w:lineRule="exact"/>
              <w:ind w:left="459" w:right="-58" w:hanging="504"/>
              <w:jc w:val="center"/>
              <w:rPr>
                <w:rFonts w:eastAsia="MS Mincho" w:cs="Times New Roman"/>
                <w:color w:val="000000"/>
                <w:sz w:val="16"/>
                <w:szCs w:val="16"/>
                <w:lang w:eastAsia="ja-JP"/>
              </w:rPr>
            </w:pPr>
          </w:p>
        </w:tc>
        <w:tc>
          <w:tcPr>
            <w:tcW w:w="1350" w:type="dxa"/>
            <w:shd w:val="clear" w:color="auto" w:fill="auto"/>
          </w:tcPr>
          <w:p w14:paraId="09AF8CDD" w14:textId="77777777" w:rsidR="00296CF7" w:rsidRPr="00DC412C" w:rsidRDefault="00296CF7" w:rsidP="00DC412C">
            <w:pPr>
              <w:spacing w:line="240" w:lineRule="exact"/>
              <w:ind w:left="459" w:right="-58" w:hanging="504"/>
              <w:jc w:val="center"/>
              <w:rPr>
                <w:rFonts w:cs="Times New Roman"/>
                <w:sz w:val="16"/>
                <w:szCs w:val="16"/>
              </w:rPr>
            </w:pPr>
          </w:p>
        </w:tc>
      </w:tr>
    </w:tbl>
    <w:p w14:paraId="29AF89C8" w14:textId="5073B7D3" w:rsidR="00DC412C" w:rsidRDefault="00DC412C">
      <w:r>
        <w:br w:type="page"/>
      </w:r>
    </w:p>
    <w:p w14:paraId="46FD96ED" w14:textId="77777777" w:rsidR="00210950" w:rsidRPr="006149C4" w:rsidRDefault="00210950" w:rsidP="00210950">
      <w:pPr>
        <w:ind w:left="1267" w:right="-14"/>
        <w:jc w:val="right"/>
        <w:rPr>
          <w:rFonts w:asciiTheme="majorBidi" w:hAnsiTheme="majorBidi" w:cstheme="majorBidi"/>
          <w:b/>
          <w:bCs/>
          <w:color w:val="000000"/>
          <w:sz w:val="16"/>
          <w:szCs w:val="16"/>
          <w:lang w:val="en-AU"/>
        </w:rPr>
      </w:pPr>
      <w:r w:rsidRPr="006149C4">
        <w:rPr>
          <w:rFonts w:asciiTheme="majorBidi" w:hAnsiTheme="majorBidi" w:cstheme="majorBidi"/>
          <w:b/>
          <w:bCs/>
          <w:color w:val="000000"/>
          <w:sz w:val="16"/>
          <w:szCs w:val="16"/>
          <w:lang w:val="en-AU"/>
        </w:rPr>
        <w:t>Unit : Million Baht</w:t>
      </w:r>
    </w:p>
    <w:tbl>
      <w:tblPr>
        <w:tblW w:w="8100" w:type="dxa"/>
        <w:tblInd w:w="1170" w:type="dxa"/>
        <w:shd w:val="clear" w:color="auto" w:fill="FFFF00"/>
        <w:tblLayout w:type="fixed"/>
        <w:tblCellMar>
          <w:left w:w="0" w:type="dxa"/>
          <w:right w:w="0" w:type="dxa"/>
        </w:tblCellMar>
        <w:tblLook w:val="04A0" w:firstRow="1" w:lastRow="0" w:firstColumn="1" w:lastColumn="0" w:noHBand="0" w:noVBand="1"/>
      </w:tblPr>
      <w:tblGrid>
        <w:gridCol w:w="1890"/>
        <w:gridCol w:w="1080"/>
        <w:gridCol w:w="90"/>
        <w:gridCol w:w="990"/>
        <w:gridCol w:w="1260"/>
        <w:gridCol w:w="1350"/>
        <w:gridCol w:w="1440"/>
      </w:tblGrid>
      <w:tr w:rsidR="00DC412C" w:rsidRPr="00DC412C" w14:paraId="5D22EA18" w14:textId="77777777" w:rsidTr="00210950">
        <w:trPr>
          <w:cantSplit/>
          <w:tblHeader/>
        </w:trPr>
        <w:tc>
          <w:tcPr>
            <w:tcW w:w="1890" w:type="dxa"/>
            <w:shd w:val="clear" w:color="auto" w:fill="auto"/>
            <w:tcMar>
              <w:top w:w="0" w:type="dxa"/>
              <w:left w:w="108" w:type="dxa"/>
              <w:bottom w:w="0" w:type="dxa"/>
              <w:right w:w="108" w:type="dxa"/>
            </w:tcMar>
          </w:tcPr>
          <w:p w14:paraId="614CCD26" w14:textId="77777777" w:rsidR="00DC412C" w:rsidRPr="00DC412C" w:rsidRDefault="00DC412C" w:rsidP="006149C4">
            <w:pPr>
              <w:spacing w:line="220" w:lineRule="exact"/>
              <w:ind w:right="-58"/>
              <w:jc w:val="center"/>
              <w:rPr>
                <w:rFonts w:eastAsia="MS Mincho" w:cs="Times New Roman"/>
                <w:b/>
                <w:bCs/>
                <w:color w:val="000000"/>
                <w:sz w:val="16"/>
                <w:szCs w:val="16"/>
                <w:lang w:eastAsia="ja-JP"/>
              </w:rPr>
            </w:pPr>
            <w:r w:rsidRPr="00DC412C">
              <w:rPr>
                <w:rFonts w:eastAsia="MS Mincho" w:cs="Times New Roman"/>
                <w:b/>
                <w:bCs/>
                <w:color w:val="000000"/>
                <w:sz w:val="16"/>
                <w:szCs w:val="16"/>
                <w:lang w:eastAsia="ja-JP"/>
              </w:rPr>
              <w:t>Debenture</w:t>
            </w:r>
          </w:p>
        </w:tc>
        <w:tc>
          <w:tcPr>
            <w:tcW w:w="2160" w:type="dxa"/>
            <w:gridSpan w:val="3"/>
            <w:shd w:val="clear" w:color="auto" w:fill="auto"/>
            <w:tcMar>
              <w:top w:w="0" w:type="dxa"/>
              <w:left w:w="108" w:type="dxa"/>
              <w:bottom w:w="0" w:type="dxa"/>
              <w:right w:w="108" w:type="dxa"/>
            </w:tcMar>
          </w:tcPr>
          <w:p w14:paraId="5A6719FF" w14:textId="77777777" w:rsidR="00DC412C" w:rsidRPr="00DC412C" w:rsidRDefault="00DC412C" w:rsidP="006149C4">
            <w:pPr>
              <w:spacing w:line="220" w:lineRule="exact"/>
              <w:ind w:left="-108" w:right="-108"/>
              <w:jc w:val="center"/>
              <w:rPr>
                <w:rFonts w:eastAsia="MS Mincho" w:cs="Times New Roman"/>
                <w:b/>
                <w:bCs/>
                <w:color w:val="000000"/>
                <w:sz w:val="16"/>
                <w:szCs w:val="16"/>
                <w:cs/>
                <w:lang w:eastAsia="ja-JP"/>
              </w:rPr>
            </w:pPr>
            <w:r w:rsidRPr="00DC412C">
              <w:rPr>
                <w:rFonts w:eastAsia="MS Mincho" w:cs="Times New Roman"/>
                <w:b/>
                <w:bCs/>
                <w:color w:val="000000"/>
                <w:sz w:val="16"/>
                <w:szCs w:val="16"/>
                <w:lang w:eastAsia="ja-JP"/>
              </w:rPr>
              <w:t xml:space="preserve">Amount </w:t>
            </w:r>
            <w:r w:rsidRPr="00DC412C">
              <w:rPr>
                <w:rFonts w:eastAsia="MS Mincho" w:cs="Times New Roman"/>
                <w:b/>
                <w:bCs/>
                <w:color w:val="000000"/>
                <w:sz w:val="16"/>
                <w:szCs w:val="16"/>
                <w:cs/>
                <w:lang w:eastAsia="ja-JP"/>
              </w:rPr>
              <w:br/>
            </w:r>
          </w:p>
        </w:tc>
        <w:tc>
          <w:tcPr>
            <w:tcW w:w="1260" w:type="dxa"/>
            <w:shd w:val="clear" w:color="auto" w:fill="auto"/>
            <w:tcMar>
              <w:top w:w="0" w:type="dxa"/>
              <w:left w:w="108" w:type="dxa"/>
              <w:bottom w:w="0" w:type="dxa"/>
              <w:right w:w="108" w:type="dxa"/>
            </w:tcMar>
          </w:tcPr>
          <w:p w14:paraId="405D3AC1" w14:textId="77777777" w:rsidR="00DC412C" w:rsidRPr="00DC412C" w:rsidRDefault="00DC412C" w:rsidP="006149C4">
            <w:pPr>
              <w:spacing w:line="220" w:lineRule="exact"/>
              <w:jc w:val="center"/>
              <w:rPr>
                <w:rFonts w:cs="Times New Roman"/>
                <w:b/>
                <w:bCs/>
                <w:sz w:val="16"/>
                <w:szCs w:val="16"/>
              </w:rPr>
            </w:pPr>
            <w:r w:rsidRPr="00DC412C">
              <w:rPr>
                <w:rFonts w:cs="Times New Roman"/>
                <w:b/>
                <w:bCs/>
                <w:sz w:val="16"/>
                <w:szCs w:val="16"/>
              </w:rPr>
              <w:t>Interest Rate</w:t>
            </w:r>
          </w:p>
          <w:p w14:paraId="53A3E643" w14:textId="77777777" w:rsidR="00DC412C" w:rsidRPr="00DC412C" w:rsidRDefault="00DC412C" w:rsidP="006149C4">
            <w:pPr>
              <w:spacing w:line="220" w:lineRule="exact"/>
              <w:ind w:left="-61" w:right="-88"/>
              <w:jc w:val="center"/>
              <w:rPr>
                <w:rFonts w:eastAsia="MS Mincho" w:cs="Times New Roman"/>
                <w:b/>
                <w:bCs/>
                <w:color w:val="000000"/>
                <w:sz w:val="16"/>
                <w:szCs w:val="16"/>
                <w:lang w:eastAsia="ja-JP"/>
              </w:rPr>
            </w:pPr>
            <w:r w:rsidRPr="00DC412C">
              <w:rPr>
                <w:rFonts w:cs="Times New Roman"/>
                <w:b/>
                <w:bCs/>
                <w:sz w:val="16"/>
                <w:szCs w:val="16"/>
              </w:rPr>
              <w:t>(% per annum</w:t>
            </w:r>
            <w:r w:rsidRPr="00DC412C">
              <w:rPr>
                <w:rFonts w:cs="Times New Roman"/>
                <w:b/>
                <w:bCs/>
                <w:sz w:val="16"/>
                <w:szCs w:val="16"/>
                <w:cs/>
              </w:rPr>
              <w:t>)</w:t>
            </w:r>
          </w:p>
        </w:tc>
        <w:tc>
          <w:tcPr>
            <w:tcW w:w="1350" w:type="dxa"/>
            <w:shd w:val="clear" w:color="auto" w:fill="auto"/>
          </w:tcPr>
          <w:p w14:paraId="51C5849C" w14:textId="77777777" w:rsidR="00DC412C" w:rsidRPr="00DC412C" w:rsidRDefault="00DC412C" w:rsidP="006149C4">
            <w:pPr>
              <w:spacing w:line="220" w:lineRule="exact"/>
              <w:jc w:val="center"/>
              <w:rPr>
                <w:rFonts w:eastAsia="MS Mincho" w:cs="Times New Roman"/>
                <w:b/>
                <w:bCs/>
                <w:color w:val="000000"/>
                <w:sz w:val="16"/>
                <w:szCs w:val="16"/>
                <w:cs/>
                <w:lang w:val="en-GB" w:eastAsia="ja-JP"/>
              </w:rPr>
            </w:pPr>
            <w:r w:rsidRPr="00DC412C">
              <w:rPr>
                <w:rFonts w:eastAsia="MS Mincho" w:cs="Times New Roman"/>
                <w:b/>
                <w:bCs/>
                <w:color w:val="000000"/>
                <w:sz w:val="16"/>
                <w:szCs w:val="16"/>
                <w:lang w:val="en-GB" w:eastAsia="ja-JP"/>
              </w:rPr>
              <w:t>Interest Due</w:t>
            </w:r>
          </w:p>
        </w:tc>
        <w:tc>
          <w:tcPr>
            <w:tcW w:w="1440" w:type="dxa"/>
            <w:shd w:val="clear" w:color="auto" w:fill="auto"/>
            <w:tcMar>
              <w:top w:w="0" w:type="dxa"/>
              <w:left w:w="108" w:type="dxa"/>
              <w:bottom w:w="0" w:type="dxa"/>
              <w:right w:w="108" w:type="dxa"/>
            </w:tcMar>
          </w:tcPr>
          <w:p w14:paraId="217D4092" w14:textId="77777777" w:rsidR="00DC412C" w:rsidRPr="00DC412C" w:rsidRDefault="00DC412C" w:rsidP="006149C4">
            <w:pPr>
              <w:spacing w:line="220" w:lineRule="exact"/>
              <w:ind w:right="-110" w:hanging="108"/>
              <w:jc w:val="center"/>
              <w:rPr>
                <w:rFonts w:eastAsia="MS Mincho" w:cs="Times New Roman"/>
                <w:b/>
                <w:bCs/>
                <w:color w:val="000000"/>
                <w:sz w:val="16"/>
                <w:szCs w:val="16"/>
                <w:lang w:val="en-GB" w:eastAsia="ja-JP"/>
              </w:rPr>
            </w:pPr>
            <w:r w:rsidRPr="00DC412C">
              <w:rPr>
                <w:rFonts w:eastAsia="MS Mincho" w:cs="Times New Roman"/>
                <w:b/>
                <w:bCs/>
                <w:color w:val="000000"/>
                <w:sz w:val="16"/>
                <w:szCs w:val="16"/>
                <w:lang w:val="en-GB" w:eastAsia="ja-JP"/>
              </w:rPr>
              <w:t>Repayment Due</w:t>
            </w:r>
          </w:p>
        </w:tc>
      </w:tr>
      <w:tr w:rsidR="00DC412C" w:rsidRPr="00DC412C" w14:paraId="2DF4A16B" w14:textId="77777777" w:rsidTr="00210950">
        <w:trPr>
          <w:cantSplit/>
          <w:tblHeader/>
        </w:trPr>
        <w:tc>
          <w:tcPr>
            <w:tcW w:w="1890" w:type="dxa"/>
            <w:shd w:val="clear" w:color="auto" w:fill="auto"/>
            <w:tcMar>
              <w:top w:w="0" w:type="dxa"/>
              <w:left w:w="108" w:type="dxa"/>
              <w:bottom w:w="0" w:type="dxa"/>
              <w:right w:w="108" w:type="dxa"/>
            </w:tcMar>
          </w:tcPr>
          <w:p w14:paraId="1F7B7862" w14:textId="77777777" w:rsidR="00DC412C" w:rsidRPr="00DC412C" w:rsidRDefault="00DC412C" w:rsidP="006149C4">
            <w:pPr>
              <w:spacing w:line="220" w:lineRule="exact"/>
              <w:ind w:left="459" w:right="-58" w:hanging="450"/>
              <w:rPr>
                <w:rFonts w:eastAsia="MS Mincho" w:cs="Times New Roman"/>
                <w:b/>
                <w:bCs/>
                <w:color w:val="000000"/>
                <w:sz w:val="16"/>
                <w:szCs w:val="16"/>
                <w:cs/>
                <w:lang w:eastAsia="ja-JP"/>
              </w:rPr>
            </w:pPr>
          </w:p>
        </w:tc>
        <w:tc>
          <w:tcPr>
            <w:tcW w:w="1080" w:type="dxa"/>
            <w:shd w:val="clear" w:color="auto" w:fill="auto"/>
            <w:tcMar>
              <w:top w:w="0" w:type="dxa"/>
              <w:left w:w="108" w:type="dxa"/>
              <w:bottom w:w="0" w:type="dxa"/>
              <w:right w:w="108" w:type="dxa"/>
            </w:tcMar>
          </w:tcPr>
          <w:p w14:paraId="5EC5FD06" w14:textId="77777777" w:rsidR="00DC412C" w:rsidRPr="00DC412C" w:rsidRDefault="00DC412C" w:rsidP="006149C4">
            <w:pPr>
              <w:spacing w:line="220" w:lineRule="exact"/>
              <w:jc w:val="center"/>
              <w:rPr>
                <w:rFonts w:cs="Times New Roman"/>
                <w:b/>
                <w:bCs/>
                <w:color w:val="000000"/>
                <w:sz w:val="16"/>
                <w:szCs w:val="16"/>
              </w:rPr>
            </w:pPr>
            <w:r w:rsidRPr="00DC412C">
              <w:rPr>
                <w:rFonts w:cs="Times New Roman"/>
                <w:b/>
                <w:bCs/>
                <w:color w:val="000000"/>
                <w:sz w:val="16"/>
                <w:szCs w:val="16"/>
              </w:rPr>
              <w:t>2020</w:t>
            </w:r>
          </w:p>
        </w:tc>
        <w:tc>
          <w:tcPr>
            <w:tcW w:w="90" w:type="dxa"/>
            <w:shd w:val="clear" w:color="auto" w:fill="auto"/>
          </w:tcPr>
          <w:p w14:paraId="6C88BC93" w14:textId="77777777" w:rsidR="00DC412C" w:rsidRPr="00DC412C" w:rsidRDefault="00DC412C" w:rsidP="006149C4">
            <w:pPr>
              <w:spacing w:line="220" w:lineRule="exact"/>
              <w:ind w:right="-186"/>
              <w:jc w:val="center"/>
              <w:rPr>
                <w:rFonts w:cs="Times New Roman"/>
                <w:b/>
                <w:bCs/>
                <w:color w:val="000000"/>
                <w:sz w:val="16"/>
                <w:szCs w:val="16"/>
              </w:rPr>
            </w:pPr>
          </w:p>
        </w:tc>
        <w:tc>
          <w:tcPr>
            <w:tcW w:w="990" w:type="dxa"/>
            <w:shd w:val="clear" w:color="auto" w:fill="auto"/>
          </w:tcPr>
          <w:p w14:paraId="54B734BC" w14:textId="77777777" w:rsidR="00DC412C" w:rsidRPr="00DC412C" w:rsidRDefault="00DC412C" w:rsidP="006149C4">
            <w:pPr>
              <w:spacing w:line="220" w:lineRule="exact"/>
              <w:jc w:val="center"/>
              <w:rPr>
                <w:rFonts w:cs="Times New Roman"/>
                <w:b/>
                <w:bCs/>
                <w:color w:val="000000"/>
                <w:sz w:val="16"/>
                <w:szCs w:val="16"/>
              </w:rPr>
            </w:pPr>
            <w:r w:rsidRPr="00DC412C">
              <w:rPr>
                <w:rFonts w:cs="Times New Roman"/>
                <w:b/>
                <w:bCs/>
                <w:color w:val="000000"/>
                <w:sz w:val="16"/>
                <w:szCs w:val="16"/>
              </w:rPr>
              <w:t>2019</w:t>
            </w:r>
          </w:p>
        </w:tc>
        <w:tc>
          <w:tcPr>
            <w:tcW w:w="1260" w:type="dxa"/>
            <w:shd w:val="clear" w:color="auto" w:fill="auto"/>
            <w:tcMar>
              <w:top w:w="0" w:type="dxa"/>
              <w:left w:w="108" w:type="dxa"/>
              <w:bottom w:w="0" w:type="dxa"/>
              <w:right w:w="108" w:type="dxa"/>
            </w:tcMar>
          </w:tcPr>
          <w:p w14:paraId="136EE857" w14:textId="77777777" w:rsidR="00DC412C" w:rsidRPr="00DC412C" w:rsidRDefault="00DC412C" w:rsidP="006149C4">
            <w:pPr>
              <w:spacing w:line="220" w:lineRule="exact"/>
              <w:ind w:left="-61" w:right="-88"/>
              <w:jc w:val="center"/>
              <w:rPr>
                <w:rFonts w:eastAsia="MS Mincho" w:cs="Times New Roman"/>
                <w:b/>
                <w:bCs/>
                <w:color w:val="000000"/>
                <w:sz w:val="16"/>
                <w:szCs w:val="16"/>
                <w:lang w:eastAsia="ja-JP"/>
              </w:rPr>
            </w:pPr>
          </w:p>
        </w:tc>
        <w:tc>
          <w:tcPr>
            <w:tcW w:w="1350" w:type="dxa"/>
            <w:shd w:val="clear" w:color="auto" w:fill="auto"/>
          </w:tcPr>
          <w:p w14:paraId="20D4157E" w14:textId="77777777" w:rsidR="00DC412C" w:rsidRPr="00DC412C" w:rsidRDefault="00DC412C" w:rsidP="006149C4">
            <w:pPr>
              <w:spacing w:line="220" w:lineRule="exact"/>
              <w:ind w:right="-58"/>
              <w:jc w:val="center"/>
              <w:rPr>
                <w:rFonts w:eastAsia="MS Mincho" w:cs="Times New Roman"/>
                <w:b/>
                <w:bCs/>
                <w:color w:val="000000"/>
                <w:sz w:val="16"/>
                <w:szCs w:val="16"/>
                <w:lang w:val="en-GB" w:eastAsia="ja-JP"/>
              </w:rPr>
            </w:pPr>
          </w:p>
        </w:tc>
        <w:tc>
          <w:tcPr>
            <w:tcW w:w="1440" w:type="dxa"/>
            <w:shd w:val="clear" w:color="auto" w:fill="auto"/>
            <w:tcMar>
              <w:top w:w="0" w:type="dxa"/>
              <w:left w:w="108" w:type="dxa"/>
              <w:bottom w:w="0" w:type="dxa"/>
              <w:right w:w="108" w:type="dxa"/>
            </w:tcMar>
          </w:tcPr>
          <w:p w14:paraId="03494BFB" w14:textId="77777777" w:rsidR="00DC412C" w:rsidRPr="00DC412C" w:rsidRDefault="00DC412C" w:rsidP="006149C4">
            <w:pPr>
              <w:spacing w:line="220" w:lineRule="exact"/>
              <w:ind w:right="-58"/>
              <w:jc w:val="center"/>
              <w:rPr>
                <w:rFonts w:eastAsia="MS Mincho" w:cs="Times New Roman"/>
                <w:b/>
                <w:bCs/>
                <w:color w:val="000000"/>
                <w:sz w:val="16"/>
                <w:szCs w:val="16"/>
                <w:lang w:val="en-GB" w:eastAsia="ja-JP"/>
              </w:rPr>
            </w:pPr>
          </w:p>
        </w:tc>
      </w:tr>
      <w:tr w:rsidR="00296CF7" w:rsidRPr="009210DF" w14:paraId="1CE2D911" w14:textId="77777777" w:rsidTr="00210950">
        <w:trPr>
          <w:cantSplit/>
          <w:trHeight w:val="206"/>
        </w:trPr>
        <w:tc>
          <w:tcPr>
            <w:tcW w:w="1890" w:type="dxa"/>
            <w:shd w:val="clear" w:color="auto" w:fill="auto"/>
            <w:tcMar>
              <w:top w:w="0" w:type="dxa"/>
              <w:left w:w="108" w:type="dxa"/>
              <w:bottom w:w="0" w:type="dxa"/>
              <w:right w:w="108" w:type="dxa"/>
            </w:tcMar>
          </w:tcPr>
          <w:p w14:paraId="7313EBD8" w14:textId="7BC0ACBB" w:rsidR="00296CF7" w:rsidRPr="00DA5EB0" w:rsidRDefault="00296CF7" w:rsidP="006149C4">
            <w:pPr>
              <w:spacing w:line="220" w:lineRule="exact"/>
              <w:ind w:left="459" w:right="-58" w:hanging="279"/>
              <w:rPr>
                <w:rFonts w:asciiTheme="majorBidi" w:eastAsia="MS Mincho" w:hAnsiTheme="majorBidi" w:cstheme="majorBidi"/>
                <w:color w:val="000000"/>
                <w:sz w:val="16"/>
                <w:szCs w:val="16"/>
                <w:lang w:eastAsia="ja-JP"/>
              </w:rPr>
            </w:pPr>
            <w:r w:rsidRPr="00DA5EB0">
              <w:rPr>
                <w:rFonts w:asciiTheme="majorBidi" w:eastAsia="MS Mincho" w:hAnsiTheme="majorBidi" w:cstheme="majorBidi"/>
                <w:color w:val="000000"/>
                <w:sz w:val="16"/>
                <w:szCs w:val="16"/>
                <w:lang w:eastAsia="ja-JP"/>
              </w:rPr>
              <w:t>No.</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5</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Period 10 years</w:t>
            </w:r>
            <w:r w:rsidRPr="00DA5EB0">
              <w:rPr>
                <w:rFonts w:asciiTheme="majorBidi" w:eastAsia="MS Mincho" w:hAnsiTheme="majorBidi" w:cstheme="majorBidi"/>
                <w:color w:val="000000"/>
                <w:sz w:val="16"/>
                <w:szCs w:val="16"/>
                <w:cs/>
                <w:lang w:eastAsia="ja-JP"/>
              </w:rPr>
              <w:t>)</w:t>
            </w:r>
          </w:p>
        </w:tc>
        <w:tc>
          <w:tcPr>
            <w:tcW w:w="1080" w:type="dxa"/>
            <w:shd w:val="clear" w:color="auto" w:fill="auto"/>
            <w:tcMar>
              <w:top w:w="0" w:type="dxa"/>
              <w:left w:w="108" w:type="dxa"/>
              <w:bottom w:w="0" w:type="dxa"/>
              <w:right w:w="108" w:type="dxa"/>
            </w:tcMar>
          </w:tcPr>
          <w:p w14:paraId="5E4BA3F8"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lang w:eastAsia="ja-JP"/>
              </w:rPr>
            </w:pPr>
            <w:r w:rsidRPr="00BA51B8">
              <w:rPr>
                <w:rFonts w:asciiTheme="majorBidi" w:eastAsia="MS Mincho" w:hAnsiTheme="majorBidi" w:cstheme="majorBidi"/>
                <w:sz w:val="16"/>
                <w:szCs w:val="16"/>
                <w:lang w:eastAsia="ja-JP"/>
              </w:rPr>
              <w:t>2,167</w:t>
            </w:r>
          </w:p>
        </w:tc>
        <w:tc>
          <w:tcPr>
            <w:tcW w:w="90" w:type="dxa"/>
            <w:shd w:val="clear" w:color="auto" w:fill="auto"/>
          </w:tcPr>
          <w:p w14:paraId="16DE4D85" w14:textId="77777777" w:rsidR="00296CF7" w:rsidRPr="00C06938" w:rsidRDefault="00296CF7" w:rsidP="006149C4">
            <w:pPr>
              <w:spacing w:line="220" w:lineRule="exact"/>
              <w:ind w:left="459" w:right="55" w:hanging="504"/>
              <w:jc w:val="center"/>
              <w:rPr>
                <w:rFonts w:asciiTheme="majorBidi" w:eastAsia="MS Mincho" w:hAnsiTheme="majorBidi" w:cstheme="majorBidi"/>
                <w:sz w:val="16"/>
                <w:szCs w:val="16"/>
                <w:lang w:eastAsia="ja-JP"/>
              </w:rPr>
            </w:pPr>
          </w:p>
        </w:tc>
        <w:tc>
          <w:tcPr>
            <w:tcW w:w="990" w:type="dxa"/>
            <w:shd w:val="clear" w:color="auto" w:fill="auto"/>
          </w:tcPr>
          <w:p w14:paraId="6950946C"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2,167</w:t>
            </w:r>
          </w:p>
        </w:tc>
        <w:tc>
          <w:tcPr>
            <w:tcW w:w="1260" w:type="dxa"/>
            <w:shd w:val="clear" w:color="auto" w:fill="auto"/>
            <w:tcMar>
              <w:top w:w="0" w:type="dxa"/>
              <w:left w:w="108" w:type="dxa"/>
              <w:bottom w:w="0" w:type="dxa"/>
              <w:right w:w="108" w:type="dxa"/>
            </w:tcMar>
          </w:tcPr>
          <w:p w14:paraId="535ADA69" w14:textId="77777777" w:rsidR="00296CF7" w:rsidRPr="00DA5EB0" w:rsidRDefault="00296CF7" w:rsidP="006149C4">
            <w:pPr>
              <w:spacing w:line="220" w:lineRule="exact"/>
              <w:ind w:left="459" w:right="-58" w:hanging="504"/>
              <w:jc w:val="center"/>
              <w:rPr>
                <w:rFonts w:asciiTheme="majorBidi" w:eastAsia="MS Mincho" w:hAnsiTheme="majorBidi" w:cstheme="majorBidi"/>
                <w:sz w:val="16"/>
                <w:szCs w:val="16"/>
                <w:lang w:eastAsia="ja-JP"/>
              </w:rPr>
            </w:pPr>
            <w:r w:rsidRPr="00DA5EB0">
              <w:rPr>
                <w:rFonts w:asciiTheme="majorBidi" w:eastAsia="MS Mincho" w:hAnsiTheme="majorBidi" w:cstheme="majorBidi"/>
                <w:sz w:val="16"/>
                <w:szCs w:val="16"/>
                <w:lang w:eastAsia="ja-JP"/>
              </w:rPr>
              <w:t>4.62</w:t>
            </w:r>
          </w:p>
        </w:tc>
        <w:tc>
          <w:tcPr>
            <w:tcW w:w="1350" w:type="dxa"/>
            <w:shd w:val="clear" w:color="auto" w:fill="auto"/>
            <w:tcMar>
              <w:top w:w="0" w:type="dxa"/>
              <w:left w:w="108" w:type="dxa"/>
              <w:bottom w:w="0" w:type="dxa"/>
              <w:right w:w="108" w:type="dxa"/>
            </w:tcMar>
          </w:tcPr>
          <w:p w14:paraId="5F79CC8D"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r w:rsidRPr="00DA5EB0">
              <w:rPr>
                <w:rFonts w:asciiTheme="majorBidi" w:eastAsia="MS Mincho" w:hAnsiTheme="majorBidi" w:cstheme="majorBidi"/>
                <w:color w:val="000000"/>
                <w:sz w:val="16"/>
                <w:szCs w:val="16"/>
                <w:lang w:eastAsia="ja-JP"/>
              </w:rPr>
              <w:t>Every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6 months</w:t>
            </w:r>
          </w:p>
        </w:tc>
        <w:tc>
          <w:tcPr>
            <w:tcW w:w="1440" w:type="dxa"/>
            <w:shd w:val="clear" w:color="auto" w:fill="auto"/>
          </w:tcPr>
          <w:p w14:paraId="5EA93854"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r w:rsidRPr="00DA5EB0">
              <w:rPr>
                <w:rFonts w:asciiTheme="majorBidi" w:hAnsiTheme="majorBidi" w:cstheme="majorBidi"/>
                <w:sz w:val="16"/>
                <w:szCs w:val="16"/>
              </w:rPr>
              <w:t>May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021</w:t>
            </w:r>
          </w:p>
        </w:tc>
      </w:tr>
      <w:tr w:rsidR="00296CF7" w:rsidRPr="009210DF" w14:paraId="458D32D4" w14:textId="77777777" w:rsidTr="00210950">
        <w:trPr>
          <w:cantSplit/>
          <w:trHeight w:val="206"/>
        </w:trPr>
        <w:tc>
          <w:tcPr>
            <w:tcW w:w="1890" w:type="dxa"/>
            <w:shd w:val="clear" w:color="auto" w:fill="auto"/>
            <w:tcMar>
              <w:top w:w="0" w:type="dxa"/>
              <w:left w:w="108" w:type="dxa"/>
              <w:bottom w:w="0" w:type="dxa"/>
              <w:right w:w="108" w:type="dxa"/>
            </w:tcMar>
          </w:tcPr>
          <w:p w14:paraId="45AE1FE4" w14:textId="77777777" w:rsidR="00296CF7" w:rsidRPr="00DA5EB0" w:rsidRDefault="00296CF7" w:rsidP="006149C4">
            <w:pPr>
              <w:spacing w:line="220" w:lineRule="exact"/>
              <w:ind w:left="459" w:right="-58" w:hanging="279"/>
              <w:rPr>
                <w:rFonts w:asciiTheme="majorBidi" w:eastAsia="MS Mincho" w:hAnsiTheme="majorBidi" w:cstheme="majorBidi"/>
                <w:color w:val="000000"/>
                <w:sz w:val="16"/>
                <w:szCs w:val="16"/>
                <w:cs/>
                <w:lang w:eastAsia="ja-JP"/>
              </w:rPr>
            </w:pPr>
            <w:r w:rsidRPr="00DA5EB0">
              <w:rPr>
                <w:rFonts w:asciiTheme="majorBidi" w:eastAsia="MS Mincho" w:hAnsiTheme="majorBidi" w:cstheme="majorBidi"/>
                <w:color w:val="000000"/>
                <w:sz w:val="16"/>
                <w:szCs w:val="16"/>
                <w:lang w:eastAsia="ja-JP"/>
              </w:rPr>
              <w:t>February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2</w:t>
            </w:r>
            <w:r>
              <w:rPr>
                <w:rFonts w:asciiTheme="majorBidi" w:eastAsia="MS Mincho" w:hAnsiTheme="majorBidi" w:cstheme="majorBidi"/>
                <w:color w:val="000000"/>
                <w:sz w:val="16"/>
                <w:szCs w:val="16"/>
                <w:lang w:eastAsia="ja-JP"/>
              </w:rPr>
              <w:t>012</w:t>
            </w:r>
          </w:p>
        </w:tc>
        <w:tc>
          <w:tcPr>
            <w:tcW w:w="1080" w:type="dxa"/>
            <w:shd w:val="clear" w:color="auto" w:fill="auto"/>
            <w:tcMar>
              <w:top w:w="0" w:type="dxa"/>
              <w:left w:w="108" w:type="dxa"/>
              <w:bottom w:w="0" w:type="dxa"/>
              <w:right w:w="108" w:type="dxa"/>
            </w:tcMar>
          </w:tcPr>
          <w:p w14:paraId="440A48F1" w14:textId="77777777" w:rsidR="00296CF7" w:rsidRPr="00C06938" w:rsidRDefault="00296CF7" w:rsidP="006149C4">
            <w:pPr>
              <w:spacing w:line="220" w:lineRule="exact"/>
              <w:ind w:right="55"/>
              <w:jc w:val="center"/>
              <w:rPr>
                <w:rFonts w:asciiTheme="majorBidi" w:eastAsia="MS Mincho" w:hAnsiTheme="majorBidi" w:cstheme="majorBidi"/>
                <w:sz w:val="16"/>
                <w:szCs w:val="16"/>
                <w:lang w:eastAsia="ja-JP"/>
              </w:rPr>
            </w:pPr>
          </w:p>
        </w:tc>
        <w:tc>
          <w:tcPr>
            <w:tcW w:w="90" w:type="dxa"/>
            <w:shd w:val="clear" w:color="auto" w:fill="auto"/>
          </w:tcPr>
          <w:p w14:paraId="599D1A98" w14:textId="77777777" w:rsidR="00296CF7" w:rsidRPr="00C06938" w:rsidRDefault="00296CF7" w:rsidP="006149C4">
            <w:pPr>
              <w:spacing w:line="220" w:lineRule="exact"/>
              <w:ind w:right="55" w:hanging="504"/>
              <w:jc w:val="center"/>
              <w:rPr>
                <w:rFonts w:asciiTheme="majorBidi" w:eastAsia="MS Mincho" w:hAnsiTheme="majorBidi" w:cstheme="majorBidi"/>
                <w:sz w:val="16"/>
                <w:szCs w:val="16"/>
                <w:lang w:eastAsia="ja-JP"/>
              </w:rPr>
            </w:pPr>
          </w:p>
        </w:tc>
        <w:tc>
          <w:tcPr>
            <w:tcW w:w="990" w:type="dxa"/>
            <w:shd w:val="clear" w:color="auto" w:fill="auto"/>
          </w:tcPr>
          <w:p w14:paraId="7B121946" w14:textId="77777777" w:rsidR="00296CF7" w:rsidRPr="00DA5EB0" w:rsidRDefault="00296CF7" w:rsidP="006149C4">
            <w:pPr>
              <w:spacing w:line="220" w:lineRule="exact"/>
              <w:ind w:right="55"/>
              <w:jc w:val="center"/>
              <w:rPr>
                <w:rFonts w:asciiTheme="majorBidi" w:eastAsia="MS Mincho" w:hAnsiTheme="majorBidi" w:cstheme="majorBidi"/>
                <w:sz w:val="16"/>
                <w:szCs w:val="16"/>
                <w:lang w:eastAsia="ja-JP"/>
              </w:rPr>
            </w:pPr>
          </w:p>
        </w:tc>
        <w:tc>
          <w:tcPr>
            <w:tcW w:w="1260" w:type="dxa"/>
            <w:shd w:val="clear" w:color="auto" w:fill="auto"/>
            <w:tcMar>
              <w:top w:w="0" w:type="dxa"/>
              <w:left w:w="108" w:type="dxa"/>
              <w:bottom w:w="0" w:type="dxa"/>
              <w:right w:w="108" w:type="dxa"/>
            </w:tcMar>
          </w:tcPr>
          <w:p w14:paraId="00608D64" w14:textId="77777777" w:rsidR="00296CF7" w:rsidRPr="00DA5EB0" w:rsidRDefault="00296CF7" w:rsidP="006149C4">
            <w:pPr>
              <w:spacing w:line="220" w:lineRule="exact"/>
              <w:ind w:left="459" w:right="-58" w:hanging="504"/>
              <w:jc w:val="center"/>
              <w:rPr>
                <w:rFonts w:asciiTheme="majorBidi" w:eastAsia="MS Mincho" w:hAnsiTheme="majorBidi" w:cstheme="majorBidi"/>
                <w:sz w:val="16"/>
                <w:szCs w:val="16"/>
                <w:lang w:eastAsia="ja-JP"/>
              </w:rPr>
            </w:pPr>
          </w:p>
        </w:tc>
        <w:tc>
          <w:tcPr>
            <w:tcW w:w="1350" w:type="dxa"/>
            <w:shd w:val="clear" w:color="auto" w:fill="auto"/>
            <w:tcMar>
              <w:top w:w="0" w:type="dxa"/>
              <w:left w:w="108" w:type="dxa"/>
              <w:bottom w:w="0" w:type="dxa"/>
              <w:right w:w="108" w:type="dxa"/>
            </w:tcMar>
          </w:tcPr>
          <w:p w14:paraId="131CEBA7"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cs/>
                <w:lang w:eastAsia="ja-JP"/>
              </w:rPr>
            </w:pPr>
          </w:p>
        </w:tc>
        <w:tc>
          <w:tcPr>
            <w:tcW w:w="1440" w:type="dxa"/>
            <w:shd w:val="clear" w:color="auto" w:fill="auto"/>
          </w:tcPr>
          <w:p w14:paraId="57893398" w14:textId="77777777" w:rsidR="00296CF7" w:rsidRPr="00DA5EB0" w:rsidRDefault="00296CF7" w:rsidP="006149C4">
            <w:pPr>
              <w:spacing w:line="220" w:lineRule="exact"/>
              <w:ind w:left="459" w:right="-58" w:hanging="504"/>
              <w:jc w:val="center"/>
              <w:rPr>
                <w:rFonts w:asciiTheme="majorBidi" w:hAnsiTheme="majorBidi" w:cstheme="majorBidi"/>
                <w:sz w:val="16"/>
                <w:szCs w:val="16"/>
                <w:cs/>
              </w:rPr>
            </w:pPr>
          </w:p>
        </w:tc>
      </w:tr>
      <w:tr w:rsidR="00296CF7" w:rsidRPr="009210DF" w14:paraId="64C29286" w14:textId="77777777" w:rsidTr="00210950">
        <w:trPr>
          <w:cantSplit/>
          <w:trHeight w:val="206"/>
        </w:trPr>
        <w:tc>
          <w:tcPr>
            <w:tcW w:w="1890" w:type="dxa"/>
            <w:shd w:val="clear" w:color="auto" w:fill="auto"/>
            <w:tcMar>
              <w:top w:w="0" w:type="dxa"/>
              <w:left w:w="108" w:type="dxa"/>
              <w:bottom w:w="0" w:type="dxa"/>
              <w:right w:w="108" w:type="dxa"/>
            </w:tcMar>
          </w:tcPr>
          <w:p w14:paraId="54E3CE8C" w14:textId="77777777" w:rsidR="00296CF7" w:rsidRPr="00DA5EB0" w:rsidRDefault="00296CF7" w:rsidP="006149C4">
            <w:pPr>
              <w:spacing w:line="220" w:lineRule="exact"/>
              <w:ind w:left="459" w:right="-58" w:hanging="279"/>
              <w:rPr>
                <w:rFonts w:asciiTheme="majorBidi" w:eastAsia="MS Mincho" w:hAnsiTheme="majorBidi" w:cstheme="majorBidi"/>
                <w:color w:val="000000"/>
                <w:sz w:val="16"/>
                <w:szCs w:val="16"/>
                <w:cs/>
                <w:lang w:eastAsia="ja-JP"/>
              </w:rPr>
            </w:pPr>
            <w:r w:rsidRPr="00DA5EB0">
              <w:rPr>
                <w:rFonts w:asciiTheme="majorBidi" w:eastAsia="MS Mincho" w:hAnsiTheme="majorBidi" w:cstheme="majorBidi"/>
                <w:color w:val="000000"/>
                <w:sz w:val="16"/>
                <w:szCs w:val="16"/>
                <w:lang w:eastAsia="ja-JP"/>
              </w:rPr>
              <w:t>No.</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2</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Period</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10 years</w:t>
            </w:r>
            <w:r w:rsidRPr="00DA5EB0">
              <w:rPr>
                <w:rFonts w:asciiTheme="majorBidi" w:eastAsia="MS Mincho" w:hAnsiTheme="majorBidi" w:cstheme="majorBidi"/>
                <w:color w:val="000000"/>
                <w:sz w:val="16"/>
                <w:szCs w:val="16"/>
                <w:cs/>
                <w:lang w:eastAsia="ja-JP"/>
              </w:rPr>
              <w:t>)</w:t>
            </w:r>
          </w:p>
        </w:tc>
        <w:tc>
          <w:tcPr>
            <w:tcW w:w="1080" w:type="dxa"/>
            <w:shd w:val="clear" w:color="auto" w:fill="auto"/>
            <w:tcMar>
              <w:top w:w="0" w:type="dxa"/>
              <w:left w:w="108" w:type="dxa"/>
              <w:bottom w:w="0" w:type="dxa"/>
              <w:right w:w="108" w:type="dxa"/>
            </w:tcMar>
          </w:tcPr>
          <w:p w14:paraId="4277C167"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lang w:eastAsia="ja-JP"/>
              </w:rPr>
            </w:pPr>
            <w:r w:rsidRPr="00BA51B8">
              <w:rPr>
                <w:rFonts w:asciiTheme="majorBidi" w:eastAsia="MS Mincho" w:hAnsiTheme="majorBidi" w:cstheme="majorBidi"/>
                <w:sz w:val="16"/>
                <w:szCs w:val="16"/>
                <w:lang w:eastAsia="ja-JP"/>
              </w:rPr>
              <w:t>2,000</w:t>
            </w:r>
          </w:p>
        </w:tc>
        <w:tc>
          <w:tcPr>
            <w:tcW w:w="90" w:type="dxa"/>
            <w:shd w:val="clear" w:color="auto" w:fill="auto"/>
          </w:tcPr>
          <w:p w14:paraId="07435F84" w14:textId="77777777" w:rsidR="00296CF7" w:rsidRPr="00C06938" w:rsidRDefault="00296CF7" w:rsidP="006149C4">
            <w:pPr>
              <w:spacing w:line="220" w:lineRule="exact"/>
              <w:ind w:left="459" w:right="55" w:hanging="504"/>
              <w:jc w:val="center"/>
              <w:rPr>
                <w:rFonts w:asciiTheme="majorBidi" w:eastAsia="MS Mincho" w:hAnsiTheme="majorBidi" w:cstheme="majorBidi"/>
                <w:sz w:val="16"/>
                <w:szCs w:val="16"/>
                <w:lang w:eastAsia="ja-JP"/>
              </w:rPr>
            </w:pPr>
          </w:p>
        </w:tc>
        <w:tc>
          <w:tcPr>
            <w:tcW w:w="990" w:type="dxa"/>
            <w:shd w:val="clear" w:color="auto" w:fill="auto"/>
          </w:tcPr>
          <w:p w14:paraId="3EB40F4A"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2,000</w:t>
            </w:r>
          </w:p>
        </w:tc>
        <w:tc>
          <w:tcPr>
            <w:tcW w:w="1260" w:type="dxa"/>
            <w:shd w:val="clear" w:color="auto" w:fill="auto"/>
            <w:tcMar>
              <w:top w:w="0" w:type="dxa"/>
              <w:left w:w="108" w:type="dxa"/>
              <w:bottom w:w="0" w:type="dxa"/>
              <w:right w:w="108" w:type="dxa"/>
            </w:tcMar>
          </w:tcPr>
          <w:p w14:paraId="1CBB5689" w14:textId="77777777" w:rsidR="00296CF7" w:rsidRPr="00DA5EB0" w:rsidRDefault="00296CF7" w:rsidP="006149C4">
            <w:pPr>
              <w:spacing w:line="220" w:lineRule="exact"/>
              <w:ind w:left="459" w:right="-58" w:hanging="504"/>
              <w:jc w:val="center"/>
              <w:rPr>
                <w:rFonts w:asciiTheme="majorBidi" w:eastAsia="MS Mincho" w:hAnsiTheme="majorBidi" w:cstheme="majorBidi"/>
                <w:sz w:val="16"/>
                <w:szCs w:val="16"/>
                <w:lang w:eastAsia="ja-JP"/>
              </w:rPr>
            </w:pPr>
            <w:r w:rsidRPr="00DA5EB0">
              <w:rPr>
                <w:rFonts w:asciiTheme="majorBidi" w:eastAsia="MS Mincho" w:hAnsiTheme="majorBidi" w:cstheme="majorBidi"/>
                <w:sz w:val="16"/>
                <w:szCs w:val="16"/>
                <w:lang w:eastAsia="ja-JP"/>
              </w:rPr>
              <w:t>4.75</w:t>
            </w:r>
          </w:p>
        </w:tc>
        <w:tc>
          <w:tcPr>
            <w:tcW w:w="1350" w:type="dxa"/>
            <w:shd w:val="clear" w:color="auto" w:fill="auto"/>
            <w:tcMar>
              <w:top w:w="0" w:type="dxa"/>
              <w:left w:w="108" w:type="dxa"/>
              <w:bottom w:w="0" w:type="dxa"/>
              <w:right w:w="108" w:type="dxa"/>
            </w:tcMar>
          </w:tcPr>
          <w:p w14:paraId="59F398A4"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r w:rsidRPr="00DA5EB0">
              <w:rPr>
                <w:rFonts w:asciiTheme="majorBidi" w:eastAsia="MS Mincho" w:hAnsiTheme="majorBidi" w:cstheme="majorBidi"/>
                <w:color w:val="000000"/>
                <w:sz w:val="16"/>
                <w:szCs w:val="16"/>
                <w:lang w:eastAsia="ja-JP"/>
              </w:rPr>
              <w:t>Every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6 months</w:t>
            </w:r>
          </w:p>
        </w:tc>
        <w:tc>
          <w:tcPr>
            <w:tcW w:w="1440" w:type="dxa"/>
            <w:shd w:val="clear" w:color="auto" w:fill="auto"/>
          </w:tcPr>
          <w:p w14:paraId="7133A15E"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r w:rsidRPr="00DA5EB0">
              <w:rPr>
                <w:rFonts w:asciiTheme="majorBidi" w:hAnsiTheme="majorBidi" w:cstheme="majorBidi"/>
                <w:sz w:val="16"/>
                <w:szCs w:val="16"/>
              </w:rPr>
              <w:t>February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022</w:t>
            </w:r>
          </w:p>
        </w:tc>
      </w:tr>
      <w:tr w:rsidR="00296CF7" w:rsidRPr="009210DF" w14:paraId="7B52CA02" w14:textId="77777777" w:rsidTr="00210950">
        <w:trPr>
          <w:cantSplit/>
          <w:trHeight w:val="206"/>
        </w:trPr>
        <w:tc>
          <w:tcPr>
            <w:tcW w:w="1890" w:type="dxa"/>
            <w:shd w:val="clear" w:color="auto" w:fill="auto"/>
            <w:tcMar>
              <w:top w:w="0" w:type="dxa"/>
              <w:left w:w="108" w:type="dxa"/>
              <w:bottom w:w="0" w:type="dxa"/>
              <w:right w:w="108" w:type="dxa"/>
            </w:tcMar>
          </w:tcPr>
          <w:p w14:paraId="177C16CB" w14:textId="77777777" w:rsidR="00296CF7" w:rsidRPr="00DA5EB0" w:rsidRDefault="00296CF7" w:rsidP="006149C4">
            <w:pPr>
              <w:spacing w:line="220" w:lineRule="exact"/>
              <w:ind w:left="459" w:right="-58" w:hanging="279"/>
              <w:rPr>
                <w:rFonts w:asciiTheme="majorBidi" w:eastAsia="MS Mincho" w:hAnsiTheme="majorBidi" w:cstheme="majorBidi"/>
                <w:color w:val="000000"/>
                <w:sz w:val="16"/>
                <w:szCs w:val="16"/>
                <w:lang w:eastAsia="ja-JP"/>
              </w:rPr>
            </w:pPr>
            <w:r w:rsidRPr="00DA5EB0">
              <w:rPr>
                <w:rFonts w:asciiTheme="majorBidi" w:eastAsia="MS Mincho" w:hAnsiTheme="majorBidi" w:cstheme="majorBidi"/>
                <w:color w:val="000000"/>
                <w:sz w:val="16"/>
                <w:szCs w:val="16"/>
                <w:lang w:eastAsia="ja-JP"/>
              </w:rPr>
              <w:t>March</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2</w:t>
            </w:r>
            <w:r>
              <w:rPr>
                <w:rFonts w:asciiTheme="majorBidi" w:eastAsia="MS Mincho" w:hAnsiTheme="majorBidi" w:cstheme="majorBidi"/>
                <w:color w:val="000000"/>
                <w:sz w:val="16"/>
                <w:szCs w:val="16"/>
                <w:lang w:eastAsia="ja-JP"/>
              </w:rPr>
              <w:t>012</w:t>
            </w:r>
          </w:p>
        </w:tc>
        <w:tc>
          <w:tcPr>
            <w:tcW w:w="1080" w:type="dxa"/>
            <w:shd w:val="clear" w:color="auto" w:fill="auto"/>
            <w:tcMar>
              <w:top w:w="0" w:type="dxa"/>
              <w:left w:w="108" w:type="dxa"/>
              <w:bottom w:w="0" w:type="dxa"/>
              <w:right w:w="108" w:type="dxa"/>
            </w:tcMar>
          </w:tcPr>
          <w:p w14:paraId="0E8323BE"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lang w:eastAsia="ja-JP"/>
              </w:rPr>
            </w:pPr>
          </w:p>
        </w:tc>
        <w:tc>
          <w:tcPr>
            <w:tcW w:w="90" w:type="dxa"/>
            <w:shd w:val="clear" w:color="auto" w:fill="auto"/>
          </w:tcPr>
          <w:p w14:paraId="57FEFA20" w14:textId="77777777" w:rsidR="00296CF7" w:rsidRPr="00C06938" w:rsidRDefault="00296CF7" w:rsidP="006149C4">
            <w:pPr>
              <w:spacing w:line="220" w:lineRule="exact"/>
              <w:ind w:right="55" w:hanging="504"/>
              <w:jc w:val="center"/>
              <w:rPr>
                <w:rFonts w:asciiTheme="majorBidi" w:eastAsia="MS Mincho" w:hAnsiTheme="majorBidi" w:cstheme="majorBidi"/>
                <w:sz w:val="16"/>
                <w:szCs w:val="16"/>
                <w:lang w:eastAsia="ja-JP"/>
              </w:rPr>
            </w:pPr>
          </w:p>
        </w:tc>
        <w:tc>
          <w:tcPr>
            <w:tcW w:w="990" w:type="dxa"/>
            <w:shd w:val="clear" w:color="auto" w:fill="auto"/>
          </w:tcPr>
          <w:p w14:paraId="6BCE901D" w14:textId="77777777" w:rsidR="00296CF7" w:rsidRPr="00DA5EB0" w:rsidRDefault="00296CF7" w:rsidP="008367A8">
            <w:pPr>
              <w:spacing w:line="220" w:lineRule="exact"/>
              <w:ind w:right="306"/>
              <w:jc w:val="right"/>
              <w:rPr>
                <w:rFonts w:asciiTheme="majorBidi" w:eastAsia="MS Mincho" w:hAnsiTheme="majorBidi" w:cstheme="majorBidi"/>
                <w:sz w:val="16"/>
                <w:szCs w:val="16"/>
                <w:lang w:eastAsia="ja-JP"/>
              </w:rPr>
            </w:pPr>
          </w:p>
        </w:tc>
        <w:tc>
          <w:tcPr>
            <w:tcW w:w="1260" w:type="dxa"/>
            <w:shd w:val="clear" w:color="auto" w:fill="auto"/>
            <w:tcMar>
              <w:top w:w="0" w:type="dxa"/>
              <w:left w:w="108" w:type="dxa"/>
              <w:bottom w:w="0" w:type="dxa"/>
              <w:right w:w="108" w:type="dxa"/>
            </w:tcMar>
          </w:tcPr>
          <w:p w14:paraId="6E7B975A" w14:textId="77777777" w:rsidR="00296CF7" w:rsidRPr="00DA5EB0" w:rsidRDefault="00296CF7" w:rsidP="006149C4">
            <w:pPr>
              <w:spacing w:line="220" w:lineRule="exact"/>
              <w:ind w:left="459" w:right="-58" w:hanging="504"/>
              <w:jc w:val="center"/>
              <w:rPr>
                <w:rFonts w:asciiTheme="majorBidi" w:eastAsia="MS Mincho" w:hAnsiTheme="majorBidi" w:cstheme="majorBidi"/>
                <w:sz w:val="16"/>
                <w:szCs w:val="16"/>
                <w:lang w:eastAsia="ja-JP"/>
              </w:rPr>
            </w:pPr>
          </w:p>
        </w:tc>
        <w:tc>
          <w:tcPr>
            <w:tcW w:w="1350" w:type="dxa"/>
            <w:shd w:val="clear" w:color="auto" w:fill="auto"/>
            <w:tcMar>
              <w:top w:w="0" w:type="dxa"/>
              <w:left w:w="108" w:type="dxa"/>
              <w:bottom w:w="0" w:type="dxa"/>
              <w:right w:w="108" w:type="dxa"/>
            </w:tcMar>
          </w:tcPr>
          <w:p w14:paraId="166A4A6A"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cs/>
                <w:lang w:eastAsia="ja-JP"/>
              </w:rPr>
            </w:pPr>
          </w:p>
        </w:tc>
        <w:tc>
          <w:tcPr>
            <w:tcW w:w="1440" w:type="dxa"/>
            <w:shd w:val="clear" w:color="auto" w:fill="auto"/>
          </w:tcPr>
          <w:p w14:paraId="06B57B95"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cs/>
                <w:lang w:eastAsia="ja-JP"/>
              </w:rPr>
            </w:pPr>
          </w:p>
        </w:tc>
      </w:tr>
      <w:tr w:rsidR="00296CF7" w:rsidRPr="009210DF" w14:paraId="2C6308E7" w14:textId="77777777" w:rsidTr="00210950">
        <w:trPr>
          <w:cantSplit/>
          <w:trHeight w:val="206"/>
        </w:trPr>
        <w:tc>
          <w:tcPr>
            <w:tcW w:w="1890" w:type="dxa"/>
            <w:shd w:val="clear" w:color="auto" w:fill="auto"/>
            <w:tcMar>
              <w:top w:w="0" w:type="dxa"/>
              <w:left w:w="108" w:type="dxa"/>
              <w:bottom w:w="0" w:type="dxa"/>
              <w:right w:w="108" w:type="dxa"/>
            </w:tcMar>
          </w:tcPr>
          <w:p w14:paraId="321CA87C" w14:textId="1AED8344" w:rsidR="00296CF7" w:rsidRPr="00DA5EB0" w:rsidRDefault="00296CF7" w:rsidP="006149C4">
            <w:pPr>
              <w:spacing w:line="220" w:lineRule="exact"/>
              <w:ind w:left="459" w:right="-58" w:hanging="279"/>
              <w:rPr>
                <w:rFonts w:asciiTheme="majorBidi" w:eastAsia="MS Mincho" w:hAnsiTheme="majorBidi" w:cstheme="majorBidi"/>
                <w:color w:val="000000"/>
                <w:sz w:val="16"/>
                <w:szCs w:val="16"/>
                <w:cs/>
                <w:lang w:eastAsia="ja-JP"/>
              </w:rPr>
            </w:pPr>
            <w:r w:rsidRPr="00DA5EB0">
              <w:rPr>
                <w:rFonts w:asciiTheme="majorBidi" w:eastAsia="MS Mincho" w:hAnsiTheme="majorBidi" w:cstheme="majorBidi"/>
                <w:color w:val="000000"/>
                <w:sz w:val="16"/>
                <w:szCs w:val="16"/>
                <w:lang w:eastAsia="ja-JP"/>
              </w:rPr>
              <w:t>No.</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2</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Period</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12 years</w:t>
            </w:r>
            <w:r w:rsidRPr="00DA5EB0">
              <w:rPr>
                <w:rFonts w:asciiTheme="majorBidi" w:eastAsia="MS Mincho" w:hAnsiTheme="majorBidi" w:cstheme="majorBidi"/>
                <w:color w:val="000000"/>
                <w:sz w:val="16"/>
                <w:szCs w:val="16"/>
                <w:cs/>
                <w:lang w:eastAsia="ja-JP"/>
              </w:rPr>
              <w:t>)</w:t>
            </w:r>
          </w:p>
        </w:tc>
        <w:tc>
          <w:tcPr>
            <w:tcW w:w="1080" w:type="dxa"/>
            <w:shd w:val="clear" w:color="auto" w:fill="auto"/>
            <w:tcMar>
              <w:top w:w="0" w:type="dxa"/>
              <w:left w:w="108" w:type="dxa"/>
              <w:bottom w:w="0" w:type="dxa"/>
              <w:right w:w="108" w:type="dxa"/>
            </w:tcMar>
          </w:tcPr>
          <w:p w14:paraId="10787D55"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lang w:eastAsia="ja-JP"/>
              </w:rPr>
            </w:pPr>
            <w:r w:rsidRPr="00BA51B8">
              <w:rPr>
                <w:rFonts w:asciiTheme="majorBidi" w:eastAsia="MS Mincho" w:hAnsiTheme="majorBidi" w:cstheme="majorBidi"/>
                <w:sz w:val="16"/>
                <w:szCs w:val="16"/>
                <w:lang w:eastAsia="ja-JP"/>
              </w:rPr>
              <w:t>1,500</w:t>
            </w:r>
          </w:p>
        </w:tc>
        <w:tc>
          <w:tcPr>
            <w:tcW w:w="90" w:type="dxa"/>
            <w:shd w:val="clear" w:color="auto" w:fill="auto"/>
          </w:tcPr>
          <w:p w14:paraId="796CE903" w14:textId="77777777" w:rsidR="00296CF7" w:rsidRPr="00C06938" w:rsidRDefault="00296CF7" w:rsidP="006149C4">
            <w:pPr>
              <w:spacing w:line="220" w:lineRule="exact"/>
              <w:ind w:left="459" w:right="55" w:hanging="504"/>
              <w:jc w:val="center"/>
              <w:rPr>
                <w:rFonts w:asciiTheme="majorBidi" w:eastAsia="MS Mincho" w:hAnsiTheme="majorBidi" w:cstheme="majorBidi"/>
                <w:sz w:val="16"/>
                <w:szCs w:val="16"/>
                <w:lang w:eastAsia="ja-JP"/>
              </w:rPr>
            </w:pPr>
          </w:p>
        </w:tc>
        <w:tc>
          <w:tcPr>
            <w:tcW w:w="990" w:type="dxa"/>
            <w:shd w:val="clear" w:color="auto" w:fill="auto"/>
          </w:tcPr>
          <w:p w14:paraId="62340EB3"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1,500</w:t>
            </w:r>
          </w:p>
        </w:tc>
        <w:tc>
          <w:tcPr>
            <w:tcW w:w="1260" w:type="dxa"/>
            <w:shd w:val="clear" w:color="auto" w:fill="auto"/>
            <w:tcMar>
              <w:top w:w="0" w:type="dxa"/>
              <w:left w:w="108" w:type="dxa"/>
              <w:bottom w:w="0" w:type="dxa"/>
              <w:right w:w="108" w:type="dxa"/>
            </w:tcMar>
          </w:tcPr>
          <w:p w14:paraId="0224D78D" w14:textId="77777777" w:rsidR="00296CF7" w:rsidRPr="00DA5EB0" w:rsidRDefault="00296CF7" w:rsidP="006149C4">
            <w:pPr>
              <w:spacing w:line="220" w:lineRule="exact"/>
              <w:ind w:left="459" w:right="-58" w:hanging="504"/>
              <w:jc w:val="center"/>
              <w:rPr>
                <w:rFonts w:asciiTheme="majorBidi" w:eastAsia="MS Mincho" w:hAnsiTheme="majorBidi" w:cstheme="majorBidi"/>
                <w:sz w:val="16"/>
                <w:szCs w:val="16"/>
                <w:lang w:eastAsia="ja-JP"/>
              </w:rPr>
            </w:pPr>
            <w:r w:rsidRPr="00DA5EB0">
              <w:rPr>
                <w:rFonts w:asciiTheme="majorBidi" w:eastAsia="MS Mincho" w:hAnsiTheme="majorBidi" w:cstheme="majorBidi"/>
                <w:sz w:val="16"/>
                <w:szCs w:val="16"/>
                <w:lang w:eastAsia="ja-JP"/>
              </w:rPr>
              <w:t>4.98</w:t>
            </w:r>
          </w:p>
        </w:tc>
        <w:tc>
          <w:tcPr>
            <w:tcW w:w="1350" w:type="dxa"/>
            <w:shd w:val="clear" w:color="auto" w:fill="auto"/>
            <w:tcMar>
              <w:top w:w="0" w:type="dxa"/>
              <w:left w:w="108" w:type="dxa"/>
              <w:bottom w:w="0" w:type="dxa"/>
              <w:right w:w="108" w:type="dxa"/>
            </w:tcMar>
          </w:tcPr>
          <w:p w14:paraId="5A6DECA0"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r w:rsidRPr="00DA5EB0">
              <w:rPr>
                <w:rFonts w:asciiTheme="majorBidi" w:eastAsia="MS Mincho" w:hAnsiTheme="majorBidi" w:cstheme="majorBidi"/>
                <w:color w:val="000000"/>
                <w:sz w:val="16"/>
                <w:szCs w:val="16"/>
                <w:lang w:eastAsia="ja-JP"/>
              </w:rPr>
              <w:t>Every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6 months</w:t>
            </w:r>
          </w:p>
        </w:tc>
        <w:tc>
          <w:tcPr>
            <w:tcW w:w="1440" w:type="dxa"/>
            <w:shd w:val="clear" w:color="auto" w:fill="auto"/>
          </w:tcPr>
          <w:p w14:paraId="461B9D01"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r w:rsidRPr="00DA5EB0">
              <w:rPr>
                <w:rFonts w:asciiTheme="majorBidi" w:eastAsia="MS Mincho" w:hAnsiTheme="majorBidi" w:cstheme="majorBidi"/>
                <w:color w:val="000000"/>
                <w:sz w:val="16"/>
                <w:szCs w:val="16"/>
                <w:lang w:eastAsia="ja-JP"/>
              </w:rPr>
              <w:t>March</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2</w:t>
            </w:r>
            <w:r>
              <w:rPr>
                <w:rFonts w:asciiTheme="majorBidi" w:eastAsia="MS Mincho" w:hAnsiTheme="majorBidi" w:cstheme="majorBidi"/>
                <w:color w:val="000000"/>
                <w:sz w:val="16"/>
                <w:szCs w:val="16"/>
                <w:lang w:eastAsia="ja-JP"/>
              </w:rPr>
              <w:t>024</w:t>
            </w:r>
          </w:p>
        </w:tc>
      </w:tr>
      <w:tr w:rsidR="00296CF7" w:rsidRPr="009210DF" w14:paraId="54C1D115" w14:textId="77777777" w:rsidTr="00210950">
        <w:trPr>
          <w:cantSplit/>
          <w:trHeight w:val="206"/>
        </w:trPr>
        <w:tc>
          <w:tcPr>
            <w:tcW w:w="1890" w:type="dxa"/>
            <w:shd w:val="clear" w:color="auto" w:fill="auto"/>
            <w:tcMar>
              <w:top w:w="0" w:type="dxa"/>
              <w:left w:w="108" w:type="dxa"/>
              <w:bottom w:w="0" w:type="dxa"/>
              <w:right w:w="108" w:type="dxa"/>
            </w:tcMar>
          </w:tcPr>
          <w:p w14:paraId="6E596214" w14:textId="77777777" w:rsidR="00296CF7" w:rsidRPr="00DA5EB0" w:rsidRDefault="00296CF7" w:rsidP="006149C4">
            <w:pPr>
              <w:spacing w:line="220" w:lineRule="exact"/>
              <w:ind w:left="459" w:right="-58" w:hanging="279"/>
              <w:rPr>
                <w:rFonts w:asciiTheme="majorBidi" w:eastAsia="MS Mincho" w:hAnsiTheme="majorBidi" w:cstheme="majorBidi"/>
                <w:color w:val="000000"/>
                <w:sz w:val="16"/>
                <w:szCs w:val="16"/>
                <w:lang w:eastAsia="ja-JP"/>
              </w:rPr>
            </w:pPr>
            <w:r w:rsidRPr="00DA5EB0">
              <w:rPr>
                <w:rFonts w:asciiTheme="majorBidi" w:eastAsia="MS Mincho" w:hAnsiTheme="majorBidi" w:cstheme="majorBidi"/>
                <w:color w:val="000000"/>
                <w:sz w:val="16"/>
                <w:szCs w:val="16"/>
                <w:lang w:eastAsia="ja-JP"/>
              </w:rPr>
              <w:t>October</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2</w:t>
            </w:r>
            <w:r>
              <w:rPr>
                <w:rFonts w:asciiTheme="majorBidi" w:eastAsia="MS Mincho" w:hAnsiTheme="majorBidi" w:cstheme="majorBidi"/>
                <w:color w:val="000000"/>
                <w:sz w:val="16"/>
                <w:szCs w:val="16"/>
                <w:lang w:eastAsia="ja-JP"/>
              </w:rPr>
              <w:t>012</w:t>
            </w:r>
          </w:p>
        </w:tc>
        <w:tc>
          <w:tcPr>
            <w:tcW w:w="1080" w:type="dxa"/>
            <w:shd w:val="clear" w:color="auto" w:fill="auto"/>
            <w:tcMar>
              <w:top w:w="0" w:type="dxa"/>
              <w:left w:w="108" w:type="dxa"/>
              <w:bottom w:w="0" w:type="dxa"/>
              <w:right w:w="108" w:type="dxa"/>
            </w:tcMar>
          </w:tcPr>
          <w:p w14:paraId="76148323"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lang w:eastAsia="ja-JP"/>
              </w:rPr>
            </w:pPr>
          </w:p>
        </w:tc>
        <w:tc>
          <w:tcPr>
            <w:tcW w:w="90" w:type="dxa"/>
            <w:shd w:val="clear" w:color="auto" w:fill="auto"/>
          </w:tcPr>
          <w:p w14:paraId="0BF7C8E2" w14:textId="77777777" w:rsidR="00296CF7" w:rsidRPr="00C06938" w:rsidRDefault="00296CF7" w:rsidP="006149C4">
            <w:pPr>
              <w:spacing w:line="220" w:lineRule="exact"/>
              <w:ind w:right="55" w:hanging="504"/>
              <w:jc w:val="center"/>
              <w:rPr>
                <w:rFonts w:asciiTheme="majorBidi" w:eastAsia="MS Mincho" w:hAnsiTheme="majorBidi" w:cstheme="majorBidi"/>
                <w:sz w:val="16"/>
                <w:szCs w:val="16"/>
                <w:lang w:eastAsia="ja-JP"/>
              </w:rPr>
            </w:pPr>
          </w:p>
        </w:tc>
        <w:tc>
          <w:tcPr>
            <w:tcW w:w="990" w:type="dxa"/>
            <w:shd w:val="clear" w:color="auto" w:fill="auto"/>
          </w:tcPr>
          <w:p w14:paraId="3BE2409F" w14:textId="77777777" w:rsidR="00296CF7" w:rsidRPr="00DA5EB0" w:rsidRDefault="00296CF7" w:rsidP="008367A8">
            <w:pPr>
              <w:spacing w:line="220" w:lineRule="exact"/>
              <w:ind w:right="306"/>
              <w:jc w:val="right"/>
              <w:rPr>
                <w:rFonts w:asciiTheme="majorBidi" w:eastAsia="MS Mincho" w:hAnsiTheme="majorBidi" w:cstheme="majorBidi"/>
                <w:sz w:val="16"/>
                <w:szCs w:val="16"/>
                <w:lang w:eastAsia="ja-JP"/>
              </w:rPr>
            </w:pPr>
          </w:p>
        </w:tc>
        <w:tc>
          <w:tcPr>
            <w:tcW w:w="1260" w:type="dxa"/>
            <w:shd w:val="clear" w:color="auto" w:fill="auto"/>
            <w:tcMar>
              <w:top w:w="0" w:type="dxa"/>
              <w:left w:w="108" w:type="dxa"/>
              <w:bottom w:w="0" w:type="dxa"/>
              <w:right w:w="108" w:type="dxa"/>
            </w:tcMar>
          </w:tcPr>
          <w:p w14:paraId="71D5E847" w14:textId="77777777" w:rsidR="00296CF7" w:rsidRPr="00DA5EB0" w:rsidRDefault="00296CF7" w:rsidP="006149C4">
            <w:pPr>
              <w:spacing w:line="220" w:lineRule="exact"/>
              <w:ind w:left="459" w:right="-58" w:hanging="504"/>
              <w:jc w:val="center"/>
              <w:rPr>
                <w:rFonts w:asciiTheme="majorBidi" w:eastAsia="MS Mincho" w:hAnsiTheme="majorBidi" w:cstheme="majorBidi"/>
                <w:sz w:val="16"/>
                <w:szCs w:val="16"/>
                <w:lang w:eastAsia="ja-JP"/>
              </w:rPr>
            </w:pPr>
          </w:p>
        </w:tc>
        <w:tc>
          <w:tcPr>
            <w:tcW w:w="1350" w:type="dxa"/>
            <w:shd w:val="clear" w:color="auto" w:fill="auto"/>
            <w:tcMar>
              <w:top w:w="0" w:type="dxa"/>
              <w:left w:w="108" w:type="dxa"/>
              <w:bottom w:w="0" w:type="dxa"/>
              <w:right w:w="108" w:type="dxa"/>
            </w:tcMar>
          </w:tcPr>
          <w:p w14:paraId="363CE7CD"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cs/>
                <w:lang w:eastAsia="ja-JP"/>
              </w:rPr>
            </w:pPr>
          </w:p>
        </w:tc>
        <w:tc>
          <w:tcPr>
            <w:tcW w:w="1440" w:type="dxa"/>
            <w:shd w:val="clear" w:color="auto" w:fill="auto"/>
          </w:tcPr>
          <w:p w14:paraId="59956EA0" w14:textId="77777777" w:rsidR="00296CF7" w:rsidRPr="00DA5EB0" w:rsidRDefault="00296CF7" w:rsidP="006149C4">
            <w:pPr>
              <w:spacing w:line="220" w:lineRule="exact"/>
              <w:ind w:left="459" w:right="-58" w:hanging="504"/>
              <w:jc w:val="center"/>
              <w:rPr>
                <w:rFonts w:asciiTheme="majorBidi" w:hAnsiTheme="majorBidi" w:cstheme="majorBidi"/>
                <w:sz w:val="16"/>
                <w:szCs w:val="16"/>
                <w:cs/>
              </w:rPr>
            </w:pPr>
          </w:p>
        </w:tc>
      </w:tr>
      <w:tr w:rsidR="00296CF7" w:rsidRPr="009210DF" w14:paraId="68AB778E" w14:textId="77777777" w:rsidTr="00210950">
        <w:trPr>
          <w:cantSplit/>
          <w:trHeight w:val="206"/>
        </w:trPr>
        <w:tc>
          <w:tcPr>
            <w:tcW w:w="1890" w:type="dxa"/>
            <w:shd w:val="clear" w:color="auto" w:fill="auto"/>
            <w:tcMar>
              <w:top w:w="0" w:type="dxa"/>
              <w:left w:w="108" w:type="dxa"/>
              <w:bottom w:w="0" w:type="dxa"/>
              <w:right w:w="108" w:type="dxa"/>
            </w:tcMar>
          </w:tcPr>
          <w:p w14:paraId="2A7EEE1E" w14:textId="77777777" w:rsidR="00296CF7" w:rsidRPr="00DA5EB0" w:rsidRDefault="00296CF7" w:rsidP="006149C4">
            <w:pPr>
              <w:spacing w:line="220" w:lineRule="exact"/>
              <w:ind w:left="459" w:right="-58" w:hanging="279"/>
              <w:rPr>
                <w:rFonts w:asciiTheme="majorBidi" w:eastAsia="MS Mincho" w:hAnsiTheme="majorBidi" w:cstheme="majorBidi"/>
                <w:color w:val="000000"/>
                <w:sz w:val="16"/>
                <w:szCs w:val="16"/>
                <w:cs/>
                <w:lang w:eastAsia="ja-JP"/>
              </w:rPr>
            </w:pPr>
            <w:r w:rsidRPr="00DA5EB0">
              <w:rPr>
                <w:rFonts w:asciiTheme="majorBidi" w:eastAsia="MS Mincho" w:hAnsiTheme="majorBidi" w:cstheme="majorBidi"/>
                <w:color w:val="000000"/>
                <w:sz w:val="16"/>
                <w:szCs w:val="16"/>
                <w:lang w:eastAsia="ja-JP"/>
              </w:rPr>
              <w:t>No.</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3</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Period</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10 years</w:t>
            </w:r>
            <w:r w:rsidRPr="00DA5EB0">
              <w:rPr>
                <w:rFonts w:asciiTheme="majorBidi" w:eastAsia="MS Mincho" w:hAnsiTheme="majorBidi" w:cstheme="majorBidi"/>
                <w:color w:val="000000"/>
                <w:sz w:val="16"/>
                <w:szCs w:val="16"/>
                <w:cs/>
                <w:lang w:eastAsia="ja-JP"/>
              </w:rPr>
              <w:t>)</w:t>
            </w:r>
          </w:p>
        </w:tc>
        <w:tc>
          <w:tcPr>
            <w:tcW w:w="1080" w:type="dxa"/>
            <w:shd w:val="clear" w:color="auto" w:fill="auto"/>
            <w:tcMar>
              <w:top w:w="0" w:type="dxa"/>
              <w:left w:w="108" w:type="dxa"/>
              <w:bottom w:w="0" w:type="dxa"/>
              <w:right w:w="108" w:type="dxa"/>
            </w:tcMar>
          </w:tcPr>
          <w:p w14:paraId="6281C66B"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lang w:eastAsia="ja-JP"/>
              </w:rPr>
            </w:pPr>
            <w:r w:rsidRPr="00BA51B8">
              <w:rPr>
                <w:rFonts w:asciiTheme="majorBidi" w:eastAsia="MS Mincho" w:hAnsiTheme="majorBidi" w:cstheme="majorBidi"/>
                <w:sz w:val="16"/>
                <w:szCs w:val="16"/>
                <w:lang w:eastAsia="ja-JP"/>
              </w:rPr>
              <w:t>1,500</w:t>
            </w:r>
          </w:p>
        </w:tc>
        <w:tc>
          <w:tcPr>
            <w:tcW w:w="90" w:type="dxa"/>
            <w:shd w:val="clear" w:color="auto" w:fill="auto"/>
          </w:tcPr>
          <w:p w14:paraId="27A5E8B0" w14:textId="77777777" w:rsidR="00296CF7" w:rsidRPr="00C06938" w:rsidRDefault="00296CF7" w:rsidP="006149C4">
            <w:pPr>
              <w:spacing w:line="220" w:lineRule="exact"/>
              <w:ind w:left="459" w:right="55" w:hanging="504"/>
              <w:jc w:val="center"/>
              <w:rPr>
                <w:rFonts w:asciiTheme="majorBidi" w:eastAsia="MS Mincho" w:hAnsiTheme="majorBidi" w:cstheme="majorBidi"/>
                <w:sz w:val="16"/>
                <w:szCs w:val="16"/>
                <w:lang w:eastAsia="ja-JP"/>
              </w:rPr>
            </w:pPr>
          </w:p>
        </w:tc>
        <w:tc>
          <w:tcPr>
            <w:tcW w:w="990" w:type="dxa"/>
            <w:shd w:val="clear" w:color="auto" w:fill="auto"/>
          </w:tcPr>
          <w:p w14:paraId="22DC7E68"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1,500</w:t>
            </w:r>
          </w:p>
        </w:tc>
        <w:tc>
          <w:tcPr>
            <w:tcW w:w="1260" w:type="dxa"/>
            <w:shd w:val="clear" w:color="auto" w:fill="auto"/>
            <w:tcMar>
              <w:top w:w="0" w:type="dxa"/>
              <w:left w:w="108" w:type="dxa"/>
              <w:bottom w:w="0" w:type="dxa"/>
              <w:right w:w="108" w:type="dxa"/>
            </w:tcMar>
          </w:tcPr>
          <w:p w14:paraId="7FEA26C8" w14:textId="77777777" w:rsidR="00296CF7" w:rsidRPr="00DA5EB0" w:rsidRDefault="00296CF7" w:rsidP="006149C4">
            <w:pPr>
              <w:spacing w:line="220" w:lineRule="exact"/>
              <w:ind w:left="459" w:right="-58" w:hanging="504"/>
              <w:jc w:val="center"/>
              <w:rPr>
                <w:rFonts w:asciiTheme="majorBidi" w:eastAsia="MS Mincho" w:hAnsiTheme="majorBidi" w:cstheme="majorBidi"/>
                <w:sz w:val="16"/>
                <w:szCs w:val="16"/>
                <w:lang w:eastAsia="ja-JP"/>
              </w:rPr>
            </w:pPr>
            <w:r w:rsidRPr="00DA5EB0">
              <w:rPr>
                <w:rFonts w:asciiTheme="majorBidi" w:eastAsia="MS Mincho" w:hAnsiTheme="majorBidi" w:cstheme="majorBidi"/>
                <w:sz w:val="16"/>
                <w:szCs w:val="16"/>
                <w:lang w:eastAsia="ja-JP"/>
              </w:rPr>
              <w:t>4.90</w:t>
            </w:r>
          </w:p>
        </w:tc>
        <w:tc>
          <w:tcPr>
            <w:tcW w:w="1350" w:type="dxa"/>
            <w:shd w:val="clear" w:color="auto" w:fill="auto"/>
            <w:tcMar>
              <w:top w:w="0" w:type="dxa"/>
              <w:left w:w="108" w:type="dxa"/>
              <w:bottom w:w="0" w:type="dxa"/>
              <w:right w:w="108" w:type="dxa"/>
            </w:tcMar>
          </w:tcPr>
          <w:p w14:paraId="54DEC00A"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r w:rsidRPr="00DA5EB0">
              <w:rPr>
                <w:rFonts w:asciiTheme="majorBidi" w:eastAsia="MS Mincho" w:hAnsiTheme="majorBidi" w:cstheme="majorBidi"/>
                <w:color w:val="000000"/>
                <w:sz w:val="16"/>
                <w:szCs w:val="16"/>
                <w:lang w:eastAsia="ja-JP"/>
              </w:rPr>
              <w:t>Every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6 months</w:t>
            </w:r>
          </w:p>
        </w:tc>
        <w:tc>
          <w:tcPr>
            <w:tcW w:w="1440" w:type="dxa"/>
            <w:shd w:val="clear" w:color="auto" w:fill="auto"/>
          </w:tcPr>
          <w:p w14:paraId="007A235E"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r w:rsidRPr="00DA5EB0">
              <w:rPr>
                <w:rFonts w:asciiTheme="majorBidi" w:hAnsiTheme="majorBidi" w:cstheme="majorBidi"/>
                <w:sz w:val="16"/>
                <w:szCs w:val="16"/>
              </w:rPr>
              <w:t>October</w:t>
            </w:r>
            <w:r w:rsidRPr="00DA5EB0">
              <w:rPr>
                <w:rFonts w:asciiTheme="majorBidi" w:hAnsiTheme="majorBidi" w:cstheme="majorBidi"/>
                <w:sz w:val="16"/>
                <w:szCs w:val="16"/>
                <w:cs/>
              </w:rPr>
              <w:t xml:space="preserve"> </w:t>
            </w:r>
            <w:r>
              <w:rPr>
                <w:rFonts w:asciiTheme="majorBidi" w:hAnsiTheme="majorBidi" w:cstheme="majorBidi"/>
                <w:sz w:val="16"/>
                <w:szCs w:val="16"/>
              </w:rPr>
              <w:t>2022</w:t>
            </w:r>
          </w:p>
        </w:tc>
      </w:tr>
      <w:tr w:rsidR="00296CF7" w:rsidRPr="009210DF" w14:paraId="198BE326" w14:textId="77777777" w:rsidTr="00210950">
        <w:trPr>
          <w:cantSplit/>
          <w:trHeight w:val="206"/>
        </w:trPr>
        <w:tc>
          <w:tcPr>
            <w:tcW w:w="1890" w:type="dxa"/>
            <w:shd w:val="clear" w:color="auto" w:fill="auto"/>
            <w:tcMar>
              <w:top w:w="0" w:type="dxa"/>
              <w:left w:w="108" w:type="dxa"/>
              <w:bottom w:w="0" w:type="dxa"/>
              <w:right w:w="108" w:type="dxa"/>
            </w:tcMar>
          </w:tcPr>
          <w:p w14:paraId="15167B73" w14:textId="77777777" w:rsidR="00296CF7" w:rsidRPr="00DA5EB0" w:rsidRDefault="00296CF7" w:rsidP="006149C4">
            <w:pPr>
              <w:spacing w:line="220" w:lineRule="exact"/>
              <w:ind w:left="459" w:right="-58" w:hanging="279"/>
              <w:rPr>
                <w:rFonts w:asciiTheme="majorBidi" w:eastAsia="MS Mincho" w:hAnsiTheme="majorBidi" w:cstheme="majorBidi"/>
                <w:color w:val="000000"/>
                <w:sz w:val="16"/>
                <w:szCs w:val="16"/>
                <w:cs/>
                <w:lang w:eastAsia="ja-JP"/>
              </w:rPr>
            </w:pPr>
            <w:r w:rsidRPr="00DA5EB0">
              <w:rPr>
                <w:rFonts w:asciiTheme="majorBidi" w:hAnsiTheme="majorBidi" w:cstheme="majorBidi"/>
                <w:sz w:val="16"/>
                <w:szCs w:val="16"/>
              </w:rPr>
              <w:t>August</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013</w:t>
            </w:r>
          </w:p>
        </w:tc>
        <w:tc>
          <w:tcPr>
            <w:tcW w:w="1080" w:type="dxa"/>
            <w:shd w:val="clear" w:color="auto" w:fill="auto"/>
            <w:tcMar>
              <w:top w:w="0" w:type="dxa"/>
              <w:left w:w="108" w:type="dxa"/>
              <w:bottom w:w="0" w:type="dxa"/>
              <w:right w:w="108" w:type="dxa"/>
            </w:tcMar>
          </w:tcPr>
          <w:p w14:paraId="1A8AA932"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lang w:eastAsia="ja-JP"/>
              </w:rPr>
            </w:pPr>
          </w:p>
        </w:tc>
        <w:tc>
          <w:tcPr>
            <w:tcW w:w="90" w:type="dxa"/>
            <w:shd w:val="clear" w:color="auto" w:fill="auto"/>
          </w:tcPr>
          <w:p w14:paraId="5489A267" w14:textId="77777777" w:rsidR="00296CF7" w:rsidRPr="00C06938" w:rsidRDefault="00296CF7" w:rsidP="006149C4">
            <w:pPr>
              <w:spacing w:line="220" w:lineRule="exact"/>
              <w:ind w:right="55" w:hanging="504"/>
              <w:jc w:val="center"/>
              <w:rPr>
                <w:rFonts w:asciiTheme="majorBidi" w:eastAsia="MS Mincho" w:hAnsiTheme="majorBidi" w:cstheme="majorBidi"/>
                <w:sz w:val="16"/>
                <w:szCs w:val="16"/>
                <w:lang w:eastAsia="ja-JP"/>
              </w:rPr>
            </w:pPr>
          </w:p>
        </w:tc>
        <w:tc>
          <w:tcPr>
            <w:tcW w:w="990" w:type="dxa"/>
            <w:shd w:val="clear" w:color="auto" w:fill="auto"/>
          </w:tcPr>
          <w:p w14:paraId="3F282EF2" w14:textId="77777777" w:rsidR="00296CF7" w:rsidRPr="00DA5EB0" w:rsidRDefault="00296CF7" w:rsidP="008367A8">
            <w:pPr>
              <w:spacing w:line="220" w:lineRule="exact"/>
              <w:ind w:right="306"/>
              <w:jc w:val="right"/>
              <w:rPr>
                <w:rFonts w:asciiTheme="majorBidi" w:eastAsia="MS Mincho" w:hAnsiTheme="majorBidi" w:cstheme="majorBidi"/>
                <w:sz w:val="16"/>
                <w:szCs w:val="16"/>
                <w:cs/>
                <w:lang w:eastAsia="ja-JP"/>
              </w:rPr>
            </w:pPr>
          </w:p>
        </w:tc>
        <w:tc>
          <w:tcPr>
            <w:tcW w:w="1260" w:type="dxa"/>
            <w:shd w:val="clear" w:color="auto" w:fill="auto"/>
            <w:tcMar>
              <w:top w:w="0" w:type="dxa"/>
              <w:left w:w="108" w:type="dxa"/>
              <w:bottom w:w="0" w:type="dxa"/>
              <w:right w:w="108" w:type="dxa"/>
            </w:tcMar>
          </w:tcPr>
          <w:p w14:paraId="039DD87A" w14:textId="77777777" w:rsidR="00296CF7" w:rsidRPr="00DA5EB0" w:rsidRDefault="00296CF7" w:rsidP="006149C4">
            <w:pPr>
              <w:spacing w:line="220" w:lineRule="exact"/>
              <w:ind w:left="459" w:right="-58" w:hanging="504"/>
              <w:jc w:val="center"/>
              <w:rPr>
                <w:rFonts w:asciiTheme="majorBidi" w:eastAsia="MS Mincho" w:hAnsiTheme="majorBidi" w:cstheme="majorBidi"/>
                <w:sz w:val="16"/>
                <w:szCs w:val="16"/>
                <w:lang w:eastAsia="ja-JP"/>
              </w:rPr>
            </w:pPr>
          </w:p>
        </w:tc>
        <w:tc>
          <w:tcPr>
            <w:tcW w:w="1350" w:type="dxa"/>
            <w:shd w:val="clear" w:color="auto" w:fill="auto"/>
            <w:tcMar>
              <w:top w:w="0" w:type="dxa"/>
              <w:left w:w="108" w:type="dxa"/>
              <w:bottom w:w="0" w:type="dxa"/>
              <w:right w:w="108" w:type="dxa"/>
            </w:tcMar>
          </w:tcPr>
          <w:p w14:paraId="59867CA3"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p>
        </w:tc>
        <w:tc>
          <w:tcPr>
            <w:tcW w:w="1440" w:type="dxa"/>
            <w:shd w:val="clear" w:color="auto" w:fill="auto"/>
          </w:tcPr>
          <w:p w14:paraId="17685B86"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p>
        </w:tc>
      </w:tr>
      <w:tr w:rsidR="00296CF7" w:rsidRPr="009210DF" w14:paraId="5B7E743B" w14:textId="77777777" w:rsidTr="00210950">
        <w:trPr>
          <w:cantSplit/>
          <w:trHeight w:val="206"/>
        </w:trPr>
        <w:tc>
          <w:tcPr>
            <w:tcW w:w="1890" w:type="dxa"/>
            <w:shd w:val="clear" w:color="auto" w:fill="auto"/>
            <w:tcMar>
              <w:top w:w="0" w:type="dxa"/>
              <w:left w:w="108" w:type="dxa"/>
              <w:bottom w:w="0" w:type="dxa"/>
              <w:right w:w="108" w:type="dxa"/>
            </w:tcMar>
          </w:tcPr>
          <w:p w14:paraId="2695D683" w14:textId="77777777" w:rsidR="00296CF7" w:rsidRPr="00DA5EB0" w:rsidRDefault="00296CF7" w:rsidP="006149C4">
            <w:pPr>
              <w:spacing w:line="220" w:lineRule="exact"/>
              <w:ind w:left="459" w:right="-58" w:hanging="279"/>
              <w:rPr>
                <w:rFonts w:asciiTheme="majorBidi" w:eastAsia="MS Mincho" w:hAnsiTheme="majorBidi" w:cstheme="majorBidi"/>
                <w:color w:val="000000"/>
                <w:sz w:val="16"/>
                <w:szCs w:val="16"/>
                <w:cs/>
                <w:lang w:eastAsia="ja-JP"/>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3</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10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5D5331C9"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lang w:eastAsia="ja-JP"/>
              </w:rPr>
            </w:pPr>
            <w:r w:rsidRPr="00BA51B8">
              <w:rPr>
                <w:rFonts w:asciiTheme="majorBidi" w:eastAsia="MS Mincho" w:hAnsiTheme="majorBidi" w:cstheme="majorBidi"/>
                <w:sz w:val="16"/>
                <w:szCs w:val="16"/>
                <w:lang w:eastAsia="ja-JP"/>
              </w:rPr>
              <w:t>1,500</w:t>
            </w:r>
          </w:p>
        </w:tc>
        <w:tc>
          <w:tcPr>
            <w:tcW w:w="90" w:type="dxa"/>
            <w:shd w:val="clear" w:color="auto" w:fill="auto"/>
          </w:tcPr>
          <w:p w14:paraId="5BA9CFD3" w14:textId="77777777" w:rsidR="00296CF7" w:rsidRPr="00C06938" w:rsidRDefault="00296CF7" w:rsidP="006149C4">
            <w:pPr>
              <w:spacing w:line="220" w:lineRule="exact"/>
              <w:ind w:left="459" w:right="55" w:hanging="504"/>
              <w:jc w:val="center"/>
              <w:rPr>
                <w:rFonts w:asciiTheme="majorBidi" w:eastAsia="MS Mincho" w:hAnsiTheme="majorBidi" w:cstheme="majorBidi"/>
                <w:sz w:val="16"/>
                <w:szCs w:val="16"/>
                <w:lang w:eastAsia="ja-JP"/>
              </w:rPr>
            </w:pPr>
          </w:p>
        </w:tc>
        <w:tc>
          <w:tcPr>
            <w:tcW w:w="990" w:type="dxa"/>
            <w:shd w:val="clear" w:color="auto" w:fill="auto"/>
          </w:tcPr>
          <w:p w14:paraId="1C96A965"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1,500</w:t>
            </w:r>
          </w:p>
        </w:tc>
        <w:tc>
          <w:tcPr>
            <w:tcW w:w="1260" w:type="dxa"/>
            <w:shd w:val="clear" w:color="auto" w:fill="auto"/>
            <w:tcMar>
              <w:top w:w="0" w:type="dxa"/>
              <w:left w:w="108" w:type="dxa"/>
              <w:bottom w:w="0" w:type="dxa"/>
              <w:right w:w="108" w:type="dxa"/>
            </w:tcMar>
          </w:tcPr>
          <w:p w14:paraId="5AED5611" w14:textId="77777777" w:rsidR="00296CF7" w:rsidRPr="00DA5EB0" w:rsidRDefault="00296CF7" w:rsidP="006149C4">
            <w:pPr>
              <w:spacing w:line="220" w:lineRule="exact"/>
              <w:ind w:left="459" w:right="-58" w:hanging="504"/>
              <w:jc w:val="center"/>
              <w:rPr>
                <w:rFonts w:asciiTheme="majorBidi" w:eastAsia="MS Mincho" w:hAnsiTheme="majorBidi" w:cstheme="majorBidi"/>
                <w:sz w:val="16"/>
                <w:szCs w:val="16"/>
                <w:lang w:eastAsia="ja-JP"/>
              </w:rPr>
            </w:pPr>
            <w:r w:rsidRPr="00DA5EB0">
              <w:rPr>
                <w:rFonts w:asciiTheme="majorBidi" w:eastAsia="MS Mincho" w:hAnsiTheme="majorBidi" w:cstheme="majorBidi"/>
                <w:sz w:val="16"/>
                <w:szCs w:val="16"/>
                <w:lang w:eastAsia="ja-JP"/>
              </w:rPr>
              <w:t>5.16</w:t>
            </w:r>
          </w:p>
        </w:tc>
        <w:tc>
          <w:tcPr>
            <w:tcW w:w="1350" w:type="dxa"/>
            <w:shd w:val="clear" w:color="auto" w:fill="auto"/>
            <w:tcMar>
              <w:top w:w="0" w:type="dxa"/>
              <w:left w:w="108" w:type="dxa"/>
              <w:bottom w:w="0" w:type="dxa"/>
              <w:right w:w="108" w:type="dxa"/>
            </w:tcMar>
          </w:tcPr>
          <w:p w14:paraId="5E0BA3DD"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r w:rsidRPr="00DA5EB0">
              <w:rPr>
                <w:rFonts w:asciiTheme="majorBidi" w:eastAsia="MS Mincho" w:hAnsiTheme="majorBidi" w:cstheme="majorBidi"/>
                <w:color w:val="000000"/>
                <w:sz w:val="16"/>
                <w:szCs w:val="16"/>
                <w:lang w:eastAsia="ja-JP"/>
              </w:rPr>
              <w:t>Every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6 months</w:t>
            </w:r>
          </w:p>
        </w:tc>
        <w:tc>
          <w:tcPr>
            <w:tcW w:w="1440" w:type="dxa"/>
            <w:shd w:val="clear" w:color="auto" w:fill="auto"/>
          </w:tcPr>
          <w:p w14:paraId="7F9A3F61"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r w:rsidRPr="00DA5EB0">
              <w:rPr>
                <w:rFonts w:asciiTheme="majorBidi" w:hAnsiTheme="majorBidi" w:cstheme="majorBidi"/>
                <w:sz w:val="16"/>
                <w:szCs w:val="16"/>
              </w:rPr>
              <w:t>August 2</w:t>
            </w:r>
            <w:r>
              <w:rPr>
                <w:rFonts w:asciiTheme="majorBidi" w:hAnsiTheme="majorBidi" w:cstheme="majorBidi"/>
                <w:sz w:val="16"/>
                <w:szCs w:val="16"/>
              </w:rPr>
              <w:t>023</w:t>
            </w:r>
          </w:p>
        </w:tc>
      </w:tr>
      <w:tr w:rsidR="00296CF7" w:rsidRPr="009210DF" w14:paraId="3DC32EE8" w14:textId="77777777" w:rsidTr="00210950">
        <w:trPr>
          <w:cantSplit/>
          <w:trHeight w:val="206"/>
        </w:trPr>
        <w:tc>
          <w:tcPr>
            <w:tcW w:w="1890" w:type="dxa"/>
            <w:shd w:val="clear" w:color="auto" w:fill="auto"/>
            <w:tcMar>
              <w:top w:w="0" w:type="dxa"/>
              <w:left w:w="108" w:type="dxa"/>
              <w:bottom w:w="0" w:type="dxa"/>
              <w:right w:w="108" w:type="dxa"/>
            </w:tcMar>
          </w:tcPr>
          <w:p w14:paraId="1D3DEF5A" w14:textId="77777777" w:rsidR="00296CF7" w:rsidRPr="00DA5EB0" w:rsidRDefault="00296CF7" w:rsidP="006149C4">
            <w:pPr>
              <w:spacing w:line="220" w:lineRule="exact"/>
              <w:ind w:left="459" w:right="-58" w:hanging="279"/>
              <w:rPr>
                <w:rFonts w:asciiTheme="majorBidi" w:eastAsia="MS Mincho" w:hAnsiTheme="majorBidi" w:cstheme="majorBidi"/>
                <w:color w:val="000000"/>
                <w:sz w:val="16"/>
                <w:szCs w:val="16"/>
                <w:lang w:eastAsia="ja-JP"/>
              </w:rPr>
            </w:pPr>
            <w:r w:rsidRPr="00DA5EB0">
              <w:rPr>
                <w:rFonts w:asciiTheme="majorBidi" w:eastAsia="MS Mincho" w:hAnsiTheme="majorBidi" w:cstheme="majorBidi"/>
                <w:color w:val="000000"/>
                <w:sz w:val="16"/>
                <w:szCs w:val="16"/>
                <w:lang w:eastAsia="ja-JP"/>
              </w:rPr>
              <w:t>February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2</w:t>
            </w:r>
            <w:r>
              <w:rPr>
                <w:rFonts w:asciiTheme="majorBidi" w:eastAsia="MS Mincho" w:hAnsiTheme="majorBidi" w:cstheme="majorBidi"/>
                <w:color w:val="000000"/>
                <w:sz w:val="16"/>
                <w:szCs w:val="16"/>
                <w:lang w:eastAsia="ja-JP"/>
              </w:rPr>
              <w:t>014</w:t>
            </w:r>
          </w:p>
        </w:tc>
        <w:tc>
          <w:tcPr>
            <w:tcW w:w="1080" w:type="dxa"/>
            <w:shd w:val="clear" w:color="auto" w:fill="auto"/>
            <w:tcMar>
              <w:top w:w="0" w:type="dxa"/>
              <w:left w:w="108" w:type="dxa"/>
              <w:bottom w:w="0" w:type="dxa"/>
              <w:right w:w="108" w:type="dxa"/>
            </w:tcMar>
          </w:tcPr>
          <w:p w14:paraId="6C140318"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lang w:eastAsia="ja-JP"/>
              </w:rPr>
            </w:pPr>
          </w:p>
        </w:tc>
        <w:tc>
          <w:tcPr>
            <w:tcW w:w="90" w:type="dxa"/>
            <w:shd w:val="clear" w:color="auto" w:fill="auto"/>
          </w:tcPr>
          <w:p w14:paraId="56C7A0C9" w14:textId="77777777" w:rsidR="00296CF7" w:rsidRPr="00C06938" w:rsidRDefault="00296CF7" w:rsidP="006149C4">
            <w:pPr>
              <w:spacing w:line="220" w:lineRule="exact"/>
              <w:ind w:right="55" w:hanging="504"/>
              <w:jc w:val="center"/>
              <w:rPr>
                <w:rFonts w:asciiTheme="majorBidi" w:eastAsia="MS Mincho" w:hAnsiTheme="majorBidi" w:cstheme="majorBidi"/>
                <w:sz w:val="16"/>
                <w:szCs w:val="16"/>
                <w:lang w:eastAsia="ja-JP"/>
              </w:rPr>
            </w:pPr>
          </w:p>
        </w:tc>
        <w:tc>
          <w:tcPr>
            <w:tcW w:w="990" w:type="dxa"/>
            <w:shd w:val="clear" w:color="auto" w:fill="auto"/>
          </w:tcPr>
          <w:p w14:paraId="43701C9B" w14:textId="77777777" w:rsidR="00296CF7" w:rsidRPr="00DA5EB0" w:rsidRDefault="00296CF7" w:rsidP="008367A8">
            <w:pPr>
              <w:spacing w:line="220" w:lineRule="exact"/>
              <w:ind w:right="306"/>
              <w:jc w:val="right"/>
              <w:rPr>
                <w:rFonts w:asciiTheme="majorBidi" w:eastAsia="MS Mincho" w:hAnsiTheme="majorBidi" w:cstheme="majorBidi"/>
                <w:sz w:val="16"/>
                <w:szCs w:val="16"/>
                <w:cs/>
                <w:lang w:eastAsia="ja-JP"/>
              </w:rPr>
            </w:pPr>
          </w:p>
        </w:tc>
        <w:tc>
          <w:tcPr>
            <w:tcW w:w="1260" w:type="dxa"/>
            <w:shd w:val="clear" w:color="auto" w:fill="auto"/>
            <w:tcMar>
              <w:top w:w="0" w:type="dxa"/>
              <w:left w:w="108" w:type="dxa"/>
              <w:bottom w:w="0" w:type="dxa"/>
              <w:right w:w="108" w:type="dxa"/>
            </w:tcMar>
          </w:tcPr>
          <w:p w14:paraId="3F063B21" w14:textId="77777777" w:rsidR="00296CF7" w:rsidRPr="00DA5EB0" w:rsidRDefault="00296CF7" w:rsidP="006149C4">
            <w:pPr>
              <w:spacing w:line="220" w:lineRule="exact"/>
              <w:ind w:left="459" w:right="-58" w:hanging="504"/>
              <w:jc w:val="center"/>
              <w:rPr>
                <w:rFonts w:asciiTheme="majorBidi" w:eastAsia="MS Mincho" w:hAnsiTheme="majorBidi" w:cstheme="majorBidi"/>
                <w:sz w:val="16"/>
                <w:szCs w:val="16"/>
                <w:lang w:eastAsia="ja-JP"/>
              </w:rPr>
            </w:pPr>
          </w:p>
        </w:tc>
        <w:tc>
          <w:tcPr>
            <w:tcW w:w="1350" w:type="dxa"/>
            <w:shd w:val="clear" w:color="auto" w:fill="auto"/>
            <w:tcMar>
              <w:top w:w="0" w:type="dxa"/>
              <w:left w:w="108" w:type="dxa"/>
              <w:bottom w:w="0" w:type="dxa"/>
              <w:right w:w="108" w:type="dxa"/>
            </w:tcMar>
          </w:tcPr>
          <w:p w14:paraId="6D172C24"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p>
        </w:tc>
        <w:tc>
          <w:tcPr>
            <w:tcW w:w="1440" w:type="dxa"/>
            <w:shd w:val="clear" w:color="auto" w:fill="auto"/>
          </w:tcPr>
          <w:p w14:paraId="2D054209"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p>
        </w:tc>
      </w:tr>
      <w:tr w:rsidR="00296CF7" w:rsidRPr="009210DF" w14:paraId="4F4E2E0D" w14:textId="77777777" w:rsidTr="00210950">
        <w:trPr>
          <w:cantSplit/>
          <w:trHeight w:val="206"/>
        </w:trPr>
        <w:tc>
          <w:tcPr>
            <w:tcW w:w="1890" w:type="dxa"/>
            <w:shd w:val="clear" w:color="auto" w:fill="auto"/>
            <w:tcMar>
              <w:top w:w="0" w:type="dxa"/>
              <w:left w:w="108" w:type="dxa"/>
              <w:bottom w:w="0" w:type="dxa"/>
              <w:right w:w="108" w:type="dxa"/>
            </w:tcMar>
          </w:tcPr>
          <w:p w14:paraId="03EB59BE" w14:textId="77777777" w:rsidR="00296CF7" w:rsidRPr="00DA5EB0" w:rsidRDefault="00296CF7" w:rsidP="006149C4">
            <w:pPr>
              <w:spacing w:line="220" w:lineRule="exact"/>
              <w:ind w:left="459" w:right="-58" w:hanging="279"/>
              <w:rPr>
                <w:rFonts w:asciiTheme="majorBidi" w:eastAsia="MS Mincho" w:hAnsiTheme="majorBidi" w:cstheme="majorBidi"/>
                <w:color w:val="000000"/>
                <w:sz w:val="16"/>
                <w:szCs w:val="16"/>
                <w:cs/>
                <w:lang w:eastAsia="ja-JP"/>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7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76DE913B"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lang w:eastAsia="ja-JP"/>
              </w:rPr>
            </w:pPr>
            <w:r w:rsidRPr="00BA51B8">
              <w:rPr>
                <w:rFonts w:asciiTheme="majorBidi" w:eastAsia="MS Mincho" w:hAnsiTheme="majorBidi" w:cstheme="majorBidi"/>
                <w:sz w:val="16"/>
                <w:szCs w:val="16"/>
                <w:lang w:eastAsia="ja-JP"/>
              </w:rPr>
              <w:t>1,000</w:t>
            </w:r>
          </w:p>
        </w:tc>
        <w:tc>
          <w:tcPr>
            <w:tcW w:w="90" w:type="dxa"/>
            <w:shd w:val="clear" w:color="auto" w:fill="auto"/>
          </w:tcPr>
          <w:p w14:paraId="53768203" w14:textId="77777777" w:rsidR="00296CF7" w:rsidRPr="00C06938" w:rsidRDefault="00296CF7" w:rsidP="006149C4">
            <w:pPr>
              <w:spacing w:line="220" w:lineRule="exact"/>
              <w:ind w:left="459" w:right="55" w:hanging="504"/>
              <w:jc w:val="center"/>
              <w:rPr>
                <w:rFonts w:asciiTheme="majorBidi" w:eastAsia="MS Mincho" w:hAnsiTheme="majorBidi" w:cstheme="majorBidi"/>
                <w:sz w:val="16"/>
                <w:szCs w:val="16"/>
                <w:lang w:eastAsia="ja-JP"/>
              </w:rPr>
            </w:pPr>
          </w:p>
        </w:tc>
        <w:tc>
          <w:tcPr>
            <w:tcW w:w="990" w:type="dxa"/>
            <w:shd w:val="clear" w:color="auto" w:fill="auto"/>
          </w:tcPr>
          <w:p w14:paraId="0466976B"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1,000</w:t>
            </w:r>
          </w:p>
        </w:tc>
        <w:tc>
          <w:tcPr>
            <w:tcW w:w="1260" w:type="dxa"/>
            <w:shd w:val="clear" w:color="auto" w:fill="auto"/>
            <w:tcMar>
              <w:top w:w="0" w:type="dxa"/>
              <w:left w:w="108" w:type="dxa"/>
              <w:bottom w:w="0" w:type="dxa"/>
              <w:right w:w="108" w:type="dxa"/>
            </w:tcMar>
            <w:vAlign w:val="bottom"/>
          </w:tcPr>
          <w:p w14:paraId="6ECB8DAE" w14:textId="77777777" w:rsidR="00296CF7" w:rsidRPr="00DA5EB0" w:rsidRDefault="00296CF7" w:rsidP="006149C4">
            <w:pPr>
              <w:spacing w:line="220" w:lineRule="exact"/>
              <w:ind w:left="459" w:right="-58" w:hanging="504"/>
              <w:jc w:val="center"/>
              <w:rPr>
                <w:rFonts w:asciiTheme="majorBidi" w:eastAsia="MS Mincho" w:hAnsiTheme="majorBidi" w:cstheme="majorBidi"/>
                <w:sz w:val="16"/>
                <w:szCs w:val="16"/>
                <w:lang w:eastAsia="ja-JP"/>
              </w:rPr>
            </w:pPr>
            <w:r w:rsidRPr="00DA5EB0">
              <w:rPr>
                <w:rFonts w:asciiTheme="majorBidi" w:eastAsia="MS Mincho" w:hAnsiTheme="majorBidi" w:cstheme="majorBidi"/>
                <w:sz w:val="16"/>
                <w:szCs w:val="16"/>
                <w:lang w:eastAsia="ja-JP"/>
              </w:rPr>
              <w:t>5.14</w:t>
            </w:r>
          </w:p>
        </w:tc>
        <w:tc>
          <w:tcPr>
            <w:tcW w:w="1350" w:type="dxa"/>
            <w:shd w:val="clear" w:color="auto" w:fill="auto"/>
            <w:tcMar>
              <w:top w:w="0" w:type="dxa"/>
              <w:left w:w="108" w:type="dxa"/>
              <w:bottom w:w="0" w:type="dxa"/>
              <w:right w:w="108" w:type="dxa"/>
            </w:tcMar>
          </w:tcPr>
          <w:p w14:paraId="120733B1"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r w:rsidRPr="00DA5EB0">
              <w:rPr>
                <w:rFonts w:asciiTheme="majorBidi" w:eastAsia="MS Mincho" w:hAnsiTheme="majorBidi" w:cstheme="majorBidi"/>
                <w:color w:val="000000"/>
                <w:sz w:val="16"/>
                <w:szCs w:val="16"/>
                <w:lang w:eastAsia="ja-JP"/>
              </w:rPr>
              <w:t>Every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6 months</w:t>
            </w:r>
          </w:p>
        </w:tc>
        <w:tc>
          <w:tcPr>
            <w:tcW w:w="1440" w:type="dxa"/>
            <w:shd w:val="clear" w:color="auto" w:fill="auto"/>
          </w:tcPr>
          <w:p w14:paraId="3956BAEF"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r w:rsidRPr="00DA5EB0">
              <w:rPr>
                <w:rFonts w:asciiTheme="majorBidi" w:hAnsiTheme="majorBidi" w:cstheme="majorBidi"/>
                <w:sz w:val="16"/>
                <w:szCs w:val="16"/>
              </w:rPr>
              <w:t>February 2</w:t>
            </w:r>
            <w:r>
              <w:rPr>
                <w:rFonts w:asciiTheme="majorBidi" w:hAnsiTheme="majorBidi" w:cstheme="majorBidi"/>
                <w:sz w:val="16"/>
                <w:szCs w:val="16"/>
              </w:rPr>
              <w:t>021</w:t>
            </w:r>
          </w:p>
        </w:tc>
      </w:tr>
      <w:tr w:rsidR="00296CF7" w:rsidRPr="009210DF" w14:paraId="79B27855" w14:textId="77777777" w:rsidTr="00210950">
        <w:trPr>
          <w:cantSplit/>
          <w:trHeight w:val="206"/>
        </w:trPr>
        <w:tc>
          <w:tcPr>
            <w:tcW w:w="1890" w:type="dxa"/>
            <w:shd w:val="clear" w:color="auto" w:fill="auto"/>
            <w:tcMar>
              <w:top w:w="0" w:type="dxa"/>
              <w:left w:w="108" w:type="dxa"/>
              <w:bottom w:w="0" w:type="dxa"/>
              <w:right w:w="108" w:type="dxa"/>
            </w:tcMar>
          </w:tcPr>
          <w:p w14:paraId="054990A7" w14:textId="77777777" w:rsidR="00296CF7" w:rsidRPr="00DA5EB0" w:rsidRDefault="00296CF7" w:rsidP="006149C4">
            <w:pPr>
              <w:spacing w:line="220" w:lineRule="exact"/>
              <w:ind w:left="459" w:right="-58" w:hanging="279"/>
              <w:rPr>
                <w:rFonts w:asciiTheme="majorBidi" w:eastAsia="MS Mincho" w:hAnsiTheme="majorBidi" w:cstheme="majorBidi"/>
                <w:color w:val="000000"/>
                <w:sz w:val="16"/>
                <w:szCs w:val="16"/>
                <w:cs/>
                <w:lang w:eastAsia="ja-JP"/>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3</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10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723F07AB"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lang w:eastAsia="ja-JP"/>
              </w:rPr>
            </w:pPr>
            <w:r w:rsidRPr="00BA51B8">
              <w:rPr>
                <w:rFonts w:asciiTheme="majorBidi" w:eastAsia="MS Mincho" w:hAnsiTheme="majorBidi" w:cstheme="majorBidi"/>
                <w:sz w:val="16"/>
                <w:szCs w:val="16"/>
                <w:lang w:eastAsia="ja-JP"/>
              </w:rPr>
              <w:t>1,000</w:t>
            </w:r>
          </w:p>
        </w:tc>
        <w:tc>
          <w:tcPr>
            <w:tcW w:w="90" w:type="dxa"/>
            <w:shd w:val="clear" w:color="auto" w:fill="auto"/>
          </w:tcPr>
          <w:p w14:paraId="77162361" w14:textId="77777777" w:rsidR="00296CF7" w:rsidRPr="00C06938" w:rsidRDefault="00296CF7" w:rsidP="006149C4">
            <w:pPr>
              <w:spacing w:line="220" w:lineRule="exact"/>
              <w:ind w:left="459" w:right="55" w:hanging="504"/>
              <w:jc w:val="center"/>
              <w:rPr>
                <w:rFonts w:asciiTheme="majorBidi" w:eastAsia="MS Mincho" w:hAnsiTheme="majorBidi" w:cstheme="majorBidi"/>
                <w:sz w:val="16"/>
                <w:szCs w:val="16"/>
                <w:lang w:eastAsia="ja-JP"/>
              </w:rPr>
            </w:pPr>
          </w:p>
        </w:tc>
        <w:tc>
          <w:tcPr>
            <w:tcW w:w="990" w:type="dxa"/>
            <w:shd w:val="clear" w:color="auto" w:fill="auto"/>
          </w:tcPr>
          <w:p w14:paraId="27582E9C"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1,000</w:t>
            </w:r>
          </w:p>
        </w:tc>
        <w:tc>
          <w:tcPr>
            <w:tcW w:w="1260" w:type="dxa"/>
            <w:shd w:val="clear" w:color="auto" w:fill="auto"/>
            <w:tcMar>
              <w:top w:w="0" w:type="dxa"/>
              <w:left w:w="108" w:type="dxa"/>
              <w:bottom w:w="0" w:type="dxa"/>
              <w:right w:w="108" w:type="dxa"/>
            </w:tcMar>
            <w:vAlign w:val="bottom"/>
          </w:tcPr>
          <w:p w14:paraId="7D00DF93" w14:textId="77777777" w:rsidR="00296CF7" w:rsidRPr="00DA5EB0" w:rsidRDefault="00296CF7" w:rsidP="006149C4">
            <w:pPr>
              <w:spacing w:line="220" w:lineRule="exact"/>
              <w:ind w:left="459" w:right="-58" w:hanging="504"/>
              <w:jc w:val="center"/>
              <w:rPr>
                <w:rFonts w:asciiTheme="majorBidi" w:eastAsia="MS Mincho" w:hAnsiTheme="majorBidi" w:cstheme="majorBidi"/>
                <w:sz w:val="16"/>
                <w:szCs w:val="16"/>
                <w:lang w:eastAsia="ja-JP"/>
              </w:rPr>
            </w:pPr>
            <w:r w:rsidRPr="00DA5EB0">
              <w:rPr>
                <w:rFonts w:asciiTheme="majorBidi" w:eastAsia="MS Mincho" w:hAnsiTheme="majorBidi" w:cstheme="majorBidi"/>
                <w:sz w:val="16"/>
                <w:szCs w:val="16"/>
                <w:lang w:eastAsia="ja-JP"/>
              </w:rPr>
              <w:t>5.58</w:t>
            </w:r>
          </w:p>
        </w:tc>
        <w:tc>
          <w:tcPr>
            <w:tcW w:w="1350" w:type="dxa"/>
            <w:shd w:val="clear" w:color="auto" w:fill="auto"/>
            <w:tcMar>
              <w:top w:w="0" w:type="dxa"/>
              <w:left w:w="108" w:type="dxa"/>
              <w:bottom w:w="0" w:type="dxa"/>
              <w:right w:w="108" w:type="dxa"/>
            </w:tcMar>
          </w:tcPr>
          <w:p w14:paraId="258E007E"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r w:rsidRPr="00DA5EB0">
              <w:rPr>
                <w:rFonts w:asciiTheme="majorBidi" w:eastAsia="MS Mincho" w:hAnsiTheme="majorBidi" w:cstheme="majorBidi"/>
                <w:color w:val="000000"/>
                <w:sz w:val="16"/>
                <w:szCs w:val="16"/>
                <w:lang w:eastAsia="ja-JP"/>
              </w:rPr>
              <w:t>Every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6 months</w:t>
            </w:r>
          </w:p>
        </w:tc>
        <w:tc>
          <w:tcPr>
            <w:tcW w:w="1440" w:type="dxa"/>
            <w:shd w:val="clear" w:color="auto" w:fill="auto"/>
          </w:tcPr>
          <w:p w14:paraId="53B59F70"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r w:rsidRPr="00DA5EB0">
              <w:rPr>
                <w:rFonts w:asciiTheme="majorBidi" w:hAnsiTheme="majorBidi" w:cstheme="majorBidi"/>
                <w:sz w:val="16"/>
                <w:szCs w:val="16"/>
              </w:rPr>
              <w:t>February 2</w:t>
            </w:r>
            <w:r>
              <w:rPr>
                <w:rFonts w:asciiTheme="majorBidi" w:hAnsiTheme="majorBidi" w:cstheme="majorBidi"/>
                <w:sz w:val="16"/>
                <w:szCs w:val="16"/>
              </w:rPr>
              <w:t>024</w:t>
            </w:r>
          </w:p>
        </w:tc>
      </w:tr>
      <w:tr w:rsidR="00296CF7" w:rsidRPr="009210DF" w14:paraId="7FFF95BC" w14:textId="77777777" w:rsidTr="00210950">
        <w:trPr>
          <w:cantSplit/>
          <w:trHeight w:val="206"/>
        </w:trPr>
        <w:tc>
          <w:tcPr>
            <w:tcW w:w="1890" w:type="dxa"/>
            <w:shd w:val="clear" w:color="auto" w:fill="auto"/>
            <w:tcMar>
              <w:top w:w="0" w:type="dxa"/>
              <w:left w:w="108" w:type="dxa"/>
              <w:bottom w:w="0" w:type="dxa"/>
              <w:right w:w="108" w:type="dxa"/>
            </w:tcMar>
          </w:tcPr>
          <w:p w14:paraId="4EBF3D41" w14:textId="77777777" w:rsidR="00296CF7" w:rsidRPr="00DA5EB0" w:rsidRDefault="00296CF7" w:rsidP="006149C4">
            <w:pPr>
              <w:spacing w:line="220" w:lineRule="exact"/>
              <w:ind w:left="459" w:right="-58" w:hanging="279"/>
              <w:rPr>
                <w:rFonts w:asciiTheme="majorBidi" w:eastAsia="MS Mincho" w:hAnsiTheme="majorBidi" w:cstheme="majorBidi"/>
                <w:color w:val="000000"/>
                <w:sz w:val="16"/>
                <w:szCs w:val="16"/>
                <w:lang w:eastAsia="ja-JP"/>
              </w:rPr>
            </w:pPr>
            <w:r w:rsidRPr="00DA5EB0">
              <w:rPr>
                <w:rFonts w:asciiTheme="majorBidi" w:eastAsia="MS Mincho" w:hAnsiTheme="majorBidi" w:cstheme="majorBidi"/>
                <w:color w:val="000000"/>
                <w:sz w:val="16"/>
                <w:szCs w:val="16"/>
                <w:lang w:eastAsia="ja-JP"/>
              </w:rPr>
              <w:t>December</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2</w:t>
            </w:r>
            <w:r>
              <w:rPr>
                <w:rFonts w:asciiTheme="majorBidi" w:eastAsia="MS Mincho" w:hAnsiTheme="majorBidi" w:cstheme="majorBidi"/>
                <w:color w:val="000000"/>
                <w:sz w:val="16"/>
                <w:szCs w:val="16"/>
                <w:lang w:eastAsia="ja-JP"/>
              </w:rPr>
              <w:t>014</w:t>
            </w:r>
          </w:p>
        </w:tc>
        <w:tc>
          <w:tcPr>
            <w:tcW w:w="1080" w:type="dxa"/>
            <w:shd w:val="clear" w:color="auto" w:fill="auto"/>
            <w:tcMar>
              <w:top w:w="0" w:type="dxa"/>
              <w:left w:w="108" w:type="dxa"/>
              <w:bottom w:w="0" w:type="dxa"/>
              <w:right w:w="108" w:type="dxa"/>
            </w:tcMar>
          </w:tcPr>
          <w:p w14:paraId="199DC181"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lang w:eastAsia="ja-JP"/>
              </w:rPr>
            </w:pPr>
          </w:p>
        </w:tc>
        <w:tc>
          <w:tcPr>
            <w:tcW w:w="90" w:type="dxa"/>
            <w:shd w:val="clear" w:color="auto" w:fill="auto"/>
          </w:tcPr>
          <w:p w14:paraId="54153200" w14:textId="77777777" w:rsidR="00296CF7" w:rsidRPr="00C06938" w:rsidRDefault="00296CF7" w:rsidP="006149C4">
            <w:pPr>
              <w:spacing w:line="220" w:lineRule="exact"/>
              <w:ind w:right="55" w:hanging="504"/>
              <w:jc w:val="center"/>
              <w:rPr>
                <w:rFonts w:asciiTheme="majorBidi" w:eastAsia="MS Mincho" w:hAnsiTheme="majorBidi" w:cstheme="majorBidi"/>
                <w:sz w:val="16"/>
                <w:szCs w:val="16"/>
                <w:lang w:eastAsia="ja-JP"/>
              </w:rPr>
            </w:pPr>
          </w:p>
        </w:tc>
        <w:tc>
          <w:tcPr>
            <w:tcW w:w="990" w:type="dxa"/>
            <w:shd w:val="clear" w:color="auto" w:fill="auto"/>
          </w:tcPr>
          <w:p w14:paraId="4C2C166C" w14:textId="77777777" w:rsidR="00296CF7" w:rsidRPr="00DA5EB0" w:rsidRDefault="00296CF7" w:rsidP="008367A8">
            <w:pPr>
              <w:spacing w:line="220" w:lineRule="exact"/>
              <w:ind w:right="306"/>
              <w:jc w:val="right"/>
              <w:rPr>
                <w:rFonts w:asciiTheme="majorBidi" w:eastAsia="MS Mincho" w:hAnsiTheme="majorBidi" w:cstheme="majorBidi"/>
                <w:sz w:val="16"/>
                <w:szCs w:val="16"/>
                <w:cs/>
                <w:lang w:eastAsia="ja-JP"/>
              </w:rPr>
            </w:pPr>
          </w:p>
        </w:tc>
        <w:tc>
          <w:tcPr>
            <w:tcW w:w="1260" w:type="dxa"/>
            <w:shd w:val="clear" w:color="auto" w:fill="auto"/>
            <w:tcMar>
              <w:top w:w="0" w:type="dxa"/>
              <w:left w:w="108" w:type="dxa"/>
              <w:bottom w:w="0" w:type="dxa"/>
              <w:right w:w="108" w:type="dxa"/>
            </w:tcMar>
          </w:tcPr>
          <w:p w14:paraId="526500B4" w14:textId="77777777" w:rsidR="00296CF7" w:rsidRPr="00DA5EB0" w:rsidRDefault="00296CF7" w:rsidP="006149C4">
            <w:pPr>
              <w:spacing w:line="220" w:lineRule="exact"/>
              <w:ind w:left="459" w:right="-58" w:hanging="504"/>
              <w:jc w:val="center"/>
              <w:rPr>
                <w:rFonts w:asciiTheme="majorBidi" w:eastAsia="MS Mincho" w:hAnsiTheme="majorBidi" w:cstheme="majorBidi"/>
                <w:sz w:val="16"/>
                <w:szCs w:val="16"/>
                <w:lang w:eastAsia="ja-JP"/>
              </w:rPr>
            </w:pPr>
          </w:p>
        </w:tc>
        <w:tc>
          <w:tcPr>
            <w:tcW w:w="1350" w:type="dxa"/>
            <w:shd w:val="clear" w:color="auto" w:fill="auto"/>
            <w:tcMar>
              <w:top w:w="0" w:type="dxa"/>
              <w:left w:w="108" w:type="dxa"/>
              <w:bottom w:w="0" w:type="dxa"/>
              <w:right w:w="108" w:type="dxa"/>
            </w:tcMar>
          </w:tcPr>
          <w:p w14:paraId="07D8E092"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p>
        </w:tc>
        <w:tc>
          <w:tcPr>
            <w:tcW w:w="1440" w:type="dxa"/>
            <w:shd w:val="clear" w:color="auto" w:fill="auto"/>
          </w:tcPr>
          <w:p w14:paraId="262BF916"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p>
        </w:tc>
      </w:tr>
      <w:tr w:rsidR="00296CF7" w:rsidRPr="009210DF" w14:paraId="423A012D" w14:textId="77777777" w:rsidTr="00210950">
        <w:trPr>
          <w:cantSplit/>
          <w:trHeight w:val="206"/>
        </w:trPr>
        <w:tc>
          <w:tcPr>
            <w:tcW w:w="1890" w:type="dxa"/>
            <w:shd w:val="clear" w:color="auto" w:fill="auto"/>
            <w:tcMar>
              <w:top w:w="0" w:type="dxa"/>
              <w:left w:w="108" w:type="dxa"/>
              <w:bottom w:w="0" w:type="dxa"/>
              <w:right w:w="108" w:type="dxa"/>
            </w:tcMar>
          </w:tcPr>
          <w:p w14:paraId="0B2037D9" w14:textId="77777777" w:rsidR="00296CF7" w:rsidRPr="00DA5EB0" w:rsidRDefault="00296CF7" w:rsidP="006149C4">
            <w:pPr>
              <w:spacing w:line="220" w:lineRule="exact"/>
              <w:ind w:left="459" w:right="-58" w:hanging="279"/>
              <w:rPr>
                <w:rFonts w:asciiTheme="majorBidi" w:eastAsia="MS Mincho" w:hAnsiTheme="majorBidi" w:cstheme="majorBidi"/>
                <w:color w:val="000000"/>
                <w:sz w:val="16"/>
                <w:szCs w:val="16"/>
                <w:cs/>
                <w:lang w:eastAsia="ja-JP"/>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7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6E0B3EB2"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lang w:eastAsia="ja-JP"/>
              </w:rPr>
            </w:pPr>
            <w:r w:rsidRPr="00BA51B8">
              <w:rPr>
                <w:rFonts w:asciiTheme="majorBidi" w:eastAsia="MS Mincho" w:hAnsiTheme="majorBidi" w:cstheme="majorBidi"/>
                <w:sz w:val="16"/>
                <w:szCs w:val="16"/>
                <w:lang w:eastAsia="ja-JP"/>
              </w:rPr>
              <w:t>1,340</w:t>
            </w:r>
          </w:p>
        </w:tc>
        <w:tc>
          <w:tcPr>
            <w:tcW w:w="90" w:type="dxa"/>
            <w:shd w:val="clear" w:color="auto" w:fill="auto"/>
          </w:tcPr>
          <w:p w14:paraId="40711BB7" w14:textId="77777777" w:rsidR="00296CF7" w:rsidRPr="00C06938" w:rsidRDefault="00296CF7" w:rsidP="006149C4">
            <w:pPr>
              <w:spacing w:line="220" w:lineRule="exact"/>
              <w:ind w:left="459" w:right="55" w:hanging="504"/>
              <w:jc w:val="center"/>
              <w:rPr>
                <w:rFonts w:asciiTheme="majorBidi" w:eastAsia="MS Mincho" w:hAnsiTheme="majorBidi" w:cstheme="majorBidi"/>
                <w:sz w:val="16"/>
                <w:szCs w:val="16"/>
                <w:lang w:eastAsia="ja-JP"/>
              </w:rPr>
            </w:pPr>
          </w:p>
        </w:tc>
        <w:tc>
          <w:tcPr>
            <w:tcW w:w="990" w:type="dxa"/>
            <w:shd w:val="clear" w:color="auto" w:fill="auto"/>
          </w:tcPr>
          <w:p w14:paraId="4E41086E"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1,340</w:t>
            </w:r>
          </w:p>
        </w:tc>
        <w:tc>
          <w:tcPr>
            <w:tcW w:w="1260" w:type="dxa"/>
            <w:shd w:val="clear" w:color="auto" w:fill="auto"/>
            <w:tcMar>
              <w:top w:w="0" w:type="dxa"/>
              <w:left w:w="108" w:type="dxa"/>
              <w:bottom w:w="0" w:type="dxa"/>
              <w:right w:w="108" w:type="dxa"/>
            </w:tcMar>
            <w:vAlign w:val="bottom"/>
          </w:tcPr>
          <w:p w14:paraId="2FED52B5" w14:textId="77777777" w:rsidR="00296CF7" w:rsidRPr="00DA5EB0" w:rsidRDefault="00296CF7" w:rsidP="006149C4">
            <w:pPr>
              <w:spacing w:line="220" w:lineRule="exact"/>
              <w:ind w:left="459" w:right="-58" w:hanging="504"/>
              <w:jc w:val="center"/>
              <w:rPr>
                <w:rFonts w:asciiTheme="majorBidi" w:eastAsia="MS Mincho" w:hAnsiTheme="majorBidi" w:cstheme="majorBidi"/>
                <w:sz w:val="16"/>
                <w:szCs w:val="16"/>
                <w:lang w:eastAsia="ja-JP"/>
              </w:rPr>
            </w:pPr>
            <w:r w:rsidRPr="00DA5EB0">
              <w:rPr>
                <w:rFonts w:asciiTheme="majorBidi" w:eastAsia="MS Mincho" w:hAnsiTheme="majorBidi" w:cstheme="majorBidi"/>
                <w:sz w:val="16"/>
                <w:szCs w:val="16"/>
                <w:lang w:eastAsia="ja-JP"/>
              </w:rPr>
              <w:t>4.76</w:t>
            </w:r>
          </w:p>
        </w:tc>
        <w:tc>
          <w:tcPr>
            <w:tcW w:w="1350" w:type="dxa"/>
            <w:shd w:val="clear" w:color="auto" w:fill="auto"/>
            <w:tcMar>
              <w:top w:w="0" w:type="dxa"/>
              <w:left w:w="108" w:type="dxa"/>
              <w:bottom w:w="0" w:type="dxa"/>
              <w:right w:w="108" w:type="dxa"/>
            </w:tcMar>
          </w:tcPr>
          <w:p w14:paraId="3E8AAF10"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r w:rsidRPr="00DA5EB0">
              <w:rPr>
                <w:rFonts w:asciiTheme="majorBidi" w:eastAsia="MS Mincho" w:hAnsiTheme="majorBidi" w:cstheme="majorBidi"/>
                <w:color w:val="000000"/>
                <w:sz w:val="16"/>
                <w:szCs w:val="16"/>
                <w:lang w:eastAsia="ja-JP"/>
              </w:rPr>
              <w:t>Every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6 months</w:t>
            </w:r>
          </w:p>
        </w:tc>
        <w:tc>
          <w:tcPr>
            <w:tcW w:w="1440" w:type="dxa"/>
            <w:shd w:val="clear" w:color="auto" w:fill="auto"/>
          </w:tcPr>
          <w:p w14:paraId="696AD353"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r w:rsidRPr="00DA5EB0">
              <w:rPr>
                <w:rFonts w:asciiTheme="majorBidi" w:hAnsiTheme="majorBidi" w:cstheme="majorBidi"/>
                <w:sz w:val="16"/>
                <w:szCs w:val="16"/>
              </w:rPr>
              <w:t>December 2</w:t>
            </w:r>
            <w:r>
              <w:rPr>
                <w:rFonts w:asciiTheme="majorBidi" w:hAnsiTheme="majorBidi" w:cstheme="majorBidi"/>
                <w:sz w:val="16"/>
                <w:szCs w:val="16"/>
              </w:rPr>
              <w:t>021</w:t>
            </w:r>
          </w:p>
        </w:tc>
      </w:tr>
      <w:tr w:rsidR="00296CF7" w:rsidRPr="009210DF" w14:paraId="10818880" w14:textId="77777777" w:rsidTr="00210950">
        <w:trPr>
          <w:cantSplit/>
          <w:trHeight w:val="206"/>
        </w:trPr>
        <w:tc>
          <w:tcPr>
            <w:tcW w:w="1890" w:type="dxa"/>
            <w:shd w:val="clear" w:color="auto" w:fill="auto"/>
            <w:tcMar>
              <w:top w:w="0" w:type="dxa"/>
              <w:left w:w="108" w:type="dxa"/>
              <w:bottom w:w="0" w:type="dxa"/>
              <w:right w:w="108" w:type="dxa"/>
            </w:tcMar>
          </w:tcPr>
          <w:p w14:paraId="464BF603" w14:textId="77777777" w:rsidR="00296CF7" w:rsidRPr="00DA5EB0" w:rsidRDefault="00296CF7" w:rsidP="006149C4">
            <w:pPr>
              <w:spacing w:line="220" w:lineRule="exact"/>
              <w:ind w:left="459" w:right="-58" w:hanging="279"/>
              <w:rPr>
                <w:rFonts w:asciiTheme="majorBidi" w:eastAsia="MS Mincho" w:hAnsiTheme="majorBidi" w:cstheme="majorBidi"/>
                <w:color w:val="000000"/>
                <w:sz w:val="16"/>
                <w:szCs w:val="16"/>
                <w:cs/>
                <w:lang w:eastAsia="ja-JP"/>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3</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10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6B29A2AF"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lang w:eastAsia="ja-JP"/>
              </w:rPr>
            </w:pPr>
            <w:r w:rsidRPr="00BA51B8">
              <w:rPr>
                <w:rFonts w:asciiTheme="majorBidi" w:eastAsia="MS Mincho" w:hAnsiTheme="majorBidi" w:cstheme="majorBidi"/>
                <w:sz w:val="16"/>
                <w:szCs w:val="16"/>
                <w:lang w:eastAsia="ja-JP"/>
              </w:rPr>
              <w:t>1,430</w:t>
            </w:r>
          </w:p>
        </w:tc>
        <w:tc>
          <w:tcPr>
            <w:tcW w:w="90" w:type="dxa"/>
            <w:shd w:val="clear" w:color="auto" w:fill="auto"/>
          </w:tcPr>
          <w:p w14:paraId="37530C5C" w14:textId="77777777" w:rsidR="00296CF7" w:rsidRPr="00C06938" w:rsidRDefault="00296CF7" w:rsidP="006149C4">
            <w:pPr>
              <w:spacing w:line="220" w:lineRule="exact"/>
              <w:ind w:left="459" w:right="55" w:hanging="504"/>
              <w:jc w:val="center"/>
              <w:rPr>
                <w:rFonts w:asciiTheme="majorBidi" w:eastAsia="MS Mincho" w:hAnsiTheme="majorBidi" w:cstheme="majorBidi"/>
                <w:sz w:val="16"/>
                <w:szCs w:val="16"/>
                <w:lang w:eastAsia="ja-JP"/>
              </w:rPr>
            </w:pPr>
          </w:p>
        </w:tc>
        <w:tc>
          <w:tcPr>
            <w:tcW w:w="990" w:type="dxa"/>
            <w:shd w:val="clear" w:color="auto" w:fill="auto"/>
          </w:tcPr>
          <w:p w14:paraId="080DF7C6"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1,430</w:t>
            </w:r>
          </w:p>
        </w:tc>
        <w:tc>
          <w:tcPr>
            <w:tcW w:w="1260" w:type="dxa"/>
            <w:shd w:val="clear" w:color="auto" w:fill="auto"/>
            <w:tcMar>
              <w:top w:w="0" w:type="dxa"/>
              <w:left w:w="108" w:type="dxa"/>
              <w:bottom w:w="0" w:type="dxa"/>
              <w:right w:w="108" w:type="dxa"/>
            </w:tcMar>
            <w:vAlign w:val="bottom"/>
          </w:tcPr>
          <w:p w14:paraId="1AE70BF2" w14:textId="77777777" w:rsidR="00296CF7" w:rsidRPr="00DA5EB0" w:rsidRDefault="00296CF7" w:rsidP="006149C4">
            <w:pPr>
              <w:spacing w:line="220" w:lineRule="exact"/>
              <w:ind w:left="459" w:right="-58" w:hanging="504"/>
              <w:jc w:val="center"/>
              <w:rPr>
                <w:rFonts w:asciiTheme="majorBidi" w:eastAsia="MS Mincho" w:hAnsiTheme="majorBidi" w:cstheme="majorBidi"/>
                <w:sz w:val="16"/>
                <w:szCs w:val="16"/>
                <w:lang w:eastAsia="ja-JP"/>
              </w:rPr>
            </w:pPr>
            <w:r w:rsidRPr="00DA5EB0">
              <w:rPr>
                <w:rFonts w:asciiTheme="majorBidi" w:eastAsia="MS Mincho" w:hAnsiTheme="majorBidi" w:cstheme="majorBidi"/>
                <w:sz w:val="16"/>
                <w:szCs w:val="16"/>
                <w:lang w:eastAsia="ja-JP"/>
              </w:rPr>
              <w:t>4.98</w:t>
            </w:r>
          </w:p>
        </w:tc>
        <w:tc>
          <w:tcPr>
            <w:tcW w:w="1350" w:type="dxa"/>
            <w:shd w:val="clear" w:color="auto" w:fill="auto"/>
            <w:tcMar>
              <w:top w:w="0" w:type="dxa"/>
              <w:left w:w="108" w:type="dxa"/>
              <w:bottom w:w="0" w:type="dxa"/>
              <w:right w:w="108" w:type="dxa"/>
            </w:tcMar>
          </w:tcPr>
          <w:p w14:paraId="2CC2126A"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r w:rsidRPr="00DA5EB0">
              <w:rPr>
                <w:rFonts w:asciiTheme="majorBidi" w:eastAsia="MS Mincho" w:hAnsiTheme="majorBidi" w:cstheme="majorBidi"/>
                <w:color w:val="000000"/>
                <w:sz w:val="16"/>
                <w:szCs w:val="16"/>
                <w:lang w:eastAsia="ja-JP"/>
              </w:rPr>
              <w:t>Every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6 months</w:t>
            </w:r>
          </w:p>
        </w:tc>
        <w:tc>
          <w:tcPr>
            <w:tcW w:w="1440" w:type="dxa"/>
            <w:shd w:val="clear" w:color="auto" w:fill="auto"/>
          </w:tcPr>
          <w:p w14:paraId="2C493BA2"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r w:rsidRPr="00DA5EB0">
              <w:rPr>
                <w:rFonts w:asciiTheme="majorBidi" w:hAnsiTheme="majorBidi" w:cstheme="majorBidi"/>
                <w:sz w:val="16"/>
                <w:szCs w:val="16"/>
              </w:rPr>
              <w:t>December 2</w:t>
            </w:r>
            <w:r>
              <w:rPr>
                <w:rFonts w:asciiTheme="majorBidi" w:hAnsiTheme="majorBidi" w:cstheme="majorBidi"/>
                <w:sz w:val="16"/>
                <w:szCs w:val="16"/>
              </w:rPr>
              <w:t>024</w:t>
            </w:r>
          </w:p>
        </w:tc>
      </w:tr>
      <w:tr w:rsidR="00296CF7" w:rsidRPr="009210DF" w14:paraId="61764E26" w14:textId="77777777" w:rsidTr="00210950">
        <w:trPr>
          <w:cantSplit/>
          <w:trHeight w:val="206"/>
        </w:trPr>
        <w:tc>
          <w:tcPr>
            <w:tcW w:w="1890" w:type="dxa"/>
            <w:shd w:val="clear" w:color="auto" w:fill="auto"/>
            <w:tcMar>
              <w:top w:w="0" w:type="dxa"/>
              <w:left w:w="108" w:type="dxa"/>
              <w:bottom w:w="0" w:type="dxa"/>
              <w:right w:w="108" w:type="dxa"/>
            </w:tcMar>
          </w:tcPr>
          <w:p w14:paraId="545E5763" w14:textId="77777777" w:rsidR="00296CF7" w:rsidRPr="00DA5EB0" w:rsidRDefault="00296CF7" w:rsidP="006149C4">
            <w:pPr>
              <w:spacing w:line="220" w:lineRule="exact"/>
              <w:ind w:left="459" w:right="-58" w:hanging="279"/>
              <w:rPr>
                <w:rFonts w:asciiTheme="majorBidi" w:eastAsia="MS Mincho" w:hAnsiTheme="majorBidi" w:cstheme="majorBidi"/>
                <w:color w:val="000000"/>
                <w:sz w:val="16"/>
                <w:szCs w:val="16"/>
                <w:cs/>
                <w:lang w:eastAsia="ja-JP"/>
              </w:rPr>
            </w:pPr>
            <w:r w:rsidRPr="00DA5EB0">
              <w:rPr>
                <w:rFonts w:asciiTheme="majorBidi" w:hAnsiTheme="majorBidi" w:cstheme="majorBidi"/>
                <w:sz w:val="16"/>
                <w:szCs w:val="16"/>
              </w:rPr>
              <w:t>April</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015</w:t>
            </w:r>
          </w:p>
        </w:tc>
        <w:tc>
          <w:tcPr>
            <w:tcW w:w="1080" w:type="dxa"/>
            <w:shd w:val="clear" w:color="auto" w:fill="auto"/>
            <w:tcMar>
              <w:top w:w="0" w:type="dxa"/>
              <w:left w:w="108" w:type="dxa"/>
              <w:bottom w:w="0" w:type="dxa"/>
              <w:right w:w="108" w:type="dxa"/>
            </w:tcMar>
          </w:tcPr>
          <w:p w14:paraId="424B5658"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lang w:eastAsia="ja-JP"/>
              </w:rPr>
            </w:pPr>
          </w:p>
        </w:tc>
        <w:tc>
          <w:tcPr>
            <w:tcW w:w="90" w:type="dxa"/>
            <w:shd w:val="clear" w:color="auto" w:fill="auto"/>
          </w:tcPr>
          <w:p w14:paraId="5F3C3E97" w14:textId="77777777" w:rsidR="00296CF7" w:rsidRPr="00C06938" w:rsidRDefault="00296CF7" w:rsidP="006149C4">
            <w:pPr>
              <w:spacing w:line="220" w:lineRule="exact"/>
              <w:ind w:right="55" w:hanging="504"/>
              <w:jc w:val="center"/>
              <w:rPr>
                <w:rFonts w:asciiTheme="majorBidi" w:eastAsia="MS Mincho" w:hAnsiTheme="majorBidi" w:cstheme="majorBidi"/>
                <w:sz w:val="16"/>
                <w:szCs w:val="16"/>
                <w:lang w:eastAsia="ja-JP"/>
              </w:rPr>
            </w:pPr>
          </w:p>
        </w:tc>
        <w:tc>
          <w:tcPr>
            <w:tcW w:w="990" w:type="dxa"/>
            <w:shd w:val="clear" w:color="auto" w:fill="auto"/>
          </w:tcPr>
          <w:p w14:paraId="253A11C8" w14:textId="77777777" w:rsidR="00296CF7" w:rsidRPr="00DA5EB0" w:rsidRDefault="00296CF7" w:rsidP="008367A8">
            <w:pPr>
              <w:spacing w:line="220" w:lineRule="exact"/>
              <w:ind w:right="306"/>
              <w:jc w:val="right"/>
              <w:rPr>
                <w:rFonts w:asciiTheme="majorBidi" w:eastAsia="MS Mincho" w:hAnsiTheme="majorBidi" w:cstheme="majorBidi"/>
                <w:sz w:val="16"/>
                <w:szCs w:val="16"/>
                <w:cs/>
                <w:lang w:eastAsia="ja-JP"/>
              </w:rPr>
            </w:pPr>
          </w:p>
        </w:tc>
        <w:tc>
          <w:tcPr>
            <w:tcW w:w="1260" w:type="dxa"/>
            <w:shd w:val="clear" w:color="auto" w:fill="auto"/>
            <w:tcMar>
              <w:top w:w="0" w:type="dxa"/>
              <w:left w:w="108" w:type="dxa"/>
              <w:bottom w:w="0" w:type="dxa"/>
              <w:right w:w="108" w:type="dxa"/>
            </w:tcMar>
          </w:tcPr>
          <w:p w14:paraId="3FC8E0DA" w14:textId="77777777" w:rsidR="00296CF7" w:rsidRPr="00DA5EB0" w:rsidRDefault="00296CF7" w:rsidP="006149C4">
            <w:pPr>
              <w:spacing w:line="220" w:lineRule="exact"/>
              <w:ind w:left="459" w:right="-58" w:hanging="504"/>
              <w:jc w:val="center"/>
              <w:rPr>
                <w:rFonts w:asciiTheme="majorBidi" w:eastAsia="MS Mincho" w:hAnsiTheme="majorBidi" w:cstheme="majorBidi"/>
                <w:sz w:val="16"/>
                <w:szCs w:val="16"/>
                <w:lang w:eastAsia="ja-JP"/>
              </w:rPr>
            </w:pPr>
          </w:p>
        </w:tc>
        <w:tc>
          <w:tcPr>
            <w:tcW w:w="1350" w:type="dxa"/>
            <w:shd w:val="clear" w:color="auto" w:fill="auto"/>
            <w:tcMar>
              <w:top w:w="0" w:type="dxa"/>
              <w:left w:w="108" w:type="dxa"/>
              <w:bottom w:w="0" w:type="dxa"/>
              <w:right w:w="108" w:type="dxa"/>
            </w:tcMar>
          </w:tcPr>
          <w:p w14:paraId="1866D1B5"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p>
        </w:tc>
        <w:tc>
          <w:tcPr>
            <w:tcW w:w="1440" w:type="dxa"/>
            <w:shd w:val="clear" w:color="auto" w:fill="auto"/>
          </w:tcPr>
          <w:p w14:paraId="3B87BD4F"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p>
        </w:tc>
      </w:tr>
      <w:tr w:rsidR="00296CF7" w:rsidRPr="009210DF" w14:paraId="33480F61" w14:textId="77777777" w:rsidTr="00210950">
        <w:trPr>
          <w:cantSplit/>
          <w:trHeight w:val="206"/>
        </w:trPr>
        <w:tc>
          <w:tcPr>
            <w:tcW w:w="1890" w:type="dxa"/>
            <w:shd w:val="clear" w:color="auto" w:fill="auto"/>
            <w:tcMar>
              <w:top w:w="0" w:type="dxa"/>
              <w:left w:w="108" w:type="dxa"/>
              <w:bottom w:w="0" w:type="dxa"/>
              <w:right w:w="108" w:type="dxa"/>
            </w:tcMar>
          </w:tcPr>
          <w:p w14:paraId="12A0E877" w14:textId="77777777" w:rsidR="00296CF7" w:rsidRPr="00DA5EB0" w:rsidRDefault="00296CF7" w:rsidP="006149C4">
            <w:pPr>
              <w:spacing w:line="220" w:lineRule="exact"/>
              <w:ind w:left="459" w:right="-58" w:hanging="279"/>
              <w:rPr>
                <w:rFonts w:asciiTheme="majorBidi" w:eastAsia="MS Mincho" w:hAnsiTheme="majorBidi" w:cstheme="majorBidi"/>
                <w:color w:val="000000"/>
                <w:sz w:val="16"/>
                <w:szCs w:val="16"/>
                <w:cs/>
                <w:lang w:eastAsia="ja-JP"/>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3</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7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4202DCD8"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lang w:eastAsia="ja-JP"/>
              </w:rPr>
            </w:pPr>
            <w:r w:rsidRPr="00BA51B8">
              <w:rPr>
                <w:rFonts w:asciiTheme="majorBidi" w:eastAsia="MS Mincho" w:hAnsiTheme="majorBidi" w:cstheme="majorBidi"/>
                <w:sz w:val="16"/>
                <w:szCs w:val="16"/>
                <w:lang w:eastAsia="ja-JP"/>
              </w:rPr>
              <w:t>2,000</w:t>
            </w:r>
          </w:p>
        </w:tc>
        <w:tc>
          <w:tcPr>
            <w:tcW w:w="90" w:type="dxa"/>
            <w:shd w:val="clear" w:color="auto" w:fill="auto"/>
          </w:tcPr>
          <w:p w14:paraId="02DF2C7B" w14:textId="77777777" w:rsidR="00296CF7" w:rsidRPr="00C06938" w:rsidRDefault="00296CF7" w:rsidP="006149C4">
            <w:pPr>
              <w:spacing w:line="220" w:lineRule="exact"/>
              <w:ind w:left="459" w:right="55" w:hanging="504"/>
              <w:jc w:val="center"/>
              <w:rPr>
                <w:rFonts w:asciiTheme="majorBidi" w:eastAsia="MS Mincho" w:hAnsiTheme="majorBidi" w:cstheme="majorBidi"/>
                <w:sz w:val="16"/>
                <w:szCs w:val="16"/>
                <w:lang w:eastAsia="ja-JP"/>
              </w:rPr>
            </w:pPr>
          </w:p>
        </w:tc>
        <w:tc>
          <w:tcPr>
            <w:tcW w:w="990" w:type="dxa"/>
            <w:shd w:val="clear" w:color="auto" w:fill="auto"/>
          </w:tcPr>
          <w:p w14:paraId="46BA0E46"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2,000</w:t>
            </w:r>
          </w:p>
        </w:tc>
        <w:tc>
          <w:tcPr>
            <w:tcW w:w="1260" w:type="dxa"/>
            <w:shd w:val="clear" w:color="auto" w:fill="auto"/>
            <w:tcMar>
              <w:top w:w="0" w:type="dxa"/>
              <w:left w:w="108" w:type="dxa"/>
              <w:bottom w:w="0" w:type="dxa"/>
              <w:right w:w="108" w:type="dxa"/>
            </w:tcMar>
            <w:vAlign w:val="bottom"/>
          </w:tcPr>
          <w:p w14:paraId="6AC277FC" w14:textId="77777777" w:rsidR="00296CF7" w:rsidRPr="00DA5EB0" w:rsidRDefault="00296CF7" w:rsidP="006149C4">
            <w:pPr>
              <w:spacing w:line="220" w:lineRule="exact"/>
              <w:ind w:left="459" w:right="-58" w:hanging="504"/>
              <w:jc w:val="center"/>
              <w:rPr>
                <w:rFonts w:asciiTheme="majorBidi" w:eastAsia="MS Mincho" w:hAnsiTheme="majorBidi" w:cstheme="majorBidi"/>
                <w:sz w:val="16"/>
                <w:szCs w:val="16"/>
                <w:lang w:eastAsia="ja-JP"/>
              </w:rPr>
            </w:pPr>
            <w:r w:rsidRPr="00DA5EB0">
              <w:rPr>
                <w:rFonts w:asciiTheme="majorBidi" w:eastAsia="MS Mincho" w:hAnsiTheme="majorBidi" w:cstheme="majorBidi"/>
                <w:sz w:val="16"/>
                <w:szCs w:val="16"/>
                <w:lang w:eastAsia="ja-JP"/>
              </w:rPr>
              <w:t>4.62</w:t>
            </w:r>
          </w:p>
        </w:tc>
        <w:tc>
          <w:tcPr>
            <w:tcW w:w="1350" w:type="dxa"/>
            <w:shd w:val="clear" w:color="auto" w:fill="auto"/>
            <w:tcMar>
              <w:top w:w="0" w:type="dxa"/>
              <w:left w:w="108" w:type="dxa"/>
              <w:bottom w:w="0" w:type="dxa"/>
              <w:right w:w="108" w:type="dxa"/>
            </w:tcMar>
          </w:tcPr>
          <w:p w14:paraId="4181E63F"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r w:rsidRPr="00DA5EB0">
              <w:rPr>
                <w:rFonts w:asciiTheme="majorBidi" w:eastAsia="MS Mincho" w:hAnsiTheme="majorBidi" w:cstheme="majorBidi"/>
                <w:color w:val="000000"/>
                <w:sz w:val="16"/>
                <w:szCs w:val="16"/>
                <w:lang w:eastAsia="ja-JP"/>
              </w:rPr>
              <w:t>Every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6 months</w:t>
            </w:r>
          </w:p>
        </w:tc>
        <w:tc>
          <w:tcPr>
            <w:tcW w:w="1440" w:type="dxa"/>
            <w:shd w:val="clear" w:color="auto" w:fill="auto"/>
            <w:vAlign w:val="bottom"/>
          </w:tcPr>
          <w:p w14:paraId="2F6AE7B6"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r w:rsidRPr="00DA5EB0">
              <w:rPr>
                <w:rFonts w:asciiTheme="majorBidi" w:hAnsiTheme="majorBidi" w:cstheme="majorBidi"/>
                <w:sz w:val="16"/>
                <w:szCs w:val="16"/>
              </w:rPr>
              <w:t>April 2</w:t>
            </w:r>
            <w:r>
              <w:rPr>
                <w:rFonts w:asciiTheme="majorBidi" w:hAnsiTheme="majorBidi" w:cstheme="majorBidi"/>
                <w:sz w:val="16"/>
                <w:szCs w:val="16"/>
              </w:rPr>
              <w:t>022</w:t>
            </w:r>
          </w:p>
        </w:tc>
      </w:tr>
      <w:tr w:rsidR="00296CF7" w:rsidRPr="009210DF" w14:paraId="0F2E5695" w14:textId="77777777" w:rsidTr="00210950">
        <w:trPr>
          <w:cantSplit/>
          <w:trHeight w:val="206"/>
        </w:trPr>
        <w:tc>
          <w:tcPr>
            <w:tcW w:w="1890" w:type="dxa"/>
            <w:shd w:val="clear" w:color="auto" w:fill="auto"/>
            <w:tcMar>
              <w:top w:w="0" w:type="dxa"/>
              <w:left w:w="108" w:type="dxa"/>
              <w:bottom w:w="0" w:type="dxa"/>
              <w:right w:w="108" w:type="dxa"/>
            </w:tcMar>
          </w:tcPr>
          <w:p w14:paraId="6E82C30B" w14:textId="77777777" w:rsidR="00296CF7" w:rsidRPr="00DA5EB0" w:rsidRDefault="00296CF7" w:rsidP="006149C4">
            <w:pPr>
              <w:spacing w:line="220" w:lineRule="exact"/>
              <w:ind w:left="459" w:right="-58" w:hanging="279"/>
              <w:rPr>
                <w:rFonts w:asciiTheme="majorBidi" w:eastAsia="MS Mincho" w:hAnsiTheme="majorBidi" w:cstheme="majorBidi"/>
                <w:color w:val="000000"/>
                <w:sz w:val="16"/>
                <w:szCs w:val="16"/>
                <w:cs/>
                <w:lang w:eastAsia="ja-JP"/>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4</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10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29816FCA"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lang w:eastAsia="ja-JP"/>
              </w:rPr>
            </w:pPr>
            <w:r w:rsidRPr="00BA51B8">
              <w:rPr>
                <w:rFonts w:asciiTheme="majorBidi" w:eastAsia="MS Mincho" w:hAnsiTheme="majorBidi" w:cstheme="majorBidi"/>
                <w:sz w:val="16"/>
                <w:szCs w:val="16"/>
                <w:lang w:eastAsia="ja-JP"/>
              </w:rPr>
              <w:t>2,300</w:t>
            </w:r>
          </w:p>
        </w:tc>
        <w:tc>
          <w:tcPr>
            <w:tcW w:w="90" w:type="dxa"/>
            <w:shd w:val="clear" w:color="auto" w:fill="auto"/>
          </w:tcPr>
          <w:p w14:paraId="65AA5659" w14:textId="77777777" w:rsidR="00296CF7" w:rsidRPr="00C06938" w:rsidRDefault="00296CF7" w:rsidP="006149C4">
            <w:pPr>
              <w:spacing w:line="220" w:lineRule="exact"/>
              <w:ind w:left="459" w:right="55" w:hanging="504"/>
              <w:jc w:val="center"/>
              <w:rPr>
                <w:rFonts w:asciiTheme="majorBidi" w:eastAsia="MS Mincho" w:hAnsiTheme="majorBidi" w:cstheme="majorBidi"/>
                <w:sz w:val="16"/>
                <w:szCs w:val="16"/>
                <w:lang w:eastAsia="ja-JP"/>
              </w:rPr>
            </w:pPr>
          </w:p>
        </w:tc>
        <w:tc>
          <w:tcPr>
            <w:tcW w:w="990" w:type="dxa"/>
            <w:shd w:val="clear" w:color="auto" w:fill="auto"/>
          </w:tcPr>
          <w:p w14:paraId="52BF767D"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2,300</w:t>
            </w:r>
          </w:p>
        </w:tc>
        <w:tc>
          <w:tcPr>
            <w:tcW w:w="1260" w:type="dxa"/>
            <w:shd w:val="clear" w:color="auto" w:fill="auto"/>
            <w:tcMar>
              <w:top w:w="0" w:type="dxa"/>
              <w:left w:w="108" w:type="dxa"/>
              <w:bottom w:w="0" w:type="dxa"/>
              <w:right w:w="108" w:type="dxa"/>
            </w:tcMar>
            <w:vAlign w:val="bottom"/>
          </w:tcPr>
          <w:p w14:paraId="1631714E" w14:textId="77777777" w:rsidR="00296CF7" w:rsidRPr="00DA5EB0" w:rsidRDefault="00296CF7" w:rsidP="006149C4">
            <w:pPr>
              <w:spacing w:line="220" w:lineRule="exact"/>
              <w:ind w:left="459" w:right="-58" w:hanging="504"/>
              <w:jc w:val="center"/>
              <w:rPr>
                <w:rFonts w:asciiTheme="majorBidi" w:eastAsia="MS Mincho" w:hAnsiTheme="majorBidi" w:cstheme="majorBidi"/>
                <w:sz w:val="16"/>
                <w:szCs w:val="16"/>
                <w:lang w:eastAsia="ja-JP"/>
              </w:rPr>
            </w:pPr>
            <w:r w:rsidRPr="00DA5EB0">
              <w:rPr>
                <w:rFonts w:asciiTheme="majorBidi" w:eastAsia="MS Mincho" w:hAnsiTheme="majorBidi" w:cstheme="majorBidi"/>
                <w:sz w:val="16"/>
                <w:szCs w:val="16"/>
                <w:lang w:eastAsia="ja-JP"/>
              </w:rPr>
              <w:t>4.92</w:t>
            </w:r>
          </w:p>
        </w:tc>
        <w:tc>
          <w:tcPr>
            <w:tcW w:w="1350" w:type="dxa"/>
            <w:shd w:val="clear" w:color="auto" w:fill="auto"/>
            <w:tcMar>
              <w:top w:w="0" w:type="dxa"/>
              <w:left w:w="108" w:type="dxa"/>
              <w:bottom w:w="0" w:type="dxa"/>
              <w:right w:w="108" w:type="dxa"/>
            </w:tcMar>
          </w:tcPr>
          <w:p w14:paraId="01D4734A"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r w:rsidRPr="00DA5EB0">
              <w:rPr>
                <w:rFonts w:asciiTheme="majorBidi" w:eastAsia="MS Mincho" w:hAnsiTheme="majorBidi" w:cstheme="majorBidi"/>
                <w:color w:val="000000"/>
                <w:sz w:val="16"/>
                <w:szCs w:val="16"/>
                <w:lang w:eastAsia="ja-JP"/>
              </w:rPr>
              <w:t>Every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6 months</w:t>
            </w:r>
          </w:p>
        </w:tc>
        <w:tc>
          <w:tcPr>
            <w:tcW w:w="1440" w:type="dxa"/>
            <w:shd w:val="clear" w:color="auto" w:fill="auto"/>
            <w:vAlign w:val="bottom"/>
          </w:tcPr>
          <w:p w14:paraId="4E5788F7" w14:textId="77777777" w:rsidR="00296CF7" w:rsidRPr="00DA5EB0" w:rsidRDefault="00296CF7" w:rsidP="006149C4">
            <w:pPr>
              <w:spacing w:line="220" w:lineRule="exact"/>
              <w:ind w:left="459" w:right="-58" w:hanging="504"/>
              <w:jc w:val="center"/>
              <w:rPr>
                <w:rFonts w:asciiTheme="majorBidi" w:eastAsia="MS Mincho" w:hAnsiTheme="majorBidi" w:cstheme="majorBidi"/>
                <w:color w:val="000000"/>
                <w:sz w:val="16"/>
                <w:szCs w:val="16"/>
                <w:lang w:eastAsia="ja-JP"/>
              </w:rPr>
            </w:pPr>
            <w:r w:rsidRPr="00DA5EB0">
              <w:rPr>
                <w:rFonts w:asciiTheme="majorBidi" w:hAnsiTheme="majorBidi" w:cstheme="majorBidi"/>
                <w:sz w:val="16"/>
                <w:szCs w:val="16"/>
              </w:rPr>
              <w:t>April 2</w:t>
            </w:r>
            <w:r>
              <w:rPr>
                <w:rFonts w:asciiTheme="majorBidi" w:hAnsiTheme="majorBidi" w:cstheme="majorBidi"/>
                <w:sz w:val="16"/>
                <w:szCs w:val="16"/>
              </w:rPr>
              <w:t>025</w:t>
            </w:r>
          </w:p>
        </w:tc>
      </w:tr>
      <w:tr w:rsidR="00296CF7" w:rsidRPr="009210DF" w14:paraId="4FCCF305" w14:textId="77777777" w:rsidTr="00210950">
        <w:trPr>
          <w:cantSplit/>
          <w:trHeight w:val="206"/>
        </w:trPr>
        <w:tc>
          <w:tcPr>
            <w:tcW w:w="1890" w:type="dxa"/>
            <w:shd w:val="clear" w:color="auto" w:fill="auto"/>
            <w:tcMar>
              <w:top w:w="0" w:type="dxa"/>
              <w:left w:w="108" w:type="dxa"/>
              <w:bottom w:w="0" w:type="dxa"/>
              <w:right w:w="108" w:type="dxa"/>
            </w:tcMar>
          </w:tcPr>
          <w:p w14:paraId="7FBC5D5A" w14:textId="77777777" w:rsidR="00296CF7" w:rsidRPr="00DA5EB0" w:rsidRDefault="00296CF7" w:rsidP="006149C4">
            <w:pPr>
              <w:spacing w:line="220" w:lineRule="exact"/>
              <w:ind w:left="459" w:right="-58" w:hanging="279"/>
              <w:rPr>
                <w:rFonts w:asciiTheme="majorBidi" w:eastAsia="MS Mincho" w:hAnsiTheme="majorBidi" w:cstheme="majorBidi"/>
                <w:color w:val="000000"/>
                <w:sz w:val="16"/>
                <w:szCs w:val="16"/>
                <w:lang w:eastAsia="ja-JP"/>
              </w:rPr>
            </w:pPr>
            <w:r w:rsidRPr="00DA5EB0">
              <w:rPr>
                <w:rFonts w:asciiTheme="majorBidi" w:eastAsia="MS Mincho" w:hAnsiTheme="majorBidi" w:cstheme="majorBidi"/>
                <w:color w:val="000000"/>
                <w:sz w:val="16"/>
                <w:szCs w:val="16"/>
                <w:lang w:eastAsia="ja-JP"/>
              </w:rPr>
              <w:t>September</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2</w:t>
            </w:r>
            <w:r>
              <w:rPr>
                <w:rFonts w:asciiTheme="majorBidi" w:eastAsia="MS Mincho" w:hAnsiTheme="majorBidi" w:cstheme="majorBidi"/>
                <w:color w:val="000000"/>
                <w:sz w:val="16"/>
                <w:szCs w:val="16"/>
                <w:lang w:eastAsia="ja-JP"/>
              </w:rPr>
              <w:t>015</w:t>
            </w:r>
          </w:p>
        </w:tc>
        <w:tc>
          <w:tcPr>
            <w:tcW w:w="1080" w:type="dxa"/>
            <w:shd w:val="clear" w:color="auto" w:fill="auto"/>
            <w:tcMar>
              <w:top w:w="0" w:type="dxa"/>
              <w:left w:w="108" w:type="dxa"/>
              <w:bottom w:w="0" w:type="dxa"/>
              <w:right w:w="108" w:type="dxa"/>
            </w:tcMar>
          </w:tcPr>
          <w:p w14:paraId="785653FB"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cs/>
                <w:lang w:eastAsia="ja-JP"/>
              </w:rPr>
            </w:pPr>
          </w:p>
        </w:tc>
        <w:tc>
          <w:tcPr>
            <w:tcW w:w="90" w:type="dxa"/>
            <w:shd w:val="clear" w:color="auto" w:fill="auto"/>
          </w:tcPr>
          <w:p w14:paraId="22E0C1FE" w14:textId="77777777" w:rsidR="00296CF7" w:rsidRPr="00C06938" w:rsidRDefault="00296CF7" w:rsidP="006149C4">
            <w:pPr>
              <w:spacing w:line="220" w:lineRule="exact"/>
              <w:ind w:right="55" w:hanging="504"/>
              <w:jc w:val="center"/>
              <w:rPr>
                <w:rFonts w:asciiTheme="majorBidi" w:eastAsia="MS Mincho" w:hAnsiTheme="majorBidi" w:cstheme="majorBidi"/>
                <w:sz w:val="16"/>
                <w:szCs w:val="16"/>
                <w:lang w:eastAsia="ja-JP"/>
              </w:rPr>
            </w:pPr>
          </w:p>
        </w:tc>
        <w:tc>
          <w:tcPr>
            <w:tcW w:w="990" w:type="dxa"/>
            <w:shd w:val="clear" w:color="auto" w:fill="auto"/>
          </w:tcPr>
          <w:p w14:paraId="237EDFDA" w14:textId="77777777" w:rsidR="00296CF7" w:rsidRPr="00DA5EB0" w:rsidRDefault="00296CF7" w:rsidP="008367A8">
            <w:pPr>
              <w:spacing w:line="220" w:lineRule="exact"/>
              <w:ind w:right="306"/>
              <w:jc w:val="right"/>
              <w:rPr>
                <w:rFonts w:asciiTheme="majorBidi" w:eastAsia="MS Mincho" w:hAnsiTheme="majorBidi" w:cstheme="majorBidi"/>
                <w:sz w:val="16"/>
                <w:szCs w:val="16"/>
                <w:cs/>
                <w:lang w:eastAsia="ja-JP"/>
              </w:rPr>
            </w:pPr>
          </w:p>
        </w:tc>
        <w:tc>
          <w:tcPr>
            <w:tcW w:w="1260" w:type="dxa"/>
            <w:shd w:val="clear" w:color="auto" w:fill="auto"/>
            <w:tcMar>
              <w:top w:w="0" w:type="dxa"/>
              <w:left w:w="108" w:type="dxa"/>
              <w:bottom w:w="0" w:type="dxa"/>
              <w:right w:w="108" w:type="dxa"/>
            </w:tcMar>
          </w:tcPr>
          <w:p w14:paraId="555E78F9"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p>
        </w:tc>
        <w:tc>
          <w:tcPr>
            <w:tcW w:w="1350" w:type="dxa"/>
            <w:shd w:val="clear" w:color="auto" w:fill="auto"/>
            <w:tcMar>
              <w:top w:w="0" w:type="dxa"/>
              <w:left w:w="108" w:type="dxa"/>
              <w:bottom w:w="0" w:type="dxa"/>
              <w:right w:w="108" w:type="dxa"/>
            </w:tcMar>
          </w:tcPr>
          <w:p w14:paraId="2453CCF0"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p>
        </w:tc>
        <w:tc>
          <w:tcPr>
            <w:tcW w:w="1440" w:type="dxa"/>
            <w:shd w:val="clear" w:color="auto" w:fill="auto"/>
          </w:tcPr>
          <w:p w14:paraId="3DE9DCEB"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p>
        </w:tc>
      </w:tr>
      <w:tr w:rsidR="00296CF7" w:rsidRPr="009210DF" w14:paraId="34077EE2" w14:textId="77777777" w:rsidTr="00210950">
        <w:trPr>
          <w:cantSplit/>
          <w:trHeight w:val="206"/>
        </w:trPr>
        <w:tc>
          <w:tcPr>
            <w:tcW w:w="1890" w:type="dxa"/>
            <w:shd w:val="clear" w:color="auto" w:fill="auto"/>
            <w:tcMar>
              <w:top w:w="0" w:type="dxa"/>
              <w:left w:w="108" w:type="dxa"/>
              <w:bottom w:w="0" w:type="dxa"/>
              <w:right w:w="108" w:type="dxa"/>
            </w:tcMar>
          </w:tcPr>
          <w:p w14:paraId="0493E3E2"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3</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7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3899F925"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BA51B8">
              <w:rPr>
                <w:rFonts w:asciiTheme="majorBidi" w:eastAsia="MS Mincho" w:hAnsiTheme="majorBidi" w:cstheme="majorBidi"/>
                <w:sz w:val="16"/>
                <w:szCs w:val="16"/>
                <w:lang w:eastAsia="ja-JP"/>
              </w:rPr>
              <w:t>2,500</w:t>
            </w:r>
          </w:p>
        </w:tc>
        <w:tc>
          <w:tcPr>
            <w:tcW w:w="90" w:type="dxa"/>
            <w:shd w:val="clear" w:color="auto" w:fill="auto"/>
          </w:tcPr>
          <w:p w14:paraId="05F7C215" w14:textId="77777777" w:rsidR="00296CF7" w:rsidRPr="00C06938" w:rsidRDefault="00296CF7" w:rsidP="006149C4">
            <w:pPr>
              <w:spacing w:line="220" w:lineRule="exact"/>
              <w:ind w:left="459" w:right="55" w:hanging="504"/>
              <w:jc w:val="center"/>
              <w:rPr>
                <w:rFonts w:asciiTheme="majorBidi" w:eastAsia="MS Mincho" w:hAnsiTheme="majorBidi" w:cstheme="majorBidi"/>
                <w:sz w:val="16"/>
                <w:szCs w:val="16"/>
                <w:lang w:eastAsia="ja-JP"/>
              </w:rPr>
            </w:pPr>
          </w:p>
        </w:tc>
        <w:tc>
          <w:tcPr>
            <w:tcW w:w="990" w:type="dxa"/>
            <w:shd w:val="clear" w:color="auto" w:fill="auto"/>
          </w:tcPr>
          <w:p w14:paraId="0CDD579B"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2,500</w:t>
            </w:r>
          </w:p>
        </w:tc>
        <w:tc>
          <w:tcPr>
            <w:tcW w:w="1260" w:type="dxa"/>
            <w:shd w:val="clear" w:color="auto" w:fill="auto"/>
            <w:tcMar>
              <w:top w:w="0" w:type="dxa"/>
              <w:left w:w="108" w:type="dxa"/>
              <w:bottom w:w="0" w:type="dxa"/>
              <w:right w:w="108" w:type="dxa"/>
            </w:tcMar>
            <w:vAlign w:val="bottom"/>
          </w:tcPr>
          <w:p w14:paraId="22767CB9"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4.44</w:t>
            </w:r>
          </w:p>
        </w:tc>
        <w:tc>
          <w:tcPr>
            <w:tcW w:w="1350" w:type="dxa"/>
            <w:shd w:val="clear" w:color="auto" w:fill="auto"/>
            <w:tcMar>
              <w:top w:w="0" w:type="dxa"/>
              <w:left w:w="108" w:type="dxa"/>
              <w:bottom w:w="0" w:type="dxa"/>
              <w:right w:w="108" w:type="dxa"/>
            </w:tcMar>
          </w:tcPr>
          <w:p w14:paraId="369B8D84"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Every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6 months</w:t>
            </w:r>
          </w:p>
        </w:tc>
        <w:tc>
          <w:tcPr>
            <w:tcW w:w="1440" w:type="dxa"/>
            <w:shd w:val="clear" w:color="auto" w:fill="auto"/>
            <w:vAlign w:val="bottom"/>
          </w:tcPr>
          <w:p w14:paraId="0890BF4C"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September 2</w:t>
            </w:r>
            <w:r>
              <w:rPr>
                <w:rFonts w:asciiTheme="majorBidi" w:hAnsiTheme="majorBidi" w:cstheme="majorBidi"/>
                <w:sz w:val="16"/>
                <w:szCs w:val="16"/>
              </w:rPr>
              <w:t>022</w:t>
            </w:r>
          </w:p>
        </w:tc>
      </w:tr>
      <w:tr w:rsidR="00296CF7" w:rsidRPr="009210DF" w14:paraId="28A08F53" w14:textId="77777777" w:rsidTr="00210950">
        <w:trPr>
          <w:cantSplit/>
          <w:trHeight w:val="206"/>
        </w:trPr>
        <w:tc>
          <w:tcPr>
            <w:tcW w:w="1890" w:type="dxa"/>
            <w:shd w:val="clear" w:color="auto" w:fill="auto"/>
            <w:tcMar>
              <w:top w:w="0" w:type="dxa"/>
              <w:left w:w="108" w:type="dxa"/>
              <w:bottom w:w="0" w:type="dxa"/>
              <w:right w:w="108" w:type="dxa"/>
            </w:tcMar>
          </w:tcPr>
          <w:p w14:paraId="1E9B6764"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4</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10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4ADA1F26"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BA51B8">
              <w:rPr>
                <w:rFonts w:asciiTheme="majorBidi" w:eastAsia="MS Mincho" w:hAnsiTheme="majorBidi" w:cstheme="majorBidi"/>
                <w:sz w:val="16"/>
                <w:szCs w:val="16"/>
                <w:lang w:eastAsia="ja-JP"/>
              </w:rPr>
              <w:t>3,000</w:t>
            </w:r>
          </w:p>
        </w:tc>
        <w:tc>
          <w:tcPr>
            <w:tcW w:w="90" w:type="dxa"/>
            <w:shd w:val="clear" w:color="auto" w:fill="auto"/>
          </w:tcPr>
          <w:p w14:paraId="2CE9DB02" w14:textId="77777777" w:rsidR="00296CF7" w:rsidRPr="00C06938" w:rsidRDefault="00296CF7" w:rsidP="006149C4">
            <w:pPr>
              <w:spacing w:line="220" w:lineRule="exact"/>
              <w:ind w:left="459" w:right="55" w:hanging="504"/>
              <w:jc w:val="center"/>
              <w:rPr>
                <w:rFonts w:asciiTheme="majorBidi" w:eastAsia="MS Mincho" w:hAnsiTheme="majorBidi" w:cstheme="majorBidi"/>
                <w:sz w:val="16"/>
                <w:szCs w:val="16"/>
                <w:lang w:eastAsia="ja-JP"/>
              </w:rPr>
            </w:pPr>
          </w:p>
        </w:tc>
        <w:tc>
          <w:tcPr>
            <w:tcW w:w="990" w:type="dxa"/>
            <w:shd w:val="clear" w:color="auto" w:fill="auto"/>
          </w:tcPr>
          <w:p w14:paraId="2283AC47"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3,000</w:t>
            </w:r>
          </w:p>
        </w:tc>
        <w:tc>
          <w:tcPr>
            <w:tcW w:w="1260" w:type="dxa"/>
            <w:shd w:val="clear" w:color="auto" w:fill="auto"/>
            <w:tcMar>
              <w:top w:w="0" w:type="dxa"/>
              <w:left w:w="108" w:type="dxa"/>
              <w:bottom w:w="0" w:type="dxa"/>
              <w:right w:w="108" w:type="dxa"/>
            </w:tcMar>
            <w:vAlign w:val="bottom"/>
          </w:tcPr>
          <w:p w14:paraId="3074DD63"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4.74</w:t>
            </w:r>
          </w:p>
        </w:tc>
        <w:tc>
          <w:tcPr>
            <w:tcW w:w="1350" w:type="dxa"/>
            <w:shd w:val="clear" w:color="auto" w:fill="auto"/>
            <w:tcMar>
              <w:top w:w="0" w:type="dxa"/>
              <w:left w:w="108" w:type="dxa"/>
              <w:bottom w:w="0" w:type="dxa"/>
              <w:right w:w="108" w:type="dxa"/>
            </w:tcMar>
          </w:tcPr>
          <w:p w14:paraId="0E5DDE48"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Every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6 months</w:t>
            </w:r>
          </w:p>
        </w:tc>
        <w:tc>
          <w:tcPr>
            <w:tcW w:w="1440" w:type="dxa"/>
            <w:shd w:val="clear" w:color="auto" w:fill="auto"/>
            <w:vAlign w:val="bottom"/>
          </w:tcPr>
          <w:p w14:paraId="4225364A"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September 2</w:t>
            </w:r>
            <w:r>
              <w:rPr>
                <w:rFonts w:asciiTheme="majorBidi" w:hAnsiTheme="majorBidi" w:cstheme="majorBidi"/>
                <w:sz w:val="16"/>
                <w:szCs w:val="16"/>
              </w:rPr>
              <w:t>025</w:t>
            </w:r>
          </w:p>
        </w:tc>
      </w:tr>
      <w:tr w:rsidR="00296CF7" w:rsidRPr="009210DF" w14:paraId="3EF51D5C" w14:textId="77777777" w:rsidTr="00210950">
        <w:trPr>
          <w:cantSplit/>
          <w:trHeight w:val="206"/>
        </w:trPr>
        <w:tc>
          <w:tcPr>
            <w:tcW w:w="1890" w:type="dxa"/>
            <w:shd w:val="clear" w:color="auto" w:fill="auto"/>
            <w:tcMar>
              <w:top w:w="0" w:type="dxa"/>
              <w:left w:w="108" w:type="dxa"/>
              <w:bottom w:w="0" w:type="dxa"/>
              <w:right w:w="108" w:type="dxa"/>
            </w:tcMar>
          </w:tcPr>
          <w:p w14:paraId="32A71FD8"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December</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016</w:t>
            </w:r>
          </w:p>
        </w:tc>
        <w:tc>
          <w:tcPr>
            <w:tcW w:w="1080" w:type="dxa"/>
            <w:shd w:val="clear" w:color="auto" w:fill="auto"/>
            <w:tcMar>
              <w:top w:w="0" w:type="dxa"/>
              <w:left w:w="108" w:type="dxa"/>
              <w:bottom w:w="0" w:type="dxa"/>
              <w:right w:w="108" w:type="dxa"/>
            </w:tcMar>
          </w:tcPr>
          <w:p w14:paraId="507D8041"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cs/>
                <w:lang w:eastAsia="ja-JP"/>
              </w:rPr>
            </w:pPr>
          </w:p>
        </w:tc>
        <w:tc>
          <w:tcPr>
            <w:tcW w:w="90" w:type="dxa"/>
            <w:shd w:val="clear" w:color="auto" w:fill="auto"/>
          </w:tcPr>
          <w:p w14:paraId="79AE0ED5" w14:textId="77777777" w:rsidR="00296CF7" w:rsidRPr="00C06938" w:rsidRDefault="00296CF7" w:rsidP="006149C4">
            <w:pPr>
              <w:spacing w:line="220" w:lineRule="exact"/>
              <w:ind w:right="55" w:hanging="279"/>
              <w:jc w:val="center"/>
              <w:rPr>
                <w:rFonts w:asciiTheme="majorBidi" w:eastAsia="MS Mincho" w:hAnsiTheme="majorBidi" w:cstheme="majorBidi"/>
                <w:sz w:val="16"/>
                <w:szCs w:val="16"/>
                <w:lang w:eastAsia="ja-JP"/>
              </w:rPr>
            </w:pPr>
          </w:p>
        </w:tc>
        <w:tc>
          <w:tcPr>
            <w:tcW w:w="990" w:type="dxa"/>
            <w:shd w:val="clear" w:color="auto" w:fill="auto"/>
          </w:tcPr>
          <w:p w14:paraId="257BFDB0" w14:textId="77777777" w:rsidR="00296CF7" w:rsidRPr="00DA5EB0" w:rsidRDefault="00296CF7" w:rsidP="008367A8">
            <w:pPr>
              <w:spacing w:line="220" w:lineRule="exact"/>
              <w:ind w:right="306"/>
              <w:jc w:val="right"/>
              <w:rPr>
                <w:rFonts w:asciiTheme="majorBidi" w:eastAsia="MS Mincho" w:hAnsiTheme="majorBidi" w:cstheme="majorBidi"/>
                <w:sz w:val="16"/>
                <w:szCs w:val="16"/>
                <w:cs/>
                <w:lang w:eastAsia="ja-JP"/>
              </w:rPr>
            </w:pPr>
          </w:p>
        </w:tc>
        <w:tc>
          <w:tcPr>
            <w:tcW w:w="1260" w:type="dxa"/>
            <w:shd w:val="clear" w:color="auto" w:fill="auto"/>
            <w:tcMar>
              <w:top w:w="0" w:type="dxa"/>
              <w:left w:w="108" w:type="dxa"/>
              <w:bottom w:w="0" w:type="dxa"/>
              <w:right w:w="108" w:type="dxa"/>
            </w:tcMar>
          </w:tcPr>
          <w:p w14:paraId="20C0099A" w14:textId="77777777" w:rsidR="00296CF7" w:rsidRPr="00DA5EB0" w:rsidRDefault="00296CF7" w:rsidP="006149C4">
            <w:pPr>
              <w:spacing w:line="220" w:lineRule="exact"/>
              <w:ind w:left="459" w:right="-58" w:hanging="279"/>
              <w:jc w:val="center"/>
              <w:rPr>
                <w:rFonts w:asciiTheme="majorBidi" w:hAnsiTheme="majorBidi" w:cstheme="majorBidi"/>
                <w:sz w:val="16"/>
                <w:szCs w:val="16"/>
              </w:rPr>
            </w:pPr>
          </w:p>
        </w:tc>
        <w:tc>
          <w:tcPr>
            <w:tcW w:w="1350" w:type="dxa"/>
            <w:shd w:val="clear" w:color="auto" w:fill="auto"/>
            <w:tcMar>
              <w:top w:w="0" w:type="dxa"/>
              <w:left w:w="108" w:type="dxa"/>
              <w:bottom w:w="0" w:type="dxa"/>
              <w:right w:w="108" w:type="dxa"/>
            </w:tcMar>
          </w:tcPr>
          <w:p w14:paraId="023D296C" w14:textId="77777777" w:rsidR="00296CF7" w:rsidRPr="00DA5EB0" w:rsidRDefault="00296CF7" w:rsidP="006149C4">
            <w:pPr>
              <w:spacing w:line="220" w:lineRule="exact"/>
              <w:ind w:left="459" w:right="-58" w:hanging="279"/>
              <w:jc w:val="center"/>
              <w:rPr>
                <w:rFonts w:asciiTheme="majorBidi" w:hAnsiTheme="majorBidi" w:cstheme="majorBidi"/>
                <w:sz w:val="16"/>
                <w:szCs w:val="16"/>
              </w:rPr>
            </w:pPr>
          </w:p>
        </w:tc>
        <w:tc>
          <w:tcPr>
            <w:tcW w:w="1440" w:type="dxa"/>
            <w:shd w:val="clear" w:color="auto" w:fill="auto"/>
          </w:tcPr>
          <w:p w14:paraId="7F6ACADB" w14:textId="77777777" w:rsidR="00296CF7" w:rsidRPr="00DA5EB0" w:rsidRDefault="00296CF7" w:rsidP="006149C4">
            <w:pPr>
              <w:spacing w:line="220" w:lineRule="exact"/>
              <w:ind w:left="459" w:right="-58" w:hanging="279"/>
              <w:jc w:val="center"/>
              <w:rPr>
                <w:rFonts w:asciiTheme="majorBidi" w:hAnsiTheme="majorBidi" w:cstheme="majorBidi"/>
                <w:sz w:val="16"/>
                <w:szCs w:val="16"/>
              </w:rPr>
            </w:pPr>
          </w:p>
        </w:tc>
      </w:tr>
      <w:tr w:rsidR="00296CF7" w:rsidRPr="009210DF" w14:paraId="66B45831" w14:textId="77777777" w:rsidTr="00210950">
        <w:trPr>
          <w:cantSplit/>
          <w:trHeight w:val="206"/>
        </w:trPr>
        <w:tc>
          <w:tcPr>
            <w:tcW w:w="1890" w:type="dxa"/>
            <w:shd w:val="clear" w:color="auto" w:fill="auto"/>
            <w:tcMar>
              <w:top w:w="0" w:type="dxa"/>
              <w:left w:w="108" w:type="dxa"/>
              <w:bottom w:w="0" w:type="dxa"/>
              <w:right w:w="108" w:type="dxa"/>
            </w:tcMar>
          </w:tcPr>
          <w:p w14:paraId="5C742F42"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5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7045D2D6"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BA51B8">
              <w:rPr>
                <w:rFonts w:asciiTheme="majorBidi" w:eastAsia="MS Mincho" w:hAnsiTheme="majorBidi" w:cstheme="majorBidi"/>
                <w:sz w:val="16"/>
                <w:szCs w:val="16"/>
                <w:lang w:eastAsia="ja-JP"/>
              </w:rPr>
              <w:t>500</w:t>
            </w:r>
          </w:p>
        </w:tc>
        <w:tc>
          <w:tcPr>
            <w:tcW w:w="90" w:type="dxa"/>
            <w:shd w:val="clear" w:color="auto" w:fill="auto"/>
          </w:tcPr>
          <w:p w14:paraId="41B6501B" w14:textId="77777777" w:rsidR="00296CF7" w:rsidRPr="00C06938" w:rsidRDefault="00296CF7" w:rsidP="006149C4">
            <w:pPr>
              <w:spacing w:line="220" w:lineRule="exact"/>
              <w:ind w:left="459" w:right="-16" w:hanging="279"/>
              <w:jc w:val="center"/>
              <w:rPr>
                <w:rFonts w:asciiTheme="majorBidi" w:eastAsia="MS Mincho" w:hAnsiTheme="majorBidi" w:cstheme="majorBidi"/>
                <w:sz w:val="16"/>
                <w:szCs w:val="16"/>
                <w:lang w:eastAsia="ja-JP"/>
              </w:rPr>
            </w:pPr>
          </w:p>
        </w:tc>
        <w:tc>
          <w:tcPr>
            <w:tcW w:w="990" w:type="dxa"/>
            <w:shd w:val="clear" w:color="auto" w:fill="auto"/>
          </w:tcPr>
          <w:p w14:paraId="0A2BF919"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500</w:t>
            </w:r>
          </w:p>
        </w:tc>
        <w:tc>
          <w:tcPr>
            <w:tcW w:w="1260" w:type="dxa"/>
            <w:shd w:val="clear" w:color="auto" w:fill="auto"/>
            <w:tcMar>
              <w:top w:w="0" w:type="dxa"/>
              <w:left w:w="108" w:type="dxa"/>
              <w:bottom w:w="0" w:type="dxa"/>
              <w:right w:w="108" w:type="dxa"/>
            </w:tcMar>
            <w:vAlign w:val="bottom"/>
          </w:tcPr>
          <w:p w14:paraId="53FFED07"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3.45</w:t>
            </w:r>
          </w:p>
        </w:tc>
        <w:tc>
          <w:tcPr>
            <w:tcW w:w="1350" w:type="dxa"/>
            <w:shd w:val="clear" w:color="auto" w:fill="auto"/>
            <w:tcMar>
              <w:top w:w="0" w:type="dxa"/>
              <w:left w:w="108" w:type="dxa"/>
              <w:bottom w:w="0" w:type="dxa"/>
              <w:right w:w="108" w:type="dxa"/>
            </w:tcMar>
          </w:tcPr>
          <w:p w14:paraId="1C35012F"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Every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6 months</w:t>
            </w:r>
          </w:p>
        </w:tc>
        <w:tc>
          <w:tcPr>
            <w:tcW w:w="1440" w:type="dxa"/>
            <w:shd w:val="clear" w:color="auto" w:fill="auto"/>
            <w:vAlign w:val="bottom"/>
          </w:tcPr>
          <w:p w14:paraId="387B212C"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December</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021</w:t>
            </w:r>
          </w:p>
        </w:tc>
      </w:tr>
      <w:tr w:rsidR="00296CF7" w:rsidRPr="009210DF" w14:paraId="19CD480D" w14:textId="77777777" w:rsidTr="00210950">
        <w:trPr>
          <w:cantSplit/>
          <w:trHeight w:val="206"/>
        </w:trPr>
        <w:tc>
          <w:tcPr>
            <w:tcW w:w="1890" w:type="dxa"/>
            <w:shd w:val="clear" w:color="auto" w:fill="auto"/>
            <w:tcMar>
              <w:top w:w="0" w:type="dxa"/>
              <w:left w:w="108" w:type="dxa"/>
              <w:bottom w:w="0" w:type="dxa"/>
              <w:right w:w="108" w:type="dxa"/>
            </w:tcMar>
          </w:tcPr>
          <w:p w14:paraId="2FA84D62"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3</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7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66AD6C8F"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BA51B8">
              <w:rPr>
                <w:rFonts w:asciiTheme="majorBidi" w:eastAsia="MS Mincho" w:hAnsiTheme="majorBidi" w:cstheme="majorBidi"/>
                <w:sz w:val="16"/>
                <w:szCs w:val="16"/>
                <w:lang w:eastAsia="ja-JP"/>
              </w:rPr>
              <w:t>1,000</w:t>
            </w:r>
          </w:p>
        </w:tc>
        <w:tc>
          <w:tcPr>
            <w:tcW w:w="90" w:type="dxa"/>
            <w:shd w:val="clear" w:color="auto" w:fill="auto"/>
          </w:tcPr>
          <w:p w14:paraId="262AA07D" w14:textId="77777777" w:rsidR="00296CF7" w:rsidRPr="00C06938" w:rsidRDefault="00296CF7" w:rsidP="006149C4">
            <w:pPr>
              <w:spacing w:line="220" w:lineRule="exact"/>
              <w:ind w:left="459" w:right="55" w:hanging="279"/>
              <w:jc w:val="center"/>
              <w:rPr>
                <w:rFonts w:asciiTheme="majorBidi" w:eastAsia="MS Mincho" w:hAnsiTheme="majorBidi" w:cstheme="majorBidi"/>
                <w:sz w:val="16"/>
                <w:szCs w:val="16"/>
                <w:lang w:eastAsia="ja-JP"/>
              </w:rPr>
            </w:pPr>
          </w:p>
        </w:tc>
        <w:tc>
          <w:tcPr>
            <w:tcW w:w="990" w:type="dxa"/>
            <w:shd w:val="clear" w:color="auto" w:fill="auto"/>
          </w:tcPr>
          <w:p w14:paraId="4C5B9C86"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1,000</w:t>
            </w:r>
          </w:p>
        </w:tc>
        <w:tc>
          <w:tcPr>
            <w:tcW w:w="1260" w:type="dxa"/>
            <w:shd w:val="clear" w:color="auto" w:fill="auto"/>
            <w:tcMar>
              <w:top w:w="0" w:type="dxa"/>
              <w:left w:w="108" w:type="dxa"/>
              <w:bottom w:w="0" w:type="dxa"/>
              <w:right w:w="108" w:type="dxa"/>
            </w:tcMar>
            <w:vAlign w:val="bottom"/>
          </w:tcPr>
          <w:p w14:paraId="71909499"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3.66</w:t>
            </w:r>
          </w:p>
        </w:tc>
        <w:tc>
          <w:tcPr>
            <w:tcW w:w="1350" w:type="dxa"/>
            <w:shd w:val="clear" w:color="auto" w:fill="auto"/>
            <w:tcMar>
              <w:top w:w="0" w:type="dxa"/>
              <w:left w:w="108" w:type="dxa"/>
              <w:bottom w:w="0" w:type="dxa"/>
              <w:right w:w="108" w:type="dxa"/>
            </w:tcMar>
          </w:tcPr>
          <w:p w14:paraId="52A19C34"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Every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6 months</w:t>
            </w:r>
          </w:p>
        </w:tc>
        <w:tc>
          <w:tcPr>
            <w:tcW w:w="1440" w:type="dxa"/>
            <w:shd w:val="clear" w:color="auto" w:fill="auto"/>
            <w:vAlign w:val="bottom"/>
          </w:tcPr>
          <w:p w14:paraId="1CF26304"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December</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023</w:t>
            </w:r>
          </w:p>
        </w:tc>
      </w:tr>
      <w:tr w:rsidR="00296CF7" w:rsidRPr="009210DF" w14:paraId="736D15DF" w14:textId="77777777" w:rsidTr="00210950">
        <w:trPr>
          <w:cantSplit/>
          <w:trHeight w:val="206"/>
        </w:trPr>
        <w:tc>
          <w:tcPr>
            <w:tcW w:w="1890" w:type="dxa"/>
            <w:shd w:val="clear" w:color="auto" w:fill="auto"/>
            <w:tcMar>
              <w:top w:w="0" w:type="dxa"/>
              <w:left w:w="108" w:type="dxa"/>
              <w:bottom w:w="0" w:type="dxa"/>
              <w:right w:w="108" w:type="dxa"/>
            </w:tcMar>
          </w:tcPr>
          <w:p w14:paraId="7351EC04"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4</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10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28D858BB"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BA51B8">
              <w:rPr>
                <w:rFonts w:asciiTheme="majorBidi" w:eastAsia="MS Mincho" w:hAnsiTheme="majorBidi" w:cstheme="majorBidi"/>
                <w:sz w:val="16"/>
                <w:szCs w:val="16"/>
                <w:lang w:eastAsia="ja-JP"/>
              </w:rPr>
              <w:t>3,000</w:t>
            </w:r>
          </w:p>
        </w:tc>
        <w:tc>
          <w:tcPr>
            <w:tcW w:w="90" w:type="dxa"/>
            <w:shd w:val="clear" w:color="auto" w:fill="auto"/>
          </w:tcPr>
          <w:p w14:paraId="0ED0BA67" w14:textId="77777777" w:rsidR="00296CF7" w:rsidRPr="00C06938" w:rsidRDefault="00296CF7" w:rsidP="006149C4">
            <w:pPr>
              <w:spacing w:line="220" w:lineRule="exact"/>
              <w:ind w:left="459" w:right="55" w:hanging="279"/>
              <w:jc w:val="center"/>
              <w:rPr>
                <w:rFonts w:asciiTheme="majorBidi" w:eastAsia="MS Mincho" w:hAnsiTheme="majorBidi" w:cstheme="majorBidi"/>
                <w:sz w:val="16"/>
                <w:szCs w:val="16"/>
                <w:lang w:eastAsia="ja-JP"/>
              </w:rPr>
            </w:pPr>
          </w:p>
        </w:tc>
        <w:tc>
          <w:tcPr>
            <w:tcW w:w="990" w:type="dxa"/>
            <w:shd w:val="clear" w:color="auto" w:fill="auto"/>
          </w:tcPr>
          <w:p w14:paraId="788BCB4B"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3,000</w:t>
            </w:r>
          </w:p>
        </w:tc>
        <w:tc>
          <w:tcPr>
            <w:tcW w:w="1260" w:type="dxa"/>
            <w:shd w:val="clear" w:color="auto" w:fill="auto"/>
            <w:tcMar>
              <w:top w:w="0" w:type="dxa"/>
              <w:left w:w="108" w:type="dxa"/>
              <w:bottom w:w="0" w:type="dxa"/>
              <w:right w:w="108" w:type="dxa"/>
            </w:tcMar>
            <w:vAlign w:val="bottom"/>
          </w:tcPr>
          <w:p w14:paraId="26030032"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4.35</w:t>
            </w:r>
          </w:p>
        </w:tc>
        <w:tc>
          <w:tcPr>
            <w:tcW w:w="1350" w:type="dxa"/>
            <w:shd w:val="clear" w:color="auto" w:fill="auto"/>
            <w:tcMar>
              <w:top w:w="0" w:type="dxa"/>
              <w:left w:w="108" w:type="dxa"/>
              <w:bottom w:w="0" w:type="dxa"/>
              <w:right w:w="108" w:type="dxa"/>
            </w:tcMar>
          </w:tcPr>
          <w:p w14:paraId="5C2B530E"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Every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6 months</w:t>
            </w:r>
          </w:p>
        </w:tc>
        <w:tc>
          <w:tcPr>
            <w:tcW w:w="1440" w:type="dxa"/>
            <w:shd w:val="clear" w:color="auto" w:fill="auto"/>
            <w:vAlign w:val="bottom"/>
          </w:tcPr>
          <w:p w14:paraId="051E3893"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December</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026</w:t>
            </w:r>
          </w:p>
        </w:tc>
      </w:tr>
      <w:tr w:rsidR="00296CF7" w:rsidRPr="009210DF" w14:paraId="24C4346E" w14:textId="77777777" w:rsidTr="00210950">
        <w:trPr>
          <w:cantSplit/>
          <w:trHeight w:val="206"/>
        </w:trPr>
        <w:tc>
          <w:tcPr>
            <w:tcW w:w="1890" w:type="dxa"/>
            <w:shd w:val="clear" w:color="auto" w:fill="auto"/>
            <w:tcMar>
              <w:top w:w="0" w:type="dxa"/>
              <w:left w:w="108" w:type="dxa"/>
              <w:bottom w:w="0" w:type="dxa"/>
              <w:right w:w="108" w:type="dxa"/>
            </w:tcMar>
          </w:tcPr>
          <w:p w14:paraId="3AED0E3D"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5 (Period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12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33480850"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BA51B8">
              <w:rPr>
                <w:rFonts w:asciiTheme="majorBidi" w:eastAsia="MS Mincho" w:hAnsiTheme="majorBidi" w:cstheme="majorBidi"/>
                <w:sz w:val="16"/>
                <w:szCs w:val="16"/>
                <w:lang w:eastAsia="ja-JP"/>
              </w:rPr>
              <w:t>2,000</w:t>
            </w:r>
          </w:p>
        </w:tc>
        <w:tc>
          <w:tcPr>
            <w:tcW w:w="90" w:type="dxa"/>
            <w:shd w:val="clear" w:color="auto" w:fill="auto"/>
          </w:tcPr>
          <w:p w14:paraId="6D73A9D8" w14:textId="77777777" w:rsidR="00296CF7" w:rsidRPr="00C06938" w:rsidRDefault="00296CF7" w:rsidP="006149C4">
            <w:pPr>
              <w:spacing w:line="220" w:lineRule="exact"/>
              <w:ind w:left="459" w:right="55" w:hanging="279"/>
              <w:jc w:val="center"/>
              <w:rPr>
                <w:rFonts w:asciiTheme="majorBidi" w:eastAsia="MS Mincho" w:hAnsiTheme="majorBidi" w:cstheme="majorBidi"/>
                <w:sz w:val="16"/>
                <w:szCs w:val="16"/>
                <w:lang w:eastAsia="ja-JP"/>
              </w:rPr>
            </w:pPr>
          </w:p>
        </w:tc>
        <w:tc>
          <w:tcPr>
            <w:tcW w:w="990" w:type="dxa"/>
            <w:shd w:val="clear" w:color="auto" w:fill="auto"/>
          </w:tcPr>
          <w:p w14:paraId="0947B9EF"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2,000</w:t>
            </w:r>
          </w:p>
        </w:tc>
        <w:tc>
          <w:tcPr>
            <w:tcW w:w="1260" w:type="dxa"/>
            <w:shd w:val="clear" w:color="auto" w:fill="auto"/>
            <w:tcMar>
              <w:top w:w="0" w:type="dxa"/>
              <w:left w:w="108" w:type="dxa"/>
              <w:bottom w:w="0" w:type="dxa"/>
              <w:right w:w="108" w:type="dxa"/>
            </w:tcMar>
            <w:vAlign w:val="bottom"/>
          </w:tcPr>
          <w:p w14:paraId="1FB4C00C"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4.66</w:t>
            </w:r>
          </w:p>
        </w:tc>
        <w:tc>
          <w:tcPr>
            <w:tcW w:w="1350" w:type="dxa"/>
            <w:shd w:val="clear" w:color="auto" w:fill="auto"/>
            <w:tcMar>
              <w:top w:w="0" w:type="dxa"/>
              <w:left w:w="108" w:type="dxa"/>
              <w:bottom w:w="0" w:type="dxa"/>
              <w:right w:w="108" w:type="dxa"/>
            </w:tcMar>
          </w:tcPr>
          <w:p w14:paraId="74384501"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Every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6 months</w:t>
            </w:r>
          </w:p>
        </w:tc>
        <w:tc>
          <w:tcPr>
            <w:tcW w:w="1440" w:type="dxa"/>
            <w:shd w:val="clear" w:color="auto" w:fill="auto"/>
            <w:vAlign w:val="bottom"/>
          </w:tcPr>
          <w:p w14:paraId="2DBC1D7E"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December</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028</w:t>
            </w:r>
          </w:p>
        </w:tc>
      </w:tr>
      <w:tr w:rsidR="00296CF7" w:rsidRPr="009210DF" w14:paraId="76945EB3" w14:textId="77777777" w:rsidTr="00210950">
        <w:trPr>
          <w:cantSplit/>
          <w:trHeight w:val="206"/>
        </w:trPr>
        <w:tc>
          <w:tcPr>
            <w:tcW w:w="1890" w:type="dxa"/>
            <w:shd w:val="clear" w:color="auto" w:fill="auto"/>
            <w:tcMar>
              <w:top w:w="0" w:type="dxa"/>
              <w:left w:w="108" w:type="dxa"/>
              <w:bottom w:w="0" w:type="dxa"/>
              <w:right w:w="108" w:type="dxa"/>
            </w:tcMar>
          </w:tcPr>
          <w:p w14:paraId="161C28A5"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June</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017</w:t>
            </w:r>
          </w:p>
        </w:tc>
        <w:tc>
          <w:tcPr>
            <w:tcW w:w="1080" w:type="dxa"/>
            <w:shd w:val="clear" w:color="auto" w:fill="auto"/>
            <w:tcMar>
              <w:top w:w="0" w:type="dxa"/>
              <w:left w:w="108" w:type="dxa"/>
              <w:bottom w:w="0" w:type="dxa"/>
              <w:right w:w="108" w:type="dxa"/>
            </w:tcMar>
          </w:tcPr>
          <w:p w14:paraId="514FFCC2"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cs/>
                <w:lang w:eastAsia="ja-JP"/>
              </w:rPr>
            </w:pPr>
          </w:p>
        </w:tc>
        <w:tc>
          <w:tcPr>
            <w:tcW w:w="90" w:type="dxa"/>
            <w:shd w:val="clear" w:color="auto" w:fill="auto"/>
          </w:tcPr>
          <w:p w14:paraId="04A08EDF" w14:textId="77777777" w:rsidR="00296CF7" w:rsidRPr="00C06938" w:rsidRDefault="00296CF7" w:rsidP="006149C4">
            <w:pPr>
              <w:spacing w:line="220" w:lineRule="exact"/>
              <w:ind w:right="55" w:hanging="504"/>
              <w:jc w:val="center"/>
              <w:rPr>
                <w:rFonts w:asciiTheme="majorBidi" w:eastAsia="MS Mincho" w:hAnsiTheme="majorBidi" w:cstheme="majorBidi"/>
                <w:sz w:val="16"/>
                <w:szCs w:val="16"/>
                <w:lang w:eastAsia="ja-JP"/>
              </w:rPr>
            </w:pPr>
          </w:p>
        </w:tc>
        <w:tc>
          <w:tcPr>
            <w:tcW w:w="990" w:type="dxa"/>
            <w:shd w:val="clear" w:color="auto" w:fill="auto"/>
          </w:tcPr>
          <w:p w14:paraId="1E95C62C" w14:textId="77777777" w:rsidR="00296CF7" w:rsidRPr="00DA5EB0" w:rsidRDefault="00296CF7" w:rsidP="008367A8">
            <w:pPr>
              <w:spacing w:line="220" w:lineRule="exact"/>
              <w:ind w:right="306"/>
              <w:jc w:val="right"/>
              <w:rPr>
                <w:rFonts w:asciiTheme="majorBidi" w:eastAsia="MS Mincho" w:hAnsiTheme="majorBidi" w:cstheme="majorBidi"/>
                <w:sz w:val="16"/>
                <w:szCs w:val="16"/>
                <w:cs/>
                <w:lang w:eastAsia="ja-JP"/>
              </w:rPr>
            </w:pPr>
          </w:p>
        </w:tc>
        <w:tc>
          <w:tcPr>
            <w:tcW w:w="1260" w:type="dxa"/>
            <w:shd w:val="clear" w:color="auto" w:fill="auto"/>
            <w:tcMar>
              <w:top w:w="0" w:type="dxa"/>
              <w:left w:w="108" w:type="dxa"/>
              <w:bottom w:w="0" w:type="dxa"/>
              <w:right w:w="108" w:type="dxa"/>
            </w:tcMar>
          </w:tcPr>
          <w:p w14:paraId="72E0528F"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p>
        </w:tc>
        <w:tc>
          <w:tcPr>
            <w:tcW w:w="1350" w:type="dxa"/>
            <w:shd w:val="clear" w:color="auto" w:fill="auto"/>
            <w:tcMar>
              <w:top w:w="0" w:type="dxa"/>
              <w:left w:w="108" w:type="dxa"/>
              <w:bottom w:w="0" w:type="dxa"/>
              <w:right w:w="108" w:type="dxa"/>
            </w:tcMar>
          </w:tcPr>
          <w:p w14:paraId="22CC2A38"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p>
        </w:tc>
        <w:tc>
          <w:tcPr>
            <w:tcW w:w="1440" w:type="dxa"/>
            <w:shd w:val="clear" w:color="auto" w:fill="auto"/>
          </w:tcPr>
          <w:p w14:paraId="0D7C59F9"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p>
        </w:tc>
      </w:tr>
      <w:tr w:rsidR="00296CF7" w:rsidRPr="009210DF" w14:paraId="577D44DC" w14:textId="77777777" w:rsidTr="00210950">
        <w:trPr>
          <w:cantSplit/>
          <w:trHeight w:val="206"/>
        </w:trPr>
        <w:tc>
          <w:tcPr>
            <w:tcW w:w="1890" w:type="dxa"/>
            <w:shd w:val="clear" w:color="auto" w:fill="auto"/>
            <w:tcMar>
              <w:top w:w="0" w:type="dxa"/>
              <w:left w:w="108" w:type="dxa"/>
              <w:bottom w:w="0" w:type="dxa"/>
              <w:right w:w="108" w:type="dxa"/>
            </w:tcMar>
          </w:tcPr>
          <w:p w14:paraId="3501F08A"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5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2675AD2F"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BA51B8">
              <w:rPr>
                <w:rFonts w:asciiTheme="majorBidi" w:eastAsia="MS Mincho" w:hAnsiTheme="majorBidi" w:cstheme="majorBidi"/>
                <w:sz w:val="16"/>
                <w:szCs w:val="16"/>
                <w:lang w:eastAsia="ja-JP"/>
              </w:rPr>
              <w:t>1,000</w:t>
            </w:r>
          </w:p>
        </w:tc>
        <w:tc>
          <w:tcPr>
            <w:tcW w:w="90" w:type="dxa"/>
            <w:shd w:val="clear" w:color="auto" w:fill="auto"/>
          </w:tcPr>
          <w:p w14:paraId="0B81AFC1" w14:textId="77777777" w:rsidR="00296CF7" w:rsidRPr="00C06938" w:rsidRDefault="00296CF7" w:rsidP="006149C4">
            <w:pPr>
              <w:spacing w:line="220" w:lineRule="exact"/>
              <w:ind w:left="459" w:right="55" w:hanging="504"/>
              <w:jc w:val="center"/>
              <w:rPr>
                <w:rFonts w:asciiTheme="majorBidi" w:eastAsia="MS Mincho" w:hAnsiTheme="majorBidi" w:cstheme="majorBidi"/>
                <w:sz w:val="16"/>
                <w:szCs w:val="16"/>
                <w:lang w:eastAsia="ja-JP"/>
              </w:rPr>
            </w:pPr>
          </w:p>
        </w:tc>
        <w:tc>
          <w:tcPr>
            <w:tcW w:w="990" w:type="dxa"/>
            <w:shd w:val="clear" w:color="auto" w:fill="auto"/>
          </w:tcPr>
          <w:p w14:paraId="09404420"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1,000</w:t>
            </w:r>
          </w:p>
        </w:tc>
        <w:tc>
          <w:tcPr>
            <w:tcW w:w="1260" w:type="dxa"/>
            <w:shd w:val="clear" w:color="auto" w:fill="auto"/>
            <w:tcMar>
              <w:top w:w="0" w:type="dxa"/>
              <w:left w:w="108" w:type="dxa"/>
              <w:bottom w:w="0" w:type="dxa"/>
              <w:right w:w="108" w:type="dxa"/>
            </w:tcMar>
            <w:vAlign w:val="bottom"/>
          </w:tcPr>
          <w:p w14:paraId="01823E45"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3.06</w:t>
            </w:r>
          </w:p>
        </w:tc>
        <w:tc>
          <w:tcPr>
            <w:tcW w:w="1350" w:type="dxa"/>
            <w:shd w:val="clear" w:color="auto" w:fill="auto"/>
            <w:tcMar>
              <w:top w:w="0" w:type="dxa"/>
              <w:left w:w="108" w:type="dxa"/>
              <w:bottom w:w="0" w:type="dxa"/>
              <w:right w:w="108" w:type="dxa"/>
            </w:tcMar>
          </w:tcPr>
          <w:p w14:paraId="7C9B8AD8"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Every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6 months</w:t>
            </w:r>
          </w:p>
        </w:tc>
        <w:tc>
          <w:tcPr>
            <w:tcW w:w="1440" w:type="dxa"/>
            <w:shd w:val="clear" w:color="auto" w:fill="auto"/>
          </w:tcPr>
          <w:p w14:paraId="762A7FFF"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June</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022</w:t>
            </w:r>
          </w:p>
        </w:tc>
      </w:tr>
      <w:tr w:rsidR="00296CF7" w:rsidRPr="009210DF" w14:paraId="39462864" w14:textId="77777777" w:rsidTr="00210950">
        <w:trPr>
          <w:cantSplit/>
          <w:trHeight w:val="206"/>
        </w:trPr>
        <w:tc>
          <w:tcPr>
            <w:tcW w:w="1890" w:type="dxa"/>
            <w:shd w:val="clear" w:color="auto" w:fill="auto"/>
            <w:tcMar>
              <w:top w:w="0" w:type="dxa"/>
              <w:left w:w="108" w:type="dxa"/>
              <w:bottom w:w="0" w:type="dxa"/>
              <w:right w:w="108" w:type="dxa"/>
            </w:tcMar>
          </w:tcPr>
          <w:p w14:paraId="7BC7830F"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3</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7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2FFBE02B"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BA51B8">
              <w:rPr>
                <w:rFonts w:asciiTheme="majorBidi" w:eastAsia="MS Mincho" w:hAnsiTheme="majorBidi" w:cstheme="majorBidi"/>
                <w:sz w:val="16"/>
                <w:szCs w:val="16"/>
                <w:lang w:eastAsia="ja-JP"/>
              </w:rPr>
              <w:t>1,000</w:t>
            </w:r>
          </w:p>
        </w:tc>
        <w:tc>
          <w:tcPr>
            <w:tcW w:w="90" w:type="dxa"/>
            <w:shd w:val="clear" w:color="auto" w:fill="auto"/>
          </w:tcPr>
          <w:p w14:paraId="6CD3A610" w14:textId="77777777" w:rsidR="00296CF7" w:rsidRPr="00C06938" w:rsidRDefault="00296CF7" w:rsidP="006149C4">
            <w:pPr>
              <w:spacing w:line="220" w:lineRule="exact"/>
              <w:ind w:left="459" w:right="55" w:hanging="504"/>
              <w:jc w:val="center"/>
              <w:rPr>
                <w:rFonts w:asciiTheme="majorBidi" w:eastAsia="MS Mincho" w:hAnsiTheme="majorBidi" w:cstheme="majorBidi"/>
                <w:sz w:val="16"/>
                <w:szCs w:val="16"/>
                <w:lang w:eastAsia="ja-JP"/>
              </w:rPr>
            </w:pPr>
          </w:p>
        </w:tc>
        <w:tc>
          <w:tcPr>
            <w:tcW w:w="990" w:type="dxa"/>
            <w:shd w:val="clear" w:color="auto" w:fill="auto"/>
          </w:tcPr>
          <w:p w14:paraId="0E96A8DB"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1,000</w:t>
            </w:r>
          </w:p>
        </w:tc>
        <w:tc>
          <w:tcPr>
            <w:tcW w:w="1260" w:type="dxa"/>
            <w:shd w:val="clear" w:color="auto" w:fill="auto"/>
            <w:tcMar>
              <w:top w:w="0" w:type="dxa"/>
              <w:left w:w="108" w:type="dxa"/>
              <w:bottom w:w="0" w:type="dxa"/>
              <w:right w:w="108" w:type="dxa"/>
            </w:tcMar>
            <w:vAlign w:val="bottom"/>
          </w:tcPr>
          <w:p w14:paraId="44D8828B"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3.57</w:t>
            </w:r>
          </w:p>
        </w:tc>
        <w:tc>
          <w:tcPr>
            <w:tcW w:w="1350" w:type="dxa"/>
            <w:shd w:val="clear" w:color="auto" w:fill="auto"/>
            <w:tcMar>
              <w:top w:w="0" w:type="dxa"/>
              <w:left w:w="108" w:type="dxa"/>
              <w:bottom w:w="0" w:type="dxa"/>
              <w:right w:w="108" w:type="dxa"/>
            </w:tcMar>
          </w:tcPr>
          <w:p w14:paraId="4114F60C"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Every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6 months</w:t>
            </w:r>
          </w:p>
        </w:tc>
        <w:tc>
          <w:tcPr>
            <w:tcW w:w="1440" w:type="dxa"/>
            <w:shd w:val="clear" w:color="auto" w:fill="auto"/>
          </w:tcPr>
          <w:p w14:paraId="5C30053F"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June</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024</w:t>
            </w:r>
          </w:p>
        </w:tc>
      </w:tr>
      <w:tr w:rsidR="00296CF7" w:rsidRPr="009210DF" w14:paraId="5984D83C" w14:textId="77777777" w:rsidTr="00210950">
        <w:trPr>
          <w:cantSplit/>
          <w:trHeight w:val="206"/>
        </w:trPr>
        <w:tc>
          <w:tcPr>
            <w:tcW w:w="1890" w:type="dxa"/>
            <w:shd w:val="clear" w:color="auto" w:fill="auto"/>
            <w:tcMar>
              <w:top w:w="0" w:type="dxa"/>
              <w:left w:w="108" w:type="dxa"/>
              <w:bottom w:w="0" w:type="dxa"/>
              <w:right w:w="108" w:type="dxa"/>
            </w:tcMar>
          </w:tcPr>
          <w:p w14:paraId="53884A63"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4</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10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2E9A8B70"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BA51B8">
              <w:rPr>
                <w:rFonts w:asciiTheme="majorBidi" w:eastAsia="MS Mincho" w:hAnsiTheme="majorBidi" w:cstheme="majorBidi"/>
                <w:sz w:val="16"/>
                <w:szCs w:val="16"/>
                <w:lang w:eastAsia="ja-JP"/>
              </w:rPr>
              <w:t>3,000</w:t>
            </w:r>
          </w:p>
        </w:tc>
        <w:tc>
          <w:tcPr>
            <w:tcW w:w="90" w:type="dxa"/>
            <w:shd w:val="clear" w:color="auto" w:fill="auto"/>
          </w:tcPr>
          <w:p w14:paraId="79E4087F" w14:textId="77777777" w:rsidR="00296CF7" w:rsidRPr="00C06938" w:rsidRDefault="00296CF7" w:rsidP="006149C4">
            <w:pPr>
              <w:spacing w:line="220" w:lineRule="exact"/>
              <w:ind w:left="459" w:right="55" w:hanging="504"/>
              <w:jc w:val="center"/>
              <w:rPr>
                <w:rFonts w:asciiTheme="majorBidi" w:eastAsia="MS Mincho" w:hAnsiTheme="majorBidi" w:cstheme="majorBidi"/>
                <w:sz w:val="16"/>
                <w:szCs w:val="16"/>
                <w:lang w:eastAsia="ja-JP"/>
              </w:rPr>
            </w:pPr>
          </w:p>
        </w:tc>
        <w:tc>
          <w:tcPr>
            <w:tcW w:w="990" w:type="dxa"/>
            <w:shd w:val="clear" w:color="auto" w:fill="auto"/>
          </w:tcPr>
          <w:p w14:paraId="3C26F4E9"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3,000</w:t>
            </w:r>
          </w:p>
        </w:tc>
        <w:tc>
          <w:tcPr>
            <w:tcW w:w="1260" w:type="dxa"/>
            <w:shd w:val="clear" w:color="auto" w:fill="auto"/>
            <w:tcMar>
              <w:top w:w="0" w:type="dxa"/>
              <w:left w:w="108" w:type="dxa"/>
              <w:bottom w:w="0" w:type="dxa"/>
              <w:right w:w="108" w:type="dxa"/>
            </w:tcMar>
            <w:vAlign w:val="bottom"/>
          </w:tcPr>
          <w:p w14:paraId="3D8E6364"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4.04</w:t>
            </w:r>
          </w:p>
        </w:tc>
        <w:tc>
          <w:tcPr>
            <w:tcW w:w="1350" w:type="dxa"/>
            <w:shd w:val="clear" w:color="auto" w:fill="auto"/>
            <w:tcMar>
              <w:top w:w="0" w:type="dxa"/>
              <w:left w:w="108" w:type="dxa"/>
              <w:bottom w:w="0" w:type="dxa"/>
              <w:right w:w="108" w:type="dxa"/>
            </w:tcMar>
          </w:tcPr>
          <w:p w14:paraId="1A87B784"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Every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6 months</w:t>
            </w:r>
          </w:p>
        </w:tc>
        <w:tc>
          <w:tcPr>
            <w:tcW w:w="1440" w:type="dxa"/>
            <w:shd w:val="clear" w:color="auto" w:fill="auto"/>
          </w:tcPr>
          <w:p w14:paraId="639801AB"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June</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027</w:t>
            </w:r>
          </w:p>
        </w:tc>
      </w:tr>
      <w:tr w:rsidR="00296CF7" w:rsidRPr="009210DF" w14:paraId="77193FFE" w14:textId="77777777" w:rsidTr="00210950">
        <w:trPr>
          <w:cantSplit/>
          <w:trHeight w:val="206"/>
        </w:trPr>
        <w:tc>
          <w:tcPr>
            <w:tcW w:w="1890" w:type="dxa"/>
            <w:shd w:val="clear" w:color="auto" w:fill="auto"/>
            <w:tcMar>
              <w:top w:w="0" w:type="dxa"/>
              <w:left w:w="108" w:type="dxa"/>
              <w:bottom w:w="0" w:type="dxa"/>
              <w:right w:w="108" w:type="dxa"/>
            </w:tcMar>
          </w:tcPr>
          <w:p w14:paraId="58684AD7"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5 (Period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15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340BFA2A"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BA51B8">
              <w:rPr>
                <w:rFonts w:asciiTheme="majorBidi" w:eastAsia="MS Mincho" w:hAnsiTheme="majorBidi" w:cstheme="majorBidi"/>
                <w:sz w:val="16"/>
                <w:szCs w:val="16"/>
                <w:lang w:eastAsia="ja-JP"/>
              </w:rPr>
              <w:t>2,000</w:t>
            </w:r>
          </w:p>
        </w:tc>
        <w:tc>
          <w:tcPr>
            <w:tcW w:w="90" w:type="dxa"/>
            <w:shd w:val="clear" w:color="auto" w:fill="auto"/>
          </w:tcPr>
          <w:p w14:paraId="4A88F1DA" w14:textId="77777777" w:rsidR="00296CF7" w:rsidRPr="00C06938" w:rsidRDefault="00296CF7" w:rsidP="006149C4">
            <w:pPr>
              <w:spacing w:line="220" w:lineRule="exact"/>
              <w:ind w:left="459" w:right="55" w:hanging="504"/>
              <w:jc w:val="center"/>
              <w:rPr>
                <w:rFonts w:asciiTheme="majorBidi" w:eastAsia="MS Mincho" w:hAnsiTheme="majorBidi" w:cstheme="majorBidi"/>
                <w:sz w:val="16"/>
                <w:szCs w:val="16"/>
                <w:lang w:eastAsia="ja-JP"/>
              </w:rPr>
            </w:pPr>
          </w:p>
        </w:tc>
        <w:tc>
          <w:tcPr>
            <w:tcW w:w="990" w:type="dxa"/>
            <w:shd w:val="clear" w:color="auto" w:fill="auto"/>
          </w:tcPr>
          <w:p w14:paraId="02B314D0"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2,000</w:t>
            </w:r>
          </w:p>
        </w:tc>
        <w:tc>
          <w:tcPr>
            <w:tcW w:w="1260" w:type="dxa"/>
            <w:shd w:val="clear" w:color="auto" w:fill="auto"/>
            <w:tcMar>
              <w:top w:w="0" w:type="dxa"/>
              <w:left w:w="108" w:type="dxa"/>
              <w:bottom w:w="0" w:type="dxa"/>
              <w:right w:w="108" w:type="dxa"/>
            </w:tcMar>
            <w:vAlign w:val="bottom"/>
          </w:tcPr>
          <w:p w14:paraId="2B321028"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4.68</w:t>
            </w:r>
          </w:p>
        </w:tc>
        <w:tc>
          <w:tcPr>
            <w:tcW w:w="1350" w:type="dxa"/>
            <w:shd w:val="clear" w:color="auto" w:fill="auto"/>
            <w:tcMar>
              <w:top w:w="0" w:type="dxa"/>
              <w:left w:w="108" w:type="dxa"/>
              <w:bottom w:w="0" w:type="dxa"/>
              <w:right w:w="108" w:type="dxa"/>
            </w:tcMar>
          </w:tcPr>
          <w:p w14:paraId="3AA2A8E6"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Every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6 months</w:t>
            </w:r>
          </w:p>
        </w:tc>
        <w:tc>
          <w:tcPr>
            <w:tcW w:w="1440" w:type="dxa"/>
            <w:shd w:val="clear" w:color="auto" w:fill="auto"/>
          </w:tcPr>
          <w:p w14:paraId="0D364C49"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June</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032</w:t>
            </w:r>
          </w:p>
        </w:tc>
      </w:tr>
      <w:tr w:rsidR="00296CF7" w:rsidRPr="009210DF" w14:paraId="39BE8BFA" w14:textId="77777777" w:rsidTr="00210950">
        <w:trPr>
          <w:cantSplit/>
          <w:trHeight w:val="206"/>
        </w:trPr>
        <w:tc>
          <w:tcPr>
            <w:tcW w:w="1890" w:type="dxa"/>
            <w:shd w:val="clear" w:color="auto" w:fill="auto"/>
            <w:tcMar>
              <w:top w:w="0" w:type="dxa"/>
              <w:left w:w="108" w:type="dxa"/>
              <w:bottom w:w="0" w:type="dxa"/>
              <w:right w:w="108" w:type="dxa"/>
            </w:tcMar>
          </w:tcPr>
          <w:p w14:paraId="1EB8EB50"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February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018</w:t>
            </w:r>
          </w:p>
        </w:tc>
        <w:tc>
          <w:tcPr>
            <w:tcW w:w="1080" w:type="dxa"/>
            <w:shd w:val="clear" w:color="auto" w:fill="auto"/>
            <w:tcMar>
              <w:top w:w="0" w:type="dxa"/>
              <w:left w:w="108" w:type="dxa"/>
              <w:bottom w:w="0" w:type="dxa"/>
              <w:right w:w="108" w:type="dxa"/>
            </w:tcMar>
          </w:tcPr>
          <w:p w14:paraId="37280F3D"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cs/>
                <w:lang w:eastAsia="ja-JP"/>
              </w:rPr>
            </w:pPr>
          </w:p>
        </w:tc>
        <w:tc>
          <w:tcPr>
            <w:tcW w:w="90" w:type="dxa"/>
            <w:shd w:val="clear" w:color="auto" w:fill="auto"/>
          </w:tcPr>
          <w:p w14:paraId="16DD7353" w14:textId="77777777" w:rsidR="00296CF7" w:rsidRPr="00C06938" w:rsidRDefault="00296CF7" w:rsidP="006149C4">
            <w:pPr>
              <w:spacing w:line="220" w:lineRule="exact"/>
              <w:ind w:right="55" w:hanging="504"/>
              <w:jc w:val="center"/>
              <w:rPr>
                <w:rFonts w:asciiTheme="majorBidi" w:eastAsia="MS Mincho" w:hAnsiTheme="majorBidi" w:cstheme="majorBidi"/>
                <w:sz w:val="16"/>
                <w:szCs w:val="16"/>
                <w:lang w:eastAsia="ja-JP"/>
              </w:rPr>
            </w:pPr>
          </w:p>
        </w:tc>
        <w:tc>
          <w:tcPr>
            <w:tcW w:w="990" w:type="dxa"/>
            <w:shd w:val="clear" w:color="auto" w:fill="auto"/>
          </w:tcPr>
          <w:p w14:paraId="489DFAAA" w14:textId="77777777" w:rsidR="00296CF7" w:rsidRPr="00DA5EB0" w:rsidRDefault="00296CF7" w:rsidP="008367A8">
            <w:pPr>
              <w:spacing w:line="220" w:lineRule="exact"/>
              <w:ind w:right="306"/>
              <w:jc w:val="right"/>
              <w:rPr>
                <w:rFonts w:asciiTheme="majorBidi" w:eastAsia="MS Mincho" w:hAnsiTheme="majorBidi" w:cstheme="majorBidi"/>
                <w:sz w:val="16"/>
                <w:szCs w:val="16"/>
                <w:cs/>
                <w:lang w:eastAsia="ja-JP"/>
              </w:rPr>
            </w:pPr>
          </w:p>
        </w:tc>
        <w:tc>
          <w:tcPr>
            <w:tcW w:w="1260" w:type="dxa"/>
            <w:shd w:val="clear" w:color="auto" w:fill="auto"/>
            <w:tcMar>
              <w:top w:w="0" w:type="dxa"/>
              <w:left w:w="108" w:type="dxa"/>
              <w:bottom w:w="0" w:type="dxa"/>
              <w:right w:w="108" w:type="dxa"/>
            </w:tcMar>
          </w:tcPr>
          <w:p w14:paraId="6FA6187B"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p>
        </w:tc>
        <w:tc>
          <w:tcPr>
            <w:tcW w:w="1350" w:type="dxa"/>
            <w:shd w:val="clear" w:color="auto" w:fill="auto"/>
            <w:tcMar>
              <w:top w:w="0" w:type="dxa"/>
              <w:left w:w="108" w:type="dxa"/>
              <w:bottom w:w="0" w:type="dxa"/>
              <w:right w:w="108" w:type="dxa"/>
            </w:tcMar>
          </w:tcPr>
          <w:p w14:paraId="520626E3"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p>
        </w:tc>
        <w:tc>
          <w:tcPr>
            <w:tcW w:w="1440" w:type="dxa"/>
            <w:shd w:val="clear" w:color="auto" w:fill="auto"/>
          </w:tcPr>
          <w:p w14:paraId="510EA436"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p>
        </w:tc>
      </w:tr>
      <w:tr w:rsidR="00296CF7" w:rsidRPr="009210DF" w14:paraId="57B6836B" w14:textId="77777777" w:rsidTr="00210950">
        <w:trPr>
          <w:cantSplit/>
          <w:trHeight w:val="206"/>
        </w:trPr>
        <w:tc>
          <w:tcPr>
            <w:tcW w:w="1890" w:type="dxa"/>
            <w:shd w:val="clear" w:color="auto" w:fill="auto"/>
            <w:tcMar>
              <w:top w:w="0" w:type="dxa"/>
              <w:left w:w="108" w:type="dxa"/>
              <w:bottom w:w="0" w:type="dxa"/>
              <w:right w:w="108" w:type="dxa"/>
            </w:tcMar>
          </w:tcPr>
          <w:p w14:paraId="5E0CBFEC"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1</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5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2A2BB33A"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BA51B8">
              <w:rPr>
                <w:rFonts w:asciiTheme="majorBidi" w:eastAsia="MS Mincho" w:hAnsiTheme="majorBidi" w:cstheme="majorBidi"/>
                <w:sz w:val="16"/>
                <w:szCs w:val="16"/>
                <w:lang w:eastAsia="ja-JP"/>
              </w:rPr>
              <w:t>1,200</w:t>
            </w:r>
          </w:p>
        </w:tc>
        <w:tc>
          <w:tcPr>
            <w:tcW w:w="90" w:type="dxa"/>
            <w:shd w:val="clear" w:color="auto" w:fill="auto"/>
          </w:tcPr>
          <w:p w14:paraId="69878086" w14:textId="77777777" w:rsidR="00296CF7" w:rsidRPr="00C06938" w:rsidRDefault="00296CF7" w:rsidP="006149C4">
            <w:pPr>
              <w:spacing w:line="220" w:lineRule="exact"/>
              <w:ind w:left="459" w:right="55" w:hanging="504"/>
              <w:jc w:val="center"/>
              <w:rPr>
                <w:rFonts w:asciiTheme="majorBidi" w:eastAsia="MS Mincho" w:hAnsiTheme="majorBidi" w:cstheme="majorBidi"/>
                <w:sz w:val="16"/>
                <w:szCs w:val="16"/>
                <w:lang w:eastAsia="ja-JP"/>
              </w:rPr>
            </w:pPr>
          </w:p>
        </w:tc>
        <w:tc>
          <w:tcPr>
            <w:tcW w:w="990" w:type="dxa"/>
            <w:shd w:val="clear" w:color="auto" w:fill="auto"/>
          </w:tcPr>
          <w:p w14:paraId="0E5A8753"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1,200</w:t>
            </w:r>
          </w:p>
        </w:tc>
        <w:tc>
          <w:tcPr>
            <w:tcW w:w="1260" w:type="dxa"/>
            <w:shd w:val="clear" w:color="auto" w:fill="auto"/>
            <w:tcMar>
              <w:top w:w="0" w:type="dxa"/>
              <w:left w:w="108" w:type="dxa"/>
              <w:bottom w:w="0" w:type="dxa"/>
              <w:right w:w="108" w:type="dxa"/>
            </w:tcMar>
            <w:vAlign w:val="bottom"/>
          </w:tcPr>
          <w:p w14:paraId="42062B2E"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2.74</w:t>
            </w:r>
          </w:p>
        </w:tc>
        <w:tc>
          <w:tcPr>
            <w:tcW w:w="1350" w:type="dxa"/>
            <w:shd w:val="clear" w:color="auto" w:fill="auto"/>
            <w:tcMar>
              <w:top w:w="0" w:type="dxa"/>
              <w:left w:w="108" w:type="dxa"/>
              <w:bottom w:w="0" w:type="dxa"/>
              <w:right w:w="108" w:type="dxa"/>
            </w:tcMar>
          </w:tcPr>
          <w:p w14:paraId="01B36E1D"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Every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6 months</w:t>
            </w:r>
          </w:p>
        </w:tc>
        <w:tc>
          <w:tcPr>
            <w:tcW w:w="1440" w:type="dxa"/>
            <w:shd w:val="clear" w:color="auto" w:fill="auto"/>
            <w:vAlign w:val="bottom"/>
          </w:tcPr>
          <w:p w14:paraId="5B93FF50"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February 2</w:t>
            </w:r>
            <w:r>
              <w:rPr>
                <w:rFonts w:asciiTheme="majorBidi" w:hAnsiTheme="majorBidi" w:cstheme="majorBidi"/>
                <w:sz w:val="16"/>
                <w:szCs w:val="16"/>
              </w:rPr>
              <w:t>023</w:t>
            </w:r>
          </w:p>
        </w:tc>
      </w:tr>
      <w:tr w:rsidR="00296CF7" w:rsidRPr="009210DF" w14:paraId="02DC964B" w14:textId="77777777" w:rsidTr="00210950">
        <w:trPr>
          <w:cantSplit/>
          <w:trHeight w:val="206"/>
        </w:trPr>
        <w:tc>
          <w:tcPr>
            <w:tcW w:w="1890" w:type="dxa"/>
            <w:shd w:val="clear" w:color="auto" w:fill="auto"/>
            <w:tcMar>
              <w:top w:w="0" w:type="dxa"/>
              <w:left w:w="108" w:type="dxa"/>
              <w:bottom w:w="0" w:type="dxa"/>
              <w:right w:w="108" w:type="dxa"/>
            </w:tcMar>
          </w:tcPr>
          <w:p w14:paraId="0FDC8B2C"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7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1AD3CEA9"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BA51B8">
              <w:rPr>
                <w:rFonts w:asciiTheme="majorBidi" w:eastAsia="MS Mincho" w:hAnsiTheme="majorBidi" w:cstheme="majorBidi"/>
                <w:sz w:val="16"/>
                <w:szCs w:val="16"/>
                <w:lang w:eastAsia="ja-JP"/>
              </w:rPr>
              <w:t>1,000</w:t>
            </w:r>
          </w:p>
        </w:tc>
        <w:tc>
          <w:tcPr>
            <w:tcW w:w="90" w:type="dxa"/>
            <w:shd w:val="clear" w:color="auto" w:fill="auto"/>
          </w:tcPr>
          <w:p w14:paraId="4AABDB4C" w14:textId="77777777" w:rsidR="00296CF7" w:rsidRPr="00C06938" w:rsidRDefault="00296CF7" w:rsidP="006149C4">
            <w:pPr>
              <w:spacing w:line="220" w:lineRule="exact"/>
              <w:ind w:left="459" w:right="55" w:hanging="504"/>
              <w:jc w:val="center"/>
              <w:rPr>
                <w:rFonts w:asciiTheme="majorBidi" w:eastAsia="MS Mincho" w:hAnsiTheme="majorBidi" w:cstheme="majorBidi"/>
                <w:sz w:val="16"/>
                <w:szCs w:val="16"/>
                <w:lang w:eastAsia="ja-JP"/>
              </w:rPr>
            </w:pPr>
          </w:p>
        </w:tc>
        <w:tc>
          <w:tcPr>
            <w:tcW w:w="990" w:type="dxa"/>
            <w:shd w:val="clear" w:color="auto" w:fill="auto"/>
          </w:tcPr>
          <w:p w14:paraId="3E08CB66"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1,000</w:t>
            </w:r>
          </w:p>
        </w:tc>
        <w:tc>
          <w:tcPr>
            <w:tcW w:w="1260" w:type="dxa"/>
            <w:shd w:val="clear" w:color="auto" w:fill="auto"/>
            <w:tcMar>
              <w:top w:w="0" w:type="dxa"/>
              <w:left w:w="108" w:type="dxa"/>
              <w:bottom w:w="0" w:type="dxa"/>
              <w:right w:w="108" w:type="dxa"/>
            </w:tcMar>
            <w:vAlign w:val="bottom"/>
          </w:tcPr>
          <w:p w14:paraId="726FEB42"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3.19</w:t>
            </w:r>
          </w:p>
        </w:tc>
        <w:tc>
          <w:tcPr>
            <w:tcW w:w="1350" w:type="dxa"/>
            <w:shd w:val="clear" w:color="auto" w:fill="auto"/>
            <w:tcMar>
              <w:top w:w="0" w:type="dxa"/>
              <w:left w:w="108" w:type="dxa"/>
              <w:bottom w:w="0" w:type="dxa"/>
              <w:right w:w="108" w:type="dxa"/>
            </w:tcMar>
          </w:tcPr>
          <w:p w14:paraId="4AA12FB2"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Every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6 months</w:t>
            </w:r>
          </w:p>
        </w:tc>
        <w:tc>
          <w:tcPr>
            <w:tcW w:w="1440" w:type="dxa"/>
            <w:shd w:val="clear" w:color="auto" w:fill="auto"/>
            <w:vAlign w:val="bottom"/>
          </w:tcPr>
          <w:p w14:paraId="24AFAF16"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 xml:space="preserve">February </w:t>
            </w:r>
            <w:r>
              <w:rPr>
                <w:rFonts w:asciiTheme="majorBidi" w:hAnsiTheme="majorBidi" w:cstheme="majorBidi"/>
                <w:sz w:val="16"/>
                <w:szCs w:val="16"/>
              </w:rPr>
              <w:t>2025</w:t>
            </w:r>
          </w:p>
        </w:tc>
      </w:tr>
      <w:tr w:rsidR="00296CF7" w:rsidRPr="009210DF" w14:paraId="773425DB" w14:textId="77777777" w:rsidTr="00210950">
        <w:trPr>
          <w:cantSplit/>
          <w:trHeight w:val="206"/>
        </w:trPr>
        <w:tc>
          <w:tcPr>
            <w:tcW w:w="1890" w:type="dxa"/>
            <w:shd w:val="clear" w:color="auto" w:fill="auto"/>
            <w:tcMar>
              <w:top w:w="0" w:type="dxa"/>
              <w:left w:w="108" w:type="dxa"/>
              <w:bottom w:w="0" w:type="dxa"/>
              <w:right w:w="108" w:type="dxa"/>
            </w:tcMar>
          </w:tcPr>
          <w:p w14:paraId="637E70AB"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3</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10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04B53D86"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BA51B8">
              <w:rPr>
                <w:rFonts w:asciiTheme="majorBidi" w:eastAsia="MS Mincho" w:hAnsiTheme="majorBidi" w:cstheme="majorBidi"/>
                <w:sz w:val="16"/>
                <w:szCs w:val="16"/>
                <w:lang w:eastAsia="ja-JP"/>
              </w:rPr>
              <w:t>2,400</w:t>
            </w:r>
          </w:p>
        </w:tc>
        <w:tc>
          <w:tcPr>
            <w:tcW w:w="90" w:type="dxa"/>
            <w:shd w:val="clear" w:color="auto" w:fill="auto"/>
          </w:tcPr>
          <w:p w14:paraId="3805E94A" w14:textId="77777777" w:rsidR="00296CF7" w:rsidRPr="00C06938" w:rsidRDefault="00296CF7" w:rsidP="006149C4">
            <w:pPr>
              <w:spacing w:line="220" w:lineRule="exact"/>
              <w:ind w:left="459" w:right="55" w:hanging="504"/>
              <w:jc w:val="center"/>
              <w:rPr>
                <w:rFonts w:asciiTheme="majorBidi" w:eastAsia="MS Mincho" w:hAnsiTheme="majorBidi" w:cstheme="majorBidi"/>
                <w:sz w:val="16"/>
                <w:szCs w:val="16"/>
                <w:lang w:eastAsia="ja-JP"/>
              </w:rPr>
            </w:pPr>
          </w:p>
        </w:tc>
        <w:tc>
          <w:tcPr>
            <w:tcW w:w="990" w:type="dxa"/>
            <w:shd w:val="clear" w:color="auto" w:fill="auto"/>
          </w:tcPr>
          <w:p w14:paraId="55D38AC8"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2,400</w:t>
            </w:r>
          </w:p>
        </w:tc>
        <w:tc>
          <w:tcPr>
            <w:tcW w:w="1260" w:type="dxa"/>
            <w:shd w:val="clear" w:color="auto" w:fill="auto"/>
            <w:tcMar>
              <w:top w:w="0" w:type="dxa"/>
              <w:left w:w="108" w:type="dxa"/>
              <w:bottom w:w="0" w:type="dxa"/>
              <w:right w:w="108" w:type="dxa"/>
            </w:tcMar>
            <w:vAlign w:val="bottom"/>
          </w:tcPr>
          <w:p w14:paraId="2F7FFEC3"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3.76</w:t>
            </w:r>
          </w:p>
        </w:tc>
        <w:tc>
          <w:tcPr>
            <w:tcW w:w="1350" w:type="dxa"/>
            <w:shd w:val="clear" w:color="auto" w:fill="auto"/>
            <w:tcMar>
              <w:top w:w="0" w:type="dxa"/>
              <w:left w:w="108" w:type="dxa"/>
              <w:bottom w:w="0" w:type="dxa"/>
              <w:right w:w="108" w:type="dxa"/>
            </w:tcMar>
          </w:tcPr>
          <w:p w14:paraId="5C5D4C17"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Every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6 months</w:t>
            </w:r>
          </w:p>
        </w:tc>
        <w:tc>
          <w:tcPr>
            <w:tcW w:w="1440" w:type="dxa"/>
            <w:shd w:val="clear" w:color="auto" w:fill="auto"/>
            <w:vAlign w:val="bottom"/>
          </w:tcPr>
          <w:p w14:paraId="023CF29D"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February 2</w:t>
            </w:r>
            <w:r>
              <w:rPr>
                <w:rFonts w:asciiTheme="majorBidi" w:hAnsiTheme="majorBidi" w:cstheme="majorBidi"/>
                <w:sz w:val="16"/>
                <w:szCs w:val="16"/>
              </w:rPr>
              <w:t>028</w:t>
            </w:r>
          </w:p>
        </w:tc>
      </w:tr>
      <w:tr w:rsidR="00296CF7" w:rsidRPr="009210DF" w14:paraId="4BF0497B" w14:textId="77777777" w:rsidTr="00210950">
        <w:trPr>
          <w:cantSplit/>
          <w:trHeight w:val="206"/>
        </w:trPr>
        <w:tc>
          <w:tcPr>
            <w:tcW w:w="1890" w:type="dxa"/>
            <w:shd w:val="clear" w:color="auto" w:fill="auto"/>
            <w:tcMar>
              <w:top w:w="0" w:type="dxa"/>
              <w:left w:w="108" w:type="dxa"/>
              <w:bottom w:w="0" w:type="dxa"/>
              <w:right w:w="108" w:type="dxa"/>
            </w:tcMar>
          </w:tcPr>
          <w:p w14:paraId="269D44F0"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4</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15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7A6A77D6"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BA51B8">
              <w:rPr>
                <w:rFonts w:asciiTheme="majorBidi" w:eastAsia="MS Mincho" w:hAnsiTheme="majorBidi" w:cstheme="majorBidi"/>
                <w:sz w:val="16"/>
                <w:szCs w:val="16"/>
                <w:lang w:eastAsia="ja-JP"/>
              </w:rPr>
              <w:t>1,400</w:t>
            </w:r>
          </w:p>
        </w:tc>
        <w:tc>
          <w:tcPr>
            <w:tcW w:w="90" w:type="dxa"/>
            <w:shd w:val="clear" w:color="auto" w:fill="auto"/>
          </w:tcPr>
          <w:p w14:paraId="618445F9" w14:textId="77777777" w:rsidR="00296CF7" w:rsidRPr="00C06938" w:rsidRDefault="00296CF7" w:rsidP="006149C4">
            <w:pPr>
              <w:spacing w:line="220" w:lineRule="exact"/>
              <w:ind w:left="459" w:right="55" w:hanging="504"/>
              <w:jc w:val="center"/>
              <w:rPr>
                <w:rFonts w:asciiTheme="majorBidi" w:eastAsia="MS Mincho" w:hAnsiTheme="majorBidi" w:cstheme="majorBidi"/>
                <w:sz w:val="16"/>
                <w:szCs w:val="16"/>
                <w:lang w:eastAsia="ja-JP"/>
              </w:rPr>
            </w:pPr>
          </w:p>
        </w:tc>
        <w:tc>
          <w:tcPr>
            <w:tcW w:w="990" w:type="dxa"/>
            <w:shd w:val="clear" w:color="auto" w:fill="auto"/>
          </w:tcPr>
          <w:p w14:paraId="2A7D5DC4"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1,400</w:t>
            </w:r>
          </w:p>
        </w:tc>
        <w:tc>
          <w:tcPr>
            <w:tcW w:w="1260" w:type="dxa"/>
            <w:shd w:val="clear" w:color="auto" w:fill="auto"/>
            <w:tcMar>
              <w:top w:w="0" w:type="dxa"/>
              <w:left w:w="108" w:type="dxa"/>
              <w:bottom w:w="0" w:type="dxa"/>
              <w:right w:w="108" w:type="dxa"/>
            </w:tcMar>
            <w:vAlign w:val="bottom"/>
          </w:tcPr>
          <w:p w14:paraId="2682E8CB"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4.18</w:t>
            </w:r>
          </w:p>
        </w:tc>
        <w:tc>
          <w:tcPr>
            <w:tcW w:w="1350" w:type="dxa"/>
            <w:shd w:val="clear" w:color="auto" w:fill="auto"/>
            <w:tcMar>
              <w:top w:w="0" w:type="dxa"/>
              <w:left w:w="108" w:type="dxa"/>
              <w:bottom w:w="0" w:type="dxa"/>
              <w:right w:w="108" w:type="dxa"/>
            </w:tcMar>
          </w:tcPr>
          <w:p w14:paraId="07297D41"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Every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6 months</w:t>
            </w:r>
          </w:p>
        </w:tc>
        <w:tc>
          <w:tcPr>
            <w:tcW w:w="1440" w:type="dxa"/>
            <w:shd w:val="clear" w:color="auto" w:fill="auto"/>
            <w:vAlign w:val="bottom"/>
          </w:tcPr>
          <w:p w14:paraId="5DB6E15B"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February 2</w:t>
            </w:r>
            <w:r>
              <w:rPr>
                <w:rFonts w:asciiTheme="majorBidi" w:hAnsiTheme="majorBidi" w:cstheme="majorBidi"/>
                <w:sz w:val="16"/>
                <w:szCs w:val="16"/>
              </w:rPr>
              <w:t>033</w:t>
            </w:r>
          </w:p>
        </w:tc>
      </w:tr>
      <w:tr w:rsidR="00296CF7" w:rsidRPr="009210DF" w14:paraId="2769F406" w14:textId="77777777" w:rsidTr="00210950">
        <w:trPr>
          <w:cantSplit/>
          <w:trHeight w:val="206"/>
        </w:trPr>
        <w:tc>
          <w:tcPr>
            <w:tcW w:w="1890" w:type="dxa"/>
            <w:shd w:val="clear" w:color="auto" w:fill="auto"/>
            <w:tcMar>
              <w:top w:w="0" w:type="dxa"/>
              <w:left w:w="108" w:type="dxa"/>
              <w:bottom w:w="0" w:type="dxa"/>
              <w:right w:w="108" w:type="dxa"/>
            </w:tcMar>
          </w:tcPr>
          <w:p w14:paraId="5C3FE353"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August</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018</w:t>
            </w:r>
          </w:p>
        </w:tc>
        <w:tc>
          <w:tcPr>
            <w:tcW w:w="1080" w:type="dxa"/>
            <w:shd w:val="clear" w:color="auto" w:fill="auto"/>
            <w:tcMar>
              <w:top w:w="0" w:type="dxa"/>
              <w:left w:w="108" w:type="dxa"/>
              <w:bottom w:w="0" w:type="dxa"/>
              <w:right w:w="108" w:type="dxa"/>
            </w:tcMar>
          </w:tcPr>
          <w:p w14:paraId="1A00D9B8"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cs/>
                <w:lang w:eastAsia="ja-JP"/>
              </w:rPr>
            </w:pPr>
          </w:p>
        </w:tc>
        <w:tc>
          <w:tcPr>
            <w:tcW w:w="90" w:type="dxa"/>
            <w:shd w:val="clear" w:color="auto" w:fill="auto"/>
          </w:tcPr>
          <w:p w14:paraId="2DAD3745" w14:textId="77777777" w:rsidR="00296CF7" w:rsidRPr="00C06938" w:rsidRDefault="00296CF7" w:rsidP="006149C4">
            <w:pPr>
              <w:spacing w:line="220" w:lineRule="exact"/>
              <w:ind w:right="55" w:hanging="504"/>
              <w:jc w:val="center"/>
              <w:rPr>
                <w:rFonts w:asciiTheme="majorBidi" w:eastAsia="MS Mincho" w:hAnsiTheme="majorBidi" w:cstheme="majorBidi"/>
                <w:sz w:val="16"/>
                <w:szCs w:val="16"/>
                <w:lang w:eastAsia="ja-JP"/>
              </w:rPr>
            </w:pPr>
          </w:p>
        </w:tc>
        <w:tc>
          <w:tcPr>
            <w:tcW w:w="990" w:type="dxa"/>
            <w:shd w:val="clear" w:color="auto" w:fill="auto"/>
          </w:tcPr>
          <w:p w14:paraId="692E1A38" w14:textId="77777777" w:rsidR="00296CF7" w:rsidRPr="00DA5EB0" w:rsidRDefault="00296CF7" w:rsidP="008367A8">
            <w:pPr>
              <w:spacing w:line="220" w:lineRule="exact"/>
              <w:ind w:right="306"/>
              <w:jc w:val="right"/>
              <w:rPr>
                <w:rFonts w:asciiTheme="majorBidi" w:eastAsia="MS Mincho" w:hAnsiTheme="majorBidi" w:cstheme="majorBidi"/>
                <w:sz w:val="16"/>
                <w:szCs w:val="16"/>
                <w:cs/>
                <w:lang w:eastAsia="ja-JP"/>
              </w:rPr>
            </w:pPr>
          </w:p>
        </w:tc>
        <w:tc>
          <w:tcPr>
            <w:tcW w:w="1260" w:type="dxa"/>
            <w:shd w:val="clear" w:color="auto" w:fill="auto"/>
            <w:tcMar>
              <w:top w:w="0" w:type="dxa"/>
              <w:left w:w="108" w:type="dxa"/>
              <w:bottom w:w="0" w:type="dxa"/>
              <w:right w:w="108" w:type="dxa"/>
            </w:tcMar>
          </w:tcPr>
          <w:p w14:paraId="28B0D37A"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p>
        </w:tc>
        <w:tc>
          <w:tcPr>
            <w:tcW w:w="1350" w:type="dxa"/>
            <w:shd w:val="clear" w:color="auto" w:fill="auto"/>
            <w:tcMar>
              <w:top w:w="0" w:type="dxa"/>
              <w:left w:w="108" w:type="dxa"/>
              <w:bottom w:w="0" w:type="dxa"/>
              <w:right w:w="108" w:type="dxa"/>
            </w:tcMar>
          </w:tcPr>
          <w:p w14:paraId="22ADAFD6"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p>
        </w:tc>
        <w:tc>
          <w:tcPr>
            <w:tcW w:w="1440" w:type="dxa"/>
            <w:shd w:val="clear" w:color="auto" w:fill="auto"/>
          </w:tcPr>
          <w:p w14:paraId="7C3F6746"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p>
        </w:tc>
      </w:tr>
      <w:tr w:rsidR="00296CF7" w:rsidRPr="009210DF" w14:paraId="42BF4A64" w14:textId="77777777" w:rsidTr="00210950">
        <w:trPr>
          <w:cantSplit/>
          <w:trHeight w:val="206"/>
        </w:trPr>
        <w:tc>
          <w:tcPr>
            <w:tcW w:w="1890" w:type="dxa"/>
            <w:shd w:val="clear" w:color="auto" w:fill="auto"/>
            <w:tcMar>
              <w:top w:w="0" w:type="dxa"/>
              <w:left w:w="108" w:type="dxa"/>
              <w:bottom w:w="0" w:type="dxa"/>
              <w:right w:w="108" w:type="dxa"/>
            </w:tcMar>
          </w:tcPr>
          <w:p w14:paraId="26C34CF1"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3</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3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2D6B8D52"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BA51B8">
              <w:rPr>
                <w:rFonts w:asciiTheme="majorBidi" w:eastAsia="MS Mincho" w:hAnsiTheme="majorBidi" w:cstheme="majorBidi"/>
                <w:sz w:val="16"/>
                <w:szCs w:val="16"/>
                <w:lang w:eastAsia="ja-JP"/>
              </w:rPr>
              <w:t>500</w:t>
            </w:r>
          </w:p>
        </w:tc>
        <w:tc>
          <w:tcPr>
            <w:tcW w:w="90" w:type="dxa"/>
            <w:shd w:val="clear" w:color="auto" w:fill="auto"/>
          </w:tcPr>
          <w:p w14:paraId="12195F7A" w14:textId="77777777" w:rsidR="00296CF7" w:rsidRPr="00C06938" w:rsidRDefault="00296CF7" w:rsidP="006149C4">
            <w:pPr>
              <w:spacing w:line="220" w:lineRule="exact"/>
              <w:ind w:left="459" w:right="-16"/>
              <w:jc w:val="center"/>
              <w:rPr>
                <w:rFonts w:asciiTheme="majorBidi" w:eastAsia="MS Mincho" w:hAnsiTheme="majorBidi" w:cstheme="majorBidi"/>
                <w:sz w:val="16"/>
                <w:szCs w:val="16"/>
                <w:lang w:eastAsia="ja-JP"/>
              </w:rPr>
            </w:pPr>
          </w:p>
        </w:tc>
        <w:tc>
          <w:tcPr>
            <w:tcW w:w="990" w:type="dxa"/>
            <w:shd w:val="clear" w:color="auto" w:fill="auto"/>
          </w:tcPr>
          <w:p w14:paraId="7270993E"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500</w:t>
            </w:r>
          </w:p>
        </w:tc>
        <w:tc>
          <w:tcPr>
            <w:tcW w:w="1260" w:type="dxa"/>
            <w:shd w:val="clear" w:color="auto" w:fill="auto"/>
            <w:tcMar>
              <w:top w:w="0" w:type="dxa"/>
              <w:left w:w="108" w:type="dxa"/>
              <w:bottom w:w="0" w:type="dxa"/>
              <w:right w:w="108" w:type="dxa"/>
            </w:tcMar>
            <w:vAlign w:val="bottom"/>
          </w:tcPr>
          <w:p w14:paraId="64B3DC21"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2.70</w:t>
            </w:r>
          </w:p>
        </w:tc>
        <w:tc>
          <w:tcPr>
            <w:tcW w:w="1350" w:type="dxa"/>
            <w:shd w:val="clear" w:color="auto" w:fill="auto"/>
            <w:tcMar>
              <w:top w:w="0" w:type="dxa"/>
              <w:left w:w="108" w:type="dxa"/>
              <w:bottom w:w="0" w:type="dxa"/>
              <w:right w:w="108" w:type="dxa"/>
            </w:tcMar>
          </w:tcPr>
          <w:p w14:paraId="6310BA86"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Every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6 months</w:t>
            </w:r>
          </w:p>
        </w:tc>
        <w:tc>
          <w:tcPr>
            <w:tcW w:w="1440" w:type="dxa"/>
            <w:shd w:val="clear" w:color="auto" w:fill="auto"/>
            <w:vAlign w:val="bottom"/>
          </w:tcPr>
          <w:p w14:paraId="13D08D09"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August</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021</w:t>
            </w:r>
          </w:p>
        </w:tc>
      </w:tr>
      <w:tr w:rsidR="00296CF7" w:rsidRPr="009210DF" w14:paraId="1F571FC0" w14:textId="77777777" w:rsidTr="00210950">
        <w:trPr>
          <w:cantSplit/>
          <w:trHeight w:val="206"/>
        </w:trPr>
        <w:tc>
          <w:tcPr>
            <w:tcW w:w="1890" w:type="dxa"/>
            <w:shd w:val="clear" w:color="auto" w:fill="auto"/>
            <w:tcMar>
              <w:top w:w="0" w:type="dxa"/>
              <w:left w:w="108" w:type="dxa"/>
              <w:bottom w:w="0" w:type="dxa"/>
              <w:right w:w="108" w:type="dxa"/>
            </w:tcMar>
          </w:tcPr>
          <w:p w14:paraId="3F95BA0A"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4</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5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6E0EF80F"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BA51B8">
              <w:rPr>
                <w:rFonts w:asciiTheme="majorBidi" w:eastAsia="MS Mincho" w:hAnsiTheme="majorBidi" w:cstheme="majorBidi"/>
                <w:sz w:val="16"/>
                <w:szCs w:val="16"/>
                <w:lang w:eastAsia="ja-JP"/>
              </w:rPr>
              <w:t>500</w:t>
            </w:r>
          </w:p>
        </w:tc>
        <w:tc>
          <w:tcPr>
            <w:tcW w:w="90" w:type="dxa"/>
            <w:shd w:val="clear" w:color="auto" w:fill="auto"/>
          </w:tcPr>
          <w:p w14:paraId="4F4F3CE7" w14:textId="77777777" w:rsidR="00296CF7" w:rsidRPr="00C06938" w:rsidRDefault="00296CF7" w:rsidP="006149C4">
            <w:pPr>
              <w:spacing w:line="220" w:lineRule="exact"/>
              <w:ind w:left="459" w:right="-16"/>
              <w:jc w:val="center"/>
              <w:rPr>
                <w:rFonts w:asciiTheme="majorBidi" w:eastAsia="MS Mincho" w:hAnsiTheme="majorBidi" w:cstheme="majorBidi"/>
                <w:sz w:val="16"/>
                <w:szCs w:val="16"/>
                <w:lang w:eastAsia="ja-JP"/>
              </w:rPr>
            </w:pPr>
          </w:p>
        </w:tc>
        <w:tc>
          <w:tcPr>
            <w:tcW w:w="990" w:type="dxa"/>
            <w:shd w:val="clear" w:color="auto" w:fill="auto"/>
          </w:tcPr>
          <w:p w14:paraId="2DE041A9"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500</w:t>
            </w:r>
          </w:p>
        </w:tc>
        <w:tc>
          <w:tcPr>
            <w:tcW w:w="1260" w:type="dxa"/>
            <w:shd w:val="clear" w:color="auto" w:fill="auto"/>
            <w:tcMar>
              <w:top w:w="0" w:type="dxa"/>
              <w:left w:w="108" w:type="dxa"/>
              <w:bottom w:w="0" w:type="dxa"/>
              <w:right w:w="108" w:type="dxa"/>
            </w:tcMar>
            <w:vAlign w:val="bottom"/>
          </w:tcPr>
          <w:p w14:paraId="0F43BEC6"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3.23</w:t>
            </w:r>
          </w:p>
        </w:tc>
        <w:tc>
          <w:tcPr>
            <w:tcW w:w="1350" w:type="dxa"/>
            <w:shd w:val="clear" w:color="auto" w:fill="auto"/>
            <w:tcMar>
              <w:top w:w="0" w:type="dxa"/>
              <w:left w:w="108" w:type="dxa"/>
              <w:bottom w:w="0" w:type="dxa"/>
              <w:right w:w="108" w:type="dxa"/>
            </w:tcMar>
          </w:tcPr>
          <w:p w14:paraId="34FA6542"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Every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6 months</w:t>
            </w:r>
          </w:p>
        </w:tc>
        <w:tc>
          <w:tcPr>
            <w:tcW w:w="1440" w:type="dxa"/>
            <w:shd w:val="clear" w:color="auto" w:fill="auto"/>
            <w:vAlign w:val="bottom"/>
          </w:tcPr>
          <w:p w14:paraId="050B58B7"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August</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023</w:t>
            </w:r>
          </w:p>
        </w:tc>
      </w:tr>
      <w:tr w:rsidR="00296CF7" w:rsidRPr="009210DF" w14:paraId="4D582B63" w14:textId="77777777" w:rsidTr="00210950">
        <w:trPr>
          <w:cantSplit/>
          <w:trHeight w:val="206"/>
        </w:trPr>
        <w:tc>
          <w:tcPr>
            <w:tcW w:w="1890" w:type="dxa"/>
            <w:shd w:val="clear" w:color="auto" w:fill="auto"/>
            <w:tcMar>
              <w:top w:w="0" w:type="dxa"/>
              <w:left w:w="108" w:type="dxa"/>
              <w:bottom w:w="0" w:type="dxa"/>
              <w:right w:w="108" w:type="dxa"/>
            </w:tcMar>
          </w:tcPr>
          <w:p w14:paraId="6C69D639"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5 (Period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10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334C41DE"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BA51B8">
              <w:rPr>
                <w:rFonts w:asciiTheme="majorBidi" w:eastAsia="MS Mincho" w:hAnsiTheme="majorBidi" w:cstheme="majorBidi"/>
                <w:sz w:val="16"/>
                <w:szCs w:val="16"/>
                <w:lang w:eastAsia="ja-JP"/>
              </w:rPr>
              <w:t>2,200</w:t>
            </w:r>
          </w:p>
        </w:tc>
        <w:tc>
          <w:tcPr>
            <w:tcW w:w="90" w:type="dxa"/>
            <w:shd w:val="clear" w:color="auto" w:fill="auto"/>
          </w:tcPr>
          <w:p w14:paraId="0F87B08D" w14:textId="77777777" w:rsidR="00296CF7" w:rsidRPr="00C06938" w:rsidRDefault="00296CF7" w:rsidP="006149C4">
            <w:pPr>
              <w:spacing w:line="220" w:lineRule="exact"/>
              <w:ind w:left="459" w:right="55"/>
              <w:jc w:val="center"/>
              <w:rPr>
                <w:rFonts w:asciiTheme="majorBidi" w:eastAsia="MS Mincho" w:hAnsiTheme="majorBidi" w:cstheme="majorBidi"/>
                <w:sz w:val="16"/>
                <w:szCs w:val="16"/>
                <w:lang w:eastAsia="ja-JP"/>
              </w:rPr>
            </w:pPr>
          </w:p>
        </w:tc>
        <w:tc>
          <w:tcPr>
            <w:tcW w:w="990" w:type="dxa"/>
            <w:shd w:val="clear" w:color="auto" w:fill="auto"/>
          </w:tcPr>
          <w:p w14:paraId="638CCEF6"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2,200</w:t>
            </w:r>
          </w:p>
        </w:tc>
        <w:tc>
          <w:tcPr>
            <w:tcW w:w="1260" w:type="dxa"/>
            <w:shd w:val="clear" w:color="auto" w:fill="auto"/>
            <w:tcMar>
              <w:top w:w="0" w:type="dxa"/>
              <w:left w:w="108" w:type="dxa"/>
              <w:bottom w:w="0" w:type="dxa"/>
              <w:right w:w="108" w:type="dxa"/>
            </w:tcMar>
            <w:vAlign w:val="bottom"/>
          </w:tcPr>
          <w:p w14:paraId="2BECA6FC"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4.04</w:t>
            </w:r>
          </w:p>
        </w:tc>
        <w:tc>
          <w:tcPr>
            <w:tcW w:w="1350" w:type="dxa"/>
            <w:shd w:val="clear" w:color="auto" w:fill="auto"/>
            <w:tcMar>
              <w:top w:w="0" w:type="dxa"/>
              <w:left w:w="108" w:type="dxa"/>
              <w:bottom w:w="0" w:type="dxa"/>
              <w:right w:w="108" w:type="dxa"/>
            </w:tcMar>
          </w:tcPr>
          <w:p w14:paraId="30CECF70"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Every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6 months</w:t>
            </w:r>
          </w:p>
        </w:tc>
        <w:tc>
          <w:tcPr>
            <w:tcW w:w="1440" w:type="dxa"/>
            <w:shd w:val="clear" w:color="auto" w:fill="auto"/>
            <w:vAlign w:val="bottom"/>
          </w:tcPr>
          <w:p w14:paraId="08F8D6E1"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August</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028</w:t>
            </w:r>
          </w:p>
        </w:tc>
      </w:tr>
      <w:tr w:rsidR="00296CF7" w:rsidRPr="009210DF" w14:paraId="3B88F7AC" w14:textId="77777777" w:rsidTr="00210950">
        <w:trPr>
          <w:cantSplit/>
          <w:trHeight w:val="206"/>
        </w:trPr>
        <w:tc>
          <w:tcPr>
            <w:tcW w:w="1890" w:type="dxa"/>
            <w:shd w:val="clear" w:color="auto" w:fill="auto"/>
            <w:tcMar>
              <w:top w:w="0" w:type="dxa"/>
              <w:left w:w="108" w:type="dxa"/>
              <w:bottom w:w="0" w:type="dxa"/>
              <w:right w:w="108" w:type="dxa"/>
            </w:tcMar>
          </w:tcPr>
          <w:p w14:paraId="4A8550E7"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6 (Period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12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777D82E2" w14:textId="77777777" w:rsidR="00296CF7" w:rsidRPr="00BA51B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BA51B8">
              <w:rPr>
                <w:rFonts w:asciiTheme="majorBidi" w:eastAsia="MS Mincho" w:hAnsiTheme="majorBidi" w:cstheme="majorBidi"/>
                <w:sz w:val="16"/>
                <w:szCs w:val="16"/>
                <w:lang w:eastAsia="ja-JP"/>
              </w:rPr>
              <w:t>1,200</w:t>
            </w:r>
          </w:p>
        </w:tc>
        <w:tc>
          <w:tcPr>
            <w:tcW w:w="90" w:type="dxa"/>
            <w:shd w:val="clear" w:color="auto" w:fill="auto"/>
          </w:tcPr>
          <w:p w14:paraId="2513178E" w14:textId="77777777" w:rsidR="00296CF7" w:rsidRPr="00C06938" w:rsidRDefault="00296CF7" w:rsidP="006149C4">
            <w:pPr>
              <w:spacing w:line="220" w:lineRule="exact"/>
              <w:ind w:left="459" w:right="55"/>
              <w:jc w:val="center"/>
              <w:rPr>
                <w:rFonts w:asciiTheme="majorBidi" w:eastAsia="MS Mincho" w:hAnsiTheme="majorBidi" w:cstheme="majorBidi"/>
                <w:sz w:val="16"/>
                <w:szCs w:val="16"/>
                <w:lang w:eastAsia="ja-JP"/>
              </w:rPr>
            </w:pPr>
          </w:p>
        </w:tc>
        <w:tc>
          <w:tcPr>
            <w:tcW w:w="990" w:type="dxa"/>
            <w:shd w:val="clear" w:color="auto" w:fill="auto"/>
          </w:tcPr>
          <w:p w14:paraId="687B7B60"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1,200</w:t>
            </w:r>
          </w:p>
        </w:tc>
        <w:tc>
          <w:tcPr>
            <w:tcW w:w="1260" w:type="dxa"/>
            <w:shd w:val="clear" w:color="auto" w:fill="auto"/>
            <w:tcMar>
              <w:top w:w="0" w:type="dxa"/>
              <w:left w:w="108" w:type="dxa"/>
              <w:bottom w:w="0" w:type="dxa"/>
              <w:right w:w="108" w:type="dxa"/>
            </w:tcMar>
            <w:vAlign w:val="bottom"/>
          </w:tcPr>
          <w:p w14:paraId="6438F514"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hAnsiTheme="majorBidi" w:cstheme="majorBidi"/>
                <w:sz w:val="16"/>
                <w:szCs w:val="16"/>
              </w:rPr>
              <w:t>4.42</w:t>
            </w:r>
          </w:p>
        </w:tc>
        <w:tc>
          <w:tcPr>
            <w:tcW w:w="1350" w:type="dxa"/>
            <w:shd w:val="clear" w:color="auto" w:fill="auto"/>
            <w:tcMar>
              <w:top w:w="0" w:type="dxa"/>
              <w:left w:w="108" w:type="dxa"/>
              <w:bottom w:w="0" w:type="dxa"/>
              <w:right w:w="108" w:type="dxa"/>
            </w:tcMar>
          </w:tcPr>
          <w:p w14:paraId="781EECFC"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eastAsia="MS Mincho" w:hAnsiTheme="majorBidi" w:cstheme="majorBidi"/>
                <w:color w:val="000000"/>
                <w:sz w:val="16"/>
                <w:szCs w:val="16"/>
                <w:lang w:eastAsia="ja-JP"/>
              </w:rPr>
              <w:t>Every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6 months</w:t>
            </w:r>
          </w:p>
        </w:tc>
        <w:tc>
          <w:tcPr>
            <w:tcW w:w="1440" w:type="dxa"/>
            <w:shd w:val="clear" w:color="auto" w:fill="auto"/>
            <w:vAlign w:val="bottom"/>
          </w:tcPr>
          <w:p w14:paraId="55766EE4"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hAnsiTheme="majorBidi" w:cstheme="majorBidi"/>
                <w:sz w:val="16"/>
                <w:szCs w:val="16"/>
              </w:rPr>
              <w:t>August</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030</w:t>
            </w:r>
          </w:p>
        </w:tc>
      </w:tr>
      <w:tr w:rsidR="00296CF7" w:rsidRPr="00DA5EB0" w14:paraId="0212425B" w14:textId="77777777" w:rsidTr="00210950">
        <w:trPr>
          <w:cantSplit/>
          <w:trHeight w:val="206"/>
        </w:trPr>
        <w:tc>
          <w:tcPr>
            <w:tcW w:w="1890" w:type="dxa"/>
            <w:shd w:val="clear" w:color="auto" w:fill="auto"/>
            <w:tcMar>
              <w:top w:w="0" w:type="dxa"/>
              <w:left w:w="108" w:type="dxa"/>
              <w:bottom w:w="0" w:type="dxa"/>
              <w:right w:w="108" w:type="dxa"/>
            </w:tcMar>
          </w:tcPr>
          <w:p w14:paraId="109248F8"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7 (Period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15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57061082"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C06938">
              <w:rPr>
                <w:rFonts w:asciiTheme="majorBidi" w:eastAsia="MS Mincho" w:hAnsiTheme="majorBidi" w:cstheme="majorBidi"/>
                <w:sz w:val="16"/>
                <w:szCs w:val="16"/>
                <w:lang w:eastAsia="ja-JP"/>
              </w:rPr>
              <w:t>1,300</w:t>
            </w:r>
          </w:p>
        </w:tc>
        <w:tc>
          <w:tcPr>
            <w:tcW w:w="90" w:type="dxa"/>
            <w:shd w:val="clear" w:color="auto" w:fill="auto"/>
          </w:tcPr>
          <w:p w14:paraId="1EB430D5" w14:textId="77777777" w:rsidR="00296CF7" w:rsidRPr="00C06938" w:rsidRDefault="00296CF7" w:rsidP="006149C4">
            <w:pPr>
              <w:spacing w:line="220" w:lineRule="exact"/>
              <w:ind w:right="55"/>
              <w:jc w:val="center"/>
              <w:rPr>
                <w:rFonts w:asciiTheme="majorBidi" w:eastAsia="MS Mincho" w:hAnsiTheme="majorBidi" w:cstheme="majorBidi"/>
                <w:sz w:val="16"/>
                <w:szCs w:val="16"/>
                <w:lang w:eastAsia="ja-JP"/>
              </w:rPr>
            </w:pPr>
          </w:p>
        </w:tc>
        <w:tc>
          <w:tcPr>
            <w:tcW w:w="990" w:type="dxa"/>
            <w:shd w:val="clear" w:color="auto" w:fill="auto"/>
          </w:tcPr>
          <w:p w14:paraId="01C21A8C"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1,300</w:t>
            </w:r>
          </w:p>
        </w:tc>
        <w:tc>
          <w:tcPr>
            <w:tcW w:w="1260" w:type="dxa"/>
            <w:shd w:val="clear" w:color="auto" w:fill="auto"/>
            <w:tcMar>
              <w:top w:w="0" w:type="dxa"/>
              <w:left w:w="108" w:type="dxa"/>
              <w:bottom w:w="0" w:type="dxa"/>
              <w:right w:w="108" w:type="dxa"/>
            </w:tcMar>
            <w:vAlign w:val="bottom"/>
          </w:tcPr>
          <w:p w14:paraId="0E81250F"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hAnsiTheme="majorBidi" w:cstheme="majorBidi"/>
                <w:sz w:val="16"/>
                <w:szCs w:val="16"/>
              </w:rPr>
              <w:t>4.62</w:t>
            </w:r>
          </w:p>
        </w:tc>
        <w:tc>
          <w:tcPr>
            <w:tcW w:w="1350" w:type="dxa"/>
            <w:shd w:val="clear" w:color="auto" w:fill="auto"/>
            <w:tcMar>
              <w:top w:w="0" w:type="dxa"/>
              <w:left w:w="108" w:type="dxa"/>
              <w:bottom w:w="0" w:type="dxa"/>
              <w:right w:w="108" w:type="dxa"/>
            </w:tcMar>
          </w:tcPr>
          <w:p w14:paraId="0B776CC6"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eastAsia="MS Mincho" w:hAnsiTheme="majorBidi" w:cstheme="majorBidi"/>
                <w:color w:val="000000"/>
                <w:sz w:val="16"/>
                <w:szCs w:val="16"/>
                <w:lang w:eastAsia="ja-JP"/>
              </w:rPr>
              <w:t>Every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6 months</w:t>
            </w:r>
          </w:p>
        </w:tc>
        <w:tc>
          <w:tcPr>
            <w:tcW w:w="1440" w:type="dxa"/>
            <w:shd w:val="clear" w:color="auto" w:fill="auto"/>
            <w:vAlign w:val="bottom"/>
          </w:tcPr>
          <w:p w14:paraId="7F949482"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hAnsiTheme="majorBidi" w:cstheme="majorBidi"/>
                <w:sz w:val="16"/>
                <w:szCs w:val="16"/>
              </w:rPr>
              <w:t>August</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033</w:t>
            </w:r>
          </w:p>
        </w:tc>
      </w:tr>
      <w:tr w:rsidR="00296CF7" w:rsidRPr="00DA5EB0" w14:paraId="227C610C" w14:textId="77777777" w:rsidTr="00210950">
        <w:trPr>
          <w:cantSplit/>
          <w:trHeight w:val="206"/>
        </w:trPr>
        <w:tc>
          <w:tcPr>
            <w:tcW w:w="1890" w:type="dxa"/>
            <w:shd w:val="clear" w:color="auto" w:fill="auto"/>
            <w:tcMar>
              <w:top w:w="0" w:type="dxa"/>
              <w:left w:w="108" w:type="dxa"/>
              <w:bottom w:w="0" w:type="dxa"/>
              <w:right w:w="108" w:type="dxa"/>
            </w:tcMar>
          </w:tcPr>
          <w:p w14:paraId="11884BBE"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May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019</w:t>
            </w:r>
          </w:p>
        </w:tc>
        <w:tc>
          <w:tcPr>
            <w:tcW w:w="1080" w:type="dxa"/>
            <w:shd w:val="clear" w:color="auto" w:fill="auto"/>
            <w:tcMar>
              <w:top w:w="0" w:type="dxa"/>
              <w:left w:w="108" w:type="dxa"/>
              <w:bottom w:w="0" w:type="dxa"/>
              <w:right w:w="108" w:type="dxa"/>
            </w:tcMar>
          </w:tcPr>
          <w:p w14:paraId="34CE71B9"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cs/>
                <w:lang w:eastAsia="ja-JP"/>
              </w:rPr>
            </w:pPr>
          </w:p>
        </w:tc>
        <w:tc>
          <w:tcPr>
            <w:tcW w:w="90" w:type="dxa"/>
            <w:shd w:val="clear" w:color="auto" w:fill="auto"/>
          </w:tcPr>
          <w:p w14:paraId="6EED8B70" w14:textId="77777777" w:rsidR="00296CF7" w:rsidRPr="00C06938" w:rsidRDefault="00296CF7" w:rsidP="006149C4">
            <w:pPr>
              <w:spacing w:line="220" w:lineRule="exact"/>
              <w:ind w:right="55"/>
              <w:jc w:val="center"/>
              <w:rPr>
                <w:rFonts w:asciiTheme="majorBidi" w:eastAsia="MS Mincho" w:hAnsiTheme="majorBidi" w:cstheme="majorBidi"/>
                <w:sz w:val="16"/>
                <w:szCs w:val="16"/>
                <w:lang w:eastAsia="ja-JP"/>
              </w:rPr>
            </w:pPr>
          </w:p>
        </w:tc>
        <w:tc>
          <w:tcPr>
            <w:tcW w:w="990" w:type="dxa"/>
            <w:shd w:val="clear" w:color="auto" w:fill="auto"/>
          </w:tcPr>
          <w:p w14:paraId="2A0B4199"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p>
        </w:tc>
        <w:tc>
          <w:tcPr>
            <w:tcW w:w="1260" w:type="dxa"/>
            <w:shd w:val="clear" w:color="auto" w:fill="auto"/>
            <w:tcMar>
              <w:top w:w="0" w:type="dxa"/>
              <w:left w:w="108" w:type="dxa"/>
              <w:bottom w:w="0" w:type="dxa"/>
              <w:right w:w="108" w:type="dxa"/>
            </w:tcMar>
          </w:tcPr>
          <w:p w14:paraId="0CE05271"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p>
        </w:tc>
        <w:tc>
          <w:tcPr>
            <w:tcW w:w="1350" w:type="dxa"/>
            <w:shd w:val="clear" w:color="auto" w:fill="auto"/>
            <w:tcMar>
              <w:top w:w="0" w:type="dxa"/>
              <w:left w:w="108" w:type="dxa"/>
              <w:bottom w:w="0" w:type="dxa"/>
              <w:right w:w="108" w:type="dxa"/>
            </w:tcMar>
          </w:tcPr>
          <w:p w14:paraId="14C773F3"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p>
        </w:tc>
        <w:tc>
          <w:tcPr>
            <w:tcW w:w="1440" w:type="dxa"/>
            <w:shd w:val="clear" w:color="auto" w:fill="auto"/>
          </w:tcPr>
          <w:p w14:paraId="42B7DBE9"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p>
        </w:tc>
      </w:tr>
      <w:tr w:rsidR="00296CF7" w:rsidRPr="00DA5EB0" w14:paraId="487675D2" w14:textId="77777777" w:rsidTr="00210950">
        <w:trPr>
          <w:cantSplit/>
          <w:trHeight w:val="206"/>
        </w:trPr>
        <w:tc>
          <w:tcPr>
            <w:tcW w:w="1890" w:type="dxa"/>
            <w:shd w:val="clear" w:color="auto" w:fill="auto"/>
            <w:tcMar>
              <w:top w:w="0" w:type="dxa"/>
              <w:left w:w="108" w:type="dxa"/>
              <w:bottom w:w="0" w:type="dxa"/>
              <w:right w:w="108" w:type="dxa"/>
            </w:tcMar>
          </w:tcPr>
          <w:p w14:paraId="18A3D650"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60618371"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C06938">
              <w:rPr>
                <w:rFonts w:asciiTheme="majorBidi" w:eastAsia="MS Mincho" w:hAnsiTheme="majorBidi" w:cstheme="majorBidi"/>
                <w:sz w:val="16"/>
                <w:szCs w:val="16"/>
                <w:lang w:eastAsia="ja-JP"/>
              </w:rPr>
              <w:t>1,000</w:t>
            </w:r>
          </w:p>
        </w:tc>
        <w:tc>
          <w:tcPr>
            <w:tcW w:w="90" w:type="dxa"/>
            <w:shd w:val="clear" w:color="auto" w:fill="auto"/>
          </w:tcPr>
          <w:p w14:paraId="17FC71BA" w14:textId="77777777" w:rsidR="00296CF7" w:rsidRPr="00C06938" w:rsidRDefault="00296CF7" w:rsidP="006149C4">
            <w:pPr>
              <w:spacing w:line="220" w:lineRule="exact"/>
              <w:ind w:right="55"/>
              <w:jc w:val="center"/>
              <w:rPr>
                <w:rFonts w:asciiTheme="majorBidi" w:eastAsia="MS Mincho" w:hAnsiTheme="majorBidi" w:cstheme="majorBidi"/>
                <w:sz w:val="16"/>
                <w:szCs w:val="16"/>
                <w:lang w:eastAsia="ja-JP"/>
              </w:rPr>
            </w:pPr>
          </w:p>
        </w:tc>
        <w:tc>
          <w:tcPr>
            <w:tcW w:w="990" w:type="dxa"/>
            <w:shd w:val="clear" w:color="auto" w:fill="auto"/>
          </w:tcPr>
          <w:p w14:paraId="4AA3A0B8"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1,000</w:t>
            </w:r>
          </w:p>
        </w:tc>
        <w:tc>
          <w:tcPr>
            <w:tcW w:w="1260" w:type="dxa"/>
            <w:shd w:val="clear" w:color="auto" w:fill="auto"/>
            <w:tcMar>
              <w:top w:w="0" w:type="dxa"/>
              <w:left w:w="108" w:type="dxa"/>
              <w:bottom w:w="0" w:type="dxa"/>
              <w:right w:w="108" w:type="dxa"/>
            </w:tcMar>
            <w:vAlign w:val="bottom"/>
          </w:tcPr>
          <w:p w14:paraId="02599CDF"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hAnsiTheme="majorBidi" w:cstheme="majorBidi"/>
                <w:sz w:val="16"/>
                <w:szCs w:val="16"/>
              </w:rPr>
              <w:t>2.65</w:t>
            </w:r>
          </w:p>
        </w:tc>
        <w:tc>
          <w:tcPr>
            <w:tcW w:w="1350" w:type="dxa"/>
            <w:shd w:val="clear" w:color="auto" w:fill="auto"/>
            <w:tcMar>
              <w:top w:w="0" w:type="dxa"/>
              <w:left w:w="108" w:type="dxa"/>
              <w:bottom w:w="0" w:type="dxa"/>
              <w:right w:w="108" w:type="dxa"/>
            </w:tcMar>
          </w:tcPr>
          <w:p w14:paraId="42E3CB50"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eastAsia="MS Mincho" w:hAnsiTheme="majorBidi" w:cstheme="majorBidi"/>
                <w:color w:val="000000"/>
                <w:sz w:val="16"/>
                <w:szCs w:val="16"/>
                <w:lang w:eastAsia="ja-JP"/>
              </w:rPr>
              <w:t>Every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6 months</w:t>
            </w:r>
          </w:p>
        </w:tc>
        <w:tc>
          <w:tcPr>
            <w:tcW w:w="1440" w:type="dxa"/>
            <w:shd w:val="clear" w:color="auto" w:fill="auto"/>
            <w:vAlign w:val="bottom"/>
          </w:tcPr>
          <w:p w14:paraId="37FB8DAA"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hAnsiTheme="majorBidi" w:cstheme="majorBidi"/>
                <w:sz w:val="16"/>
                <w:szCs w:val="16"/>
              </w:rPr>
              <w:t>May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021</w:t>
            </w:r>
          </w:p>
        </w:tc>
      </w:tr>
      <w:tr w:rsidR="00296CF7" w:rsidRPr="00DA5EB0" w14:paraId="3F8B628A" w14:textId="77777777" w:rsidTr="00210950">
        <w:trPr>
          <w:cantSplit/>
          <w:trHeight w:val="206"/>
        </w:trPr>
        <w:tc>
          <w:tcPr>
            <w:tcW w:w="1890" w:type="dxa"/>
            <w:shd w:val="clear" w:color="auto" w:fill="auto"/>
            <w:tcMar>
              <w:top w:w="0" w:type="dxa"/>
              <w:left w:w="108" w:type="dxa"/>
              <w:bottom w:w="0" w:type="dxa"/>
              <w:right w:w="108" w:type="dxa"/>
            </w:tcMar>
          </w:tcPr>
          <w:p w14:paraId="0392C293"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3</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3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303F273E"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C06938">
              <w:rPr>
                <w:rFonts w:asciiTheme="majorBidi" w:eastAsia="MS Mincho" w:hAnsiTheme="majorBidi" w:cstheme="majorBidi"/>
                <w:sz w:val="16"/>
                <w:szCs w:val="16"/>
                <w:lang w:eastAsia="ja-JP"/>
              </w:rPr>
              <w:t>1,970</w:t>
            </w:r>
          </w:p>
        </w:tc>
        <w:tc>
          <w:tcPr>
            <w:tcW w:w="90" w:type="dxa"/>
            <w:shd w:val="clear" w:color="auto" w:fill="auto"/>
          </w:tcPr>
          <w:p w14:paraId="01D144F4" w14:textId="77777777" w:rsidR="00296CF7" w:rsidRPr="00C06938" w:rsidRDefault="00296CF7" w:rsidP="006149C4">
            <w:pPr>
              <w:spacing w:line="220" w:lineRule="exact"/>
              <w:ind w:right="55"/>
              <w:jc w:val="center"/>
              <w:rPr>
                <w:rFonts w:asciiTheme="majorBidi" w:eastAsia="MS Mincho" w:hAnsiTheme="majorBidi" w:cstheme="majorBidi"/>
                <w:sz w:val="16"/>
                <w:szCs w:val="16"/>
                <w:lang w:eastAsia="ja-JP"/>
              </w:rPr>
            </w:pPr>
          </w:p>
        </w:tc>
        <w:tc>
          <w:tcPr>
            <w:tcW w:w="990" w:type="dxa"/>
            <w:shd w:val="clear" w:color="auto" w:fill="auto"/>
          </w:tcPr>
          <w:p w14:paraId="544EE66F"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1,970</w:t>
            </w:r>
          </w:p>
        </w:tc>
        <w:tc>
          <w:tcPr>
            <w:tcW w:w="1260" w:type="dxa"/>
            <w:shd w:val="clear" w:color="auto" w:fill="auto"/>
            <w:tcMar>
              <w:top w:w="0" w:type="dxa"/>
              <w:left w:w="108" w:type="dxa"/>
              <w:bottom w:w="0" w:type="dxa"/>
              <w:right w:w="108" w:type="dxa"/>
            </w:tcMar>
            <w:vAlign w:val="bottom"/>
          </w:tcPr>
          <w:p w14:paraId="71EB0717"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hAnsiTheme="majorBidi" w:cstheme="majorBidi"/>
                <w:sz w:val="16"/>
                <w:szCs w:val="16"/>
              </w:rPr>
              <w:t>3.06</w:t>
            </w:r>
          </w:p>
        </w:tc>
        <w:tc>
          <w:tcPr>
            <w:tcW w:w="1350" w:type="dxa"/>
            <w:shd w:val="clear" w:color="auto" w:fill="auto"/>
            <w:tcMar>
              <w:top w:w="0" w:type="dxa"/>
              <w:left w:w="108" w:type="dxa"/>
              <w:bottom w:w="0" w:type="dxa"/>
              <w:right w:w="108" w:type="dxa"/>
            </w:tcMar>
          </w:tcPr>
          <w:p w14:paraId="607BFB3C"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eastAsia="MS Mincho" w:hAnsiTheme="majorBidi" w:cstheme="majorBidi"/>
                <w:color w:val="000000"/>
                <w:sz w:val="16"/>
                <w:szCs w:val="16"/>
                <w:lang w:eastAsia="ja-JP"/>
              </w:rPr>
              <w:t>Every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6 months</w:t>
            </w:r>
          </w:p>
        </w:tc>
        <w:tc>
          <w:tcPr>
            <w:tcW w:w="1440" w:type="dxa"/>
            <w:shd w:val="clear" w:color="auto" w:fill="auto"/>
            <w:vAlign w:val="bottom"/>
          </w:tcPr>
          <w:p w14:paraId="0F620CA2"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hAnsiTheme="majorBidi" w:cstheme="majorBidi"/>
                <w:sz w:val="16"/>
                <w:szCs w:val="16"/>
              </w:rPr>
              <w:t>May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022</w:t>
            </w:r>
          </w:p>
        </w:tc>
      </w:tr>
      <w:tr w:rsidR="00296CF7" w:rsidRPr="00DA5EB0" w14:paraId="27DD404D" w14:textId="77777777" w:rsidTr="00210950">
        <w:trPr>
          <w:cantSplit/>
          <w:trHeight w:val="206"/>
        </w:trPr>
        <w:tc>
          <w:tcPr>
            <w:tcW w:w="1890" w:type="dxa"/>
            <w:shd w:val="clear" w:color="auto" w:fill="auto"/>
            <w:tcMar>
              <w:top w:w="0" w:type="dxa"/>
              <w:left w:w="108" w:type="dxa"/>
              <w:bottom w:w="0" w:type="dxa"/>
              <w:right w:w="108" w:type="dxa"/>
            </w:tcMar>
          </w:tcPr>
          <w:p w14:paraId="6150311B"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4</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5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5C78C501"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C06938">
              <w:rPr>
                <w:rFonts w:asciiTheme="majorBidi" w:eastAsia="MS Mincho" w:hAnsiTheme="majorBidi" w:cstheme="majorBidi"/>
                <w:sz w:val="16"/>
                <w:szCs w:val="16"/>
                <w:lang w:eastAsia="ja-JP"/>
              </w:rPr>
              <w:t>910</w:t>
            </w:r>
          </w:p>
        </w:tc>
        <w:tc>
          <w:tcPr>
            <w:tcW w:w="90" w:type="dxa"/>
            <w:shd w:val="clear" w:color="auto" w:fill="auto"/>
          </w:tcPr>
          <w:p w14:paraId="202A9C4B" w14:textId="77777777" w:rsidR="00296CF7" w:rsidRPr="00C06938" w:rsidRDefault="00296CF7" w:rsidP="006149C4">
            <w:pPr>
              <w:spacing w:line="220" w:lineRule="exact"/>
              <w:ind w:right="-16"/>
              <w:jc w:val="center"/>
              <w:rPr>
                <w:rFonts w:asciiTheme="majorBidi" w:eastAsia="MS Mincho" w:hAnsiTheme="majorBidi" w:cstheme="majorBidi"/>
                <w:sz w:val="16"/>
                <w:szCs w:val="16"/>
                <w:lang w:eastAsia="ja-JP"/>
              </w:rPr>
            </w:pPr>
          </w:p>
        </w:tc>
        <w:tc>
          <w:tcPr>
            <w:tcW w:w="990" w:type="dxa"/>
            <w:shd w:val="clear" w:color="auto" w:fill="auto"/>
          </w:tcPr>
          <w:p w14:paraId="1DBAB66D"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910</w:t>
            </w:r>
          </w:p>
        </w:tc>
        <w:tc>
          <w:tcPr>
            <w:tcW w:w="1260" w:type="dxa"/>
            <w:shd w:val="clear" w:color="auto" w:fill="auto"/>
            <w:tcMar>
              <w:top w:w="0" w:type="dxa"/>
              <w:left w:w="108" w:type="dxa"/>
              <w:bottom w:w="0" w:type="dxa"/>
              <w:right w:w="108" w:type="dxa"/>
            </w:tcMar>
            <w:vAlign w:val="bottom"/>
          </w:tcPr>
          <w:p w14:paraId="1EF52A86"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hAnsiTheme="majorBidi" w:cstheme="majorBidi"/>
                <w:sz w:val="16"/>
                <w:szCs w:val="16"/>
              </w:rPr>
              <w:t>3.55</w:t>
            </w:r>
          </w:p>
        </w:tc>
        <w:tc>
          <w:tcPr>
            <w:tcW w:w="1350" w:type="dxa"/>
            <w:shd w:val="clear" w:color="auto" w:fill="auto"/>
            <w:tcMar>
              <w:top w:w="0" w:type="dxa"/>
              <w:left w:w="108" w:type="dxa"/>
              <w:bottom w:w="0" w:type="dxa"/>
              <w:right w:w="108" w:type="dxa"/>
            </w:tcMar>
          </w:tcPr>
          <w:p w14:paraId="3E6D0FA0"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eastAsia="MS Mincho" w:hAnsiTheme="majorBidi" w:cstheme="majorBidi"/>
                <w:color w:val="000000"/>
                <w:sz w:val="16"/>
                <w:szCs w:val="16"/>
                <w:lang w:eastAsia="ja-JP"/>
              </w:rPr>
              <w:t>Every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6 months</w:t>
            </w:r>
          </w:p>
        </w:tc>
        <w:tc>
          <w:tcPr>
            <w:tcW w:w="1440" w:type="dxa"/>
            <w:shd w:val="clear" w:color="auto" w:fill="auto"/>
            <w:vAlign w:val="bottom"/>
          </w:tcPr>
          <w:p w14:paraId="78FD48C2"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hAnsiTheme="majorBidi" w:cstheme="majorBidi"/>
                <w:sz w:val="16"/>
                <w:szCs w:val="16"/>
              </w:rPr>
              <w:t>May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024</w:t>
            </w:r>
          </w:p>
        </w:tc>
      </w:tr>
      <w:tr w:rsidR="00296CF7" w:rsidRPr="00DA5EB0" w14:paraId="72F46596" w14:textId="77777777" w:rsidTr="00210950">
        <w:trPr>
          <w:cantSplit/>
          <w:trHeight w:val="206"/>
        </w:trPr>
        <w:tc>
          <w:tcPr>
            <w:tcW w:w="1890" w:type="dxa"/>
            <w:shd w:val="clear" w:color="auto" w:fill="auto"/>
            <w:tcMar>
              <w:top w:w="0" w:type="dxa"/>
              <w:left w:w="108" w:type="dxa"/>
              <w:bottom w:w="0" w:type="dxa"/>
              <w:right w:w="108" w:type="dxa"/>
            </w:tcMar>
          </w:tcPr>
          <w:p w14:paraId="6DF88D55" w14:textId="77777777" w:rsidR="00296CF7" w:rsidRPr="00DA5EB0" w:rsidRDefault="00296CF7" w:rsidP="006149C4">
            <w:pPr>
              <w:spacing w:line="220" w:lineRule="exact"/>
              <w:ind w:left="459" w:right="-58" w:hanging="279"/>
              <w:rPr>
                <w:rFonts w:asciiTheme="majorBidi" w:hAnsiTheme="majorBidi" w:cstheme="majorBidi"/>
                <w:sz w:val="16"/>
                <w:szCs w:val="16"/>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5 (Period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7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7352DB08"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C06938">
              <w:rPr>
                <w:rFonts w:asciiTheme="majorBidi" w:eastAsia="MS Mincho" w:hAnsiTheme="majorBidi" w:cstheme="majorBidi"/>
                <w:sz w:val="16"/>
                <w:szCs w:val="16"/>
                <w:lang w:eastAsia="ja-JP"/>
              </w:rPr>
              <w:t>610</w:t>
            </w:r>
          </w:p>
        </w:tc>
        <w:tc>
          <w:tcPr>
            <w:tcW w:w="90" w:type="dxa"/>
            <w:shd w:val="clear" w:color="auto" w:fill="auto"/>
          </w:tcPr>
          <w:p w14:paraId="4CA9A423" w14:textId="77777777" w:rsidR="00296CF7" w:rsidRPr="00C06938" w:rsidRDefault="00296CF7" w:rsidP="006149C4">
            <w:pPr>
              <w:spacing w:line="220" w:lineRule="exact"/>
              <w:ind w:right="-16"/>
              <w:jc w:val="center"/>
              <w:rPr>
                <w:rFonts w:asciiTheme="majorBidi" w:eastAsia="MS Mincho" w:hAnsiTheme="majorBidi" w:cstheme="majorBidi"/>
                <w:sz w:val="16"/>
                <w:szCs w:val="16"/>
                <w:lang w:eastAsia="ja-JP"/>
              </w:rPr>
            </w:pPr>
          </w:p>
        </w:tc>
        <w:tc>
          <w:tcPr>
            <w:tcW w:w="990" w:type="dxa"/>
            <w:shd w:val="clear" w:color="auto" w:fill="auto"/>
          </w:tcPr>
          <w:p w14:paraId="230AB1A7"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610</w:t>
            </w:r>
          </w:p>
        </w:tc>
        <w:tc>
          <w:tcPr>
            <w:tcW w:w="1260" w:type="dxa"/>
            <w:shd w:val="clear" w:color="auto" w:fill="auto"/>
            <w:tcMar>
              <w:top w:w="0" w:type="dxa"/>
              <w:left w:w="108" w:type="dxa"/>
              <w:bottom w:w="0" w:type="dxa"/>
              <w:right w:w="108" w:type="dxa"/>
            </w:tcMar>
            <w:vAlign w:val="bottom"/>
          </w:tcPr>
          <w:p w14:paraId="6C4E0C76"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hAnsiTheme="majorBidi" w:cstheme="majorBidi"/>
                <w:sz w:val="16"/>
                <w:szCs w:val="16"/>
              </w:rPr>
              <w:t>3.87</w:t>
            </w:r>
          </w:p>
        </w:tc>
        <w:tc>
          <w:tcPr>
            <w:tcW w:w="1350" w:type="dxa"/>
            <w:shd w:val="clear" w:color="auto" w:fill="auto"/>
            <w:tcMar>
              <w:top w:w="0" w:type="dxa"/>
              <w:left w:w="108" w:type="dxa"/>
              <w:bottom w:w="0" w:type="dxa"/>
              <w:right w:w="108" w:type="dxa"/>
            </w:tcMar>
          </w:tcPr>
          <w:p w14:paraId="0940FEEF"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eastAsia="MS Mincho" w:hAnsiTheme="majorBidi" w:cstheme="majorBidi"/>
                <w:color w:val="000000"/>
                <w:sz w:val="16"/>
                <w:szCs w:val="16"/>
                <w:lang w:eastAsia="ja-JP"/>
              </w:rPr>
              <w:t>Every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6 months</w:t>
            </w:r>
          </w:p>
        </w:tc>
        <w:tc>
          <w:tcPr>
            <w:tcW w:w="1440" w:type="dxa"/>
            <w:shd w:val="clear" w:color="auto" w:fill="auto"/>
            <w:vAlign w:val="bottom"/>
          </w:tcPr>
          <w:p w14:paraId="1D80D83D"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hAnsiTheme="majorBidi" w:cstheme="majorBidi"/>
                <w:sz w:val="16"/>
                <w:szCs w:val="16"/>
              </w:rPr>
              <w:t>May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026</w:t>
            </w:r>
          </w:p>
        </w:tc>
      </w:tr>
      <w:tr w:rsidR="00296CF7" w:rsidRPr="00DA5EB0" w14:paraId="0F0A6E21" w14:textId="77777777" w:rsidTr="00210950">
        <w:trPr>
          <w:cantSplit/>
          <w:trHeight w:val="206"/>
        </w:trPr>
        <w:tc>
          <w:tcPr>
            <w:tcW w:w="1890" w:type="dxa"/>
            <w:shd w:val="clear" w:color="auto" w:fill="auto"/>
            <w:tcMar>
              <w:top w:w="0" w:type="dxa"/>
              <w:left w:w="108" w:type="dxa"/>
              <w:bottom w:w="0" w:type="dxa"/>
              <w:right w:w="108" w:type="dxa"/>
            </w:tcMar>
          </w:tcPr>
          <w:p w14:paraId="24EA2BFF"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6 (Period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10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46A69CE5"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C06938">
              <w:rPr>
                <w:rFonts w:asciiTheme="majorBidi" w:eastAsia="MS Mincho" w:hAnsiTheme="majorBidi" w:cstheme="majorBidi"/>
                <w:sz w:val="16"/>
                <w:szCs w:val="16"/>
                <w:lang w:eastAsia="ja-JP"/>
              </w:rPr>
              <w:t>2,320</w:t>
            </w:r>
          </w:p>
        </w:tc>
        <w:tc>
          <w:tcPr>
            <w:tcW w:w="90" w:type="dxa"/>
            <w:shd w:val="clear" w:color="auto" w:fill="auto"/>
          </w:tcPr>
          <w:p w14:paraId="00DDCD12" w14:textId="77777777" w:rsidR="00296CF7" w:rsidRPr="00C06938" w:rsidRDefault="00296CF7" w:rsidP="006149C4">
            <w:pPr>
              <w:spacing w:line="220" w:lineRule="exact"/>
              <w:ind w:right="55"/>
              <w:jc w:val="center"/>
              <w:rPr>
                <w:rFonts w:asciiTheme="majorBidi" w:eastAsia="MS Mincho" w:hAnsiTheme="majorBidi" w:cstheme="majorBidi"/>
                <w:sz w:val="16"/>
                <w:szCs w:val="16"/>
                <w:lang w:eastAsia="ja-JP"/>
              </w:rPr>
            </w:pPr>
          </w:p>
        </w:tc>
        <w:tc>
          <w:tcPr>
            <w:tcW w:w="990" w:type="dxa"/>
            <w:shd w:val="clear" w:color="auto" w:fill="auto"/>
          </w:tcPr>
          <w:p w14:paraId="5810D0C7"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2,320</w:t>
            </w:r>
          </w:p>
        </w:tc>
        <w:tc>
          <w:tcPr>
            <w:tcW w:w="1260" w:type="dxa"/>
            <w:shd w:val="clear" w:color="auto" w:fill="auto"/>
            <w:tcMar>
              <w:top w:w="0" w:type="dxa"/>
              <w:left w:w="108" w:type="dxa"/>
              <w:bottom w:w="0" w:type="dxa"/>
              <w:right w:w="108" w:type="dxa"/>
            </w:tcMar>
            <w:vAlign w:val="bottom"/>
          </w:tcPr>
          <w:p w14:paraId="182646B3"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hAnsiTheme="majorBidi" w:cstheme="majorBidi"/>
                <w:sz w:val="16"/>
                <w:szCs w:val="16"/>
              </w:rPr>
              <w:t>4.20</w:t>
            </w:r>
          </w:p>
        </w:tc>
        <w:tc>
          <w:tcPr>
            <w:tcW w:w="1350" w:type="dxa"/>
            <w:shd w:val="clear" w:color="auto" w:fill="auto"/>
            <w:tcMar>
              <w:top w:w="0" w:type="dxa"/>
              <w:left w:w="108" w:type="dxa"/>
              <w:bottom w:w="0" w:type="dxa"/>
              <w:right w:w="108" w:type="dxa"/>
            </w:tcMar>
          </w:tcPr>
          <w:p w14:paraId="0F730F41"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eastAsia="MS Mincho" w:hAnsiTheme="majorBidi" w:cstheme="majorBidi"/>
                <w:color w:val="000000"/>
                <w:sz w:val="16"/>
                <w:szCs w:val="16"/>
                <w:lang w:eastAsia="ja-JP"/>
              </w:rPr>
              <w:t>Every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6 months</w:t>
            </w:r>
          </w:p>
        </w:tc>
        <w:tc>
          <w:tcPr>
            <w:tcW w:w="1440" w:type="dxa"/>
            <w:shd w:val="clear" w:color="auto" w:fill="auto"/>
            <w:vAlign w:val="bottom"/>
          </w:tcPr>
          <w:p w14:paraId="4C1CFC5E"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hAnsiTheme="majorBidi" w:cstheme="majorBidi"/>
                <w:sz w:val="16"/>
                <w:szCs w:val="16"/>
              </w:rPr>
              <w:t>May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029</w:t>
            </w:r>
          </w:p>
        </w:tc>
      </w:tr>
      <w:tr w:rsidR="00296CF7" w:rsidRPr="00DA5EB0" w14:paraId="65ABC658" w14:textId="77777777" w:rsidTr="00210950">
        <w:trPr>
          <w:cantSplit/>
          <w:trHeight w:val="206"/>
        </w:trPr>
        <w:tc>
          <w:tcPr>
            <w:tcW w:w="1890" w:type="dxa"/>
            <w:shd w:val="clear" w:color="auto" w:fill="auto"/>
            <w:tcMar>
              <w:top w:w="0" w:type="dxa"/>
              <w:left w:w="108" w:type="dxa"/>
              <w:bottom w:w="0" w:type="dxa"/>
              <w:right w:w="108" w:type="dxa"/>
            </w:tcMar>
          </w:tcPr>
          <w:p w14:paraId="1E2FA282"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7 (Period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15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247A29BF"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C06938">
              <w:rPr>
                <w:rFonts w:asciiTheme="majorBidi" w:eastAsia="MS Mincho" w:hAnsiTheme="majorBidi" w:cstheme="majorBidi"/>
                <w:sz w:val="16"/>
                <w:szCs w:val="16"/>
                <w:lang w:eastAsia="ja-JP"/>
              </w:rPr>
              <w:t>2,190</w:t>
            </w:r>
          </w:p>
        </w:tc>
        <w:tc>
          <w:tcPr>
            <w:tcW w:w="90" w:type="dxa"/>
            <w:shd w:val="clear" w:color="auto" w:fill="auto"/>
          </w:tcPr>
          <w:p w14:paraId="7DA05A07" w14:textId="77777777" w:rsidR="00296CF7" w:rsidRPr="00C06938" w:rsidRDefault="00296CF7" w:rsidP="006149C4">
            <w:pPr>
              <w:spacing w:line="220" w:lineRule="exact"/>
              <w:ind w:right="55"/>
              <w:jc w:val="center"/>
              <w:rPr>
                <w:rFonts w:asciiTheme="majorBidi" w:eastAsia="MS Mincho" w:hAnsiTheme="majorBidi" w:cstheme="majorBidi"/>
                <w:sz w:val="16"/>
                <w:szCs w:val="16"/>
                <w:lang w:eastAsia="ja-JP"/>
              </w:rPr>
            </w:pPr>
          </w:p>
        </w:tc>
        <w:tc>
          <w:tcPr>
            <w:tcW w:w="990" w:type="dxa"/>
            <w:shd w:val="clear" w:color="auto" w:fill="auto"/>
          </w:tcPr>
          <w:p w14:paraId="0BAAAFFD"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2,190</w:t>
            </w:r>
          </w:p>
        </w:tc>
        <w:tc>
          <w:tcPr>
            <w:tcW w:w="1260" w:type="dxa"/>
            <w:shd w:val="clear" w:color="auto" w:fill="auto"/>
            <w:tcMar>
              <w:top w:w="0" w:type="dxa"/>
              <w:left w:w="108" w:type="dxa"/>
              <w:bottom w:w="0" w:type="dxa"/>
              <w:right w:w="108" w:type="dxa"/>
            </w:tcMar>
            <w:vAlign w:val="bottom"/>
          </w:tcPr>
          <w:p w14:paraId="2E2E30B0"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hAnsiTheme="majorBidi" w:cstheme="majorBidi"/>
                <w:sz w:val="16"/>
                <w:szCs w:val="16"/>
              </w:rPr>
              <w:t>4.65</w:t>
            </w:r>
          </w:p>
        </w:tc>
        <w:tc>
          <w:tcPr>
            <w:tcW w:w="1350" w:type="dxa"/>
            <w:shd w:val="clear" w:color="auto" w:fill="auto"/>
            <w:tcMar>
              <w:top w:w="0" w:type="dxa"/>
              <w:left w:w="108" w:type="dxa"/>
              <w:bottom w:w="0" w:type="dxa"/>
              <w:right w:w="108" w:type="dxa"/>
            </w:tcMar>
          </w:tcPr>
          <w:p w14:paraId="3D0E971F"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eastAsia="MS Mincho" w:hAnsiTheme="majorBidi" w:cstheme="majorBidi"/>
                <w:color w:val="000000"/>
                <w:sz w:val="16"/>
                <w:szCs w:val="16"/>
                <w:lang w:eastAsia="ja-JP"/>
              </w:rPr>
              <w:t>Every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6 months</w:t>
            </w:r>
          </w:p>
        </w:tc>
        <w:tc>
          <w:tcPr>
            <w:tcW w:w="1440" w:type="dxa"/>
            <w:shd w:val="clear" w:color="auto" w:fill="auto"/>
            <w:vAlign w:val="bottom"/>
          </w:tcPr>
          <w:p w14:paraId="73C8492A"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hAnsiTheme="majorBidi" w:cstheme="majorBidi"/>
                <w:sz w:val="16"/>
                <w:szCs w:val="16"/>
              </w:rPr>
              <w:t>May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034</w:t>
            </w:r>
          </w:p>
        </w:tc>
      </w:tr>
      <w:tr w:rsidR="00296CF7" w:rsidRPr="00DA5EB0" w14:paraId="41053FEE" w14:textId="77777777" w:rsidTr="00210950">
        <w:trPr>
          <w:cantSplit/>
          <w:trHeight w:val="206"/>
        </w:trPr>
        <w:tc>
          <w:tcPr>
            <w:tcW w:w="1890" w:type="dxa"/>
            <w:shd w:val="clear" w:color="auto" w:fill="auto"/>
            <w:tcMar>
              <w:top w:w="0" w:type="dxa"/>
              <w:left w:w="108" w:type="dxa"/>
              <w:bottom w:w="0" w:type="dxa"/>
              <w:right w:w="108" w:type="dxa"/>
            </w:tcMar>
          </w:tcPr>
          <w:p w14:paraId="09E50200"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November 2</w:t>
            </w:r>
            <w:r>
              <w:rPr>
                <w:rFonts w:asciiTheme="majorBidi" w:hAnsiTheme="majorBidi" w:cstheme="majorBidi"/>
                <w:sz w:val="16"/>
                <w:szCs w:val="16"/>
              </w:rPr>
              <w:t>019</w:t>
            </w:r>
          </w:p>
        </w:tc>
        <w:tc>
          <w:tcPr>
            <w:tcW w:w="1080" w:type="dxa"/>
            <w:shd w:val="clear" w:color="auto" w:fill="auto"/>
            <w:tcMar>
              <w:top w:w="0" w:type="dxa"/>
              <w:left w:w="108" w:type="dxa"/>
              <w:bottom w:w="0" w:type="dxa"/>
              <w:right w:w="108" w:type="dxa"/>
            </w:tcMar>
          </w:tcPr>
          <w:p w14:paraId="318A8049"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cs/>
                <w:lang w:eastAsia="ja-JP"/>
              </w:rPr>
            </w:pPr>
          </w:p>
        </w:tc>
        <w:tc>
          <w:tcPr>
            <w:tcW w:w="90" w:type="dxa"/>
            <w:shd w:val="clear" w:color="auto" w:fill="auto"/>
          </w:tcPr>
          <w:p w14:paraId="29683288" w14:textId="77777777" w:rsidR="00296CF7" w:rsidRPr="00C06938" w:rsidRDefault="00296CF7" w:rsidP="006149C4">
            <w:pPr>
              <w:spacing w:line="220" w:lineRule="exact"/>
              <w:ind w:right="55"/>
              <w:jc w:val="center"/>
              <w:rPr>
                <w:rFonts w:asciiTheme="majorBidi" w:eastAsia="MS Mincho" w:hAnsiTheme="majorBidi" w:cstheme="majorBidi"/>
                <w:sz w:val="16"/>
                <w:szCs w:val="16"/>
                <w:lang w:eastAsia="ja-JP"/>
              </w:rPr>
            </w:pPr>
          </w:p>
        </w:tc>
        <w:tc>
          <w:tcPr>
            <w:tcW w:w="990" w:type="dxa"/>
            <w:shd w:val="clear" w:color="auto" w:fill="auto"/>
          </w:tcPr>
          <w:p w14:paraId="1D676639"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p>
        </w:tc>
        <w:tc>
          <w:tcPr>
            <w:tcW w:w="1260" w:type="dxa"/>
            <w:shd w:val="clear" w:color="auto" w:fill="auto"/>
            <w:tcMar>
              <w:top w:w="0" w:type="dxa"/>
              <w:left w:w="108" w:type="dxa"/>
              <w:bottom w:w="0" w:type="dxa"/>
              <w:right w:w="108" w:type="dxa"/>
            </w:tcMar>
          </w:tcPr>
          <w:p w14:paraId="22C951E1"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p>
        </w:tc>
        <w:tc>
          <w:tcPr>
            <w:tcW w:w="1350" w:type="dxa"/>
            <w:shd w:val="clear" w:color="auto" w:fill="auto"/>
            <w:tcMar>
              <w:top w:w="0" w:type="dxa"/>
              <w:left w:w="108" w:type="dxa"/>
              <w:bottom w:w="0" w:type="dxa"/>
              <w:right w:w="108" w:type="dxa"/>
            </w:tcMar>
          </w:tcPr>
          <w:p w14:paraId="2056EEEB"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p>
        </w:tc>
        <w:tc>
          <w:tcPr>
            <w:tcW w:w="1440" w:type="dxa"/>
            <w:shd w:val="clear" w:color="auto" w:fill="auto"/>
          </w:tcPr>
          <w:p w14:paraId="42188077"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p>
        </w:tc>
      </w:tr>
      <w:tr w:rsidR="00296CF7" w:rsidRPr="00DA5EB0" w14:paraId="5780DF57" w14:textId="77777777" w:rsidTr="00210950">
        <w:trPr>
          <w:cantSplit/>
          <w:trHeight w:val="206"/>
        </w:trPr>
        <w:tc>
          <w:tcPr>
            <w:tcW w:w="1890" w:type="dxa"/>
            <w:shd w:val="clear" w:color="auto" w:fill="auto"/>
            <w:tcMar>
              <w:top w:w="0" w:type="dxa"/>
              <w:left w:w="108" w:type="dxa"/>
              <w:bottom w:w="0" w:type="dxa"/>
              <w:right w:w="108" w:type="dxa"/>
            </w:tcMar>
          </w:tcPr>
          <w:p w14:paraId="01725A1E"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1AF7DD69"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C06938">
              <w:rPr>
                <w:rFonts w:asciiTheme="majorBidi" w:eastAsia="MS Mincho" w:hAnsiTheme="majorBidi" w:cstheme="majorBidi"/>
                <w:sz w:val="16"/>
                <w:szCs w:val="16"/>
                <w:lang w:eastAsia="ja-JP"/>
              </w:rPr>
              <w:t>634</w:t>
            </w:r>
          </w:p>
        </w:tc>
        <w:tc>
          <w:tcPr>
            <w:tcW w:w="90" w:type="dxa"/>
            <w:shd w:val="clear" w:color="auto" w:fill="auto"/>
          </w:tcPr>
          <w:p w14:paraId="31F5B494" w14:textId="77777777" w:rsidR="00296CF7" w:rsidRPr="00C06938" w:rsidRDefault="00296CF7" w:rsidP="006149C4">
            <w:pPr>
              <w:spacing w:line="220" w:lineRule="exact"/>
              <w:ind w:right="-16"/>
              <w:jc w:val="center"/>
              <w:rPr>
                <w:rFonts w:asciiTheme="majorBidi" w:eastAsia="MS Mincho" w:hAnsiTheme="majorBidi" w:cstheme="majorBidi"/>
                <w:sz w:val="16"/>
                <w:szCs w:val="16"/>
                <w:lang w:eastAsia="ja-JP"/>
              </w:rPr>
            </w:pPr>
          </w:p>
        </w:tc>
        <w:tc>
          <w:tcPr>
            <w:tcW w:w="990" w:type="dxa"/>
            <w:shd w:val="clear" w:color="auto" w:fill="auto"/>
          </w:tcPr>
          <w:p w14:paraId="3A1D4FEB"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634</w:t>
            </w:r>
          </w:p>
        </w:tc>
        <w:tc>
          <w:tcPr>
            <w:tcW w:w="1260" w:type="dxa"/>
            <w:shd w:val="clear" w:color="auto" w:fill="auto"/>
            <w:tcMar>
              <w:top w:w="0" w:type="dxa"/>
              <w:left w:w="108" w:type="dxa"/>
              <w:bottom w:w="0" w:type="dxa"/>
              <w:right w:w="108" w:type="dxa"/>
            </w:tcMar>
            <w:vAlign w:val="bottom"/>
          </w:tcPr>
          <w:p w14:paraId="118FCAC5"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hAnsiTheme="majorBidi" w:cstheme="majorBidi"/>
                <w:sz w:val="16"/>
                <w:szCs w:val="16"/>
              </w:rPr>
              <w:t>2.43</w:t>
            </w:r>
          </w:p>
        </w:tc>
        <w:tc>
          <w:tcPr>
            <w:tcW w:w="1350" w:type="dxa"/>
            <w:shd w:val="clear" w:color="auto" w:fill="auto"/>
            <w:tcMar>
              <w:top w:w="0" w:type="dxa"/>
              <w:left w:w="108" w:type="dxa"/>
              <w:bottom w:w="0" w:type="dxa"/>
              <w:right w:w="108" w:type="dxa"/>
            </w:tcMar>
          </w:tcPr>
          <w:p w14:paraId="5462A202"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eastAsia="MS Mincho" w:hAnsiTheme="majorBidi" w:cstheme="majorBidi"/>
                <w:color w:val="000000"/>
                <w:sz w:val="16"/>
                <w:szCs w:val="16"/>
                <w:lang w:eastAsia="ja-JP"/>
              </w:rPr>
              <w:t>Every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6 months</w:t>
            </w:r>
          </w:p>
        </w:tc>
        <w:tc>
          <w:tcPr>
            <w:tcW w:w="1440" w:type="dxa"/>
            <w:shd w:val="clear" w:color="auto" w:fill="auto"/>
            <w:vAlign w:val="bottom"/>
          </w:tcPr>
          <w:p w14:paraId="66EE1AA3"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hAnsiTheme="majorBidi" w:cstheme="majorBidi"/>
                <w:sz w:val="16"/>
                <w:szCs w:val="16"/>
              </w:rPr>
              <w:t>November</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021</w:t>
            </w:r>
          </w:p>
        </w:tc>
      </w:tr>
      <w:tr w:rsidR="00296CF7" w:rsidRPr="00DA5EB0" w14:paraId="45B02772" w14:textId="77777777" w:rsidTr="00210950">
        <w:trPr>
          <w:cantSplit/>
          <w:trHeight w:val="206"/>
        </w:trPr>
        <w:tc>
          <w:tcPr>
            <w:tcW w:w="1890" w:type="dxa"/>
            <w:shd w:val="clear" w:color="auto" w:fill="auto"/>
            <w:tcMar>
              <w:top w:w="0" w:type="dxa"/>
              <w:left w:w="108" w:type="dxa"/>
              <w:bottom w:w="0" w:type="dxa"/>
              <w:right w:w="108" w:type="dxa"/>
            </w:tcMar>
          </w:tcPr>
          <w:p w14:paraId="0C565335" w14:textId="77777777" w:rsidR="00BC2D37" w:rsidRDefault="00296CF7" w:rsidP="006149C4">
            <w:pPr>
              <w:spacing w:line="220" w:lineRule="exact"/>
              <w:ind w:left="459" w:right="-58" w:hanging="279"/>
              <w:rPr>
                <w:rFonts w:asciiTheme="majorBidi" w:hAnsiTheme="majorBidi" w:cstheme="majorBidi"/>
                <w:sz w:val="16"/>
                <w:szCs w:val="16"/>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3 (Period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 xml:space="preserve">3 years </w:t>
            </w:r>
          </w:p>
          <w:p w14:paraId="0604FDAD" w14:textId="75B25C6D" w:rsidR="00296CF7" w:rsidRPr="00DA5EB0" w:rsidRDefault="00BC2D37" w:rsidP="006149C4">
            <w:pPr>
              <w:spacing w:line="220" w:lineRule="exact"/>
              <w:ind w:left="716" w:right="-58" w:hanging="536"/>
              <w:rPr>
                <w:rFonts w:asciiTheme="majorBidi" w:hAnsiTheme="majorBidi" w:cstheme="majorBidi"/>
                <w:sz w:val="16"/>
                <w:szCs w:val="16"/>
                <w:cs/>
              </w:rPr>
            </w:pPr>
            <w:r>
              <w:rPr>
                <w:rFonts w:asciiTheme="majorBidi" w:hAnsiTheme="majorBidi" w:cstheme="majorBidi"/>
                <w:sz w:val="16"/>
                <w:szCs w:val="16"/>
              </w:rPr>
              <w:tab/>
            </w:r>
            <w:r w:rsidR="00296CF7" w:rsidRPr="00DA5EB0">
              <w:rPr>
                <w:rFonts w:asciiTheme="majorBidi" w:hAnsiTheme="majorBidi" w:cstheme="majorBidi"/>
                <w:sz w:val="16"/>
                <w:szCs w:val="16"/>
              </w:rPr>
              <w:t>3 months</w:t>
            </w:r>
            <w:r w:rsidR="00296CF7"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08848D00"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C06938">
              <w:rPr>
                <w:rFonts w:asciiTheme="majorBidi" w:eastAsia="MS Mincho" w:hAnsiTheme="majorBidi" w:cstheme="majorBidi"/>
                <w:sz w:val="16"/>
                <w:szCs w:val="16"/>
                <w:lang w:eastAsia="ja-JP"/>
              </w:rPr>
              <w:t>2,453</w:t>
            </w:r>
          </w:p>
        </w:tc>
        <w:tc>
          <w:tcPr>
            <w:tcW w:w="90" w:type="dxa"/>
            <w:shd w:val="clear" w:color="auto" w:fill="auto"/>
          </w:tcPr>
          <w:p w14:paraId="6021E07C" w14:textId="77777777" w:rsidR="00296CF7" w:rsidRPr="00C06938" w:rsidRDefault="00296CF7" w:rsidP="006149C4">
            <w:pPr>
              <w:spacing w:line="220" w:lineRule="exact"/>
              <w:ind w:right="55"/>
              <w:jc w:val="center"/>
              <w:rPr>
                <w:rFonts w:asciiTheme="majorBidi" w:eastAsia="MS Mincho" w:hAnsiTheme="majorBidi" w:cstheme="majorBidi"/>
                <w:sz w:val="16"/>
                <w:szCs w:val="16"/>
                <w:lang w:eastAsia="ja-JP"/>
              </w:rPr>
            </w:pPr>
          </w:p>
        </w:tc>
        <w:tc>
          <w:tcPr>
            <w:tcW w:w="990" w:type="dxa"/>
            <w:shd w:val="clear" w:color="auto" w:fill="auto"/>
          </w:tcPr>
          <w:p w14:paraId="0EADEAB0"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2,453</w:t>
            </w:r>
          </w:p>
        </w:tc>
        <w:tc>
          <w:tcPr>
            <w:tcW w:w="1260" w:type="dxa"/>
            <w:shd w:val="clear" w:color="auto" w:fill="auto"/>
            <w:tcMar>
              <w:top w:w="0" w:type="dxa"/>
              <w:left w:w="108" w:type="dxa"/>
              <w:bottom w:w="0" w:type="dxa"/>
              <w:right w:w="108" w:type="dxa"/>
            </w:tcMar>
            <w:vAlign w:val="bottom"/>
          </w:tcPr>
          <w:p w14:paraId="41111C28"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3.00</w:t>
            </w:r>
          </w:p>
        </w:tc>
        <w:tc>
          <w:tcPr>
            <w:tcW w:w="1350" w:type="dxa"/>
            <w:shd w:val="clear" w:color="auto" w:fill="auto"/>
            <w:tcMar>
              <w:top w:w="0" w:type="dxa"/>
              <w:left w:w="108" w:type="dxa"/>
              <w:bottom w:w="0" w:type="dxa"/>
              <w:right w:w="108" w:type="dxa"/>
            </w:tcMar>
          </w:tcPr>
          <w:p w14:paraId="4872098A" w14:textId="77777777" w:rsidR="00296CF7" w:rsidRDefault="00296CF7" w:rsidP="006149C4">
            <w:pPr>
              <w:spacing w:line="220" w:lineRule="exact"/>
              <w:ind w:left="459" w:right="-58" w:hanging="504"/>
              <w:jc w:val="center"/>
              <w:rPr>
                <w:rFonts w:asciiTheme="majorBidi" w:hAnsiTheme="majorBidi" w:cstheme="majorBidi"/>
                <w:sz w:val="16"/>
                <w:szCs w:val="16"/>
              </w:rPr>
            </w:pPr>
          </w:p>
          <w:p w14:paraId="59E4D942"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Every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6 months</w:t>
            </w:r>
          </w:p>
        </w:tc>
        <w:tc>
          <w:tcPr>
            <w:tcW w:w="1440" w:type="dxa"/>
            <w:shd w:val="clear" w:color="auto" w:fill="auto"/>
            <w:vAlign w:val="bottom"/>
          </w:tcPr>
          <w:p w14:paraId="3B6FA8EC" w14:textId="77777777" w:rsidR="00296CF7" w:rsidRPr="00DA5EB0" w:rsidRDefault="00296CF7" w:rsidP="006149C4">
            <w:pPr>
              <w:spacing w:line="220" w:lineRule="exact"/>
              <w:ind w:left="459" w:right="-58" w:hanging="504"/>
              <w:jc w:val="center"/>
              <w:rPr>
                <w:rFonts w:asciiTheme="majorBidi" w:hAnsiTheme="majorBidi" w:cstheme="majorBidi"/>
                <w:sz w:val="16"/>
                <w:szCs w:val="16"/>
              </w:rPr>
            </w:pPr>
            <w:r w:rsidRPr="00DA5EB0">
              <w:rPr>
                <w:rFonts w:asciiTheme="majorBidi" w:hAnsiTheme="majorBidi" w:cstheme="majorBidi"/>
                <w:sz w:val="16"/>
                <w:szCs w:val="16"/>
              </w:rPr>
              <w:t>February</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023</w:t>
            </w:r>
          </w:p>
        </w:tc>
      </w:tr>
      <w:tr w:rsidR="00296CF7" w:rsidRPr="00DA5EB0" w14:paraId="39C8BCF9" w14:textId="77777777" w:rsidTr="00210950">
        <w:trPr>
          <w:cantSplit/>
          <w:trHeight w:val="206"/>
        </w:trPr>
        <w:tc>
          <w:tcPr>
            <w:tcW w:w="1890" w:type="dxa"/>
            <w:shd w:val="clear" w:color="auto" w:fill="auto"/>
            <w:tcMar>
              <w:top w:w="0" w:type="dxa"/>
              <w:left w:w="108" w:type="dxa"/>
              <w:bottom w:w="0" w:type="dxa"/>
              <w:right w:w="108" w:type="dxa"/>
            </w:tcMar>
          </w:tcPr>
          <w:p w14:paraId="11E625B8"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4</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10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4541CD80"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C06938">
              <w:rPr>
                <w:rFonts w:asciiTheme="majorBidi" w:eastAsia="MS Mincho" w:hAnsiTheme="majorBidi" w:cstheme="majorBidi"/>
                <w:sz w:val="16"/>
                <w:szCs w:val="16"/>
                <w:lang w:eastAsia="ja-JP"/>
              </w:rPr>
              <w:t>1,899</w:t>
            </w:r>
          </w:p>
        </w:tc>
        <w:tc>
          <w:tcPr>
            <w:tcW w:w="90" w:type="dxa"/>
            <w:shd w:val="clear" w:color="auto" w:fill="auto"/>
          </w:tcPr>
          <w:p w14:paraId="0875702F" w14:textId="77777777" w:rsidR="00296CF7" w:rsidRPr="00C06938" w:rsidRDefault="00296CF7" w:rsidP="006149C4">
            <w:pPr>
              <w:spacing w:line="220" w:lineRule="exact"/>
              <w:ind w:right="55"/>
              <w:jc w:val="center"/>
              <w:rPr>
                <w:rFonts w:asciiTheme="majorBidi" w:eastAsia="MS Mincho" w:hAnsiTheme="majorBidi" w:cstheme="majorBidi"/>
                <w:sz w:val="16"/>
                <w:szCs w:val="16"/>
                <w:lang w:eastAsia="ja-JP"/>
              </w:rPr>
            </w:pPr>
          </w:p>
        </w:tc>
        <w:tc>
          <w:tcPr>
            <w:tcW w:w="990" w:type="dxa"/>
            <w:shd w:val="clear" w:color="auto" w:fill="auto"/>
          </w:tcPr>
          <w:p w14:paraId="1C5D75E5"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1,899</w:t>
            </w:r>
          </w:p>
        </w:tc>
        <w:tc>
          <w:tcPr>
            <w:tcW w:w="1260" w:type="dxa"/>
            <w:shd w:val="clear" w:color="auto" w:fill="auto"/>
            <w:tcMar>
              <w:top w:w="0" w:type="dxa"/>
              <w:left w:w="108" w:type="dxa"/>
              <w:bottom w:w="0" w:type="dxa"/>
              <w:right w:w="108" w:type="dxa"/>
            </w:tcMar>
            <w:vAlign w:val="bottom"/>
          </w:tcPr>
          <w:p w14:paraId="48809C38"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hAnsiTheme="majorBidi" w:cstheme="majorBidi"/>
                <w:sz w:val="16"/>
                <w:szCs w:val="16"/>
              </w:rPr>
              <w:t>3.72</w:t>
            </w:r>
          </w:p>
        </w:tc>
        <w:tc>
          <w:tcPr>
            <w:tcW w:w="1350" w:type="dxa"/>
            <w:shd w:val="clear" w:color="auto" w:fill="auto"/>
            <w:tcMar>
              <w:top w:w="0" w:type="dxa"/>
              <w:left w:w="108" w:type="dxa"/>
              <w:bottom w:w="0" w:type="dxa"/>
              <w:right w:w="108" w:type="dxa"/>
            </w:tcMar>
          </w:tcPr>
          <w:p w14:paraId="08F5FBDF"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eastAsia="MS Mincho" w:hAnsiTheme="majorBidi" w:cstheme="majorBidi"/>
                <w:color w:val="000000"/>
                <w:sz w:val="16"/>
                <w:szCs w:val="16"/>
                <w:lang w:eastAsia="ja-JP"/>
              </w:rPr>
              <w:t>Every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6 months</w:t>
            </w:r>
          </w:p>
        </w:tc>
        <w:tc>
          <w:tcPr>
            <w:tcW w:w="1440" w:type="dxa"/>
            <w:shd w:val="clear" w:color="auto" w:fill="auto"/>
            <w:vAlign w:val="bottom"/>
          </w:tcPr>
          <w:p w14:paraId="5FCC4039"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hAnsiTheme="majorBidi" w:cstheme="majorBidi"/>
                <w:sz w:val="16"/>
                <w:szCs w:val="16"/>
              </w:rPr>
              <w:t>November</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029</w:t>
            </w:r>
          </w:p>
        </w:tc>
      </w:tr>
      <w:tr w:rsidR="00296CF7" w:rsidRPr="00DA5EB0" w14:paraId="3F090290" w14:textId="77777777" w:rsidTr="00210950">
        <w:trPr>
          <w:cantSplit/>
          <w:trHeight w:val="206"/>
        </w:trPr>
        <w:tc>
          <w:tcPr>
            <w:tcW w:w="1890" w:type="dxa"/>
            <w:shd w:val="clear" w:color="auto" w:fill="auto"/>
            <w:tcMar>
              <w:top w:w="0" w:type="dxa"/>
              <w:left w:w="108" w:type="dxa"/>
              <w:bottom w:w="0" w:type="dxa"/>
              <w:right w:w="108" w:type="dxa"/>
            </w:tcMar>
          </w:tcPr>
          <w:p w14:paraId="6506765E" w14:textId="77777777" w:rsidR="00296CF7" w:rsidRPr="00DA5EB0" w:rsidRDefault="00296CF7" w:rsidP="006149C4">
            <w:pPr>
              <w:spacing w:line="220" w:lineRule="exact"/>
              <w:ind w:left="459" w:right="-58" w:hanging="279"/>
              <w:rPr>
                <w:rFonts w:asciiTheme="majorBidi" w:hAnsiTheme="majorBidi" w:cstheme="majorBidi"/>
                <w:sz w:val="16"/>
                <w:szCs w:val="16"/>
                <w:cs/>
              </w:rPr>
            </w:pPr>
            <w:r w:rsidRPr="00DA5EB0">
              <w:rPr>
                <w:rFonts w:asciiTheme="majorBidi" w:hAnsiTheme="majorBidi" w:cstheme="majorBidi"/>
                <w:sz w:val="16"/>
                <w:szCs w:val="16"/>
              </w:rPr>
              <w:t>No.</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5 (Period</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15 years</w:t>
            </w:r>
            <w:r w:rsidRPr="00DA5EB0">
              <w:rPr>
                <w:rFonts w:asciiTheme="majorBidi" w:hAnsiTheme="majorBidi" w:cstheme="majorBidi"/>
                <w:sz w:val="16"/>
                <w:szCs w:val="16"/>
                <w:cs/>
              </w:rPr>
              <w:t>)</w:t>
            </w:r>
          </w:p>
        </w:tc>
        <w:tc>
          <w:tcPr>
            <w:tcW w:w="1080" w:type="dxa"/>
            <w:shd w:val="clear" w:color="auto" w:fill="auto"/>
            <w:tcMar>
              <w:top w:w="0" w:type="dxa"/>
              <w:left w:w="108" w:type="dxa"/>
              <w:bottom w:w="0" w:type="dxa"/>
              <w:right w:w="108" w:type="dxa"/>
            </w:tcMar>
          </w:tcPr>
          <w:p w14:paraId="43F7F327" w14:textId="77777777" w:rsidR="00296CF7" w:rsidRPr="00C06938" w:rsidRDefault="00296CF7" w:rsidP="008367A8">
            <w:pPr>
              <w:spacing w:line="220" w:lineRule="exact"/>
              <w:ind w:left="-287" w:right="227" w:hanging="180"/>
              <w:jc w:val="right"/>
              <w:rPr>
                <w:rFonts w:asciiTheme="majorBidi" w:eastAsia="MS Mincho" w:hAnsiTheme="majorBidi" w:cstheme="majorBidi"/>
                <w:sz w:val="16"/>
                <w:szCs w:val="16"/>
                <w:cs/>
                <w:lang w:eastAsia="ja-JP"/>
              </w:rPr>
            </w:pPr>
            <w:r w:rsidRPr="00C06938">
              <w:rPr>
                <w:rFonts w:asciiTheme="majorBidi" w:eastAsia="MS Mincho" w:hAnsiTheme="majorBidi" w:cstheme="majorBidi"/>
                <w:sz w:val="16"/>
                <w:szCs w:val="16"/>
                <w:lang w:eastAsia="ja-JP"/>
              </w:rPr>
              <w:t>1,767</w:t>
            </w:r>
          </w:p>
        </w:tc>
        <w:tc>
          <w:tcPr>
            <w:tcW w:w="90" w:type="dxa"/>
            <w:shd w:val="clear" w:color="auto" w:fill="auto"/>
          </w:tcPr>
          <w:p w14:paraId="1A37F470" w14:textId="77777777" w:rsidR="00296CF7" w:rsidRPr="00C06938" w:rsidRDefault="00296CF7" w:rsidP="006149C4">
            <w:pPr>
              <w:spacing w:line="220" w:lineRule="exact"/>
              <w:ind w:right="55"/>
              <w:jc w:val="center"/>
              <w:rPr>
                <w:rFonts w:asciiTheme="majorBidi" w:eastAsia="MS Mincho" w:hAnsiTheme="majorBidi" w:cstheme="majorBidi"/>
                <w:sz w:val="16"/>
                <w:szCs w:val="16"/>
                <w:lang w:eastAsia="ja-JP"/>
              </w:rPr>
            </w:pPr>
          </w:p>
        </w:tc>
        <w:tc>
          <w:tcPr>
            <w:tcW w:w="990" w:type="dxa"/>
            <w:shd w:val="clear" w:color="auto" w:fill="auto"/>
          </w:tcPr>
          <w:p w14:paraId="6FA93B49" w14:textId="77777777" w:rsidR="00296CF7" w:rsidRPr="00DA5EB0" w:rsidRDefault="00296CF7" w:rsidP="008367A8">
            <w:pPr>
              <w:spacing w:line="220" w:lineRule="exact"/>
              <w:ind w:left="-129" w:right="306"/>
              <w:jc w:val="right"/>
              <w:rPr>
                <w:rFonts w:asciiTheme="majorBidi" w:eastAsia="MS Mincho" w:hAnsiTheme="majorBidi" w:cstheme="majorBidi"/>
                <w:sz w:val="16"/>
                <w:szCs w:val="16"/>
                <w:cs/>
                <w:lang w:eastAsia="ja-JP"/>
              </w:rPr>
            </w:pPr>
            <w:r w:rsidRPr="00DA5EB0">
              <w:rPr>
                <w:rFonts w:asciiTheme="majorBidi" w:eastAsia="MS Mincho" w:hAnsiTheme="majorBidi" w:cstheme="majorBidi"/>
                <w:sz w:val="16"/>
                <w:szCs w:val="16"/>
                <w:lang w:eastAsia="ja-JP"/>
              </w:rPr>
              <w:t>1,767</w:t>
            </w:r>
          </w:p>
        </w:tc>
        <w:tc>
          <w:tcPr>
            <w:tcW w:w="1260" w:type="dxa"/>
            <w:shd w:val="clear" w:color="auto" w:fill="auto"/>
            <w:tcMar>
              <w:top w:w="0" w:type="dxa"/>
              <w:left w:w="108" w:type="dxa"/>
              <w:bottom w:w="0" w:type="dxa"/>
              <w:right w:w="108" w:type="dxa"/>
            </w:tcMar>
            <w:vAlign w:val="bottom"/>
          </w:tcPr>
          <w:p w14:paraId="4A544E1D"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hAnsiTheme="majorBidi" w:cstheme="majorBidi"/>
                <w:sz w:val="16"/>
                <w:szCs w:val="16"/>
              </w:rPr>
              <w:t>3.98</w:t>
            </w:r>
          </w:p>
        </w:tc>
        <w:tc>
          <w:tcPr>
            <w:tcW w:w="1350" w:type="dxa"/>
            <w:shd w:val="clear" w:color="auto" w:fill="auto"/>
            <w:tcMar>
              <w:top w:w="0" w:type="dxa"/>
              <w:left w:w="108" w:type="dxa"/>
              <w:bottom w:w="0" w:type="dxa"/>
              <w:right w:w="108" w:type="dxa"/>
            </w:tcMar>
          </w:tcPr>
          <w:p w14:paraId="1F458C46"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eastAsia="MS Mincho" w:hAnsiTheme="majorBidi" w:cstheme="majorBidi"/>
                <w:color w:val="000000"/>
                <w:sz w:val="16"/>
                <w:szCs w:val="16"/>
                <w:lang w:eastAsia="ja-JP"/>
              </w:rPr>
              <w:t>Every</w:t>
            </w:r>
            <w:r w:rsidRPr="00DA5EB0">
              <w:rPr>
                <w:rFonts w:asciiTheme="majorBidi" w:eastAsia="MS Mincho" w:hAnsiTheme="majorBidi" w:cstheme="majorBidi"/>
                <w:color w:val="000000"/>
                <w:sz w:val="16"/>
                <w:szCs w:val="16"/>
                <w:cs/>
                <w:lang w:eastAsia="ja-JP"/>
              </w:rPr>
              <w:t xml:space="preserve"> </w:t>
            </w:r>
            <w:r w:rsidRPr="00DA5EB0">
              <w:rPr>
                <w:rFonts w:asciiTheme="majorBidi" w:eastAsia="MS Mincho" w:hAnsiTheme="majorBidi" w:cstheme="majorBidi"/>
                <w:color w:val="000000"/>
                <w:sz w:val="16"/>
                <w:szCs w:val="16"/>
                <w:lang w:eastAsia="ja-JP"/>
              </w:rPr>
              <w:t>6 months</w:t>
            </w:r>
          </w:p>
        </w:tc>
        <w:tc>
          <w:tcPr>
            <w:tcW w:w="1440" w:type="dxa"/>
            <w:shd w:val="clear" w:color="auto" w:fill="auto"/>
            <w:vAlign w:val="bottom"/>
          </w:tcPr>
          <w:p w14:paraId="4A2315D2" w14:textId="77777777" w:rsidR="00296CF7" w:rsidRPr="00DA5EB0" w:rsidRDefault="00296CF7" w:rsidP="006149C4">
            <w:pPr>
              <w:spacing w:line="220" w:lineRule="exact"/>
              <w:ind w:left="459" w:right="-58" w:hanging="504"/>
              <w:jc w:val="center"/>
              <w:rPr>
                <w:rFonts w:asciiTheme="majorBidi" w:eastAsia="MS Mincho" w:hAnsiTheme="majorBidi" w:cstheme="majorBidi"/>
                <w:b/>
                <w:bCs/>
                <w:color w:val="000000"/>
                <w:sz w:val="16"/>
                <w:szCs w:val="16"/>
                <w:lang w:eastAsia="ja-JP"/>
              </w:rPr>
            </w:pPr>
            <w:r w:rsidRPr="00DA5EB0">
              <w:rPr>
                <w:rFonts w:asciiTheme="majorBidi" w:hAnsiTheme="majorBidi" w:cstheme="majorBidi"/>
                <w:sz w:val="16"/>
                <w:szCs w:val="16"/>
              </w:rPr>
              <w:t>November</w:t>
            </w:r>
            <w:r w:rsidRPr="00DA5EB0">
              <w:rPr>
                <w:rFonts w:asciiTheme="majorBidi" w:hAnsiTheme="majorBidi" w:cstheme="majorBidi"/>
                <w:sz w:val="16"/>
                <w:szCs w:val="16"/>
                <w:cs/>
              </w:rPr>
              <w:t xml:space="preserve"> </w:t>
            </w:r>
            <w:r w:rsidRPr="00DA5EB0">
              <w:rPr>
                <w:rFonts w:asciiTheme="majorBidi" w:hAnsiTheme="majorBidi" w:cstheme="majorBidi"/>
                <w:sz w:val="16"/>
                <w:szCs w:val="16"/>
              </w:rPr>
              <w:t>2</w:t>
            </w:r>
            <w:r>
              <w:rPr>
                <w:rFonts w:asciiTheme="majorBidi" w:hAnsiTheme="majorBidi" w:cstheme="majorBidi"/>
                <w:sz w:val="16"/>
                <w:szCs w:val="16"/>
              </w:rPr>
              <w:t>034</w:t>
            </w:r>
          </w:p>
        </w:tc>
      </w:tr>
      <w:tr w:rsidR="00296CF7" w:rsidRPr="00DA5EB0" w14:paraId="40096E88" w14:textId="77777777" w:rsidTr="00210950">
        <w:trPr>
          <w:cantSplit/>
          <w:trHeight w:val="206"/>
        </w:trPr>
        <w:tc>
          <w:tcPr>
            <w:tcW w:w="1890" w:type="dxa"/>
            <w:shd w:val="clear" w:color="auto" w:fill="auto"/>
            <w:tcMar>
              <w:top w:w="0" w:type="dxa"/>
              <w:left w:w="108" w:type="dxa"/>
              <w:bottom w:w="0" w:type="dxa"/>
              <w:right w:w="108" w:type="dxa"/>
            </w:tcMar>
          </w:tcPr>
          <w:p w14:paraId="57B43005" w14:textId="77777777" w:rsidR="00296CF7" w:rsidRPr="00DA5EB0" w:rsidRDefault="00296CF7" w:rsidP="006149C4">
            <w:pPr>
              <w:spacing w:line="220" w:lineRule="exact"/>
              <w:ind w:right="-58" w:firstLine="216"/>
              <w:rPr>
                <w:rFonts w:asciiTheme="majorBidi" w:eastAsia="MS Mincho" w:hAnsiTheme="majorBidi" w:cstheme="majorBidi"/>
                <w:b/>
                <w:bCs/>
                <w:color w:val="000000"/>
                <w:sz w:val="16"/>
                <w:szCs w:val="16"/>
                <w:cs/>
                <w:lang w:eastAsia="ja-JP"/>
              </w:rPr>
            </w:pPr>
            <w:r w:rsidRPr="00DA5EB0">
              <w:rPr>
                <w:rFonts w:asciiTheme="majorBidi" w:eastAsia="MS Mincho" w:hAnsiTheme="majorBidi" w:cstheme="majorBidi"/>
                <w:b/>
                <w:bCs/>
                <w:color w:val="000000"/>
                <w:sz w:val="16"/>
                <w:szCs w:val="16"/>
                <w:lang w:eastAsia="ja-JP"/>
              </w:rPr>
              <w:t>Total</w:t>
            </w:r>
          </w:p>
        </w:tc>
        <w:tc>
          <w:tcPr>
            <w:tcW w:w="1080" w:type="dxa"/>
            <w:tcBorders>
              <w:top w:val="single" w:sz="4" w:space="0" w:color="auto"/>
              <w:bottom w:val="double" w:sz="4" w:space="0" w:color="auto"/>
            </w:tcBorders>
            <w:shd w:val="clear" w:color="auto" w:fill="auto"/>
            <w:tcMar>
              <w:top w:w="0" w:type="dxa"/>
              <w:left w:w="108" w:type="dxa"/>
              <w:bottom w:w="0" w:type="dxa"/>
              <w:right w:w="108" w:type="dxa"/>
            </w:tcMar>
          </w:tcPr>
          <w:p w14:paraId="36A30443" w14:textId="77777777" w:rsidR="00296CF7" w:rsidRPr="00C06938" w:rsidRDefault="00296CF7" w:rsidP="008367A8">
            <w:pPr>
              <w:spacing w:line="220" w:lineRule="exact"/>
              <w:ind w:left="-287" w:right="227" w:hanging="180"/>
              <w:jc w:val="right"/>
              <w:rPr>
                <w:rFonts w:asciiTheme="majorBidi" w:eastAsia="MS Mincho" w:hAnsiTheme="majorBidi" w:cstheme="majorBidi"/>
                <w:b/>
                <w:bCs/>
                <w:sz w:val="16"/>
                <w:szCs w:val="16"/>
                <w:lang w:eastAsia="ja-JP"/>
              </w:rPr>
            </w:pPr>
            <w:r w:rsidRPr="00C06938">
              <w:rPr>
                <w:rFonts w:asciiTheme="majorBidi" w:eastAsia="MS Mincho" w:hAnsiTheme="majorBidi" w:cstheme="majorBidi"/>
                <w:b/>
                <w:bCs/>
                <w:sz w:val="16"/>
                <w:szCs w:val="16"/>
                <w:lang w:eastAsia="ja-JP"/>
              </w:rPr>
              <w:t>71,608</w:t>
            </w:r>
          </w:p>
        </w:tc>
        <w:tc>
          <w:tcPr>
            <w:tcW w:w="90" w:type="dxa"/>
            <w:shd w:val="clear" w:color="auto" w:fill="auto"/>
          </w:tcPr>
          <w:p w14:paraId="26E74D04" w14:textId="77777777" w:rsidR="00296CF7" w:rsidRPr="00C06938" w:rsidRDefault="00296CF7" w:rsidP="006149C4">
            <w:pPr>
              <w:spacing w:line="220" w:lineRule="exact"/>
              <w:ind w:right="55"/>
              <w:jc w:val="center"/>
              <w:rPr>
                <w:rFonts w:asciiTheme="majorBidi" w:eastAsia="MS Mincho" w:hAnsiTheme="majorBidi" w:cstheme="majorBidi"/>
                <w:b/>
                <w:bCs/>
                <w:sz w:val="16"/>
                <w:szCs w:val="16"/>
                <w:lang w:eastAsia="ja-JP"/>
              </w:rPr>
            </w:pPr>
          </w:p>
        </w:tc>
        <w:tc>
          <w:tcPr>
            <w:tcW w:w="990" w:type="dxa"/>
            <w:tcBorders>
              <w:top w:val="single" w:sz="4" w:space="0" w:color="auto"/>
              <w:bottom w:val="double" w:sz="4" w:space="0" w:color="auto"/>
            </w:tcBorders>
            <w:shd w:val="clear" w:color="auto" w:fill="auto"/>
          </w:tcPr>
          <w:p w14:paraId="128261A8" w14:textId="77777777" w:rsidR="00296CF7" w:rsidRPr="00C06938" w:rsidRDefault="00296CF7" w:rsidP="008367A8">
            <w:pPr>
              <w:spacing w:line="220" w:lineRule="exact"/>
              <w:ind w:right="306"/>
              <w:jc w:val="right"/>
              <w:rPr>
                <w:rFonts w:asciiTheme="majorBidi" w:eastAsia="MS Mincho" w:hAnsiTheme="majorBidi" w:cstheme="majorBidi"/>
                <w:b/>
                <w:bCs/>
                <w:sz w:val="16"/>
                <w:szCs w:val="16"/>
                <w:lang w:eastAsia="ja-JP"/>
              </w:rPr>
            </w:pPr>
            <w:r w:rsidRPr="00C06938">
              <w:rPr>
                <w:rFonts w:asciiTheme="majorBidi" w:eastAsia="MS Mincho" w:hAnsiTheme="majorBidi" w:cstheme="majorBidi"/>
                <w:b/>
                <w:bCs/>
                <w:sz w:val="16"/>
                <w:szCs w:val="16"/>
                <w:lang w:eastAsia="ja-JP"/>
              </w:rPr>
              <w:t>74,108</w:t>
            </w:r>
          </w:p>
        </w:tc>
        <w:tc>
          <w:tcPr>
            <w:tcW w:w="1260" w:type="dxa"/>
            <w:shd w:val="clear" w:color="auto" w:fill="auto"/>
            <w:tcMar>
              <w:top w:w="0" w:type="dxa"/>
              <w:left w:w="108" w:type="dxa"/>
              <w:bottom w:w="0" w:type="dxa"/>
              <w:right w:w="108" w:type="dxa"/>
            </w:tcMar>
          </w:tcPr>
          <w:p w14:paraId="2EE91D49" w14:textId="77777777" w:rsidR="00296CF7" w:rsidRPr="00DA5EB0" w:rsidRDefault="00296CF7" w:rsidP="006149C4">
            <w:pPr>
              <w:spacing w:line="220" w:lineRule="exact"/>
              <w:jc w:val="center"/>
              <w:rPr>
                <w:rFonts w:asciiTheme="majorBidi" w:eastAsia="MS Mincho" w:hAnsiTheme="majorBidi" w:cstheme="majorBidi"/>
                <w:color w:val="000000"/>
                <w:sz w:val="16"/>
                <w:szCs w:val="16"/>
                <w:lang w:eastAsia="ja-JP"/>
              </w:rPr>
            </w:pPr>
          </w:p>
        </w:tc>
        <w:tc>
          <w:tcPr>
            <w:tcW w:w="1350" w:type="dxa"/>
            <w:shd w:val="clear" w:color="auto" w:fill="auto"/>
            <w:tcMar>
              <w:top w:w="0" w:type="dxa"/>
              <w:left w:w="108" w:type="dxa"/>
              <w:bottom w:w="0" w:type="dxa"/>
              <w:right w:w="108" w:type="dxa"/>
            </w:tcMar>
          </w:tcPr>
          <w:p w14:paraId="40153649" w14:textId="77777777" w:rsidR="00296CF7" w:rsidRPr="00DA5EB0" w:rsidRDefault="00296CF7" w:rsidP="006149C4">
            <w:pPr>
              <w:spacing w:line="220" w:lineRule="exact"/>
              <w:ind w:right="-58" w:firstLine="252"/>
              <w:jc w:val="center"/>
              <w:rPr>
                <w:rFonts w:asciiTheme="majorBidi" w:eastAsia="MS Mincho" w:hAnsiTheme="majorBidi" w:cstheme="majorBidi"/>
                <w:color w:val="000000"/>
                <w:sz w:val="16"/>
                <w:szCs w:val="16"/>
                <w:cs/>
                <w:lang w:eastAsia="ja-JP"/>
              </w:rPr>
            </w:pPr>
          </w:p>
        </w:tc>
        <w:tc>
          <w:tcPr>
            <w:tcW w:w="1440" w:type="dxa"/>
            <w:shd w:val="clear" w:color="auto" w:fill="auto"/>
          </w:tcPr>
          <w:p w14:paraId="08D07447" w14:textId="77777777" w:rsidR="00296CF7" w:rsidRPr="00DA5EB0" w:rsidRDefault="00296CF7" w:rsidP="006149C4">
            <w:pPr>
              <w:spacing w:line="220" w:lineRule="exact"/>
              <w:ind w:right="-58" w:firstLine="252"/>
              <w:jc w:val="center"/>
              <w:rPr>
                <w:rFonts w:asciiTheme="majorBidi" w:eastAsia="MS Mincho" w:hAnsiTheme="majorBidi" w:cstheme="majorBidi"/>
                <w:color w:val="000000"/>
                <w:sz w:val="16"/>
                <w:szCs w:val="16"/>
                <w:cs/>
                <w:lang w:eastAsia="ja-JP"/>
              </w:rPr>
            </w:pPr>
          </w:p>
        </w:tc>
      </w:tr>
    </w:tbl>
    <w:p w14:paraId="7D18FB1A" w14:textId="77777777" w:rsidR="006149C4" w:rsidRDefault="006149C4">
      <w:pPr>
        <w:rPr>
          <w:rFonts w:asciiTheme="majorBidi" w:hAnsiTheme="majorBidi" w:cs="Angsana New"/>
          <w:b/>
          <w:bCs/>
          <w:color w:val="000000"/>
          <w:sz w:val="24"/>
          <w:szCs w:val="24"/>
          <w:lang w:eastAsia="x-none"/>
        </w:rPr>
      </w:pPr>
      <w:r>
        <w:rPr>
          <w:rFonts w:asciiTheme="majorBidi" w:hAnsiTheme="majorBidi" w:cs="Angsana New"/>
          <w:b/>
          <w:bCs/>
          <w:color w:val="000000"/>
          <w:sz w:val="24"/>
          <w:szCs w:val="24"/>
          <w:lang w:eastAsia="x-none"/>
        </w:rPr>
        <w:br w:type="page"/>
      </w:r>
    </w:p>
    <w:p w14:paraId="3400F5A3" w14:textId="04D511D0" w:rsidR="00296CF7" w:rsidRPr="002D73F8" w:rsidRDefault="00296CF7" w:rsidP="00296CF7">
      <w:pPr>
        <w:spacing w:after="240"/>
        <w:ind w:left="540" w:right="-14" w:hanging="540"/>
        <w:jc w:val="thaiDistribute"/>
        <w:rPr>
          <w:rFonts w:asciiTheme="majorBidi" w:hAnsiTheme="majorBidi" w:cs="Cordia New"/>
          <w:color w:val="000000"/>
          <w:sz w:val="20"/>
          <w:szCs w:val="20"/>
          <w:cs/>
        </w:rPr>
      </w:pPr>
      <w:r w:rsidRPr="00532420">
        <w:rPr>
          <w:rFonts w:asciiTheme="majorBidi" w:hAnsiTheme="majorBidi" w:cs="Angsana New"/>
          <w:b/>
          <w:bCs/>
          <w:color w:val="000000"/>
          <w:sz w:val="24"/>
          <w:szCs w:val="24"/>
          <w:lang w:eastAsia="x-none"/>
        </w:rPr>
        <w:t>1</w:t>
      </w:r>
      <w:r>
        <w:rPr>
          <w:rFonts w:asciiTheme="majorBidi" w:hAnsiTheme="majorBidi" w:cs="Angsana New"/>
          <w:b/>
          <w:bCs/>
          <w:color w:val="000000"/>
          <w:sz w:val="24"/>
          <w:szCs w:val="24"/>
          <w:lang w:eastAsia="x-none"/>
        </w:rPr>
        <w:t>9</w:t>
      </w:r>
      <w:r w:rsidRPr="00270B25">
        <w:rPr>
          <w:rFonts w:asciiTheme="majorBidi" w:hAnsiTheme="majorBidi" w:cstheme="majorBidi"/>
          <w:b/>
          <w:bCs/>
          <w:color w:val="000000"/>
          <w:sz w:val="24"/>
          <w:szCs w:val="24"/>
          <w:lang w:val="x-none" w:eastAsia="x-none"/>
        </w:rPr>
        <w:t>.</w:t>
      </w:r>
      <w:r w:rsidRPr="00270B25">
        <w:rPr>
          <w:rFonts w:asciiTheme="majorBidi" w:hAnsiTheme="majorBidi" w:cstheme="majorBidi"/>
          <w:b/>
          <w:bCs/>
          <w:color w:val="000000"/>
          <w:sz w:val="20"/>
          <w:szCs w:val="20"/>
          <w:cs/>
        </w:rPr>
        <w:tab/>
      </w:r>
      <w:r w:rsidRPr="00270B25">
        <w:rPr>
          <w:rFonts w:asciiTheme="majorBidi" w:hAnsiTheme="majorBidi" w:cstheme="majorBidi"/>
          <w:b/>
          <w:bCs/>
          <w:color w:val="000000"/>
          <w:sz w:val="20"/>
          <w:szCs w:val="20"/>
        </w:rPr>
        <w:t xml:space="preserve">LEASE </w:t>
      </w:r>
      <w:r w:rsidR="00DC412C">
        <w:rPr>
          <w:rFonts w:asciiTheme="majorBidi" w:hAnsiTheme="majorBidi" w:cstheme="majorBidi"/>
          <w:b/>
          <w:bCs/>
          <w:color w:val="000000"/>
          <w:sz w:val="20"/>
          <w:szCs w:val="20"/>
        </w:rPr>
        <w:t xml:space="preserve"> </w:t>
      </w:r>
      <w:r w:rsidRPr="00270B25">
        <w:rPr>
          <w:rFonts w:asciiTheme="majorBidi" w:hAnsiTheme="majorBidi" w:cstheme="majorBidi"/>
          <w:b/>
          <w:bCs/>
          <w:color w:val="000000"/>
          <w:sz w:val="20"/>
          <w:szCs w:val="20"/>
        </w:rPr>
        <w:t>LIABILITIES</w:t>
      </w:r>
      <w:r w:rsidRPr="00270B25">
        <w:rPr>
          <w:rFonts w:asciiTheme="majorBidi" w:hAnsiTheme="majorBidi" w:cstheme="majorBidi"/>
          <w:b/>
          <w:bCs/>
          <w:color w:val="000000"/>
          <w:sz w:val="20"/>
          <w:szCs w:val="20"/>
          <w:cs/>
        </w:rPr>
        <w:t xml:space="preserve"> </w:t>
      </w:r>
      <w:r w:rsidR="00DC412C">
        <w:rPr>
          <w:rFonts w:asciiTheme="majorBidi" w:hAnsiTheme="majorBidi" w:cstheme="majorBidi"/>
          <w:b/>
          <w:bCs/>
          <w:color w:val="000000"/>
          <w:sz w:val="20"/>
          <w:szCs w:val="20"/>
        </w:rPr>
        <w:t xml:space="preserve"> </w:t>
      </w:r>
      <w:r>
        <w:rPr>
          <w:rFonts w:asciiTheme="majorBidi" w:hAnsiTheme="majorBidi" w:cstheme="majorBidi"/>
          <w:b/>
          <w:bCs/>
          <w:color w:val="000000"/>
          <w:sz w:val="20"/>
          <w:szCs w:val="20"/>
        </w:rPr>
        <w:t>AND</w:t>
      </w:r>
      <w:r w:rsidR="00DC412C">
        <w:rPr>
          <w:rFonts w:asciiTheme="majorBidi" w:hAnsiTheme="majorBidi" w:cstheme="majorBidi"/>
          <w:b/>
          <w:bCs/>
          <w:color w:val="000000"/>
          <w:sz w:val="20"/>
          <w:szCs w:val="20"/>
        </w:rPr>
        <w:t xml:space="preserve"> </w:t>
      </w:r>
      <w:r>
        <w:rPr>
          <w:rFonts w:asciiTheme="majorBidi" w:hAnsiTheme="majorBidi" w:cstheme="majorBidi"/>
          <w:b/>
          <w:bCs/>
          <w:color w:val="000000"/>
          <w:sz w:val="20"/>
          <w:szCs w:val="20"/>
        </w:rPr>
        <w:t xml:space="preserve"> LIABILITIES </w:t>
      </w:r>
      <w:r w:rsidR="00DC412C">
        <w:rPr>
          <w:rFonts w:asciiTheme="majorBidi" w:hAnsiTheme="majorBidi" w:cstheme="majorBidi"/>
          <w:b/>
          <w:bCs/>
          <w:color w:val="000000"/>
          <w:sz w:val="20"/>
          <w:szCs w:val="20"/>
        </w:rPr>
        <w:t xml:space="preserve"> </w:t>
      </w:r>
      <w:r>
        <w:rPr>
          <w:rFonts w:asciiTheme="majorBidi" w:hAnsiTheme="majorBidi" w:cstheme="majorBidi"/>
          <w:b/>
          <w:bCs/>
          <w:color w:val="000000"/>
          <w:sz w:val="20"/>
          <w:szCs w:val="20"/>
        </w:rPr>
        <w:t>UNDER</w:t>
      </w:r>
      <w:r w:rsidR="00DC412C">
        <w:rPr>
          <w:rFonts w:asciiTheme="majorBidi" w:hAnsiTheme="majorBidi" w:cstheme="majorBidi"/>
          <w:b/>
          <w:bCs/>
          <w:color w:val="000000"/>
          <w:sz w:val="20"/>
          <w:szCs w:val="20"/>
        </w:rPr>
        <w:t xml:space="preserve"> </w:t>
      </w:r>
      <w:r>
        <w:rPr>
          <w:rFonts w:asciiTheme="majorBidi" w:hAnsiTheme="majorBidi" w:cstheme="majorBidi"/>
          <w:b/>
          <w:bCs/>
          <w:color w:val="000000"/>
          <w:sz w:val="20"/>
          <w:szCs w:val="20"/>
        </w:rPr>
        <w:t xml:space="preserve"> AIRCRAFT </w:t>
      </w:r>
      <w:r w:rsidR="00DC412C">
        <w:rPr>
          <w:rFonts w:asciiTheme="majorBidi" w:hAnsiTheme="majorBidi" w:cstheme="majorBidi"/>
          <w:b/>
          <w:bCs/>
          <w:color w:val="000000"/>
          <w:sz w:val="20"/>
          <w:szCs w:val="20"/>
        </w:rPr>
        <w:t xml:space="preserve"> </w:t>
      </w:r>
      <w:r>
        <w:rPr>
          <w:rFonts w:asciiTheme="majorBidi" w:hAnsiTheme="majorBidi" w:cstheme="majorBidi"/>
          <w:b/>
          <w:bCs/>
          <w:color w:val="000000"/>
          <w:sz w:val="20"/>
          <w:szCs w:val="20"/>
        </w:rPr>
        <w:t>LEASE</w:t>
      </w:r>
    </w:p>
    <w:p w14:paraId="23DC497B" w14:textId="3A5953C6" w:rsidR="00296CF7" w:rsidRDefault="00296CF7" w:rsidP="00C3100D">
      <w:pPr>
        <w:tabs>
          <w:tab w:val="left" w:pos="900"/>
          <w:tab w:val="left" w:pos="2160"/>
          <w:tab w:val="right" w:pos="7280"/>
          <w:tab w:val="right" w:pos="8540"/>
        </w:tabs>
        <w:ind w:left="547"/>
        <w:jc w:val="thaiDistribute"/>
        <w:rPr>
          <w:rFonts w:asciiTheme="majorBidi" w:hAnsiTheme="majorBidi" w:cstheme="majorBidi"/>
          <w:color w:val="000000"/>
          <w:sz w:val="24"/>
          <w:szCs w:val="24"/>
        </w:rPr>
      </w:pPr>
      <w:r w:rsidRPr="00762704">
        <w:rPr>
          <w:rFonts w:asciiTheme="majorBidi" w:hAnsiTheme="majorBidi" w:cstheme="majorBidi"/>
          <w:color w:val="000000"/>
          <w:sz w:val="24"/>
          <w:szCs w:val="24"/>
        </w:rPr>
        <w:t xml:space="preserve">Lease liabilities </w:t>
      </w:r>
      <w:r>
        <w:rPr>
          <w:rFonts w:asciiTheme="majorBidi" w:hAnsiTheme="majorBidi" w:cs="Angsana New"/>
          <w:color w:val="000000"/>
          <w:sz w:val="24"/>
          <w:szCs w:val="30"/>
        </w:rPr>
        <w:t xml:space="preserve">and liabilities under aircraft lease </w:t>
      </w:r>
      <w:r w:rsidRPr="00762704">
        <w:rPr>
          <w:rFonts w:asciiTheme="majorBidi" w:hAnsiTheme="majorBidi" w:cstheme="majorBidi"/>
          <w:color w:val="000000"/>
          <w:sz w:val="24"/>
          <w:szCs w:val="24"/>
        </w:rPr>
        <w:t>as at December 31,</w:t>
      </w:r>
      <w:r>
        <w:rPr>
          <w:rFonts w:asciiTheme="majorBidi" w:hAnsiTheme="majorBidi" w:cstheme="majorBidi"/>
          <w:color w:val="000000"/>
          <w:sz w:val="24"/>
          <w:szCs w:val="24"/>
        </w:rPr>
        <w:t xml:space="preserve"> consisted of the following</w:t>
      </w:r>
      <w:r w:rsidRPr="00762704">
        <w:rPr>
          <w:rFonts w:asciiTheme="majorBidi" w:hAnsiTheme="majorBidi" w:cstheme="majorBidi"/>
          <w:color w:val="000000"/>
          <w:sz w:val="24"/>
          <w:szCs w:val="24"/>
        </w:rPr>
        <w:t>:</w:t>
      </w:r>
    </w:p>
    <w:p w14:paraId="54FBB04D" w14:textId="77777777" w:rsidR="00296CF7" w:rsidRPr="00270B25" w:rsidRDefault="00296CF7" w:rsidP="00296CF7">
      <w:pPr>
        <w:tabs>
          <w:tab w:val="left" w:pos="900"/>
          <w:tab w:val="left" w:pos="2160"/>
          <w:tab w:val="right" w:pos="7280"/>
          <w:tab w:val="right" w:pos="8540"/>
        </w:tabs>
        <w:ind w:left="547"/>
        <w:jc w:val="right"/>
        <w:rPr>
          <w:rFonts w:asciiTheme="majorBidi" w:hAnsiTheme="majorBidi" w:cstheme="majorBidi"/>
          <w:color w:val="000000"/>
          <w:sz w:val="24"/>
          <w:szCs w:val="24"/>
        </w:rPr>
      </w:pPr>
      <w:r w:rsidRPr="00270B25">
        <w:rPr>
          <w:rFonts w:asciiTheme="majorBidi" w:hAnsiTheme="majorBidi" w:cstheme="majorBidi"/>
          <w:b/>
          <w:bCs/>
          <w:color w:val="000000"/>
          <w:sz w:val="20"/>
          <w:szCs w:val="20"/>
        </w:rPr>
        <w:t>Unit : Million Baht</w:t>
      </w:r>
    </w:p>
    <w:tbl>
      <w:tblPr>
        <w:tblW w:w="8736" w:type="dxa"/>
        <w:tblInd w:w="540" w:type="dxa"/>
        <w:shd w:val="clear" w:color="auto" w:fill="FFFF00"/>
        <w:tblLayout w:type="fixed"/>
        <w:tblLook w:val="0000" w:firstRow="0" w:lastRow="0" w:firstColumn="0" w:lastColumn="0" w:noHBand="0" w:noVBand="0"/>
      </w:tblPr>
      <w:tblGrid>
        <w:gridCol w:w="3060"/>
        <w:gridCol w:w="1350"/>
        <w:gridCol w:w="75"/>
        <w:gridCol w:w="1367"/>
        <w:gridCol w:w="87"/>
        <w:gridCol w:w="153"/>
        <w:gridCol w:w="1287"/>
        <w:gridCol w:w="87"/>
        <w:gridCol w:w="1270"/>
      </w:tblGrid>
      <w:tr w:rsidR="00DC412C" w:rsidRPr="00270B25" w14:paraId="6CBB93CA" w14:textId="77777777" w:rsidTr="00C3100D">
        <w:tc>
          <w:tcPr>
            <w:tcW w:w="3060" w:type="dxa"/>
            <w:shd w:val="clear" w:color="auto" w:fill="auto"/>
          </w:tcPr>
          <w:p w14:paraId="6BF987B9" w14:textId="77777777" w:rsidR="00DC412C" w:rsidRPr="00270B25" w:rsidRDefault="00DC412C" w:rsidP="00DC412C">
            <w:pPr>
              <w:ind w:right="-43"/>
              <w:jc w:val="thaiDistribute"/>
              <w:rPr>
                <w:rFonts w:asciiTheme="majorBidi" w:hAnsiTheme="majorBidi" w:cstheme="majorBidi"/>
                <w:color w:val="000000"/>
                <w:sz w:val="20"/>
                <w:szCs w:val="20"/>
              </w:rPr>
            </w:pPr>
          </w:p>
        </w:tc>
        <w:tc>
          <w:tcPr>
            <w:tcW w:w="2792" w:type="dxa"/>
            <w:gridSpan w:val="3"/>
            <w:shd w:val="clear" w:color="auto" w:fill="auto"/>
          </w:tcPr>
          <w:p w14:paraId="5ED8C023" w14:textId="77777777" w:rsidR="00DC412C" w:rsidRPr="003C43F0" w:rsidRDefault="00DC412C" w:rsidP="00DC412C">
            <w:pPr>
              <w:ind w:right="-43"/>
              <w:jc w:val="center"/>
              <w:rPr>
                <w:rFonts w:asciiTheme="majorBidi" w:hAnsiTheme="majorBidi" w:cstheme="majorBidi"/>
                <w:b/>
                <w:bCs/>
                <w:color w:val="000000"/>
                <w:sz w:val="20"/>
                <w:szCs w:val="20"/>
                <w:highlight w:val="green"/>
              </w:rPr>
            </w:pPr>
            <w:r w:rsidRPr="00DA5EB0">
              <w:rPr>
                <w:rFonts w:asciiTheme="majorBidi" w:hAnsiTheme="majorBidi" w:cstheme="majorBidi"/>
                <w:b/>
                <w:bCs/>
                <w:color w:val="000000"/>
                <w:sz w:val="20"/>
                <w:szCs w:val="20"/>
              </w:rPr>
              <w:t>Consolidated</w:t>
            </w:r>
            <w:r>
              <w:rPr>
                <w:rFonts w:asciiTheme="majorBidi" w:hAnsiTheme="majorBidi" w:cstheme="majorBidi"/>
                <w:b/>
                <w:bCs/>
                <w:color w:val="000000"/>
                <w:sz w:val="20"/>
                <w:szCs w:val="20"/>
              </w:rPr>
              <w:br/>
            </w:r>
            <w:r w:rsidRPr="00DA5EB0">
              <w:rPr>
                <w:rFonts w:asciiTheme="majorBidi" w:hAnsiTheme="majorBidi" w:cstheme="majorBidi"/>
                <w:b/>
                <w:bCs/>
                <w:color w:val="000000"/>
                <w:sz w:val="20"/>
                <w:szCs w:val="20"/>
              </w:rPr>
              <w:t>financial statements</w:t>
            </w:r>
          </w:p>
        </w:tc>
        <w:tc>
          <w:tcPr>
            <w:tcW w:w="240" w:type="dxa"/>
            <w:gridSpan w:val="2"/>
            <w:shd w:val="clear" w:color="auto" w:fill="auto"/>
          </w:tcPr>
          <w:p w14:paraId="3C4FE957" w14:textId="77777777" w:rsidR="00DC412C" w:rsidRPr="00DC412C" w:rsidRDefault="00DC412C" w:rsidP="00DC412C">
            <w:pPr>
              <w:tabs>
                <w:tab w:val="decimal" w:pos="1082"/>
              </w:tabs>
              <w:ind w:left="-115" w:right="-11" w:firstLine="115"/>
              <w:jc w:val="thaiDistribute"/>
              <w:rPr>
                <w:rFonts w:asciiTheme="majorBidi" w:hAnsiTheme="majorBidi" w:cstheme="majorBidi"/>
                <w:sz w:val="20"/>
                <w:szCs w:val="20"/>
                <w:cs/>
              </w:rPr>
            </w:pPr>
          </w:p>
        </w:tc>
        <w:tc>
          <w:tcPr>
            <w:tcW w:w="2644" w:type="dxa"/>
            <w:gridSpan w:val="3"/>
            <w:shd w:val="clear" w:color="auto" w:fill="auto"/>
          </w:tcPr>
          <w:p w14:paraId="60B7744A" w14:textId="77777777" w:rsidR="00DC412C" w:rsidRPr="00DA5EB0" w:rsidRDefault="00DC412C" w:rsidP="00DC412C">
            <w:pPr>
              <w:ind w:left="-258" w:right="-43"/>
              <w:jc w:val="center"/>
              <w:rPr>
                <w:rFonts w:asciiTheme="majorBidi" w:hAnsiTheme="majorBidi" w:cstheme="majorBidi"/>
                <w:b/>
                <w:bCs/>
                <w:color w:val="000000"/>
                <w:sz w:val="20"/>
                <w:szCs w:val="20"/>
              </w:rPr>
            </w:pPr>
            <w:r w:rsidRPr="00DA5EB0">
              <w:rPr>
                <w:rFonts w:asciiTheme="majorBidi" w:hAnsiTheme="majorBidi" w:cstheme="majorBidi"/>
                <w:b/>
                <w:bCs/>
                <w:color w:val="000000"/>
                <w:sz w:val="20"/>
                <w:szCs w:val="20"/>
              </w:rPr>
              <w:t>Separate</w:t>
            </w:r>
          </w:p>
          <w:p w14:paraId="78F511DF" w14:textId="77777777" w:rsidR="00DC412C" w:rsidRPr="003C43F0" w:rsidRDefault="00DC412C" w:rsidP="00DC412C">
            <w:pPr>
              <w:ind w:left="-258" w:right="-43"/>
              <w:jc w:val="center"/>
              <w:rPr>
                <w:rFonts w:asciiTheme="majorBidi" w:hAnsiTheme="majorBidi" w:cstheme="majorBidi"/>
                <w:b/>
                <w:bCs/>
                <w:color w:val="000000"/>
                <w:sz w:val="20"/>
                <w:szCs w:val="20"/>
                <w:highlight w:val="green"/>
                <w:cs/>
              </w:rPr>
            </w:pPr>
            <w:r w:rsidRPr="00DA5EB0">
              <w:rPr>
                <w:rFonts w:asciiTheme="majorBidi" w:hAnsiTheme="majorBidi" w:cstheme="majorBidi"/>
                <w:b/>
                <w:bCs/>
                <w:color w:val="000000"/>
                <w:sz w:val="20"/>
                <w:szCs w:val="20"/>
              </w:rPr>
              <w:t>financial statements</w:t>
            </w:r>
          </w:p>
        </w:tc>
      </w:tr>
      <w:tr w:rsidR="00296CF7" w:rsidRPr="00A7215A" w14:paraId="53DE495B" w14:textId="77777777" w:rsidTr="00C3100D">
        <w:tblPrEx>
          <w:shd w:val="clear" w:color="auto" w:fill="auto"/>
          <w:tblCellMar>
            <w:left w:w="0" w:type="dxa"/>
            <w:right w:w="0" w:type="dxa"/>
          </w:tblCellMar>
        </w:tblPrEx>
        <w:tc>
          <w:tcPr>
            <w:tcW w:w="3060" w:type="dxa"/>
          </w:tcPr>
          <w:p w14:paraId="7321AF48" w14:textId="77777777" w:rsidR="00296CF7" w:rsidRPr="003C43F0" w:rsidRDefault="00296CF7" w:rsidP="00435B27">
            <w:pPr>
              <w:ind w:right="9"/>
              <w:rPr>
                <w:rFonts w:asciiTheme="majorBidi" w:hAnsiTheme="majorBidi" w:cstheme="majorBidi"/>
                <w:b/>
                <w:bCs/>
                <w:sz w:val="20"/>
                <w:szCs w:val="20"/>
                <w:cs/>
                <w:lang w:val="en-GB"/>
              </w:rPr>
            </w:pPr>
            <w:r w:rsidRPr="003C43F0">
              <w:rPr>
                <w:rFonts w:asciiTheme="majorBidi" w:hAnsiTheme="majorBidi" w:cstheme="majorBidi"/>
                <w:b/>
                <w:bCs/>
                <w:sz w:val="20"/>
                <w:szCs w:val="20"/>
                <w:lang w:val="en-GB"/>
              </w:rPr>
              <w:t>Maturity Analysis:</w:t>
            </w:r>
          </w:p>
        </w:tc>
        <w:tc>
          <w:tcPr>
            <w:tcW w:w="1350" w:type="dxa"/>
          </w:tcPr>
          <w:p w14:paraId="6E4E4395" w14:textId="77777777" w:rsidR="00296CF7" w:rsidRPr="00A7215A" w:rsidRDefault="00296CF7" w:rsidP="00435B27">
            <w:pPr>
              <w:tabs>
                <w:tab w:val="decimal" w:pos="1082"/>
              </w:tabs>
              <w:ind w:left="-115" w:right="748" w:firstLine="115"/>
              <w:rPr>
                <w:rFonts w:asciiTheme="majorBidi" w:hAnsiTheme="majorBidi" w:cstheme="majorBidi"/>
                <w:b/>
                <w:bCs/>
                <w:sz w:val="20"/>
                <w:szCs w:val="20"/>
              </w:rPr>
            </w:pPr>
            <w:r w:rsidRPr="00A7215A">
              <w:rPr>
                <w:rFonts w:asciiTheme="majorBidi" w:hAnsiTheme="majorBidi" w:cstheme="majorBidi"/>
                <w:b/>
                <w:bCs/>
                <w:sz w:val="20"/>
                <w:szCs w:val="20"/>
              </w:rPr>
              <w:t>2020</w:t>
            </w:r>
          </w:p>
        </w:tc>
        <w:tc>
          <w:tcPr>
            <w:tcW w:w="75" w:type="dxa"/>
          </w:tcPr>
          <w:p w14:paraId="4B8390A8" w14:textId="77777777" w:rsidR="00296CF7" w:rsidRPr="00A7215A" w:rsidRDefault="00296CF7" w:rsidP="00435B27">
            <w:pPr>
              <w:tabs>
                <w:tab w:val="decimal" w:pos="1082"/>
              </w:tabs>
              <w:ind w:left="-115" w:right="-11" w:firstLine="115"/>
              <w:rPr>
                <w:rFonts w:asciiTheme="majorBidi" w:hAnsiTheme="majorBidi" w:cstheme="majorBidi"/>
                <w:b/>
                <w:bCs/>
                <w:sz w:val="20"/>
                <w:szCs w:val="20"/>
              </w:rPr>
            </w:pPr>
          </w:p>
        </w:tc>
        <w:tc>
          <w:tcPr>
            <w:tcW w:w="1367" w:type="dxa"/>
          </w:tcPr>
          <w:p w14:paraId="11515BAB" w14:textId="77777777" w:rsidR="00296CF7" w:rsidRPr="00A7215A" w:rsidRDefault="00296CF7" w:rsidP="00435B27">
            <w:pPr>
              <w:tabs>
                <w:tab w:val="decimal" w:pos="1082"/>
              </w:tabs>
              <w:ind w:left="-325" w:right="-232" w:firstLine="115"/>
              <w:rPr>
                <w:rFonts w:asciiTheme="majorBidi" w:hAnsiTheme="majorBidi" w:cstheme="majorBidi"/>
                <w:b/>
                <w:bCs/>
                <w:sz w:val="20"/>
                <w:szCs w:val="20"/>
              </w:rPr>
            </w:pPr>
            <w:r w:rsidRPr="00A7215A">
              <w:rPr>
                <w:rFonts w:asciiTheme="majorBidi" w:hAnsiTheme="majorBidi" w:cstheme="majorBidi"/>
                <w:b/>
                <w:bCs/>
                <w:sz w:val="20"/>
                <w:szCs w:val="20"/>
              </w:rPr>
              <w:t>2019</w:t>
            </w:r>
          </w:p>
        </w:tc>
        <w:tc>
          <w:tcPr>
            <w:tcW w:w="87" w:type="dxa"/>
          </w:tcPr>
          <w:p w14:paraId="79367267" w14:textId="77777777" w:rsidR="00296CF7" w:rsidRPr="00A7215A" w:rsidRDefault="00296CF7" w:rsidP="00435B27">
            <w:pPr>
              <w:tabs>
                <w:tab w:val="decimal" w:pos="1082"/>
              </w:tabs>
              <w:ind w:left="-115" w:right="-11" w:firstLine="115"/>
              <w:rPr>
                <w:rFonts w:asciiTheme="majorBidi" w:hAnsiTheme="majorBidi" w:cstheme="majorBidi"/>
                <w:b/>
                <w:bCs/>
                <w:sz w:val="20"/>
                <w:szCs w:val="20"/>
              </w:rPr>
            </w:pPr>
          </w:p>
        </w:tc>
        <w:tc>
          <w:tcPr>
            <w:tcW w:w="1440" w:type="dxa"/>
            <w:gridSpan w:val="2"/>
          </w:tcPr>
          <w:p w14:paraId="38CFDDF8" w14:textId="77777777" w:rsidR="00296CF7" w:rsidRPr="00A7215A" w:rsidRDefault="00296CF7" w:rsidP="00435B27">
            <w:pPr>
              <w:tabs>
                <w:tab w:val="decimal" w:pos="1082"/>
              </w:tabs>
              <w:ind w:left="-115" w:right="-11" w:firstLine="115"/>
              <w:rPr>
                <w:rFonts w:asciiTheme="majorBidi" w:hAnsiTheme="majorBidi" w:cstheme="majorBidi"/>
                <w:b/>
                <w:bCs/>
                <w:sz w:val="20"/>
                <w:szCs w:val="20"/>
              </w:rPr>
            </w:pPr>
            <w:r w:rsidRPr="00A7215A">
              <w:rPr>
                <w:rFonts w:asciiTheme="majorBidi" w:hAnsiTheme="majorBidi" w:cstheme="majorBidi"/>
                <w:b/>
                <w:bCs/>
                <w:sz w:val="20"/>
                <w:szCs w:val="20"/>
              </w:rPr>
              <w:t>2020</w:t>
            </w:r>
          </w:p>
        </w:tc>
        <w:tc>
          <w:tcPr>
            <w:tcW w:w="87" w:type="dxa"/>
          </w:tcPr>
          <w:p w14:paraId="19833303" w14:textId="77777777" w:rsidR="00296CF7" w:rsidRPr="00A7215A" w:rsidRDefault="00296CF7" w:rsidP="00435B27">
            <w:pPr>
              <w:tabs>
                <w:tab w:val="decimal" w:pos="1082"/>
              </w:tabs>
              <w:ind w:left="-115" w:right="-11" w:firstLine="115"/>
              <w:rPr>
                <w:rFonts w:asciiTheme="majorBidi" w:hAnsiTheme="majorBidi" w:cstheme="majorBidi"/>
                <w:b/>
                <w:bCs/>
                <w:sz w:val="20"/>
                <w:szCs w:val="20"/>
              </w:rPr>
            </w:pPr>
          </w:p>
        </w:tc>
        <w:tc>
          <w:tcPr>
            <w:tcW w:w="1270" w:type="dxa"/>
          </w:tcPr>
          <w:p w14:paraId="5948AB3E" w14:textId="77777777" w:rsidR="00296CF7" w:rsidRPr="00A7215A" w:rsidRDefault="00296CF7" w:rsidP="00435B27">
            <w:pPr>
              <w:tabs>
                <w:tab w:val="decimal" w:pos="1082"/>
              </w:tabs>
              <w:ind w:left="-115" w:right="-11" w:firstLine="115"/>
              <w:rPr>
                <w:rFonts w:asciiTheme="majorBidi" w:hAnsiTheme="majorBidi" w:cstheme="majorBidi"/>
                <w:b/>
                <w:bCs/>
                <w:sz w:val="20"/>
                <w:szCs w:val="20"/>
              </w:rPr>
            </w:pPr>
            <w:r w:rsidRPr="00A7215A">
              <w:rPr>
                <w:rFonts w:asciiTheme="majorBidi" w:hAnsiTheme="majorBidi" w:cstheme="majorBidi"/>
                <w:b/>
                <w:bCs/>
                <w:sz w:val="20"/>
                <w:szCs w:val="20"/>
              </w:rPr>
              <w:t>2019</w:t>
            </w:r>
          </w:p>
        </w:tc>
      </w:tr>
      <w:tr w:rsidR="00296CF7" w:rsidRPr="00A7215A" w14:paraId="6E13571E" w14:textId="77777777" w:rsidTr="00C3100D">
        <w:tblPrEx>
          <w:shd w:val="clear" w:color="auto" w:fill="auto"/>
          <w:tblCellMar>
            <w:left w:w="0" w:type="dxa"/>
            <w:right w:w="0" w:type="dxa"/>
          </w:tblCellMar>
        </w:tblPrEx>
        <w:tc>
          <w:tcPr>
            <w:tcW w:w="3060" w:type="dxa"/>
            <w:vAlign w:val="center"/>
          </w:tcPr>
          <w:p w14:paraId="11B10E1D" w14:textId="77777777" w:rsidR="00296CF7" w:rsidRPr="003C43F0" w:rsidRDefault="00296CF7" w:rsidP="00435B27">
            <w:pPr>
              <w:ind w:right="72"/>
              <w:jc w:val="both"/>
              <w:rPr>
                <w:rFonts w:asciiTheme="majorBidi" w:hAnsiTheme="majorBidi" w:cstheme="majorBidi"/>
                <w:sz w:val="20"/>
                <w:szCs w:val="20"/>
              </w:rPr>
            </w:pPr>
            <w:r w:rsidRPr="003C43F0">
              <w:rPr>
                <w:rFonts w:asciiTheme="majorBidi" w:hAnsiTheme="majorBidi" w:cstheme="majorBidi"/>
                <w:sz w:val="20"/>
                <w:szCs w:val="20"/>
                <w:lang w:val="en-GB"/>
              </w:rPr>
              <w:t>Year</w:t>
            </w:r>
            <w:r w:rsidRPr="003C43F0">
              <w:rPr>
                <w:rFonts w:asciiTheme="majorBidi" w:hAnsiTheme="majorBidi" w:cstheme="majorBidi"/>
                <w:sz w:val="20"/>
                <w:szCs w:val="20"/>
                <w:cs/>
                <w:lang w:val="en-GB"/>
              </w:rPr>
              <w:t xml:space="preserve"> </w:t>
            </w:r>
            <w:r w:rsidRPr="003C43F0">
              <w:rPr>
                <w:rFonts w:asciiTheme="majorBidi" w:hAnsiTheme="majorBidi" w:cstheme="majorBidi"/>
                <w:sz w:val="20"/>
                <w:szCs w:val="20"/>
              </w:rPr>
              <w:t>1</w:t>
            </w:r>
          </w:p>
        </w:tc>
        <w:tc>
          <w:tcPr>
            <w:tcW w:w="1350" w:type="dxa"/>
          </w:tcPr>
          <w:p w14:paraId="50773125"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r w:rsidRPr="00805157">
              <w:rPr>
                <w:rFonts w:asciiTheme="majorBidi" w:hAnsiTheme="majorBidi" w:cstheme="majorBidi"/>
                <w:sz w:val="20"/>
                <w:szCs w:val="20"/>
              </w:rPr>
              <w:t>28,69</w:t>
            </w:r>
            <w:r>
              <w:rPr>
                <w:rFonts w:asciiTheme="majorBidi" w:hAnsiTheme="majorBidi" w:cstheme="majorBidi"/>
                <w:sz w:val="20"/>
                <w:szCs w:val="20"/>
              </w:rPr>
              <w:t>2</w:t>
            </w:r>
          </w:p>
        </w:tc>
        <w:tc>
          <w:tcPr>
            <w:tcW w:w="75" w:type="dxa"/>
          </w:tcPr>
          <w:p w14:paraId="07A544A4"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367" w:type="dxa"/>
          </w:tcPr>
          <w:p w14:paraId="6A470624" w14:textId="77777777" w:rsidR="00296CF7" w:rsidRPr="00805157" w:rsidRDefault="00296CF7" w:rsidP="00435B27">
            <w:pPr>
              <w:tabs>
                <w:tab w:val="decimal" w:pos="1082"/>
              </w:tabs>
              <w:ind w:left="-325" w:right="-232" w:firstLine="115"/>
              <w:jc w:val="thaiDistribute"/>
              <w:rPr>
                <w:rFonts w:asciiTheme="majorBidi" w:hAnsiTheme="majorBidi" w:cstheme="majorBidi"/>
                <w:sz w:val="20"/>
                <w:szCs w:val="20"/>
              </w:rPr>
            </w:pPr>
            <w:r w:rsidRPr="00805157">
              <w:rPr>
                <w:rFonts w:asciiTheme="majorBidi" w:hAnsiTheme="majorBidi" w:cstheme="majorBidi"/>
                <w:sz w:val="20"/>
                <w:szCs w:val="20"/>
              </w:rPr>
              <w:t>7,253</w:t>
            </w:r>
          </w:p>
        </w:tc>
        <w:tc>
          <w:tcPr>
            <w:tcW w:w="87" w:type="dxa"/>
          </w:tcPr>
          <w:p w14:paraId="41C3869E"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440" w:type="dxa"/>
            <w:gridSpan w:val="2"/>
          </w:tcPr>
          <w:p w14:paraId="051038B0"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r w:rsidRPr="00805157">
              <w:rPr>
                <w:rFonts w:asciiTheme="majorBidi" w:hAnsiTheme="majorBidi" w:cstheme="majorBidi"/>
                <w:sz w:val="20"/>
                <w:szCs w:val="20"/>
              </w:rPr>
              <w:t>28,682</w:t>
            </w:r>
          </w:p>
        </w:tc>
        <w:tc>
          <w:tcPr>
            <w:tcW w:w="87" w:type="dxa"/>
          </w:tcPr>
          <w:p w14:paraId="5A5B70E2"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270" w:type="dxa"/>
          </w:tcPr>
          <w:p w14:paraId="010669BE"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r w:rsidRPr="00805157">
              <w:rPr>
                <w:rFonts w:asciiTheme="majorBidi" w:hAnsiTheme="majorBidi" w:cstheme="majorBidi"/>
                <w:sz w:val="20"/>
                <w:szCs w:val="20"/>
              </w:rPr>
              <w:t>7,253</w:t>
            </w:r>
          </w:p>
        </w:tc>
      </w:tr>
      <w:tr w:rsidR="00296CF7" w:rsidRPr="00A7215A" w14:paraId="75687B37" w14:textId="77777777" w:rsidTr="00C3100D">
        <w:tblPrEx>
          <w:shd w:val="clear" w:color="auto" w:fill="auto"/>
          <w:tblCellMar>
            <w:left w:w="0" w:type="dxa"/>
            <w:right w:w="0" w:type="dxa"/>
          </w:tblCellMar>
        </w:tblPrEx>
        <w:tc>
          <w:tcPr>
            <w:tcW w:w="3060" w:type="dxa"/>
            <w:vAlign w:val="center"/>
          </w:tcPr>
          <w:p w14:paraId="77020378" w14:textId="77777777" w:rsidR="00296CF7" w:rsidRPr="003C43F0" w:rsidRDefault="00296CF7" w:rsidP="00435B27">
            <w:pPr>
              <w:ind w:right="72"/>
              <w:jc w:val="both"/>
              <w:rPr>
                <w:rFonts w:asciiTheme="majorBidi" w:hAnsiTheme="majorBidi" w:cstheme="majorBidi"/>
                <w:sz w:val="20"/>
                <w:szCs w:val="20"/>
                <w:lang w:val="en-GB"/>
              </w:rPr>
            </w:pPr>
            <w:r w:rsidRPr="003C43F0">
              <w:rPr>
                <w:rFonts w:asciiTheme="majorBidi" w:hAnsiTheme="majorBidi" w:cstheme="majorBidi"/>
                <w:sz w:val="20"/>
                <w:szCs w:val="20"/>
                <w:lang w:val="en-GB"/>
              </w:rPr>
              <w:t>Year</w:t>
            </w:r>
            <w:r w:rsidRPr="003C43F0">
              <w:rPr>
                <w:rFonts w:asciiTheme="majorBidi" w:hAnsiTheme="majorBidi" w:cstheme="majorBidi"/>
                <w:sz w:val="20"/>
                <w:szCs w:val="20"/>
                <w:cs/>
                <w:lang w:val="en-GB"/>
              </w:rPr>
              <w:t xml:space="preserve"> </w:t>
            </w:r>
            <w:r w:rsidRPr="003C43F0">
              <w:rPr>
                <w:rFonts w:asciiTheme="majorBidi" w:hAnsiTheme="majorBidi" w:cstheme="majorBidi"/>
                <w:sz w:val="20"/>
                <w:szCs w:val="20"/>
              </w:rPr>
              <w:t>2 - 5</w:t>
            </w:r>
          </w:p>
        </w:tc>
        <w:tc>
          <w:tcPr>
            <w:tcW w:w="1350" w:type="dxa"/>
          </w:tcPr>
          <w:p w14:paraId="234C1BCA"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r w:rsidRPr="00805157">
              <w:rPr>
                <w:rFonts w:asciiTheme="majorBidi" w:hAnsiTheme="majorBidi" w:cstheme="majorBidi"/>
                <w:sz w:val="20"/>
                <w:szCs w:val="20"/>
              </w:rPr>
              <w:t>74,761</w:t>
            </w:r>
          </w:p>
        </w:tc>
        <w:tc>
          <w:tcPr>
            <w:tcW w:w="75" w:type="dxa"/>
          </w:tcPr>
          <w:p w14:paraId="39D2DE56"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367" w:type="dxa"/>
          </w:tcPr>
          <w:p w14:paraId="69A86DCB" w14:textId="77777777" w:rsidR="00296CF7" w:rsidRPr="00805157" w:rsidRDefault="00296CF7" w:rsidP="00435B27">
            <w:pPr>
              <w:tabs>
                <w:tab w:val="decimal" w:pos="1082"/>
              </w:tabs>
              <w:ind w:left="-325" w:right="-232" w:firstLine="115"/>
              <w:jc w:val="thaiDistribute"/>
              <w:rPr>
                <w:rFonts w:asciiTheme="majorBidi" w:hAnsiTheme="majorBidi" w:cstheme="majorBidi"/>
                <w:sz w:val="20"/>
                <w:szCs w:val="20"/>
              </w:rPr>
            </w:pPr>
            <w:r w:rsidRPr="00805157">
              <w:rPr>
                <w:rFonts w:asciiTheme="majorBidi" w:hAnsiTheme="majorBidi" w:cstheme="majorBidi"/>
                <w:sz w:val="20"/>
                <w:szCs w:val="20"/>
              </w:rPr>
              <w:t>27,035</w:t>
            </w:r>
          </w:p>
        </w:tc>
        <w:tc>
          <w:tcPr>
            <w:tcW w:w="87" w:type="dxa"/>
          </w:tcPr>
          <w:p w14:paraId="7D88FBCE"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440" w:type="dxa"/>
            <w:gridSpan w:val="2"/>
          </w:tcPr>
          <w:p w14:paraId="0B30FFBB"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r w:rsidRPr="00805157">
              <w:rPr>
                <w:rFonts w:asciiTheme="majorBidi" w:hAnsiTheme="majorBidi" w:cstheme="majorBidi"/>
                <w:sz w:val="20"/>
                <w:szCs w:val="20"/>
              </w:rPr>
              <w:t>74,756</w:t>
            </w:r>
          </w:p>
        </w:tc>
        <w:tc>
          <w:tcPr>
            <w:tcW w:w="87" w:type="dxa"/>
          </w:tcPr>
          <w:p w14:paraId="71CF6001"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270" w:type="dxa"/>
          </w:tcPr>
          <w:p w14:paraId="3BA2F39C"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r w:rsidRPr="00805157">
              <w:rPr>
                <w:rFonts w:asciiTheme="majorBidi" w:hAnsiTheme="majorBidi" w:cstheme="majorBidi"/>
                <w:sz w:val="20"/>
                <w:szCs w:val="20"/>
              </w:rPr>
              <w:t>27,035</w:t>
            </w:r>
          </w:p>
        </w:tc>
      </w:tr>
      <w:tr w:rsidR="00296CF7" w:rsidRPr="00A7215A" w14:paraId="3EEC9B8E" w14:textId="77777777" w:rsidTr="00C3100D">
        <w:tblPrEx>
          <w:shd w:val="clear" w:color="auto" w:fill="auto"/>
          <w:tblCellMar>
            <w:left w:w="0" w:type="dxa"/>
            <w:right w:w="0" w:type="dxa"/>
          </w:tblCellMar>
        </w:tblPrEx>
        <w:tc>
          <w:tcPr>
            <w:tcW w:w="3060" w:type="dxa"/>
            <w:vAlign w:val="center"/>
          </w:tcPr>
          <w:p w14:paraId="444BDB20" w14:textId="77777777" w:rsidR="00296CF7" w:rsidRPr="003C43F0" w:rsidRDefault="00296CF7" w:rsidP="00435B27">
            <w:pPr>
              <w:ind w:right="72"/>
              <w:jc w:val="both"/>
              <w:rPr>
                <w:rFonts w:asciiTheme="majorBidi" w:hAnsiTheme="majorBidi" w:cstheme="majorBidi"/>
                <w:sz w:val="20"/>
                <w:szCs w:val="20"/>
              </w:rPr>
            </w:pPr>
            <w:r w:rsidRPr="003C43F0">
              <w:rPr>
                <w:rFonts w:asciiTheme="majorBidi" w:hAnsiTheme="majorBidi" w:cstheme="majorBidi"/>
                <w:sz w:val="20"/>
                <w:szCs w:val="20"/>
                <w:lang w:val="en-GB"/>
              </w:rPr>
              <w:t>Year</w:t>
            </w:r>
            <w:r w:rsidRPr="003C43F0">
              <w:rPr>
                <w:rFonts w:asciiTheme="majorBidi" w:hAnsiTheme="majorBidi" w:cstheme="majorBidi"/>
                <w:sz w:val="20"/>
                <w:szCs w:val="20"/>
                <w:cs/>
                <w:lang w:val="en-GB"/>
              </w:rPr>
              <w:t xml:space="preserve"> </w:t>
            </w:r>
            <w:r w:rsidRPr="003C43F0">
              <w:rPr>
                <w:rFonts w:asciiTheme="majorBidi" w:hAnsiTheme="majorBidi" w:cstheme="majorBidi"/>
                <w:sz w:val="20"/>
                <w:szCs w:val="20"/>
              </w:rPr>
              <w:t>5 onwards</w:t>
            </w:r>
          </w:p>
        </w:tc>
        <w:tc>
          <w:tcPr>
            <w:tcW w:w="1350" w:type="dxa"/>
            <w:tcBorders>
              <w:bottom w:val="single" w:sz="4" w:space="0" w:color="auto"/>
            </w:tcBorders>
          </w:tcPr>
          <w:p w14:paraId="2D223511"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r w:rsidRPr="00805157">
              <w:rPr>
                <w:rFonts w:asciiTheme="majorBidi" w:hAnsiTheme="majorBidi" w:cstheme="majorBidi"/>
                <w:sz w:val="20"/>
                <w:szCs w:val="20"/>
              </w:rPr>
              <w:t>36,738</w:t>
            </w:r>
          </w:p>
        </w:tc>
        <w:tc>
          <w:tcPr>
            <w:tcW w:w="75" w:type="dxa"/>
          </w:tcPr>
          <w:p w14:paraId="145A89DF"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367" w:type="dxa"/>
            <w:tcBorders>
              <w:bottom w:val="single" w:sz="4" w:space="0" w:color="auto"/>
            </w:tcBorders>
          </w:tcPr>
          <w:p w14:paraId="7067E86E" w14:textId="77777777" w:rsidR="00296CF7" w:rsidRPr="00805157" w:rsidRDefault="00296CF7" w:rsidP="00435B27">
            <w:pPr>
              <w:tabs>
                <w:tab w:val="decimal" w:pos="1082"/>
              </w:tabs>
              <w:ind w:left="-325" w:right="-232" w:firstLine="115"/>
              <w:jc w:val="thaiDistribute"/>
              <w:rPr>
                <w:rFonts w:asciiTheme="majorBidi" w:hAnsiTheme="majorBidi" w:cstheme="majorBidi"/>
                <w:sz w:val="20"/>
                <w:szCs w:val="20"/>
              </w:rPr>
            </w:pPr>
            <w:r w:rsidRPr="00805157">
              <w:rPr>
                <w:rFonts w:asciiTheme="majorBidi" w:hAnsiTheme="majorBidi" w:cstheme="majorBidi"/>
                <w:sz w:val="20"/>
                <w:szCs w:val="20"/>
              </w:rPr>
              <w:t>12,168</w:t>
            </w:r>
          </w:p>
        </w:tc>
        <w:tc>
          <w:tcPr>
            <w:tcW w:w="87" w:type="dxa"/>
          </w:tcPr>
          <w:p w14:paraId="5D4CBB8C"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440" w:type="dxa"/>
            <w:gridSpan w:val="2"/>
            <w:tcBorders>
              <w:bottom w:val="single" w:sz="4" w:space="0" w:color="auto"/>
            </w:tcBorders>
          </w:tcPr>
          <w:p w14:paraId="63C3BFCD"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r w:rsidRPr="00805157">
              <w:rPr>
                <w:rFonts w:asciiTheme="majorBidi" w:hAnsiTheme="majorBidi" w:cstheme="majorBidi"/>
                <w:sz w:val="20"/>
                <w:szCs w:val="20"/>
              </w:rPr>
              <w:t>3</w:t>
            </w:r>
            <w:r>
              <w:rPr>
                <w:rFonts w:asciiTheme="majorBidi" w:hAnsiTheme="majorBidi" w:cstheme="majorBidi"/>
                <w:sz w:val="20"/>
                <w:szCs w:val="20"/>
              </w:rPr>
              <w:t>6</w:t>
            </w:r>
            <w:r w:rsidRPr="00805157">
              <w:rPr>
                <w:rFonts w:asciiTheme="majorBidi" w:hAnsiTheme="majorBidi" w:cstheme="majorBidi"/>
                <w:sz w:val="20"/>
                <w:szCs w:val="20"/>
              </w:rPr>
              <w:t>,</w:t>
            </w:r>
            <w:r>
              <w:rPr>
                <w:rFonts w:asciiTheme="majorBidi" w:hAnsiTheme="majorBidi" w:cstheme="majorBidi"/>
                <w:sz w:val="20"/>
                <w:szCs w:val="20"/>
              </w:rPr>
              <w:t>73</w:t>
            </w:r>
            <w:r w:rsidRPr="00805157">
              <w:rPr>
                <w:rFonts w:asciiTheme="majorBidi" w:hAnsiTheme="majorBidi" w:cstheme="majorBidi"/>
                <w:sz w:val="20"/>
                <w:szCs w:val="20"/>
              </w:rPr>
              <w:t>8</w:t>
            </w:r>
          </w:p>
        </w:tc>
        <w:tc>
          <w:tcPr>
            <w:tcW w:w="87" w:type="dxa"/>
          </w:tcPr>
          <w:p w14:paraId="67A2026C"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270" w:type="dxa"/>
            <w:tcBorders>
              <w:bottom w:val="single" w:sz="4" w:space="0" w:color="auto"/>
            </w:tcBorders>
          </w:tcPr>
          <w:p w14:paraId="4D43D91A"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r w:rsidRPr="00805157">
              <w:rPr>
                <w:rFonts w:asciiTheme="majorBidi" w:hAnsiTheme="majorBidi" w:cstheme="majorBidi"/>
                <w:sz w:val="20"/>
                <w:szCs w:val="20"/>
              </w:rPr>
              <w:t>12,168</w:t>
            </w:r>
          </w:p>
        </w:tc>
      </w:tr>
      <w:tr w:rsidR="00296CF7" w:rsidRPr="00A7215A" w14:paraId="4CD98E6F" w14:textId="77777777" w:rsidTr="00C3100D">
        <w:tblPrEx>
          <w:shd w:val="clear" w:color="auto" w:fill="auto"/>
          <w:tblCellMar>
            <w:left w:w="0" w:type="dxa"/>
            <w:right w:w="0" w:type="dxa"/>
          </w:tblCellMar>
        </w:tblPrEx>
        <w:tc>
          <w:tcPr>
            <w:tcW w:w="3060" w:type="dxa"/>
          </w:tcPr>
          <w:p w14:paraId="161859A6" w14:textId="77777777" w:rsidR="00296CF7" w:rsidRPr="003C43F0" w:rsidRDefault="00296CF7" w:rsidP="00435B27">
            <w:pPr>
              <w:ind w:right="9"/>
              <w:rPr>
                <w:rFonts w:asciiTheme="majorBidi" w:hAnsiTheme="majorBidi" w:cstheme="majorBidi"/>
                <w:sz w:val="20"/>
                <w:szCs w:val="20"/>
                <w:lang w:val="en-GB"/>
              </w:rPr>
            </w:pPr>
          </w:p>
        </w:tc>
        <w:tc>
          <w:tcPr>
            <w:tcW w:w="1350" w:type="dxa"/>
            <w:tcBorders>
              <w:top w:val="single" w:sz="4" w:space="0" w:color="auto"/>
            </w:tcBorders>
          </w:tcPr>
          <w:p w14:paraId="3F33FE96"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75" w:type="dxa"/>
          </w:tcPr>
          <w:p w14:paraId="48BA8CB2"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367" w:type="dxa"/>
            <w:tcBorders>
              <w:top w:val="single" w:sz="4" w:space="0" w:color="auto"/>
            </w:tcBorders>
          </w:tcPr>
          <w:p w14:paraId="37B45817" w14:textId="77777777" w:rsidR="00296CF7" w:rsidRPr="00805157" w:rsidRDefault="00296CF7" w:rsidP="00435B27">
            <w:pPr>
              <w:tabs>
                <w:tab w:val="decimal" w:pos="1082"/>
              </w:tabs>
              <w:ind w:left="-325" w:right="-232" w:firstLine="115"/>
              <w:jc w:val="thaiDistribute"/>
              <w:rPr>
                <w:rFonts w:asciiTheme="majorBidi" w:hAnsiTheme="majorBidi" w:cstheme="majorBidi"/>
                <w:sz w:val="20"/>
                <w:szCs w:val="20"/>
              </w:rPr>
            </w:pPr>
          </w:p>
        </w:tc>
        <w:tc>
          <w:tcPr>
            <w:tcW w:w="87" w:type="dxa"/>
          </w:tcPr>
          <w:p w14:paraId="1CA43284"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440" w:type="dxa"/>
            <w:gridSpan w:val="2"/>
            <w:tcBorders>
              <w:top w:val="single" w:sz="4" w:space="0" w:color="auto"/>
            </w:tcBorders>
          </w:tcPr>
          <w:p w14:paraId="6232A25B"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r w:rsidRPr="00805157">
              <w:rPr>
                <w:rFonts w:asciiTheme="majorBidi" w:hAnsiTheme="majorBidi" w:cstheme="majorBidi"/>
                <w:sz w:val="20"/>
                <w:szCs w:val="20"/>
              </w:rPr>
              <w:t xml:space="preserve"> </w:t>
            </w:r>
          </w:p>
        </w:tc>
        <w:tc>
          <w:tcPr>
            <w:tcW w:w="87" w:type="dxa"/>
          </w:tcPr>
          <w:p w14:paraId="4B8B63EF"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270" w:type="dxa"/>
            <w:tcBorders>
              <w:top w:val="single" w:sz="4" w:space="0" w:color="auto"/>
            </w:tcBorders>
          </w:tcPr>
          <w:p w14:paraId="3D85B0B9"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r>
      <w:tr w:rsidR="00296CF7" w:rsidRPr="00A7215A" w14:paraId="3B27D9CC" w14:textId="77777777" w:rsidTr="00C3100D">
        <w:tblPrEx>
          <w:shd w:val="clear" w:color="auto" w:fill="auto"/>
          <w:tblCellMar>
            <w:left w:w="0" w:type="dxa"/>
            <w:right w:w="0" w:type="dxa"/>
          </w:tblCellMar>
        </w:tblPrEx>
        <w:tc>
          <w:tcPr>
            <w:tcW w:w="3060" w:type="dxa"/>
            <w:vAlign w:val="bottom"/>
          </w:tcPr>
          <w:p w14:paraId="513A215F" w14:textId="77777777" w:rsidR="00296CF7" w:rsidRPr="003C43F0" w:rsidRDefault="00296CF7" w:rsidP="00435B27">
            <w:pPr>
              <w:tabs>
                <w:tab w:val="left" w:pos="507"/>
              </w:tabs>
              <w:ind w:left="610" w:right="9" w:hanging="610"/>
              <w:rPr>
                <w:rFonts w:asciiTheme="majorBidi" w:hAnsiTheme="majorBidi" w:cstheme="majorBidi"/>
                <w:spacing w:val="-4"/>
                <w:sz w:val="20"/>
                <w:szCs w:val="20"/>
                <w:lang w:val="en-GB"/>
              </w:rPr>
            </w:pPr>
            <w:r w:rsidRPr="003C43F0">
              <w:rPr>
                <w:rFonts w:asciiTheme="majorBidi" w:hAnsiTheme="majorBidi" w:cstheme="majorBidi"/>
                <w:spacing w:val="-4"/>
                <w:sz w:val="20"/>
                <w:szCs w:val="20"/>
                <w:u w:val="single"/>
                <w:lang w:val="en-GB"/>
              </w:rPr>
              <w:t>Less</w:t>
            </w:r>
            <w:r w:rsidRPr="003C43F0">
              <w:rPr>
                <w:rFonts w:asciiTheme="majorBidi" w:hAnsiTheme="majorBidi" w:cstheme="majorBidi"/>
                <w:spacing w:val="-4"/>
                <w:sz w:val="20"/>
                <w:szCs w:val="20"/>
                <w:lang w:val="en-GB"/>
              </w:rPr>
              <w:t xml:space="preserve"> deferred interest</w:t>
            </w:r>
          </w:p>
        </w:tc>
        <w:tc>
          <w:tcPr>
            <w:tcW w:w="1350" w:type="dxa"/>
          </w:tcPr>
          <w:p w14:paraId="3E1F2CAD"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r>
              <w:rPr>
                <w:rFonts w:asciiTheme="majorBidi" w:hAnsiTheme="majorBidi" w:cstheme="majorBidi"/>
                <w:sz w:val="20"/>
                <w:szCs w:val="20"/>
              </w:rPr>
              <w:t>(</w:t>
            </w:r>
            <w:r w:rsidRPr="00805157">
              <w:rPr>
                <w:rFonts w:asciiTheme="majorBidi" w:hAnsiTheme="majorBidi" w:cstheme="majorBidi"/>
                <w:sz w:val="20"/>
                <w:szCs w:val="20"/>
              </w:rPr>
              <w:t>16,3</w:t>
            </w:r>
            <w:r>
              <w:rPr>
                <w:rFonts w:asciiTheme="majorBidi" w:hAnsiTheme="majorBidi" w:cstheme="majorBidi"/>
                <w:sz w:val="20"/>
                <w:szCs w:val="20"/>
              </w:rPr>
              <w:t>90)</w:t>
            </w:r>
          </w:p>
        </w:tc>
        <w:tc>
          <w:tcPr>
            <w:tcW w:w="75" w:type="dxa"/>
          </w:tcPr>
          <w:p w14:paraId="4D01C9A8" w14:textId="77777777" w:rsidR="00296CF7" w:rsidRPr="00805157" w:rsidRDefault="00296CF7" w:rsidP="00435B27">
            <w:pPr>
              <w:tabs>
                <w:tab w:val="decimal" w:pos="1082"/>
              </w:tabs>
              <w:ind w:left="5" w:right="-11" w:hanging="5"/>
              <w:jc w:val="thaiDistribute"/>
              <w:rPr>
                <w:rFonts w:asciiTheme="majorBidi" w:hAnsiTheme="majorBidi" w:cstheme="majorBidi"/>
                <w:sz w:val="20"/>
                <w:szCs w:val="20"/>
              </w:rPr>
            </w:pPr>
          </w:p>
        </w:tc>
        <w:tc>
          <w:tcPr>
            <w:tcW w:w="1367" w:type="dxa"/>
          </w:tcPr>
          <w:p w14:paraId="58A1FF95" w14:textId="77777777" w:rsidR="00296CF7" w:rsidRPr="00805157" w:rsidRDefault="00296CF7" w:rsidP="00435B27">
            <w:pPr>
              <w:tabs>
                <w:tab w:val="decimal" w:pos="789"/>
              </w:tabs>
              <w:ind w:right="-232"/>
              <w:jc w:val="thaiDistribute"/>
              <w:rPr>
                <w:rFonts w:asciiTheme="majorBidi" w:hAnsiTheme="majorBidi" w:cstheme="majorBidi"/>
                <w:sz w:val="20"/>
                <w:szCs w:val="20"/>
              </w:rPr>
            </w:pPr>
            <w:r w:rsidRPr="00805157">
              <w:rPr>
                <w:rFonts w:asciiTheme="majorBidi" w:hAnsiTheme="majorBidi" w:cstheme="majorBidi"/>
                <w:sz w:val="20"/>
                <w:szCs w:val="20"/>
              </w:rPr>
              <w:t>-</w:t>
            </w:r>
          </w:p>
        </w:tc>
        <w:tc>
          <w:tcPr>
            <w:tcW w:w="87" w:type="dxa"/>
          </w:tcPr>
          <w:p w14:paraId="59D6D0E4" w14:textId="77777777" w:rsidR="00296CF7" w:rsidRPr="00805157" w:rsidRDefault="00296CF7" w:rsidP="00435B27">
            <w:pPr>
              <w:tabs>
                <w:tab w:val="decimal" w:pos="1082"/>
              </w:tabs>
              <w:ind w:left="5" w:right="-11" w:hanging="5"/>
              <w:jc w:val="thaiDistribute"/>
              <w:rPr>
                <w:rFonts w:asciiTheme="majorBidi" w:hAnsiTheme="majorBidi" w:cstheme="majorBidi"/>
                <w:sz w:val="20"/>
                <w:szCs w:val="20"/>
              </w:rPr>
            </w:pPr>
          </w:p>
        </w:tc>
        <w:tc>
          <w:tcPr>
            <w:tcW w:w="1440" w:type="dxa"/>
            <w:gridSpan w:val="2"/>
          </w:tcPr>
          <w:p w14:paraId="2118ABE6"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r>
              <w:rPr>
                <w:rFonts w:asciiTheme="majorBidi" w:hAnsiTheme="majorBidi" w:cstheme="majorBidi"/>
                <w:sz w:val="20"/>
                <w:szCs w:val="20"/>
              </w:rPr>
              <w:t>(</w:t>
            </w:r>
            <w:r w:rsidRPr="00805157">
              <w:rPr>
                <w:rFonts w:asciiTheme="majorBidi" w:hAnsiTheme="majorBidi" w:cstheme="majorBidi"/>
                <w:sz w:val="20"/>
                <w:szCs w:val="20"/>
              </w:rPr>
              <w:t>16,389</w:t>
            </w:r>
            <w:r>
              <w:rPr>
                <w:rFonts w:asciiTheme="majorBidi" w:hAnsiTheme="majorBidi" w:cstheme="majorBidi"/>
                <w:sz w:val="20"/>
                <w:szCs w:val="20"/>
              </w:rPr>
              <w:t>)</w:t>
            </w:r>
          </w:p>
        </w:tc>
        <w:tc>
          <w:tcPr>
            <w:tcW w:w="87" w:type="dxa"/>
          </w:tcPr>
          <w:p w14:paraId="4A874DB4" w14:textId="77777777" w:rsidR="00296CF7" w:rsidRPr="00805157" w:rsidRDefault="00296CF7" w:rsidP="00435B27">
            <w:pPr>
              <w:tabs>
                <w:tab w:val="decimal" w:pos="1082"/>
              </w:tabs>
              <w:ind w:left="5" w:right="-11" w:hanging="5"/>
              <w:jc w:val="thaiDistribute"/>
              <w:rPr>
                <w:rFonts w:asciiTheme="majorBidi" w:hAnsiTheme="majorBidi" w:cstheme="majorBidi"/>
                <w:sz w:val="20"/>
                <w:szCs w:val="20"/>
              </w:rPr>
            </w:pPr>
          </w:p>
        </w:tc>
        <w:tc>
          <w:tcPr>
            <w:tcW w:w="1270" w:type="dxa"/>
          </w:tcPr>
          <w:p w14:paraId="43BCC03E" w14:textId="77777777" w:rsidR="00296CF7" w:rsidRPr="00805157" w:rsidRDefault="00296CF7" w:rsidP="00435B27">
            <w:pPr>
              <w:tabs>
                <w:tab w:val="decimal" w:pos="785"/>
              </w:tabs>
              <w:ind w:left="-115" w:right="-11" w:firstLine="115"/>
              <w:jc w:val="thaiDistribute"/>
              <w:rPr>
                <w:rFonts w:asciiTheme="majorBidi" w:hAnsiTheme="majorBidi" w:cstheme="majorBidi"/>
                <w:sz w:val="20"/>
                <w:szCs w:val="20"/>
              </w:rPr>
            </w:pPr>
            <w:r w:rsidRPr="00805157">
              <w:rPr>
                <w:rFonts w:asciiTheme="majorBidi" w:hAnsiTheme="majorBidi" w:cstheme="majorBidi"/>
                <w:sz w:val="20"/>
                <w:szCs w:val="20"/>
              </w:rPr>
              <w:t>-</w:t>
            </w:r>
          </w:p>
        </w:tc>
      </w:tr>
      <w:tr w:rsidR="00296CF7" w:rsidRPr="00A7215A" w14:paraId="242282B4" w14:textId="77777777" w:rsidTr="00C3100D">
        <w:tblPrEx>
          <w:shd w:val="clear" w:color="auto" w:fill="auto"/>
          <w:tblCellMar>
            <w:left w:w="0" w:type="dxa"/>
            <w:right w:w="0" w:type="dxa"/>
          </w:tblCellMar>
        </w:tblPrEx>
        <w:tc>
          <w:tcPr>
            <w:tcW w:w="3060" w:type="dxa"/>
            <w:vAlign w:val="bottom"/>
          </w:tcPr>
          <w:p w14:paraId="02DB47B2" w14:textId="77777777" w:rsidR="00296CF7" w:rsidRPr="003C43F0" w:rsidRDefault="00296CF7" w:rsidP="00435B27">
            <w:pPr>
              <w:ind w:right="9"/>
              <w:rPr>
                <w:rFonts w:asciiTheme="majorBidi" w:hAnsiTheme="majorBidi" w:cstheme="majorBidi"/>
                <w:b/>
                <w:bCs/>
                <w:sz w:val="20"/>
                <w:szCs w:val="20"/>
                <w:lang w:val="en-GB"/>
              </w:rPr>
            </w:pPr>
            <w:r w:rsidRPr="003C43F0">
              <w:rPr>
                <w:rFonts w:asciiTheme="majorBidi" w:hAnsiTheme="majorBidi" w:cstheme="majorBidi"/>
                <w:b/>
                <w:bCs/>
                <w:sz w:val="20"/>
                <w:szCs w:val="20"/>
                <w:lang w:val="en-GB"/>
              </w:rPr>
              <w:t>Total</w:t>
            </w:r>
          </w:p>
        </w:tc>
        <w:tc>
          <w:tcPr>
            <w:tcW w:w="1350" w:type="dxa"/>
            <w:tcBorders>
              <w:top w:val="single" w:sz="4" w:space="0" w:color="auto"/>
              <w:bottom w:val="double" w:sz="4" w:space="0" w:color="auto"/>
            </w:tcBorders>
          </w:tcPr>
          <w:p w14:paraId="315A3050" w14:textId="77777777" w:rsidR="00296CF7" w:rsidRPr="00805157" w:rsidRDefault="00296CF7" w:rsidP="00435B27">
            <w:pPr>
              <w:tabs>
                <w:tab w:val="decimal" w:pos="1082"/>
              </w:tabs>
              <w:ind w:left="-115" w:right="-11" w:firstLine="115"/>
              <w:jc w:val="thaiDistribute"/>
              <w:rPr>
                <w:rFonts w:asciiTheme="majorBidi" w:hAnsiTheme="majorBidi" w:cstheme="majorBidi"/>
                <w:b/>
                <w:bCs/>
                <w:sz w:val="20"/>
                <w:szCs w:val="20"/>
              </w:rPr>
            </w:pPr>
            <w:r w:rsidRPr="00805157">
              <w:rPr>
                <w:rFonts w:asciiTheme="majorBidi" w:hAnsiTheme="majorBidi" w:cstheme="majorBidi"/>
                <w:b/>
                <w:bCs/>
                <w:sz w:val="20"/>
                <w:szCs w:val="20"/>
              </w:rPr>
              <w:t>123,801</w:t>
            </w:r>
          </w:p>
        </w:tc>
        <w:tc>
          <w:tcPr>
            <w:tcW w:w="75" w:type="dxa"/>
          </w:tcPr>
          <w:p w14:paraId="6BFC2CD4" w14:textId="77777777" w:rsidR="00296CF7" w:rsidRPr="00805157" w:rsidRDefault="00296CF7" w:rsidP="00435B27">
            <w:pPr>
              <w:tabs>
                <w:tab w:val="decimal" w:pos="1082"/>
              </w:tabs>
              <w:ind w:left="-115" w:right="-11" w:firstLine="115"/>
              <w:jc w:val="thaiDistribute"/>
              <w:rPr>
                <w:rFonts w:asciiTheme="majorBidi" w:hAnsiTheme="majorBidi" w:cstheme="majorBidi"/>
                <w:b/>
                <w:bCs/>
                <w:sz w:val="20"/>
                <w:szCs w:val="20"/>
              </w:rPr>
            </w:pPr>
          </w:p>
        </w:tc>
        <w:tc>
          <w:tcPr>
            <w:tcW w:w="1367" w:type="dxa"/>
            <w:tcBorders>
              <w:top w:val="single" w:sz="4" w:space="0" w:color="auto"/>
              <w:bottom w:val="double" w:sz="4" w:space="0" w:color="auto"/>
            </w:tcBorders>
          </w:tcPr>
          <w:p w14:paraId="4450A199" w14:textId="77777777" w:rsidR="00296CF7" w:rsidRPr="00805157" w:rsidRDefault="00296CF7" w:rsidP="00435B27">
            <w:pPr>
              <w:tabs>
                <w:tab w:val="decimal" w:pos="1082"/>
              </w:tabs>
              <w:ind w:left="-325" w:right="-232" w:firstLine="115"/>
              <w:jc w:val="thaiDistribute"/>
              <w:rPr>
                <w:rFonts w:asciiTheme="majorBidi" w:hAnsiTheme="majorBidi" w:cstheme="majorBidi"/>
                <w:b/>
                <w:bCs/>
                <w:sz w:val="20"/>
                <w:szCs w:val="20"/>
              </w:rPr>
            </w:pPr>
            <w:r w:rsidRPr="00805157">
              <w:rPr>
                <w:rFonts w:asciiTheme="majorBidi" w:hAnsiTheme="majorBidi" w:cstheme="majorBidi"/>
                <w:b/>
                <w:bCs/>
                <w:sz w:val="20"/>
                <w:szCs w:val="20"/>
              </w:rPr>
              <w:t>46,456</w:t>
            </w:r>
          </w:p>
        </w:tc>
        <w:tc>
          <w:tcPr>
            <w:tcW w:w="87" w:type="dxa"/>
          </w:tcPr>
          <w:p w14:paraId="645449AA" w14:textId="77777777" w:rsidR="00296CF7" w:rsidRPr="00805157" w:rsidRDefault="00296CF7" w:rsidP="00435B27">
            <w:pPr>
              <w:tabs>
                <w:tab w:val="decimal" w:pos="1082"/>
              </w:tabs>
              <w:ind w:left="-115" w:right="-11" w:firstLine="115"/>
              <w:jc w:val="thaiDistribute"/>
              <w:rPr>
                <w:rFonts w:asciiTheme="majorBidi" w:hAnsiTheme="majorBidi" w:cstheme="majorBidi"/>
                <w:b/>
                <w:bCs/>
                <w:sz w:val="20"/>
                <w:szCs w:val="20"/>
              </w:rPr>
            </w:pPr>
          </w:p>
        </w:tc>
        <w:tc>
          <w:tcPr>
            <w:tcW w:w="1440" w:type="dxa"/>
            <w:gridSpan w:val="2"/>
            <w:tcBorders>
              <w:top w:val="single" w:sz="4" w:space="0" w:color="auto"/>
              <w:bottom w:val="double" w:sz="4" w:space="0" w:color="auto"/>
            </w:tcBorders>
          </w:tcPr>
          <w:p w14:paraId="109AEBDB" w14:textId="77777777" w:rsidR="00296CF7" w:rsidRPr="00805157" w:rsidRDefault="00296CF7" w:rsidP="00435B27">
            <w:pPr>
              <w:tabs>
                <w:tab w:val="decimal" w:pos="1082"/>
              </w:tabs>
              <w:ind w:left="-115" w:right="-11" w:firstLine="115"/>
              <w:jc w:val="thaiDistribute"/>
              <w:rPr>
                <w:rFonts w:asciiTheme="majorBidi" w:hAnsiTheme="majorBidi" w:cstheme="majorBidi"/>
                <w:b/>
                <w:bCs/>
                <w:sz w:val="20"/>
                <w:szCs w:val="20"/>
              </w:rPr>
            </w:pPr>
            <w:r w:rsidRPr="00805157">
              <w:rPr>
                <w:rFonts w:asciiTheme="majorBidi" w:hAnsiTheme="majorBidi" w:cstheme="majorBidi"/>
                <w:b/>
                <w:bCs/>
                <w:sz w:val="20"/>
                <w:szCs w:val="20"/>
              </w:rPr>
              <w:t>123,787</w:t>
            </w:r>
          </w:p>
        </w:tc>
        <w:tc>
          <w:tcPr>
            <w:tcW w:w="87" w:type="dxa"/>
          </w:tcPr>
          <w:p w14:paraId="2256F605" w14:textId="77777777" w:rsidR="00296CF7" w:rsidRPr="00805157" w:rsidRDefault="00296CF7" w:rsidP="00435B27">
            <w:pPr>
              <w:tabs>
                <w:tab w:val="decimal" w:pos="1082"/>
              </w:tabs>
              <w:ind w:left="-115" w:right="-11" w:firstLine="115"/>
              <w:jc w:val="thaiDistribute"/>
              <w:rPr>
                <w:rFonts w:asciiTheme="majorBidi" w:hAnsiTheme="majorBidi" w:cstheme="majorBidi"/>
                <w:b/>
                <w:bCs/>
                <w:sz w:val="20"/>
                <w:szCs w:val="20"/>
              </w:rPr>
            </w:pPr>
          </w:p>
        </w:tc>
        <w:tc>
          <w:tcPr>
            <w:tcW w:w="1270" w:type="dxa"/>
            <w:tcBorders>
              <w:top w:val="single" w:sz="4" w:space="0" w:color="auto"/>
              <w:bottom w:val="double" w:sz="4" w:space="0" w:color="auto"/>
            </w:tcBorders>
          </w:tcPr>
          <w:p w14:paraId="7D28DFE6" w14:textId="77777777" w:rsidR="00296CF7" w:rsidRPr="00805157" w:rsidRDefault="00296CF7" w:rsidP="00435B27">
            <w:pPr>
              <w:tabs>
                <w:tab w:val="decimal" w:pos="1082"/>
              </w:tabs>
              <w:ind w:left="-115" w:right="-11" w:firstLine="115"/>
              <w:jc w:val="thaiDistribute"/>
              <w:rPr>
                <w:rFonts w:asciiTheme="majorBidi" w:hAnsiTheme="majorBidi" w:cstheme="majorBidi"/>
                <w:b/>
                <w:bCs/>
                <w:sz w:val="20"/>
                <w:szCs w:val="20"/>
              </w:rPr>
            </w:pPr>
            <w:r w:rsidRPr="00805157">
              <w:rPr>
                <w:rFonts w:asciiTheme="majorBidi" w:hAnsiTheme="majorBidi" w:cstheme="majorBidi"/>
                <w:b/>
                <w:bCs/>
                <w:sz w:val="20"/>
                <w:szCs w:val="20"/>
              </w:rPr>
              <w:t>46,456</w:t>
            </w:r>
          </w:p>
        </w:tc>
      </w:tr>
      <w:tr w:rsidR="00296CF7" w:rsidRPr="00A7215A" w14:paraId="470D05BE" w14:textId="77777777" w:rsidTr="00C3100D">
        <w:tblPrEx>
          <w:shd w:val="clear" w:color="auto" w:fill="auto"/>
          <w:tblCellMar>
            <w:left w:w="0" w:type="dxa"/>
            <w:right w:w="0" w:type="dxa"/>
          </w:tblCellMar>
        </w:tblPrEx>
        <w:tc>
          <w:tcPr>
            <w:tcW w:w="3060" w:type="dxa"/>
          </w:tcPr>
          <w:p w14:paraId="5AFCE883" w14:textId="77777777" w:rsidR="00296CF7" w:rsidRPr="003C43F0" w:rsidRDefault="00296CF7" w:rsidP="00435B27">
            <w:pPr>
              <w:ind w:right="9"/>
              <w:rPr>
                <w:rFonts w:asciiTheme="majorBidi" w:hAnsiTheme="majorBidi" w:cstheme="majorBidi"/>
                <w:sz w:val="20"/>
                <w:szCs w:val="20"/>
                <w:lang w:val="en-GB"/>
              </w:rPr>
            </w:pPr>
          </w:p>
        </w:tc>
        <w:tc>
          <w:tcPr>
            <w:tcW w:w="1350" w:type="dxa"/>
          </w:tcPr>
          <w:p w14:paraId="3370E17A"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75" w:type="dxa"/>
          </w:tcPr>
          <w:p w14:paraId="0C86D0C7"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367" w:type="dxa"/>
          </w:tcPr>
          <w:p w14:paraId="2B041266" w14:textId="77777777" w:rsidR="00296CF7" w:rsidRPr="00805157" w:rsidRDefault="00296CF7" w:rsidP="00435B27">
            <w:pPr>
              <w:tabs>
                <w:tab w:val="decimal" w:pos="1082"/>
              </w:tabs>
              <w:ind w:left="-325" w:right="-232" w:firstLine="115"/>
              <w:jc w:val="thaiDistribute"/>
              <w:rPr>
                <w:rFonts w:asciiTheme="majorBidi" w:hAnsiTheme="majorBidi" w:cstheme="majorBidi"/>
                <w:sz w:val="20"/>
                <w:szCs w:val="20"/>
              </w:rPr>
            </w:pPr>
          </w:p>
        </w:tc>
        <w:tc>
          <w:tcPr>
            <w:tcW w:w="87" w:type="dxa"/>
          </w:tcPr>
          <w:p w14:paraId="56429E0F"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440" w:type="dxa"/>
            <w:gridSpan w:val="2"/>
          </w:tcPr>
          <w:p w14:paraId="54B67878"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87" w:type="dxa"/>
          </w:tcPr>
          <w:p w14:paraId="77387752"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270" w:type="dxa"/>
          </w:tcPr>
          <w:p w14:paraId="4C467BED"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r>
      <w:tr w:rsidR="00296CF7" w:rsidRPr="00A7215A" w14:paraId="65A818B4" w14:textId="77777777" w:rsidTr="00C3100D">
        <w:tblPrEx>
          <w:shd w:val="clear" w:color="auto" w:fill="auto"/>
          <w:tblCellMar>
            <w:left w:w="0" w:type="dxa"/>
            <w:right w:w="0" w:type="dxa"/>
          </w:tblCellMar>
        </w:tblPrEx>
        <w:tc>
          <w:tcPr>
            <w:tcW w:w="3060" w:type="dxa"/>
          </w:tcPr>
          <w:p w14:paraId="59A23146" w14:textId="77777777" w:rsidR="00296CF7" w:rsidRPr="003C43F0" w:rsidRDefault="00296CF7" w:rsidP="00435B27">
            <w:pPr>
              <w:ind w:right="9"/>
              <w:rPr>
                <w:rFonts w:asciiTheme="majorBidi" w:hAnsiTheme="majorBidi" w:cstheme="majorBidi"/>
                <w:sz w:val="20"/>
                <w:szCs w:val="20"/>
                <w:lang w:val="en-GB"/>
              </w:rPr>
            </w:pPr>
            <w:r w:rsidRPr="003C43F0">
              <w:rPr>
                <w:rFonts w:asciiTheme="majorBidi" w:hAnsiTheme="majorBidi" w:cstheme="majorBidi"/>
                <w:sz w:val="20"/>
                <w:szCs w:val="20"/>
                <w:lang w:val="en-GB"/>
              </w:rPr>
              <w:t>Classification:</w:t>
            </w:r>
          </w:p>
        </w:tc>
        <w:tc>
          <w:tcPr>
            <w:tcW w:w="1350" w:type="dxa"/>
          </w:tcPr>
          <w:p w14:paraId="3E492FCF"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75" w:type="dxa"/>
          </w:tcPr>
          <w:p w14:paraId="18BBE8D3"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367" w:type="dxa"/>
          </w:tcPr>
          <w:p w14:paraId="7BDFAB35" w14:textId="77777777" w:rsidR="00296CF7" w:rsidRPr="00805157" w:rsidRDefault="00296CF7" w:rsidP="00435B27">
            <w:pPr>
              <w:tabs>
                <w:tab w:val="decimal" w:pos="1082"/>
              </w:tabs>
              <w:ind w:left="-325" w:right="-232" w:firstLine="115"/>
              <w:jc w:val="thaiDistribute"/>
              <w:rPr>
                <w:rFonts w:asciiTheme="majorBidi" w:hAnsiTheme="majorBidi" w:cstheme="majorBidi"/>
                <w:sz w:val="20"/>
                <w:szCs w:val="20"/>
              </w:rPr>
            </w:pPr>
          </w:p>
        </w:tc>
        <w:tc>
          <w:tcPr>
            <w:tcW w:w="87" w:type="dxa"/>
          </w:tcPr>
          <w:p w14:paraId="4EB8182C"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440" w:type="dxa"/>
            <w:gridSpan w:val="2"/>
          </w:tcPr>
          <w:p w14:paraId="07843D02"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87" w:type="dxa"/>
          </w:tcPr>
          <w:p w14:paraId="77253437"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270" w:type="dxa"/>
          </w:tcPr>
          <w:p w14:paraId="69510E8D"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r>
      <w:tr w:rsidR="00296CF7" w:rsidRPr="00A7215A" w14:paraId="77A86222" w14:textId="77777777" w:rsidTr="00C3100D">
        <w:tblPrEx>
          <w:shd w:val="clear" w:color="auto" w:fill="auto"/>
          <w:tblCellMar>
            <w:left w:w="0" w:type="dxa"/>
            <w:right w:w="0" w:type="dxa"/>
          </w:tblCellMar>
        </w:tblPrEx>
        <w:tc>
          <w:tcPr>
            <w:tcW w:w="3060" w:type="dxa"/>
            <w:vAlign w:val="bottom"/>
          </w:tcPr>
          <w:p w14:paraId="7CC8974A" w14:textId="77777777" w:rsidR="00296CF7" w:rsidRPr="00E80F9E" w:rsidRDefault="00296CF7" w:rsidP="00435B27">
            <w:pPr>
              <w:tabs>
                <w:tab w:val="left" w:pos="507"/>
              </w:tabs>
              <w:ind w:right="9"/>
              <w:rPr>
                <w:rFonts w:asciiTheme="majorBidi" w:hAnsiTheme="majorBidi" w:cs="Cordia New"/>
                <w:spacing w:val="-4"/>
                <w:sz w:val="20"/>
                <w:szCs w:val="25"/>
                <w:lang w:val="en-GB"/>
              </w:rPr>
            </w:pPr>
            <w:r>
              <w:rPr>
                <w:rFonts w:asciiTheme="majorBidi" w:hAnsiTheme="majorBidi" w:cs="Cordia New"/>
                <w:spacing w:val="-4"/>
                <w:sz w:val="20"/>
                <w:szCs w:val="20"/>
                <w:lang w:val="en-GB"/>
              </w:rPr>
              <w:t xml:space="preserve">Current </w:t>
            </w:r>
          </w:p>
        </w:tc>
        <w:tc>
          <w:tcPr>
            <w:tcW w:w="1350" w:type="dxa"/>
          </w:tcPr>
          <w:p w14:paraId="3660F349"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75" w:type="dxa"/>
          </w:tcPr>
          <w:p w14:paraId="406205AC" w14:textId="77777777" w:rsidR="00296CF7" w:rsidRPr="00805157" w:rsidRDefault="00296CF7" w:rsidP="00435B27">
            <w:pPr>
              <w:tabs>
                <w:tab w:val="decimal" w:pos="1082"/>
              </w:tabs>
              <w:ind w:left="5" w:right="-11" w:hanging="5"/>
              <w:jc w:val="thaiDistribute"/>
              <w:rPr>
                <w:rFonts w:asciiTheme="majorBidi" w:hAnsiTheme="majorBidi" w:cstheme="majorBidi"/>
                <w:sz w:val="20"/>
                <w:szCs w:val="20"/>
              </w:rPr>
            </w:pPr>
          </w:p>
        </w:tc>
        <w:tc>
          <w:tcPr>
            <w:tcW w:w="1367" w:type="dxa"/>
          </w:tcPr>
          <w:p w14:paraId="0B805C46" w14:textId="77777777" w:rsidR="00296CF7" w:rsidRPr="00805157" w:rsidRDefault="00296CF7" w:rsidP="00435B27">
            <w:pPr>
              <w:tabs>
                <w:tab w:val="decimal" w:pos="1082"/>
              </w:tabs>
              <w:ind w:left="-325" w:right="-232" w:firstLine="115"/>
              <w:jc w:val="thaiDistribute"/>
              <w:rPr>
                <w:rFonts w:asciiTheme="majorBidi" w:hAnsiTheme="majorBidi" w:cstheme="majorBidi"/>
                <w:sz w:val="20"/>
                <w:szCs w:val="20"/>
              </w:rPr>
            </w:pPr>
          </w:p>
        </w:tc>
        <w:tc>
          <w:tcPr>
            <w:tcW w:w="87" w:type="dxa"/>
          </w:tcPr>
          <w:p w14:paraId="5660932A"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440" w:type="dxa"/>
            <w:gridSpan w:val="2"/>
          </w:tcPr>
          <w:p w14:paraId="51FA92C4"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87" w:type="dxa"/>
          </w:tcPr>
          <w:p w14:paraId="14DD413F"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270" w:type="dxa"/>
          </w:tcPr>
          <w:p w14:paraId="071CD1C7"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r>
      <w:tr w:rsidR="00296CF7" w:rsidRPr="00A7215A" w14:paraId="76EB8B23" w14:textId="77777777" w:rsidTr="00C3100D">
        <w:tblPrEx>
          <w:shd w:val="clear" w:color="auto" w:fill="auto"/>
          <w:tblCellMar>
            <w:left w:w="0" w:type="dxa"/>
            <w:right w:w="0" w:type="dxa"/>
          </w:tblCellMar>
        </w:tblPrEx>
        <w:tc>
          <w:tcPr>
            <w:tcW w:w="3060" w:type="dxa"/>
            <w:vAlign w:val="bottom"/>
          </w:tcPr>
          <w:p w14:paraId="11C99DF4" w14:textId="687504E3" w:rsidR="00296CF7" w:rsidRPr="002D73F8" w:rsidRDefault="006F3595" w:rsidP="002461C2">
            <w:pPr>
              <w:tabs>
                <w:tab w:val="left" w:pos="507"/>
              </w:tabs>
              <w:ind w:left="610" w:right="9" w:hanging="610"/>
              <w:rPr>
                <w:rFonts w:asciiTheme="majorBidi" w:hAnsiTheme="majorBidi" w:cs="Angsana New"/>
                <w:spacing w:val="-4"/>
                <w:sz w:val="20"/>
                <w:szCs w:val="25"/>
                <w:cs/>
              </w:rPr>
            </w:pPr>
            <w:r>
              <w:rPr>
                <w:rFonts w:asciiTheme="majorBidi" w:hAnsiTheme="majorBidi" w:cs="Angsana New"/>
                <w:spacing w:val="-4"/>
                <w:sz w:val="20"/>
                <w:szCs w:val="25"/>
                <w:lang w:val="en-GB"/>
              </w:rPr>
              <w:t xml:space="preserve">   </w:t>
            </w:r>
            <w:r w:rsidR="00296CF7" w:rsidRPr="002D73F8">
              <w:rPr>
                <w:rFonts w:asciiTheme="majorBidi" w:hAnsiTheme="majorBidi" w:cs="Angsana New"/>
                <w:spacing w:val="-4"/>
                <w:sz w:val="20"/>
                <w:szCs w:val="25"/>
                <w:lang w:val="en-GB"/>
              </w:rPr>
              <w:t>Lease liabilities</w:t>
            </w:r>
          </w:p>
        </w:tc>
        <w:tc>
          <w:tcPr>
            <w:tcW w:w="1350" w:type="dxa"/>
          </w:tcPr>
          <w:p w14:paraId="7EBD46D2" w14:textId="77777777" w:rsidR="00296CF7" w:rsidRPr="00E80F9E" w:rsidRDefault="00296CF7" w:rsidP="00435B27">
            <w:pPr>
              <w:tabs>
                <w:tab w:val="decimal" w:pos="1082"/>
              </w:tabs>
              <w:ind w:left="-115" w:right="-11" w:firstLine="115"/>
              <w:jc w:val="thaiDistribute"/>
              <w:rPr>
                <w:rFonts w:asciiTheme="majorBidi" w:hAnsiTheme="majorBidi" w:cs="Angsana New"/>
                <w:sz w:val="20"/>
                <w:szCs w:val="25"/>
              </w:rPr>
            </w:pPr>
            <w:r>
              <w:rPr>
                <w:rFonts w:asciiTheme="majorBidi" w:hAnsiTheme="majorBidi" w:cs="Angsana New"/>
                <w:sz w:val="20"/>
                <w:szCs w:val="25"/>
              </w:rPr>
              <w:t>123,796</w:t>
            </w:r>
          </w:p>
        </w:tc>
        <w:tc>
          <w:tcPr>
            <w:tcW w:w="75" w:type="dxa"/>
          </w:tcPr>
          <w:p w14:paraId="3E52D46F" w14:textId="77777777" w:rsidR="00296CF7" w:rsidRPr="00805157" w:rsidRDefault="00296CF7" w:rsidP="00435B27">
            <w:pPr>
              <w:tabs>
                <w:tab w:val="decimal" w:pos="1082"/>
              </w:tabs>
              <w:ind w:left="5" w:right="-11" w:hanging="5"/>
              <w:jc w:val="thaiDistribute"/>
              <w:rPr>
                <w:rFonts w:asciiTheme="majorBidi" w:hAnsiTheme="majorBidi" w:cstheme="majorBidi"/>
                <w:sz w:val="20"/>
                <w:szCs w:val="20"/>
              </w:rPr>
            </w:pPr>
          </w:p>
        </w:tc>
        <w:tc>
          <w:tcPr>
            <w:tcW w:w="1367" w:type="dxa"/>
          </w:tcPr>
          <w:p w14:paraId="0AAC80C4" w14:textId="77777777" w:rsidR="00296CF7" w:rsidRPr="00805157" w:rsidRDefault="00296CF7" w:rsidP="00435B27">
            <w:pPr>
              <w:tabs>
                <w:tab w:val="decimal" w:pos="785"/>
              </w:tabs>
              <w:ind w:left="-115" w:right="-11" w:firstLine="115"/>
              <w:jc w:val="thaiDistribute"/>
              <w:rPr>
                <w:rFonts w:asciiTheme="majorBidi" w:hAnsiTheme="majorBidi" w:cstheme="majorBidi"/>
                <w:sz w:val="20"/>
                <w:szCs w:val="20"/>
              </w:rPr>
            </w:pPr>
            <w:r>
              <w:rPr>
                <w:rFonts w:asciiTheme="majorBidi" w:hAnsiTheme="majorBidi" w:cstheme="majorBidi"/>
                <w:sz w:val="20"/>
                <w:szCs w:val="20"/>
              </w:rPr>
              <w:t>-</w:t>
            </w:r>
          </w:p>
        </w:tc>
        <w:tc>
          <w:tcPr>
            <w:tcW w:w="87" w:type="dxa"/>
          </w:tcPr>
          <w:p w14:paraId="16D49BE6"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440" w:type="dxa"/>
            <w:gridSpan w:val="2"/>
          </w:tcPr>
          <w:p w14:paraId="756D7EF9"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r>
              <w:rPr>
                <w:rFonts w:asciiTheme="majorBidi" w:hAnsiTheme="majorBidi" w:cstheme="majorBidi"/>
                <w:sz w:val="20"/>
                <w:szCs w:val="20"/>
              </w:rPr>
              <w:t>123,787</w:t>
            </w:r>
          </w:p>
        </w:tc>
        <w:tc>
          <w:tcPr>
            <w:tcW w:w="87" w:type="dxa"/>
          </w:tcPr>
          <w:p w14:paraId="04AD0E0C"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270" w:type="dxa"/>
          </w:tcPr>
          <w:p w14:paraId="7E0091EF" w14:textId="77777777" w:rsidR="00296CF7" w:rsidRPr="00805157" w:rsidRDefault="00296CF7" w:rsidP="00435B27">
            <w:pPr>
              <w:tabs>
                <w:tab w:val="decimal" w:pos="785"/>
              </w:tabs>
              <w:ind w:left="-115" w:right="-11" w:firstLine="115"/>
              <w:jc w:val="thaiDistribute"/>
              <w:rPr>
                <w:rFonts w:asciiTheme="majorBidi" w:hAnsiTheme="majorBidi" w:cstheme="majorBidi"/>
                <w:sz w:val="20"/>
                <w:szCs w:val="20"/>
              </w:rPr>
            </w:pPr>
            <w:r>
              <w:rPr>
                <w:rFonts w:asciiTheme="majorBidi" w:hAnsiTheme="majorBidi" w:cstheme="majorBidi"/>
                <w:sz w:val="20"/>
                <w:szCs w:val="20"/>
              </w:rPr>
              <w:t>-</w:t>
            </w:r>
          </w:p>
        </w:tc>
      </w:tr>
      <w:tr w:rsidR="00296CF7" w:rsidRPr="00A7215A" w14:paraId="16271D2E" w14:textId="77777777" w:rsidTr="00C3100D">
        <w:tblPrEx>
          <w:shd w:val="clear" w:color="auto" w:fill="auto"/>
          <w:tblCellMar>
            <w:left w:w="0" w:type="dxa"/>
            <w:right w:w="0" w:type="dxa"/>
          </w:tblCellMar>
        </w:tblPrEx>
        <w:tc>
          <w:tcPr>
            <w:tcW w:w="3060" w:type="dxa"/>
            <w:vAlign w:val="bottom"/>
          </w:tcPr>
          <w:p w14:paraId="4545ADBC" w14:textId="52223F8B" w:rsidR="00296CF7" w:rsidRPr="002D73F8" w:rsidRDefault="006F3595" w:rsidP="002461C2">
            <w:pPr>
              <w:tabs>
                <w:tab w:val="left" w:pos="507"/>
              </w:tabs>
              <w:ind w:left="610" w:right="9" w:hanging="610"/>
              <w:rPr>
                <w:rFonts w:asciiTheme="majorBidi" w:hAnsiTheme="majorBidi" w:cs="Angsana New"/>
                <w:spacing w:val="-4"/>
                <w:sz w:val="20"/>
                <w:szCs w:val="25"/>
                <w:cs/>
                <w:lang w:val="en-GB"/>
              </w:rPr>
            </w:pPr>
            <w:r>
              <w:rPr>
                <w:rFonts w:asciiTheme="majorBidi" w:hAnsiTheme="majorBidi" w:cs="Angsana New"/>
                <w:spacing w:val="-4"/>
                <w:sz w:val="20"/>
                <w:szCs w:val="25"/>
                <w:lang w:val="en-GB"/>
              </w:rPr>
              <w:t xml:space="preserve">   </w:t>
            </w:r>
            <w:r w:rsidR="00296CF7" w:rsidRPr="002D73F8">
              <w:rPr>
                <w:rFonts w:asciiTheme="majorBidi" w:hAnsiTheme="majorBidi" w:cs="Angsana New"/>
                <w:spacing w:val="-4"/>
                <w:sz w:val="20"/>
                <w:szCs w:val="25"/>
                <w:lang w:val="en-GB"/>
              </w:rPr>
              <w:t>Liabilities under aircraft lease</w:t>
            </w:r>
          </w:p>
        </w:tc>
        <w:tc>
          <w:tcPr>
            <w:tcW w:w="1350" w:type="dxa"/>
          </w:tcPr>
          <w:p w14:paraId="1D26CE0E" w14:textId="77777777" w:rsidR="00296CF7" w:rsidRPr="00805157" w:rsidRDefault="00296CF7" w:rsidP="00435B27">
            <w:pPr>
              <w:tabs>
                <w:tab w:val="decimal" w:pos="785"/>
              </w:tabs>
              <w:ind w:left="-115" w:right="-11" w:firstLine="115"/>
              <w:jc w:val="thaiDistribute"/>
              <w:rPr>
                <w:rFonts w:asciiTheme="majorBidi" w:hAnsiTheme="majorBidi" w:cstheme="majorBidi"/>
                <w:sz w:val="20"/>
                <w:szCs w:val="20"/>
              </w:rPr>
            </w:pPr>
            <w:r>
              <w:rPr>
                <w:rFonts w:asciiTheme="majorBidi" w:hAnsiTheme="majorBidi" w:cstheme="majorBidi"/>
                <w:sz w:val="20"/>
                <w:szCs w:val="20"/>
              </w:rPr>
              <w:t>-</w:t>
            </w:r>
          </w:p>
        </w:tc>
        <w:tc>
          <w:tcPr>
            <w:tcW w:w="75" w:type="dxa"/>
          </w:tcPr>
          <w:p w14:paraId="74BBB0DF" w14:textId="77777777" w:rsidR="00296CF7" w:rsidRPr="00805157" w:rsidRDefault="00296CF7" w:rsidP="00435B27">
            <w:pPr>
              <w:tabs>
                <w:tab w:val="decimal" w:pos="1082"/>
              </w:tabs>
              <w:ind w:left="5" w:right="-11" w:hanging="5"/>
              <w:jc w:val="thaiDistribute"/>
              <w:rPr>
                <w:rFonts w:asciiTheme="majorBidi" w:hAnsiTheme="majorBidi" w:cstheme="majorBidi"/>
                <w:sz w:val="20"/>
                <w:szCs w:val="20"/>
              </w:rPr>
            </w:pPr>
          </w:p>
        </w:tc>
        <w:tc>
          <w:tcPr>
            <w:tcW w:w="1367" w:type="dxa"/>
          </w:tcPr>
          <w:p w14:paraId="5F7D4748" w14:textId="77777777" w:rsidR="00296CF7" w:rsidRPr="00805157" w:rsidRDefault="00296CF7" w:rsidP="00435B27">
            <w:pPr>
              <w:tabs>
                <w:tab w:val="decimal" w:pos="1082"/>
              </w:tabs>
              <w:ind w:left="-325" w:right="-232" w:firstLine="115"/>
              <w:jc w:val="thaiDistribute"/>
              <w:rPr>
                <w:rFonts w:asciiTheme="majorBidi" w:hAnsiTheme="majorBidi" w:cstheme="majorBidi"/>
                <w:sz w:val="20"/>
                <w:szCs w:val="20"/>
              </w:rPr>
            </w:pPr>
            <w:r>
              <w:rPr>
                <w:rFonts w:asciiTheme="majorBidi" w:hAnsiTheme="majorBidi" w:cstheme="majorBidi"/>
                <w:sz w:val="20"/>
                <w:szCs w:val="20"/>
              </w:rPr>
              <w:t>7,253</w:t>
            </w:r>
          </w:p>
        </w:tc>
        <w:tc>
          <w:tcPr>
            <w:tcW w:w="87" w:type="dxa"/>
          </w:tcPr>
          <w:p w14:paraId="64248120"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440" w:type="dxa"/>
            <w:gridSpan w:val="2"/>
          </w:tcPr>
          <w:p w14:paraId="677A9F02" w14:textId="77777777" w:rsidR="00296CF7" w:rsidRPr="00805157" w:rsidRDefault="00296CF7" w:rsidP="00435B27">
            <w:pPr>
              <w:tabs>
                <w:tab w:val="decimal" w:pos="785"/>
              </w:tabs>
              <w:ind w:left="-115" w:right="-11" w:firstLine="115"/>
              <w:jc w:val="thaiDistribute"/>
              <w:rPr>
                <w:rFonts w:asciiTheme="majorBidi" w:hAnsiTheme="majorBidi" w:cstheme="majorBidi"/>
                <w:sz w:val="20"/>
                <w:szCs w:val="20"/>
              </w:rPr>
            </w:pPr>
            <w:r>
              <w:rPr>
                <w:rFonts w:asciiTheme="majorBidi" w:hAnsiTheme="majorBidi" w:cstheme="majorBidi"/>
                <w:sz w:val="20"/>
                <w:szCs w:val="20"/>
              </w:rPr>
              <w:t>-</w:t>
            </w:r>
          </w:p>
        </w:tc>
        <w:tc>
          <w:tcPr>
            <w:tcW w:w="87" w:type="dxa"/>
          </w:tcPr>
          <w:p w14:paraId="66330FA1"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270" w:type="dxa"/>
          </w:tcPr>
          <w:p w14:paraId="4FEB6FA6"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r>
              <w:rPr>
                <w:rFonts w:asciiTheme="majorBidi" w:hAnsiTheme="majorBidi" w:cstheme="majorBidi"/>
                <w:sz w:val="20"/>
                <w:szCs w:val="20"/>
              </w:rPr>
              <w:t>7,253</w:t>
            </w:r>
          </w:p>
        </w:tc>
      </w:tr>
      <w:tr w:rsidR="00296CF7" w:rsidRPr="00A7215A" w14:paraId="4D2665C9" w14:textId="77777777" w:rsidTr="00C3100D">
        <w:tblPrEx>
          <w:shd w:val="clear" w:color="auto" w:fill="auto"/>
          <w:tblCellMar>
            <w:left w:w="0" w:type="dxa"/>
            <w:right w:w="0" w:type="dxa"/>
          </w:tblCellMar>
        </w:tblPrEx>
        <w:tc>
          <w:tcPr>
            <w:tcW w:w="3060" w:type="dxa"/>
          </w:tcPr>
          <w:p w14:paraId="75973A6F" w14:textId="77777777" w:rsidR="00296CF7" w:rsidRPr="002D73F8" w:rsidRDefault="00296CF7" w:rsidP="00435B27">
            <w:pPr>
              <w:ind w:right="9"/>
              <w:rPr>
                <w:rFonts w:asciiTheme="majorBidi" w:hAnsiTheme="majorBidi" w:cs="Cordia New"/>
                <w:sz w:val="20"/>
                <w:szCs w:val="20"/>
                <w:lang w:val="en-GB"/>
              </w:rPr>
            </w:pPr>
            <w:r w:rsidRPr="002D73F8">
              <w:rPr>
                <w:rFonts w:asciiTheme="majorBidi" w:hAnsiTheme="majorBidi" w:cstheme="majorBidi"/>
                <w:sz w:val="20"/>
                <w:szCs w:val="20"/>
                <w:lang w:val="en-GB"/>
              </w:rPr>
              <w:t>Non-current</w:t>
            </w:r>
          </w:p>
        </w:tc>
        <w:tc>
          <w:tcPr>
            <w:tcW w:w="1350" w:type="dxa"/>
          </w:tcPr>
          <w:p w14:paraId="45A9B487"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75" w:type="dxa"/>
          </w:tcPr>
          <w:p w14:paraId="1A7F70CB"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367" w:type="dxa"/>
          </w:tcPr>
          <w:p w14:paraId="2616D5BE" w14:textId="77777777" w:rsidR="00296CF7" w:rsidRPr="00805157" w:rsidRDefault="00296CF7" w:rsidP="00435B27">
            <w:pPr>
              <w:tabs>
                <w:tab w:val="decimal" w:pos="1082"/>
              </w:tabs>
              <w:ind w:left="-325" w:right="-232" w:firstLine="115"/>
              <w:jc w:val="thaiDistribute"/>
              <w:rPr>
                <w:rFonts w:asciiTheme="majorBidi" w:hAnsiTheme="majorBidi" w:cstheme="majorBidi"/>
                <w:sz w:val="20"/>
                <w:szCs w:val="20"/>
              </w:rPr>
            </w:pPr>
          </w:p>
        </w:tc>
        <w:tc>
          <w:tcPr>
            <w:tcW w:w="87" w:type="dxa"/>
          </w:tcPr>
          <w:p w14:paraId="5512A420"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440" w:type="dxa"/>
            <w:gridSpan w:val="2"/>
          </w:tcPr>
          <w:p w14:paraId="472F521E"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87" w:type="dxa"/>
          </w:tcPr>
          <w:p w14:paraId="7D6E115A"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270" w:type="dxa"/>
          </w:tcPr>
          <w:p w14:paraId="029C9C57"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r>
      <w:tr w:rsidR="00296CF7" w:rsidRPr="00A7215A" w14:paraId="02F05669" w14:textId="77777777" w:rsidTr="00C3100D">
        <w:tblPrEx>
          <w:shd w:val="clear" w:color="auto" w:fill="auto"/>
          <w:tblCellMar>
            <w:left w:w="0" w:type="dxa"/>
            <w:right w:w="0" w:type="dxa"/>
          </w:tblCellMar>
        </w:tblPrEx>
        <w:tc>
          <w:tcPr>
            <w:tcW w:w="3060" w:type="dxa"/>
          </w:tcPr>
          <w:p w14:paraId="551BA1FE" w14:textId="5AC2FD6C" w:rsidR="00296CF7" w:rsidRPr="002D73F8" w:rsidRDefault="006F3595" w:rsidP="002461C2">
            <w:pPr>
              <w:ind w:left="157" w:right="9" w:hanging="157"/>
              <w:rPr>
                <w:rFonts w:asciiTheme="majorBidi" w:hAnsiTheme="majorBidi" w:cs="Cordia New"/>
                <w:sz w:val="20"/>
                <w:szCs w:val="20"/>
                <w:lang w:val="en-GB"/>
              </w:rPr>
            </w:pPr>
            <w:r>
              <w:rPr>
                <w:rFonts w:asciiTheme="majorBidi" w:hAnsiTheme="majorBidi" w:cs="Cordia New"/>
                <w:sz w:val="20"/>
                <w:szCs w:val="20"/>
                <w:lang w:val="en-GB"/>
              </w:rPr>
              <w:t xml:space="preserve">   </w:t>
            </w:r>
            <w:r w:rsidR="00296CF7" w:rsidRPr="002D73F8">
              <w:rPr>
                <w:rFonts w:asciiTheme="majorBidi" w:hAnsiTheme="majorBidi" w:cs="Cordia New"/>
                <w:sz w:val="20"/>
                <w:szCs w:val="20"/>
                <w:lang w:val="en-GB"/>
              </w:rPr>
              <w:t>Lease liabilities</w:t>
            </w:r>
          </w:p>
        </w:tc>
        <w:tc>
          <w:tcPr>
            <w:tcW w:w="1350" w:type="dxa"/>
          </w:tcPr>
          <w:p w14:paraId="2022732E"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r>
              <w:rPr>
                <w:rFonts w:asciiTheme="majorBidi" w:hAnsiTheme="majorBidi" w:cstheme="majorBidi"/>
                <w:sz w:val="20"/>
                <w:szCs w:val="20"/>
              </w:rPr>
              <w:t>5</w:t>
            </w:r>
          </w:p>
        </w:tc>
        <w:tc>
          <w:tcPr>
            <w:tcW w:w="75" w:type="dxa"/>
          </w:tcPr>
          <w:p w14:paraId="64A96062"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367" w:type="dxa"/>
          </w:tcPr>
          <w:p w14:paraId="50E3840A" w14:textId="77777777" w:rsidR="00296CF7" w:rsidRPr="00805157" w:rsidRDefault="00296CF7" w:rsidP="00435B27">
            <w:pPr>
              <w:tabs>
                <w:tab w:val="decimal" w:pos="789"/>
              </w:tabs>
              <w:ind w:right="-232"/>
              <w:jc w:val="thaiDistribute"/>
              <w:rPr>
                <w:rFonts w:asciiTheme="majorBidi" w:hAnsiTheme="majorBidi" w:cstheme="majorBidi"/>
                <w:sz w:val="20"/>
                <w:szCs w:val="20"/>
              </w:rPr>
            </w:pPr>
            <w:r>
              <w:rPr>
                <w:rFonts w:asciiTheme="majorBidi" w:hAnsiTheme="majorBidi" w:cstheme="majorBidi"/>
                <w:sz w:val="20"/>
                <w:szCs w:val="20"/>
              </w:rPr>
              <w:t>-</w:t>
            </w:r>
          </w:p>
        </w:tc>
        <w:tc>
          <w:tcPr>
            <w:tcW w:w="87" w:type="dxa"/>
          </w:tcPr>
          <w:p w14:paraId="434D57D0"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440" w:type="dxa"/>
            <w:gridSpan w:val="2"/>
          </w:tcPr>
          <w:p w14:paraId="092E9AC9" w14:textId="77777777" w:rsidR="00296CF7" w:rsidRPr="00805157" w:rsidRDefault="00296CF7" w:rsidP="00435B27">
            <w:pPr>
              <w:tabs>
                <w:tab w:val="decimal" w:pos="785"/>
              </w:tabs>
              <w:ind w:left="-115" w:right="-11" w:firstLine="115"/>
              <w:jc w:val="thaiDistribute"/>
              <w:rPr>
                <w:rFonts w:asciiTheme="majorBidi" w:hAnsiTheme="majorBidi" w:cstheme="majorBidi"/>
                <w:sz w:val="20"/>
                <w:szCs w:val="20"/>
              </w:rPr>
            </w:pPr>
            <w:r>
              <w:rPr>
                <w:rFonts w:asciiTheme="majorBidi" w:hAnsiTheme="majorBidi" w:cstheme="majorBidi"/>
                <w:sz w:val="20"/>
                <w:szCs w:val="20"/>
              </w:rPr>
              <w:t>-</w:t>
            </w:r>
          </w:p>
        </w:tc>
        <w:tc>
          <w:tcPr>
            <w:tcW w:w="87" w:type="dxa"/>
          </w:tcPr>
          <w:p w14:paraId="5BF4CACA"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270" w:type="dxa"/>
          </w:tcPr>
          <w:p w14:paraId="591482F2" w14:textId="77777777" w:rsidR="00296CF7" w:rsidRPr="00805157" w:rsidRDefault="00296CF7" w:rsidP="00435B27">
            <w:pPr>
              <w:tabs>
                <w:tab w:val="decimal" w:pos="785"/>
              </w:tabs>
              <w:ind w:left="-115" w:right="-11" w:firstLine="115"/>
              <w:jc w:val="thaiDistribute"/>
              <w:rPr>
                <w:rFonts w:asciiTheme="majorBidi" w:hAnsiTheme="majorBidi" w:cstheme="majorBidi"/>
                <w:sz w:val="20"/>
                <w:szCs w:val="20"/>
              </w:rPr>
            </w:pPr>
            <w:r>
              <w:rPr>
                <w:rFonts w:asciiTheme="majorBidi" w:hAnsiTheme="majorBidi" w:cstheme="majorBidi"/>
                <w:sz w:val="20"/>
                <w:szCs w:val="20"/>
              </w:rPr>
              <w:t>-</w:t>
            </w:r>
          </w:p>
        </w:tc>
      </w:tr>
      <w:tr w:rsidR="00296CF7" w:rsidRPr="00A7215A" w14:paraId="750FB4A5" w14:textId="77777777" w:rsidTr="00C3100D">
        <w:tblPrEx>
          <w:shd w:val="clear" w:color="auto" w:fill="auto"/>
          <w:tblCellMar>
            <w:left w:w="0" w:type="dxa"/>
            <w:right w:w="0" w:type="dxa"/>
          </w:tblCellMar>
        </w:tblPrEx>
        <w:tc>
          <w:tcPr>
            <w:tcW w:w="3060" w:type="dxa"/>
          </w:tcPr>
          <w:p w14:paraId="592F9B1D" w14:textId="02DCF423" w:rsidR="00296CF7" w:rsidRPr="002D73F8" w:rsidRDefault="006F3595" w:rsidP="002461C2">
            <w:pPr>
              <w:ind w:right="9" w:hanging="3"/>
              <w:rPr>
                <w:rFonts w:asciiTheme="majorBidi" w:hAnsiTheme="majorBidi" w:cs="Angsana New"/>
                <w:sz w:val="20"/>
                <w:szCs w:val="25"/>
                <w:lang w:val="en-GB"/>
              </w:rPr>
            </w:pPr>
            <w:r>
              <w:rPr>
                <w:rFonts w:asciiTheme="majorBidi" w:hAnsiTheme="majorBidi" w:cs="Angsana New"/>
                <w:sz w:val="20"/>
                <w:szCs w:val="25"/>
                <w:lang w:val="en-GB"/>
              </w:rPr>
              <w:t xml:space="preserve">   </w:t>
            </w:r>
            <w:r w:rsidR="00296CF7" w:rsidRPr="002D73F8">
              <w:rPr>
                <w:rFonts w:asciiTheme="majorBidi" w:hAnsiTheme="majorBidi" w:cs="Angsana New"/>
                <w:sz w:val="20"/>
                <w:szCs w:val="25"/>
                <w:lang w:val="en-GB"/>
              </w:rPr>
              <w:t>Liabilities under aircraft lease</w:t>
            </w:r>
          </w:p>
        </w:tc>
        <w:tc>
          <w:tcPr>
            <w:tcW w:w="1350" w:type="dxa"/>
          </w:tcPr>
          <w:p w14:paraId="125E7E62" w14:textId="77777777" w:rsidR="00296CF7" w:rsidRPr="00805157" w:rsidRDefault="00296CF7" w:rsidP="00435B27">
            <w:pPr>
              <w:tabs>
                <w:tab w:val="decimal" w:pos="785"/>
              </w:tabs>
              <w:ind w:left="-115" w:right="-11" w:firstLine="115"/>
              <w:jc w:val="thaiDistribute"/>
              <w:rPr>
                <w:rFonts w:asciiTheme="majorBidi" w:hAnsiTheme="majorBidi" w:cstheme="majorBidi"/>
                <w:sz w:val="20"/>
                <w:szCs w:val="20"/>
              </w:rPr>
            </w:pPr>
            <w:r>
              <w:rPr>
                <w:rFonts w:asciiTheme="majorBidi" w:hAnsiTheme="majorBidi" w:cstheme="majorBidi"/>
                <w:sz w:val="20"/>
                <w:szCs w:val="20"/>
              </w:rPr>
              <w:t>-</w:t>
            </w:r>
          </w:p>
        </w:tc>
        <w:tc>
          <w:tcPr>
            <w:tcW w:w="75" w:type="dxa"/>
          </w:tcPr>
          <w:p w14:paraId="4E232DB9"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367" w:type="dxa"/>
          </w:tcPr>
          <w:p w14:paraId="369DEDEC" w14:textId="77777777" w:rsidR="00296CF7" w:rsidRPr="00805157" w:rsidRDefault="00296CF7" w:rsidP="00435B27">
            <w:pPr>
              <w:tabs>
                <w:tab w:val="decimal" w:pos="1082"/>
              </w:tabs>
              <w:ind w:left="-325" w:right="-232" w:firstLine="115"/>
              <w:jc w:val="thaiDistribute"/>
              <w:rPr>
                <w:rFonts w:asciiTheme="majorBidi" w:hAnsiTheme="majorBidi" w:cstheme="majorBidi"/>
                <w:sz w:val="20"/>
                <w:szCs w:val="20"/>
              </w:rPr>
            </w:pPr>
            <w:r>
              <w:rPr>
                <w:rFonts w:asciiTheme="majorBidi" w:hAnsiTheme="majorBidi" w:cstheme="majorBidi"/>
                <w:sz w:val="20"/>
                <w:szCs w:val="20"/>
              </w:rPr>
              <w:t>39,203</w:t>
            </w:r>
          </w:p>
        </w:tc>
        <w:tc>
          <w:tcPr>
            <w:tcW w:w="87" w:type="dxa"/>
          </w:tcPr>
          <w:p w14:paraId="63BD36CC"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440" w:type="dxa"/>
            <w:gridSpan w:val="2"/>
          </w:tcPr>
          <w:p w14:paraId="6CEC158F" w14:textId="77777777" w:rsidR="00296CF7" w:rsidRPr="00805157" w:rsidRDefault="00296CF7" w:rsidP="00435B27">
            <w:pPr>
              <w:tabs>
                <w:tab w:val="decimal" w:pos="785"/>
              </w:tabs>
              <w:ind w:left="-115" w:right="-11" w:firstLine="115"/>
              <w:jc w:val="thaiDistribute"/>
              <w:rPr>
                <w:rFonts w:asciiTheme="majorBidi" w:hAnsiTheme="majorBidi" w:cstheme="majorBidi"/>
                <w:sz w:val="20"/>
                <w:szCs w:val="20"/>
              </w:rPr>
            </w:pPr>
            <w:r>
              <w:rPr>
                <w:rFonts w:asciiTheme="majorBidi" w:hAnsiTheme="majorBidi" w:cstheme="majorBidi"/>
                <w:sz w:val="20"/>
                <w:szCs w:val="20"/>
              </w:rPr>
              <w:t>-</w:t>
            </w:r>
          </w:p>
        </w:tc>
        <w:tc>
          <w:tcPr>
            <w:tcW w:w="87" w:type="dxa"/>
          </w:tcPr>
          <w:p w14:paraId="38040CE8"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p>
        </w:tc>
        <w:tc>
          <w:tcPr>
            <w:tcW w:w="1270" w:type="dxa"/>
          </w:tcPr>
          <w:p w14:paraId="0E6FE0CC" w14:textId="77777777" w:rsidR="00296CF7" w:rsidRPr="00805157" w:rsidRDefault="00296CF7" w:rsidP="00435B27">
            <w:pPr>
              <w:tabs>
                <w:tab w:val="decimal" w:pos="1082"/>
              </w:tabs>
              <w:ind w:left="-115" w:right="-11" w:firstLine="115"/>
              <w:jc w:val="thaiDistribute"/>
              <w:rPr>
                <w:rFonts w:asciiTheme="majorBidi" w:hAnsiTheme="majorBidi" w:cstheme="majorBidi"/>
                <w:sz w:val="20"/>
                <w:szCs w:val="20"/>
              </w:rPr>
            </w:pPr>
            <w:r>
              <w:rPr>
                <w:rFonts w:asciiTheme="majorBidi" w:hAnsiTheme="majorBidi" w:cstheme="majorBidi"/>
                <w:sz w:val="20"/>
                <w:szCs w:val="20"/>
              </w:rPr>
              <w:t>39,203</w:t>
            </w:r>
          </w:p>
        </w:tc>
      </w:tr>
      <w:tr w:rsidR="00296CF7" w:rsidRPr="00A7215A" w14:paraId="4FFEE64A" w14:textId="77777777" w:rsidTr="00C3100D">
        <w:tblPrEx>
          <w:shd w:val="clear" w:color="auto" w:fill="auto"/>
          <w:tblCellMar>
            <w:left w:w="0" w:type="dxa"/>
            <w:right w:w="0" w:type="dxa"/>
          </w:tblCellMar>
        </w:tblPrEx>
        <w:tc>
          <w:tcPr>
            <w:tcW w:w="3060" w:type="dxa"/>
            <w:vAlign w:val="bottom"/>
          </w:tcPr>
          <w:p w14:paraId="7692032B" w14:textId="77777777" w:rsidR="00296CF7" w:rsidRPr="003C43F0" w:rsidRDefault="00296CF7" w:rsidP="00435B27">
            <w:pPr>
              <w:ind w:right="9"/>
              <w:rPr>
                <w:rFonts w:asciiTheme="majorBidi" w:hAnsiTheme="majorBidi" w:cstheme="majorBidi"/>
                <w:b/>
                <w:bCs/>
                <w:sz w:val="20"/>
                <w:szCs w:val="20"/>
                <w:lang w:val="en-GB"/>
              </w:rPr>
            </w:pPr>
            <w:r w:rsidRPr="003C43F0">
              <w:rPr>
                <w:rFonts w:asciiTheme="majorBidi" w:hAnsiTheme="majorBidi" w:cstheme="majorBidi"/>
                <w:b/>
                <w:bCs/>
                <w:sz w:val="20"/>
                <w:szCs w:val="20"/>
                <w:lang w:val="en-GB"/>
              </w:rPr>
              <w:t>Total</w:t>
            </w:r>
          </w:p>
        </w:tc>
        <w:tc>
          <w:tcPr>
            <w:tcW w:w="1350" w:type="dxa"/>
            <w:tcBorders>
              <w:top w:val="single" w:sz="4" w:space="0" w:color="auto"/>
              <w:bottom w:val="double" w:sz="4" w:space="0" w:color="auto"/>
            </w:tcBorders>
          </w:tcPr>
          <w:p w14:paraId="5A9071BF" w14:textId="77777777" w:rsidR="00296CF7" w:rsidRPr="00805157" w:rsidRDefault="00296CF7" w:rsidP="00435B27">
            <w:pPr>
              <w:tabs>
                <w:tab w:val="decimal" w:pos="1082"/>
              </w:tabs>
              <w:ind w:left="-115" w:right="-11" w:firstLine="115"/>
              <w:jc w:val="thaiDistribute"/>
              <w:rPr>
                <w:rFonts w:asciiTheme="majorBidi" w:hAnsiTheme="majorBidi" w:cstheme="majorBidi"/>
                <w:b/>
                <w:bCs/>
                <w:sz w:val="20"/>
                <w:szCs w:val="20"/>
              </w:rPr>
            </w:pPr>
            <w:r w:rsidRPr="00805157">
              <w:rPr>
                <w:rFonts w:asciiTheme="majorBidi" w:hAnsiTheme="majorBidi" w:cstheme="majorBidi"/>
                <w:b/>
                <w:bCs/>
                <w:sz w:val="20"/>
                <w:szCs w:val="20"/>
              </w:rPr>
              <w:t>123,801</w:t>
            </w:r>
          </w:p>
        </w:tc>
        <w:tc>
          <w:tcPr>
            <w:tcW w:w="75" w:type="dxa"/>
          </w:tcPr>
          <w:p w14:paraId="7268803B" w14:textId="77777777" w:rsidR="00296CF7" w:rsidRPr="00805157" w:rsidRDefault="00296CF7" w:rsidP="00435B27">
            <w:pPr>
              <w:tabs>
                <w:tab w:val="decimal" w:pos="276"/>
                <w:tab w:val="decimal" w:pos="1082"/>
              </w:tabs>
              <w:ind w:left="-115" w:right="-11" w:firstLine="115"/>
              <w:jc w:val="thaiDistribute"/>
              <w:rPr>
                <w:rFonts w:asciiTheme="majorBidi" w:hAnsiTheme="majorBidi" w:cstheme="majorBidi"/>
                <w:b/>
                <w:bCs/>
                <w:sz w:val="20"/>
                <w:szCs w:val="20"/>
              </w:rPr>
            </w:pPr>
            <w:r w:rsidRPr="00805157">
              <w:rPr>
                <w:rFonts w:asciiTheme="majorBidi" w:hAnsiTheme="majorBidi" w:cstheme="majorBidi"/>
                <w:b/>
                <w:bCs/>
                <w:sz w:val="20"/>
                <w:szCs w:val="20"/>
              </w:rPr>
              <w:t xml:space="preserve">    </w:t>
            </w:r>
          </w:p>
        </w:tc>
        <w:tc>
          <w:tcPr>
            <w:tcW w:w="1367" w:type="dxa"/>
            <w:tcBorders>
              <w:top w:val="single" w:sz="4" w:space="0" w:color="auto"/>
              <w:bottom w:val="double" w:sz="4" w:space="0" w:color="auto"/>
            </w:tcBorders>
          </w:tcPr>
          <w:p w14:paraId="2E0C3B17" w14:textId="77777777" w:rsidR="00296CF7" w:rsidRPr="00805157" w:rsidRDefault="00296CF7" w:rsidP="00435B27">
            <w:pPr>
              <w:tabs>
                <w:tab w:val="decimal" w:pos="1082"/>
              </w:tabs>
              <w:ind w:left="-325" w:right="-232" w:firstLine="115"/>
              <w:jc w:val="thaiDistribute"/>
              <w:rPr>
                <w:rFonts w:asciiTheme="majorBidi" w:hAnsiTheme="majorBidi" w:cstheme="majorBidi"/>
                <w:b/>
                <w:bCs/>
                <w:sz w:val="20"/>
                <w:szCs w:val="20"/>
              </w:rPr>
            </w:pPr>
            <w:r w:rsidRPr="00805157">
              <w:rPr>
                <w:rFonts w:asciiTheme="majorBidi" w:hAnsiTheme="majorBidi" w:cstheme="majorBidi"/>
                <w:b/>
                <w:bCs/>
                <w:sz w:val="20"/>
                <w:szCs w:val="20"/>
              </w:rPr>
              <w:t>46,456</w:t>
            </w:r>
          </w:p>
        </w:tc>
        <w:tc>
          <w:tcPr>
            <w:tcW w:w="87" w:type="dxa"/>
          </w:tcPr>
          <w:p w14:paraId="2643AB50" w14:textId="77777777" w:rsidR="00296CF7" w:rsidRPr="00805157" w:rsidRDefault="00296CF7" w:rsidP="00435B27">
            <w:pPr>
              <w:tabs>
                <w:tab w:val="decimal" w:pos="1082"/>
              </w:tabs>
              <w:ind w:left="-115" w:right="-11" w:firstLine="115"/>
              <w:jc w:val="thaiDistribute"/>
              <w:rPr>
                <w:rFonts w:asciiTheme="majorBidi" w:hAnsiTheme="majorBidi" w:cstheme="majorBidi"/>
                <w:b/>
                <w:bCs/>
                <w:sz w:val="20"/>
                <w:szCs w:val="20"/>
              </w:rPr>
            </w:pPr>
          </w:p>
        </w:tc>
        <w:tc>
          <w:tcPr>
            <w:tcW w:w="1440" w:type="dxa"/>
            <w:gridSpan w:val="2"/>
            <w:tcBorders>
              <w:top w:val="single" w:sz="4" w:space="0" w:color="auto"/>
              <w:bottom w:val="double" w:sz="4" w:space="0" w:color="auto"/>
            </w:tcBorders>
          </w:tcPr>
          <w:p w14:paraId="0D0FDA42" w14:textId="77777777" w:rsidR="00296CF7" w:rsidRPr="00805157" w:rsidRDefault="00296CF7" w:rsidP="00435B27">
            <w:pPr>
              <w:tabs>
                <w:tab w:val="decimal" w:pos="1082"/>
              </w:tabs>
              <w:ind w:left="-115" w:right="-11" w:firstLine="115"/>
              <w:jc w:val="thaiDistribute"/>
              <w:rPr>
                <w:rFonts w:asciiTheme="majorBidi" w:hAnsiTheme="majorBidi" w:cstheme="majorBidi"/>
                <w:b/>
                <w:bCs/>
                <w:sz w:val="20"/>
                <w:szCs w:val="20"/>
              </w:rPr>
            </w:pPr>
            <w:r w:rsidRPr="00805157">
              <w:rPr>
                <w:rFonts w:asciiTheme="majorBidi" w:hAnsiTheme="majorBidi" w:cstheme="majorBidi"/>
                <w:b/>
                <w:bCs/>
                <w:sz w:val="20"/>
                <w:szCs w:val="20"/>
              </w:rPr>
              <w:t>123,787</w:t>
            </w:r>
          </w:p>
        </w:tc>
        <w:tc>
          <w:tcPr>
            <w:tcW w:w="87" w:type="dxa"/>
          </w:tcPr>
          <w:p w14:paraId="3434C050" w14:textId="77777777" w:rsidR="00296CF7" w:rsidRPr="00805157" w:rsidRDefault="00296CF7" w:rsidP="00435B27">
            <w:pPr>
              <w:tabs>
                <w:tab w:val="decimal" w:pos="1082"/>
              </w:tabs>
              <w:ind w:left="-115" w:right="-11" w:firstLine="115"/>
              <w:jc w:val="thaiDistribute"/>
              <w:rPr>
                <w:rFonts w:asciiTheme="majorBidi" w:hAnsiTheme="majorBidi" w:cstheme="majorBidi"/>
                <w:b/>
                <w:bCs/>
                <w:sz w:val="20"/>
                <w:szCs w:val="20"/>
              </w:rPr>
            </w:pPr>
          </w:p>
        </w:tc>
        <w:tc>
          <w:tcPr>
            <w:tcW w:w="1270" w:type="dxa"/>
            <w:tcBorders>
              <w:top w:val="single" w:sz="4" w:space="0" w:color="auto"/>
              <w:bottom w:val="double" w:sz="4" w:space="0" w:color="auto"/>
            </w:tcBorders>
          </w:tcPr>
          <w:p w14:paraId="66C28897" w14:textId="77777777" w:rsidR="00296CF7" w:rsidRPr="00805157" w:rsidRDefault="00296CF7" w:rsidP="00435B27">
            <w:pPr>
              <w:tabs>
                <w:tab w:val="decimal" w:pos="1082"/>
              </w:tabs>
              <w:ind w:left="-115" w:right="-11" w:firstLine="115"/>
              <w:jc w:val="thaiDistribute"/>
              <w:rPr>
                <w:rFonts w:asciiTheme="majorBidi" w:hAnsiTheme="majorBidi" w:cstheme="majorBidi"/>
                <w:b/>
                <w:bCs/>
                <w:sz w:val="20"/>
                <w:szCs w:val="20"/>
              </w:rPr>
            </w:pPr>
            <w:r w:rsidRPr="00805157">
              <w:rPr>
                <w:rFonts w:asciiTheme="majorBidi" w:hAnsiTheme="majorBidi" w:cstheme="majorBidi"/>
                <w:b/>
                <w:bCs/>
                <w:sz w:val="20"/>
                <w:szCs w:val="20"/>
              </w:rPr>
              <w:t>46,456</w:t>
            </w:r>
          </w:p>
        </w:tc>
      </w:tr>
    </w:tbl>
    <w:p w14:paraId="00D59222" w14:textId="77777777" w:rsidR="00296CF7" w:rsidRDefault="00296CF7" w:rsidP="00296CF7">
      <w:pPr>
        <w:pStyle w:val="BodyText"/>
        <w:tabs>
          <w:tab w:val="clear" w:pos="1080"/>
          <w:tab w:val="left" w:pos="540"/>
        </w:tabs>
        <w:spacing w:before="240"/>
        <w:ind w:left="547" w:right="-14"/>
        <w:jc w:val="thaiDistribute"/>
        <w:rPr>
          <w:rFonts w:asciiTheme="majorBidi" w:hAnsiTheme="majorBidi" w:cstheme="majorBidi"/>
          <w:color w:val="000000"/>
          <w:lang w:val="en-AU"/>
        </w:rPr>
      </w:pPr>
      <w:r w:rsidRPr="00D10BEC">
        <w:rPr>
          <w:rFonts w:asciiTheme="majorBidi" w:hAnsiTheme="majorBidi" w:cstheme="majorBidi"/>
          <w:color w:val="000000"/>
          <w:lang w:val="en-AU"/>
        </w:rPr>
        <w:t xml:space="preserve">On May </w:t>
      </w:r>
      <w:r w:rsidRPr="00532420">
        <w:rPr>
          <w:rFonts w:asciiTheme="majorBidi" w:hAnsiTheme="majorBidi"/>
          <w:color w:val="000000"/>
          <w:lang w:val="en-US"/>
        </w:rPr>
        <w:t>27</w:t>
      </w:r>
      <w:r w:rsidRPr="00D10BEC">
        <w:rPr>
          <w:rFonts w:asciiTheme="majorBidi" w:hAnsiTheme="majorBidi" w:cstheme="majorBidi"/>
          <w:color w:val="000000"/>
          <w:lang w:val="en-AU"/>
        </w:rPr>
        <w:t xml:space="preserve">, </w:t>
      </w:r>
      <w:r w:rsidRPr="00532420">
        <w:rPr>
          <w:rFonts w:asciiTheme="majorBidi" w:hAnsiTheme="majorBidi"/>
          <w:color w:val="000000"/>
          <w:lang w:val="en-US"/>
        </w:rPr>
        <w:t>2020</w:t>
      </w:r>
      <w:r w:rsidRPr="00D10BEC">
        <w:rPr>
          <w:rFonts w:asciiTheme="majorBidi" w:hAnsiTheme="majorBidi" w:cstheme="majorBidi"/>
          <w:color w:val="000000"/>
          <w:lang w:val="en-AU"/>
        </w:rPr>
        <w:t>, the Central Bankruptcy Court has issued an order to accept the business rehabilitation petition, caused the Company to enter into a business rehabilitation process, together with the default payment of outstanding lease liabilities and lease liabilities that will be due, which was met the default conditions of long-term lease liabilities which caused the lessors under the lease to have the rights to claim all lease liabilities immediately.</w:t>
      </w:r>
      <w:r>
        <w:rPr>
          <w:rFonts w:asciiTheme="majorBidi" w:hAnsiTheme="majorBidi" w:cstheme="majorBidi"/>
          <w:color w:val="000000"/>
          <w:lang w:val="en-AU"/>
        </w:rPr>
        <w:t xml:space="preserve"> </w:t>
      </w:r>
      <w:r w:rsidRPr="00D10BEC">
        <w:rPr>
          <w:rFonts w:asciiTheme="majorBidi" w:hAnsiTheme="majorBidi" w:cstheme="majorBidi"/>
          <w:color w:val="000000"/>
          <w:lang w:val="en-AU"/>
        </w:rPr>
        <w:t xml:space="preserve">As a result, lease liabilities which will be due </w:t>
      </w:r>
      <w:r>
        <w:rPr>
          <w:rFonts w:asciiTheme="majorBidi" w:hAnsiTheme="majorBidi" w:cstheme="majorBidi"/>
          <w:color w:val="000000"/>
          <w:lang w:val="en-AU"/>
        </w:rPr>
        <w:t>in</w:t>
      </w:r>
      <w:r w:rsidRPr="00D10BEC">
        <w:rPr>
          <w:rFonts w:asciiTheme="majorBidi" w:hAnsiTheme="majorBidi" w:cstheme="majorBidi"/>
          <w:color w:val="000000"/>
          <w:lang w:val="en-AU"/>
        </w:rPr>
        <w:t xml:space="preserve"> more than one year of Baht </w:t>
      </w:r>
      <w:r w:rsidRPr="00532420">
        <w:rPr>
          <w:rFonts w:asciiTheme="majorBidi" w:hAnsiTheme="majorBidi"/>
          <w:color w:val="000000"/>
          <w:lang w:val="en-US"/>
        </w:rPr>
        <w:t>1</w:t>
      </w:r>
      <w:r>
        <w:rPr>
          <w:rFonts w:asciiTheme="majorBidi" w:hAnsiTheme="majorBidi"/>
          <w:color w:val="000000"/>
          <w:lang w:val="en-US"/>
        </w:rPr>
        <w:t>23</w:t>
      </w:r>
      <w:r w:rsidRPr="00D10BEC">
        <w:rPr>
          <w:rFonts w:asciiTheme="majorBidi" w:hAnsiTheme="majorBidi"/>
          <w:color w:val="000000"/>
          <w:lang w:val="en-US"/>
        </w:rPr>
        <w:t>,</w:t>
      </w:r>
      <w:r>
        <w:rPr>
          <w:rFonts w:asciiTheme="majorBidi" w:hAnsiTheme="majorBidi"/>
          <w:color w:val="000000"/>
          <w:lang w:val="en-US"/>
        </w:rPr>
        <w:t>796</w:t>
      </w:r>
      <w:r w:rsidRPr="00D10BEC">
        <w:rPr>
          <w:rFonts w:asciiTheme="majorBidi" w:hAnsiTheme="majorBidi" w:cstheme="majorBidi"/>
          <w:color w:val="000000"/>
          <w:lang w:val="en-AU"/>
        </w:rPr>
        <w:t xml:space="preserve"> million in the consolidated financial statements and Baht </w:t>
      </w:r>
      <w:r w:rsidRPr="00532420">
        <w:rPr>
          <w:rFonts w:asciiTheme="majorBidi" w:hAnsiTheme="majorBidi"/>
          <w:color w:val="000000"/>
          <w:lang w:val="en-US"/>
        </w:rPr>
        <w:t>1</w:t>
      </w:r>
      <w:r>
        <w:rPr>
          <w:rFonts w:asciiTheme="majorBidi" w:hAnsiTheme="majorBidi"/>
          <w:color w:val="000000"/>
          <w:lang w:val="en-US"/>
        </w:rPr>
        <w:t>23</w:t>
      </w:r>
      <w:r w:rsidRPr="00D10BEC">
        <w:rPr>
          <w:rFonts w:asciiTheme="majorBidi" w:hAnsiTheme="majorBidi" w:cstheme="majorBidi"/>
          <w:color w:val="000000"/>
          <w:lang w:val="en-AU"/>
        </w:rPr>
        <w:t>,</w:t>
      </w:r>
      <w:r>
        <w:rPr>
          <w:rFonts w:asciiTheme="majorBidi" w:hAnsiTheme="majorBidi"/>
          <w:color w:val="000000"/>
          <w:lang w:val="en-US"/>
        </w:rPr>
        <w:t>787</w:t>
      </w:r>
      <w:r w:rsidRPr="00D10BEC">
        <w:rPr>
          <w:rFonts w:asciiTheme="majorBidi" w:hAnsiTheme="majorBidi" w:cstheme="majorBidi"/>
          <w:color w:val="000000"/>
          <w:lang w:val="en-AU"/>
        </w:rPr>
        <w:t xml:space="preserve"> million in the separate financial statements have been classified as current liabilities in the consolidated financial statements and separate financial statements, respectively, according to the conditions in the agreement as at </w:t>
      </w:r>
      <w:r>
        <w:rPr>
          <w:rFonts w:asciiTheme="majorBidi" w:hAnsiTheme="majorBidi" w:cstheme="majorBidi"/>
          <w:color w:val="000000"/>
          <w:lang w:val="en-AU"/>
        </w:rPr>
        <w:t>December 31</w:t>
      </w:r>
      <w:r w:rsidRPr="00D10BEC">
        <w:rPr>
          <w:rFonts w:asciiTheme="majorBidi" w:hAnsiTheme="majorBidi" w:cstheme="majorBidi"/>
          <w:color w:val="000000"/>
          <w:lang w:val="en-AU"/>
        </w:rPr>
        <w:t xml:space="preserve">, </w:t>
      </w:r>
      <w:r w:rsidRPr="00532420">
        <w:rPr>
          <w:rFonts w:asciiTheme="majorBidi" w:hAnsiTheme="majorBidi"/>
          <w:color w:val="000000"/>
          <w:lang w:val="en-US"/>
        </w:rPr>
        <w:t>2020</w:t>
      </w:r>
      <w:r w:rsidRPr="00D10BEC">
        <w:rPr>
          <w:rFonts w:asciiTheme="majorBidi" w:hAnsiTheme="majorBidi" w:cstheme="majorBidi"/>
          <w:color w:val="000000"/>
          <w:lang w:val="en-AU"/>
        </w:rPr>
        <w:t>.</w:t>
      </w:r>
    </w:p>
    <w:p w14:paraId="5647C2CF" w14:textId="77777777" w:rsidR="00296CF7" w:rsidRPr="003931C1" w:rsidRDefault="00296CF7" w:rsidP="00C3100D">
      <w:pPr>
        <w:tabs>
          <w:tab w:val="left" w:pos="900"/>
          <w:tab w:val="left" w:pos="1620"/>
          <w:tab w:val="right" w:pos="7200"/>
          <w:tab w:val="right" w:pos="8540"/>
        </w:tabs>
        <w:spacing w:before="360" w:after="240"/>
        <w:ind w:left="547" w:hanging="547"/>
        <w:jc w:val="thaiDistribute"/>
        <w:rPr>
          <w:rFonts w:asciiTheme="majorBidi" w:hAnsiTheme="majorBidi" w:cs="Angsana New"/>
          <w:b/>
          <w:bCs/>
          <w:color w:val="000000"/>
          <w:sz w:val="24"/>
          <w:szCs w:val="24"/>
          <w:cs/>
        </w:rPr>
      </w:pPr>
      <w:r w:rsidRPr="003931C1">
        <w:rPr>
          <w:rFonts w:asciiTheme="majorBidi" w:hAnsiTheme="majorBidi" w:cs="Angsana New"/>
          <w:b/>
          <w:bCs/>
          <w:color w:val="000000"/>
          <w:sz w:val="24"/>
          <w:szCs w:val="24"/>
        </w:rPr>
        <w:t>20</w:t>
      </w:r>
      <w:r w:rsidRPr="003931C1">
        <w:rPr>
          <w:rFonts w:asciiTheme="majorBidi" w:hAnsiTheme="majorBidi" w:cs="Angsana New"/>
          <w:b/>
          <w:bCs/>
          <w:color w:val="000000"/>
          <w:sz w:val="24"/>
          <w:szCs w:val="24"/>
          <w:cs/>
        </w:rPr>
        <w:t>.</w:t>
      </w:r>
      <w:r w:rsidRPr="003931C1">
        <w:rPr>
          <w:rFonts w:asciiTheme="majorBidi" w:hAnsiTheme="majorBidi" w:cs="Angsana New"/>
          <w:b/>
          <w:bCs/>
          <w:color w:val="000000"/>
          <w:sz w:val="24"/>
          <w:szCs w:val="24"/>
        </w:rPr>
        <w:t xml:space="preserve">    </w:t>
      </w:r>
      <w:r w:rsidRPr="00FF2F54">
        <w:rPr>
          <w:rFonts w:asciiTheme="majorBidi" w:hAnsiTheme="majorBidi" w:cs="Angsana New"/>
          <w:b/>
          <w:bCs/>
          <w:color w:val="000000"/>
          <w:sz w:val="20"/>
          <w:szCs w:val="20"/>
        </w:rPr>
        <w:t>TRADE  AND  OTHER  CURRENT  PAYABLES</w:t>
      </w:r>
    </w:p>
    <w:p w14:paraId="1A096D3C" w14:textId="77777777" w:rsidR="00296CF7" w:rsidRPr="00270B25" w:rsidRDefault="00296CF7" w:rsidP="00296CF7">
      <w:pPr>
        <w:pStyle w:val="BodyText"/>
        <w:tabs>
          <w:tab w:val="clear" w:pos="450"/>
          <w:tab w:val="clear" w:pos="1080"/>
          <w:tab w:val="clear" w:pos="1620"/>
          <w:tab w:val="clear" w:pos="2552"/>
        </w:tabs>
        <w:ind w:left="540" w:right="-14"/>
        <w:jc w:val="thaiDistribute"/>
        <w:rPr>
          <w:rFonts w:asciiTheme="majorBidi" w:hAnsiTheme="majorBidi" w:cstheme="majorBidi"/>
          <w:color w:val="000000"/>
          <w:spacing w:val="-6"/>
        </w:rPr>
      </w:pPr>
      <w:r w:rsidRPr="00270B25">
        <w:rPr>
          <w:rFonts w:asciiTheme="majorBidi" w:hAnsiTheme="majorBidi" w:cstheme="majorBidi"/>
          <w:color w:val="000000"/>
          <w:spacing w:val="-6"/>
          <w:cs/>
        </w:rPr>
        <w:t>Trade and other current payable</w:t>
      </w:r>
      <w:r>
        <w:rPr>
          <w:rFonts w:asciiTheme="majorBidi" w:hAnsiTheme="majorBidi" w:cstheme="majorBidi"/>
          <w:color w:val="000000"/>
          <w:spacing w:val="-6"/>
          <w:lang w:val="en-US"/>
        </w:rPr>
        <w:t>s</w:t>
      </w:r>
      <w:r w:rsidRPr="00270B25">
        <w:rPr>
          <w:rFonts w:asciiTheme="majorBidi" w:hAnsiTheme="majorBidi" w:cstheme="majorBidi"/>
          <w:color w:val="000000"/>
          <w:spacing w:val="-6"/>
          <w:cs/>
        </w:rPr>
        <w:t xml:space="preserve"> as at </w:t>
      </w:r>
      <w:r>
        <w:rPr>
          <w:rFonts w:asciiTheme="majorBidi" w:hAnsiTheme="majorBidi" w:cstheme="majorBidi"/>
          <w:color w:val="000000"/>
          <w:spacing w:val="-6"/>
          <w:lang w:val="en-US"/>
        </w:rPr>
        <w:t>December 31,</w:t>
      </w:r>
      <w:r w:rsidRPr="00270B25">
        <w:rPr>
          <w:rFonts w:asciiTheme="majorBidi" w:hAnsiTheme="majorBidi" w:cstheme="majorBidi"/>
          <w:color w:val="000000"/>
          <w:spacing w:val="-6"/>
          <w:cs/>
        </w:rPr>
        <w:t xml:space="preserve"> </w:t>
      </w:r>
      <w:r w:rsidRPr="00270B25">
        <w:rPr>
          <w:rFonts w:asciiTheme="majorBidi" w:hAnsiTheme="majorBidi" w:cstheme="majorBidi"/>
          <w:color w:val="000000"/>
          <w:spacing w:val="-6"/>
          <w:lang w:val="en-US"/>
        </w:rPr>
        <w:t>are as follows</w:t>
      </w:r>
      <w:r w:rsidRPr="00270B25">
        <w:rPr>
          <w:rFonts w:asciiTheme="majorBidi" w:hAnsiTheme="majorBidi" w:cstheme="majorBidi"/>
          <w:color w:val="000000"/>
          <w:spacing w:val="-6"/>
          <w:cs/>
        </w:rPr>
        <w:t>:</w:t>
      </w:r>
    </w:p>
    <w:p w14:paraId="76B0537C" w14:textId="77777777" w:rsidR="00296CF7" w:rsidRPr="00270B25" w:rsidRDefault="00296CF7" w:rsidP="00296CF7">
      <w:pPr>
        <w:pStyle w:val="BodyText"/>
        <w:tabs>
          <w:tab w:val="clear" w:pos="1080"/>
        </w:tabs>
        <w:ind w:right="-14" w:firstLine="450"/>
        <w:jc w:val="thaiDistribute"/>
        <w:rPr>
          <w:rFonts w:asciiTheme="majorBidi" w:hAnsiTheme="majorBidi" w:cstheme="majorBidi"/>
          <w:color w:val="000000"/>
          <w:spacing w:val="-6"/>
          <w:sz w:val="10"/>
          <w:szCs w:val="10"/>
          <w:lang w:val="en-US"/>
        </w:rPr>
      </w:pPr>
    </w:p>
    <w:p w14:paraId="657FC131" w14:textId="77777777" w:rsidR="00296CF7" w:rsidRPr="00270B25" w:rsidRDefault="00296CF7" w:rsidP="002461C2">
      <w:pPr>
        <w:pStyle w:val="BodyText"/>
        <w:tabs>
          <w:tab w:val="clear" w:pos="1080"/>
        </w:tabs>
        <w:spacing w:line="240" w:lineRule="exact"/>
        <w:ind w:left="360" w:right="-25" w:firstLine="806"/>
        <w:jc w:val="right"/>
        <w:rPr>
          <w:rFonts w:asciiTheme="majorBidi" w:hAnsiTheme="majorBidi" w:cstheme="majorBidi"/>
          <w:b/>
          <w:bCs/>
          <w:color w:val="000000"/>
          <w:sz w:val="20"/>
          <w:szCs w:val="20"/>
          <w:cs/>
          <w:lang w:eastAsia="en-US"/>
        </w:rPr>
      </w:pPr>
      <w:r w:rsidRPr="00270B25">
        <w:rPr>
          <w:rFonts w:asciiTheme="majorBidi" w:hAnsiTheme="majorBidi" w:cstheme="majorBidi"/>
          <w:b/>
          <w:bCs/>
          <w:color w:val="000000"/>
          <w:sz w:val="20"/>
          <w:szCs w:val="20"/>
          <w:cs/>
          <w:lang w:eastAsia="en-US"/>
        </w:rPr>
        <w:t>Unit : Million Baht</w:t>
      </w:r>
    </w:p>
    <w:tbl>
      <w:tblPr>
        <w:tblW w:w="8740" w:type="dxa"/>
        <w:tblInd w:w="531" w:type="dxa"/>
        <w:tblLayout w:type="fixed"/>
        <w:tblCellMar>
          <w:left w:w="0" w:type="dxa"/>
          <w:right w:w="0" w:type="dxa"/>
        </w:tblCellMar>
        <w:tblLook w:val="04A0" w:firstRow="1" w:lastRow="0" w:firstColumn="1" w:lastColumn="0" w:noHBand="0" w:noVBand="1"/>
      </w:tblPr>
      <w:tblGrid>
        <w:gridCol w:w="3402"/>
        <w:gridCol w:w="1287"/>
        <w:gridCol w:w="90"/>
        <w:gridCol w:w="1254"/>
        <w:gridCol w:w="92"/>
        <w:gridCol w:w="1267"/>
        <w:gridCol w:w="90"/>
        <w:gridCol w:w="1258"/>
      </w:tblGrid>
      <w:tr w:rsidR="00296CF7" w:rsidRPr="00270B25" w14:paraId="50EE03F0" w14:textId="77777777" w:rsidTr="00435B27">
        <w:trPr>
          <w:cantSplit/>
        </w:trPr>
        <w:tc>
          <w:tcPr>
            <w:tcW w:w="3402" w:type="dxa"/>
          </w:tcPr>
          <w:p w14:paraId="71236C75"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630" w:type="dxa"/>
            <w:gridSpan w:val="3"/>
            <w:hideMark/>
          </w:tcPr>
          <w:p w14:paraId="7704C7C6"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5"/>
                <w:lang w:val="en-US"/>
              </w:rPr>
            </w:pPr>
            <w:r w:rsidRPr="00270B25">
              <w:rPr>
                <w:rFonts w:asciiTheme="majorBidi" w:hAnsiTheme="majorBidi" w:cstheme="majorBidi"/>
                <w:b/>
                <w:bCs/>
                <w:color w:val="000000"/>
                <w:sz w:val="20"/>
                <w:szCs w:val="20"/>
                <w:lang w:val="en-US"/>
              </w:rPr>
              <w:t xml:space="preserve">Consolidated </w:t>
            </w:r>
          </w:p>
          <w:p w14:paraId="0D710020"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5"/>
                <w:lang w:val="en-US"/>
              </w:rPr>
              <w:t>f</w:t>
            </w:r>
            <w:r w:rsidRPr="00270B25">
              <w:rPr>
                <w:rFonts w:asciiTheme="majorBidi" w:hAnsiTheme="majorBidi" w:cstheme="majorBidi"/>
                <w:b/>
                <w:bCs/>
                <w:color w:val="000000"/>
                <w:sz w:val="20"/>
                <w:szCs w:val="20"/>
                <w:lang w:val="en-US"/>
              </w:rPr>
              <w:t>inancial statements</w:t>
            </w:r>
          </w:p>
        </w:tc>
        <w:tc>
          <w:tcPr>
            <w:tcW w:w="92" w:type="dxa"/>
          </w:tcPr>
          <w:p w14:paraId="431E9594"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615" w:type="dxa"/>
            <w:gridSpan w:val="3"/>
            <w:hideMark/>
          </w:tcPr>
          <w:p w14:paraId="075D3353"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Separate </w:t>
            </w:r>
          </w:p>
          <w:p w14:paraId="1D86A17D"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financial statements</w:t>
            </w:r>
          </w:p>
        </w:tc>
      </w:tr>
      <w:tr w:rsidR="00296CF7" w:rsidRPr="00270B25" w14:paraId="0841FF54" w14:textId="77777777" w:rsidTr="00435B27">
        <w:tc>
          <w:tcPr>
            <w:tcW w:w="3402" w:type="dxa"/>
          </w:tcPr>
          <w:p w14:paraId="5619EB9F"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86" w:type="dxa"/>
            <w:hideMark/>
          </w:tcPr>
          <w:p w14:paraId="3B712002"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90" w:type="dxa"/>
          </w:tcPr>
          <w:p w14:paraId="7DE5C01E"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54" w:type="dxa"/>
            <w:hideMark/>
          </w:tcPr>
          <w:p w14:paraId="72084578"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c>
          <w:tcPr>
            <w:tcW w:w="92" w:type="dxa"/>
          </w:tcPr>
          <w:p w14:paraId="425DEF20"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7" w:type="dxa"/>
            <w:hideMark/>
          </w:tcPr>
          <w:p w14:paraId="28AB7312"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90" w:type="dxa"/>
          </w:tcPr>
          <w:p w14:paraId="546A4836"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58" w:type="dxa"/>
            <w:hideMark/>
          </w:tcPr>
          <w:p w14:paraId="0C61352F"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r>
      <w:tr w:rsidR="00296CF7" w:rsidRPr="00270B25" w14:paraId="044F6F1A" w14:textId="77777777" w:rsidTr="00435B27">
        <w:tc>
          <w:tcPr>
            <w:tcW w:w="3402" w:type="dxa"/>
          </w:tcPr>
          <w:p w14:paraId="66ECF648" w14:textId="77777777" w:rsidR="00296CF7" w:rsidRPr="00270B25" w:rsidRDefault="00296CF7" w:rsidP="00435B27">
            <w:pPr>
              <w:pStyle w:val="BodyText"/>
              <w:tabs>
                <w:tab w:val="clear" w:pos="1080"/>
              </w:tabs>
              <w:spacing w:line="240" w:lineRule="exact"/>
              <w:ind w:left="72" w:right="-10"/>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val="en-US" w:eastAsia="en-US"/>
              </w:rPr>
              <w:t>Trade payables</w:t>
            </w:r>
          </w:p>
        </w:tc>
        <w:tc>
          <w:tcPr>
            <w:tcW w:w="1286" w:type="dxa"/>
            <w:shd w:val="clear" w:color="auto" w:fill="auto"/>
          </w:tcPr>
          <w:p w14:paraId="2BB10DE9" w14:textId="77777777" w:rsidR="00296CF7" w:rsidRPr="00805157" w:rsidRDefault="00296CF7" w:rsidP="00435B27">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90" w:type="dxa"/>
            <w:shd w:val="clear" w:color="auto" w:fill="auto"/>
          </w:tcPr>
          <w:p w14:paraId="426F70BF" w14:textId="77777777" w:rsidR="00296CF7" w:rsidRPr="00270B25" w:rsidRDefault="00296CF7" w:rsidP="00435B27">
            <w:pPr>
              <w:pStyle w:val="BodyText"/>
              <w:tabs>
                <w:tab w:val="clear" w:pos="1080"/>
              </w:tabs>
              <w:spacing w:line="240" w:lineRule="exact"/>
              <w:ind w:right="99"/>
              <w:rPr>
                <w:rFonts w:asciiTheme="majorBidi" w:hAnsiTheme="majorBidi" w:cstheme="majorBidi"/>
                <w:color w:val="000000"/>
                <w:sz w:val="20"/>
                <w:szCs w:val="20"/>
                <w:cs/>
                <w:lang w:eastAsia="en-US"/>
              </w:rPr>
            </w:pPr>
          </w:p>
        </w:tc>
        <w:tc>
          <w:tcPr>
            <w:tcW w:w="1254" w:type="dxa"/>
            <w:shd w:val="clear" w:color="auto" w:fill="auto"/>
          </w:tcPr>
          <w:p w14:paraId="484525B4" w14:textId="77777777" w:rsidR="00296CF7" w:rsidRPr="00805157" w:rsidRDefault="00296CF7" w:rsidP="00435B27">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92" w:type="dxa"/>
            <w:shd w:val="clear" w:color="auto" w:fill="auto"/>
          </w:tcPr>
          <w:p w14:paraId="1FC44DD3" w14:textId="77777777" w:rsidR="00296CF7" w:rsidRPr="00270B25" w:rsidRDefault="00296CF7" w:rsidP="00435B27">
            <w:pPr>
              <w:pStyle w:val="BodyText"/>
              <w:tabs>
                <w:tab w:val="clear" w:pos="1080"/>
              </w:tabs>
              <w:spacing w:line="240" w:lineRule="exact"/>
              <w:ind w:right="240"/>
              <w:jc w:val="right"/>
              <w:rPr>
                <w:rFonts w:asciiTheme="majorBidi" w:hAnsiTheme="majorBidi" w:cstheme="majorBidi"/>
                <w:color w:val="000000"/>
                <w:sz w:val="20"/>
                <w:szCs w:val="20"/>
                <w:cs/>
                <w:lang w:val="en-US" w:eastAsia="en-US"/>
              </w:rPr>
            </w:pPr>
          </w:p>
        </w:tc>
        <w:tc>
          <w:tcPr>
            <w:tcW w:w="1267" w:type="dxa"/>
            <w:shd w:val="clear" w:color="auto" w:fill="auto"/>
          </w:tcPr>
          <w:p w14:paraId="48EA4C8D" w14:textId="77777777" w:rsidR="00296CF7" w:rsidRPr="00805157" w:rsidRDefault="00296CF7" w:rsidP="00435B27">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90" w:type="dxa"/>
          </w:tcPr>
          <w:p w14:paraId="5F87A034" w14:textId="77777777" w:rsidR="00296CF7" w:rsidRPr="00805157" w:rsidRDefault="00296CF7" w:rsidP="00435B27">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58" w:type="dxa"/>
          </w:tcPr>
          <w:p w14:paraId="7119C2B4" w14:textId="77777777" w:rsidR="00296CF7" w:rsidRPr="00805157" w:rsidRDefault="00296CF7" w:rsidP="00435B27">
            <w:pPr>
              <w:pStyle w:val="BodyText"/>
              <w:tabs>
                <w:tab w:val="clear" w:pos="1080"/>
              </w:tabs>
              <w:spacing w:line="240" w:lineRule="exact"/>
              <w:ind w:right="-10"/>
              <w:jc w:val="center"/>
              <w:rPr>
                <w:rFonts w:asciiTheme="majorBidi" w:hAnsiTheme="majorBidi" w:cstheme="majorBidi"/>
                <w:color w:val="000000"/>
                <w:sz w:val="20"/>
                <w:szCs w:val="20"/>
                <w:cs/>
                <w:lang w:val="en-US"/>
              </w:rPr>
            </w:pPr>
          </w:p>
        </w:tc>
      </w:tr>
      <w:tr w:rsidR="00296CF7" w:rsidRPr="00270B25" w14:paraId="1E167F7B" w14:textId="77777777" w:rsidTr="00435B27">
        <w:tc>
          <w:tcPr>
            <w:tcW w:w="3402" w:type="dxa"/>
            <w:vAlign w:val="bottom"/>
          </w:tcPr>
          <w:p w14:paraId="7665E7B9" w14:textId="77777777" w:rsidR="00296CF7" w:rsidRPr="00270B25" w:rsidRDefault="00296CF7" w:rsidP="00435B27">
            <w:pPr>
              <w:pStyle w:val="BodyText"/>
              <w:tabs>
                <w:tab w:val="clear" w:pos="1080"/>
              </w:tabs>
              <w:spacing w:line="240" w:lineRule="exact"/>
              <w:ind w:left="72" w:right="-10" w:firstLine="194"/>
              <w:rPr>
                <w:rFonts w:asciiTheme="majorBidi" w:hAnsiTheme="majorBidi" w:cstheme="majorBidi"/>
                <w:color w:val="000000"/>
                <w:sz w:val="20"/>
                <w:szCs w:val="20"/>
                <w:lang w:val="en-US" w:eastAsia="en-US"/>
              </w:rPr>
            </w:pPr>
            <w:r w:rsidRPr="00270B25">
              <w:rPr>
                <w:rFonts w:asciiTheme="majorBidi" w:hAnsiTheme="majorBidi" w:cstheme="majorBidi"/>
                <w:color w:val="000000"/>
                <w:sz w:val="20"/>
                <w:szCs w:val="20"/>
                <w:lang w:val="en-US" w:eastAsia="en-US"/>
              </w:rPr>
              <w:t>Related parties (see Note</w:t>
            </w:r>
            <w:r w:rsidRPr="00270B25">
              <w:rPr>
                <w:rFonts w:asciiTheme="majorBidi" w:hAnsiTheme="majorBidi" w:cstheme="majorBidi"/>
                <w:color w:val="000000"/>
                <w:sz w:val="20"/>
                <w:szCs w:val="20"/>
                <w:cs/>
                <w:lang w:val="en-US" w:eastAsia="en-US"/>
              </w:rPr>
              <w:t xml:space="preserve"> </w:t>
            </w:r>
            <w:r>
              <w:rPr>
                <w:rFonts w:asciiTheme="majorBidi" w:hAnsiTheme="majorBidi"/>
                <w:color w:val="000000"/>
                <w:sz w:val="20"/>
                <w:szCs w:val="20"/>
                <w:lang w:val="en-US" w:eastAsia="en-US"/>
              </w:rPr>
              <w:t>6.2</w:t>
            </w:r>
            <w:r w:rsidRPr="00270B25">
              <w:rPr>
                <w:rFonts w:asciiTheme="majorBidi" w:hAnsiTheme="majorBidi" w:cstheme="majorBidi"/>
                <w:color w:val="000000"/>
                <w:sz w:val="20"/>
                <w:szCs w:val="20"/>
                <w:lang w:val="en-US" w:eastAsia="en-US"/>
              </w:rPr>
              <w:t>)</w:t>
            </w:r>
          </w:p>
        </w:tc>
        <w:tc>
          <w:tcPr>
            <w:tcW w:w="1287" w:type="dxa"/>
            <w:shd w:val="clear" w:color="auto" w:fill="auto"/>
          </w:tcPr>
          <w:p w14:paraId="3E7795A6" w14:textId="77777777" w:rsidR="00296CF7" w:rsidRPr="00805157" w:rsidRDefault="00296CF7" w:rsidP="00435B27">
            <w:pPr>
              <w:pStyle w:val="BodyText"/>
              <w:tabs>
                <w:tab w:val="clear" w:pos="1080"/>
              </w:tabs>
              <w:spacing w:line="240" w:lineRule="exact"/>
              <w:ind w:right="89"/>
              <w:jc w:val="right"/>
              <w:rPr>
                <w:rFonts w:asciiTheme="majorBidi" w:hAnsiTheme="majorBidi" w:cstheme="majorBidi"/>
                <w:color w:val="000000"/>
                <w:sz w:val="20"/>
                <w:szCs w:val="20"/>
                <w:cs/>
                <w:lang w:val="en-US"/>
              </w:rPr>
            </w:pPr>
            <w:r w:rsidRPr="00805157">
              <w:rPr>
                <w:rFonts w:asciiTheme="majorBidi" w:hAnsiTheme="majorBidi" w:cstheme="majorBidi"/>
                <w:color w:val="000000"/>
                <w:sz w:val="20"/>
                <w:szCs w:val="20"/>
                <w:lang w:val="en-US"/>
              </w:rPr>
              <w:t>45</w:t>
            </w:r>
          </w:p>
        </w:tc>
        <w:tc>
          <w:tcPr>
            <w:tcW w:w="90" w:type="dxa"/>
            <w:shd w:val="clear" w:color="auto" w:fill="auto"/>
          </w:tcPr>
          <w:p w14:paraId="0CB4DB72" w14:textId="77777777" w:rsidR="00296CF7" w:rsidRPr="00270B25" w:rsidRDefault="00296CF7" w:rsidP="00435B27">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54" w:type="dxa"/>
            <w:shd w:val="clear" w:color="auto" w:fill="auto"/>
          </w:tcPr>
          <w:p w14:paraId="11536B99" w14:textId="77777777" w:rsidR="00296CF7" w:rsidRPr="00805157" w:rsidRDefault="00296CF7" w:rsidP="00435B27">
            <w:pPr>
              <w:pStyle w:val="BodyText"/>
              <w:tabs>
                <w:tab w:val="clear" w:pos="1080"/>
              </w:tabs>
              <w:spacing w:line="240" w:lineRule="exact"/>
              <w:ind w:right="177"/>
              <w:jc w:val="right"/>
              <w:rPr>
                <w:rFonts w:asciiTheme="majorBidi" w:hAnsiTheme="majorBidi" w:cstheme="majorBidi"/>
                <w:color w:val="000000"/>
                <w:sz w:val="20"/>
                <w:szCs w:val="20"/>
                <w:cs/>
                <w:lang w:val="en-US"/>
              </w:rPr>
            </w:pPr>
            <w:r w:rsidRPr="00805157">
              <w:rPr>
                <w:rFonts w:asciiTheme="majorBidi" w:hAnsiTheme="majorBidi" w:cstheme="majorBidi"/>
                <w:color w:val="000000"/>
                <w:sz w:val="20"/>
                <w:szCs w:val="20"/>
                <w:lang w:val="en-US"/>
              </w:rPr>
              <w:t>2</w:t>
            </w:r>
          </w:p>
        </w:tc>
        <w:tc>
          <w:tcPr>
            <w:tcW w:w="92" w:type="dxa"/>
            <w:shd w:val="clear" w:color="auto" w:fill="auto"/>
          </w:tcPr>
          <w:p w14:paraId="4853957D" w14:textId="77777777" w:rsidR="00296CF7" w:rsidRPr="00270B25" w:rsidRDefault="00296CF7" w:rsidP="00435B27">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shd w:val="clear" w:color="auto" w:fill="auto"/>
          </w:tcPr>
          <w:p w14:paraId="499AAC22" w14:textId="77777777" w:rsidR="00296CF7" w:rsidRPr="00805157" w:rsidRDefault="00296CF7" w:rsidP="00435B27">
            <w:pPr>
              <w:pStyle w:val="BodyText"/>
              <w:tabs>
                <w:tab w:val="clear" w:pos="1080"/>
              </w:tabs>
              <w:spacing w:line="240" w:lineRule="exact"/>
              <w:ind w:right="184"/>
              <w:jc w:val="right"/>
              <w:rPr>
                <w:rFonts w:asciiTheme="majorBidi" w:hAnsiTheme="majorBidi" w:cstheme="majorBidi"/>
                <w:color w:val="000000"/>
                <w:sz w:val="20"/>
                <w:szCs w:val="20"/>
                <w:cs/>
                <w:lang w:val="en-US"/>
              </w:rPr>
            </w:pPr>
            <w:r w:rsidRPr="00805157">
              <w:rPr>
                <w:rFonts w:asciiTheme="majorBidi" w:hAnsiTheme="majorBidi" w:cstheme="majorBidi"/>
                <w:color w:val="000000"/>
                <w:sz w:val="20"/>
                <w:szCs w:val="20"/>
                <w:lang w:val="en-US"/>
              </w:rPr>
              <w:t>187</w:t>
            </w:r>
          </w:p>
        </w:tc>
        <w:tc>
          <w:tcPr>
            <w:tcW w:w="90" w:type="dxa"/>
            <w:shd w:val="clear" w:color="auto" w:fill="auto"/>
          </w:tcPr>
          <w:p w14:paraId="4DCA7861" w14:textId="77777777" w:rsidR="00296CF7" w:rsidRPr="00805157" w:rsidRDefault="00296CF7" w:rsidP="00435B27">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58" w:type="dxa"/>
            <w:shd w:val="clear" w:color="auto" w:fill="auto"/>
          </w:tcPr>
          <w:p w14:paraId="6B790DE2" w14:textId="77777777" w:rsidR="00296CF7" w:rsidRPr="00805157" w:rsidRDefault="00296CF7" w:rsidP="00435B27">
            <w:pPr>
              <w:pStyle w:val="BodyText"/>
              <w:tabs>
                <w:tab w:val="clear" w:pos="1080"/>
              </w:tabs>
              <w:spacing w:line="240" w:lineRule="exact"/>
              <w:ind w:right="183"/>
              <w:jc w:val="right"/>
              <w:rPr>
                <w:rFonts w:asciiTheme="majorBidi" w:hAnsiTheme="majorBidi" w:cstheme="majorBidi"/>
                <w:color w:val="000000"/>
                <w:sz w:val="20"/>
                <w:szCs w:val="20"/>
                <w:cs/>
                <w:lang w:val="en-US"/>
              </w:rPr>
            </w:pPr>
            <w:r w:rsidRPr="00805157">
              <w:rPr>
                <w:rFonts w:asciiTheme="majorBidi" w:hAnsiTheme="majorBidi" w:cstheme="majorBidi"/>
                <w:color w:val="000000"/>
                <w:sz w:val="20"/>
                <w:szCs w:val="20"/>
                <w:lang w:val="en-US"/>
              </w:rPr>
              <w:t>3</w:t>
            </w:r>
          </w:p>
        </w:tc>
      </w:tr>
      <w:tr w:rsidR="00296CF7" w:rsidRPr="00270B25" w14:paraId="3277BC95" w14:textId="77777777" w:rsidTr="00435B27">
        <w:tc>
          <w:tcPr>
            <w:tcW w:w="3402" w:type="dxa"/>
            <w:vAlign w:val="bottom"/>
          </w:tcPr>
          <w:p w14:paraId="60254635" w14:textId="77777777" w:rsidR="00296CF7" w:rsidRPr="00270B25" w:rsidRDefault="00296CF7" w:rsidP="00435B27">
            <w:pPr>
              <w:pStyle w:val="BodyText"/>
              <w:tabs>
                <w:tab w:val="clear" w:pos="1080"/>
              </w:tabs>
              <w:spacing w:line="240" w:lineRule="exact"/>
              <w:ind w:left="72" w:right="-10" w:firstLine="194"/>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val="en-US" w:eastAsia="en-US"/>
              </w:rPr>
              <w:t>Others</w:t>
            </w:r>
          </w:p>
        </w:tc>
        <w:tc>
          <w:tcPr>
            <w:tcW w:w="1287" w:type="dxa"/>
            <w:tcBorders>
              <w:bottom w:val="single" w:sz="4" w:space="0" w:color="auto"/>
            </w:tcBorders>
            <w:shd w:val="clear" w:color="auto" w:fill="auto"/>
          </w:tcPr>
          <w:p w14:paraId="110345C2" w14:textId="77777777" w:rsidR="00296CF7" w:rsidRPr="00805157" w:rsidRDefault="00296CF7" w:rsidP="00435B27">
            <w:pPr>
              <w:pStyle w:val="BodyText"/>
              <w:tabs>
                <w:tab w:val="clear" w:pos="1080"/>
              </w:tabs>
              <w:spacing w:line="240" w:lineRule="exact"/>
              <w:ind w:right="89"/>
              <w:jc w:val="right"/>
              <w:rPr>
                <w:rFonts w:asciiTheme="majorBidi" w:hAnsiTheme="majorBidi" w:cstheme="majorBidi"/>
                <w:color w:val="000000"/>
                <w:sz w:val="20"/>
                <w:szCs w:val="20"/>
                <w:cs/>
                <w:lang w:val="en-US"/>
              </w:rPr>
            </w:pPr>
            <w:r w:rsidRPr="00805157">
              <w:rPr>
                <w:rFonts w:asciiTheme="majorBidi" w:hAnsiTheme="majorBidi" w:cstheme="majorBidi"/>
                <w:color w:val="000000"/>
                <w:sz w:val="20"/>
                <w:szCs w:val="20"/>
                <w:lang w:val="en-US"/>
              </w:rPr>
              <w:t>19,363</w:t>
            </w:r>
          </w:p>
        </w:tc>
        <w:tc>
          <w:tcPr>
            <w:tcW w:w="90" w:type="dxa"/>
            <w:shd w:val="clear" w:color="auto" w:fill="auto"/>
          </w:tcPr>
          <w:p w14:paraId="4597E989" w14:textId="77777777" w:rsidR="00296CF7" w:rsidRPr="00270B25" w:rsidRDefault="00296CF7" w:rsidP="00435B27">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54" w:type="dxa"/>
            <w:tcBorders>
              <w:bottom w:val="single" w:sz="4" w:space="0" w:color="auto"/>
            </w:tcBorders>
            <w:shd w:val="clear" w:color="auto" w:fill="auto"/>
          </w:tcPr>
          <w:p w14:paraId="6FE7003D" w14:textId="77777777" w:rsidR="00296CF7" w:rsidRPr="00805157" w:rsidRDefault="00296CF7" w:rsidP="00435B27">
            <w:pPr>
              <w:pStyle w:val="BodyText"/>
              <w:tabs>
                <w:tab w:val="clear" w:pos="1080"/>
              </w:tabs>
              <w:spacing w:line="240" w:lineRule="exact"/>
              <w:ind w:right="177"/>
              <w:jc w:val="right"/>
              <w:rPr>
                <w:rFonts w:asciiTheme="majorBidi" w:hAnsiTheme="majorBidi" w:cstheme="majorBidi"/>
                <w:color w:val="000000"/>
                <w:sz w:val="20"/>
                <w:szCs w:val="20"/>
                <w:cs/>
                <w:lang w:val="en-US"/>
              </w:rPr>
            </w:pPr>
            <w:r w:rsidRPr="00805157">
              <w:rPr>
                <w:rFonts w:asciiTheme="majorBidi" w:hAnsiTheme="majorBidi" w:cstheme="majorBidi"/>
                <w:color w:val="000000"/>
                <w:sz w:val="20"/>
                <w:szCs w:val="20"/>
                <w:lang w:val="en-US"/>
              </w:rPr>
              <w:t>4,189</w:t>
            </w:r>
          </w:p>
        </w:tc>
        <w:tc>
          <w:tcPr>
            <w:tcW w:w="92" w:type="dxa"/>
            <w:shd w:val="clear" w:color="auto" w:fill="auto"/>
          </w:tcPr>
          <w:p w14:paraId="0C010B57" w14:textId="77777777" w:rsidR="00296CF7" w:rsidRPr="00270B25" w:rsidRDefault="00296CF7" w:rsidP="00435B27">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tcBorders>
              <w:bottom w:val="single" w:sz="4" w:space="0" w:color="auto"/>
            </w:tcBorders>
            <w:shd w:val="clear" w:color="auto" w:fill="auto"/>
          </w:tcPr>
          <w:p w14:paraId="1F1CC0BB" w14:textId="77777777" w:rsidR="00296CF7" w:rsidRPr="00805157" w:rsidRDefault="00296CF7" w:rsidP="00435B27">
            <w:pPr>
              <w:pStyle w:val="BodyText"/>
              <w:tabs>
                <w:tab w:val="clear" w:pos="1080"/>
              </w:tabs>
              <w:spacing w:line="240" w:lineRule="exact"/>
              <w:ind w:right="184"/>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19,114</w:t>
            </w:r>
          </w:p>
        </w:tc>
        <w:tc>
          <w:tcPr>
            <w:tcW w:w="90" w:type="dxa"/>
          </w:tcPr>
          <w:p w14:paraId="2D1A7B49" w14:textId="77777777" w:rsidR="00296CF7" w:rsidRPr="00805157" w:rsidRDefault="00296CF7" w:rsidP="00435B27">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58" w:type="dxa"/>
            <w:tcBorders>
              <w:bottom w:val="single" w:sz="4" w:space="0" w:color="auto"/>
            </w:tcBorders>
          </w:tcPr>
          <w:p w14:paraId="6BF85F95" w14:textId="77777777" w:rsidR="00296CF7" w:rsidRPr="00805157" w:rsidRDefault="00296CF7" w:rsidP="00435B27">
            <w:pPr>
              <w:pStyle w:val="BodyText"/>
              <w:tabs>
                <w:tab w:val="clear" w:pos="1080"/>
              </w:tabs>
              <w:spacing w:line="240" w:lineRule="exact"/>
              <w:ind w:right="183"/>
              <w:jc w:val="right"/>
              <w:rPr>
                <w:rFonts w:asciiTheme="majorBidi" w:hAnsiTheme="majorBidi" w:cstheme="majorBidi"/>
                <w:color w:val="000000"/>
                <w:sz w:val="20"/>
                <w:szCs w:val="20"/>
                <w:cs/>
                <w:lang w:val="en-US"/>
              </w:rPr>
            </w:pPr>
            <w:r w:rsidRPr="00805157">
              <w:rPr>
                <w:rFonts w:asciiTheme="majorBidi" w:hAnsiTheme="majorBidi" w:cstheme="majorBidi"/>
                <w:color w:val="000000"/>
                <w:sz w:val="20"/>
                <w:szCs w:val="20"/>
                <w:lang w:val="en-US"/>
              </w:rPr>
              <w:t>4,189</w:t>
            </w:r>
          </w:p>
        </w:tc>
      </w:tr>
      <w:tr w:rsidR="00296CF7" w:rsidRPr="00270B25" w14:paraId="1F8599B4" w14:textId="77777777" w:rsidTr="00435B27">
        <w:tc>
          <w:tcPr>
            <w:tcW w:w="3402" w:type="dxa"/>
            <w:vAlign w:val="bottom"/>
          </w:tcPr>
          <w:p w14:paraId="368A77DF" w14:textId="77777777" w:rsidR="00296CF7" w:rsidRPr="00270B25" w:rsidRDefault="00296CF7" w:rsidP="00435B27">
            <w:pPr>
              <w:pStyle w:val="BodyText"/>
              <w:tabs>
                <w:tab w:val="clear" w:pos="1080"/>
              </w:tabs>
              <w:spacing w:line="240" w:lineRule="exact"/>
              <w:ind w:left="72" w:right="-10" w:firstLine="374"/>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val="en-US" w:eastAsia="en-US"/>
              </w:rPr>
              <w:t>Total trade payables</w:t>
            </w:r>
          </w:p>
        </w:tc>
        <w:tc>
          <w:tcPr>
            <w:tcW w:w="1287" w:type="dxa"/>
            <w:tcBorders>
              <w:top w:val="single" w:sz="4" w:space="0" w:color="auto"/>
              <w:bottom w:val="single" w:sz="4" w:space="0" w:color="auto"/>
            </w:tcBorders>
            <w:shd w:val="clear" w:color="auto" w:fill="auto"/>
          </w:tcPr>
          <w:p w14:paraId="79257462" w14:textId="77777777" w:rsidR="00296CF7" w:rsidRPr="00805157" w:rsidRDefault="00296CF7" w:rsidP="00435B27">
            <w:pPr>
              <w:pStyle w:val="BodyText"/>
              <w:tabs>
                <w:tab w:val="clear" w:pos="1080"/>
              </w:tabs>
              <w:spacing w:line="240" w:lineRule="exact"/>
              <w:ind w:right="89"/>
              <w:jc w:val="right"/>
              <w:rPr>
                <w:rFonts w:asciiTheme="majorBidi" w:hAnsiTheme="majorBidi" w:cstheme="majorBidi"/>
                <w:color w:val="000000"/>
                <w:sz w:val="20"/>
                <w:szCs w:val="20"/>
                <w:cs/>
                <w:lang w:val="en-US"/>
              </w:rPr>
            </w:pPr>
            <w:r w:rsidRPr="00805157">
              <w:rPr>
                <w:rFonts w:asciiTheme="majorBidi" w:hAnsiTheme="majorBidi" w:cstheme="majorBidi"/>
                <w:color w:val="000000"/>
                <w:sz w:val="20"/>
                <w:szCs w:val="20"/>
                <w:lang w:val="en-US"/>
              </w:rPr>
              <w:t>19,408</w:t>
            </w:r>
          </w:p>
        </w:tc>
        <w:tc>
          <w:tcPr>
            <w:tcW w:w="90" w:type="dxa"/>
            <w:shd w:val="clear" w:color="auto" w:fill="auto"/>
          </w:tcPr>
          <w:p w14:paraId="2CEED3A8" w14:textId="77777777" w:rsidR="00296CF7" w:rsidRPr="00270B25" w:rsidRDefault="00296CF7" w:rsidP="00435B27">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54" w:type="dxa"/>
            <w:tcBorders>
              <w:top w:val="single" w:sz="4" w:space="0" w:color="auto"/>
              <w:bottom w:val="single" w:sz="4" w:space="0" w:color="auto"/>
            </w:tcBorders>
            <w:shd w:val="clear" w:color="auto" w:fill="auto"/>
          </w:tcPr>
          <w:p w14:paraId="613A97D7" w14:textId="77777777" w:rsidR="00296CF7" w:rsidRPr="00805157" w:rsidRDefault="00296CF7" w:rsidP="00435B27">
            <w:pPr>
              <w:pStyle w:val="BodyText"/>
              <w:tabs>
                <w:tab w:val="clear" w:pos="1080"/>
              </w:tabs>
              <w:spacing w:line="240" w:lineRule="exact"/>
              <w:ind w:right="177"/>
              <w:jc w:val="right"/>
              <w:rPr>
                <w:rFonts w:asciiTheme="majorBidi" w:hAnsiTheme="majorBidi" w:cstheme="majorBidi"/>
                <w:color w:val="000000"/>
                <w:sz w:val="20"/>
                <w:szCs w:val="20"/>
                <w:cs/>
                <w:lang w:val="en-US"/>
              </w:rPr>
            </w:pPr>
            <w:r w:rsidRPr="00805157">
              <w:rPr>
                <w:rFonts w:asciiTheme="majorBidi" w:hAnsiTheme="majorBidi" w:cstheme="majorBidi"/>
                <w:color w:val="000000"/>
                <w:sz w:val="20"/>
                <w:szCs w:val="20"/>
                <w:lang w:val="en-US"/>
              </w:rPr>
              <w:t>4,191</w:t>
            </w:r>
          </w:p>
        </w:tc>
        <w:tc>
          <w:tcPr>
            <w:tcW w:w="92" w:type="dxa"/>
            <w:shd w:val="clear" w:color="auto" w:fill="auto"/>
          </w:tcPr>
          <w:p w14:paraId="1FDFFBB5" w14:textId="77777777" w:rsidR="00296CF7" w:rsidRPr="00270B25" w:rsidRDefault="00296CF7" w:rsidP="00435B27">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tcBorders>
              <w:top w:val="single" w:sz="4" w:space="0" w:color="auto"/>
              <w:bottom w:val="single" w:sz="4" w:space="0" w:color="auto"/>
            </w:tcBorders>
            <w:shd w:val="clear" w:color="auto" w:fill="auto"/>
          </w:tcPr>
          <w:p w14:paraId="6EC8181B" w14:textId="77777777" w:rsidR="00296CF7" w:rsidRPr="00805157" w:rsidRDefault="00296CF7" w:rsidP="00435B27">
            <w:pPr>
              <w:pStyle w:val="BodyText"/>
              <w:tabs>
                <w:tab w:val="clear" w:pos="1080"/>
              </w:tabs>
              <w:spacing w:line="240" w:lineRule="exact"/>
              <w:ind w:right="184"/>
              <w:jc w:val="right"/>
              <w:rPr>
                <w:rFonts w:asciiTheme="majorBidi" w:hAnsiTheme="majorBidi" w:cstheme="majorBidi"/>
                <w:color w:val="000000"/>
                <w:sz w:val="20"/>
                <w:szCs w:val="20"/>
                <w:cs/>
                <w:lang w:val="en-US"/>
              </w:rPr>
            </w:pPr>
            <w:r w:rsidRPr="00805157">
              <w:rPr>
                <w:rFonts w:asciiTheme="majorBidi" w:hAnsiTheme="majorBidi" w:cstheme="majorBidi"/>
                <w:color w:val="000000"/>
                <w:sz w:val="20"/>
                <w:szCs w:val="20"/>
                <w:lang w:val="en-US"/>
              </w:rPr>
              <w:t>19,301</w:t>
            </w:r>
          </w:p>
        </w:tc>
        <w:tc>
          <w:tcPr>
            <w:tcW w:w="90" w:type="dxa"/>
          </w:tcPr>
          <w:p w14:paraId="0D51BD59" w14:textId="77777777" w:rsidR="00296CF7" w:rsidRPr="00805157" w:rsidRDefault="00296CF7" w:rsidP="00435B27">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58" w:type="dxa"/>
            <w:tcBorders>
              <w:top w:val="single" w:sz="4" w:space="0" w:color="auto"/>
              <w:bottom w:val="single" w:sz="4" w:space="0" w:color="auto"/>
            </w:tcBorders>
          </w:tcPr>
          <w:p w14:paraId="13D9A46D" w14:textId="77777777" w:rsidR="00296CF7" w:rsidRPr="00805157" w:rsidRDefault="00296CF7" w:rsidP="00435B27">
            <w:pPr>
              <w:pStyle w:val="BodyText"/>
              <w:tabs>
                <w:tab w:val="clear" w:pos="1080"/>
              </w:tabs>
              <w:spacing w:line="240" w:lineRule="exact"/>
              <w:ind w:right="183"/>
              <w:jc w:val="right"/>
              <w:rPr>
                <w:rFonts w:asciiTheme="majorBidi" w:hAnsiTheme="majorBidi" w:cstheme="majorBidi"/>
                <w:color w:val="000000"/>
                <w:sz w:val="20"/>
                <w:szCs w:val="20"/>
                <w:cs/>
                <w:lang w:val="en-US"/>
              </w:rPr>
            </w:pPr>
            <w:r w:rsidRPr="00805157">
              <w:rPr>
                <w:rFonts w:asciiTheme="majorBidi" w:hAnsiTheme="majorBidi" w:cstheme="majorBidi"/>
                <w:color w:val="000000"/>
                <w:sz w:val="20"/>
                <w:szCs w:val="20"/>
                <w:lang w:val="en-US"/>
              </w:rPr>
              <w:t>4,192</w:t>
            </w:r>
          </w:p>
        </w:tc>
      </w:tr>
      <w:tr w:rsidR="00296CF7" w:rsidRPr="00270B25" w14:paraId="63103D6E" w14:textId="77777777" w:rsidTr="00435B27">
        <w:tc>
          <w:tcPr>
            <w:tcW w:w="3402" w:type="dxa"/>
            <w:vAlign w:val="bottom"/>
          </w:tcPr>
          <w:p w14:paraId="63665964" w14:textId="77777777" w:rsidR="00296CF7" w:rsidRPr="00270B25" w:rsidRDefault="00296CF7" w:rsidP="00435B27">
            <w:pPr>
              <w:pStyle w:val="BodyText"/>
              <w:tabs>
                <w:tab w:val="clear" w:pos="1080"/>
              </w:tabs>
              <w:spacing w:line="240" w:lineRule="exact"/>
              <w:ind w:left="72" w:right="-10"/>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val="en-US" w:eastAsia="en-US"/>
              </w:rPr>
              <w:t>Other payables</w:t>
            </w:r>
          </w:p>
        </w:tc>
        <w:tc>
          <w:tcPr>
            <w:tcW w:w="1287" w:type="dxa"/>
            <w:tcBorders>
              <w:top w:val="single" w:sz="4" w:space="0" w:color="auto"/>
            </w:tcBorders>
            <w:shd w:val="clear" w:color="auto" w:fill="auto"/>
          </w:tcPr>
          <w:p w14:paraId="68804AB6" w14:textId="77777777" w:rsidR="00296CF7" w:rsidRPr="00805157" w:rsidRDefault="00296CF7" w:rsidP="00435B27">
            <w:pPr>
              <w:pStyle w:val="BodyText"/>
              <w:tabs>
                <w:tab w:val="clear" w:pos="1080"/>
              </w:tabs>
              <w:spacing w:line="240" w:lineRule="exact"/>
              <w:ind w:right="89"/>
              <w:jc w:val="right"/>
              <w:rPr>
                <w:rFonts w:asciiTheme="majorBidi" w:hAnsiTheme="majorBidi" w:cstheme="majorBidi"/>
                <w:color w:val="000000"/>
                <w:sz w:val="20"/>
                <w:szCs w:val="20"/>
                <w:cs/>
                <w:lang w:val="en-US"/>
              </w:rPr>
            </w:pPr>
          </w:p>
        </w:tc>
        <w:tc>
          <w:tcPr>
            <w:tcW w:w="90" w:type="dxa"/>
            <w:shd w:val="clear" w:color="auto" w:fill="auto"/>
          </w:tcPr>
          <w:p w14:paraId="1CBF0BD9" w14:textId="77777777" w:rsidR="00296CF7" w:rsidRPr="00270B25" w:rsidRDefault="00296CF7" w:rsidP="00435B27">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54" w:type="dxa"/>
            <w:tcBorders>
              <w:top w:val="single" w:sz="4" w:space="0" w:color="auto"/>
            </w:tcBorders>
            <w:shd w:val="clear" w:color="auto" w:fill="auto"/>
          </w:tcPr>
          <w:p w14:paraId="6836549A" w14:textId="77777777" w:rsidR="00296CF7" w:rsidRPr="00805157" w:rsidRDefault="00296CF7" w:rsidP="00435B27">
            <w:pPr>
              <w:pStyle w:val="BodyText"/>
              <w:tabs>
                <w:tab w:val="clear" w:pos="1080"/>
              </w:tabs>
              <w:spacing w:line="240" w:lineRule="exact"/>
              <w:ind w:right="177"/>
              <w:jc w:val="right"/>
              <w:rPr>
                <w:rFonts w:asciiTheme="majorBidi" w:hAnsiTheme="majorBidi" w:cstheme="majorBidi"/>
                <w:color w:val="000000"/>
                <w:sz w:val="20"/>
                <w:szCs w:val="20"/>
                <w:lang w:val="en-US"/>
              </w:rPr>
            </w:pPr>
          </w:p>
        </w:tc>
        <w:tc>
          <w:tcPr>
            <w:tcW w:w="92" w:type="dxa"/>
            <w:shd w:val="clear" w:color="auto" w:fill="auto"/>
          </w:tcPr>
          <w:p w14:paraId="075890CF" w14:textId="77777777" w:rsidR="00296CF7" w:rsidRPr="00270B25" w:rsidRDefault="00296CF7" w:rsidP="00435B27">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tcBorders>
              <w:top w:val="single" w:sz="4" w:space="0" w:color="auto"/>
            </w:tcBorders>
            <w:shd w:val="clear" w:color="auto" w:fill="auto"/>
          </w:tcPr>
          <w:p w14:paraId="6BB80826" w14:textId="77777777" w:rsidR="00296CF7" w:rsidRPr="00805157" w:rsidRDefault="00296CF7" w:rsidP="00435B27">
            <w:pPr>
              <w:pStyle w:val="BodyText"/>
              <w:tabs>
                <w:tab w:val="clear" w:pos="1080"/>
              </w:tabs>
              <w:spacing w:line="240" w:lineRule="exact"/>
              <w:ind w:right="184"/>
              <w:jc w:val="right"/>
              <w:rPr>
                <w:rFonts w:asciiTheme="majorBidi" w:hAnsiTheme="majorBidi" w:cstheme="majorBidi"/>
                <w:color w:val="000000"/>
                <w:sz w:val="20"/>
                <w:szCs w:val="20"/>
                <w:cs/>
                <w:lang w:val="en-US"/>
              </w:rPr>
            </w:pPr>
          </w:p>
        </w:tc>
        <w:tc>
          <w:tcPr>
            <w:tcW w:w="90" w:type="dxa"/>
          </w:tcPr>
          <w:p w14:paraId="0E1D876E" w14:textId="77777777" w:rsidR="00296CF7" w:rsidRPr="00805157" w:rsidRDefault="00296CF7" w:rsidP="00435B27">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58" w:type="dxa"/>
            <w:tcBorders>
              <w:top w:val="single" w:sz="4" w:space="0" w:color="auto"/>
            </w:tcBorders>
          </w:tcPr>
          <w:p w14:paraId="1DE1308C" w14:textId="77777777" w:rsidR="00296CF7" w:rsidRPr="00805157" w:rsidRDefault="00296CF7" w:rsidP="00435B27">
            <w:pPr>
              <w:pStyle w:val="BodyText"/>
              <w:tabs>
                <w:tab w:val="clear" w:pos="1080"/>
              </w:tabs>
              <w:spacing w:line="240" w:lineRule="exact"/>
              <w:ind w:right="183"/>
              <w:jc w:val="right"/>
              <w:rPr>
                <w:rFonts w:asciiTheme="majorBidi" w:hAnsiTheme="majorBidi" w:cstheme="majorBidi"/>
                <w:color w:val="000000"/>
                <w:sz w:val="20"/>
                <w:szCs w:val="20"/>
                <w:lang w:val="en-US"/>
              </w:rPr>
            </w:pPr>
          </w:p>
        </w:tc>
      </w:tr>
      <w:tr w:rsidR="00296CF7" w:rsidRPr="00270B25" w14:paraId="5A83606B" w14:textId="77777777" w:rsidTr="00435B27">
        <w:tc>
          <w:tcPr>
            <w:tcW w:w="3402" w:type="dxa"/>
            <w:vAlign w:val="bottom"/>
          </w:tcPr>
          <w:p w14:paraId="0111853F" w14:textId="77777777" w:rsidR="00296CF7" w:rsidRPr="00270B25" w:rsidRDefault="00296CF7" w:rsidP="00435B27">
            <w:pPr>
              <w:pStyle w:val="BodyText"/>
              <w:tabs>
                <w:tab w:val="clear" w:pos="1080"/>
              </w:tabs>
              <w:spacing w:line="240" w:lineRule="exact"/>
              <w:ind w:left="72" w:right="-10" w:firstLine="194"/>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val="en-US" w:eastAsia="en-US"/>
              </w:rPr>
              <w:t>Airport fees payable</w:t>
            </w:r>
          </w:p>
        </w:tc>
        <w:tc>
          <w:tcPr>
            <w:tcW w:w="1287" w:type="dxa"/>
            <w:shd w:val="clear" w:color="auto" w:fill="auto"/>
          </w:tcPr>
          <w:p w14:paraId="18318506" w14:textId="77777777" w:rsidR="00296CF7" w:rsidRPr="00805157" w:rsidRDefault="00296CF7" w:rsidP="00435B27">
            <w:pPr>
              <w:pStyle w:val="BodyText"/>
              <w:tabs>
                <w:tab w:val="clear" w:pos="1080"/>
              </w:tabs>
              <w:spacing w:line="240" w:lineRule="exact"/>
              <w:ind w:right="89"/>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2,162</w:t>
            </w:r>
          </w:p>
        </w:tc>
        <w:tc>
          <w:tcPr>
            <w:tcW w:w="90" w:type="dxa"/>
            <w:shd w:val="clear" w:color="auto" w:fill="auto"/>
          </w:tcPr>
          <w:p w14:paraId="3EC9076E" w14:textId="77777777" w:rsidR="00296CF7" w:rsidRPr="00270B25" w:rsidRDefault="00296CF7" w:rsidP="00435B27">
            <w:pPr>
              <w:pStyle w:val="BodyText"/>
              <w:tabs>
                <w:tab w:val="clear" w:pos="1080"/>
              </w:tabs>
              <w:spacing w:line="240" w:lineRule="exact"/>
              <w:ind w:right="99"/>
              <w:jc w:val="right"/>
              <w:rPr>
                <w:rFonts w:asciiTheme="majorBidi" w:hAnsiTheme="majorBidi" w:cstheme="majorBidi"/>
                <w:color w:val="000000"/>
                <w:sz w:val="20"/>
                <w:szCs w:val="20"/>
                <w:lang w:val="en-US" w:eastAsia="en-US"/>
              </w:rPr>
            </w:pPr>
          </w:p>
        </w:tc>
        <w:tc>
          <w:tcPr>
            <w:tcW w:w="1254" w:type="dxa"/>
            <w:shd w:val="clear" w:color="auto" w:fill="auto"/>
          </w:tcPr>
          <w:p w14:paraId="412EDA8B" w14:textId="77777777" w:rsidR="00296CF7" w:rsidRPr="00805157" w:rsidRDefault="00296CF7" w:rsidP="00435B27">
            <w:pPr>
              <w:pStyle w:val="BodyText"/>
              <w:tabs>
                <w:tab w:val="clear" w:pos="1080"/>
              </w:tabs>
              <w:spacing w:line="240" w:lineRule="exact"/>
              <w:ind w:right="177"/>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4,456</w:t>
            </w:r>
          </w:p>
        </w:tc>
        <w:tc>
          <w:tcPr>
            <w:tcW w:w="92" w:type="dxa"/>
            <w:shd w:val="clear" w:color="auto" w:fill="auto"/>
          </w:tcPr>
          <w:p w14:paraId="3D82E4E8" w14:textId="77777777" w:rsidR="00296CF7" w:rsidRPr="00270B25" w:rsidRDefault="00296CF7" w:rsidP="00435B27">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shd w:val="clear" w:color="auto" w:fill="auto"/>
          </w:tcPr>
          <w:p w14:paraId="61946D06" w14:textId="77777777" w:rsidR="00296CF7" w:rsidRPr="00805157" w:rsidRDefault="00296CF7" w:rsidP="00435B27">
            <w:pPr>
              <w:pStyle w:val="BodyText"/>
              <w:tabs>
                <w:tab w:val="clear" w:pos="1080"/>
              </w:tabs>
              <w:spacing w:line="240" w:lineRule="exact"/>
              <w:ind w:right="184"/>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2,162</w:t>
            </w:r>
          </w:p>
        </w:tc>
        <w:tc>
          <w:tcPr>
            <w:tcW w:w="90" w:type="dxa"/>
          </w:tcPr>
          <w:p w14:paraId="162769BB" w14:textId="77777777" w:rsidR="00296CF7" w:rsidRPr="00805157"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58" w:type="dxa"/>
          </w:tcPr>
          <w:p w14:paraId="010FE9A7" w14:textId="77777777" w:rsidR="00296CF7" w:rsidRPr="00805157" w:rsidRDefault="00296CF7" w:rsidP="00435B27">
            <w:pPr>
              <w:pStyle w:val="BodyText"/>
              <w:tabs>
                <w:tab w:val="clear" w:pos="1080"/>
              </w:tabs>
              <w:spacing w:line="240" w:lineRule="exact"/>
              <w:ind w:right="183"/>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4,456</w:t>
            </w:r>
          </w:p>
        </w:tc>
      </w:tr>
      <w:tr w:rsidR="00296CF7" w:rsidRPr="00270B25" w14:paraId="118AB220" w14:textId="77777777" w:rsidTr="00435B27">
        <w:tc>
          <w:tcPr>
            <w:tcW w:w="3402" w:type="dxa"/>
            <w:vAlign w:val="bottom"/>
          </w:tcPr>
          <w:p w14:paraId="7D16BDEA" w14:textId="77777777" w:rsidR="00296CF7" w:rsidRPr="00270B25" w:rsidRDefault="00296CF7" w:rsidP="00435B27">
            <w:pPr>
              <w:pStyle w:val="BodyText"/>
              <w:tabs>
                <w:tab w:val="clear" w:pos="1080"/>
              </w:tabs>
              <w:spacing w:line="240" w:lineRule="exact"/>
              <w:ind w:left="72" w:right="-10" w:firstLine="194"/>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val="en-US" w:eastAsia="en-US"/>
              </w:rPr>
              <w:t>Others</w:t>
            </w:r>
          </w:p>
        </w:tc>
        <w:tc>
          <w:tcPr>
            <w:tcW w:w="1287" w:type="dxa"/>
            <w:tcBorders>
              <w:bottom w:val="single" w:sz="4" w:space="0" w:color="auto"/>
            </w:tcBorders>
            <w:shd w:val="clear" w:color="auto" w:fill="auto"/>
          </w:tcPr>
          <w:p w14:paraId="6C80A587" w14:textId="77777777" w:rsidR="00296CF7" w:rsidRPr="00805157" w:rsidRDefault="00296CF7" w:rsidP="00435B27">
            <w:pPr>
              <w:pStyle w:val="BodyText"/>
              <w:tabs>
                <w:tab w:val="clear" w:pos="1080"/>
              </w:tabs>
              <w:spacing w:line="240" w:lineRule="exact"/>
              <w:ind w:right="89"/>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15,3</w:t>
            </w:r>
            <w:r>
              <w:rPr>
                <w:rFonts w:asciiTheme="majorBidi" w:hAnsiTheme="majorBidi" w:cstheme="majorBidi"/>
                <w:color w:val="000000"/>
                <w:sz w:val="20"/>
                <w:szCs w:val="20"/>
                <w:lang w:val="en-US"/>
              </w:rPr>
              <w:t>38</w:t>
            </w:r>
          </w:p>
        </w:tc>
        <w:tc>
          <w:tcPr>
            <w:tcW w:w="90" w:type="dxa"/>
            <w:shd w:val="clear" w:color="auto" w:fill="auto"/>
          </w:tcPr>
          <w:p w14:paraId="1E5B1F0F" w14:textId="77777777" w:rsidR="00296CF7" w:rsidRPr="00270B25" w:rsidRDefault="00296CF7" w:rsidP="00435B27">
            <w:pPr>
              <w:pStyle w:val="BodyText"/>
              <w:tabs>
                <w:tab w:val="clear" w:pos="1080"/>
              </w:tabs>
              <w:spacing w:line="240" w:lineRule="exact"/>
              <w:ind w:right="99"/>
              <w:jc w:val="right"/>
              <w:rPr>
                <w:rFonts w:asciiTheme="majorBidi" w:hAnsiTheme="majorBidi" w:cstheme="majorBidi"/>
                <w:color w:val="000000"/>
                <w:sz w:val="20"/>
                <w:szCs w:val="20"/>
                <w:lang w:val="en-US" w:eastAsia="en-US"/>
              </w:rPr>
            </w:pPr>
          </w:p>
        </w:tc>
        <w:tc>
          <w:tcPr>
            <w:tcW w:w="1254" w:type="dxa"/>
            <w:tcBorders>
              <w:bottom w:val="single" w:sz="4" w:space="0" w:color="auto"/>
            </w:tcBorders>
            <w:shd w:val="clear" w:color="auto" w:fill="auto"/>
          </w:tcPr>
          <w:p w14:paraId="28C35566" w14:textId="77777777" w:rsidR="00296CF7" w:rsidRPr="00805157" w:rsidRDefault="00296CF7" w:rsidP="00435B27">
            <w:pPr>
              <w:pStyle w:val="BodyText"/>
              <w:tabs>
                <w:tab w:val="clear" w:pos="1080"/>
              </w:tabs>
              <w:spacing w:line="240" w:lineRule="exact"/>
              <w:ind w:right="177"/>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3,463</w:t>
            </w:r>
          </w:p>
        </w:tc>
        <w:tc>
          <w:tcPr>
            <w:tcW w:w="92" w:type="dxa"/>
            <w:shd w:val="clear" w:color="auto" w:fill="auto"/>
          </w:tcPr>
          <w:p w14:paraId="68AFE073" w14:textId="77777777" w:rsidR="00296CF7" w:rsidRPr="00270B25" w:rsidRDefault="00296CF7" w:rsidP="00435B27">
            <w:pPr>
              <w:pStyle w:val="BodyText"/>
              <w:tabs>
                <w:tab w:val="clear" w:pos="1080"/>
              </w:tabs>
              <w:spacing w:line="240" w:lineRule="exact"/>
              <w:ind w:right="99"/>
              <w:rPr>
                <w:rFonts w:asciiTheme="majorBidi" w:hAnsiTheme="majorBidi" w:cstheme="majorBidi"/>
                <w:color w:val="000000"/>
                <w:sz w:val="20"/>
                <w:szCs w:val="20"/>
                <w:cs/>
                <w:lang w:val="en-US" w:eastAsia="en-US"/>
              </w:rPr>
            </w:pPr>
          </w:p>
        </w:tc>
        <w:tc>
          <w:tcPr>
            <w:tcW w:w="1267" w:type="dxa"/>
            <w:tcBorders>
              <w:bottom w:val="single" w:sz="4" w:space="0" w:color="auto"/>
            </w:tcBorders>
            <w:shd w:val="clear" w:color="auto" w:fill="auto"/>
          </w:tcPr>
          <w:p w14:paraId="3E429709" w14:textId="77777777" w:rsidR="00296CF7" w:rsidRPr="00805157" w:rsidRDefault="00296CF7" w:rsidP="00435B27">
            <w:pPr>
              <w:pStyle w:val="BodyText"/>
              <w:tabs>
                <w:tab w:val="clear" w:pos="1080"/>
              </w:tabs>
              <w:spacing w:line="240" w:lineRule="exact"/>
              <w:ind w:right="184"/>
              <w:jc w:val="right"/>
              <w:rPr>
                <w:rFonts w:asciiTheme="majorBidi" w:hAnsiTheme="majorBidi" w:cstheme="majorBidi"/>
                <w:color w:val="000000"/>
                <w:sz w:val="20"/>
                <w:szCs w:val="20"/>
                <w:cs/>
                <w:lang w:val="en-US"/>
              </w:rPr>
            </w:pPr>
            <w:r w:rsidRPr="00805157">
              <w:rPr>
                <w:rFonts w:asciiTheme="majorBidi" w:hAnsiTheme="majorBidi" w:cstheme="majorBidi"/>
                <w:color w:val="000000"/>
                <w:sz w:val="20"/>
                <w:szCs w:val="20"/>
                <w:lang w:val="en-US"/>
              </w:rPr>
              <w:t>15,257</w:t>
            </w:r>
          </w:p>
        </w:tc>
        <w:tc>
          <w:tcPr>
            <w:tcW w:w="90" w:type="dxa"/>
            <w:shd w:val="clear" w:color="auto" w:fill="auto"/>
          </w:tcPr>
          <w:p w14:paraId="1BA90665" w14:textId="77777777" w:rsidR="00296CF7" w:rsidRPr="00805157"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58" w:type="dxa"/>
            <w:tcBorders>
              <w:bottom w:val="single" w:sz="4" w:space="0" w:color="auto"/>
            </w:tcBorders>
            <w:shd w:val="clear" w:color="auto" w:fill="auto"/>
          </w:tcPr>
          <w:p w14:paraId="3E67072A" w14:textId="77777777" w:rsidR="00296CF7" w:rsidRPr="00805157" w:rsidRDefault="00296CF7" w:rsidP="00435B27">
            <w:pPr>
              <w:pStyle w:val="BodyText"/>
              <w:tabs>
                <w:tab w:val="clear" w:pos="1080"/>
              </w:tabs>
              <w:spacing w:line="240" w:lineRule="exact"/>
              <w:ind w:right="183"/>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3,382</w:t>
            </w:r>
          </w:p>
        </w:tc>
      </w:tr>
      <w:tr w:rsidR="00296CF7" w:rsidRPr="00270B25" w14:paraId="4F80E4D5" w14:textId="77777777" w:rsidTr="00435B27">
        <w:tc>
          <w:tcPr>
            <w:tcW w:w="3402" w:type="dxa"/>
            <w:vAlign w:val="bottom"/>
          </w:tcPr>
          <w:p w14:paraId="10E01D44" w14:textId="77777777" w:rsidR="00296CF7" w:rsidRPr="000E67FE" w:rsidRDefault="00296CF7" w:rsidP="00435B27">
            <w:pPr>
              <w:pStyle w:val="BodyText"/>
              <w:tabs>
                <w:tab w:val="clear" w:pos="1080"/>
              </w:tabs>
              <w:spacing w:line="240" w:lineRule="exact"/>
              <w:ind w:left="72" w:right="-10" w:firstLine="374"/>
              <w:rPr>
                <w:rFonts w:asciiTheme="majorBidi" w:hAnsiTheme="majorBidi" w:cstheme="majorBidi"/>
                <w:color w:val="000000"/>
                <w:sz w:val="20"/>
                <w:szCs w:val="20"/>
                <w:cs/>
                <w:lang w:val="en-US" w:eastAsia="en-US"/>
              </w:rPr>
            </w:pPr>
            <w:r w:rsidRPr="000E67FE">
              <w:rPr>
                <w:rFonts w:asciiTheme="majorBidi" w:hAnsiTheme="majorBidi" w:cstheme="majorBidi"/>
                <w:color w:val="000000"/>
                <w:sz w:val="20"/>
                <w:szCs w:val="20"/>
                <w:lang w:val="en-US" w:eastAsia="en-US"/>
              </w:rPr>
              <w:t>Total other payables</w:t>
            </w:r>
          </w:p>
        </w:tc>
        <w:tc>
          <w:tcPr>
            <w:tcW w:w="1287" w:type="dxa"/>
            <w:tcBorders>
              <w:top w:val="single" w:sz="4" w:space="0" w:color="auto"/>
              <w:bottom w:val="single" w:sz="4" w:space="0" w:color="auto"/>
            </w:tcBorders>
            <w:shd w:val="clear" w:color="auto" w:fill="auto"/>
          </w:tcPr>
          <w:p w14:paraId="00CF708E" w14:textId="77777777" w:rsidR="00296CF7" w:rsidRPr="00805157" w:rsidRDefault="00296CF7" w:rsidP="00435B27">
            <w:pPr>
              <w:pStyle w:val="BodyText"/>
              <w:tabs>
                <w:tab w:val="clear" w:pos="1080"/>
              </w:tabs>
              <w:spacing w:line="240" w:lineRule="exact"/>
              <w:ind w:right="89"/>
              <w:jc w:val="right"/>
              <w:rPr>
                <w:rFonts w:asciiTheme="majorBidi" w:hAnsiTheme="majorBidi" w:cstheme="majorBidi"/>
                <w:color w:val="000000"/>
                <w:sz w:val="20"/>
                <w:szCs w:val="20"/>
                <w:cs/>
                <w:lang w:val="en-US"/>
              </w:rPr>
            </w:pPr>
            <w:r w:rsidRPr="00805157">
              <w:rPr>
                <w:rFonts w:asciiTheme="majorBidi" w:hAnsiTheme="majorBidi" w:cstheme="majorBidi"/>
                <w:color w:val="000000"/>
                <w:sz w:val="20"/>
                <w:szCs w:val="20"/>
                <w:lang w:val="en-US"/>
              </w:rPr>
              <w:t>17,50</w:t>
            </w:r>
            <w:r>
              <w:rPr>
                <w:rFonts w:asciiTheme="majorBidi" w:hAnsiTheme="majorBidi" w:cstheme="majorBidi"/>
                <w:color w:val="000000"/>
                <w:sz w:val="20"/>
                <w:szCs w:val="20"/>
                <w:lang w:val="en-US"/>
              </w:rPr>
              <w:t>0</w:t>
            </w:r>
          </w:p>
        </w:tc>
        <w:tc>
          <w:tcPr>
            <w:tcW w:w="90" w:type="dxa"/>
            <w:shd w:val="clear" w:color="auto" w:fill="auto"/>
          </w:tcPr>
          <w:p w14:paraId="311DA990" w14:textId="77777777" w:rsidR="00296CF7" w:rsidRPr="00270B25" w:rsidRDefault="00296CF7" w:rsidP="00435B27">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54" w:type="dxa"/>
            <w:tcBorders>
              <w:top w:val="single" w:sz="4" w:space="0" w:color="auto"/>
              <w:bottom w:val="single" w:sz="4" w:space="0" w:color="auto"/>
            </w:tcBorders>
            <w:shd w:val="clear" w:color="auto" w:fill="auto"/>
          </w:tcPr>
          <w:p w14:paraId="59FED912" w14:textId="77777777" w:rsidR="00296CF7" w:rsidRPr="00805157" w:rsidRDefault="00296CF7" w:rsidP="00435B27">
            <w:pPr>
              <w:pStyle w:val="BodyText"/>
              <w:tabs>
                <w:tab w:val="clear" w:pos="1080"/>
              </w:tabs>
              <w:spacing w:line="240" w:lineRule="exact"/>
              <w:ind w:right="177"/>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7,919</w:t>
            </w:r>
          </w:p>
        </w:tc>
        <w:tc>
          <w:tcPr>
            <w:tcW w:w="92" w:type="dxa"/>
            <w:shd w:val="clear" w:color="auto" w:fill="auto"/>
          </w:tcPr>
          <w:p w14:paraId="20DA7220" w14:textId="77777777" w:rsidR="00296CF7" w:rsidRPr="00270B25" w:rsidRDefault="00296CF7" w:rsidP="00435B27">
            <w:pPr>
              <w:pStyle w:val="BodyText"/>
              <w:tabs>
                <w:tab w:val="clear" w:pos="1080"/>
              </w:tabs>
              <w:spacing w:line="240" w:lineRule="exact"/>
              <w:ind w:right="99"/>
              <w:rPr>
                <w:rFonts w:asciiTheme="majorBidi" w:hAnsiTheme="majorBidi" w:cstheme="majorBidi"/>
                <w:color w:val="000000"/>
                <w:sz w:val="20"/>
                <w:szCs w:val="20"/>
                <w:cs/>
                <w:lang w:eastAsia="en-US"/>
              </w:rPr>
            </w:pPr>
          </w:p>
        </w:tc>
        <w:tc>
          <w:tcPr>
            <w:tcW w:w="1267" w:type="dxa"/>
            <w:tcBorders>
              <w:top w:val="single" w:sz="4" w:space="0" w:color="auto"/>
              <w:bottom w:val="single" w:sz="4" w:space="0" w:color="auto"/>
            </w:tcBorders>
            <w:shd w:val="clear" w:color="auto" w:fill="auto"/>
          </w:tcPr>
          <w:p w14:paraId="77590B0A" w14:textId="77777777" w:rsidR="00296CF7" w:rsidRPr="00805157" w:rsidRDefault="00296CF7" w:rsidP="00435B27">
            <w:pPr>
              <w:pStyle w:val="BodyText"/>
              <w:tabs>
                <w:tab w:val="clear" w:pos="1080"/>
              </w:tabs>
              <w:spacing w:line="240" w:lineRule="exact"/>
              <w:ind w:right="184"/>
              <w:jc w:val="right"/>
              <w:rPr>
                <w:rFonts w:asciiTheme="majorBidi" w:hAnsiTheme="majorBidi" w:cstheme="majorBidi"/>
                <w:color w:val="000000"/>
                <w:sz w:val="20"/>
                <w:szCs w:val="20"/>
                <w:cs/>
                <w:lang w:val="en-US"/>
              </w:rPr>
            </w:pPr>
            <w:r w:rsidRPr="00805157">
              <w:rPr>
                <w:rFonts w:asciiTheme="majorBidi" w:hAnsiTheme="majorBidi" w:cstheme="majorBidi"/>
                <w:color w:val="000000"/>
                <w:sz w:val="20"/>
                <w:szCs w:val="20"/>
                <w:lang w:val="en-US"/>
              </w:rPr>
              <w:t>17,419</w:t>
            </w:r>
          </w:p>
        </w:tc>
        <w:tc>
          <w:tcPr>
            <w:tcW w:w="90" w:type="dxa"/>
            <w:shd w:val="clear" w:color="auto" w:fill="auto"/>
          </w:tcPr>
          <w:p w14:paraId="2E098189" w14:textId="77777777" w:rsidR="00296CF7" w:rsidRPr="00805157" w:rsidRDefault="00296CF7" w:rsidP="00435B27">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58" w:type="dxa"/>
            <w:tcBorders>
              <w:top w:val="single" w:sz="4" w:space="0" w:color="auto"/>
              <w:bottom w:val="single" w:sz="4" w:space="0" w:color="auto"/>
            </w:tcBorders>
            <w:shd w:val="clear" w:color="auto" w:fill="auto"/>
          </w:tcPr>
          <w:p w14:paraId="3DBB24D5" w14:textId="77777777" w:rsidR="00296CF7" w:rsidRPr="00805157" w:rsidRDefault="00296CF7" w:rsidP="00435B27">
            <w:pPr>
              <w:pStyle w:val="BodyText"/>
              <w:tabs>
                <w:tab w:val="clear" w:pos="1080"/>
              </w:tabs>
              <w:spacing w:line="240" w:lineRule="exact"/>
              <w:ind w:right="183"/>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7,838</w:t>
            </w:r>
          </w:p>
        </w:tc>
      </w:tr>
      <w:tr w:rsidR="00296CF7" w:rsidRPr="00270B25" w14:paraId="6E7E72B5" w14:textId="77777777" w:rsidTr="00435B27">
        <w:tc>
          <w:tcPr>
            <w:tcW w:w="3402" w:type="dxa"/>
          </w:tcPr>
          <w:p w14:paraId="1ED796F9" w14:textId="77777777" w:rsidR="00296CF7" w:rsidRPr="000E67FE" w:rsidRDefault="00296CF7" w:rsidP="00435B27">
            <w:pPr>
              <w:pStyle w:val="BodyText"/>
              <w:tabs>
                <w:tab w:val="clear" w:pos="1080"/>
              </w:tabs>
              <w:spacing w:line="240" w:lineRule="exact"/>
              <w:ind w:left="72" w:right="-10"/>
              <w:rPr>
                <w:rFonts w:asciiTheme="majorBidi" w:hAnsiTheme="majorBidi" w:cstheme="majorBidi"/>
                <w:color w:val="000000"/>
                <w:sz w:val="20"/>
                <w:szCs w:val="20"/>
                <w:lang w:val="en-US" w:eastAsia="en-US"/>
              </w:rPr>
            </w:pPr>
            <w:r w:rsidRPr="000E67FE">
              <w:rPr>
                <w:rFonts w:asciiTheme="majorBidi" w:hAnsiTheme="majorBidi" w:cstheme="majorBidi"/>
                <w:color w:val="000000"/>
                <w:sz w:val="20"/>
                <w:szCs w:val="20"/>
                <w:lang w:val="en-US" w:eastAsia="en-US"/>
              </w:rPr>
              <w:t>Accrued expenses</w:t>
            </w:r>
          </w:p>
        </w:tc>
        <w:tc>
          <w:tcPr>
            <w:tcW w:w="1287" w:type="dxa"/>
            <w:tcBorders>
              <w:top w:val="single" w:sz="4" w:space="0" w:color="auto"/>
            </w:tcBorders>
            <w:shd w:val="clear" w:color="auto" w:fill="auto"/>
          </w:tcPr>
          <w:p w14:paraId="4FC78EE5" w14:textId="77777777" w:rsidR="00296CF7" w:rsidRPr="00805157" w:rsidRDefault="00296CF7" w:rsidP="00435B27">
            <w:pPr>
              <w:pStyle w:val="BodyText"/>
              <w:tabs>
                <w:tab w:val="clear" w:pos="1080"/>
              </w:tabs>
              <w:spacing w:line="240" w:lineRule="exact"/>
              <w:ind w:right="89"/>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2,00</w:t>
            </w:r>
            <w:r>
              <w:rPr>
                <w:rFonts w:asciiTheme="majorBidi" w:hAnsiTheme="majorBidi" w:cstheme="majorBidi"/>
                <w:color w:val="000000"/>
                <w:sz w:val="20"/>
                <w:szCs w:val="20"/>
                <w:lang w:val="en-US"/>
              </w:rPr>
              <w:t>5</w:t>
            </w:r>
          </w:p>
        </w:tc>
        <w:tc>
          <w:tcPr>
            <w:tcW w:w="90" w:type="dxa"/>
            <w:shd w:val="clear" w:color="auto" w:fill="auto"/>
          </w:tcPr>
          <w:p w14:paraId="35C1C920" w14:textId="77777777" w:rsidR="00296CF7" w:rsidRPr="00270B25" w:rsidRDefault="00296CF7" w:rsidP="00435B27">
            <w:pPr>
              <w:pStyle w:val="BodyText"/>
              <w:tabs>
                <w:tab w:val="clear" w:pos="1080"/>
                <w:tab w:val="decimal" w:pos="890"/>
              </w:tabs>
              <w:spacing w:line="240" w:lineRule="exact"/>
              <w:ind w:right="99"/>
              <w:jc w:val="right"/>
              <w:rPr>
                <w:rFonts w:asciiTheme="majorBidi" w:hAnsiTheme="majorBidi" w:cstheme="majorBidi"/>
                <w:color w:val="000000"/>
                <w:sz w:val="20"/>
                <w:szCs w:val="20"/>
                <w:lang w:val="en-US" w:eastAsia="en-US"/>
              </w:rPr>
            </w:pPr>
          </w:p>
        </w:tc>
        <w:tc>
          <w:tcPr>
            <w:tcW w:w="1254" w:type="dxa"/>
            <w:tcBorders>
              <w:top w:val="single" w:sz="4" w:space="0" w:color="auto"/>
            </w:tcBorders>
            <w:shd w:val="clear" w:color="auto" w:fill="auto"/>
          </w:tcPr>
          <w:p w14:paraId="664D939C" w14:textId="77777777" w:rsidR="00296CF7" w:rsidRPr="00805157" w:rsidRDefault="00296CF7" w:rsidP="00435B27">
            <w:pPr>
              <w:pStyle w:val="BodyText"/>
              <w:tabs>
                <w:tab w:val="clear" w:pos="1080"/>
              </w:tabs>
              <w:spacing w:line="240" w:lineRule="exact"/>
              <w:ind w:right="177"/>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8,790</w:t>
            </w:r>
          </w:p>
        </w:tc>
        <w:tc>
          <w:tcPr>
            <w:tcW w:w="92" w:type="dxa"/>
            <w:shd w:val="clear" w:color="auto" w:fill="auto"/>
          </w:tcPr>
          <w:p w14:paraId="4924B059" w14:textId="77777777" w:rsidR="00296CF7" w:rsidRPr="00270B25" w:rsidRDefault="00296CF7" w:rsidP="00435B27">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tcBorders>
              <w:top w:val="single" w:sz="4" w:space="0" w:color="auto"/>
            </w:tcBorders>
            <w:shd w:val="clear" w:color="auto" w:fill="auto"/>
          </w:tcPr>
          <w:p w14:paraId="1F8E16A8" w14:textId="77777777" w:rsidR="00296CF7" w:rsidRPr="00805157" w:rsidRDefault="00296CF7" w:rsidP="00435B27">
            <w:pPr>
              <w:pStyle w:val="BodyText"/>
              <w:tabs>
                <w:tab w:val="clear" w:pos="1080"/>
              </w:tabs>
              <w:spacing w:line="240" w:lineRule="exact"/>
              <w:ind w:right="184"/>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2,301</w:t>
            </w:r>
          </w:p>
        </w:tc>
        <w:tc>
          <w:tcPr>
            <w:tcW w:w="90" w:type="dxa"/>
            <w:shd w:val="clear" w:color="auto" w:fill="auto"/>
          </w:tcPr>
          <w:p w14:paraId="2907FA15" w14:textId="77777777" w:rsidR="00296CF7" w:rsidRPr="00805157" w:rsidRDefault="00296CF7" w:rsidP="00435B27">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58" w:type="dxa"/>
            <w:tcBorders>
              <w:top w:val="single" w:sz="4" w:space="0" w:color="auto"/>
            </w:tcBorders>
            <w:shd w:val="clear" w:color="auto" w:fill="auto"/>
          </w:tcPr>
          <w:p w14:paraId="3211C34F" w14:textId="77777777" w:rsidR="00296CF7" w:rsidRPr="00805157" w:rsidRDefault="00296CF7" w:rsidP="00435B27">
            <w:pPr>
              <w:pStyle w:val="BodyText"/>
              <w:tabs>
                <w:tab w:val="clear" w:pos="1080"/>
              </w:tabs>
              <w:spacing w:line="240" w:lineRule="exact"/>
              <w:ind w:right="183"/>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8,457</w:t>
            </w:r>
          </w:p>
        </w:tc>
      </w:tr>
      <w:tr w:rsidR="00296CF7" w:rsidRPr="00270B25" w14:paraId="0CC21E23" w14:textId="77777777" w:rsidTr="00435B27">
        <w:tc>
          <w:tcPr>
            <w:tcW w:w="3402" w:type="dxa"/>
          </w:tcPr>
          <w:p w14:paraId="04036EC3" w14:textId="77777777" w:rsidR="00296CF7" w:rsidRPr="000E67FE" w:rsidRDefault="00296CF7" w:rsidP="00435B27">
            <w:pPr>
              <w:pStyle w:val="BodyText"/>
              <w:tabs>
                <w:tab w:val="clear" w:pos="1080"/>
              </w:tabs>
              <w:spacing w:line="240" w:lineRule="exact"/>
              <w:ind w:left="72" w:right="-10"/>
              <w:rPr>
                <w:rFonts w:asciiTheme="majorBidi" w:hAnsiTheme="majorBidi" w:cstheme="majorBidi"/>
                <w:color w:val="000000"/>
                <w:sz w:val="20"/>
                <w:szCs w:val="20"/>
                <w:lang w:val="en-US" w:eastAsia="en-US"/>
              </w:rPr>
            </w:pPr>
            <w:r w:rsidRPr="000E67FE">
              <w:rPr>
                <w:rFonts w:asciiTheme="majorBidi" w:hAnsiTheme="majorBidi" w:cstheme="majorBidi"/>
                <w:color w:val="000000"/>
                <w:sz w:val="20"/>
                <w:szCs w:val="20"/>
                <w:lang w:val="en-US" w:eastAsia="en-US"/>
              </w:rPr>
              <w:t xml:space="preserve">Accrued </w:t>
            </w:r>
            <w:r>
              <w:rPr>
                <w:rFonts w:asciiTheme="majorBidi" w:hAnsiTheme="majorBidi" w:cstheme="majorBidi"/>
                <w:color w:val="000000"/>
                <w:sz w:val="20"/>
                <w:szCs w:val="20"/>
                <w:lang w:val="en-US" w:eastAsia="en-US"/>
              </w:rPr>
              <w:t>interest expenses</w:t>
            </w:r>
          </w:p>
        </w:tc>
        <w:tc>
          <w:tcPr>
            <w:tcW w:w="1287" w:type="dxa"/>
            <w:shd w:val="clear" w:color="auto" w:fill="auto"/>
          </w:tcPr>
          <w:p w14:paraId="12BCDCA0" w14:textId="77777777" w:rsidR="00296CF7" w:rsidRPr="00805157" w:rsidRDefault="00296CF7" w:rsidP="00435B27">
            <w:pPr>
              <w:pStyle w:val="BodyText"/>
              <w:tabs>
                <w:tab w:val="clear" w:pos="1080"/>
              </w:tabs>
              <w:spacing w:line="240" w:lineRule="exact"/>
              <w:ind w:right="89"/>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8,431</w:t>
            </w:r>
          </w:p>
        </w:tc>
        <w:tc>
          <w:tcPr>
            <w:tcW w:w="90" w:type="dxa"/>
            <w:shd w:val="clear" w:color="auto" w:fill="auto"/>
          </w:tcPr>
          <w:p w14:paraId="726898EC" w14:textId="77777777" w:rsidR="00296CF7" w:rsidRPr="00270B25" w:rsidRDefault="00296CF7" w:rsidP="00435B27">
            <w:pPr>
              <w:pStyle w:val="BodyText"/>
              <w:tabs>
                <w:tab w:val="clear" w:pos="1080"/>
                <w:tab w:val="decimal" w:pos="890"/>
              </w:tabs>
              <w:spacing w:line="240" w:lineRule="exact"/>
              <w:ind w:right="99"/>
              <w:jc w:val="right"/>
              <w:rPr>
                <w:rFonts w:asciiTheme="majorBidi" w:hAnsiTheme="majorBidi" w:cstheme="majorBidi"/>
                <w:color w:val="000000"/>
                <w:sz w:val="20"/>
                <w:szCs w:val="20"/>
                <w:lang w:val="en-US" w:eastAsia="en-US"/>
              </w:rPr>
            </w:pPr>
          </w:p>
        </w:tc>
        <w:tc>
          <w:tcPr>
            <w:tcW w:w="1254" w:type="dxa"/>
            <w:shd w:val="clear" w:color="auto" w:fill="auto"/>
          </w:tcPr>
          <w:p w14:paraId="31BF9BC8" w14:textId="77777777" w:rsidR="00296CF7" w:rsidRPr="00805157" w:rsidRDefault="00296CF7" w:rsidP="00435B27">
            <w:pPr>
              <w:pStyle w:val="BodyText"/>
              <w:tabs>
                <w:tab w:val="clear" w:pos="1080"/>
              </w:tabs>
              <w:spacing w:line="240" w:lineRule="exact"/>
              <w:ind w:right="177"/>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877</w:t>
            </w:r>
          </w:p>
        </w:tc>
        <w:tc>
          <w:tcPr>
            <w:tcW w:w="92" w:type="dxa"/>
            <w:shd w:val="clear" w:color="auto" w:fill="auto"/>
          </w:tcPr>
          <w:p w14:paraId="1EC81FD9" w14:textId="77777777" w:rsidR="00296CF7" w:rsidRPr="00270B25" w:rsidRDefault="00296CF7" w:rsidP="00435B27">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shd w:val="clear" w:color="auto" w:fill="auto"/>
          </w:tcPr>
          <w:p w14:paraId="7E7A99A6" w14:textId="77777777" w:rsidR="00296CF7" w:rsidRPr="00805157" w:rsidRDefault="00296CF7" w:rsidP="00435B27">
            <w:pPr>
              <w:pStyle w:val="BodyText"/>
              <w:tabs>
                <w:tab w:val="clear" w:pos="1080"/>
              </w:tabs>
              <w:spacing w:line="240" w:lineRule="exact"/>
              <w:ind w:right="184"/>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8,431</w:t>
            </w:r>
          </w:p>
        </w:tc>
        <w:tc>
          <w:tcPr>
            <w:tcW w:w="90" w:type="dxa"/>
            <w:shd w:val="clear" w:color="auto" w:fill="auto"/>
          </w:tcPr>
          <w:p w14:paraId="406582FF" w14:textId="77777777" w:rsidR="00296CF7" w:rsidRPr="00805157" w:rsidRDefault="00296CF7" w:rsidP="00435B27">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58" w:type="dxa"/>
            <w:shd w:val="clear" w:color="auto" w:fill="auto"/>
          </w:tcPr>
          <w:p w14:paraId="115F36B3" w14:textId="77777777" w:rsidR="00296CF7" w:rsidRPr="00805157" w:rsidRDefault="00296CF7" w:rsidP="00435B27">
            <w:pPr>
              <w:pStyle w:val="BodyText"/>
              <w:tabs>
                <w:tab w:val="clear" w:pos="1080"/>
              </w:tabs>
              <w:spacing w:line="240" w:lineRule="exact"/>
              <w:ind w:right="183"/>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877</w:t>
            </w:r>
          </w:p>
        </w:tc>
      </w:tr>
      <w:tr w:rsidR="00296CF7" w:rsidRPr="00270B25" w14:paraId="71E6DB40" w14:textId="77777777" w:rsidTr="00435B27">
        <w:tc>
          <w:tcPr>
            <w:tcW w:w="3402" w:type="dxa"/>
          </w:tcPr>
          <w:p w14:paraId="0E0AE588" w14:textId="77777777" w:rsidR="00296CF7" w:rsidRPr="000E67FE" w:rsidRDefault="00296CF7" w:rsidP="00435B27">
            <w:pPr>
              <w:pStyle w:val="BodyText"/>
              <w:tabs>
                <w:tab w:val="clear" w:pos="1080"/>
              </w:tabs>
              <w:spacing w:line="240" w:lineRule="exact"/>
              <w:ind w:left="72" w:right="-10"/>
              <w:rPr>
                <w:rFonts w:asciiTheme="majorBidi" w:hAnsiTheme="majorBidi" w:cstheme="majorBidi"/>
                <w:color w:val="000000"/>
                <w:sz w:val="20"/>
                <w:szCs w:val="20"/>
                <w:lang w:val="en-US" w:eastAsia="en-US"/>
              </w:rPr>
            </w:pPr>
            <w:r>
              <w:rPr>
                <w:rFonts w:asciiTheme="majorBidi" w:hAnsiTheme="majorBidi" w:cstheme="majorBidi"/>
                <w:color w:val="000000"/>
                <w:sz w:val="20"/>
                <w:szCs w:val="20"/>
                <w:lang w:val="en-US" w:eastAsia="en-US"/>
              </w:rPr>
              <w:t>Accrued flight service expenses</w:t>
            </w:r>
          </w:p>
        </w:tc>
        <w:tc>
          <w:tcPr>
            <w:tcW w:w="1287" w:type="dxa"/>
            <w:shd w:val="clear" w:color="auto" w:fill="auto"/>
          </w:tcPr>
          <w:p w14:paraId="53144A74" w14:textId="77777777" w:rsidR="00296CF7" w:rsidRPr="00805157" w:rsidRDefault="00296CF7" w:rsidP="00435B27">
            <w:pPr>
              <w:pStyle w:val="BodyText"/>
              <w:tabs>
                <w:tab w:val="clear" w:pos="1080"/>
              </w:tabs>
              <w:spacing w:line="240" w:lineRule="exact"/>
              <w:ind w:right="89"/>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228</w:t>
            </w:r>
          </w:p>
        </w:tc>
        <w:tc>
          <w:tcPr>
            <w:tcW w:w="90" w:type="dxa"/>
            <w:shd w:val="clear" w:color="auto" w:fill="auto"/>
          </w:tcPr>
          <w:p w14:paraId="4C7918E2" w14:textId="77777777" w:rsidR="00296CF7" w:rsidRPr="00270B25" w:rsidRDefault="00296CF7" w:rsidP="00435B27">
            <w:pPr>
              <w:pStyle w:val="BodyText"/>
              <w:tabs>
                <w:tab w:val="clear" w:pos="1080"/>
                <w:tab w:val="decimal" w:pos="890"/>
              </w:tabs>
              <w:spacing w:line="240" w:lineRule="exact"/>
              <w:ind w:right="99"/>
              <w:jc w:val="right"/>
              <w:rPr>
                <w:rFonts w:asciiTheme="majorBidi" w:hAnsiTheme="majorBidi" w:cstheme="majorBidi"/>
                <w:color w:val="000000"/>
                <w:sz w:val="20"/>
                <w:szCs w:val="20"/>
                <w:lang w:val="en-US" w:eastAsia="en-US"/>
              </w:rPr>
            </w:pPr>
          </w:p>
        </w:tc>
        <w:tc>
          <w:tcPr>
            <w:tcW w:w="1254" w:type="dxa"/>
            <w:shd w:val="clear" w:color="auto" w:fill="auto"/>
          </w:tcPr>
          <w:p w14:paraId="5CBC80A6" w14:textId="77777777" w:rsidR="00296CF7" w:rsidRPr="00805157" w:rsidRDefault="00296CF7" w:rsidP="00435B27">
            <w:pPr>
              <w:pStyle w:val="BodyText"/>
              <w:tabs>
                <w:tab w:val="clear" w:pos="1080"/>
              </w:tabs>
              <w:spacing w:line="240" w:lineRule="exact"/>
              <w:ind w:right="177"/>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4,493</w:t>
            </w:r>
          </w:p>
        </w:tc>
        <w:tc>
          <w:tcPr>
            <w:tcW w:w="92" w:type="dxa"/>
            <w:shd w:val="clear" w:color="auto" w:fill="auto"/>
          </w:tcPr>
          <w:p w14:paraId="46A04562" w14:textId="77777777" w:rsidR="00296CF7" w:rsidRPr="00270B25" w:rsidRDefault="00296CF7" w:rsidP="00435B27">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shd w:val="clear" w:color="auto" w:fill="auto"/>
          </w:tcPr>
          <w:p w14:paraId="0D929BB8" w14:textId="77777777" w:rsidR="00296CF7" w:rsidRPr="00805157" w:rsidRDefault="00296CF7" w:rsidP="00435B27">
            <w:pPr>
              <w:pStyle w:val="BodyText"/>
              <w:tabs>
                <w:tab w:val="clear" w:pos="1080"/>
              </w:tabs>
              <w:spacing w:line="240" w:lineRule="exact"/>
              <w:ind w:right="184"/>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178</w:t>
            </w:r>
          </w:p>
        </w:tc>
        <w:tc>
          <w:tcPr>
            <w:tcW w:w="90" w:type="dxa"/>
            <w:shd w:val="clear" w:color="auto" w:fill="auto"/>
          </w:tcPr>
          <w:p w14:paraId="4C6C9086" w14:textId="77777777" w:rsidR="00296CF7" w:rsidRPr="00805157" w:rsidRDefault="00296CF7" w:rsidP="00435B27">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58" w:type="dxa"/>
            <w:shd w:val="clear" w:color="auto" w:fill="auto"/>
          </w:tcPr>
          <w:p w14:paraId="7BF144BC" w14:textId="77777777" w:rsidR="00296CF7" w:rsidRPr="00805157" w:rsidRDefault="00296CF7" w:rsidP="00435B27">
            <w:pPr>
              <w:pStyle w:val="BodyText"/>
              <w:tabs>
                <w:tab w:val="clear" w:pos="1080"/>
              </w:tabs>
              <w:spacing w:line="240" w:lineRule="exact"/>
              <w:ind w:right="183"/>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3,824</w:t>
            </w:r>
          </w:p>
        </w:tc>
      </w:tr>
      <w:tr w:rsidR="00296CF7" w:rsidRPr="00270B25" w14:paraId="143D6DC2" w14:textId="77777777" w:rsidTr="00435B27">
        <w:tc>
          <w:tcPr>
            <w:tcW w:w="3402" w:type="dxa"/>
          </w:tcPr>
          <w:p w14:paraId="4076294D" w14:textId="77777777" w:rsidR="00296CF7" w:rsidRPr="000E67FE" w:rsidRDefault="00296CF7" w:rsidP="00435B27">
            <w:pPr>
              <w:pStyle w:val="BodyText"/>
              <w:tabs>
                <w:tab w:val="clear" w:pos="1080"/>
              </w:tabs>
              <w:spacing w:line="240" w:lineRule="exact"/>
              <w:ind w:left="72" w:right="-10"/>
              <w:rPr>
                <w:rFonts w:asciiTheme="majorBidi" w:hAnsiTheme="majorBidi" w:cstheme="majorBidi"/>
                <w:color w:val="000000"/>
                <w:sz w:val="20"/>
                <w:szCs w:val="20"/>
                <w:lang w:val="en-US" w:eastAsia="en-US"/>
              </w:rPr>
            </w:pPr>
            <w:r w:rsidRPr="000E67FE">
              <w:rPr>
                <w:rFonts w:asciiTheme="majorBidi" w:hAnsiTheme="majorBidi" w:cstheme="majorBidi"/>
                <w:color w:val="000000"/>
                <w:sz w:val="20"/>
                <w:szCs w:val="20"/>
                <w:lang w:val="en-US" w:eastAsia="en-US"/>
              </w:rPr>
              <w:t>Accrued employee benefit</w:t>
            </w:r>
            <w:r>
              <w:rPr>
                <w:rFonts w:asciiTheme="majorBidi" w:hAnsiTheme="majorBidi" w:cstheme="majorBidi"/>
                <w:color w:val="000000"/>
                <w:sz w:val="20"/>
                <w:szCs w:val="20"/>
                <w:lang w:val="en-US" w:eastAsia="en-US"/>
              </w:rPr>
              <w:t>s</w:t>
            </w:r>
            <w:r w:rsidRPr="000E67FE">
              <w:rPr>
                <w:rFonts w:asciiTheme="majorBidi" w:hAnsiTheme="majorBidi" w:cstheme="majorBidi"/>
                <w:color w:val="000000"/>
                <w:sz w:val="20"/>
                <w:szCs w:val="20"/>
                <w:lang w:val="en-US" w:eastAsia="en-US"/>
              </w:rPr>
              <w:t xml:space="preserve"> </w:t>
            </w:r>
          </w:p>
          <w:p w14:paraId="101B3CFA" w14:textId="77777777" w:rsidR="00296CF7" w:rsidRPr="000E67FE" w:rsidRDefault="00296CF7" w:rsidP="00435B27">
            <w:pPr>
              <w:pStyle w:val="BodyText"/>
              <w:tabs>
                <w:tab w:val="clear" w:pos="1080"/>
              </w:tabs>
              <w:spacing w:line="240" w:lineRule="exact"/>
              <w:ind w:left="72" w:right="-10" w:firstLine="194"/>
              <w:rPr>
                <w:rFonts w:asciiTheme="majorBidi" w:hAnsiTheme="majorBidi" w:cstheme="majorBidi"/>
                <w:color w:val="000000"/>
                <w:sz w:val="20"/>
                <w:szCs w:val="20"/>
                <w:lang w:val="en-US" w:eastAsia="en-US"/>
              </w:rPr>
            </w:pPr>
            <w:r w:rsidRPr="000E67FE">
              <w:rPr>
                <w:rFonts w:asciiTheme="majorBidi" w:hAnsiTheme="majorBidi" w:cstheme="majorBidi"/>
                <w:color w:val="000000"/>
                <w:sz w:val="20"/>
                <w:szCs w:val="20"/>
                <w:lang w:val="en-US" w:eastAsia="en-US"/>
              </w:rPr>
              <w:t>(</w:t>
            </w:r>
            <w:r>
              <w:rPr>
                <w:rFonts w:asciiTheme="majorBidi" w:hAnsiTheme="majorBidi" w:cstheme="majorBidi"/>
                <w:color w:val="000000"/>
                <w:sz w:val="20"/>
                <w:szCs w:val="20"/>
                <w:lang w:val="en-US" w:eastAsia="en-US"/>
              </w:rPr>
              <w:t>s</w:t>
            </w:r>
            <w:r w:rsidRPr="000E67FE">
              <w:rPr>
                <w:rFonts w:asciiTheme="majorBidi" w:hAnsiTheme="majorBidi" w:cstheme="majorBidi"/>
                <w:color w:val="000000"/>
                <w:sz w:val="20"/>
                <w:szCs w:val="20"/>
                <w:lang w:val="en-US" w:eastAsia="en-US"/>
              </w:rPr>
              <w:t xml:space="preserve">ee </w:t>
            </w:r>
            <w:r>
              <w:rPr>
                <w:rFonts w:asciiTheme="majorBidi" w:hAnsiTheme="majorBidi" w:cstheme="majorBidi"/>
                <w:color w:val="000000"/>
                <w:sz w:val="20"/>
                <w:szCs w:val="20"/>
                <w:lang w:val="en-US" w:eastAsia="en-US"/>
              </w:rPr>
              <w:t>N</w:t>
            </w:r>
            <w:r w:rsidRPr="000E67FE">
              <w:rPr>
                <w:rFonts w:asciiTheme="majorBidi" w:hAnsiTheme="majorBidi" w:cstheme="majorBidi"/>
                <w:color w:val="000000"/>
                <w:sz w:val="20"/>
                <w:szCs w:val="20"/>
                <w:lang w:val="en-US" w:eastAsia="en-US"/>
              </w:rPr>
              <w:t>ote</w:t>
            </w:r>
            <w:r>
              <w:rPr>
                <w:rFonts w:asciiTheme="majorBidi" w:hAnsiTheme="majorBidi" w:cstheme="majorBidi"/>
                <w:color w:val="000000"/>
                <w:sz w:val="20"/>
                <w:szCs w:val="20"/>
                <w:lang w:val="en-US" w:eastAsia="en-US"/>
              </w:rPr>
              <w:t>s</w:t>
            </w:r>
            <w:r w:rsidRPr="000E67FE">
              <w:rPr>
                <w:rFonts w:asciiTheme="majorBidi" w:hAnsiTheme="majorBidi" w:cstheme="majorBidi"/>
                <w:color w:val="000000"/>
                <w:sz w:val="20"/>
                <w:szCs w:val="20"/>
                <w:lang w:val="en-US" w:eastAsia="en-US"/>
              </w:rPr>
              <w:t xml:space="preserve"> 22 and 23)</w:t>
            </w:r>
          </w:p>
        </w:tc>
        <w:tc>
          <w:tcPr>
            <w:tcW w:w="1287" w:type="dxa"/>
            <w:tcBorders>
              <w:bottom w:val="single" w:sz="4" w:space="0" w:color="auto"/>
            </w:tcBorders>
            <w:shd w:val="clear" w:color="auto" w:fill="auto"/>
          </w:tcPr>
          <w:p w14:paraId="7FFEF9AA" w14:textId="77777777" w:rsidR="00296CF7" w:rsidRDefault="00296CF7" w:rsidP="00435B27">
            <w:pPr>
              <w:pStyle w:val="BodyText"/>
              <w:tabs>
                <w:tab w:val="clear" w:pos="1080"/>
              </w:tabs>
              <w:spacing w:line="240" w:lineRule="exact"/>
              <w:ind w:right="89"/>
              <w:jc w:val="right"/>
              <w:rPr>
                <w:rFonts w:asciiTheme="majorBidi" w:hAnsiTheme="majorBidi" w:cstheme="majorBidi"/>
                <w:color w:val="000000"/>
                <w:sz w:val="20"/>
                <w:szCs w:val="20"/>
                <w:lang w:val="en-US"/>
              </w:rPr>
            </w:pPr>
          </w:p>
          <w:p w14:paraId="73BCED75" w14:textId="77777777" w:rsidR="00296CF7" w:rsidRPr="00805157" w:rsidRDefault="00296CF7" w:rsidP="00435B27">
            <w:pPr>
              <w:pStyle w:val="BodyText"/>
              <w:tabs>
                <w:tab w:val="clear" w:pos="1080"/>
              </w:tabs>
              <w:spacing w:line="240" w:lineRule="exact"/>
              <w:ind w:right="89"/>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3,766</w:t>
            </w:r>
          </w:p>
        </w:tc>
        <w:tc>
          <w:tcPr>
            <w:tcW w:w="90" w:type="dxa"/>
            <w:shd w:val="clear" w:color="auto" w:fill="auto"/>
          </w:tcPr>
          <w:p w14:paraId="31EEA7B4" w14:textId="77777777" w:rsidR="00296CF7" w:rsidRPr="00270B25" w:rsidRDefault="00296CF7" w:rsidP="00435B27">
            <w:pPr>
              <w:pStyle w:val="BodyText"/>
              <w:tabs>
                <w:tab w:val="clear" w:pos="1080"/>
                <w:tab w:val="decimal" w:pos="890"/>
              </w:tabs>
              <w:spacing w:line="240" w:lineRule="exact"/>
              <w:ind w:right="99"/>
              <w:jc w:val="right"/>
              <w:rPr>
                <w:rFonts w:asciiTheme="majorBidi" w:hAnsiTheme="majorBidi" w:cstheme="majorBidi"/>
                <w:color w:val="000000"/>
                <w:sz w:val="20"/>
                <w:szCs w:val="20"/>
                <w:lang w:val="en-US" w:eastAsia="en-US"/>
              </w:rPr>
            </w:pPr>
          </w:p>
        </w:tc>
        <w:tc>
          <w:tcPr>
            <w:tcW w:w="1254" w:type="dxa"/>
            <w:tcBorders>
              <w:bottom w:val="single" w:sz="4" w:space="0" w:color="auto"/>
            </w:tcBorders>
            <w:shd w:val="clear" w:color="auto" w:fill="auto"/>
          </w:tcPr>
          <w:p w14:paraId="2BA46428" w14:textId="77777777" w:rsidR="00296CF7" w:rsidRDefault="00296CF7" w:rsidP="00435B27">
            <w:pPr>
              <w:pStyle w:val="BodyText"/>
              <w:tabs>
                <w:tab w:val="clear" w:pos="1080"/>
              </w:tabs>
              <w:spacing w:line="240" w:lineRule="exact"/>
              <w:ind w:right="177"/>
              <w:jc w:val="right"/>
              <w:rPr>
                <w:rFonts w:asciiTheme="majorBidi" w:hAnsiTheme="majorBidi" w:cstheme="majorBidi"/>
                <w:color w:val="000000"/>
                <w:sz w:val="20"/>
                <w:szCs w:val="20"/>
                <w:lang w:val="en-US"/>
              </w:rPr>
            </w:pPr>
          </w:p>
          <w:p w14:paraId="5CA31C1C" w14:textId="77777777" w:rsidR="00296CF7" w:rsidRPr="00805157" w:rsidRDefault="00296CF7" w:rsidP="00BC2D37">
            <w:pPr>
              <w:pStyle w:val="BodyText"/>
              <w:tabs>
                <w:tab w:val="clear" w:pos="450"/>
                <w:tab w:val="clear" w:pos="1080"/>
              </w:tabs>
              <w:spacing w:line="240" w:lineRule="exact"/>
              <w:ind w:right="438"/>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w:t>
            </w:r>
          </w:p>
        </w:tc>
        <w:tc>
          <w:tcPr>
            <w:tcW w:w="92" w:type="dxa"/>
            <w:shd w:val="clear" w:color="auto" w:fill="auto"/>
          </w:tcPr>
          <w:p w14:paraId="787A463F" w14:textId="77777777" w:rsidR="00296CF7" w:rsidRPr="00270B25" w:rsidRDefault="00296CF7" w:rsidP="00435B27">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tcBorders>
              <w:bottom w:val="single" w:sz="4" w:space="0" w:color="auto"/>
            </w:tcBorders>
            <w:shd w:val="clear" w:color="auto" w:fill="auto"/>
          </w:tcPr>
          <w:p w14:paraId="05E5C432" w14:textId="77777777" w:rsidR="00296CF7" w:rsidRDefault="00296CF7" w:rsidP="00435B27">
            <w:pPr>
              <w:pStyle w:val="BodyText"/>
              <w:tabs>
                <w:tab w:val="clear" w:pos="1080"/>
              </w:tabs>
              <w:spacing w:line="240" w:lineRule="exact"/>
              <w:ind w:right="184"/>
              <w:jc w:val="right"/>
              <w:rPr>
                <w:rFonts w:asciiTheme="majorBidi" w:hAnsiTheme="majorBidi" w:cstheme="majorBidi"/>
                <w:color w:val="000000"/>
                <w:sz w:val="20"/>
                <w:szCs w:val="20"/>
                <w:lang w:val="en-US"/>
              </w:rPr>
            </w:pPr>
          </w:p>
          <w:p w14:paraId="5AA45574" w14:textId="77777777" w:rsidR="00296CF7" w:rsidRPr="00805157" w:rsidRDefault="00296CF7" w:rsidP="00435B27">
            <w:pPr>
              <w:pStyle w:val="BodyText"/>
              <w:tabs>
                <w:tab w:val="clear" w:pos="1080"/>
              </w:tabs>
              <w:spacing w:line="240" w:lineRule="exact"/>
              <w:ind w:right="184"/>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3,766</w:t>
            </w:r>
          </w:p>
        </w:tc>
        <w:tc>
          <w:tcPr>
            <w:tcW w:w="90" w:type="dxa"/>
            <w:shd w:val="clear" w:color="auto" w:fill="auto"/>
          </w:tcPr>
          <w:p w14:paraId="6D6F322F" w14:textId="77777777" w:rsidR="00296CF7" w:rsidRPr="00805157" w:rsidRDefault="00296CF7" w:rsidP="00435B27">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58" w:type="dxa"/>
            <w:tcBorders>
              <w:bottom w:val="single" w:sz="4" w:space="0" w:color="auto"/>
            </w:tcBorders>
            <w:shd w:val="clear" w:color="auto" w:fill="auto"/>
          </w:tcPr>
          <w:p w14:paraId="5DE51641" w14:textId="77777777" w:rsidR="00296CF7" w:rsidRDefault="00296CF7" w:rsidP="00BC2D37">
            <w:pPr>
              <w:pStyle w:val="BodyText"/>
              <w:tabs>
                <w:tab w:val="clear" w:pos="450"/>
                <w:tab w:val="clear" w:pos="1080"/>
              </w:tabs>
              <w:spacing w:line="240" w:lineRule="exact"/>
              <w:ind w:right="438"/>
              <w:jc w:val="right"/>
              <w:rPr>
                <w:rFonts w:asciiTheme="majorBidi" w:hAnsiTheme="majorBidi" w:cstheme="majorBidi"/>
                <w:color w:val="000000"/>
                <w:sz w:val="20"/>
                <w:szCs w:val="20"/>
                <w:lang w:val="en-US"/>
              </w:rPr>
            </w:pPr>
          </w:p>
          <w:p w14:paraId="3893AC15" w14:textId="77777777" w:rsidR="00296CF7" w:rsidRPr="00805157" w:rsidRDefault="00296CF7" w:rsidP="00BC2D37">
            <w:pPr>
              <w:pStyle w:val="BodyText"/>
              <w:tabs>
                <w:tab w:val="clear" w:pos="450"/>
                <w:tab w:val="clear" w:pos="1080"/>
              </w:tabs>
              <w:spacing w:line="240" w:lineRule="exact"/>
              <w:ind w:right="438"/>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w:t>
            </w:r>
          </w:p>
        </w:tc>
      </w:tr>
      <w:tr w:rsidR="00296CF7" w:rsidRPr="00270B25" w14:paraId="0F7BB346" w14:textId="77777777" w:rsidTr="00435B27">
        <w:tc>
          <w:tcPr>
            <w:tcW w:w="3402" w:type="dxa"/>
          </w:tcPr>
          <w:p w14:paraId="13A873EF" w14:textId="77777777" w:rsidR="00296CF7" w:rsidRPr="000E67FE" w:rsidRDefault="00296CF7" w:rsidP="00435B27">
            <w:pPr>
              <w:pStyle w:val="BodyText"/>
              <w:tabs>
                <w:tab w:val="clear" w:pos="1080"/>
              </w:tabs>
              <w:spacing w:line="240" w:lineRule="exact"/>
              <w:ind w:left="72" w:right="-10"/>
              <w:rPr>
                <w:rFonts w:asciiTheme="majorBidi" w:hAnsiTheme="majorBidi" w:cstheme="majorBidi"/>
                <w:b/>
                <w:bCs/>
                <w:color w:val="000000"/>
                <w:sz w:val="20"/>
                <w:szCs w:val="20"/>
                <w:lang w:val="en-US" w:eastAsia="en-US"/>
              </w:rPr>
            </w:pPr>
            <w:r w:rsidRPr="000E67FE">
              <w:rPr>
                <w:rFonts w:asciiTheme="majorBidi" w:hAnsiTheme="majorBidi" w:cstheme="majorBidi"/>
                <w:b/>
                <w:bCs/>
                <w:color w:val="000000"/>
                <w:sz w:val="20"/>
                <w:szCs w:val="20"/>
                <w:lang w:val="en-US" w:eastAsia="en-US"/>
              </w:rPr>
              <w:t>Total</w:t>
            </w:r>
          </w:p>
        </w:tc>
        <w:tc>
          <w:tcPr>
            <w:tcW w:w="1287" w:type="dxa"/>
            <w:tcBorders>
              <w:top w:val="single" w:sz="4" w:space="0" w:color="auto"/>
              <w:bottom w:val="double" w:sz="4" w:space="0" w:color="auto"/>
            </w:tcBorders>
            <w:shd w:val="clear" w:color="auto" w:fill="auto"/>
          </w:tcPr>
          <w:p w14:paraId="4074641A" w14:textId="77777777" w:rsidR="00296CF7" w:rsidRPr="00805157" w:rsidRDefault="00296CF7" w:rsidP="00435B27">
            <w:pPr>
              <w:pStyle w:val="BodyText"/>
              <w:tabs>
                <w:tab w:val="clear" w:pos="1080"/>
              </w:tabs>
              <w:spacing w:line="240" w:lineRule="exact"/>
              <w:ind w:right="89"/>
              <w:jc w:val="right"/>
              <w:rPr>
                <w:rFonts w:asciiTheme="majorBidi" w:hAnsiTheme="majorBidi" w:cstheme="majorBidi"/>
                <w:b/>
                <w:bCs/>
                <w:color w:val="000000"/>
                <w:sz w:val="20"/>
                <w:szCs w:val="20"/>
                <w:lang w:val="en-US"/>
              </w:rPr>
            </w:pPr>
            <w:r w:rsidRPr="00805157">
              <w:rPr>
                <w:rFonts w:asciiTheme="majorBidi" w:hAnsiTheme="majorBidi" w:cstheme="majorBidi"/>
                <w:b/>
                <w:bCs/>
                <w:color w:val="000000"/>
                <w:sz w:val="20"/>
                <w:szCs w:val="20"/>
                <w:lang w:val="en-US"/>
              </w:rPr>
              <w:t>51,338</w:t>
            </w:r>
          </w:p>
        </w:tc>
        <w:tc>
          <w:tcPr>
            <w:tcW w:w="90" w:type="dxa"/>
            <w:tcBorders>
              <w:bottom w:val="nil"/>
            </w:tcBorders>
            <w:shd w:val="clear" w:color="auto" w:fill="auto"/>
          </w:tcPr>
          <w:p w14:paraId="4C310FD6" w14:textId="77777777" w:rsidR="00296CF7" w:rsidRPr="00805157" w:rsidRDefault="00296CF7" w:rsidP="00435B27">
            <w:pPr>
              <w:pStyle w:val="BodyText"/>
              <w:tabs>
                <w:tab w:val="clear" w:pos="1080"/>
                <w:tab w:val="decimal" w:pos="890"/>
              </w:tabs>
              <w:spacing w:line="240" w:lineRule="exact"/>
              <w:ind w:right="99"/>
              <w:jc w:val="right"/>
              <w:rPr>
                <w:rFonts w:asciiTheme="majorBidi" w:hAnsiTheme="majorBidi" w:cstheme="majorBidi"/>
                <w:b/>
                <w:bCs/>
                <w:color w:val="000000"/>
                <w:sz w:val="20"/>
                <w:szCs w:val="20"/>
                <w:lang w:val="en-US" w:eastAsia="en-US"/>
              </w:rPr>
            </w:pPr>
          </w:p>
        </w:tc>
        <w:tc>
          <w:tcPr>
            <w:tcW w:w="1254" w:type="dxa"/>
            <w:tcBorders>
              <w:top w:val="single" w:sz="4" w:space="0" w:color="auto"/>
              <w:bottom w:val="double" w:sz="4" w:space="0" w:color="auto"/>
            </w:tcBorders>
            <w:shd w:val="clear" w:color="auto" w:fill="auto"/>
          </w:tcPr>
          <w:p w14:paraId="11396F25" w14:textId="77777777" w:rsidR="00296CF7" w:rsidRPr="00805157" w:rsidRDefault="00296CF7" w:rsidP="00435B27">
            <w:pPr>
              <w:pStyle w:val="BodyText"/>
              <w:tabs>
                <w:tab w:val="clear" w:pos="1080"/>
              </w:tabs>
              <w:spacing w:line="240" w:lineRule="exact"/>
              <w:ind w:right="177"/>
              <w:jc w:val="right"/>
              <w:rPr>
                <w:rFonts w:asciiTheme="majorBidi" w:hAnsiTheme="majorBidi" w:cstheme="majorBidi"/>
                <w:b/>
                <w:bCs/>
                <w:color w:val="000000"/>
                <w:sz w:val="20"/>
                <w:szCs w:val="20"/>
                <w:lang w:val="en-US"/>
              </w:rPr>
            </w:pPr>
            <w:r w:rsidRPr="00805157">
              <w:rPr>
                <w:rFonts w:asciiTheme="majorBidi" w:hAnsiTheme="majorBidi" w:cstheme="majorBidi"/>
                <w:b/>
                <w:bCs/>
                <w:color w:val="000000"/>
                <w:sz w:val="20"/>
                <w:szCs w:val="20"/>
                <w:lang w:val="en-US"/>
              </w:rPr>
              <w:t>26,270</w:t>
            </w:r>
          </w:p>
        </w:tc>
        <w:tc>
          <w:tcPr>
            <w:tcW w:w="92" w:type="dxa"/>
            <w:tcBorders>
              <w:bottom w:val="nil"/>
            </w:tcBorders>
            <w:shd w:val="clear" w:color="auto" w:fill="auto"/>
          </w:tcPr>
          <w:p w14:paraId="63698F38" w14:textId="77777777" w:rsidR="00296CF7" w:rsidRPr="00805157" w:rsidRDefault="00296CF7" w:rsidP="00435B27">
            <w:pPr>
              <w:pStyle w:val="BodyText"/>
              <w:tabs>
                <w:tab w:val="clear" w:pos="1080"/>
              </w:tabs>
              <w:spacing w:line="240" w:lineRule="exact"/>
              <w:ind w:right="99"/>
              <w:jc w:val="right"/>
              <w:rPr>
                <w:rFonts w:asciiTheme="majorBidi" w:hAnsiTheme="majorBidi" w:cstheme="majorBidi"/>
                <w:b/>
                <w:bCs/>
                <w:color w:val="000000"/>
                <w:sz w:val="20"/>
                <w:szCs w:val="20"/>
                <w:cs/>
                <w:lang w:eastAsia="en-US"/>
              </w:rPr>
            </w:pPr>
          </w:p>
        </w:tc>
        <w:tc>
          <w:tcPr>
            <w:tcW w:w="1267" w:type="dxa"/>
            <w:tcBorders>
              <w:top w:val="single" w:sz="4" w:space="0" w:color="auto"/>
              <w:bottom w:val="double" w:sz="4" w:space="0" w:color="auto"/>
            </w:tcBorders>
            <w:shd w:val="clear" w:color="auto" w:fill="auto"/>
          </w:tcPr>
          <w:p w14:paraId="63A83AB2" w14:textId="77777777" w:rsidR="00296CF7" w:rsidRPr="00805157" w:rsidRDefault="00296CF7" w:rsidP="00435B27">
            <w:pPr>
              <w:pStyle w:val="BodyText"/>
              <w:tabs>
                <w:tab w:val="clear" w:pos="1080"/>
              </w:tabs>
              <w:spacing w:line="240" w:lineRule="exact"/>
              <w:ind w:right="184"/>
              <w:jc w:val="right"/>
              <w:rPr>
                <w:rFonts w:asciiTheme="majorBidi" w:hAnsiTheme="majorBidi" w:cstheme="majorBidi"/>
                <w:b/>
                <w:bCs/>
                <w:color w:val="000000"/>
                <w:sz w:val="20"/>
                <w:szCs w:val="20"/>
                <w:lang w:val="en-US"/>
              </w:rPr>
            </w:pPr>
            <w:r w:rsidRPr="00805157">
              <w:rPr>
                <w:rFonts w:asciiTheme="majorBidi" w:hAnsiTheme="majorBidi" w:cstheme="majorBidi"/>
                <w:b/>
                <w:bCs/>
                <w:color w:val="000000"/>
                <w:sz w:val="20"/>
                <w:szCs w:val="20"/>
                <w:lang w:val="en-US"/>
              </w:rPr>
              <w:t>51,396</w:t>
            </w:r>
          </w:p>
        </w:tc>
        <w:tc>
          <w:tcPr>
            <w:tcW w:w="90" w:type="dxa"/>
            <w:tcBorders>
              <w:bottom w:val="nil"/>
            </w:tcBorders>
            <w:shd w:val="clear" w:color="auto" w:fill="auto"/>
          </w:tcPr>
          <w:p w14:paraId="47E0B952" w14:textId="77777777" w:rsidR="00296CF7" w:rsidRPr="00805157"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1258" w:type="dxa"/>
            <w:tcBorders>
              <w:top w:val="single" w:sz="4" w:space="0" w:color="auto"/>
              <w:bottom w:val="double" w:sz="4" w:space="0" w:color="auto"/>
            </w:tcBorders>
            <w:shd w:val="clear" w:color="auto" w:fill="auto"/>
          </w:tcPr>
          <w:p w14:paraId="133265E5" w14:textId="77777777" w:rsidR="00296CF7" w:rsidRPr="00805157" w:rsidRDefault="00296CF7" w:rsidP="00435B27">
            <w:pPr>
              <w:pStyle w:val="BodyText"/>
              <w:tabs>
                <w:tab w:val="clear" w:pos="1080"/>
              </w:tabs>
              <w:spacing w:line="240" w:lineRule="exact"/>
              <w:ind w:right="183"/>
              <w:jc w:val="right"/>
              <w:rPr>
                <w:rFonts w:asciiTheme="majorBidi" w:hAnsiTheme="majorBidi" w:cstheme="majorBidi"/>
                <w:b/>
                <w:bCs/>
                <w:color w:val="000000"/>
                <w:sz w:val="20"/>
                <w:szCs w:val="20"/>
                <w:lang w:val="en-US"/>
              </w:rPr>
            </w:pPr>
            <w:r w:rsidRPr="00805157">
              <w:rPr>
                <w:rFonts w:asciiTheme="majorBidi" w:hAnsiTheme="majorBidi" w:cstheme="majorBidi"/>
                <w:b/>
                <w:bCs/>
                <w:color w:val="000000"/>
                <w:sz w:val="20"/>
                <w:szCs w:val="20"/>
                <w:lang w:val="en-US"/>
              </w:rPr>
              <w:t>25,188</w:t>
            </w:r>
          </w:p>
        </w:tc>
      </w:tr>
    </w:tbl>
    <w:p w14:paraId="179936EF" w14:textId="0A33515F" w:rsidR="00296CF7" w:rsidRDefault="00296CF7" w:rsidP="00296CF7">
      <w:pPr>
        <w:tabs>
          <w:tab w:val="left" w:pos="900"/>
          <w:tab w:val="left" w:pos="1620"/>
          <w:tab w:val="right" w:pos="7200"/>
          <w:tab w:val="right" w:pos="8540"/>
        </w:tabs>
        <w:spacing w:before="480" w:after="240"/>
        <w:ind w:left="547" w:hanging="547"/>
        <w:jc w:val="thaiDistribute"/>
        <w:rPr>
          <w:rFonts w:asciiTheme="majorBidi" w:hAnsiTheme="majorBidi" w:cstheme="majorBidi"/>
          <w:b/>
          <w:bCs/>
          <w:color w:val="000000"/>
          <w:sz w:val="20"/>
          <w:szCs w:val="20"/>
        </w:rPr>
      </w:pPr>
      <w:r>
        <w:rPr>
          <w:rFonts w:asciiTheme="majorBidi" w:hAnsiTheme="majorBidi" w:cs="Angsana New"/>
          <w:b/>
          <w:bCs/>
          <w:color w:val="000000"/>
          <w:sz w:val="24"/>
          <w:szCs w:val="24"/>
        </w:rPr>
        <w:t xml:space="preserve">21. </w:t>
      </w:r>
      <w:r>
        <w:rPr>
          <w:rFonts w:asciiTheme="majorBidi" w:hAnsiTheme="majorBidi" w:cstheme="majorBidi"/>
          <w:b/>
          <w:bCs/>
          <w:color w:val="000000"/>
          <w:sz w:val="20"/>
          <w:szCs w:val="20"/>
        </w:rPr>
        <w:tab/>
        <w:t xml:space="preserve">DEFERRED </w:t>
      </w:r>
      <w:r w:rsidR="00C3100D">
        <w:rPr>
          <w:rFonts w:asciiTheme="majorBidi" w:hAnsiTheme="majorBidi" w:cstheme="majorBidi"/>
          <w:b/>
          <w:bCs/>
          <w:color w:val="000000"/>
          <w:sz w:val="20"/>
          <w:szCs w:val="20"/>
        </w:rPr>
        <w:t xml:space="preserve"> </w:t>
      </w:r>
      <w:r>
        <w:rPr>
          <w:rFonts w:asciiTheme="majorBidi" w:hAnsiTheme="majorBidi" w:cstheme="majorBidi"/>
          <w:b/>
          <w:bCs/>
          <w:color w:val="000000"/>
          <w:sz w:val="20"/>
          <w:szCs w:val="20"/>
        </w:rPr>
        <w:t>REVENUE</w:t>
      </w:r>
    </w:p>
    <w:p w14:paraId="6BDD32A2" w14:textId="77777777" w:rsidR="00296CF7" w:rsidRPr="00270B25" w:rsidRDefault="00296CF7" w:rsidP="00296CF7">
      <w:pPr>
        <w:pStyle w:val="BodyText"/>
        <w:tabs>
          <w:tab w:val="clear" w:pos="450"/>
          <w:tab w:val="clear" w:pos="1080"/>
          <w:tab w:val="clear" w:pos="1620"/>
          <w:tab w:val="clear" w:pos="2552"/>
        </w:tabs>
        <w:ind w:left="540" w:right="-14"/>
        <w:jc w:val="thaiDistribute"/>
        <w:rPr>
          <w:rFonts w:asciiTheme="majorBidi" w:hAnsiTheme="majorBidi" w:cstheme="majorBidi"/>
          <w:color w:val="000000"/>
          <w:spacing w:val="-6"/>
        </w:rPr>
      </w:pPr>
      <w:r>
        <w:rPr>
          <w:rFonts w:asciiTheme="majorBidi" w:hAnsiTheme="majorBidi"/>
          <w:color w:val="000000"/>
          <w:lang w:val="en-US"/>
        </w:rPr>
        <w:t xml:space="preserve">Deferred revenue </w:t>
      </w:r>
      <w:r w:rsidRPr="00270B25">
        <w:rPr>
          <w:rFonts w:asciiTheme="majorBidi" w:hAnsiTheme="majorBidi" w:cstheme="majorBidi"/>
          <w:color w:val="000000"/>
          <w:spacing w:val="-6"/>
          <w:cs/>
        </w:rPr>
        <w:t xml:space="preserve">as at </w:t>
      </w:r>
      <w:r>
        <w:rPr>
          <w:rFonts w:asciiTheme="majorBidi" w:hAnsiTheme="majorBidi" w:cstheme="majorBidi"/>
          <w:color w:val="000000"/>
          <w:spacing w:val="-6"/>
          <w:lang w:val="en-US"/>
        </w:rPr>
        <w:t>December 31,</w:t>
      </w:r>
      <w:r w:rsidRPr="00270B25">
        <w:rPr>
          <w:rFonts w:asciiTheme="majorBidi" w:hAnsiTheme="majorBidi" w:cstheme="majorBidi"/>
          <w:color w:val="000000"/>
          <w:spacing w:val="-6"/>
          <w:cs/>
        </w:rPr>
        <w:t xml:space="preserve"> </w:t>
      </w:r>
      <w:r w:rsidRPr="00270B25">
        <w:rPr>
          <w:rFonts w:asciiTheme="majorBidi" w:hAnsiTheme="majorBidi" w:cstheme="majorBidi"/>
          <w:color w:val="000000"/>
          <w:spacing w:val="-6"/>
          <w:lang w:val="en-US"/>
        </w:rPr>
        <w:t>are as follows</w:t>
      </w:r>
      <w:r w:rsidRPr="00270B25">
        <w:rPr>
          <w:rFonts w:asciiTheme="majorBidi" w:hAnsiTheme="majorBidi" w:cstheme="majorBidi"/>
          <w:color w:val="000000"/>
          <w:spacing w:val="-6"/>
          <w:cs/>
        </w:rPr>
        <w:t>:</w:t>
      </w:r>
    </w:p>
    <w:p w14:paraId="1FEC5974" w14:textId="77777777" w:rsidR="00296CF7" w:rsidRPr="00270B25" w:rsidRDefault="00296CF7" w:rsidP="00296CF7">
      <w:pPr>
        <w:pStyle w:val="BodyText"/>
        <w:tabs>
          <w:tab w:val="clear" w:pos="1080"/>
        </w:tabs>
        <w:ind w:right="-14" w:firstLine="450"/>
        <w:jc w:val="thaiDistribute"/>
        <w:rPr>
          <w:rFonts w:asciiTheme="majorBidi" w:hAnsiTheme="majorBidi" w:cstheme="majorBidi"/>
          <w:color w:val="000000"/>
          <w:spacing w:val="-6"/>
          <w:sz w:val="10"/>
          <w:szCs w:val="10"/>
          <w:lang w:val="en-US"/>
        </w:rPr>
      </w:pPr>
    </w:p>
    <w:p w14:paraId="4930807F" w14:textId="77777777" w:rsidR="00296CF7" w:rsidRPr="00E22F21" w:rsidRDefault="00296CF7" w:rsidP="002461C2">
      <w:pPr>
        <w:pStyle w:val="BodyText"/>
        <w:tabs>
          <w:tab w:val="clear" w:pos="1080"/>
        </w:tabs>
        <w:spacing w:line="240" w:lineRule="exact"/>
        <w:ind w:left="360" w:right="65" w:firstLine="806"/>
        <w:jc w:val="right"/>
        <w:rPr>
          <w:rFonts w:asciiTheme="majorBidi" w:hAnsiTheme="majorBidi" w:cstheme="majorBidi"/>
          <w:b/>
          <w:bCs/>
          <w:color w:val="000000"/>
          <w:sz w:val="20"/>
          <w:szCs w:val="20"/>
          <w:lang w:eastAsia="en-US"/>
        </w:rPr>
      </w:pPr>
      <w:r w:rsidRPr="00E22F21">
        <w:rPr>
          <w:rFonts w:asciiTheme="majorBidi" w:hAnsiTheme="majorBidi" w:cstheme="majorBidi"/>
          <w:b/>
          <w:bCs/>
          <w:color w:val="000000"/>
          <w:sz w:val="20"/>
          <w:szCs w:val="20"/>
          <w:lang w:eastAsia="en-US"/>
        </w:rPr>
        <w:t>Unit : Million Baht</w:t>
      </w:r>
    </w:p>
    <w:tbl>
      <w:tblPr>
        <w:tblW w:w="8677" w:type="dxa"/>
        <w:tblInd w:w="540" w:type="dxa"/>
        <w:tblLayout w:type="fixed"/>
        <w:tblCellMar>
          <w:left w:w="0" w:type="dxa"/>
          <w:right w:w="0" w:type="dxa"/>
        </w:tblCellMar>
        <w:tblLook w:val="04A0" w:firstRow="1" w:lastRow="0" w:firstColumn="1" w:lastColumn="0" w:noHBand="0" w:noVBand="1"/>
      </w:tblPr>
      <w:tblGrid>
        <w:gridCol w:w="4280"/>
        <w:gridCol w:w="983"/>
        <w:gridCol w:w="150"/>
        <w:gridCol w:w="988"/>
        <w:gridCol w:w="150"/>
        <w:gridCol w:w="988"/>
        <w:gridCol w:w="150"/>
        <w:gridCol w:w="988"/>
      </w:tblGrid>
      <w:tr w:rsidR="00296CF7" w:rsidRPr="002A22BA" w14:paraId="06B0EBEB" w14:textId="77777777" w:rsidTr="00435B27">
        <w:trPr>
          <w:cantSplit/>
        </w:trPr>
        <w:tc>
          <w:tcPr>
            <w:tcW w:w="4280" w:type="dxa"/>
          </w:tcPr>
          <w:p w14:paraId="64BE5B4E" w14:textId="77777777" w:rsidR="00296CF7" w:rsidRPr="002A22BA" w:rsidRDefault="00296CF7" w:rsidP="00C3100D">
            <w:pPr>
              <w:spacing w:line="240" w:lineRule="exact"/>
              <w:ind w:right="-186"/>
              <w:jc w:val="thaiDistribute"/>
              <w:rPr>
                <w:rFonts w:asciiTheme="majorBidi" w:hAnsiTheme="majorBidi" w:cstheme="majorBidi"/>
                <w:b/>
                <w:bCs/>
                <w:color w:val="000000"/>
                <w:sz w:val="20"/>
                <w:szCs w:val="20"/>
                <w:cs/>
              </w:rPr>
            </w:pPr>
          </w:p>
        </w:tc>
        <w:tc>
          <w:tcPr>
            <w:tcW w:w="2121" w:type="dxa"/>
            <w:gridSpan w:val="3"/>
            <w:hideMark/>
          </w:tcPr>
          <w:p w14:paraId="75C1B100" w14:textId="77777777" w:rsidR="00296CF7" w:rsidRPr="002A22BA" w:rsidRDefault="00296CF7" w:rsidP="00C3100D">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A22BA">
              <w:rPr>
                <w:rFonts w:asciiTheme="majorBidi" w:hAnsiTheme="majorBidi" w:cstheme="majorBidi"/>
                <w:b/>
                <w:bCs/>
                <w:color w:val="000000"/>
                <w:sz w:val="20"/>
                <w:szCs w:val="20"/>
                <w:lang w:val="en-US"/>
              </w:rPr>
              <w:t xml:space="preserve">Consolidated </w:t>
            </w:r>
          </w:p>
          <w:p w14:paraId="22B03BE5" w14:textId="77777777" w:rsidR="00296CF7" w:rsidRPr="002A22BA" w:rsidRDefault="00296CF7" w:rsidP="00C3100D">
            <w:pPr>
              <w:spacing w:line="240" w:lineRule="exact"/>
              <w:jc w:val="center"/>
              <w:rPr>
                <w:rFonts w:asciiTheme="majorBidi" w:hAnsiTheme="majorBidi" w:cstheme="majorBidi"/>
                <w:color w:val="000000"/>
                <w:sz w:val="20"/>
                <w:szCs w:val="20"/>
              </w:rPr>
            </w:pPr>
            <w:r w:rsidRPr="002A22BA">
              <w:rPr>
                <w:rFonts w:asciiTheme="majorBidi" w:hAnsiTheme="majorBidi" w:cstheme="majorBidi"/>
                <w:b/>
                <w:bCs/>
                <w:color w:val="000000"/>
                <w:sz w:val="20"/>
                <w:szCs w:val="20"/>
              </w:rPr>
              <w:t>financial statements</w:t>
            </w:r>
          </w:p>
        </w:tc>
        <w:tc>
          <w:tcPr>
            <w:tcW w:w="150" w:type="dxa"/>
          </w:tcPr>
          <w:p w14:paraId="5DF6936F" w14:textId="77777777" w:rsidR="00296CF7" w:rsidRPr="002A22BA" w:rsidRDefault="00296CF7" w:rsidP="00C3100D">
            <w:pPr>
              <w:pStyle w:val="BodyTextIndent"/>
              <w:spacing w:line="240" w:lineRule="exact"/>
              <w:ind w:left="-108" w:right="-108"/>
              <w:jc w:val="center"/>
              <w:rPr>
                <w:rFonts w:asciiTheme="majorBidi" w:hAnsiTheme="majorBidi" w:cstheme="majorBidi"/>
                <w:color w:val="000000"/>
                <w:sz w:val="20"/>
                <w:szCs w:val="20"/>
              </w:rPr>
            </w:pPr>
          </w:p>
        </w:tc>
        <w:tc>
          <w:tcPr>
            <w:tcW w:w="2126" w:type="dxa"/>
            <w:gridSpan w:val="3"/>
            <w:hideMark/>
          </w:tcPr>
          <w:p w14:paraId="578301F5" w14:textId="77777777" w:rsidR="00296CF7" w:rsidRPr="002A22BA" w:rsidRDefault="00296CF7" w:rsidP="00C3100D">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A22BA">
              <w:rPr>
                <w:rFonts w:asciiTheme="majorBidi" w:hAnsiTheme="majorBidi" w:cstheme="majorBidi"/>
                <w:b/>
                <w:bCs/>
                <w:color w:val="000000"/>
                <w:sz w:val="20"/>
                <w:szCs w:val="20"/>
                <w:lang w:val="en-US"/>
              </w:rPr>
              <w:t xml:space="preserve">Separate </w:t>
            </w:r>
          </w:p>
          <w:p w14:paraId="57EEFEC7" w14:textId="77777777" w:rsidR="00296CF7" w:rsidRPr="002A22BA" w:rsidRDefault="00296CF7" w:rsidP="00C3100D">
            <w:pPr>
              <w:spacing w:line="240" w:lineRule="exact"/>
              <w:jc w:val="center"/>
              <w:rPr>
                <w:rFonts w:asciiTheme="majorBidi" w:hAnsiTheme="majorBidi" w:cstheme="majorBidi"/>
                <w:color w:val="000000"/>
                <w:sz w:val="20"/>
                <w:szCs w:val="20"/>
                <w:cs/>
              </w:rPr>
            </w:pPr>
            <w:r w:rsidRPr="002A22BA">
              <w:rPr>
                <w:rFonts w:asciiTheme="majorBidi" w:hAnsiTheme="majorBidi" w:cstheme="majorBidi"/>
                <w:b/>
                <w:bCs/>
                <w:color w:val="000000"/>
                <w:sz w:val="20"/>
                <w:szCs w:val="20"/>
              </w:rPr>
              <w:t>financial statements</w:t>
            </w:r>
          </w:p>
        </w:tc>
      </w:tr>
      <w:tr w:rsidR="00296CF7" w:rsidRPr="002A22BA" w14:paraId="74FB73D1" w14:textId="77777777" w:rsidTr="00435B27">
        <w:trPr>
          <w:cantSplit/>
        </w:trPr>
        <w:tc>
          <w:tcPr>
            <w:tcW w:w="4280" w:type="dxa"/>
          </w:tcPr>
          <w:p w14:paraId="4C573EC2" w14:textId="77777777" w:rsidR="00296CF7" w:rsidRPr="002A22BA" w:rsidRDefault="00296CF7" w:rsidP="00C3100D">
            <w:pPr>
              <w:spacing w:line="240" w:lineRule="exact"/>
              <w:ind w:right="-186"/>
              <w:jc w:val="thaiDistribute"/>
              <w:rPr>
                <w:rFonts w:asciiTheme="majorBidi" w:hAnsiTheme="majorBidi" w:cstheme="majorBidi"/>
                <w:b/>
                <w:bCs/>
                <w:color w:val="000000"/>
                <w:sz w:val="20"/>
                <w:szCs w:val="20"/>
              </w:rPr>
            </w:pPr>
          </w:p>
        </w:tc>
        <w:tc>
          <w:tcPr>
            <w:tcW w:w="983" w:type="dxa"/>
            <w:hideMark/>
          </w:tcPr>
          <w:p w14:paraId="4A0F6EA5" w14:textId="77777777" w:rsidR="00296CF7" w:rsidRPr="002A22BA" w:rsidRDefault="00296CF7" w:rsidP="00C3100D">
            <w:pPr>
              <w:spacing w:line="240" w:lineRule="exact"/>
              <w:jc w:val="center"/>
              <w:rPr>
                <w:rFonts w:asciiTheme="majorBidi" w:hAnsiTheme="majorBidi" w:cstheme="majorBidi"/>
                <w:b/>
                <w:bCs/>
                <w:color w:val="000000"/>
                <w:sz w:val="20"/>
                <w:szCs w:val="20"/>
              </w:rPr>
            </w:pPr>
            <w:r w:rsidRPr="002A22BA">
              <w:rPr>
                <w:rFonts w:asciiTheme="majorBidi" w:hAnsiTheme="majorBidi" w:cstheme="majorBidi"/>
                <w:b/>
                <w:bCs/>
                <w:color w:val="000000"/>
                <w:sz w:val="20"/>
                <w:szCs w:val="20"/>
              </w:rPr>
              <w:t>2020</w:t>
            </w:r>
          </w:p>
        </w:tc>
        <w:tc>
          <w:tcPr>
            <w:tcW w:w="150" w:type="dxa"/>
          </w:tcPr>
          <w:p w14:paraId="4D14856F" w14:textId="77777777" w:rsidR="00296CF7" w:rsidRPr="002A22BA" w:rsidRDefault="00296CF7" w:rsidP="00C3100D">
            <w:pPr>
              <w:tabs>
                <w:tab w:val="decimal" w:pos="882"/>
              </w:tabs>
              <w:spacing w:line="240" w:lineRule="exact"/>
              <w:jc w:val="center"/>
              <w:rPr>
                <w:rFonts w:asciiTheme="majorBidi" w:hAnsiTheme="majorBidi" w:cstheme="majorBidi"/>
                <w:b/>
                <w:bCs/>
                <w:color w:val="000000"/>
                <w:sz w:val="20"/>
                <w:szCs w:val="20"/>
              </w:rPr>
            </w:pPr>
          </w:p>
        </w:tc>
        <w:tc>
          <w:tcPr>
            <w:tcW w:w="988" w:type="dxa"/>
            <w:hideMark/>
          </w:tcPr>
          <w:p w14:paraId="274FD6D5" w14:textId="77777777" w:rsidR="00296CF7" w:rsidRPr="002A22BA" w:rsidRDefault="00296CF7" w:rsidP="00C3100D">
            <w:pPr>
              <w:spacing w:line="240" w:lineRule="exact"/>
              <w:jc w:val="center"/>
              <w:rPr>
                <w:rFonts w:asciiTheme="majorBidi" w:hAnsiTheme="majorBidi" w:cstheme="majorBidi"/>
                <w:b/>
                <w:bCs/>
                <w:color w:val="000000"/>
                <w:sz w:val="20"/>
                <w:szCs w:val="20"/>
              </w:rPr>
            </w:pPr>
            <w:r w:rsidRPr="002A22BA">
              <w:rPr>
                <w:rFonts w:asciiTheme="majorBidi" w:hAnsiTheme="majorBidi" w:cstheme="majorBidi"/>
                <w:b/>
                <w:bCs/>
                <w:color w:val="000000"/>
                <w:sz w:val="20"/>
                <w:szCs w:val="20"/>
              </w:rPr>
              <w:t>2019</w:t>
            </w:r>
          </w:p>
        </w:tc>
        <w:tc>
          <w:tcPr>
            <w:tcW w:w="150" w:type="dxa"/>
          </w:tcPr>
          <w:p w14:paraId="3CF1653F" w14:textId="77777777" w:rsidR="00296CF7" w:rsidRPr="002A22BA" w:rsidRDefault="00296CF7" w:rsidP="00C3100D">
            <w:pPr>
              <w:pStyle w:val="BodyTextIndent"/>
              <w:spacing w:line="240" w:lineRule="exact"/>
              <w:ind w:left="-108" w:right="-108"/>
              <w:jc w:val="center"/>
              <w:rPr>
                <w:rFonts w:asciiTheme="majorBidi" w:hAnsiTheme="majorBidi" w:cstheme="majorBidi"/>
                <w:b/>
                <w:bCs/>
                <w:color w:val="000000"/>
                <w:sz w:val="20"/>
                <w:szCs w:val="20"/>
              </w:rPr>
            </w:pPr>
          </w:p>
        </w:tc>
        <w:tc>
          <w:tcPr>
            <w:tcW w:w="988" w:type="dxa"/>
            <w:hideMark/>
          </w:tcPr>
          <w:p w14:paraId="13C600C0" w14:textId="77777777" w:rsidR="00296CF7" w:rsidRPr="002A22BA" w:rsidRDefault="00296CF7" w:rsidP="00C3100D">
            <w:pPr>
              <w:spacing w:line="240" w:lineRule="exact"/>
              <w:jc w:val="center"/>
              <w:rPr>
                <w:rFonts w:asciiTheme="majorBidi" w:hAnsiTheme="majorBidi" w:cstheme="majorBidi"/>
                <w:b/>
                <w:bCs/>
                <w:color w:val="000000"/>
                <w:sz w:val="20"/>
                <w:szCs w:val="20"/>
                <w:cs/>
              </w:rPr>
            </w:pPr>
            <w:r w:rsidRPr="002A22BA">
              <w:rPr>
                <w:rFonts w:asciiTheme="majorBidi" w:hAnsiTheme="majorBidi" w:cstheme="majorBidi"/>
                <w:b/>
                <w:bCs/>
                <w:color w:val="000000"/>
                <w:sz w:val="20"/>
                <w:szCs w:val="20"/>
              </w:rPr>
              <w:t>2020</w:t>
            </w:r>
          </w:p>
        </w:tc>
        <w:tc>
          <w:tcPr>
            <w:tcW w:w="150" w:type="dxa"/>
          </w:tcPr>
          <w:p w14:paraId="2E177794" w14:textId="77777777" w:rsidR="00296CF7" w:rsidRPr="002A22BA" w:rsidRDefault="00296CF7" w:rsidP="00C3100D">
            <w:pPr>
              <w:tabs>
                <w:tab w:val="decimal" w:pos="882"/>
              </w:tabs>
              <w:spacing w:line="240" w:lineRule="exact"/>
              <w:jc w:val="center"/>
              <w:rPr>
                <w:rFonts w:asciiTheme="majorBidi" w:hAnsiTheme="majorBidi" w:cstheme="majorBidi"/>
                <w:b/>
                <w:bCs/>
                <w:color w:val="000000"/>
                <w:sz w:val="20"/>
                <w:szCs w:val="20"/>
              </w:rPr>
            </w:pPr>
          </w:p>
        </w:tc>
        <w:tc>
          <w:tcPr>
            <w:tcW w:w="988" w:type="dxa"/>
            <w:hideMark/>
          </w:tcPr>
          <w:p w14:paraId="55533A96" w14:textId="77777777" w:rsidR="00296CF7" w:rsidRPr="002A22BA" w:rsidRDefault="00296CF7" w:rsidP="00C3100D">
            <w:pPr>
              <w:spacing w:line="240" w:lineRule="exact"/>
              <w:jc w:val="center"/>
              <w:rPr>
                <w:rFonts w:asciiTheme="majorBidi" w:hAnsiTheme="majorBidi" w:cstheme="majorBidi"/>
                <w:b/>
                <w:bCs/>
                <w:color w:val="000000"/>
                <w:sz w:val="20"/>
                <w:szCs w:val="20"/>
              </w:rPr>
            </w:pPr>
            <w:r w:rsidRPr="002A22BA">
              <w:rPr>
                <w:rFonts w:asciiTheme="majorBidi" w:hAnsiTheme="majorBidi" w:cstheme="majorBidi"/>
                <w:b/>
                <w:bCs/>
                <w:color w:val="000000"/>
                <w:sz w:val="20"/>
                <w:szCs w:val="20"/>
              </w:rPr>
              <w:t>2019</w:t>
            </w:r>
          </w:p>
        </w:tc>
      </w:tr>
      <w:tr w:rsidR="00296CF7" w:rsidRPr="002A22BA" w14:paraId="6BC8A3C0" w14:textId="77777777" w:rsidTr="00435B27">
        <w:trPr>
          <w:cantSplit/>
        </w:trPr>
        <w:tc>
          <w:tcPr>
            <w:tcW w:w="4280" w:type="dxa"/>
            <w:vAlign w:val="bottom"/>
            <w:hideMark/>
          </w:tcPr>
          <w:p w14:paraId="6D970545" w14:textId="77777777" w:rsidR="00296CF7" w:rsidRPr="002A22BA" w:rsidRDefault="00296CF7" w:rsidP="00C3100D">
            <w:pPr>
              <w:spacing w:line="240" w:lineRule="exact"/>
              <w:ind w:left="141" w:hanging="141"/>
              <w:rPr>
                <w:rFonts w:asciiTheme="majorBidi" w:hAnsiTheme="majorBidi" w:cstheme="majorBidi"/>
                <w:sz w:val="20"/>
                <w:szCs w:val="20"/>
              </w:rPr>
            </w:pPr>
            <w:r w:rsidRPr="002A22BA">
              <w:rPr>
                <w:rFonts w:asciiTheme="majorBidi" w:hAnsiTheme="majorBidi" w:cstheme="majorBidi"/>
                <w:sz w:val="20"/>
                <w:szCs w:val="20"/>
              </w:rPr>
              <w:t>Unearned transportation revenue</w:t>
            </w:r>
            <w:r>
              <w:rPr>
                <w:rFonts w:asciiTheme="majorBidi" w:hAnsiTheme="majorBidi" w:cstheme="majorBidi"/>
                <w:sz w:val="20"/>
                <w:szCs w:val="20"/>
              </w:rPr>
              <w:t xml:space="preserve"> </w:t>
            </w:r>
            <w:r w:rsidRPr="002A22BA">
              <w:rPr>
                <w:rFonts w:asciiTheme="majorBidi" w:hAnsiTheme="majorBidi" w:cstheme="majorBidi"/>
                <w:sz w:val="20"/>
                <w:szCs w:val="20"/>
              </w:rPr>
              <w:t>(</w:t>
            </w:r>
            <w:r>
              <w:rPr>
                <w:rFonts w:asciiTheme="majorBidi" w:hAnsiTheme="majorBidi" w:cstheme="majorBidi"/>
                <w:sz w:val="20"/>
                <w:szCs w:val="20"/>
              </w:rPr>
              <w:t>s</w:t>
            </w:r>
            <w:r w:rsidRPr="002A22BA">
              <w:rPr>
                <w:rFonts w:asciiTheme="majorBidi" w:hAnsiTheme="majorBidi" w:cstheme="majorBidi"/>
                <w:sz w:val="20"/>
                <w:szCs w:val="20"/>
              </w:rPr>
              <w:t xml:space="preserve">ee </w:t>
            </w:r>
            <w:r>
              <w:rPr>
                <w:rFonts w:asciiTheme="majorBidi" w:hAnsiTheme="majorBidi" w:cstheme="majorBidi"/>
                <w:sz w:val="20"/>
                <w:szCs w:val="20"/>
              </w:rPr>
              <w:t>N</w:t>
            </w:r>
            <w:r w:rsidRPr="002A22BA">
              <w:rPr>
                <w:rFonts w:asciiTheme="majorBidi" w:hAnsiTheme="majorBidi" w:cstheme="majorBidi"/>
                <w:sz w:val="20"/>
                <w:szCs w:val="20"/>
              </w:rPr>
              <w:t>ote</w:t>
            </w:r>
            <w:r w:rsidRPr="002A22BA">
              <w:rPr>
                <w:rFonts w:asciiTheme="majorBidi" w:hAnsiTheme="majorBidi" w:cstheme="majorBidi"/>
                <w:sz w:val="20"/>
                <w:szCs w:val="20"/>
                <w:cs/>
              </w:rPr>
              <w:t xml:space="preserve"> </w:t>
            </w:r>
            <w:r w:rsidRPr="002A22BA">
              <w:rPr>
                <w:rFonts w:asciiTheme="majorBidi" w:hAnsiTheme="majorBidi" w:cstheme="majorBidi"/>
                <w:sz w:val="20"/>
                <w:szCs w:val="20"/>
              </w:rPr>
              <w:t>21.1)</w:t>
            </w:r>
          </w:p>
        </w:tc>
        <w:tc>
          <w:tcPr>
            <w:tcW w:w="983" w:type="dxa"/>
            <w:shd w:val="clear" w:color="auto" w:fill="auto"/>
            <w:vAlign w:val="bottom"/>
          </w:tcPr>
          <w:p w14:paraId="55B21B15" w14:textId="77777777" w:rsidR="00296CF7" w:rsidRPr="00805157" w:rsidRDefault="00296CF7" w:rsidP="00C3100D">
            <w:pPr>
              <w:spacing w:line="240" w:lineRule="exact"/>
              <w:ind w:right="132"/>
              <w:jc w:val="right"/>
              <w:rPr>
                <w:rFonts w:asciiTheme="majorBidi" w:hAnsiTheme="majorBidi" w:cstheme="majorBidi"/>
                <w:color w:val="000000"/>
                <w:sz w:val="20"/>
                <w:szCs w:val="20"/>
              </w:rPr>
            </w:pPr>
            <w:r w:rsidRPr="00805157">
              <w:rPr>
                <w:rFonts w:asciiTheme="majorBidi" w:hAnsiTheme="majorBidi" w:cstheme="majorBidi"/>
                <w:color w:val="000000"/>
                <w:sz w:val="20"/>
                <w:szCs w:val="20"/>
              </w:rPr>
              <w:t>11,571</w:t>
            </w:r>
          </w:p>
        </w:tc>
        <w:tc>
          <w:tcPr>
            <w:tcW w:w="150" w:type="dxa"/>
            <w:shd w:val="clear" w:color="auto" w:fill="auto"/>
            <w:vAlign w:val="bottom"/>
          </w:tcPr>
          <w:p w14:paraId="2CC5C793" w14:textId="77777777" w:rsidR="00296CF7" w:rsidRPr="00805157" w:rsidRDefault="00296CF7" w:rsidP="00C3100D">
            <w:pPr>
              <w:spacing w:line="240" w:lineRule="exact"/>
              <w:jc w:val="center"/>
              <w:rPr>
                <w:rFonts w:asciiTheme="majorBidi" w:hAnsiTheme="majorBidi" w:cstheme="majorBidi"/>
                <w:color w:val="000000"/>
                <w:sz w:val="20"/>
                <w:szCs w:val="20"/>
              </w:rPr>
            </w:pPr>
          </w:p>
        </w:tc>
        <w:tc>
          <w:tcPr>
            <w:tcW w:w="988" w:type="dxa"/>
            <w:shd w:val="clear" w:color="auto" w:fill="auto"/>
            <w:vAlign w:val="bottom"/>
          </w:tcPr>
          <w:p w14:paraId="3A862F2A" w14:textId="77777777" w:rsidR="00296CF7" w:rsidRPr="00805157" w:rsidRDefault="00296CF7" w:rsidP="00C3100D">
            <w:pPr>
              <w:spacing w:line="240" w:lineRule="exact"/>
              <w:ind w:right="171"/>
              <w:jc w:val="right"/>
              <w:rPr>
                <w:rFonts w:asciiTheme="majorBidi" w:hAnsiTheme="majorBidi" w:cstheme="majorBidi"/>
                <w:color w:val="000000"/>
                <w:sz w:val="20"/>
                <w:szCs w:val="20"/>
              </w:rPr>
            </w:pPr>
            <w:r w:rsidRPr="00805157">
              <w:rPr>
                <w:rFonts w:asciiTheme="majorBidi" w:hAnsiTheme="majorBidi" w:cstheme="majorBidi"/>
                <w:color w:val="000000"/>
                <w:sz w:val="20"/>
                <w:szCs w:val="20"/>
              </w:rPr>
              <w:t>25,632</w:t>
            </w:r>
          </w:p>
        </w:tc>
        <w:tc>
          <w:tcPr>
            <w:tcW w:w="150" w:type="dxa"/>
          </w:tcPr>
          <w:p w14:paraId="48CC3327" w14:textId="77777777" w:rsidR="00296CF7" w:rsidRPr="00805157" w:rsidRDefault="00296CF7" w:rsidP="00C3100D">
            <w:pPr>
              <w:spacing w:line="240" w:lineRule="exact"/>
              <w:jc w:val="center"/>
              <w:rPr>
                <w:rFonts w:asciiTheme="majorBidi" w:hAnsiTheme="majorBidi" w:cstheme="majorBidi"/>
                <w:color w:val="000000"/>
                <w:sz w:val="20"/>
                <w:szCs w:val="20"/>
              </w:rPr>
            </w:pPr>
          </w:p>
        </w:tc>
        <w:tc>
          <w:tcPr>
            <w:tcW w:w="988" w:type="dxa"/>
            <w:vAlign w:val="bottom"/>
          </w:tcPr>
          <w:p w14:paraId="5CD3314A" w14:textId="77777777" w:rsidR="00296CF7" w:rsidRPr="00805157" w:rsidRDefault="00296CF7" w:rsidP="00C3100D">
            <w:pPr>
              <w:spacing w:line="240" w:lineRule="exact"/>
              <w:ind w:right="162"/>
              <w:jc w:val="right"/>
              <w:rPr>
                <w:rFonts w:asciiTheme="majorBidi" w:hAnsiTheme="majorBidi" w:cstheme="majorBidi"/>
                <w:color w:val="000000"/>
                <w:sz w:val="20"/>
                <w:szCs w:val="20"/>
              </w:rPr>
            </w:pPr>
            <w:r w:rsidRPr="00805157">
              <w:rPr>
                <w:rFonts w:asciiTheme="majorBidi" w:hAnsiTheme="majorBidi" w:cstheme="majorBidi"/>
                <w:color w:val="000000"/>
                <w:sz w:val="20"/>
                <w:szCs w:val="20"/>
              </w:rPr>
              <w:t>11,331</w:t>
            </w:r>
          </w:p>
        </w:tc>
        <w:tc>
          <w:tcPr>
            <w:tcW w:w="150" w:type="dxa"/>
            <w:vAlign w:val="bottom"/>
          </w:tcPr>
          <w:p w14:paraId="2D16C0B8" w14:textId="77777777" w:rsidR="00296CF7" w:rsidRPr="00805157" w:rsidRDefault="00296CF7" w:rsidP="00C3100D">
            <w:pPr>
              <w:spacing w:line="240" w:lineRule="exact"/>
              <w:jc w:val="center"/>
              <w:rPr>
                <w:rFonts w:asciiTheme="majorBidi" w:hAnsiTheme="majorBidi" w:cstheme="majorBidi"/>
                <w:color w:val="000000"/>
                <w:sz w:val="20"/>
                <w:szCs w:val="20"/>
              </w:rPr>
            </w:pPr>
          </w:p>
        </w:tc>
        <w:tc>
          <w:tcPr>
            <w:tcW w:w="988" w:type="dxa"/>
            <w:vAlign w:val="bottom"/>
          </w:tcPr>
          <w:p w14:paraId="5CEC2EB4" w14:textId="77777777" w:rsidR="00296CF7" w:rsidRPr="00805157" w:rsidRDefault="00296CF7" w:rsidP="00C3100D">
            <w:pPr>
              <w:spacing w:line="240" w:lineRule="exact"/>
              <w:ind w:right="124"/>
              <w:jc w:val="right"/>
              <w:rPr>
                <w:rFonts w:asciiTheme="majorBidi" w:hAnsiTheme="majorBidi" w:cstheme="majorBidi"/>
                <w:color w:val="000000"/>
                <w:sz w:val="20"/>
                <w:szCs w:val="20"/>
              </w:rPr>
            </w:pPr>
            <w:r w:rsidRPr="00805157">
              <w:rPr>
                <w:rFonts w:asciiTheme="majorBidi" w:hAnsiTheme="majorBidi" w:cstheme="majorBidi"/>
                <w:color w:val="000000"/>
                <w:sz w:val="20"/>
                <w:szCs w:val="20"/>
              </w:rPr>
              <w:t>24,937</w:t>
            </w:r>
          </w:p>
        </w:tc>
      </w:tr>
      <w:tr w:rsidR="00296CF7" w:rsidRPr="002A22BA" w14:paraId="6B3E1EDA" w14:textId="77777777" w:rsidTr="00435B27">
        <w:trPr>
          <w:cantSplit/>
        </w:trPr>
        <w:tc>
          <w:tcPr>
            <w:tcW w:w="4280" w:type="dxa"/>
            <w:vAlign w:val="bottom"/>
            <w:hideMark/>
          </w:tcPr>
          <w:p w14:paraId="0B3F0054" w14:textId="52F701EB" w:rsidR="00296CF7" w:rsidRPr="002A22BA" w:rsidRDefault="00296CF7" w:rsidP="00C3100D">
            <w:pPr>
              <w:spacing w:line="240" w:lineRule="exact"/>
              <w:ind w:left="141" w:hanging="141"/>
              <w:rPr>
                <w:rFonts w:asciiTheme="majorBidi" w:hAnsiTheme="majorBidi" w:cstheme="majorBidi"/>
                <w:sz w:val="20"/>
                <w:szCs w:val="20"/>
              </w:rPr>
            </w:pPr>
            <w:r>
              <w:rPr>
                <w:rFonts w:asciiTheme="majorBidi" w:hAnsiTheme="majorBidi" w:cstheme="majorBidi"/>
                <w:sz w:val="20"/>
                <w:szCs w:val="20"/>
              </w:rPr>
              <w:t xml:space="preserve">Customer </w:t>
            </w:r>
            <w:r w:rsidR="00FA3292">
              <w:rPr>
                <w:rFonts w:asciiTheme="majorBidi" w:hAnsiTheme="majorBidi" w:cstheme="majorBidi"/>
                <w:sz w:val="20"/>
                <w:szCs w:val="20"/>
              </w:rPr>
              <w:t>L</w:t>
            </w:r>
            <w:r>
              <w:rPr>
                <w:rFonts w:asciiTheme="majorBidi" w:hAnsiTheme="majorBidi" w:cstheme="majorBidi"/>
                <w:sz w:val="20"/>
                <w:szCs w:val="20"/>
              </w:rPr>
              <w:t>oyalty program</w:t>
            </w:r>
            <w:r w:rsidRPr="002A22BA">
              <w:rPr>
                <w:rFonts w:asciiTheme="majorBidi" w:hAnsiTheme="majorBidi" w:cstheme="majorBidi"/>
                <w:sz w:val="20"/>
                <w:szCs w:val="20"/>
                <w:cs/>
              </w:rPr>
              <w:t xml:space="preserve"> </w:t>
            </w:r>
            <w:r w:rsidRPr="002A22BA">
              <w:rPr>
                <w:rFonts w:asciiTheme="majorBidi" w:hAnsiTheme="majorBidi" w:cstheme="majorBidi"/>
                <w:sz w:val="20"/>
                <w:szCs w:val="20"/>
              </w:rPr>
              <w:t>(</w:t>
            </w:r>
            <w:r>
              <w:rPr>
                <w:rFonts w:asciiTheme="majorBidi" w:hAnsiTheme="majorBidi" w:cstheme="majorBidi"/>
                <w:sz w:val="20"/>
                <w:szCs w:val="20"/>
              </w:rPr>
              <w:t>s</w:t>
            </w:r>
            <w:r w:rsidRPr="002A22BA">
              <w:rPr>
                <w:rFonts w:asciiTheme="majorBidi" w:hAnsiTheme="majorBidi" w:cstheme="majorBidi"/>
                <w:sz w:val="20"/>
                <w:szCs w:val="20"/>
              </w:rPr>
              <w:t xml:space="preserve">ee </w:t>
            </w:r>
            <w:r>
              <w:rPr>
                <w:rFonts w:asciiTheme="majorBidi" w:hAnsiTheme="majorBidi" w:cstheme="majorBidi"/>
                <w:sz w:val="20"/>
                <w:szCs w:val="20"/>
              </w:rPr>
              <w:t>N</w:t>
            </w:r>
            <w:r w:rsidRPr="002A22BA">
              <w:rPr>
                <w:rFonts w:asciiTheme="majorBidi" w:hAnsiTheme="majorBidi" w:cstheme="majorBidi"/>
                <w:sz w:val="20"/>
                <w:szCs w:val="20"/>
              </w:rPr>
              <w:t>ote</w:t>
            </w:r>
            <w:r w:rsidRPr="002A22BA">
              <w:rPr>
                <w:rFonts w:asciiTheme="majorBidi" w:hAnsiTheme="majorBidi" w:cstheme="majorBidi"/>
                <w:sz w:val="20"/>
                <w:szCs w:val="20"/>
                <w:cs/>
              </w:rPr>
              <w:t xml:space="preserve"> </w:t>
            </w:r>
            <w:r w:rsidRPr="002A22BA">
              <w:rPr>
                <w:rFonts w:asciiTheme="majorBidi" w:hAnsiTheme="majorBidi" w:cstheme="majorBidi"/>
                <w:sz w:val="20"/>
                <w:szCs w:val="20"/>
              </w:rPr>
              <w:t>21.2)</w:t>
            </w:r>
          </w:p>
        </w:tc>
        <w:tc>
          <w:tcPr>
            <w:tcW w:w="983" w:type="dxa"/>
            <w:shd w:val="clear" w:color="auto" w:fill="auto"/>
            <w:vAlign w:val="bottom"/>
          </w:tcPr>
          <w:p w14:paraId="0AFC487F" w14:textId="77777777" w:rsidR="00296CF7" w:rsidRPr="00805157" w:rsidRDefault="00296CF7" w:rsidP="00C3100D">
            <w:pPr>
              <w:spacing w:line="240" w:lineRule="exact"/>
              <w:ind w:right="132"/>
              <w:jc w:val="right"/>
              <w:rPr>
                <w:rFonts w:asciiTheme="majorBidi" w:hAnsiTheme="majorBidi" w:cstheme="majorBidi"/>
                <w:color w:val="000000"/>
                <w:sz w:val="20"/>
                <w:szCs w:val="20"/>
              </w:rPr>
            </w:pPr>
            <w:r w:rsidRPr="00805157">
              <w:rPr>
                <w:rFonts w:asciiTheme="majorBidi" w:hAnsiTheme="majorBidi" w:cstheme="majorBidi"/>
                <w:color w:val="000000"/>
                <w:sz w:val="20"/>
                <w:szCs w:val="20"/>
              </w:rPr>
              <w:t>4,587</w:t>
            </w:r>
          </w:p>
        </w:tc>
        <w:tc>
          <w:tcPr>
            <w:tcW w:w="150" w:type="dxa"/>
            <w:shd w:val="clear" w:color="auto" w:fill="auto"/>
            <w:vAlign w:val="bottom"/>
          </w:tcPr>
          <w:p w14:paraId="0B75E989" w14:textId="77777777" w:rsidR="00296CF7" w:rsidRPr="00805157" w:rsidRDefault="00296CF7" w:rsidP="00C3100D">
            <w:pPr>
              <w:spacing w:line="240" w:lineRule="exact"/>
              <w:jc w:val="center"/>
              <w:rPr>
                <w:rFonts w:asciiTheme="majorBidi" w:hAnsiTheme="majorBidi" w:cstheme="majorBidi"/>
                <w:color w:val="000000"/>
                <w:sz w:val="20"/>
                <w:szCs w:val="20"/>
              </w:rPr>
            </w:pPr>
          </w:p>
        </w:tc>
        <w:tc>
          <w:tcPr>
            <w:tcW w:w="988" w:type="dxa"/>
            <w:shd w:val="clear" w:color="auto" w:fill="auto"/>
            <w:vAlign w:val="bottom"/>
          </w:tcPr>
          <w:p w14:paraId="458CE57E" w14:textId="77777777" w:rsidR="00296CF7" w:rsidRPr="00805157" w:rsidRDefault="00296CF7" w:rsidP="00C3100D">
            <w:pPr>
              <w:spacing w:line="240" w:lineRule="exact"/>
              <w:ind w:right="171"/>
              <w:jc w:val="right"/>
              <w:rPr>
                <w:rFonts w:asciiTheme="majorBidi" w:hAnsiTheme="majorBidi" w:cstheme="majorBidi"/>
                <w:color w:val="000000"/>
                <w:sz w:val="20"/>
                <w:szCs w:val="20"/>
              </w:rPr>
            </w:pPr>
            <w:r w:rsidRPr="00805157">
              <w:rPr>
                <w:rFonts w:asciiTheme="majorBidi" w:hAnsiTheme="majorBidi" w:cstheme="majorBidi"/>
                <w:color w:val="000000"/>
                <w:sz w:val="20"/>
                <w:szCs w:val="20"/>
              </w:rPr>
              <w:t>4,057</w:t>
            </w:r>
          </w:p>
        </w:tc>
        <w:tc>
          <w:tcPr>
            <w:tcW w:w="150" w:type="dxa"/>
            <w:vAlign w:val="bottom"/>
          </w:tcPr>
          <w:p w14:paraId="494CD981" w14:textId="77777777" w:rsidR="00296CF7" w:rsidRPr="00805157" w:rsidRDefault="00296CF7" w:rsidP="00C3100D">
            <w:pPr>
              <w:spacing w:line="240" w:lineRule="exact"/>
              <w:jc w:val="center"/>
              <w:rPr>
                <w:rFonts w:asciiTheme="majorBidi" w:hAnsiTheme="majorBidi" w:cstheme="majorBidi"/>
                <w:color w:val="000000"/>
                <w:sz w:val="20"/>
                <w:szCs w:val="20"/>
              </w:rPr>
            </w:pPr>
          </w:p>
        </w:tc>
        <w:tc>
          <w:tcPr>
            <w:tcW w:w="988" w:type="dxa"/>
            <w:vAlign w:val="bottom"/>
          </w:tcPr>
          <w:p w14:paraId="244115B0" w14:textId="77777777" w:rsidR="00296CF7" w:rsidRPr="00805157" w:rsidRDefault="00296CF7" w:rsidP="00C3100D">
            <w:pPr>
              <w:spacing w:line="240" w:lineRule="exact"/>
              <w:ind w:right="162"/>
              <w:jc w:val="right"/>
              <w:rPr>
                <w:rFonts w:asciiTheme="majorBidi" w:hAnsiTheme="majorBidi" w:cstheme="majorBidi"/>
                <w:color w:val="000000"/>
                <w:sz w:val="20"/>
                <w:szCs w:val="20"/>
              </w:rPr>
            </w:pPr>
            <w:r w:rsidRPr="00805157">
              <w:rPr>
                <w:rFonts w:asciiTheme="majorBidi" w:hAnsiTheme="majorBidi" w:cstheme="majorBidi"/>
                <w:color w:val="000000"/>
                <w:sz w:val="20"/>
                <w:szCs w:val="20"/>
              </w:rPr>
              <w:t>4,587</w:t>
            </w:r>
          </w:p>
        </w:tc>
        <w:tc>
          <w:tcPr>
            <w:tcW w:w="150" w:type="dxa"/>
            <w:vAlign w:val="bottom"/>
          </w:tcPr>
          <w:p w14:paraId="6FE9C306" w14:textId="77777777" w:rsidR="00296CF7" w:rsidRPr="00805157" w:rsidRDefault="00296CF7" w:rsidP="00C3100D">
            <w:pPr>
              <w:spacing w:line="240" w:lineRule="exact"/>
              <w:jc w:val="center"/>
              <w:rPr>
                <w:rFonts w:asciiTheme="majorBidi" w:hAnsiTheme="majorBidi" w:cstheme="majorBidi"/>
                <w:color w:val="000000"/>
                <w:sz w:val="20"/>
                <w:szCs w:val="20"/>
              </w:rPr>
            </w:pPr>
          </w:p>
        </w:tc>
        <w:tc>
          <w:tcPr>
            <w:tcW w:w="988" w:type="dxa"/>
            <w:vAlign w:val="bottom"/>
          </w:tcPr>
          <w:p w14:paraId="75EB9EF5" w14:textId="77777777" w:rsidR="00296CF7" w:rsidRPr="00805157" w:rsidRDefault="00296CF7" w:rsidP="00C3100D">
            <w:pPr>
              <w:spacing w:line="240" w:lineRule="exact"/>
              <w:ind w:right="124"/>
              <w:jc w:val="right"/>
              <w:rPr>
                <w:rFonts w:asciiTheme="majorBidi" w:hAnsiTheme="majorBidi" w:cstheme="majorBidi"/>
                <w:color w:val="000000"/>
                <w:sz w:val="20"/>
                <w:szCs w:val="20"/>
              </w:rPr>
            </w:pPr>
            <w:r w:rsidRPr="00805157">
              <w:rPr>
                <w:rFonts w:asciiTheme="majorBidi" w:hAnsiTheme="majorBidi" w:cstheme="majorBidi"/>
                <w:color w:val="000000"/>
                <w:sz w:val="20"/>
                <w:szCs w:val="20"/>
              </w:rPr>
              <w:t>4,057</w:t>
            </w:r>
          </w:p>
        </w:tc>
      </w:tr>
      <w:tr w:rsidR="00296CF7" w:rsidRPr="002A22BA" w14:paraId="5B2134BC" w14:textId="77777777" w:rsidTr="00435B27">
        <w:trPr>
          <w:cantSplit/>
        </w:trPr>
        <w:tc>
          <w:tcPr>
            <w:tcW w:w="4280" w:type="dxa"/>
          </w:tcPr>
          <w:p w14:paraId="49328928" w14:textId="77777777" w:rsidR="00296CF7" w:rsidRPr="002A22BA" w:rsidRDefault="00296CF7" w:rsidP="00C3100D">
            <w:pPr>
              <w:spacing w:line="240" w:lineRule="exact"/>
              <w:ind w:right="-58"/>
              <w:jc w:val="thaiDistribute"/>
              <w:rPr>
                <w:rFonts w:asciiTheme="majorBidi" w:hAnsiTheme="majorBidi" w:cstheme="majorBidi"/>
                <w:color w:val="000000"/>
                <w:sz w:val="20"/>
                <w:szCs w:val="20"/>
                <w:u w:val="single"/>
              </w:rPr>
            </w:pPr>
          </w:p>
        </w:tc>
        <w:tc>
          <w:tcPr>
            <w:tcW w:w="983" w:type="dxa"/>
            <w:tcBorders>
              <w:top w:val="single" w:sz="4" w:space="0" w:color="auto"/>
              <w:left w:val="nil"/>
              <w:bottom w:val="double" w:sz="4" w:space="0" w:color="auto"/>
              <w:right w:val="nil"/>
            </w:tcBorders>
            <w:shd w:val="clear" w:color="auto" w:fill="auto"/>
          </w:tcPr>
          <w:p w14:paraId="32C49607" w14:textId="77777777" w:rsidR="00296CF7" w:rsidRPr="00805157" w:rsidRDefault="00296CF7" w:rsidP="00C3100D">
            <w:pPr>
              <w:spacing w:line="240" w:lineRule="exact"/>
              <w:ind w:right="132"/>
              <w:jc w:val="right"/>
              <w:rPr>
                <w:rFonts w:asciiTheme="majorBidi" w:hAnsiTheme="majorBidi" w:cstheme="majorBidi"/>
                <w:b/>
                <w:bCs/>
                <w:color w:val="000000"/>
                <w:sz w:val="20"/>
                <w:szCs w:val="20"/>
                <w:cs/>
              </w:rPr>
            </w:pPr>
            <w:r w:rsidRPr="00805157">
              <w:rPr>
                <w:rFonts w:asciiTheme="majorBidi" w:hAnsiTheme="majorBidi" w:cstheme="majorBidi"/>
                <w:b/>
                <w:bCs/>
                <w:color w:val="000000"/>
                <w:sz w:val="20"/>
                <w:szCs w:val="20"/>
              </w:rPr>
              <w:t>16,158</w:t>
            </w:r>
          </w:p>
        </w:tc>
        <w:tc>
          <w:tcPr>
            <w:tcW w:w="150" w:type="dxa"/>
            <w:shd w:val="clear" w:color="auto" w:fill="auto"/>
          </w:tcPr>
          <w:p w14:paraId="3ABC63DC" w14:textId="77777777" w:rsidR="00296CF7" w:rsidRPr="00805157" w:rsidRDefault="00296CF7" w:rsidP="00C3100D">
            <w:pPr>
              <w:spacing w:line="240" w:lineRule="exact"/>
              <w:jc w:val="center"/>
              <w:rPr>
                <w:rFonts w:asciiTheme="majorBidi" w:hAnsiTheme="majorBidi" w:cstheme="majorBidi"/>
                <w:b/>
                <w:bCs/>
                <w:color w:val="000000"/>
                <w:sz w:val="20"/>
                <w:szCs w:val="20"/>
              </w:rPr>
            </w:pPr>
          </w:p>
        </w:tc>
        <w:tc>
          <w:tcPr>
            <w:tcW w:w="988" w:type="dxa"/>
            <w:tcBorders>
              <w:top w:val="single" w:sz="4" w:space="0" w:color="auto"/>
              <w:left w:val="nil"/>
              <w:bottom w:val="double" w:sz="4" w:space="0" w:color="auto"/>
              <w:right w:val="nil"/>
            </w:tcBorders>
            <w:shd w:val="clear" w:color="auto" w:fill="auto"/>
          </w:tcPr>
          <w:p w14:paraId="684FB62D" w14:textId="77777777" w:rsidR="00296CF7" w:rsidRPr="00805157" w:rsidRDefault="00296CF7" w:rsidP="00C3100D">
            <w:pPr>
              <w:spacing w:line="240" w:lineRule="exact"/>
              <w:ind w:right="171"/>
              <w:jc w:val="right"/>
              <w:rPr>
                <w:rFonts w:asciiTheme="majorBidi" w:hAnsiTheme="majorBidi" w:cstheme="majorBidi"/>
                <w:b/>
                <w:bCs/>
                <w:color w:val="000000"/>
                <w:sz w:val="20"/>
                <w:szCs w:val="20"/>
              </w:rPr>
            </w:pPr>
            <w:r w:rsidRPr="00805157">
              <w:rPr>
                <w:rFonts w:asciiTheme="majorBidi" w:hAnsiTheme="majorBidi" w:cstheme="majorBidi"/>
                <w:b/>
                <w:bCs/>
                <w:color w:val="000000"/>
                <w:sz w:val="20"/>
                <w:szCs w:val="20"/>
              </w:rPr>
              <w:t>29,689</w:t>
            </w:r>
          </w:p>
        </w:tc>
        <w:tc>
          <w:tcPr>
            <w:tcW w:w="150" w:type="dxa"/>
          </w:tcPr>
          <w:p w14:paraId="550CD295" w14:textId="77777777" w:rsidR="00296CF7" w:rsidRPr="00805157" w:rsidRDefault="00296CF7" w:rsidP="00C3100D">
            <w:pPr>
              <w:spacing w:line="240" w:lineRule="exact"/>
              <w:jc w:val="center"/>
              <w:rPr>
                <w:rFonts w:asciiTheme="majorBidi" w:hAnsiTheme="majorBidi" w:cstheme="majorBidi"/>
                <w:b/>
                <w:bCs/>
                <w:color w:val="000000"/>
                <w:sz w:val="20"/>
                <w:szCs w:val="20"/>
              </w:rPr>
            </w:pPr>
          </w:p>
        </w:tc>
        <w:tc>
          <w:tcPr>
            <w:tcW w:w="988" w:type="dxa"/>
            <w:tcBorders>
              <w:top w:val="single" w:sz="4" w:space="0" w:color="auto"/>
              <w:left w:val="nil"/>
              <w:bottom w:val="double" w:sz="4" w:space="0" w:color="auto"/>
              <w:right w:val="nil"/>
            </w:tcBorders>
          </w:tcPr>
          <w:p w14:paraId="67F79018" w14:textId="77777777" w:rsidR="00296CF7" w:rsidRPr="00805157" w:rsidRDefault="00296CF7" w:rsidP="00C3100D">
            <w:pPr>
              <w:spacing w:line="240" w:lineRule="exact"/>
              <w:ind w:right="162"/>
              <w:jc w:val="right"/>
              <w:rPr>
                <w:rFonts w:asciiTheme="majorBidi" w:hAnsiTheme="majorBidi" w:cstheme="majorBidi"/>
                <w:b/>
                <w:bCs/>
                <w:color w:val="000000"/>
                <w:sz w:val="20"/>
                <w:szCs w:val="20"/>
              </w:rPr>
            </w:pPr>
            <w:r w:rsidRPr="00805157">
              <w:rPr>
                <w:rFonts w:asciiTheme="majorBidi" w:hAnsiTheme="majorBidi" w:cstheme="majorBidi"/>
                <w:b/>
                <w:bCs/>
                <w:color w:val="000000"/>
                <w:sz w:val="20"/>
                <w:szCs w:val="20"/>
              </w:rPr>
              <w:t>15,918</w:t>
            </w:r>
          </w:p>
        </w:tc>
        <w:tc>
          <w:tcPr>
            <w:tcW w:w="150" w:type="dxa"/>
          </w:tcPr>
          <w:p w14:paraId="1F5FCD20" w14:textId="77777777" w:rsidR="00296CF7" w:rsidRPr="00805157" w:rsidRDefault="00296CF7" w:rsidP="00C3100D">
            <w:pPr>
              <w:spacing w:line="240" w:lineRule="exact"/>
              <w:jc w:val="center"/>
              <w:rPr>
                <w:rFonts w:asciiTheme="majorBidi" w:hAnsiTheme="majorBidi" w:cstheme="majorBidi"/>
                <w:b/>
                <w:bCs/>
                <w:color w:val="000000"/>
                <w:sz w:val="20"/>
                <w:szCs w:val="20"/>
              </w:rPr>
            </w:pPr>
          </w:p>
        </w:tc>
        <w:tc>
          <w:tcPr>
            <w:tcW w:w="988" w:type="dxa"/>
            <w:tcBorders>
              <w:top w:val="single" w:sz="4" w:space="0" w:color="auto"/>
              <w:left w:val="nil"/>
              <w:bottom w:val="double" w:sz="4" w:space="0" w:color="auto"/>
              <w:right w:val="nil"/>
            </w:tcBorders>
          </w:tcPr>
          <w:p w14:paraId="394D0763" w14:textId="77777777" w:rsidR="00296CF7" w:rsidRPr="00805157" w:rsidRDefault="00296CF7" w:rsidP="00C3100D">
            <w:pPr>
              <w:spacing w:line="240" w:lineRule="exact"/>
              <w:ind w:right="124"/>
              <w:jc w:val="right"/>
              <w:rPr>
                <w:rFonts w:asciiTheme="majorBidi" w:hAnsiTheme="majorBidi" w:cstheme="majorBidi"/>
                <w:b/>
                <w:bCs/>
                <w:color w:val="000000"/>
                <w:sz w:val="20"/>
                <w:szCs w:val="20"/>
              </w:rPr>
            </w:pPr>
            <w:r w:rsidRPr="00805157">
              <w:rPr>
                <w:rFonts w:asciiTheme="majorBidi" w:hAnsiTheme="majorBidi" w:cstheme="majorBidi"/>
                <w:b/>
                <w:bCs/>
                <w:color w:val="000000"/>
                <w:sz w:val="20"/>
                <w:szCs w:val="20"/>
              </w:rPr>
              <w:t>28,994</w:t>
            </w:r>
          </w:p>
        </w:tc>
      </w:tr>
    </w:tbl>
    <w:p w14:paraId="2868F134" w14:textId="77777777" w:rsidR="00296CF7" w:rsidRPr="002B4729" w:rsidRDefault="00296CF7" w:rsidP="00296CF7">
      <w:pPr>
        <w:spacing w:before="240" w:after="240"/>
        <w:ind w:right="450" w:firstLine="540"/>
        <w:jc w:val="thaiDistribute"/>
        <w:rPr>
          <w:rFonts w:asciiTheme="majorBidi" w:hAnsiTheme="majorBidi" w:cstheme="majorBidi"/>
          <w:sz w:val="24"/>
          <w:szCs w:val="24"/>
        </w:rPr>
      </w:pPr>
      <w:r w:rsidRPr="002B4729">
        <w:rPr>
          <w:rFonts w:asciiTheme="majorBidi" w:hAnsiTheme="majorBidi" w:cstheme="majorBidi"/>
          <w:sz w:val="24"/>
          <w:szCs w:val="24"/>
        </w:rPr>
        <w:t>21.1   Unearned transportation revenue</w:t>
      </w:r>
    </w:p>
    <w:p w14:paraId="5CFA0E10" w14:textId="77777777" w:rsidR="00296CF7" w:rsidRDefault="00296CF7" w:rsidP="000A1D7C">
      <w:pPr>
        <w:spacing w:after="240"/>
        <w:ind w:left="1170" w:right="-25"/>
        <w:jc w:val="thaiDistribute"/>
        <w:rPr>
          <w:rFonts w:asciiTheme="majorBidi" w:hAnsiTheme="majorBidi" w:cs="Cordia New"/>
          <w:sz w:val="24"/>
          <w:szCs w:val="24"/>
        </w:rPr>
      </w:pPr>
      <w:r>
        <w:rPr>
          <w:rFonts w:asciiTheme="majorBidi" w:hAnsiTheme="majorBidi" w:cstheme="majorBidi"/>
          <w:sz w:val="24"/>
          <w:szCs w:val="24"/>
        </w:rPr>
        <w:t>Unearned transportation revenue are unearned revenue from selling ticket and freight at the end of reporting period and</w:t>
      </w:r>
      <w:r w:rsidRPr="001B0DED">
        <w:rPr>
          <w:rFonts w:asciiTheme="majorBidi" w:hAnsiTheme="majorBidi" w:cstheme="majorBidi"/>
          <w:spacing w:val="-4"/>
          <w:sz w:val="24"/>
          <w:szCs w:val="24"/>
          <w:cs/>
        </w:rPr>
        <w:t xml:space="preserve"> </w:t>
      </w:r>
      <w:r w:rsidRPr="001B0DED">
        <w:rPr>
          <w:rFonts w:asciiTheme="majorBidi" w:hAnsiTheme="majorBidi" w:cstheme="majorBidi"/>
          <w:spacing w:val="-4"/>
          <w:sz w:val="24"/>
          <w:szCs w:val="24"/>
        </w:rPr>
        <w:t>THAI Travel Voucher</w:t>
      </w:r>
      <w:r>
        <w:rPr>
          <w:rFonts w:asciiTheme="majorBidi" w:hAnsiTheme="majorBidi" w:cstheme="majorBidi"/>
          <w:spacing w:val="-4"/>
          <w:sz w:val="24"/>
          <w:szCs w:val="24"/>
        </w:rPr>
        <w:t xml:space="preserve">. The Group recognized as revenue from selling ticket and </w:t>
      </w:r>
      <w:r>
        <w:rPr>
          <w:rFonts w:asciiTheme="majorBidi" w:hAnsiTheme="majorBidi" w:cstheme="majorBidi"/>
          <w:sz w:val="24"/>
          <w:szCs w:val="24"/>
        </w:rPr>
        <w:t>freight when the passengers used the ticket for flown or when providing the delivery of logistic and cargo.</w:t>
      </w:r>
      <w:r w:rsidRPr="001B0DED">
        <w:rPr>
          <w:rFonts w:asciiTheme="majorBidi" w:hAnsiTheme="majorBidi" w:cstheme="majorBidi"/>
          <w:sz w:val="24"/>
          <w:szCs w:val="24"/>
          <w:cs/>
        </w:rPr>
        <w:t xml:space="preserve"> </w:t>
      </w:r>
      <w:r w:rsidRPr="001B0DED">
        <w:rPr>
          <w:rFonts w:asciiTheme="majorBidi" w:hAnsiTheme="majorBidi" w:cstheme="majorBidi"/>
          <w:sz w:val="24"/>
          <w:szCs w:val="24"/>
        </w:rPr>
        <w:t xml:space="preserve">THAI Travel Voucher </w:t>
      </w:r>
      <w:r>
        <w:rPr>
          <w:rFonts w:asciiTheme="majorBidi" w:hAnsiTheme="majorBidi" w:cstheme="majorBidi"/>
          <w:sz w:val="24"/>
          <w:szCs w:val="24"/>
        </w:rPr>
        <w:t>is a voucher that the Group gave to the passengers who had claimed for ticket refund in 2020. The passengers can use the voucher instead of cash when purchasing ticket and other services of the Group. The voucher’s value is equal to paid ticket. The Group recognized as revenue when the passengers used the voucher for purchasing ticket and flew. The Group expanded the period of transportation for the passengers who got effect from COVID-19 until December 31, 2022.</w:t>
      </w:r>
    </w:p>
    <w:p w14:paraId="4394C3BE" w14:textId="38384C39" w:rsidR="00296CF7" w:rsidRPr="001B0DED" w:rsidRDefault="00296CF7" w:rsidP="000A1D7C">
      <w:pPr>
        <w:spacing w:after="240"/>
        <w:ind w:left="1170" w:right="-25"/>
        <w:jc w:val="thaiDistribute"/>
        <w:rPr>
          <w:rFonts w:asciiTheme="majorBidi" w:hAnsiTheme="majorBidi" w:cstheme="majorBidi"/>
          <w:sz w:val="24"/>
          <w:szCs w:val="24"/>
          <w:cs/>
        </w:rPr>
      </w:pPr>
      <w:r>
        <w:rPr>
          <w:rFonts w:asciiTheme="majorBidi" w:hAnsiTheme="majorBidi" w:cstheme="majorBidi"/>
          <w:sz w:val="24"/>
          <w:szCs w:val="24"/>
        </w:rPr>
        <w:t>During year ended 2020, the decreasing of unearned transportation revenue mostly came from the passengers flew and provided the delivery of logistic and cargo</w:t>
      </w:r>
      <w:r>
        <w:rPr>
          <w:rFonts w:asciiTheme="majorBidi" w:hAnsiTheme="majorBidi" w:cs="Cordia New"/>
          <w:sz w:val="24"/>
          <w:szCs w:val="24"/>
        </w:rPr>
        <w:t>. Unearned transportation revenue increased in amount of Baht 24,629 million because the Group sold the tickets and was paid</w:t>
      </w:r>
      <w:r w:rsidR="00EB1814">
        <w:rPr>
          <w:rFonts w:asciiTheme="majorBidi" w:hAnsiTheme="majorBidi" w:cs="Cordia New"/>
          <w:sz w:val="24"/>
          <w:szCs w:val="24"/>
        </w:rPr>
        <w:t xml:space="preserve"> for delivery of logistic and cargo in advance</w:t>
      </w:r>
      <w:r>
        <w:rPr>
          <w:rFonts w:asciiTheme="majorBidi" w:hAnsiTheme="majorBidi" w:cs="Cordia New"/>
          <w:sz w:val="24"/>
          <w:szCs w:val="24"/>
        </w:rPr>
        <w:t>.</w:t>
      </w:r>
    </w:p>
    <w:p w14:paraId="3D262BD0" w14:textId="77777777" w:rsidR="00296CF7" w:rsidRPr="002B4729" w:rsidRDefault="00296CF7" w:rsidP="000A1D7C">
      <w:pPr>
        <w:spacing w:after="240"/>
        <w:ind w:right="-25" w:firstLine="540"/>
        <w:jc w:val="thaiDistribute"/>
        <w:rPr>
          <w:rFonts w:asciiTheme="majorBidi" w:hAnsiTheme="majorBidi" w:cstheme="majorBidi"/>
          <w:sz w:val="24"/>
          <w:szCs w:val="24"/>
        </w:rPr>
      </w:pPr>
      <w:r w:rsidRPr="002B4729">
        <w:rPr>
          <w:rFonts w:asciiTheme="majorBidi" w:hAnsiTheme="majorBidi" w:cstheme="majorBidi"/>
          <w:sz w:val="24"/>
          <w:szCs w:val="24"/>
        </w:rPr>
        <w:t xml:space="preserve">21.2   </w:t>
      </w:r>
      <w:r>
        <w:rPr>
          <w:rFonts w:asciiTheme="majorBidi" w:hAnsiTheme="majorBidi" w:cstheme="majorBidi"/>
          <w:sz w:val="24"/>
          <w:szCs w:val="24"/>
        </w:rPr>
        <w:t>Customer Loyalty</w:t>
      </w:r>
      <w:r w:rsidRPr="002B4729">
        <w:rPr>
          <w:rFonts w:asciiTheme="majorBidi" w:hAnsiTheme="majorBidi" w:cstheme="majorBidi"/>
          <w:sz w:val="24"/>
          <w:szCs w:val="24"/>
        </w:rPr>
        <w:t xml:space="preserve"> Program</w:t>
      </w:r>
    </w:p>
    <w:p w14:paraId="7C6B9197" w14:textId="069EB194" w:rsidR="00296CF7" w:rsidRDefault="00296CF7" w:rsidP="000A1D7C">
      <w:pPr>
        <w:tabs>
          <w:tab w:val="left" w:pos="1170"/>
        </w:tabs>
        <w:spacing w:after="240"/>
        <w:ind w:left="1170" w:right="-25"/>
        <w:jc w:val="thaiDistribute"/>
        <w:rPr>
          <w:rFonts w:asciiTheme="majorBidi" w:hAnsiTheme="majorBidi" w:cstheme="majorBidi"/>
          <w:sz w:val="24"/>
          <w:szCs w:val="24"/>
        </w:rPr>
      </w:pPr>
      <w:r>
        <w:rPr>
          <w:rFonts w:asciiTheme="majorBidi" w:hAnsiTheme="majorBidi" w:cstheme="majorBidi"/>
          <w:sz w:val="24"/>
          <w:szCs w:val="24"/>
        </w:rPr>
        <w:t xml:space="preserve">The Group has liabilities </w:t>
      </w:r>
      <w:r w:rsidR="00EB1814">
        <w:rPr>
          <w:rFonts w:asciiTheme="majorBidi" w:hAnsiTheme="majorBidi" w:cstheme="majorBidi"/>
          <w:sz w:val="24"/>
          <w:szCs w:val="24"/>
        </w:rPr>
        <w:t>c</w:t>
      </w:r>
      <w:r>
        <w:rPr>
          <w:rFonts w:asciiTheme="majorBidi" w:hAnsiTheme="majorBidi" w:cstheme="majorBidi"/>
          <w:sz w:val="24"/>
          <w:szCs w:val="24"/>
        </w:rPr>
        <w:t>ontract which is the customer loyalty program, the frequent flyer, “Royal Orchid Plus”, which is a fair value amount from the customer loyalty program as at the end of reporting period. Points from the program will give benefits to customers when they redeemed for the services. Thus, giving special points to customers will be an obligation separated from fare revenue. Revenue relating to special points will be recognized as a liabilities from contract when the passengers redeemed the ticket, the Group will recognized revenue when the passengers redeemed for services.</w:t>
      </w:r>
    </w:p>
    <w:p w14:paraId="45BD558D" w14:textId="77777777" w:rsidR="00296CF7" w:rsidRPr="001B0DED" w:rsidRDefault="00296CF7" w:rsidP="000A1D7C">
      <w:pPr>
        <w:tabs>
          <w:tab w:val="left" w:pos="1170"/>
        </w:tabs>
        <w:spacing w:after="240"/>
        <w:ind w:left="1170" w:right="-25"/>
        <w:jc w:val="thaiDistribute"/>
        <w:rPr>
          <w:rFonts w:asciiTheme="majorBidi" w:hAnsiTheme="majorBidi" w:cstheme="majorBidi"/>
          <w:sz w:val="24"/>
          <w:szCs w:val="24"/>
        </w:rPr>
      </w:pPr>
      <w:r>
        <w:rPr>
          <w:rFonts w:asciiTheme="majorBidi" w:hAnsiTheme="majorBidi" w:cstheme="majorBidi"/>
          <w:sz w:val="24"/>
          <w:szCs w:val="24"/>
        </w:rPr>
        <w:t>During the year 2020, the increasing of Customer Royalty Program mostly came from when the passengers redeemed their points before the COVID-19 pandemic and the Group expanded the expired date of the Royal Orchid Plus points until December 31, 2021.</w:t>
      </w:r>
    </w:p>
    <w:p w14:paraId="2BDFE70C" w14:textId="77777777" w:rsidR="00C3100D" w:rsidRDefault="00C3100D">
      <w:pPr>
        <w:rPr>
          <w:rFonts w:asciiTheme="majorBidi" w:hAnsiTheme="majorBidi" w:cstheme="majorBidi"/>
          <w:sz w:val="24"/>
          <w:szCs w:val="24"/>
          <w:lang w:eastAsia="x-none"/>
        </w:rPr>
      </w:pPr>
      <w:r>
        <w:rPr>
          <w:rFonts w:asciiTheme="majorBidi" w:hAnsiTheme="majorBidi" w:cstheme="majorBidi"/>
        </w:rPr>
        <w:br w:type="page"/>
      </w:r>
    </w:p>
    <w:p w14:paraId="0B87DA44" w14:textId="483B740D" w:rsidR="00296CF7" w:rsidRPr="009B6C92" w:rsidRDefault="00296CF7" w:rsidP="000A1D7C">
      <w:pPr>
        <w:pStyle w:val="BodyText"/>
        <w:tabs>
          <w:tab w:val="clear" w:pos="1080"/>
          <w:tab w:val="left" w:pos="540"/>
        </w:tabs>
        <w:spacing w:after="240"/>
        <w:ind w:left="547" w:right="-25"/>
        <w:jc w:val="thaiDistribute"/>
        <w:rPr>
          <w:rFonts w:ascii="Angsana New" w:hAnsi="Angsana New"/>
          <w:lang w:val="en-US"/>
        </w:rPr>
      </w:pPr>
      <w:r>
        <w:rPr>
          <w:rFonts w:asciiTheme="majorBidi" w:hAnsiTheme="majorBidi" w:cstheme="majorBidi"/>
          <w:lang w:val="en-US"/>
        </w:rPr>
        <w:t>The following</w:t>
      </w:r>
      <w:r w:rsidRPr="009B6C92">
        <w:rPr>
          <w:rFonts w:asciiTheme="majorBidi" w:hAnsiTheme="majorBidi" w:cstheme="majorBidi"/>
          <w:lang w:val="en-US"/>
        </w:rPr>
        <w:t xml:space="preserve"> table shows the amount of revenue recogniz</w:t>
      </w:r>
      <w:r>
        <w:rPr>
          <w:rFonts w:asciiTheme="majorBidi" w:hAnsiTheme="majorBidi" w:cstheme="majorBidi"/>
          <w:lang w:val="en-US"/>
        </w:rPr>
        <w:t>ed</w:t>
      </w:r>
      <w:r w:rsidRPr="009B6C92">
        <w:rPr>
          <w:rFonts w:asciiTheme="majorBidi" w:hAnsiTheme="majorBidi" w:cstheme="majorBidi"/>
          <w:lang w:val="en-US"/>
        </w:rPr>
        <w:t xml:space="preserve"> in the current period relating to the beginning balance in deferred income.</w:t>
      </w:r>
    </w:p>
    <w:p w14:paraId="75CD2696" w14:textId="77777777" w:rsidR="00296CF7" w:rsidRPr="00E22F21" w:rsidRDefault="00296CF7" w:rsidP="000A1D7C">
      <w:pPr>
        <w:pStyle w:val="BodyText"/>
        <w:tabs>
          <w:tab w:val="clear" w:pos="1080"/>
        </w:tabs>
        <w:spacing w:line="240" w:lineRule="exact"/>
        <w:ind w:left="360" w:right="-25" w:firstLine="806"/>
        <w:jc w:val="right"/>
        <w:rPr>
          <w:rFonts w:asciiTheme="majorBidi" w:hAnsiTheme="majorBidi" w:cstheme="majorBidi"/>
          <w:b/>
          <w:bCs/>
          <w:color w:val="000000"/>
          <w:sz w:val="20"/>
          <w:szCs w:val="20"/>
          <w:lang w:eastAsia="en-US"/>
        </w:rPr>
      </w:pPr>
      <w:r w:rsidRPr="00E22F21">
        <w:rPr>
          <w:rFonts w:asciiTheme="majorBidi" w:hAnsiTheme="majorBidi" w:cstheme="majorBidi"/>
          <w:b/>
          <w:bCs/>
          <w:color w:val="000000"/>
          <w:sz w:val="20"/>
          <w:szCs w:val="20"/>
          <w:lang w:eastAsia="en-US"/>
        </w:rPr>
        <w:t>Unit : Million Baht</w:t>
      </w:r>
    </w:p>
    <w:tbl>
      <w:tblPr>
        <w:tblW w:w="8820" w:type="dxa"/>
        <w:tblInd w:w="540" w:type="dxa"/>
        <w:tblLayout w:type="fixed"/>
        <w:tblCellMar>
          <w:left w:w="0" w:type="dxa"/>
          <w:right w:w="0" w:type="dxa"/>
        </w:tblCellMar>
        <w:tblLook w:val="04A0" w:firstRow="1" w:lastRow="0" w:firstColumn="1" w:lastColumn="0" w:noHBand="0" w:noVBand="1"/>
      </w:tblPr>
      <w:tblGrid>
        <w:gridCol w:w="4280"/>
        <w:gridCol w:w="983"/>
        <w:gridCol w:w="150"/>
        <w:gridCol w:w="988"/>
        <w:gridCol w:w="150"/>
        <w:gridCol w:w="1099"/>
        <w:gridCol w:w="90"/>
        <w:gridCol w:w="1080"/>
      </w:tblGrid>
      <w:tr w:rsidR="00296CF7" w:rsidRPr="00BA3805" w14:paraId="416A623F" w14:textId="77777777" w:rsidTr="00435B27">
        <w:trPr>
          <w:cantSplit/>
        </w:trPr>
        <w:tc>
          <w:tcPr>
            <w:tcW w:w="4280" w:type="dxa"/>
          </w:tcPr>
          <w:p w14:paraId="5A4E380F" w14:textId="77777777" w:rsidR="00296CF7" w:rsidRPr="00BA3805" w:rsidRDefault="00296CF7" w:rsidP="00C3100D">
            <w:pPr>
              <w:spacing w:line="240" w:lineRule="exact"/>
              <w:ind w:right="-186"/>
              <w:jc w:val="thaiDistribute"/>
              <w:rPr>
                <w:rFonts w:asciiTheme="majorBidi" w:hAnsiTheme="majorBidi" w:cstheme="majorBidi"/>
                <w:b/>
                <w:bCs/>
                <w:color w:val="000000"/>
                <w:sz w:val="20"/>
                <w:szCs w:val="20"/>
                <w:cs/>
              </w:rPr>
            </w:pPr>
          </w:p>
        </w:tc>
        <w:tc>
          <w:tcPr>
            <w:tcW w:w="2121" w:type="dxa"/>
            <w:gridSpan w:val="3"/>
            <w:hideMark/>
          </w:tcPr>
          <w:p w14:paraId="05C98320" w14:textId="77777777" w:rsidR="00296CF7" w:rsidRPr="00BA3805" w:rsidRDefault="00296CF7" w:rsidP="00C3100D">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BA3805">
              <w:rPr>
                <w:rFonts w:asciiTheme="majorBidi" w:hAnsiTheme="majorBidi" w:cstheme="majorBidi"/>
                <w:b/>
                <w:bCs/>
                <w:color w:val="000000"/>
                <w:sz w:val="20"/>
                <w:szCs w:val="20"/>
                <w:lang w:val="en-US"/>
              </w:rPr>
              <w:t xml:space="preserve">Consolidated </w:t>
            </w:r>
          </w:p>
          <w:p w14:paraId="1EB816C7" w14:textId="77777777" w:rsidR="00296CF7" w:rsidRPr="00BA3805" w:rsidRDefault="00296CF7" w:rsidP="00C3100D">
            <w:pPr>
              <w:spacing w:line="240" w:lineRule="exact"/>
              <w:jc w:val="center"/>
              <w:rPr>
                <w:rFonts w:asciiTheme="majorBidi" w:hAnsiTheme="majorBidi" w:cstheme="majorBidi"/>
                <w:color w:val="000000"/>
                <w:sz w:val="20"/>
                <w:szCs w:val="20"/>
              </w:rPr>
            </w:pPr>
            <w:r w:rsidRPr="00BA3805">
              <w:rPr>
                <w:rFonts w:asciiTheme="majorBidi" w:hAnsiTheme="majorBidi" w:cstheme="majorBidi"/>
                <w:b/>
                <w:bCs/>
                <w:color w:val="000000"/>
                <w:sz w:val="20"/>
                <w:szCs w:val="20"/>
              </w:rPr>
              <w:t>financial statements</w:t>
            </w:r>
          </w:p>
        </w:tc>
        <w:tc>
          <w:tcPr>
            <w:tcW w:w="150" w:type="dxa"/>
          </w:tcPr>
          <w:p w14:paraId="174E93F5" w14:textId="77777777" w:rsidR="00296CF7" w:rsidRPr="00BA3805" w:rsidRDefault="00296CF7" w:rsidP="00C3100D">
            <w:pPr>
              <w:pStyle w:val="BodyTextIndent"/>
              <w:spacing w:line="240" w:lineRule="exact"/>
              <w:ind w:left="-108" w:right="-108"/>
              <w:jc w:val="center"/>
              <w:rPr>
                <w:rFonts w:asciiTheme="majorBidi" w:hAnsiTheme="majorBidi" w:cstheme="majorBidi"/>
                <w:color w:val="000000"/>
                <w:sz w:val="20"/>
                <w:szCs w:val="20"/>
              </w:rPr>
            </w:pPr>
          </w:p>
        </w:tc>
        <w:tc>
          <w:tcPr>
            <w:tcW w:w="2269" w:type="dxa"/>
            <w:gridSpan w:val="3"/>
            <w:hideMark/>
          </w:tcPr>
          <w:p w14:paraId="3C8ED24E" w14:textId="77777777" w:rsidR="00296CF7" w:rsidRPr="00BA3805" w:rsidRDefault="00296CF7" w:rsidP="00C3100D">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BA3805">
              <w:rPr>
                <w:rFonts w:asciiTheme="majorBidi" w:hAnsiTheme="majorBidi" w:cstheme="majorBidi"/>
                <w:b/>
                <w:bCs/>
                <w:color w:val="000000"/>
                <w:sz w:val="20"/>
                <w:szCs w:val="20"/>
                <w:lang w:val="en-US"/>
              </w:rPr>
              <w:t xml:space="preserve">Separate </w:t>
            </w:r>
          </w:p>
          <w:p w14:paraId="4E26CBEF" w14:textId="77777777" w:rsidR="00296CF7" w:rsidRPr="00BA3805" w:rsidRDefault="00296CF7" w:rsidP="00C3100D">
            <w:pPr>
              <w:spacing w:line="240" w:lineRule="exact"/>
              <w:jc w:val="center"/>
              <w:rPr>
                <w:rFonts w:asciiTheme="majorBidi" w:hAnsiTheme="majorBidi" w:cstheme="majorBidi"/>
                <w:color w:val="000000"/>
                <w:sz w:val="20"/>
                <w:szCs w:val="20"/>
                <w:cs/>
              </w:rPr>
            </w:pPr>
            <w:r w:rsidRPr="00BA3805">
              <w:rPr>
                <w:rFonts w:asciiTheme="majorBidi" w:hAnsiTheme="majorBidi" w:cstheme="majorBidi"/>
                <w:b/>
                <w:bCs/>
                <w:color w:val="000000"/>
                <w:sz w:val="20"/>
                <w:szCs w:val="20"/>
              </w:rPr>
              <w:t>financial statements</w:t>
            </w:r>
          </w:p>
        </w:tc>
      </w:tr>
      <w:tr w:rsidR="00296CF7" w:rsidRPr="00BA3805" w14:paraId="139EC99F" w14:textId="77777777" w:rsidTr="00435B27">
        <w:trPr>
          <w:cantSplit/>
        </w:trPr>
        <w:tc>
          <w:tcPr>
            <w:tcW w:w="4280" w:type="dxa"/>
          </w:tcPr>
          <w:p w14:paraId="2947DD3C" w14:textId="77777777" w:rsidR="00296CF7" w:rsidRPr="00BA3805" w:rsidRDefault="00296CF7" w:rsidP="00C3100D">
            <w:pPr>
              <w:spacing w:line="240" w:lineRule="exact"/>
              <w:ind w:right="-186"/>
              <w:jc w:val="thaiDistribute"/>
              <w:rPr>
                <w:rFonts w:asciiTheme="majorBidi" w:hAnsiTheme="majorBidi" w:cstheme="majorBidi"/>
                <w:b/>
                <w:bCs/>
                <w:color w:val="000000"/>
                <w:sz w:val="20"/>
                <w:szCs w:val="20"/>
              </w:rPr>
            </w:pPr>
          </w:p>
        </w:tc>
        <w:tc>
          <w:tcPr>
            <w:tcW w:w="983" w:type="dxa"/>
            <w:hideMark/>
          </w:tcPr>
          <w:p w14:paraId="44FF122D" w14:textId="77777777" w:rsidR="00296CF7" w:rsidRPr="00BA3805" w:rsidRDefault="00296CF7" w:rsidP="00C3100D">
            <w:pPr>
              <w:spacing w:line="240" w:lineRule="exact"/>
              <w:jc w:val="center"/>
              <w:rPr>
                <w:rFonts w:asciiTheme="majorBidi" w:hAnsiTheme="majorBidi" w:cstheme="majorBidi"/>
                <w:b/>
                <w:bCs/>
                <w:color w:val="000000"/>
                <w:sz w:val="20"/>
                <w:szCs w:val="20"/>
              </w:rPr>
            </w:pPr>
            <w:r w:rsidRPr="00BA3805">
              <w:rPr>
                <w:rFonts w:asciiTheme="majorBidi" w:hAnsiTheme="majorBidi" w:cstheme="majorBidi"/>
                <w:b/>
                <w:bCs/>
                <w:color w:val="000000"/>
                <w:sz w:val="20"/>
                <w:szCs w:val="20"/>
              </w:rPr>
              <w:t>2020</w:t>
            </w:r>
          </w:p>
        </w:tc>
        <w:tc>
          <w:tcPr>
            <w:tcW w:w="150" w:type="dxa"/>
          </w:tcPr>
          <w:p w14:paraId="086917DA" w14:textId="77777777" w:rsidR="00296CF7" w:rsidRPr="00BA3805" w:rsidRDefault="00296CF7" w:rsidP="00C3100D">
            <w:pPr>
              <w:tabs>
                <w:tab w:val="decimal" w:pos="882"/>
              </w:tabs>
              <w:spacing w:line="240" w:lineRule="exact"/>
              <w:jc w:val="center"/>
              <w:rPr>
                <w:rFonts w:asciiTheme="majorBidi" w:hAnsiTheme="majorBidi" w:cstheme="majorBidi"/>
                <w:b/>
                <w:bCs/>
                <w:color w:val="000000"/>
                <w:sz w:val="20"/>
                <w:szCs w:val="20"/>
              </w:rPr>
            </w:pPr>
          </w:p>
        </w:tc>
        <w:tc>
          <w:tcPr>
            <w:tcW w:w="988" w:type="dxa"/>
            <w:hideMark/>
          </w:tcPr>
          <w:p w14:paraId="42C4AEF5" w14:textId="77777777" w:rsidR="00296CF7" w:rsidRPr="00BA3805" w:rsidRDefault="00296CF7" w:rsidP="00C3100D">
            <w:pPr>
              <w:spacing w:line="240" w:lineRule="exact"/>
              <w:jc w:val="center"/>
              <w:rPr>
                <w:rFonts w:asciiTheme="majorBidi" w:hAnsiTheme="majorBidi" w:cstheme="majorBidi"/>
                <w:b/>
                <w:bCs/>
                <w:color w:val="000000"/>
                <w:sz w:val="20"/>
                <w:szCs w:val="20"/>
              </w:rPr>
            </w:pPr>
            <w:r w:rsidRPr="00BA3805">
              <w:rPr>
                <w:rFonts w:asciiTheme="majorBidi" w:hAnsiTheme="majorBidi" w:cstheme="majorBidi"/>
                <w:b/>
                <w:bCs/>
                <w:color w:val="000000"/>
                <w:sz w:val="20"/>
                <w:szCs w:val="20"/>
              </w:rPr>
              <w:t>2019</w:t>
            </w:r>
          </w:p>
        </w:tc>
        <w:tc>
          <w:tcPr>
            <w:tcW w:w="150" w:type="dxa"/>
          </w:tcPr>
          <w:p w14:paraId="0E78BFA7" w14:textId="77777777" w:rsidR="00296CF7" w:rsidRPr="00BA3805" w:rsidRDefault="00296CF7" w:rsidP="00C3100D">
            <w:pPr>
              <w:pStyle w:val="BodyTextIndent"/>
              <w:spacing w:line="240" w:lineRule="exact"/>
              <w:ind w:left="-108" w:right="-108"/>
              <w:jc w:val="center"/>
              <w:rPr>
                <w:rFonts w:asciiTheme="majorBidi" w:hAnsiTheme="majorBidi" w:cstheme="majorBidi"/>
                <w:b/>
                <w:bCs/>
                <w:color w:val="000000"/>
                <w:sz w:val="20"/>
                <w:szCs w:val="20"/>
              </w:rPr>
            </w:pPr>
          </w:p>
        </w:tc>
        <w:tc>
          <w:tcPr>
            <w:tcW w:w="1099" w:type="dxa"/>
            <w:hideMark/>
          </w:tcPr>
          <w:p w14:paraId="495D2A8E" w14:textId="77777777" w:rsidR="00296CF7" w:rsidRPr="00BA3805" w:rsidRDefault="00296CF7" w:rsidP="00C3100D">
            <w:pPr>
              <w:spacing w:line="240" w:lineRule="exact"/>
              <w:jc w:val="center"/>
              <w:rPr>
                <w:rFonts w:asciiTheme="majorBidi" w:hAnsiTheme="majorBidi" w:cstheme="majorBidi"/>
                <w:b/>
                <w:bCs/>
                <w:color w:val="000000"/>
                <w:sz w:val="20"/>
                <w:szCs w:val="20"/>
                <w:cs/>
              </w:rPr>
            </w:pPr>
            <w:r w:rsidRPr="00BA3805">
              <w:rPr>
                <w:rFonts w:asciiTheme="majorBidi" w:hAnsiTheme="majorBidi" w:cstheme="majorBidi"/>
                <w:b/>
                <w:bCs/>
                <w:color w:val="000000"/>
                <w:sz w:val="20"/>
                <w:szCs w:val="20"/>
              </w:rPr>
              <w:t>2020</w:t>
            </w:r>
          </w:p>
        </w:tc>
        <w:tc>
          <w:tcPr>
            <w:tcW w:w="90" w:type="dxa"/>
          </w:tcPr>
          <w:p w14:paraId="16366EF7" w14:textId="77777777" w:rsidR="00296CF7" w:rsidRPr="00BA3805" w:rsidRDefault="00296CF7" w:rsidP="00C3100D">
            <w:pPr>
              <w:tabs>
                <w:tab w:val="decimal" w:pos="882"/>
              </w:tabs>
              <w:spacing w:line="240" w:lineRule="exact"/>
              <w:jc w:val="center"/>
              <w:rPr>
                <w:rFonts w:asciiTheme="majorBidi" w:hAnsiTheme="majorBidi" w:cstheme="majorBidi"/>
                <w:b/>
                <w:bCs/>
                <w:color w:val="000000"/>
                <w:sz w:val="20"/>
                <w:szCs w:val="20"/>
              </w:rPr>
            </w:pPr>
          </w:p>
        </w:tc>
        <w:tc>
          <w:tcPr>
            <w:tcW w:w="1080" w:type="dxa"/>
            <w:hideMark/>
          </w:tcPr>
          <w:p w14:paraId="414BCA5B" w14:textId="77777777" w:rsidR="00296CF7" w:rsidRPr="00BA3805" w:rsidRDefault="00296CF7" w:rsidP="00C3100D">
            <w:pPr>
              <w:spacing w:line="240" w:lineRule="exact"/>
              <w:jc w:val="center"/>
              <w:rPr>
                <w:rFonts w:asciiTheme="majorBidi" w:hAnsiTheme="majorBidi" w:cstheme="majorBidi"/>
                <w:b/>
                <w:bCs/>
                <w:color w:val="000000"/>
                <w:sz w:val="20"/>
                <w:szCs w:val="20"/>
              </w:rPr>
            </w:pPr>
            <w:r w:rsidRPr="00BA3805">
              <w:rPr>
                <w:rFonts w:asciiTheme="majorBidi" w:hAnsiTheme="majorBidi" w:cstheme="majorBidi"/>
                <w:b/>
                <w:bCs/>
                <w:color w:val="000000"/>
                <w:sz w:val="20"/>
                <w:szCs w:val="20"/>
              </w:rPr>
              <w:t>2019</w:t>
            </w:r>
          </w:p>
        </w:tc>
      </w:tr>
      <w:tr w:rsidR="00B21026" w:rsidRPr="00BA3805" w14:paraId="0A6D2F7D" w14:textId="77777777" w:rsidTr="00435B27">
        <w:trPr>
          <w:cantSplit/>
        </w:trPr>
        <w:tc>
          <w:tcPr>
            <w:tcW w:w="4280" w:type="dxa"/>
          </w:tcPr>
          <w:p w14:paraId="3BEA56EE" w14:textId="77777777" w:rsidR="00B21026" w:rsidRPr="00BA3805" w:rsidRDefault="00B21026" w:rsidP="00C3100D">
            <w:pPr>
              <w:spacing w:line="240" w:lineRule="exact"/>
              <w:ind w:right="-186"/>
              <w:jc w:val="thaiDistribute"/>
              <w:rPr>
                <w:rFonts w:asciiTheme="majorBidi" w:hAnsiTheme="majorBidi" w:cstheme="majorBidi"/>
                <w:b/>
                <w:bCs/>
                <w:color w:val="000000"/>
                <w:sz w:val="20"/>
                <w:szCs w:val="20"/>
              </w:rPr>
            </w:pPr>
          </w:p>
        </w:tc>
        <w:tc>
          <w:tcPr>
            <w:tcW w:w="983" w:type="dxa"/>
          </w:tcPr>
          <w:p w14:paraId="2815B3EA" w14:textId="77777777" w:rsidR="00B21026" w:rsidRPr="00BA3805" w:rsidRDefault="00B21026" w:rsidP="00C3100D">
            <w:pPr>
              <w:spacing w:line="240" w:lineRule="exact"/>
              <w:jc w:val="center"/>
              <w:rPr>
                <w:rFonts w:asciiTheme="majorBidi" w:hAnsiTheme="majorBidi" w:cstheme="majorBidi"/>
                <w:b/>
                <w:bCs/>
                <w:color w:val="000000"/>
                <w:sz w:val="20"/>
                <w:szCs w:val="20"/>
              </w:rPr>
            </w:pPr>
          </w:p>
        </w:tc>
        <w:tc>
          <w:tcPr>
            <w:tcW w:w="150" w:type="dxa"/>
          </w:tcPr>
          <w:p w14:paraId="63A3EE79" w14:textId="77777777" w:rsidR="00B21026" w:rsidRPr="00BA3805" w:rsidRDefault="00B21026" w:rsidP="00C3100D">
            <w:pPr>
              <w:tabs>
                <w:tab w:val="decimal" w:pos="882"/>
              </w:tabs>
              <w:spacing w:line="240" w:lineRule="exact"/>
              <w:jc w:val="center"/>
              <w:rPr>
                <w:rFonts w:asciiTheme="majorBidi" w:hAnsiTheme="majorBidi" w:cstheme="majorBidi"/>
                <w:b/>
                <w:bCs/>
                <w:color w:val="000000"/>
                <w:sz w:val="20"/>
                <w:szCs w:val="20"/>
              </w:rPr>
            </w:pPr>
          </w:p>
        </w:tc>
        <w:tc>
          <w:tcPr>
            <w:tcW w:w="988" w:type="dxa"/>
          </w:tcPr>
          <w:p w14:paraId="23008953" w14:textId="77777777" w:rsidR="00B21026" w:rsidRPr="00BA3805" w:rsidRDefault="00B21026" w:rsidP="00C3100D">
            <w:pPr>
              <w:spacing w:line="240" w:lineRule="exact"/>
              <w:jc w:val="center"/>
              <w:rPr>
                <w:rFonts w:asciiTheme="majorBidi" w:hAnsiTheme="majorBidi" w:cstheme="majorBidi"/>
                <w:b/>
                <w:bCs/>
                <w:color w:val="000000"/>
                <w:sz w:val="20"/>
                <w:szCs w:val="20"/>
              </w:rPr>
            </w:pPr>
          </w:p>
        </w:tc>
        <w:tc>
          <w:tcPr>
            <w:tcW w:w="150" w:type="dxa"/>
          </w:tcPr>
          <w:p w14:paraId="66A1082C" w14:textId="77777777" w:rsidR="00B21026" w:rsidRPr="00BA3805" w:rsidRDefault="00B21026" w:rsidP="00C3100D">
            <w:pPr>
              <w:pStyle w:val="BodyTextIndent"/>
              <w:spacing w:line="240" w:lineRule="exact"/>
              <w:ind w:left="-108" w:right="-108"/>
              <w:jc w:val="center"/>
              <w:rPr>
                <w:rFonts w:asciiTheme="majorBidi" w:hAnsiTheme="majorBidi" w:cstheme="majorBidi"/>
                <w:b/>
                <w:bCs/>
                <w:color w:val="000000"/>
                <w:sz w:val="20"/>
                <w:szCs w:val="20"/>
              </w:rPr>
            </w:pPr>
          </w:p>
        </w:tc>
        <w:tc>
          <w:tcPr>
            <w:tcW w:w="1099" w:type="dxa"/>
          </w:tcPr>
          <w:p w14:paraId="4AC363B7" w14:textId="77777777" w:rsidR="00B21026" w:rsidRPr="00BA3805" w:rsidRDefault="00B21026" w:rsidP="00C3100D">
            <w:pPr>
              <w:spacing w:line="240" w:lineRule="exact"/>
              <w:jc w:val="center"/>
              <w:rPr>
                <w:rFonts w:asciiTheme="majorBidi" w:hAnsiTheme="majorBidi" w:cstheme="majorBidi"/>
                <w:b/>
                <w:bCs/>
                <w:color w:val="000000"/>
                <w:sz w:val="20"/>
                <w:szCs w:val="20"/>
              </w:rPr>
            </w:pPr>
          </w:p>
        </w:tc>
        <w:tc>
          <w:tcPr>
            <w:tcW w:w="90" w:type="dxa"/>
          </w:tcPr>
          <w:p w14:paraId="44D53441" w14:textId="77777777" w:rsidR="00B21026" w:rsidRPr="00BA3805" w:rsidRDefault="00B21026" w:rsidP="00C3100D">
            <w:pPr>
              <w:tabs>
                <w:tab w:val="decimal" w:pos="882"/>
              </w:tabs>
              <w:spacing w:line="240" w:lineRule="exact"/>
              <w:jc w:val="center"/>
              <w:rPr>
                <w:rFonts w:asciiTheme="majorBidi" w:hAnsiTheme="majorBidi" w:cstheme="majorBidi"/>
                <w:b/>
                <w:bCs/>
                <w:color w:val="000000"/>
                <w:sz w:val="20"/>
                <w:szCs w:val="20"/>
              </w:rPr>
            </w:pPr>
          </w:p>
        </w:tc>
        <w:tc>
          <w:tcPr>
            <w:tcW w:w="1080" w:type="dxa"/>
          </w:tcPr>
          <w:p w14:paraId="4242741C" w14:textId="77777777" w:rsidR="00B21026" w:rsidRPr="00BA3805" w:rsidRDefault="00B21026" w:rsidP="00C3100D">
            <w:pPr>
              <w:spacing w:line="240" w:lineRule="exact"/>
              <w:jc w:val="center"/>
              <w:rPr>
                <w:rFonts w:asciiTheme="majorBidi" w:hAnsiTheme="majorBidi" w:cstheme="majorBidi"/>
                <w:b/>
                <w:bCs/>
                <w:color w:val="000000"/>
                <w:sz w:val="20"/>
                <w:szCs w:val="20"/>
              </w:rPr>
            </w:pPr>
          </w:p>
        </w:tc>
      </w:tr>
      <w:tr w:rsidR="00296CF7" w:rsidRPr="00BA3805" w14:paraId="4594E3F7" w14:textId="77777777" w:rsidTr="00435B27">
        <w:trPr>
          <w:cantSplit/>
        </w:trPr>
        <w:tc>
          <w:tcPr>
            <w:tcW w:w="4280" w:type="dxa"/>
            <w:vAlign w:val="bottom"/>
            <w:hideMark/>
          </w:tcPr>
          <w:p w14:paraId="4DA993F4" w14:textId="77777777" w:rsidR="00296CF7" w:rsidRPr="00BA3805" w:rsidRDefault="00296CF7" w:rsidP="00C3100D">
            <w:pPr>
              <w:spacing w:line="240" w:lineRule="exact"/>
              <w:ind w:left="141" w:hanging="141"/>
              <w:rPr>
                <w:rFonts w:asciiTheme="majorBidi" w:hAnsiTheme="majorBidi" w:cstheme="majorBidi"/>
                <w:sz w:val="20"/>
                <w:szCs w:val="20"/>
              </w:rPr>
            </w:pPr>
            <w:r w:rsidRPr="00BA3805">
              <w:rPr>
                <w:rFonts w:asciiTheme="majorBidi" w:hAnsiTheme="majorBidi" w:cstheme="majorBidi"/>
                <w:sz w:val="20"/>
                <w:szCs w:val="20"/>
              </w:rPr>
              <w:t>Unearned transportation revenue</w:t>
            </w:r>
          </w:p>
        </w:tc>
        <w:tc>
          <w:tcPr>
            <w:tcW w:w="983" w:type="dxa"/>
            <w:shd w:val="clear" w:color="auto" w:fill="auto"/>
            <w:vAlign w:val="bottom"/>
          </w:tcPr>
          <w:p w14:paraId="7D9DE482" w14:textId="77777777" w:rsidR="00296CF7" w:rsidRPr="00805157" w:rsidRDefault="00296CF7" w:rsidP="00C3100D">
            <w:pPr>
              <w:tabs>
                <w:tab w:val="decimal" w:pos="579"/>
              </w:tabs>
              <w:spacing w:line="240" w:lineRule="exact"/>
              <w:jc w:val="center"/>
              <w:rPr>
                <w:rFonts w:asciiTheme="majorBidi" w:hAnsiTheme="majorBidi" w:cstheme="majorBidi"/>
                <w:color w:val="000000"/>
                <w:sz w:val="20"/>
                <w:szCs w:val="20"/>
              </w:rPr>
            </w:pPr>
            <w:r w:rsidRPr="00805157">
              <w:rPr>
                <w:rFonts w:asciiTheme="majorBidi" w:hAnsiTheme="majorBidi" w:cstheme="majorBidi"/>
                <w:color w:val="000000"/>
                <w:sz w:val="20"/>
                <w:szCs w:val="20"/>
              </w:rPr>
              <w:t>12,344</w:t>
            </w:r>
          </w:p>
        </w:tc>
        <w:tc>
          <w:tcPr>
            <w:tcW w:w="150" w:type="dxa"/>
            <w:shd w:val="clear" w:color="auto" w:fill="auto"/>
            <w:vAlign w:val="bottom"/>
          </w:tcPr>
          <w:p w14:paraId="2D544C82" w14:textId="77777777" w:rsidR="00296CF7" w:rsidRPr="00805157" w:rsidRDefault="00296CF7" w:rsidP="00C3100D">
            <w:pPr>
              <w:spacing w:line="240" w:lineRule="exact"/>
              <w:jc w:val="center"/>
              <w:rPr>
                <w:rFonts w:asciiTheme="majorBidi" w:hAnsiTheme="majorBidi" w:cstheme="majorBidi"/>
                <w:color w:val="000000"/>
                <w:sz w:val="20"/>
                <w:szCs w:val="20"/>
              </w:rPr>
            </w:pPr>
          </w:p>
        </w:tc>
        <w:tc>
          <w:tcPr>
            <w:tcW w:w="988" w:type="dxa"/>
            <w:shd w:val="clear" w:color="auto" w:fill="auto"/>
          </w:tcPr>
          <w:p w14:paraId="1607E5AE" w14:textId="77777777" w:rsidR="00296CF7" w:rsidRPr="00805157" w:rsidRDefault="00296CF7" w:rsidP="00C3100D">
            <w:pPr>
              <w:tabs>
                <w:tab w:val="decimal" w:pos="529"/>
              </w:tabs>
              <w:spacing w:line="240" w:lineRule="exact"/>
              <w:jc w:val="center"/>
              <w:rPr>
                <w:rFonts w:asciiTheme="majorBidi" w:hAnsiTheme="majorBidi" w:cstheme="majorBidi"/>
                <w:color w:val="000000"/>
                <w:sz w:val="20"/>
                <w:szCs w:val="20"/>
              </w:rPr>
            </w:pPr>
            <w:r w:rsidRPr="00805157">
              <w:rPr>
                <w:rFonts w:asciiTheme="majorBidi" w:hAnsiTheme="majorBidi" w:cstheme="majorBidi"/>
                <w:color w:val="000000"/>
                <w:sz w:val="20"/>
                <w:szCs w:val="20"/>
              </w:rPr>
              <w:t>17,894</w:t>
            </w:r>
          </w:p>
        </w:tc>
        <w:tc>
          <w:tcPr>
            <w:tcW w:w="150" w:type="dxa"/>
          </w:tcPr>
          <w:p w14:paraId="4802FE81" w14:textId="77777777" w:rsidR="00296CF7" w:rsidRPr="00805157" w:rsidRDefault="00296CF7" w:rsidP="00C3100D">
            <w:pPr>
              <w:spacing w:line="240" w:lineRule="exact"/>
              <w:jc w:val="center"/>
              <w:rPr>
                <w:rFonts w:asciiTheme="majorBidi" w:hAnsiTheme="majorBidi" w:cstheme="majorBidi"/>
                <w:color w:val="000000"/>
                <w:sz w:val="20"/>
                <w:szCs w:val="20"/>
              </w:rPr>
            </w:pPr>
          </w:p>
        </w:tc>
        <w:tc>
          <w:tcPr>
            <w:tcW w:w="1099" w:type="dxa"/>
            <w:vAlign w:val="bottom"/>
          </w:tcPr>
          <w:p w14:paraId="35EA80D7" w14:textId="77777777" w:rsidR="00296CF7" w:rsidRPr="00805157" w:rsidRDefault="00296CF7" w:rsidP="00C3100D">
            <w:pPr>
              <w:tabs>
                <w:tab w:val="decimal" w:pos="559"/>
              </w:tabs>
              <w:spacing w:line="240" w:lineRule="exact"/>
              <w:jc w:val="center"/>
              <w:rPr>
                <w:rFonts w:asciiTheme="majorBidi" w:hAnsiTheme="majorBidi" w:cstheme="majorBidi"/>
                <w:color w:val="000000"/>
                <w:sz w:val="20"/>
                <w:szCs w:val="20"/>
              </w:rPr>
            </w:pPr>
            <w:r w:rsidRPr="00805157">
              <w:rPr>
                <w:rFonts w:asciiTheme="majorBidi" w:hAnsiTheme="majorBidi" w:cstheme="majorBidi"/>
                <w:color w:val="000000"/>
                <w:sz w:val="20"/>
                <w:szCs w:val="20"/>
              </w:rPr>
              <w:t>11,964</w:t>
            </w:r>
          </w:p>
        </w:tc>
        <w:tc>
          <w:tcPr>
            <w:tcW w:w="90" w:type="dxa"/>
            <w:vAlign w:val="bottom"/>
          </w:tcPr>
          <w:p w14:paraId="005D9A1E" w14:textId="77777777" w:rsidR="00296CF7" w:rsidRPr="00805157" w:rsidRDefault="00296CF7" w:rsidP="00C3100D">
            <w:pPr>
              <w:spacing w:line="240" w:lineRule="exact"/>
              <w:jc w:val="center"/>
              <w:rPr>
                <w:rFonts w:asciiTheme="majorBidi" w:hAnsiTheme="majorBidi" w:cstheme="majorBidi"/>
                <w:color w:val="000000"/>
                <w:sz w:val="20"/>
                <w:szCs w:val="20"/>
              </w:rPr>
            </w:pPr>
          </w:p>
        </w:tc>
        <w:tc>
          <w:tcPr>
            <w:tcW w:w="1080" w:type="dxa"/>
          </w:tcPr>
          <w:p w14:paraId="21EE147E" w14:textId="77777777" w:rsidR="00296CF7" w:rsidRPr="00805157" w:rsidRDefault="00296CF7" w:rsidP="00C3100D">
            <w:pPr>
              <w:tabs>
                <w:tab w:val="decimal" w:pos="535"/>
              </w:tabs>
              <w:spacing w:line="240" w:lineRule="exact"/>
              <w:jc w:val="center"/>
              <w:rPr>
                <w:rFonts w:asciiTheme="majorBidi" w:hAnsiTheme="majorBidi" w:cstheme="majorBidi"/>
                <w:color w:val="000000"/>
                <w:sz w:val="20"/>
                <w:szCs w:val="20"/>
              </w:rPr>
            </w:pPr>
            <w:r w:rsidRPr="00805157">
              <w:rPr>
                <w:rFonts w:asciiTheme="majorBidi" w:hAnsiTheme="majorBidi" w:cstheme="majorBidi"/>
                <w:color w:val="000000"/>
                <w:sz w:val="20"/>
                <w:szCs w:val="20"/>
              </w:rPr>
              <w:t>17,434</w:t>
            </w:r>
          </w:p>
        </w:tc>
      </w:tr>
      <w:tr w:rsidR="00296CF7" w:rsidRPr="00BA3805" w14:paraId="5BFDFA17" w14:textId="77777777" w:rsidTr="00435B27">
        <w:trPr>
          <w:cantSplit/>
        </w:trPr>
        <w:tc>
          <w:tcPr>
            <w:tcW w:w="4280" w:type="dxa"/>
            <w:vAlign w:val="bottom"/>
            <w:hideMark/>
          </w:tcPr>
          <w:p w14:paraId="7BFA59D0" w14:textId="4813B800" w:rsidR="00296CF7" w:rsidRPr="00BA3805" w:rsidRDefault="00296CF7" w:rsidP="00C3100D">
            <w:pPr>
              <w:spacing w:line="240" w:lineRule="exact"/>
              <w:ind w:left="141" w:hanging="141"/>
              <w:rPr>
                <w:rFonts w:asciiTheme="majorBidi" w:hAnsiTheme="majorBidi" w:cstheme="majorBidi"/>
                <w:sz w:val="20"/>
                <w:szCs w:val="20"/>
              </w:rPr>
            </w:pPr>
            <w:bookmarkStart w:id="3" w:name="_Hlk64991574"/>
            <w:r>
              <w:rPr>
                <w:rFonts w:asciiTheme="majorBidi" w:hAnsiTheme="majorBidi" w:cstheme="majorBidi"/>
                <w:sz w:val="20"/>
                <w:szCs w:val="20"/>
              </w:rPr>
              <w:t xml:space="preserve">Customer </w:t>
            </w:r>
            <w:r w:rsidR="00FA3292">
              <w:rPr>
                <w:rFonts w:asciiTheme="majorBidi" w:hAnsiTheme="majorBidi" w:cstheme="majorBidi"/>
                <w:sz w:val="20"/>
                <w:szCs w:val="20"/>
              </w:rPr>
              <w:t>L</w:t>
            </w:r>
            <w:r>
              <w:rPr>
                <w:rFonts w:asciiTheme="majorBidi" w:hAnsiTheme="majorBidi" w:cstheme="majorBidi"/>
                <w:sz w:val="20"/>
                <w:szCs w:val="20"/>
              </w:rPr>
              <w:t>oyalty</w:t>
            </w:r>
            <w:r w:rsidRPr="00BA3805">
              <w:rPr>
                <w:rFonts w:asciiTheme="majorBidi" w:hAnsiTheme="majorBidi" w:cstheme="majorBidi"/>
                <w:sz w:val="20"/>
                <w:szCs w:val="20"/>
              </w:rPr>
              <w:t xml:space="preserve"> Program</w:t>
            </w:r>
            <w:bookmarkEnd w:id="3"/>
          </w:p>
        </w:tc>
        <w:tc>
          <w:tcPr>
            <w:tcW w:w="983" w:type="dxa"/>
            <w:shd w:val="clear" w:color="auto" w:fill="auto"/>
            <w:vAlign w:val="bottom"/>
          </w:tcPr>
          <w:p w14:paraId="4E546DA8" w14:textId="77777777" w:rsidR="00296CF7" w:rsidRPr="00805157" w:rsidRDefault="00296CF7" w:rsidP="00C3100D">
            <w:pPr>
              <w:tabs>
                <w:tab w:val="decimal" w:pos="579"/>
              </w:tabs>
              <w:spacing w:line="240" w:lineRule="exact"/>
              <w:jc w:val="center"/>
              <w:rPr>
                <w:rFonts w:asciiTheme="majorBidi" w:hAnsiTheme="majorBidi" w:cstheme="majorBidi"/>
                <w:color w:val="000000"/>
                <w:sz w:val="20"/>
                <w:szCs w:val="20"/>
              </w:rPr>
            </w:pPr>
            <w:r w:rsidRPr="00805157">
              <w:rPr>
                <w:rFonts w:asciiTheme="majorBidi" w:hAnsiTheme="majorBidi" w:cstheme="majorBidi"/>
                <w:color w:val="000000"/>
                <w:sz w:val="20"/>
                <w:szCs w:val="20"/>
              </w:rPr>
              <w:t>339</w:t>
            </w:r>
          </w:p>
        </w:tc>
        <w:tc>
          <w:tcPr>
            <w:tcW w:w="150" w:type="dxa"/>
            <w:shd w:val="clear" w:color="auto" w:fill="auto"/>
            <w:vAlign w:val="bottom"/>
          </w:tcPr>
          <w:p w14:paraId="17FFB1DB" w14:textId="77777777" w:rsidR="00296CF7" w:rsidRPr="00805157" w:rsidRDefault="00296CF7" w:rsidP="00C3100D">
            <w:pPr>
              <w:spacing w:line="240" w:lineRule="exact"/>
              <w:jc w:val="center"/>
              <w:rPr>
                <w:rFonts w:asciiTheme="majorBidi" w:hAnsiTheme="majorBidi" w:cstheme="majorBidi"/>
                <w:color w:val="000000"/>
                <w:sz w:val="20"/>
                <w:szCs w:val="20"/>
              </w:rPr>
            </w:pPr>
          </w:p>
        </w:tc>
        <w:tc>
          <w:tcPr>
            <w:tcW w:w="988" w:type="dxa"/>
            <w:shd w:val="clear" w:color="auto" w:fill="auto"/>
          </w:tcPr>
          <w:p w14:paraId="4756E0A5" w14:textId="77777777" w:rsidR="00296CF7" w:rsidRPr="00805157" w:rsidRDefault="00296CF7" w:rsidP="00C3100D">
            <w:pPr>
              <w:tabs>
                <w:tab w:val="decimal" w:pos="529"/>
              </w:tabs>
              <w:spacing w:line="240" w:lineRule="exact"/>
              <w:jc w:val="center"/>
              <w:rPr>
                <w:rFonts w:asciiTheme="majorBidi" w:hAnsiTheme="majorBidi" w:cstheme="majorBidi"/>
                <w:color w:val="000000"/>
                <w:sz w:val="20"/>
                <w:szCs w:val="20"/>
              </w:rPr>
            </w:pPr>
            <w:r w:rsidRPr="00805157">
              <w:rPr>
                <w:rFonts w:asciiTheme="majorBidi" w:hAnsiTheme="majorBidi" w:cstheme="majorBidi"/>
                <w:color w:val="000000"/>
                <w:sz w:val="20"/>
                <w:szCs w:val="20"/>
              </w:rPr>
              <w:t>639</w:t>
            </w:r>
          </w:p>
        </w:tc>
        <w:tc>
          <w:tcPr>
            <w:tcW w:w="150" w:type="dxa"/>
            <w:vAlign w:val="bottom"/>
          </w:tcPr>
          <w:p w14:paraId="6AF4FBB8" w14:textId="77777777" w:rsidR="00296CF7" w:rsidRPr="00805157" w:rsidRDefault="00296CF7" w:rsidP="00C3100D">
            <w:pPr>
              <w:spacing w:line="240" w:lineRule="exact"/>
              <w:jc w:val="center"/>
              <w:rPr>
                <w:rFonts w:asciiTheme="majorBidi" w:hAnsiTheme="majorBidi" w:cstheme="majorBidi"/>
                <w:color w:val="000000"/>
                <w:sz w:val="20"/>
                <w:szCs w:val="20"/>
              </w:rPr>
            </w:pPr>
          </w:p>
        </w:tc>
        <w:tc>
          <w:tcPr>
            <w:tcW w:w="1099" w:type="dxa"/>
            <w:vAlign w:val="bottom"/>
          </w:tcPr>
          <w:p w14:paraId="5369C39E" w14:textId="77777777" w:rsidR="00296CF7" w:rsidRPr="00805157" w:rsidRDefault="00296CF7" w:rsidP="00C3100D">
            <w:pPr>
              <w:tabs>
                <w:tab w:val="decimal" w:pos="559"/>
              </w:tabs>
              <w:spacing w:line="240" w:lineRule="exact"/>
              <w:jc w:val="center"/>
              <w:rPr>
                <w:rFonts w:asciiTheme="majorBidi" w:hAnsiTheme="majorBidi" w:cstheme="majorBidi"/>
                <w:color w:val="000000"/>
                <w:sz w:val="20"/>
                <w:szCs w:val="20"/>
              </w:rPr>
            </w:pPr>
            <w:r w:rsidRPr="00805157">
              <w:rPr>
                <w:rFonts w:asciiTheme="majorBidi" w:hAnsiTheme="majorBidi" w:cstheme="majorBidi"/>
                <w:color w:val="000000"/>
                <w:sz w:val="20"/>
                <w:szCs w:val="20"/>
              </w:rPr>
              <w:t>339</w:t>
            </w:r>
          </w:p>
        </w:tc>
        <w:tc>
          <w:tcPr>
            <w:tcW w:w="90" w:type="dxa"/>
            <w:vAlign w:val="bottom"/>
          </w:tcPr>
          <w:p w14:paraId="1B827551" w14:textId="77777777" w:rsidR="00296CF7" w:rsidRPr="00805157" w:rsidRDefault="00296CF7" w:rsidP="00C3100D">
            <w:pPr>
              <w:spacing w:line="240" w:lineRule="exact"/>
              <w:jc w:val="center"/>
              <w:rPr>
                <w:rFonts w:asciiTheme="majorBidi" w:hAnsiTheme="majorBidi" w:cstheme="majorBidi"/>
                <w:color w:val="000000"/>
                <w:sz w:val="20"/>
                <w:szCs w:val="20"/>
              </w:rPr>
            </w:pPr>
          </w:p>
        </w:tc>
        <w:tc>
          <w:tcPr>
            <w:tcW w:w="1080" w:type="dxa"/>
          </w:tcPr>
          <w:p w14:paraId="76DB73FF" w14:textId="77777777" w:rsidR="00296CF7" w:rsidRPr="00805157" w:rsidRDefault="00296CF7" w:rsidP="00C3100D">
            <w:pPr>
              <w:tabs>
                <w:tab w:val="decimal" w:pos="535"/>
              </w:tabs>
              <w:spacing w:line="240" w:lineRule="exact"/>
              <w:jc w:val="center"/>
              <w:rPr>
                <w:rFonts w:asciiTheme="majorBidi" w:hAnsiTheme="majorBidi" w:cstheme="majorBidi"/>
                <w:color w:val="000000"/>
                <w:sz w:val="20"/>
                <w:szCs w:val="20"/>
              </w:rPr>
            </w:pPr>
            <w:r w:rsidRPr="00805157">
              <w:rPr>
                <w:rFonts w:asciiTheme="majorBidi" w:hAnsiTheme="majorBidi" w:cstheme="majorBidi"/>
                <w:color w:val="000000"/>
                <w:sz w:val="20"/>
                <w:szCs w:val="20"/>
              </w:rPr>
              <w:t>639</w:t>
            </w:r>
          </w:p>
        </w:tc>
      </w:tr>
    </w:tbl>
    <w:p w14:paraId="2606E88E" w14:textId="77777777" w:rsidR="00296CF7" w:rsidRPr="00270B25" w:rsidRDefault="00296CF7" w:rsidP="00296CF7">
      <w:pPr>
        <w:tabs>
          <w:tab w:val="left" w:pos="540"/>
          <w:tab w:val="left" w:pos="1620"/>
          <w:tab w:val="right" w:pos="7200"/>
          <w:tab w:val="right" w:pos="8540"/>
        </w:tabs>
        <w:spacing w:before="480" w:after="240"/>
        <w:jc w:val="thaiDistribute"/>
        <w:rPr>
          <w:rFonts w:asciiTheme="majorBidi" w:hAnsiTheme="majorBidi" w:cstheme="majorBidi"/>
          <w:b/>
          <w:bCs/>
          <w:color w:val="000000"/>
          <w:sz w:val="20"/>
          <w:szCs w:val="20"/>
          <w:cs/>
        </w:rPr>
      </w:pPr>
      <w:r>
        <w:rPr>
          <w:rFonts w:asciiTheme="majorBidi" w:hAnsiTheme="majorBidi" w:cs="Angsana New"/>
          <w:b/>
          <w:bCs/>
          <w:color w:val="000000"/>
          <w:sz w:val="24"/>
          <w:szCs w:val="24"/>
        </w:rPr>
        <w:t>22</w:t>
      </w:r>
      <w:r w:rsidRPr="00270B25">
        <w:rPr>
          <w:rFonts w:asciiTheme="majorBidi" w:hAnsiTheme="majorBidi" w:cstheme="majorBidi"/>
          <w:b/>
          <w:bCs/>
          <w:color w:val="000000"/>
          <w:sz w:val="24"/>
          <w:szCs w:val="24"/>
          <w:cs/>
        </w:rPr>
        <w:t>.</w:t>
      </w:r>
      <w:r>
        <w:rPr>
          <w:rFonts w:asciiTheme="majorBidi" w:hAnsiTheme="majorBidi" w:cstheme="majorBidi"/>
          <w:b/>
          <w:bCs/>
          <w:color w:val="000000"/>
          <w:sz w:val="24"/>
          <w:szCs w:val="24"/>
        </w:rPr>
        <w:t xml:space="preserve">    </w:t>
      </w:r>
      <w:r w:rsidRPr="00270B25">
        <w:rPr>
          <w:rFonts w:asciiTheme="majorBidi" w:hAnsiTheme="majorBidi" w:cstheme="majorBidi"/>
          <w:b/>
          <w:bCs/>
          <w:color w:val="000000"/>
          <w:sz w:val="20"/>
          <w:szCs w:val="20"/>
        </w:rPr>
        <w:t>STAFF  PENSION  FUND</w:t>
      </w:r>
    </w:p>
    <w:p w14:paraId="72144BFA" w14:textId="77777777" w:rsidR="00296CF7" w:rsidRPr="00675F1F" w:rsidRDefault="00296CF7" w:rsidP="000A1D7C">
      <w:pPr>
        <w:pStyle w:val="BodyText"/>
        <w:tabs>
          <w:tab w:val="clear" w:pos="1080"/>
        </w:tabs>
        <w:spacing w:after="240"/>
        <w:ind w:left="547" w:right="-25"/>
        <w:rPr>
          <w:rFonts w:asciiTheme="majorBidi" w:hAnsiTheme="majorBidi" w:cstheme="majorBidi"/>
          <w:color w:val="000000"/>
          <w:cs/>
          <w:lang w:val="en-US"/>
        </w:rPr>
      </w:pPr>
      <w:r w:rsidRPr="00270B25">
        <w:rPr>
          <w:rFonts w:asciiTheme="majorBidi" w:hAnsiTheme="majorBidi" w:cstheme="majorBidi"/>
          <w:color w:val="000000"/>
          <w:spacing w:val="-2"/>
          <w:lang w:val="en-US"/>
        </w:rPr>
        <w:t>The Company has established pension fund of Thai Airways International Public Company</w:t>
      </w:r>
      <w:r w:rsidRPr="00270B25">
        <w:rPr>
          <w:rFonts w:asciiTheme="majorBidi" w:hAnsiTheme="majorBidi" w:cstheme="majorBidi"/>
          <w:color w:val="000000"/>
          <w:lang w:val="en-US"/>
        </w:rPr>
        <w:t xml:space="preserve"> </w:t>
      </w:r>
      <w:r w:rsidRPr="005873D5">
        <w:rPr>
          <w:rFonts w:asciiTheme="majorBidi" w:hAnsiTheme="majorBidi" w:cstheme="majorBidi"/>
          <w:color w:val="000000"/>
          <w:spacing w:val="-4"/>
          <w:lang w:val="en-US"/>
        </w:rPr>
        <w:t xml:space="preserve">Limited. The Company contributed to the fund at a rate of </w:t>
      </w:r>
      <w:r w:rsidRPr="005873D5">
        <w:rPr>
          <w:rFonts w:asciiTheme="majorBidi" w:hAnsiTheme="majorBidi"/>
          <w:color w:val="000000"/>
          <w:spacing w:val="-4"/>
          <w:lang w:val="en-US"/>
        </w:rPr>
        <w:t>10</w:t>
      </w:r>
      <w:r w:rsidRPr="005873D5">
        <w:rPr>
          <w:rFonts w:asciiTheme="majorBidi" w:hAnsiTheme="majorBidi" w:cstheme="majorBidi"/>
          <w:color w:val="000000"/>
          <w:spacing w:val="-4"/>
          <w:cs/>
          <w:lang w:val="en-US"/>
        </w:rPr>
        <w:t xml:space="preserve">% </w:t>
      </w:r>
      <w:r w:rsidRPr="005873D5">
        <w:rPr>
          <w:rFonts w:asciiTheme="majorBidi" w:hAnsiTheme="majorBidi" w:cstheme="majorBidi"/>
          <w:color w:val="000000"/>
          <w:spacing w:val="-4"/>
          <w:lang w:val="en-US"/>
        </w:rPr>
        <w:t>of employee salaries. The fund’s</w:t>
      </w:r>
      <w:r w:rsidRPr="00270B25">
        <w:rPr>
          <w:rFonts w:asciiTheme="majorBidi" w:hAnsiTheme="majorBidi" w:cstheme="majorBidi"/>
          <w:color w:val="000000"/>
          <w:lang w:val="en-US"/>
        </w:rPr>
        <w:t xml:space="preserve"> assets, liabilities and fund balance are presented in the Company’s statements of financial position</w:t>
      </w:r>
      <w:r>
        <w:rPr>
          <w:rFonts w:asciiTheme="majorBidi" w:hAnsiTheme="majorBidi" w:cstheme="majorBidi"/>
          <w:color w:val="000000"/>
          <w:lang w:val="en-US"/>
        </w:rPr>
        <w:t xml:space="preserve"> </w:t>
      </w:r>
      <w:r>
        <w:rPr>
          <w:rFonts w:asciiTheme="majorBidi" w:hAnsiTheme="majorBidi" w:cs="Cordia New"/>
          <w:color w:val="000000"/>
          <w:lang w:val="en-US"/>
        </w:rPr>
        <w:t>as at December 31</w:t>
      </w:r>
      <w:r>
        <w:rPr>
          <w:rFonts w:asciiTheme="majorBidi" w:hAnsiTheme="majorBidi" w:cstheme="majorBidi"/>
          <w:color w:val="000000"/>
          <w:lang w:val="en-US"/>
        </w:rPr>
        <w:t xml:space="preserve">, </w:t>
      </w:r>
      <w:r w:rsidRPr="00270B25">
        <w:rPr>
          <w:rFonts w:asciiTheme="majorBidi" w:hAnsiTheme="majorBidi" w:cstheme="majorBidi"/>
          <w:color w:val="000000"/>
          <w:cs/>
        </w:rPr>
        <w:t>are as follows:</w:t>
      </w:r>
    </w:p>
    <w:p w14:paraId="0FB39F19" w14:textId="77777777" w:rsidR="00296CF7" w:rsidRPr="00270B25" w:rsidRDefault="00296CF7" w:rsidP="000A1D7C">
      <w:pPr>
        <w:pStyle w:val="BodyText"/>
        <w:tabs>
          <w:tab w:val="clear" w:pos="1080"/>
        </w:tabs>
        <w:spacing w:line="240" w:lineRule="exact"/>
        <w:ind w:left="1138" w:right="-25"/>
        <w:jc w:val="right"/>
        <w:rPr>
          <w:rFonts w:asciiTheme="majorBidi" w:hAnsiTheme="majorBidi" w:cstheme="majorBidi"/>
          <w:b/>
          <w:bCs/>
          <w:color w:val="000000"/>
          <w:sz w:val="20"/>
          <w:szCs w:val="20"/>
          <w:cs/>
        </w:rPr>
      </w:pPr>
      <w:r w:rsidRPr="00270B25">
        <w:rPr>
          <w:rFonts w:asciiTheme="majorBidi" w:hAnsiTheme="majorBidi" w:cstheme="majorBidi"/>
          <w:b/>
          <w:bCs/>
          <w:color w:val="000000"/>
          <w:sz w:val="20"/>
          <w:szCs w:val="20"/>
          <w:cs/>
        </w:rPr>
        <w:t>Unit : Million Baht</w:t>
      </w:r>
    </w:p>
    <w:tbl>
      <w:tblPr>
        <w:tblW w:w="8721" w:type="dxa"/>
        <w:tblInd w:w="540" w:type="dxa"/>
        <w:tblLayout w:type="fixed"/>
        <w:tblCellMar>
          <w:left w:w="0" w:type="dxa"/>
          <w:right w:w="0" w:type="dxa"/>
        </w:tblCellMar>
        <w:tblLook w:val="0000" w:firstRow="0" w:lastRow="0" w:firstColumn="0" w:lastColumn="0" w:noHBand="0" w:noVBand="0"/>
      </w:tblPr>
      <w:tblGrid>
        <w:gridCol w:w="6030"/>
        <w:gridCol w:w="1260"/>
        <w:gridCol w:w="189"/>
        <w:gridCol w:w="1242"/>
      </w:tblGrid>
      <w:tr w:rsidR="00296CF7" w:rsidRPr="00270B25" w14:paraId="2B1334F6" w14:textId="77777777" w:rsidTr="00435B27">
        <w:tc>
          <w:tcPr>
            <w:tcW w:w="6030" w:type="dxa"/>
          </w:tcPr>
          <w:p w14:paraId="78EB3D7F" w14:textId="77777777" w:rsidR="00296CF7" w:rsidRPr="00270B25" w:rsidRDefault="00296CF7" w:rsidP="00435B27">
            <w:pPr>
              <w:pStyle w:val="BodyText"/>
              <w:tabs>
                <w:tab w:val="clear" w:pos="1080"/>
              </w:tabs>
              <w:spacing w:line="240" w:lineRule="exact"/>
              <w:ind w:right="-14"/>
              <w:rPr>
                <w:rFonts w:asciiTheme="majorBidi" w:hAnsiTheme="majorBidi" w:cstheme="majorBidi"/>
                <w:b/>
                <w:bCs/>
                <w:color w:val="000000"/>
                <w:sz w:val="20"/>
                <w:szCs w:val="20"/>
                <w:lang w:val="en-US" w:eastAsia="en-US"/>
              </w:rPr>
            </w:pPr>
          </w:p>
        </w:tc>
        <w:tc>
          <w:tcPr>
            <w:tcW w:w="2691" w:type="dxa"/>
            <w:gridSpan w:val="3"/>
          </w:tcPr>
          <w:p w14:paraId="73A332E9" w14:textId="77777777" w:rsidR="00296CF7" w:rsidRPr="00270B25" w:rsidRDefault="00296CF7" w:rsidP="00435B27">
            <w:pPr>
              <w:pStyle w:val="BodyText"/>
              <w:tabs>
                <w:tab w:val="clear" w:pos="450"/>
                <w:tab w:val="clear" w:pos="1080"/>
                <w:tab w:val="clear" w:pos="1620"/>
                <w:tab w:val="clear" w:pos="2552"/>
              </w:tabs>
              <w:spacing w:line="240" w:lineRule="exact"/>
              <w:ind w:right="-14"/>
              <w:jc w:val="center"/>
              <w:rPr>
                <w:rFonts w:asciiTheme="majorBidi" w:hAnsiTheme="majorBidi" w:cstheme="majorBidi"/>
                <w:b/>
                <w:bCs/>
                <w:color w:val="000000"/>
                <w:sz w:val="20"/>
                <w:szCs w:val="20"/>
                <w:lang w:val="en-AU"/>
              </w:rPr>
            </w:pPr>
            <w:r w:rsidRPr="00270B25">
              <w:rPr>
                <w:rFonts w:asciiTheme="majorBidi" w:hAnsiTheme="majorBidi" w:cstheme="majorBidi"/>
                <w:b/>
                <w:bCs/>
                <w:color w:val="000000"/>
                <w:sz w:val="20"/>
                <w:szCs w:val="20"/>
                <w:lang w:val="en-AU"/>
              </w:rPr>
              <w:t xml:space="preserve">Consolidated and Separate </w:t>
            </w:r>
          </w:p>
          <w:p w14:paraId="56E5058F" w14:textId="77777777" w:rsidR="00296CF7" w:rsidRPr="00270B25" w:rsidRDefault="00296CF7" w:rsidP="00435B27">
            <w:pPr>
              <w:pStyle w:val="BodyText"/>
              <w:tabs>
                <w:tab w:val="clear" w:pos="1080"/>
              </w:tabs>
              <w:spacing w:line="240" w:lineRule="exact"/>
              <w:ind w:right="-14"/>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AU"/>
              </w:rPr>
              <w:t>financial statements</w:t>
            </w:r>
          </w:p>
        </w:tc>
      </w:tr>
      <w:tr w:rsidR="00296CF7" w:rsidRPr="00270B25" w14:paraId="3DBC84D6" w14:textId="77777777" w:rsidTr="00435B27">
        <w:tc>
          <w:tcPr>
            <w:tcW w:w="6030" w:type="dxa"/>
          </w:tcPr>
          <w:p w14:paraId="1AE39E6E" w14:textId="77777777" w:rsidR="00296CF7" w:rsidRPr="00270B25" w:rsidRDefault="00296CF7" w:rsidP="00435B27">
            <w:pPr>
              <w:pStyle w:val="BodyText"/>
              <w:tabs>
                <w:tab w:val="clear" w:pos="1080"/>
              </w:tabs>
              <w:spacing w:line="240" w:lineRule="exact"/>
              <w:ind w:right="-14"/>
              <w:rPr>
                <w:rFonts w:asciiTheme="majorBidi" w:hAnsiTheme="majorBidi" w:cstheme="majorBidi"/>
                <w:b/>
                <w:bCs/>
                <w:color w:val="000000"/>
                <w:sz w:val="20"/>
                <w:szCs w:val="20"/>
                <w:lang w:val="en-AU" w:eastAsia="en-US"/>
              </w:rPr>
            </w:pPr>
          </w:p>
        </w:tc>
        <w:tc>
          <w:tcPr>
            <w:tcW w:w="1260" w:type="dxa"/>
          </w:tcPr>
          <w:p w14:paraId="2941AC5E" w14:textId="77777777" w:rsidR="00296CF7" w:rsidRPr="00270B25" w:rsidRDefault="00296CF7" w:rsidP="00435B27">
            <w:pPr>
              <w:pStyle w:val="BodyText"/>
              <w:tabs>
                <w:tab w:val="clear" w:pos="450"/>
                <w:tab w:val="clear" w:pos="1080"/>
                <w:tab w:val="clear" w:pos="1620"/>
              </w:tabs>
              <w:spacing w:line="240" w:lineRule="exact"/>
              <w:ind w:right="-14"/>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189" w:type="dxa"/>
          </w:tcPr>
          <w:p w14:paraId="577E53C9" w14:textId="77777777" w:rsidR="00296CF7" w:rsidRPr="00270B25" w:rsidRDefault="00296CF7" w:rsidP="00435B27">
            <w:pPr>
              <w:pStyle w:val="BodyText"/>
              <w:tabs>
                <w:tab w:val="clear" w:pos="1080"/>
              </w:tabs>
              <w:spacing w:line="240" w:lineRule="exact"/>
              <w:ind w:right="-14"/>
              <w:jc w:val="center"/>
              <w:rPr>
                <w:rFonts w:asciiTheme="majorBidi" w:hAnsiTheme="majorBidi" w:cstheme="majorBidi"/>
                <w:b/>
                <w:bCs/>
                <w:color w:val="000000"/>
                <w:sz w:val="20"/>
                <w:szCs w:val="20"/>
                <w:lang w:val="en-US"/>
              </w:rPr>
            </w:pPr>
          </w:p>
        </w:tc>
        <w:tc>
          <w:tcPr>
            <w:tcW w:w="1242" w:type="dxa"/>
          </w:tcPr>
          <w:p w14:paraId="2461245B" w14:textId="77777777" w:rsidR="00296CF7" w:rsidRPr="00270B25" w:rsidRDefault="00296CF7" w:rsidP="00435B27">
            <w:pPr>
              <w:pStyle w:val="BodyText"/>
              <w:tabs>
                <w:tab w:val="clear" w:pos="1080"/>
              </w:tabs>
              <w:spacing w:line="240" w:lineRule="exact"/>
              <w:ind w:right="-14"/>
              <w:jc w:val="center"/>
              <w:rPr>
                <w:rFonts w:asciiTheme="majorBidi" w:hAnsiTheme="majorBidi" w:cstheme="majorBidi"/>
                <w:b/>
                <w:bCs/>
                <w:color w:val="000000"/>
                <w:sz w:val="20"/>
                <w:szCs w:val="20"/>
                <w:cs/>
                <w:lang w:val="en-US"/>
              </w:rPr>
            </w:pPr>
            <w:r w:rsidRPr="00532420">
              <w:rPr>
                <w:rFonts w:asciiTheme="majorBidi" w:hAnsiTheme="majorBidi"/>
                <w:b/>
                <w:bCs/>
                <w:color w:val="000000"/>
                <w:sz w:val="20"/>
                <w:szCs w:val="20"/>
                <w:lang w:val="en-US"/>
              </w:rPr>
              <w:t>2019</w:t>
            </w:r>
          </w:p>
        </w:tc>
      </w:tr>
      <w:tr w:rsidR="00296CF7" w:rsidRPr="00270B25" w14:paraId="595AEE25" w14:textId="77777777" w:rsidTr="00435B27">
        <w:tc>
          <w:tcPr>
            <w:tcW w:w="6030" w:type="dxa"/>
          </w:tcPr>
          <w:p w14:paraId="0440CE0D" w14:textId="77777777" w:rsidR="00296CF7" w:rsidRPr="00270B25" w:rsidRDefault="00296CF7" w:rsidP="00435B27">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270B25">
              <w:rPr>
                <w:rFonts w:asciiTheme="majorBidi" w:hAnsiTheme="majorBidi" w:cstheme="majorBidi"/>
                <w:color w:val="000000"/>
                <w:sz w:val="20"/>
                <w:szCs w:val="20"/>
                <w:cs/>
                <w:lang w:eastAsia="en-US"/>
              </w:rPr>
              <w:t xml:space="preserve">Cash </w:t>
            </w:r>
            <w:r w:rsidRPr="00270B25">
              <w:rPr>
                <w:rFonts w:asciiTheme="majorBidi" w:hAnsiTheme="majorBidi" w:cstheme="majorBidi"/>
                <w:color w:val="000000"/>
                <w:sz w:val="20"/>
                <w:szCs w:val="20"/>
                <w:lang w:val="en-US" w:eastAsia="en-US"/>
              </w:rPr>
              <w:t>at bank</w:t>
            </w:r>
            <w:r w:rsidRPr="00270B25">
              <w:rPr>
                <w:rFonts w:asciiTheme="majorBidi" w:hAnsiTheme="majorBidi" w:cstheme="majorBidi"/>
                <w:color w:val="000000"/>
                <w:sz w:val="20"/>
                <w:szCs w:val="20"/>
                <w:cs/>
                <w:lang w:eastAsia="en-US"/>
              </w:rPr>
              <w:t xml:space="preserve"> </w:t>
            </w:r>
          </w:p>
        </w:tc>
        <w:tc>
          <w:tcPr>
            <w:tcW w:w="1260" w:type="dxa"/>
          </w:tcPr>
          <w:p w14:paraId="452D8710" w14:textId="77777777" w:rsidR="00296CF7" w:rsidRPr="00270B25" w:rsidRDefault="00296CF7" w:rsidP="00435B27">
            <w:pPr>
              <w:pStyle w:val="BodyText"/>
              <w:tabs>
                <w:tab w:val="clear" w:pos="1080"/>
              </w:tabs>
              <w:spacing w:line="240" w:lineRule="exact"/>
              <w:ind w:right="172"/>
              <w:jc w:val="right"/>
              <w:rPr>
                <w:rFonts w:asciiTheme="majorBidi" w:hAnsiTheme="majorBidi" w:cstheme="majorBidi"/>
                <w:color w:val="000000"/>
                <w:sz w:val="20"/>
                <w:szCs w:val="20"/>
                <w:lang w:val="en-US" w:eastAsia="en-US"/>
              </w:rPr>
            </w:pPr>
          </w:p>
        </w:tc>
        <w:tc>
          <w:tcPr>
            <w:tcW w:w="189" w:type="dxa"/>
          </w:tcPr>
          <w:p w14:paraId="7EA34F72" w14:textId="77777777" w:rsidR="00296CF7" w:rsidRPr="00270B25" w:rsidRDefault="00296CF7" w:rsidP="00435B27">
            <w:pPr>
              <w:pStyle w:val="BodyText"/>
              <w:tabs>
                <w:tab w:val="clear" w:pos="1080"/>
              </w:tabs>
              <w:spacing w:line="240" w:lineRule="exact"/>
              <w:ind w:right="127"/>
              <w:jc w:val="right"/>
              <w:rPr>
                <w:rFonts w:asciiTheme="majorBidi" w:hAnsiTheme="majorBidi" w:cstheme="majorBidi"/>
                <w:color w:val="000000"/>
                <w:sz w:val="20"/>
                <w:szCs w:val="20"/>
                <w:lang w:val="en-US" w:eastAsia="en-US"/>
              </w:rPr>
            </w:pPr>
          </w:p>
        </w:tc>
        <w:tc>
          <w:tcPr>
            <w:tcW w:w="1242" w:type="dxa"/>
          </w:tcPr>
          <w:p w14:paraId="5A2BB210" w14:textId="77777777" w:rsidR="00296CF7" w:rsidRPr="00270B25" w:rsidRDefault="00296CF7" w:rsidP="00435B27">
            <w:pPr>
              <w:pStyle w:val="BodyText"/>
              <w:tabs>
                <w:tab w:val="clear" w:pos="1080"/>
              </w:tabs>
              <w:spacing w:line="240" w:lineRule="exact"/>
              <w:ind w:right="172"/>
              <w:jc w:val="right"/>
              <w:rPr>
                <w:rFonts w:asciiTheme="majorBidi" w:hAnsiTheme="majorBidi" w:cstheme="majorBidi"/>
                <w:color w:val="000000"/>
                <w:sz w:val="20"/>
                <w:szCs w:val="20"/>
                <w:lang w:val="en-US" w:eastAsia="en-US"/>
              </w:rPr>
            </w:pPr>
          </w:p>
        </w:tc>
      </w:tr>
      <w:tr w:rsidR="00296CF7" w:rsidRPr="00270B25" w14:paraId="08969700" w14:textId="77777777" w:rsidTr="00435B27">
        <w:tc>
          <w:tcPr>
            <w:tcW w:w="6030" w:type="dxa"/>
            <w:shd w:val="clear" w:color="auto" w:fill="auto"/>
          </w:tcPr>
          <w:p w14:paraId="106EF595" w14:textId="77777777" w:rsidR="00296CF7" w:rsidRPr="00270B25" w:rsidRDefault="00296CF7" w:rsidP="00435B27">
            <w:pPr>
              <w:pStyle w:val="BodyText"/>
              <w:tabs>
                <w:tab w:val="clear" w:pos="1080"/>
              </w:tabs>
              <w:spacing w:line="240" w:lineRule="exact"/>
              <w:ind w:right="-14" w:firstLine="360"/>
              <w:jc w:val="left"/>
              <w:rPr>
                <w:rFonts w:asciiTheme="majorBidi" w:hAnsiTheme="majorBidi" w:cstheme="majorBidi"/>
                <w:color w:val="000000"/>
                <w:sz w:val="20"/>
                <w:szCs w:val="20"/>
                <w:cs/>
                <w:lang w:eastAsia="en-US"/>
              </w:rPr>
            </w:pPr>
            <w:r w:rsidRPr="00270B25">
              <w:rPr>
                <w:rFonts w:asciiTheme="majorBidi" w:hAnsiTheme="majorBidi" w:cstheme="majorBidi"/>
                <w:color w:val="000000"/>
                <w:sz w:val="20"/>
                <w:szCs w:val="20"/>
                <w:cs/>
                <w:lang w:eastAsia="en-US"/>
              </w:rPr>
              <w:t>(Present</w:t>
            </w:r>
            <w:r w:rsidRPr="00270B25">
              <w:rPr>
                <w:rFonts w:asciiTheme="majorBidi" w:hAnsiTheme="majorBidi" w:cstheme="majorBidi"/>
                <w:color w:val="000000"/>
                <w:sz w:val="20"/>
                <w:szCs w:val="20"/>
                <w:lang w:val="en-US" w:eastAsia="en-US"/>
              </w:rPr>
              <w:t>ed</w:t>
            </w:r>
            <w:r w:rsidRPr="00270B25">
              <w:rPr>
                <w:rFonts w:asciiTheme="majorBidi" w:hAnsiTheme="majorBidi" w:cstheme="majorBidi"/>
                <w:color w:val="000000"/>
                <w:sz w:val="20"/>
                <w:szCs w:val="20"/>
                <w:cs/>
                <w:lang w:eastAsia="en-US"/>
              </w:rPr>
              <w:t xml:space="preserve"> </w:t>
            </w:r>
            <w:r>
              <w:rPr>
                <w:rFonts w:asciiTheme="majorBidi" w:hAnsiTheme="majorBidi" w:cstheme="majorBidi"/>
                <w:color w:val="000000"/>
                <w:sz w:val="20"/>
                <w:szCs w:val="20"/>
                <w:lang w:val="en-US" w:eastAsia="en-US"/>
              </w:rPr>
              <w:t>in</w:t>
            </w:r>
            <w:r w:rsidRPr="00270B25">
              <w:rPr>
                <w:rFonts w:asciiTheme="majorBidi" w:hAnsiTheme="majorBidi" w:cstheme="majorBidi"/>
                <w:color w:val="000000"/>
                <w:sz w:val="20"/>
                <w:szCs w:val="20"/>
                <w:lang w:val="en-US" w:eastAsia="en-US"/>
              </w:rPr>
              <w:t xml:space="preserve"> other</w:t>
            </w:r>
            <w:r w:rsidRPr="00270B25">
              <w:rPr>
                <w:rFonts w:asciiTheme="majorBidi" w:hAnsiTheme="majorBidi" w:cstheme="majorBidi"/>
                <w:color w:val="000000"/>
                <w:sz w:val="20"/>
                <w:szCs w:val="20"/>
                <w:cs/>
                <w:lang w:eastAsia="en-US"/>
              </w:rPr>
              <w:t xml:space="preserve"> non-current financial assets)</w:t>
            </w:r>
          </w:p>
        </w:tc>
        <w:tc>
          <w:tcPr>
            <w:tcW w:w="1260" w:type="dxa"/>
            <w:shd w:val="clear" w:color="auto" w:fill="auto"/>
          </w:tcPr>
          <w:p w14:paraId="0BD01D70"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1,271</w:t>
            </w:r>
          </w:p>
        </w:tc>
        <w:tc>
          <w:tcPr>
            <w:tcW w:w="189" w:type="dxa"/>
            <w:shd w:val="clear" w:color="auto" w:fill="auto"/>
          </w:tcPr>
          <w:p w14:paraId="4A061007"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shd w:val="clear" w:color="auto" w:fill="auto"/>
          </w:tcPr>
          <w:p w14:paraId="65A1BB2D" w14:textId="77777777" w:rsidR="00296CF7" w:rsidRPr="00805157" w:rsidRDefault="00296CF7" w:rsidP="00435B27">
            <w:pPr>
              <w:pStyle w:val="BodyText"/>
              <w:tabs>
                <w:tab w:val="clear" w:pos="1080"/>
              </w:tabs>
              <w:spacing w:line="240" w:lineRule="exact"/>
              <w:ind w:right="93"/>
              <w:jc w:val="center"/>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w:t>
            </w:r>
          </w:p>
        </w:tc>
      </w:tr>
      <w:tr w:rsidR="00296CF7" w:rsidRPr="00270B25" w14:paraId="1AE781DB" w14:textId="77777777" w:rsidTr="00435B27">
        <w:tc>
          <w:tcPr>
            <w:tcW w:w="6030" w:type="dxa"/>
            <w:shd w:val="clear" w:color="auto" w:fill="auto"/>
          </w:tcPr>
          <w:p w14:paraId="142B92D3" w14:textId="77777777" w:rsidR="00296CF7" w:rsidRPr="00270B25" w:rsidRDefault="00296CF7" w:rsidP="00435B27">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270B25">
              <w:rPr>
                <w:rFonts w:asciiTheme="majorBidi" w:hAnsiTheme="majorBidi" w:cstheme="majorBidi"/>
                <w:color w:val="000000"/>
                <w:sz w:val="20"/>
                <w:szCs w:val="20"/>
                <w:lang w:eastAsia="en-US"/>
              </w:rPr>
              <w:t>Receivable - Government Saving Bank</w:t>
            </w:r>
            <w:r w:rsidRPr="00270B25">
              <w:rPr>
                <w:rFonts w:asciiTheme="majorBidi" w:hAnsiTheme="majorBidi" w:cstheme="majorBidi"/>
                <w:color w:val="000000"/>
                <w:sz w:val="20"/>
                <w:szCs w:val="20"/>
                <w:cs/>
                <w:lang w:eastAsia="en-US"/>
              </w:rPr>
              <w:t xml:space="preserve"> </w:t>
            </w:r>
          </w:p>
        </w:tc>
        <w:tc>
          <w:tcPr>
            <w:tcW w:w="1260" w:type="dxa"/>
            <w:shd w:val="clear" w:color="auto" w:fill="auto"/>
          </w:tcPr>
          <w:p w14:paraId="66AC687D"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89" w:type="dxa"/>
            <w:shd w:val="clear" w:color="auto" w:fill="auto"/>
          </w:tcPr>
          <w:p w14:paraId="7F317A51"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shd w:val="clear" w:color="auto" w:fill="auto"/>
          </w:tcPr>
          <w:p w14:paraId="282E7FBF" w14:textId="77777777" w:rsidR="00296CF7" w:rsidRPr="00805157" w:rsidRDefault="00296CF7" w:rsidP="00435B27">
            <w:pPr>
              <w:pStyle w:val="BodyText"/>
              <w:tabs>
                <w:tab w:val="clear" w:pos="1080"/>
              </w:tabs>
              <w:spacing w:line="240" w:lineRule="exact"/>
              <w:ind w:right="93"/>
              <w:jc w:val="center"/>
              <w:rPr>
                <w:rFonts w:asciiTheme="majorBidi" w:hAnsiTheme="majorBidi" w:cstheme="majorBidi"/>
                <w:color w:val="000000"/>
                <w:sz w:val="20"/>
                <w:szCs w:val="20"/>
                <w:lang w:val="en-US"/>
              </w:rPr>
            </w:pPr>
          </w:p>
        </w:tc>
      </w:tr>
      <w:tr w:rsidR="00296CF7" w:rsidRPr="00270B25" w14:paraId="39522FA2" w14:textId="77777777" w:rsidTr="00435B27">
        <w:tc>
          <w:tcPr>
            <w:tcW w:w="6030" w:type="dxa"/>
            <w:shd w:val="clear" w:color="auto" w:fill="auto"/>
          </w:tcPr>
          <w:p w14:paraId="3E6D5C44" w14:textId="77777777" w:rsidR="00296CF7" w:rsidRPr="00270B25" w:rsidRDefault="00296CF7" w:rsidP="00435B27">
            <w:pPr>
              <w:pStyle w:val="BodyText"/>
              <w:tabs>
                <w:tab w:val="clear" w:pos="1080"/>
              </w:tabs>
              <w:spacing w:line="240" w:lineRule="exact"/>
              <w:ind w:right="-14" w:firstLine="360"/>
              <w:jc w:val="left"/>
              <w:rPr>
                <w:rFonts w:asciiTheme="majorBidi" w:hAnsiTheme="majorBidi" w:cstheme="majorBidi"/>
                <w:color w:val="000000"/>
                <w:sz w:val="28"/>
                <w:szCs w:val="28"/>
                <w:cs/>
              </w:rPr>
            </w:pPr>
            <w:r w:rsidRPr="00270B25">
              <w:rPr>
                <w:rFonts w:asciiTheme="majorBidi" w:hAnsiTheme="majorBidi" w:cstheme="majorBidi"/>
                <w:color w:val="000000"/>
                <w:sz w:val="20"/>
                <w:szCs w:val="20"/>
                <w:cs/>
                <w:lang w:eastAsia="en-US"/>
              </w:rPr>
              <w:t>(Present</w:t>
            </w:r>
            <w:r w:rsidRPr="00270B25">
              <w:rPr>
                <w:rFonts w:asciiTheme="majorBidi" w:hAnsiTheme="majorBidi" w:cstheme="majorBidi"/>
                <w:color w:val="000000"/>
                <w:sz w:val="20"/>
                <w:szCs w:val="20"/>
                <w:lang w:val="en-US" w:eastAsia="en-US"/>
              </w:rPr>
              <w:t>ed</w:t>
            </w:r>
            <w:r w:rsidRPr="00270B25">
              <w:rPr>
                <w:rFonts w:asciiTheme="majorBidi" w:hAnsiTheme="majorBidi" w:cstheme="majorBidi"/>
                <w:color w:val="000000"/>
                <w:sz w:val="20"/>
                <w:szCs w:val="20"/>
                <w:cs/>
                <w:lang w:eastAsia="en-US"/>
              </w:rPr>
              <w:t xml:space="preserve"> </w:t>
            </w:r>
            <w:r>
              <w:rPr>
                <w:rFonts w:asciiTheme="majorBidi" w:hAnsiTheme="majorBidi" w:cstheme="majorBidi"/>
                <w:color w:val="000000"/>
                <w:sz w:val="20"/>
                <w:szCs w:val="20"/>
                <w:lang w:val="en-US" w:eastAsia="en-US"/>
              </w:rPr>
              <w:t>in</w:t>
            </w:r>
            <w:r w:rsidRPr="00270B25">
              <w:rPr>
                <w:rFonts w:asciiTheme="majorBidi" w:hAnsiTheme="majorBidi" w:cstheme="majorBidi"/>
                <w:color w:val="000000"/>
                <w:sz w:val="20"/>
                <w:szCs w:val="20"/>
                <w:lang w:val="en-US" w:eastAsia="en-US"/>
              </w:rPr>
              <w:t xml:space="preserve"> other</w:t>
            </w:r>
            <w:r w:rsidRPr="00270B25">
              <w:rPr>
                <w:rFonts w:asciiTheme="majorBidi" w:hAnsiTheme="majorBidi" w:cstheme="majorBidi"/>
                <w:color w:val="000000"/>
                <w:sz w:val="20"/>
                <w:szCs w:val="20"/>
                <w:cs/>
                <w:lang w:eastAsia="en-US"/>
              </w:rPr>
              <w:t xml:space="preserve"> non-current financial assets)</w:t>
            </w:r>
          </w:p>
        </w:tc>
        <w:tc>
          <w:tcPr>
            <w:tcW w:w="1260" w:type="dxa"/>
            <w:shd w:val="clear" w:color="auto" w:fill="auto"/>
          </w:tcPr>
          <w:p w14:paraId="04796EE7"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2,275</w:t>
            </w:r>
          </w:p>
        </w:tc>
        <w:tc>
          <w:tcPr>
            <w:tcW w:w="189" w:type="dxa"/>
            <w:shd w:val="clear" w:color="auto" w:fill="auto"/>
          </w:tcPr>
          <w:p w14:paraId="41A0515C"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cs/>
                <w:lang w:val="en-US"/>
              </w:rPr>
            </w:pPr>
          </w:p>
        </w:tc>
        <w:tc>
          <w:tcPr>
            <w:tcW w:w="1242" w:type="dxa"/>
            <w:shd w:val="clear" w:color="auto" w:fill="auto"/>
          </w:tcPr>
          <w:p w14:paraId="3E5E0E2A" w14:textId="77777777" w:rsidR="00296CF7" w:rsidRPr="00805157" w:rsidRDefault="00296CF7" w:rsidP="00435B27">
            <w:pPr>
              <w:pStyle w:val="BodyText"/>
              <w:tabs>
                <w:tab w:val="clear" w:pos="1080"/>
              </w:tabs>
              <w:spacing w:line="240" w:lineRule="exact"/>
              <w:ind w:right="93"/>
              <w:jc w:val="center"/>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w:t>
            </w:r>
          </w:p>
        </w:tc>
      </w:tr>
      <w:tr w:rsidR="00296CF7" w:rsidRPr="00270B25" w14:paraId="10C30A78" w14:textId="77777777" w:rsidTr="00435B27">
        <w:tc>
          <w:tcPr>
            <w:tcW w:w="6030" w:type="dxa"/>
            <w:shd w:val="clear" w:color="auto" w:fill="auto"/>
          </w:tcPr>
          <w:p w14:paraId="20FA338B" w14:textId="77777777" w:rsidR="00296CF7" w:rsidRPr="0080649C" w:rsidRDefault="00296CF7" w:rsidP="00435B27">
            <w:pPr>
              <w:pStyle w:val="BodyText"/>
              <w:tabs>
                <w:tab w:val="clear" w:pos="1080"/>
              </w:tabs>
              <w:spacing w:line="240" w:lineRule="exact"/>
              <w:ind w:right="-14" w:firstLine="94"/>
              <w:jc w:val="left"/>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eastAsia="en-US"/>
              </w:rPr>
              <w:t xml:space="preserve">Receivable </w:t>
            </w:r>
            <w:r>
              <w:rPr>
                <w:rFonts w:asciiTheme="majorBidi" w:hAnsiTheme="majorBidi" w:cstheme="majorBidi"/>
                <w:color w:val="000000"/>
                <w:sz w:val="20"/>
                <w:szCs w:val="20"/>
                <w:lang w:val="en-US" w:eastAsia="en-US"/>
              </w:rPr>
              <w:t>-</w:t>
            </w:r>
            <w:r w:rsidRPr="00270B25">
              <w:rPr>
                <w:rFonts w:asciiTheme="majorBidi" w:hAnsiTheme="majorBidi" w:cstheme="majorBidi"/>
                <w:color w:val="000000"/>
                <w:sz w:val="20"/>
                <w:szCs w:val="20"/>
                <w:lang w:eastAsia="en-US"/>
              </w:rPr>
              <w:t xml:space="preserve"> </w:t>
            </w:r>
            <w:proofErr w:type="spellStart"/>
            <w:r>
              <w:rPr>
                <w:rFonts w:asciiTheme="majorBidi" w:hAnsiTheme="majorBidi" w:cstheme="majorBidi"/>
                <w:color w:val="000000"/>
                <w:sz w:val="20"/>
                <w:szCs w:val="20"/>
                <w:lang w:val="en-US" w:eastAsia="en-US"/>
              </w:rPr>
              <w:t>Krungthai</w:t>
            </w:r>
            <w:proofErr w:type="spellEnd"/>
            <w:r w:rsidRPr="00270B25">
              <w:rPr>
                <w:rFonts w:asciiTheme="majorBidi" w:hAnsiTheme="majorBidi" w:cstheme="majorBidi"/>
                <w:color w:val="000000"/>
                <w:sz w:val="20"/>
                <w:szCs w:val="20"/>
                <w:lang w:eastAsia="en-US"/>
              </w:rPr>
              <w:t xml:space="preserve"> Bank</w:t>
            </w:r>
            <w:r w:rsidRPr="00270B25">
              <w:rPr>
                <w:rFonts w:asciiTheme="majorBidi" w:hAnsiTheme="majorBidi" w:cstheme="majorBidi"/>
                <w:color w:val="000000"/>
                <w:sz w:val="20"/>
                <w:szCs w:val="20"/>
                <w:cs/>
                <w:lang w:eastAsia="en-US"/>
              </w:rPr>
              <w:t xml:space="preserve"> </w:t>
            </w:r>
          </w:p>
        </w:tc>
        <w:tc>
          <w:tcPr>
            <w:tcW w:w="1260" w:type="dxa"/>
            <w:shd w:val="clear" w:color="auto" w:fill="auto"/>
          </w:tcPr>
          <w:p w14:paraId="39981F3B"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89" w:type="dxa"/>
            <w:shd w:val="clear" w:color="auto" w:fill="auto"/>
          </w:tcPr>
          <w:p w14:paraId="1BF2FC11"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cs/>
                <w:lang w:val="en-US"/>
              </w:rPr>
            </w:pPr>
          </w:p>
        </w:tc>
        <w:tc>
          <w:tcPr>
            <w:tcW w:w="1242" w:type="dxa"/>
            <w:shd w:val="clear" w:color="auto" w:fill="auto"/>
          </w:tcPr>
          <w:p w14:paraId="53BCE5A7" w14:textId="77777777" w:rsidR="00296CF7" w:rsidRPr="00805157" w:rsidRDefault="00296CF7" w:rsidP="00435B27">
            <w:pPr>
              <w:pStyle w:val="BodyText"/>
              <w:tabs>
                <w:tab w:val="clear" w:pos="1080"/>
              </w:tabs>
              <w:spacing w:line="240" w:lineRule="exact"/>
              <w:ind w:right="93"/>
              <w:jc w:val="center"/>
              <w:rPr>
                <w:rFonts w:asciiTheme="majorBidi" w:hAnsiTheme="majorBidi" w:cstheme="majorBidi"/>
                <w:color w:val="000000"/>
                <w:sz w:val="20"/>
                <w:szCs w:val="20"/>
                <w:lang w:val="en-US"/>
              </w:rPr>
            </w:pPr>
          </w:p>
        </w:tc>
      </w:tr>
      <w:tr w:rsidR="00296CF7" w:rsidRPr="00270B25" w14:paraId="759E1126" w14:textId="77777777" w:rsidTr="00435B27">
        <w:tc>
          <w:tcPr>
            <w:tcW w:w="6030" w:type="dxa"/>
            <w:shd w:val="clear" w:color="auto" w:fill="auto"/>
          </w:tcPr>
          <w:p w14:paraId="2575460F" w14:textId="77777777" w:rsidR="00296CF7" w:rsidRPr="00270B25" w:rsidRDefault="00296CF7" w:rsidP="00435B27">
            <w:pPr>
              <w:pStyle w:val="BodyText"/>
              <w:tabs>
                <w:tab w:val="clear" w:pos="1080"/>
              </w:tabs>
              <w:spacing w:line="240" w:lineRule="exact"/>
              <w:ind w:right="-14" w:firstLine="358"/>
              <w:jc w:val="left"/>
              <w:rPr>
                <w:rFonts w:asciiTheme="majorBidi" w:hAnsiTheme="majorBidi" w:cstheme="majorBidi"/>
                <w:color w:val="000000"/>
                <w:sz w:val="20"/>
                <w:szCs w:val="20"/>
                <w:cs/>
                <w:lang w:eastAsia="en-US"/>
              </w:rPr>
            </w:pPr>
            <w:r w:rsidRPr="00270B25">
              <w:rPr>
                <w:rFonts w:asciiTheme="majorBidi" w:hAnsiTheme="majorBidi" w:cstheme="majorBidi"/>
                <w:color w:val="000000"/>
                <w:sz w:val="20"/>
                <w:szCs w:val="20"/>
                <w:cs/>
                <w:lang w:eastAsia="en-US"/>
              </w:rPr>
              <w:t>(Present</w:t>
            </w:r>
            <w:r w:rsidRPr="00270B25">
              <w:rPr>
                <w:rFonts w:asciiTheme="majorBidi" w:hAnsiTheme="majorBidi" w:cstheme="majorBidi"/>
                <w:color w:val="000000"/>
                <w:sz w:val="20"/>
                <w:szCs w:val="20"/>
                <w:lang w:val="en-US" w:eastAsia="en-US"/>
              </w:rPr>
              <w:t>ed</w:t>
            </w:r>
            <w:r w:rsidRPr="00270B25">
              <w:rPr>
                <w:rFonts w:asciiTheme="majorBidi" w:hAnsiTheme="majorBidi" w:cstheme="majorBidi"/>
                <w:color w:val="000000"/>
                <w:sz w:val="20"/>
                <w:szCs w:val="20"/>
                <w:cs/>
                <w:lang w:eastAsia="en-US"/>
              </w:rPr>
              <w:t xml:space="preserve"> </w:t>
            </w:r>
            <w:r>
              <w:rPr>
                <w:rFonts w:asciiTheme="majorBidi" w:hAnsiTheme="majorBidi" w:cstheme="majorBidi"/>
                <w:color w:val="000000"/>
                <w:sz w:val="20"/>
                <w:szCs w:val="20"/>
                <w:lang w:val="en-US" w:eastAsia="en-US"/>
              </w:rPr>
              <w:t>in</w:t>
            </w:r>
            <w:r w:rsidRPr="00270B25">
              <w:rPr>
                <w:rFonts w:asciiTheme="majorBidi" w:hAnsiTheme="majorBidi" w:cstheme="majorBidi"/>
                <w:color w:val="000000"/>
                <w:sz w:val="20"/>
                <w:szCs w:val="20"/>
                <w:lang w:val="en-US" w:eastAsia="en-US"/>
              </w:rPr>
              <w:t xml:space="preserve"> other</w:t>
            </w:r>
            <w:r w:rsidRPr="00270B25">
              <w:rPr>
                <w:rFonts w:asciiTheme="majorBidi" w:hAnsiTheme="majorBidi" w:cstheme="majorBidi"/>
                <w:color w:val="000000"/>
                <w:sz w:val="20"/>
                <w:szCs w:val="20"/>
                <w:cs/>
                <w:lang w:eastAsia="en-US"/>
              </w:rPr>
              <w:t xml:space="preserve"> non-current financial assets)</w:t>
            </w:r>
          </w:p>
        </w:tc>
        <w:tc>
          <w:tcPr>
            <w:tcW w:w="1260" w:type="dxa"/>
            <w:shd w:val="clear" w:color="auto" w:fill="auto"/>
            <w:vAlign w:val="bottom"/>
          </w:tcPr>
          <w:p w14:paraId="1F0D6439"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56</w:t>
            </w:r>
          </w:p>
        </w:tc>
        <w:tc>
          <w:tcPr>
            <w:tcW w:w="189" w:type="dxa"/>
            <w:shd w:val="clear" w:color="auto" w:fill="auto"/>
            <w:vAlign w:val="bottom"/>
          </w:tcPr>
          <w:p w14:paraId="5FCAB014"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cs/>
                <w:lang w:val="en-US"/>
              </w:rPr>
            </w:pPr>
          </w:p>
        </w:tc>
        <w:tc>
          <w:tcPr>
            <w:tcW w:w="1242" w:type="dxa"/>
            <w:shd w:val="clear" w:color="auto" w:fill="auto"/>
            <w:vAlign w:val="bottom"/>
          </w:tcPr>
          <w:p w14:paraId="7DD1D324" w14:textId="77777777" w:rsidR="00296CF7" w:rsidRPr="00805157" w:rsidRDefault="00296CF7" w:rsidP="00435B27">
            <w:pPr>
              <w:pStyle w:val="BodyText"/>
              <w:tabs>
                <w:tab w:val="clear" w:pos="1080"/>
              </w:tabs>
              <w:spacing w:line="240" w:lineRule="exact"/>
              <w:ind w:right="93"/>
              <w:jc w:val="center"/>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w:t>
            </w:r>
          </w:p>
        </w:tc>
      </w:tr>
      <w:tr w:rsidR="00296CF7" w:rsidRPr="00270B25" w14:paraId="57EB4099" w14:textId="77777777" w:rsidTr="00435B27">
        <w:tc>
          <w:tcPr>
            <w:tcW w:w="6030" w:type="dxa"/>
            <w:shd w:val="clear" w:color="auto" w:fill="auto"/>
          </w:tcPr>
          <w:p w14:paraId="4C04CF6C" w14:textId="77777777" w:rsidR="00296CF7" w:rsidRPr="00270B25" w:rsidRDefault="00296CF7" w:rsidP="00435B27">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270B25">
              <w:rPr>
                <w:rFonts w:asciiTheme="majorBidi" w:hAnsiTheme="majorBidi" w:cstheme="majorBidi"/>
                <w:color w:val="000000"/>
                <w:sz w:val="20"/>
                <w:szCs w:val="20"/>
                <w:cs/>
                <w:lang w:eastAsia="en-US"/>
              </w:rPr>
              <w:t xml:space="preserve">Cash </w:t>
            </w:r>
            <w:r w:rsidRPr="00270B25">
              <w:rPr>
                <w:rFonts w:asciiTheme="majorBidi" w:hAnsiTheme="majorBidi" w:cstheme="majorBidi"/>
                <w:color w:val="000000"/>
                <w:sz w:val="20"/>
                <w:szCs w:val="20"/>
                <w:lang w:val="en-US" w:eastAsia="en-US"/>
              </w:rPr>
              <w:t>at bank</w:t>
            </w:r>
            <w:r w:rsidRPr="00270B25">
              <w:rPr>
                <w:rFonts w:asciiTheme="majorBidi" w:hAnsiTheme="majorBidi" w:cstheme="majorBidi"/>
                <w:color w:val="000000"/>
                <w:sz w:val="20"/>
                <w:szCs w:val="20"/>
                <w:cs/>
                <w:lang w:eastAsia="en-US"/>
              </w:rPr>
              <w:t xml:space="preserve"> </w:t>
            </w:r>
          </w:p>
        </w:tc>
        <w:tc>
          <w:tcPr>
            <w:tcW w:w="1260" w:type="dxa"/>
            <w:shd w:val="clear" w:color="auto" w:fill="auto"/>
          </w:tcPr>
          <w:p w14:paraId="6F963C5F"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89" w:type="dxa"/>
            <w:shd w:val="clear" w:color="auto" w:fill="auto"/>
          </w:tcPr>
          <w:p w14:paraId="7196F60E"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cs/>
                <w:lang w:val="en-US"/>
              </w:rPr>
            </w:pPr>
          </w:p>
        </w:tc>
        <w:tc>
          <w:tcPr>
            <w:tcW w:w="1242" w:type="dxa"/>
            <w:shd w:val="clear" w:color="auto" w:fill="auto"/>
          </w:tcPr>
          <w:p w14:paraId="476A6681" w14:textId="77777777" w:rsidR="00296CF7" w:rsidRPr="00805157" w:rsidRDefault="00296CF7" w:rsidP="00435B27">
            <w:pPr>
              <w:pStyle w:val="BodyText"/>
              <w:tabs>
                <w:tab w:val="clear" w:pos="1080"/>
              </w:tabs>
              <w:spacing w:line="240" w:lineRule="exact"/>
              <w:ind w:right="93"/>
              <w:jc w:val="right"/>
              <w:rPr>
                <w:rFonts w:asciiTheme="majorBidi" w:hAnsiTheme="majorBidi" w:cstheme="majorBidi"/>
                <w:color w:val="000000"/>
                <w:sz w:val="20"/>
                <w:szCs w:val="20"/>
                <w:lang w:val="en-US"/>
              </w:rPr>
            </w:pPr>
          </w:p>
        </w:tc>
      </w:tr>
      <w:tr w:rsidR="00296CF7" w:rsidRPr="00270B25" w14:paraId="1C1B58AC" w14:textId="77777777" w:rsidTr="00435B27">
        <w:tc>
          <w:tcPr>
            <w:tcW w:w="6030" w:type="dxa"/>
            <w:shd w:val="clear" w:color="auto" w:fill="auto"/>
          </w:tcPr>
          <w:p w14:paraId="771A1056" w14:textId="77777777" w:rsidR="00296CF7" w:rsidRPr="00270B25" w:rsidRDefault="00296CF7" w:rsidP="00435B27">
            <w:pPr>
              <w:pStyle w:val="BodyText"/>
              <w:tabs>
                <w:tab w:val="clear" w:pos="1080"/>
              </w:tabs>
              <w:spacing w:line="240" w:lineRule="exact"/>
              <w:ind w:right="-14" w:firstLine="358"/>
              <w:jc w:val="left"/>
              <w:rPr>
                <w:rFonts w:asciiTheme="majorBidi" w:hAnsiTheme="majorBidi" w:cstheme="majorBidi"/>
                <w:color w:val="000000"/>
                <w:sz w:val="20"/>
                <w:szCs w:val="20"/>
                <w:cs/>
                <w:lang w:eastAsia="en-US"/>
              </w:rPr>
            </w:pPr>
            <w:r w:rsidRPr="00270B25">
              <w:rPr>
                <w:rFonts w:asciiTheme="majorBidi" w:hAnsiTheme="majorBidi" w:cstheme="majorBidi"/>
                <w:color w:val="000000"/>
                <w:sz w:val="20"/>
                <w:szCs w:val="20"/>
                <w:cs/>
                <w:lang w:eastAsia="en-US"/>
              </w:rPr>
              <w:t>(Present</w:t>
            </w:r>
            <w:r w:rsidRPr="00270B25">
              <w:rPr>
                <w:rFonts w:asciiTheme="majorBidi" w:hAnsiTheme="majorBidi" w:cstheme="majorBidi"/>
                <w:color w:val="000000"/>
                <w:sz w:val="20"/>
                <w:szCs w:val="20"/>
                <w:lang w:val="en-US" w:eastAsia="en-US"/>
              </w:rPr>
              <w:t>ed</w:t>
            </w:r>
            <w:r w:rsidRPr="00270B25">
              <w:rPr>
                <w:rFonts w:asciiTheme="majorBidi" w:hAnsiTheme="majorBidi" w:cstheme="majorBidi"/>
                <w:color w:val="000000"/>
                <w:sz w:val="20"/>
                <w:szCs w:val="20"/>
                <w:cs/>
                <w:lang w:eastAsia="en-US"/>
              </w:rPr>
              <w:t xml:space="preserve"> </w:t>
            </w:r>
            <w:r>
              <w:rPr>
                <w:rFonts w:asciiTheme="majorBidi" w:hAnsiTheme="majorBidi" w:cstheme="majorBidi"/>
                <w:color w:val="000000"/>
                <w:sz w:val="20"/>
                <w:szCs w:val="20"/>
                <w:lang w:val="en-US" w:eastAsia="en-US"/>
              </w:rPr>
              <w:t>in</w:t>
            </w:r>
            <w:r w:rsidRPr="00270B25">
              <w:rPr>
                <w:rFonts w:asciiTheme="majorBidi" w:hAnsiTheme="majorBidi" w:cstheme="majorBidi"/>
                <w:color w:val="000000"/>
                <w:sz w:val="20"/>
                <w:szCs w:val="20"/>
                <w:lang w:val="en-US" w:eastAsia="en-US"/>
              </w:rPr>
              <w:t xml:space="preserve"> other</w:t>
            </w:r>
            <w:r w:rsidRPr="00270B25">
              <w:rPr>
                <w:rFonts w:asciiTheme="majorBidi" w:hAnsiTheme="majorBidi" w:cstheme="majorBidi"/>
                <w:color w:val="000000"/>
                <w:sz w:val="20"/>
                <w:szCs w:val="20"/>
                <w:cs/>
                <w:lang w:eastAsia="en-US"/>
              </w:rPr>
              <w:t xml:space="preserve"> non-current assets)</w:t>
            </w:r>
          </w:p>
        </w:tc>
        <w:tc>
          <w:tcPr>
            <w:tcW w:w="1260" w:type="dxa"/>
            <w:shd w:val="clear" w:color="auto" w:fill="auto"/>
          </w:tcPr>
          <w:p w14:paraId="3DF19C84" w14:textId="77777777" w:rsidR="00296CF7" w:rsidRPr="00805157" w:rsidRDefault="00296CF7" w:rsidP="00435B27">
            <w:pPr>
              <w:pStyle w:val="BodyText"/>
              <w:tabs>
                <w:tab w:val="clear" w:pos="450"/>
                <w:tab w:val="clear" w:pos="1080"/>
                <w:tab w:val="clear" w:pos="1620"/>
              </w:tabs>
              <w:spacing w:line="240" w:lineRule="exact"/>
              <w:ind w:right="93"/>
              <w:jc w:val="center"/>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w:t>
            </w:r>
          </w:p>
        </w:tc>
        <w:tc>
          <w:tcPr>
            <w:tcW w:w="189" w:type="dxa"/>
          </w:tcPr>
          <w:p w14:paraId="790E55BB"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cs/>
                <w:lang w:val="en-US"/>
              </w:rPr>
            </w:pPr>
          </w:p>
        </w:tc>
        <w:tc>
          <w:tcPr>
            <w:tcW w:w="1242" w:type="dxa"/>
            <w:shd w:val="clear" w:color="auto" w:fill="auto"/>
          </w:tcPr>
          <w:p w14:paraId="35FBE8B6" w14:textId="77777777" w:rsidR="00296CF7" w:rsidRPr="00805157" w:rsidRDefault="00296CF7" w:rsidP="00435B27">
            <w:pPr>
              <w:pStyle w:val="BodyText"/>
              <w:tabs>
                <w:tab w:val="clear" w:pos="450"/>
                <w:tab w:val="clear" w:pos="1080"/>
              </w:tabs>
              <w:spacing w:line="240" w:lineRule="exact"/>
              <w:ind w:right="93"/>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3,859</w:t>
            </w:r>
          </w:p>
        </w:tc>
      </w:tr>
      <w:tr w:rsidR="00296CF7" w:rsidRPr="00270B25" w14:paraId="2F1BCDE9" w14:textId="77777777" w:rsidTr="00435B27">
        <w:tc>
          <w:tcPr>
            <w:tcW w:w="6030" w:type="dxa"/>
            <w:shd w:val="clear" w:color="auto" w:fill="auto"/>
          </w:tcPr>
          <w:p w14:paraId="60258E0E" w14:textId="77777777" w:rsidR="00296CF7" w:rsidRPr="0080649C" w:rsidRDefault="00296CF7" w:rsidP="00435B27">
            <w:pPr>
              <w:pStyle w:val="BodyText"/>
              <w:tabs>
                <w:tab w:val="clear" w:pos="1080"/>
              </w:tabs>
              <w:spacing w:line="240" w:lineRule="exact"/>
              <w:ind w:right="-14" w:firstLine="94"/>
              <w:jc w:val="left"/>
              <w:rPr>
                <w:rFonts w:asciiTheme="majorBidi" w:hAnsiTheme="majorBidi" w:cstheme="majorBidi"/>
                <w:color w:val="000000"/>
                <w:sz w:val="20"/>
                <w:szCs w:val="20"/>
                <w:cs/>
                <w:lang w:val="en-US" w:eastAsia="en-US"/>
              </w:rPr>
            </w:pPr>
            <w:r>
              <w:rPr>
                <w:rFonts w:asciiTheme="majorBidi" w:hAnsiTheme="majorBidi" w:cstheme="majorBidi"/>
                <w:color w:val="000000"/>
                <w:sz w:val="20"/>
                <w:szCs w:val="20"/>
                <w:lang w:val="en-US" w:eastAsia="en-US"/>
              </w:rPr>
              <w:t>Others</w:t>
            </w:r>
          </w:p>
        </w:tc>
        <w:tc>
          <w:tcPr>
            <w:tcW w:w="1260" w:type="dxa"/>
            <w:tcBorders>
              <w:bottom w:val="single" w:sz="4" w:space="0" w:color="auto"/>
            </w:tcBorders>
            <w:shd w:val="clear" w:color="auto" w:fill="auto"/>
          </w:tcPr>
          <w:p w14:paraId="1BC7AB8B"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50</w:t>
            </w:r>
          </w:p>
        </w:tc>
        <w:tc>
          <w:tcPr>
            <w:tcW w:w="189" w:type="dxa"/>
          </w:tcPr>
          <w:p w14:paraId="560CC205"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cs/>
                <w:lang w:val="en-US"/>
              </w:rPr>
            </w:pPr>
          </w:p>
        </w:tc>
        <w:tc>
          <w:tcPr>
            <w:tcW w:w="1242" w:type="dxa"/>
            <w:tcBorders>
              <w:bottom w:val="single" w:sz="4" w:space="0" w:color="auto"/>
            </w:tcBorders>
          </w:tcPr>
          <w:p w14:paraId="427C2171" w14:textId="77777777" w:rsidR="00296CF7" w:rsidRPr="00805157" w:rsidRDefault="00296CF7" w:rsidP="00435B27">
            <w:pPr>
              <w:pStyle w:val="BodyText"/>
              <w:tabs>
                <w:tab w:val="clear" w:pos="450"/>
                <w:tab w:val="clear" w:pos="1080"/>
              </w:tabs>
              <w:spacing w:line="240" w:lineRule="exact"/>
              <w:ind w:right="93"/>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29</w:t>
            </w:r>
          </w:p>
        </w:tc>
      </w:tr>
      <w:tr w:rsidR="00296CF7" w:rsidRPr="00270B25" w14:paraId="071B9013" w14:textId="77777777" w:rsidTr="00435B27">
        <w:tc>
          <w:tcPr>
            <w:tcW w:w="6030" w:type="dxa"/>
          </w:tcPr>
          <w:p w14:paraId="58B71FA9" w14:textId="77777777" w:rsidR="00296CF7" w:rsidRPr="00270B25" w:rsidRDefault="00296CF7" w:rsidP="00435B27">
            <w:pPr>
              <w:pStyle w:val="BodyText"/>
              <w:tabs>
                <w:tab w:val="clear" w:pos="1080"/>
              </w:tabs>
              <w:spacing w:line="240" w:lineRule="exact"/>
              <w:ind w:right="-14" w:firstLine="94"/>
              <w:jc w:val="left"/>
              <w:rPr>
                <w:rFonts w:asciiTheme="majorBidi" w:hAnsiTheme="majorBidi" w:cstheme="majorBidi"/>
                <w:b/>
                <w:bCs/>
                <w:color w:val="000000"/>
                <w:sz w:val="20"/>
                <w:szCs w:val="20"/>
                <w:cs/>
                <w:lang w:eastAsia="en-US"/>
              </w:rPr>
            </w:pPr>
            <w:r w:rsidRPr="00270B25">
              <w:rPr>
                <w:rFonts w:asciiTheme="majorBidi" w:hAnsiTheme="majorBidi" w:cstheme="majorBidi"/>
                <w:b/>
                <w:bCs/>
                <w:color w:val="000000"/>
                <w:sz w:val="20"/>
                <w:szCs w:val="20"/>
                <w:cs/>
                <w:lang w:eastAsia="en-US"/>
              </w:rPr>
              <w:t xml:space="preserve">Total </w:t>
            </w:r>
            <w:r w:rsidRPr="00270B25">
              <w:rPr>
                <w:rFonts w:asciiTheme="majorBidi" w:hAnsiTheme="majorBidi" w:cstheme="majorBidi"/>
                <w:b/>
                <w:bCs/>
                <w:color w:val="000000"/>
                <w:sz w:val="20"/>
                <w:szCs w:val="20"/>
                <w:lang w:val="en-US" w:eastAsia="en-US"/>
              </w:rPr>
              <w:t>A</w:t>
            </w:r>
            <w:r w:rsidRPr="00270B25">
              <w:rPr>
                <w:rFonts w:asciiTheme="majorBidi" w:hAnsiTheme="majorBidi" w:cstheme="majorBidi"/>
                <w:b/>
                <w:bCs/>
                <w:color w:val="000000"/>
                <w:sz w:val="20"/>
                <w:szCs w:val="20"/>
                <w:cs/>
                <w:lang w:eastAsia="en-US"/>
              </w:rPr>
              <w:t>ssets</w:t>
            </w:r>
          </w:p>
        </w:tc>
        <w:tc>
          <w:tcPr>
            <w:tcW w:w="1260" w:type="dxa"/>
            <w:tcBorders>
              <w:top w:val="single" w:sz="4" w:space="0" w:color="auto"/>
              <w:bottom w:val="double" w:sz="4" w:space="0" w:color="auto"/>
            </w:tcBorders>
          </w:tcPr>
          <w:p w14:paraId="04468332" w14:textId="77777777" w:rsidR="00296CF7" w:rsidRPr="00EB46DD"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b/>
                <w:bCs/>
                <w:color w:val="000000"/>
                <w:sz w:val="20"/>
                <w:szCs w:val="20"/>
                <w:lang w:val="en-US"/>
              </w:rPr>
            </w:pPr>
            <w:r w:rsidRPr="00EB46DD">
              <w:rPr>
                <w:rFonts w:asciiTheme="majorBidi" w:hAnsiTheme="majorBidi" w:cstheme="majorBidi"/>
                <w:b/>
                <w:bCs/>
                <w:color w:val="000000"/>
                <w:sz w:val="20"/>
                <w:szCs w:val="20"/>
                <w:lang w:val="en-US"/>
              </w:rPr>
              <w:t>3,652</w:t>
            </w:r>
          </w:p>
        </w:tc>
        <w:tc>
          <w:tcPr>
            <w:tcW w:w="189" w:type="dxa"/>
          </w:tcPr>
          <w:p w14:paraId="2023BEC0"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b/>
                <w:bCs/>
                <w:color w:val="000000"/>
                <w:sz w:val="20"/>
                <w:szCs w:val="20"/>
                <w:lang w:val="en-US"/>
              </w:rPr>
            </w:pPr>
          </w:p>
        </w:tc>
        <w:tc>
          <w:tcPr>
            <w:tcW w:w="1242" w:type="dxa"/>
            <w:tcBorders>
              <w:top w:val="single" w:sz="4" w:space="0" w:color="auto"/>
              <w:bottom w:val="double" w:sz="4" w:space="0" w:color="auto"/>
            </w:tcBorders>
          </w:tcPr>
          <w:p w14:paraId="16599E53"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b/>
                <w:bCs/>
                <w:color w:val="000000"/>
                <w:sz w:val="20"/>
                <w:szCs w:val="20"/>
                <w:lang w:val="en-US"/>
              </w:rPr>
            </w:pPr>
            <w:r w:rsidRPr="00805157">
              <w:rPr>
                <w:rFonts w:asciiTheme="majorBidi" w:hAnsiTheme="majorBidi" w:cstheme="majorBidi"/>
                <w:b/>
                <w:bCs/>
                <w:color w:val="000000"/>
                <w:sz w:val="20"/>
                <w:szCs w:val="20"/>
                <w:lang w:val="en-US"/>
              </w:rPr>
              <w:t>3,888</w:t>
            </w:r>
          </w:p>
        </w:tc>
      </w:tr>
      <w:tr w:rsidR="00296CF7" w:rsidRPr="00270B25" w14:paraId="69B51502" w14:textId="77777777" w:rsidTr="00435B27">
        <w:tc>
          <w:tcPr>
            <w:tcW w:w="6030" w:type="dxa"/>
          </w:tcPr>
          <w:p w14:paraId="4772EC0A" w14:textId="77777777" w:rsidR="00296CF7" w:rsidRPr="00270B25" w:rsidRDefault="00296CF7" w:rsidP="00435B27">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p>
        </w:tc>
        <w:tc>
          <w:tcPr>
            <w:tcW w:w="1260" w:type="dxa"/>
          </w:tcPr>
          <w:p w14:paraId="1ED60BE2"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89" w:type="dxa"/>
            <w:shd w:val="clear" w:color="auto" w:fill="auto"/>
          </w:tcPr>
          <w:p w14:paraId="1492A530"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tcPr>
          <w:p w14:paraId="58D7CBDF"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r>
      <w:tr w:rsidR="00296CF7" w:rsidRPr="00270B25" w14:paraId="646A7766" w14:textId="77777777" w:rsidTr="00435B27">
        <w:tc>
          <w:tcPr>
            <w:tcW w:w="6030" w:type="dxa"/>
            <w:shd w:val="clear" w:color="auto" w:fill="auto"/>
          </w:tcPr>
          <w:p w14:paraId="62F3D640" w14:textId="77777777" w:rsidR="00296CF7" w:rsidRPr="00270B25" w:rsidRDefault="00296CF7" w:rsidP="00435B27">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270B25">
              <w:rPr>
                <w:rFonts w:asciiTheme="majorBidi" w:hAnsiTheme="majorBidi" w:cstheme="majorBidi"/>
                <w:color w:val="000000"/>
                <w:sz w:val="20"/>
                <w:szCs w:val="20"/>
                <w:cs/>
                <w:lang w:eastAsia="en-US"/>
              </w:rPr>
              <w:t>Other current liabilities</w:t>
            </w:r>
          </w:p>
        </w:tc>
        <w:tc>
          <w:tcPr>
            <w:tcW w:w="1260" w:type="dxa"/>
            <w:shd w:val="clear" w:color="auto" w:fill="auto"/>
          </w:tcPr>
          <w:p w14:paraId="3F6F3E00"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89" w:type="dxa"/>
            <w:shd w:val="clear" w:color="auto" w:fill="auto"/>
          </w:tcPr>
          <w:p w14:paraId="29AA5D4B"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shd w:val="clear" w:color="auto" w:fill="auto"/>
          </w:tcPr>
          <w:p w14:paraId="07C9D12E"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r>
      <w:tr w:rsidR="00296CF7" w:rsidRPr="00270B25" w14:paraId="3AE86BA8" w14:textId="77777777" w:rsidTr="00435B27">
        <w:tc>
          <w:tcPr>
            <w:tcW w:w="6030" w:type="dxa"/>
            <w:shd w:val="clear" w:color="auto" w:fill="auto"/>
          </w:tcPr>
          <w:p w14:paraId="63736BE7" w14:textId="77777777" w:rsidR="00296CF7" w:rsidRPr="00BA3805" w:rsidRDefault="00296CF7" w:rsidP="00435B27">
            <w:pPr>
              <w:pStyle w:val="BodyText"/>
              <w:tabs>
                <w:tab w:val="clear" w:pos="1080"/>
              </w:tabs>
              <w:spacing w:line="240" w:lineRule="exact"/>
              <w:ind w:right="-14" w:firstLine="270"/>
              <w:jc w:val="left"/>
              <w:rPr>
                <w:rFonts w:asciiTheme="majorBidi" w:hAnsiTheme="majorBidi" w:cstheme="majorBidi"/>
                <w:color w:val="000000"/>
                <w:sz w:val="20"/>
                <w:szCs w:val="20"/>
                <w:cs/>
                <w:lang w:val="en-US" w:eastAsia="en-US"/>
              </w:rPr>
            </w:pPr>
            <w:r>
              <w:rPr>
                <w:rFonts w:asciiTheme="majorBidi" w:hAnsiTheme="majorBidi" w:cstheme="majorBidi"/>
                <w:color w:val="000000"/>
                <w:sz w:val="20"/>
                <w:szCs w:val="20"/>
                <w:lang w:val="en-US" w:eastAsia="en-US"/>
              </w:rPr>
              <w:t>Accrued payment for staff termination</w:t>
            </w:r>
          </w:p>
        </w:tc>
        <w:tc>
          <w:tcPr>
            <w:tcW w:w="1260" w:type="dxa"/>
            <w:shd w:val="clear" w:color="auto" w:fill="auto"/>
          </w:tcPr>
          <w:p w14:paraId="5DFF73AE"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1,470</w:t>
            </w:r>
          </w:p>
        </w:tc>
        <w:tc>
          <w:tcPr>
            <w:tcW w:w="189" w:type="dxa"/>
            <w:shd w:val="clear" w:color="auto" w:fill="auto"/>
          </w:tcPr>
          <w:p w14:paraId="2C05B03B"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shd w:val="clear" w:color="auto" w:fill="auto"/>
          </w:tcPr>
          <w:p w14:paraId="71468EFD" w14:textId="77777777" w:rsidR="00296CF7" w:rsidRPr="00805157" w:rsidRDefault="00296CF7" w:rsidP="00435B27">
            <w:pPr>
              <w:pStyle w:val="BodyText"/>
              <w:tabs>
                <w:tab w:val="clear" w:pos="450"/>
                <w:tab w:val="clear" w:pos="1080"/>
                <w:tab w:val="clear" w:pos="1620"/>
              </w:tabs>
              <w:spacing w:line="240" w:lineRule="exact"/>
              <w:ind w:right="93"/>
              <w:jc w:val="center"/>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w:t>
            </w:r>
          </w:p>
        </w:tc>
      </w:tr>
      <w:tr w:rsidR="00296CF7" w:rsidRPr="00270B25" w14:paraId="6F51FD6B" w14:textId="77777777" w:rsidTr="00435B27">
        <w:tc>
          <w:tcPr>
            <w:tcW w:w="6030" w:type="dxa"/>
            <w:shd w:val="clear" w:color="auto" w:fill="auto"/>
          </w:tcPr>
          <w:p w14:paraId="0176EDAB" w14:textId="77777777" w:rsidR="00296CF7" w:rsidRPr="00BA3805" w:rsidRDefault="00296CF7" w:rsidP="00435B27">
            <w:pPr>
              <w:pStyle w:val="BodyText"/>
              <w:tabs>
                <w:tab w:val="clear" w:pos="1080"/>
              </w:tabs>
              <w:spacing w:line="240" w:lineRule="exact"/>
              <w:ind w:right="-14" w:firstLine="270"/>
              <w:jc w:val="left"/>
              <w:rPr>
                <w:rFonts w:asciiTheme="majorBidi" w:hAnsiTheme="majorBidi" w:cstheme="majorBidi"/>
                <w:color w:val="000000"/>
                <w:sz w:val="20"/>
                <w:szCs w:val="20"/>
                <w:cs/>
                <w:lang w:val="en-US" w:eastAsia="en-US"/>
              </w:rPr>
            </w:pPr>
            <w:r>
              <w:rPr>
                <w:rFonts w:asciiTheme="majorBidi" w:hAnsiTheme="majorBidi" w:cstheme="majorBidi"/>
                <w:color w:val="000000"/>
                <w:sz w:val="20"/>
                <w:szCs w:val="20"/>
                <w:lang w:val="en-US" w:eastAsia="en-US"/>
              </w:rPr>
              <w:t>Other current liabilities - Others</w:t>
            </w:r>
          </w:p>
        </w:tc>
        <w:tc>
          <w:tcPr>
            <w:tcW w:w="1260" w:type="dxa"/>
            <w:shd w:val="clear" w:color="auto" w:fill="auto"/>
          </w:tcPr>
          <w:p w14:paraId="4A88603C"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219</w:t>
            </w:r>
          </w:p>
        </w:tc>
        <w:tc>
          <w:tcPr>
            <w:tcW w:w="189" w:type="dxa"/>
            <w:shd w:val="clear" w:color="auto" w:fill="auto"/>
          </w:tcPr>
          <w:p w14:paraId="6CE0B097"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shd w:val="clear" w:color="auto" w:fill="auto"/>
          </w:tcPr>
          <w:p w14:paraId="02E39183" w14:textId="77777777" w:rsidR="00296CF7" w:rsidRPr="00805157" w:rsidRDefault="00296CF7" w:rsidP="00435B27">
            <w:pPr>
              <w:pStyle w:val="BodyText"/>
              <w:tabs>
                <w:tab w:val="clear" w:pos="450"/>
                <w:tab w:val="clear" w:pos="1080"/>
              </w:tabs>
              <w:spacing w:line="240" w:lineRule="exact"/>
              <w:ind w:right="93"/>
              <w:jc w:val="right"/>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214</w:t>
            </w:r>
          </w:p>
        </w:tc>
      </w:tr>
      <w:tr w:rsidR="00296CF7" w:rsidRPr="00270B25" w14:paraId="4D6C64BD" w14:textId="77777777" w:rsidTr="00435B27">
        <w:tc>
          <w:tcPr>
            <w:tcW w:w="6030" w:type="dxa"/>
            <w:shd w:val="clear" w:color="auto" w:fill="auto"/>
          </w:tcPr>
          <w:p w14:paraId="3773DFDE" w14:textId="77777777" w:rsidR="00296CF7" w:rsidRPr="00270B25" w:rsidRDefault="00296CF7" w:rsidP="00435B27">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270B25">
              <w:rPr>
                <w:rFonts w:asciiTheme="majorBidi" w:hAnsiTheme="majorBidi" w:cstheme="majorBidi"/>
                <w:color w:val="000000"/>
                <w:sz w:val="20"/>
                <w:szCs w:val="20"/>
                <w:lang w:val="en-US" w:eastAsia="en-US"/>
              </w:rPr>
              <w:t>Staff p</w:t>
            </w:r>
            <w:r w:rsidRPr="00270B25">
              <w:rPr>
                <w:rFonts w:asciiTheme="majorBidi" w:hAnsiTheme="majorBidi" w:cstheme="majorBidi"/>
                <w:color w:val="000000"/>
                <w:sz w:val="20"/>
                <w:szCs w:val="20"/>
                <w:cs/>
                <w:lang w:eastAsia="en-US"/>
              </w:rPr>
              <w:t>ension fund</w:t>
            </w:r>
          </w:p>
        </w:tc>
        <w:tc>
          <w:tcPr>
            <w:tcW w:w="1260" w:type="dxa"/>
            <w:shd w:val="clear" w:color="auto" w:fill="auto"/>
          </w:tcPr>
          <w:p w14:paraId="73602B13"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1,963</w:t>
            </w:r>
          </w:p>
        </w:tc>
        <w:tc>
          <w:tcPr>
            <w:tcW w:w="189" w:type="dxa"/>
          </w:tcPr>
          <w:p w14:paraId="4B617987"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shd w:val="clear" w:color="auto" w:fill="auto"/>
          </w:tcPr>
          <w:p w14:paraId="7580132C" w14:textId="77777777" w:rsidR="00296CF7" w:rsidRPr="00805157" w:rsidRDefault="00296CF7" w:rsidP="00435B27">
            <w:pPr>
              <w:pStyle w:val="BodyText"/>
              <w:tabs>
                <w:tab w:val="clear" w:pos="450"/>
                <w:tab w:val="clear" w:pos="1080"/>
              </w:tabs>
              <w:spacing w:line="240" w:lineRule="exact"/>
              <w:ind w:right="93"/>
              <w:jc w:val="right"/>
              <w:rPr>
                <w:rFonts w:asciiTheme="majorBidi" w:hAnsiTheme="majorBidi" w:cstheme="majorBidi"/>
                <w:color w:val="000000"/>
                <w:sz w:val="20"/>
                <w:szCs w:val="20"/>
                <w:lang w:val="en-US"/>
              </w:rPr>
            </w:pPr>
            <w:r w:rsidRPr="00805157">
              <w:rPr>
                <w:rFonts w:asciiTheme="majorBidi" w:hAnsiTheme="majorBidi" w:cstheme="majorBidi"/>
                <w:color w:val="000000"/>
                <w:sz w:val="20"/>
                <w:szCs w:val="20"/>
                <w:lang w:val="en-US"/>
              </w:rPr>
              <w:t>3,674</w:t>
            </w:r>
          </w:p>
        </w:tc>
      </w:tr>
      <w:tr w:rsidR="00296CF7" w:rsidRPr="00270B25" w14:paraId="13174115" w14:textId="77777777" w:rsidTr="00435B27">
        <w:tc>
          <w:tcPr>
            <w:tcW w:w="6030" w:type="dxa"/>
          </w:tcPr>
          <w:p w14:paraId="526173E9" w14:textId="77777777" w:rsidR="00296CF7" w:rsidRPr="00270B25" w:rsidRDefault="00296CF7" w:rsidP="00435B27">
            <w:pPr>
              <w:pStyle w:val="BodyText"/>
              <w:tabs>
                <w:tab w:val="clear" w:pos="1080"/>
              </w:tabs>
              <w:spacing w:line="240" w:lineRule="exact"/>
              <w:ind w:right="-14" w:firstLine="94"/>
              <w:jc w:val="left"/>
              <w:rPr>
                <w:rFonts w:asciiTheme="majorBidi" w:hAnsiTheme="majorBidi" w:cstheme="majorBidi"/>
                <w:b/>
                <w:bCs/>
                <w:color w:val="000000"/>
                <w:sz w:val="20"/>
                <w:szCs w:val="20"/>
                <w:cs/>
                <w:lang w:eastAsia="en-US"/>
              </w:rPr>
            </w:pPr>
            <w:r w:rsidRPr="00270B25">
              <w:rPr>
                <w:rFonts w:asciiTheme="majorBidi" w:hAnsiTheme="majorBidi" w:cstheme="majorBidi"/>
                <w:b/>
                <w:bCs/>
                <w:color w:val="000000"/>
                <w:sz w:val="20"/>
                <w:szCs w:val="20"/>
                <w:cs/>
                <w:lang w:eastAsia="en-US"/>
              </w:rPr>
              <w:t>Total Liabilities</w:t>
            </w:r>
          </w:p>
        </w:tc>
        <w:tc>
          <w:tcPr>
            <w:tcW w:w="1260" w:type="dxa"/>
            <w:tcBorders>
              <w:top w:val="single" w:sz="4" w:space="0" w:color="auto"/>
              <w:bottom w:val="double" w:sz="4" w:space="0" w:color="auto"/>
            </w:tcBorders>
          </w:tcPr>
          <w:p w14:paraId="7FA895E5" w14:textId="77777777" w:rsidR="00296CF7" w:rsidRPr="00EB46DD"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b/>
                <w:bCs/>
                <w:color w:val="000000"/>
                <w:sz w:val="20"/>
                <w:szCs w:val="20"/>
                <w:lang w:val="en-US"/>
              </w:rPr>
            </w:pPr>
            <w:r w:rsidRPr="00EB46DD">
              <w:rPr>
                <w:rFonts w:asciiTheme="majorBidi" w:hAnsiTheme="majorBidi" w:cstheme="majorBidi"/>
                <w:b/>
                <w:bCs/>
                <w:color w:val="000000"/>
                <w:sz w:val="20"/>
                <w:szCs w:val="20"/>
                <w:lang w:val="en-US"/>
              </w:rPr>
              <w:t>3,652</w:t>
            </w:r>
          </w:p>
        </w:tc>
        <w:tc>
          <w:tcPr>
            <w:tcW w:w="189" w:type="dxa"/>
          </w:tcPr>
          <w:p w14:paraId="018B73BF" w14:textId="77777777" w:rsidR="00296CF7" w:rsidRPr="00805157" w:rsidRDefault="00296CF7" w:rsidP="00435B27">
            <w:pPr>
              <w:pStyle w:val="BodyText"/>
              <w:tabs>
                <w:tab w:val="clear" w:pos="450"/>
                <w:tab w:val="clear" w:pos="1080"/>
                <w:tab w:val="clear" w:pos="1620"/>
              </w:tabs>
              <w:spacing w:line="240" w:lineRule="exact"/>
              <w:ind w:right="93"/>
              <w:jc w:val="right"/>
              <w:rPr>
                <w:rFonts w:asciiTheme="majorBidi" w:hAnsiTheme="majorBidi" w:cstheme="majorBidi"/>
                <w:b/>
                <w:bCs/>
                <w:color w:val="000000"/>
                <w:sz w:val="20"/>
                <w:szCs w:val="20"/>
                <w:lang w:val="en-US"/>
              </w:rPr>
            </w:pPr>
          </w:p>
        </w:tc>
        <w:tc>
          <w:tcPr>
            <w:tcW w:w="1242" w:type="dxa"/>
            <w:tcBorders>
              <w:top w:val="single" w:sz="4" w:space="0" w:color="auto"/>
              <w:bottom w:val="double" w:sz="4" w:space="0" w:color="auto"/>
            </w:tcBorders>
          </w:tcPr>
          <w:p w14:paraId="5DE41C1C" w14:textId="77777777" w:rsidR="00296CF7" w:rsidRPr="00EB46DD" w:rsidRDefault="00296CF7" w:rsidP="00435B27">
            <w:pPr>
              <w:pStyle w:val="BodyText"/>
              <w:tabs>
                <w:tab w:val="clear" w:pos="450"/>
                <w:tab w:val="clear" w:pos="1080"/>
              </w:tabs>
              <w:spacing w:line="240" w:lineRule="exact"/>
              <w:ind w:right="93"/>
              <w:jc w:val="right"/>
              <w:rPr>
                <w:rFonts w:asciiTheme="majorBidi" w:hAnsiTheme="majorBidi" w:cstheme="majorBidi"/>
                <w:b/>
                <w:bCs/>
                <w:color w:val="000000"/>
                <w:sz w:val="20"/>
                <w:szCs w:val="20"/>
                <w:lang w:val="en-US"/>
              </w:rPr>
            </w:pPr>
            <w:r w:rsidRPr="00EB46DD">
              <w:rPr>
                <w:rFonts w:asciiTheme="majorBidi" w:hAnsiTheme="majorBidi" w:cstheme="majorBidi"/>
                <w:b/>
                <w:bCs/>
                <w:color w:val="000000"/>
                <w:sz w:val="20"/>
                <w:szCs w:val="20"/>
                <w:lang w:val="en-US"/>
              </w:rPr>
              <w:t>3,888</w:t>
            </w:r>
          </w:p>
        </w:tc>
      </w:tr>
    </w:tbl>
    <w:p w14:paraId="7E287893" w14:textId="77777777" w:rsidR="00296CF7" w:rsidRPr="00270B25" w:rsidRDefault="00296CF7" w:rsidP="000A1D7C">
      <w:pPr>
        <w:pStyle w:val="BodyText"/>
        <w:tabs>
          <w:tab w:val="clear" w:pos="1080"/>
        </w:tabs>
        <w:spacing w:before="240" w:after="240"/>
        <w:ind w:left="547" w:right="-25"/>
        <w:jc w:val="thaiDistribute"/>
        <w:rPr>
          <w:rFonts w:asciiTheme="majorBidi" w:hAnsiTheme="majorBidi" w:cstheme="majorBidi"/>
          <w:color w:val="000000"/>
          <w:lang w:val="en-US" w:eastAsia="en-US"/>
        </w:rPr>
      </w:pPr>
      <w:r w:rsidRPr="0021317F">
        <w:rPr>
          <w:rFonts w:asciiTheme="majorBidi" w:hAnsiTheme="majorBidi" w:cstheme="majorBidi"/>
          <w:color w:val="000000"/>
          <w:spacing w:val="-4"/>
          <w:lang w:val="en-US" w:eastAsia="en-US"/>
        </w:rPr>
        <w:t>As at</w:t>
      </w:r>
      <w:r w:rsidRPr="0021317F">
        <w:rPr>
          <w:rFonts w:asciiTheme="majorBidi" w:hAnsiTheme="majorBidi" w:cstheme="majorBidi"/>
          <w:color w:val="000000"/>
          <w:spacing w:val="-4"/>
          <w:lang w:eastAsia="en-US"/>
        </w:rPr>
        <w:t xml:space="preserve"> </w:t>
      </w:r>
      <w:r w:rsidRPr="0021317F">
        <w:rPr>
          <w:rFonts w:asciiTheme="majorBidi" w:hAnsiTheme="majorBidi" w:cstheme="majorBidi"/>
          <w:color w:val="000000"/>
          <w:spacing w:val="-4"/>
          <w:lang w:val="en-US" w:eastAsia="en-US"/>
        </w:rPr>
        <w:t xml:space="preserve">December </w:t>
      </w:r>
      <w:r w:rsidRPr="0021317F">
        <w:rPr>
          <w:rFonts w:asciiTheme="majorBidi" w:hAnsiTheme="majorBidi"/>
          <w:color w:val="000000"/>
          <w:spacing w:val="-4"/>
          <w:lang w:val="en-US" w:eastAsia="en-US"/>
        </w:rPr>
        <w:t>31</w:t>
      </w:r>
      <w:r w:rsidRPr="0021317F">
        <w:rPr>
          <w:rFonts w:asciiTheme="majorBidi" w:hAnsiTheme="majorBidi" w:cstheme="majorBidi"/>
          <w:color w:val="000000"/>
          <w:spacing w:val="-4"/>
          <w:lang w:eastAsia="en-US"/>
        </w:rPr>
        <w:t xml:space="preserve">, </w:t>
      </w:r>
      <w:r w:rsidRPr="0021317F">
        <w:rPr>
          <w:rFonts w:asciiTheme="majorBidi" w:hAnsiTheme="majorBidi"/>
          <w:color w:val="000000"/>
          <w:spacing w:val="-4"/>
          <w:lang w:val="en-US" w:eastAsia="en-US"/>
        </w:rPr>
        <w:t>2020 and 2019</w:t>
      </w:r>
      <w:r w:rsidRPr="0021317F">
        <w:rPr>
          <w:rFonts w:asciiTheme="majorBidi" w:hAnsiTheme="majorBidi" w:cstheme="majorBidi"/>
          <w:color w:val="000000"/>
          <w:spacing w:val="-4"/>
          <w:lang w:val="en-US" w:eastAsia="en-US"/>
        </w:rPr>
        <w:t xml:space="preserve">, the staff pension fund has remaining balances of Baht </w:t>
      </w:r>
      <w:r w:rsidRPr="0021317F">
        <w:rPr>
          <w:rFonts w:asciiTheme="majorBidi" w:hAnsiTheme="majorBidi"/>
          <w:color w:val="000000"/>
          <w:spacing w:val="-4"/>
          <w:lang w:val="en-US" w:eastAsia="en-US"/>
        </w:rPr>
        <w:t>1,963</w:t>
      </w:r>
      <w:r>
        <w:rPr>
          <w:rFonts w:asciiTheme="majorBidi" w:hAnsiTheme="majorBidi"/>
          <w:color w:val="000000"/>
          <w:lang w:val="en-US" w:eastAsia="en-US"/>
        </w:rPr>
        <w:t xml:space="preserve"> </w:t>
      </w:r>
      <w:r w:rsidRPr="0021317F">
        <w:rPr>
          <w:rFonts w:asciiTheme="majorBidi" w:hAnsiTheme="majorBidi" w:cstheme="majorBidi"/>
          <w:color w:val="000000"/>
          <w:spacing w:val="-2"/>
          <w:lang w:val="en-US" w:eastAsia="en-US"/>
        </w:rPr>
        <w:t>million and Baht 3,674 million, respectively, equaled to the Company’s obligations to pay for</w:t>
      </w:r>
      <w:r w:rsidRPr="00270B25">
        <w:rPr>
          <w:rFonts w:asciiTheme="majorBidi" w:hAnsiTheme="majorBidi" w:cstheme="majorBidi"/>
          <w:color w:val="000000"/>
          <w:lang w:val="en-US" w:eastAsia="en-US"/>
        </w:rPr>
        <w:t xml:space="preserve"> employees. </w:t>
      </w:r>
    </w:p>
    <w:p w14:paraId="71A69736" w14:textId="4053F2B5" w:rsidR="00296CF7" w:rsidRDefault="00296CF7" w:rsidP="000A1D7C">
      <w:pPr>
        <w:pStyle w:val="BodyText"/>
        <w:tabs>
          <w:tab w:val="clear" w:pos="1080"/>
        </w:tabs>
        <w:spacing w:after="240"/>
        <w:ind w:left="547" w:right="-25"/>
        <w:jc w:val="thaiDistribute"/>
        <w:rPr>
          <w:rFonts w:asciiTheme="majorBidi" w:hAnsiTheme="majorBidi" w:cstheme="majorBidi"/>
          <w:color w:val="000000"/>
          <w:spacing w:val="-4"/>
          <w:lang w:val="en-US" w:eastAsia="en-US"/>
        </w:rPr>
      </w:pPr>
      <w:r w:rsidRPr="00270B25">
        <w:rPr>
          <w:rFonts w:asciiTheme="majorBidi" w:hAnsiTheme="majorBidi" w:cstheme="majorBidi"/>
          <w:color w:val="000000"/>
          <w:lang w:val="en-US" w:eastAsia="en-US"/>
        </w:rPr>
        <w:t xml:space="preserve">During the </w:t>
      </w:r>
      <w:r>
        <w:rPr>
          <w:rFonts w:asciiTheme="majorBidi" w:hAnsiTheme="majorBidi" w:cstheme="majorBidi"/>
          <w:color w:val="000000"/>
          <w:lang w:val="en-US" w:eastAsia="en-US"/>
        </w:rPr>
        <w:t>year</w:t>
      </w:r>
      <w:r w:rsidR="008E4B7C">
        <w:rPr>
          <w:rFonts w:asciiTheme="majorBidi" w:hAnsiTheme="majorBidi"/>
          <w:color w:val="000000"/>
          <w:szCs w:val="30"/>
          <w:lang w:val="en-US" w:eastAsia="en-US"/>
        </w:rPr>
        <w:t>s</w:t>
      </w:r>
      <w:r w:rsidRPr="00270B25">
        <w:rPr>
          <w:rFonts w:asciiTheme="majorBidi" w:hAnsiTheme="majorBidi" w:cstheme="majorBidi"/>
          <w:color w:val="000000"/>
          <w:lang w:val="en-US" w:eastAsia="en-US"/>
        </w:rPr>
        <w:t xml:space="preserve"> ended </w:t>
      </w:r>
      <w:r>
        <w:rPr>
          <w:rFonts w:asciiTheme="majorBidi" w:hAnsiTheme="majorBidi" w:cstheme="majorBidi"/>
          <w:color w:val="000000"/>
          <w:lang w:val="en-US" w:eastAsia="en-US"/>
        </w:rPr>
        <w:t>December 31</w:t>
      </w:r>
      <w:r w:rsidRPr="00270B25">
        <w:rPr>
          <w:rFonts w:asciiTheme="majorBidi" w:hAnsiTheme="majorBidi" w:cstheme="majorBidi"/>
          <w:color w:val="000000"/>
          <w:lang w:val="en-US" w:eastAsia="en-US"/>
        </w:rPr>
        <w:t xml:space="preserve">, </w:t>
      </w:r>
      <w:r w:rsidRPr="00532420">
        <w:rPr>
          <w:rFonts w:asciiTheme="majorBidi" w:hAnsiTheme="majorBidi"/>
          <w:color w:val="000000"/>
          <w:lang w:val="en-US" w:eastAsia="en-US"/>
        </w:rPr>
        <w:t>2020</w:t>
      </w:r>
      <w:r>
        <w:rPr>
          <w:rFonts w:asciiTheme="majorBidi" w:hAnsiTheme="majorBidi"/>
          <w:color w:val="000000"/>
          <w:lang w:val="en-US" w:eastAsia="en-US"/>
        </w:rPr>
        <w:t xml:space="preserve"> and 2019</w:t>
      </w:r>
      <w:r w:rsidRPr="00270B25">
        <w:rPr>
          <w:rFonts w:asciiTheme="majorBidi" w:hAnsiTheme="majorBidi" w:cstheme="majorBidi"/>
          <w:color w:val="000000"/>
          <w:lang w:val="en-US" w:eastAsia="en-US"/>
        </w:rPr>
        <w:t xml:space="preserve">, the Company paid the amount of Baht </w:t>
      </w:r>
      <w:r>
        <w:rPr>
          <w:rFonts w:asciiTheme="majorBidi" w:hAnsiTheme="majorBidi"/>
          <w:color w:val="000000"/>
          <w:lang w:val="en-US" w:eastAsia="en-US"/>
        </w:rPr>
        <w:t>367</w:t>
      </w:r>
      <w:r w:rsidRPr="00270B25">
        <w:rPr>
          <w:rFonts w:asciiTheme="majorBidi" w:hAnsiTheme="majorBidi" w:cstheme="majorBidi"/>
          <w:color w:val="000000"/>
          <w:lang w:val="en-US" w:eastAsia="en-US"/>
        </w:rPr>
        <w:t xml:space="preserve"> million </w:t>
      </w:r>
      <w:r>
        <w:rPr>
          <w:rFonts w:asciiTheme="majorBidi" w:hAnsiTheme="majorBidi" w:cstheme="majorBidi"/>
          <w:color w:val="000000"/>
          <w:lang w:val="en-US" w:eastAsia="en-US"/>
        </w:rPr>
        <w:t xml:space="preserve">and Baht </w:t>
      </w:r>
      <w:r w:rsidRPr="0080649C">
        <w:rPr>
          <w:rFonts w:asciiTheme="majorBidi" w:hAnsiTheme="majorBidi" w:cstheme="majorBidi"/>
          <w:color w:val="000000"/>
          <w:lang w:val="en-US" w:eastAsia="en-US"/>
        </w:rPr>
        <w:t>317</w:t>
      </w:r>
      <w:r>
        <w:rPr>
          <w:rFonts w:asciiTheme="majorBidi" w:hAnsiTheme="majorBidi" w:cstheme="majorBidi"/>
          <w:color w:val="000000"/>
          <w:lang w:val="en-US" w:eastAsia="en-US"/>
        </w:rPr>
        <w:t xml:space="preserve"> million, respectively, </w:t>
      </w:r>
      <w:r w:rsidRPr="00270B25">
        <w:rPr>
          <w:rFonts w:asciiTheme="majorBidi" w:hAnsiTheme="majorBidi" w:cstheme="majorBidi"/>
          <w:color w:val="000000"/>
          <w:lang w:val="en-US" w:eastAsia="en-US"/>
        </w:rPr>
        <w:t xml:space="preserve">to retired staff and recognized pension expense in the amount of Baht </w:t>
      </w:r>
      <w:r>
        <w:rPr>
          <w:rFonts w:asciiTheme="majorBidi" w:hAnsiTheme="majorBidi"/>
          <w:color w:val="000000"/>
          <w:lang w:val="en-US" w:eastAsia="en-US"/>
        </w:rPr>
        <w:t>127</w:t>
      </w:r>
      <w:r w:rsidRPr="00270B25">
        <w:rPr>
          <w:rFonts w:asciiTheme="majorBidi" w:hAnsiTheme="majorBidi" w:cstheme="majorBidi"/>
          <w:color w:val="000000"/>
          <w:lang w:val="en-US" w:eastAsia="en-US"/>
        </w:rPr>
        <w:t xml:space="preserve"> </w:t>
      </w:r>
      <w:r w:rsidRPr="00270B25">
        <w:rPr>
          <w:rFonts w:asciiTheme="majorBidi" w:hAnsiTheme="majorBidi" w:cstheme="majorBidi"/>
          <w:color w:val="000000"/>
          <w:spacing w:val="-4"/>
          <w:lang w:val="en-US" w:eastAsia="en-US"/>
        </w:rPr>
        <w:t>million</w:t>
      </w:r>
      <w:r>
        <w:rPr>
          <w:rFonts w:asciiTheme="majorBidi" w:hAnsiTheme="majorBidi" w:cstheme="majorBidi"/>
          <w:color w:val="000000"/>
          <w:spacing w:val="-4"/>
          <w:lang w:val="en-US" w:eastAsia="en-US"/>
        </w:rPr>
        <w:t xml:space="preserve"> and Baht </w:t>
      </w:r>
      <w:r w:rsidRPr="0080649C">
        <w:rPr>
          <w:rFonts w:asciiTheme="majorBidi" w:hAnsiTheme="majorBidi" w:cstheme="majorBidi"/>
          <w:color w:val="000000"/>
          <w:spacing w:val="-4"/>
          <w:lang w:val="en-US" w:eastAsia="en-US"/>
        </w:rPr>
        <w:t>166</w:t>
      </w:r>
      <w:r>
        <w:rPr>
          <w:rFonts w:asciiTheme="majorBidi" w:hAnsiTheme="majorBidi" w:cstheme="majorBidi"/>
          <w:color w:val="000000"/>
          <w:spacing w:val="-4"/>
          <w:lang w:val="en-US" w:eastAsia="en-US"/>
        </w:rPr>
        <w:t xml:space="preserve"> million, respectively</w:t>
      </w:r>
      <w:r w:rsidRPr="00270B25">
        <w:rPr>
          <w:rFonts w:asciiTheme="majorBidi" w:hAnsiTheme="majorBidi" w:cstheme="majorBidi"/>
          <w:color w:val="000000"/>
          <w:spacing w:val="-4"/>
          <w:lang w:val="en-US" w:eastAsia="en-US"/>
        </w:rPr>
        <w:t xml:space="preserve">. </w:t>
      </w:r>
    </w:p>
    <w:p w14:paraId="7256D8C3" w14:textId="2D24E6BE" w:rsidR="00296CF7" w:rsidRPr="00F80A94" w:rsidRDefault="00296CF7" w:rsidP="000A1D7C">
      <w:pPr>
        <w:pStyle w:val="BodyText"/>
        <w:tabs>
          <w:tab w:val="clear" w:pos="1080"/>
        </w:tabs>
        <w:spacing w:after="240"/>
        <w:ind w:left="547" w:right="-25"/>
        <w:jc w:val="thaiDistribute"/>
        <w:rPr>
          <w:rFonts w:asciiTheme="majorBidi" w:hAnsiTheme="majorBidi" w:cstheme="majorBidi"/>
          <w:color w:val="000000"/>
          <w:lang w:val="en-US"/>
        </w:rPr>
      </w:pPr>
      <w:r w:rsidRPr="0021317F">
        <w:rPr>
          <w:rFonts w:asciiTheme="majorBidi" w:hAnsiTheme="majorBidi" w:cstheme="majorBidi"/>
          <w:color w:val="000000"/>
          <w:spacing w:val="-4"/>
          <w:lang w:val="en-US"/>
        </w:rPr>
        <w:t>As at December 31, 2020, the Company has accrued payment for staff termination under early</w:t>
      </w:r>
      <w:r>
        <w:rPr>
          <w:rFonts w:asciiTheme="majorBidi" w:hAnsiTheme="majorBidi" w:cstheme="majorBidi"/>
          <w:color w:val="000000"/>
          <w:lang w:val="en-US"/>
        </w:rPr>
        <w:t xml:space="preserve"> retirement</w:t>
      </w:r>
      <w:r w:rsidRPr="00F80A94">
        <w:rPr>
          <w:rFonts w:asciiTheme="majorBidi" w:hAnsiTheme="majorBidi" w:cstheme="majorBidi"/>
          <w:color w:val="000000"/>
          <w:lang w:val="en-US"/>
        </w:rPr>
        <w:t xml:space="preserve"> project </w:t>
      </w:r>
      <w:r>
        <w:rPr>
          <w:rFonts w:asciiTheme="majorBidi" w:hAnsiTheme="majorBidi" w:cstheme="majorBidi"/>
          <w:color w:val="000000"/>
          <w:lang w:val="en-US"/>
        </w:rPr>
        <w:t>(</w:t>
      </w:r>
      <w:r w:rsidRPr="00F80A94">
        <w:rPr>
          <w:rFonts w:asciiTheme="majorBidi" w:hAnsiTheme="majorBidi" w:cstheme="majorBidi"/>
          <w:color w:val="000000"/>
          <w:lang w:val="en-US"/>
        </w:rPr>
        <w:t>MSP-A</w:t>
      </w:r>
      <w:r>
        <w:rPr>
          <w:rFonts w:asciiTheme="majorBidi" w:hAnsiTheme="majorBidi" w:cstheme="majorBidi"/>
          <w:color w:val="000000"/>
          <w:lang w:val="en-US"/>
        </w:rPr>
        <w:t>)</w:t>
      </w:r>
      <w:r w:rsidRPr="00F80A94">
        <w:rPr>
          <w:rFonts w:asciiTheme="majorBidi" w:hAnsiTheme="majorBidi" w:cstheme="majorBidi"/>
          <w:color w:val="000000"/>
          <w:lang w:val="en-US"/>
        </w:rPr>
        <w:t xml:space="preserve"> and the employee</w:t>
      </w:r>
      <w:r w:rsidR="0021317F">
        <w:rPr>
          <w:rFonts w:asciiTheme="majorBidi" w:hAnsiTheme="majorBidi" w:cstheme="majorBidi"/>
          <w:color w:val="000000"/>
          <w:lang w:val="en-US"/>
        </w:rPr>
        <w:t>s</w:t>
      </w:r>
      <w:r w:rsidRPr="00F80A94">
        <w:rPr>
          <w:rFonts w:asciiTheme="majorBidi" w:hAnsiTheme="majorBidi" w:cstheme="majorBidi"/>
          <w:color w:val="000000"/>
          <w:lang w:val="en-US"/>
        </w:rPr>
        <w:t xml:space="preserve"> </w:t>
      </w:r>
      <w:r>
        <w:rPr>
          <w:rFonts w:asciiTheme="majorBidi" w:hAnsiTheme="majorBidi" w:cstheme="majorBidi"/>
          <w:color w:val="000000"/>
          <w:lang w:val="en-US"/>
        </w:rPr>
        <w:t xml:space="preserve">who </w:t>
      </w:r>
      <w:r w:rsidRPr="00F80A94">
        <w:rPr>
          <w:rFonts w:asciiTheme="majorBidi" w:hAnsiTheme="majorBidi" w:cstheme="majorBidi"/>
          <w:color w:val="000000"/>
          <w:lang w:val="en-US"/>
        </w:rPr>
        <w:t xml:space="preserve">left </w:t>
      </w:r>
      <w:r>
        <w:rPr>
          <w:rFonts w:asciiTheme="majorBidi" w:hAnsiTheme="majorBidi" w:cstheme="majorBidi"/>
          <w:color w:val="000000"/>
          <w:lang w:val="en-US"/>
        </w:rPr>
        <w:t>from</w:t>
      </w:r>
      <w:r w:rsidRPr="00F80A94">
        <w:rPr>
          <w:rFonts w:asciiTheme="majorBidi" w:hAnsiTheme="majorBidi" w:cstheme="majorBidi"/>
          <w:color w:val="000000"/>
          <w:lang w:val="en-US"/>
        </w:rPr>
        <w:t xml:space="preserve"> provident fund in the </w:t>
      </w:r>
      <w:r w:rsidRPr="0021317F">
        <w:rPr>
          <w:rFonts w:asciiTheme="majorBidi" w:hAnsiTheme="majorBidi" w:cstheme="majorBidi"/>
          <w:color w:val="000000"/>
          <w:spacing w:val="-4"/>
          <w:lang w:val="en-US"/>
        </w:rPr>
        <w:t xml:space="preserve">amount </w:t>
      </w:r>
      <w:r w:rsidRPr="0021317F">
        <w:rPr>
          <w:rFonts w:asciiTheme="majorBidi" w:hAnsiTheme="majorBidi" w:cstheme="majorBidi"/>
          <w:color w:val="000000"/>
          <w:lang w:val="en-US"/>
        </w:rPr>
        <w:t>of Baht 1,470</w:t>
      </w:r>
      <w:r w:rsidRPr="0021317F">
        <w:rPr>
          <w:rFonts w:asciiTheme="majorBidi" w:hAnsiTheme="majorBidi" w:cstheme="majorBidi"/>
          <w:color w:val="000000"/>
          <w:cs/>
          <w:lang w:val="en-US"/>
        </w:rPr>
        <w:t xml:space="preserve"> </w:t>
      </w:r>
      <w:r w:rsidRPr="0021317F">
        <w:rPr>
          <w:rFonts w:asciiTheme="majorBidi" w:hAnsiTheme="majorBidi" w:cstheme="majorBidi"/>
          <w:color w:val="000000"/>
          <w:lang w:val="en-US"/>
        </w:rPr>
        <w:t>million, presented as a part of trade payables and other current payable</w:t>
      </w:r>
      <w:r w:rsidRPr="0021317F">
        <w:rPr>
          <w:rFonts w:asciiTheme="majorBidi" w:hAnsiTheme="majorBidi" w:cstheme="majorBidi"/>
          <w:color w:val="000000"/>
          <w:spacing w:val="-6"/>
          <w:lang w:val="en-US"/>
        </w:rPr>
        <w:t xml:space="preserve">s </w:t>
      </w:r>
      <w:r w:rsidR="0021317F">
        <w:rPr>
          <w:rFonts w:asciiTheme="majorBidi" w:hAnsiTheme="majorBidi" w:cstheme="majorBidi"/>
          <w:color w:val="000000"/>
          <w:spacing w:val="-6"/>
          <w:lang w:val="en-US"/>
        </w:rPr>
        <w:t xml:space="preserve">                    </w:t>
      </w:r>
      <w:r w:rsidRPr="0021317F">
        <w:rPr>
          <w:rFonts w:asciiTheme="majorBidi" w:hAnsiTheme="majorBidi" w:cstheme="majorBidi"/>
          <w:color w:val="000000"/>
          <w:spacing w:val="-6"/>
          <w:lang w:val="en-US"/>
        </w:rPr>
        <w:t>(see Note 20)</w:t>
      </w:r>
      <w:r w:rsidRPr="0021317F">
        <w:rPr>
          <w:rFonts w:asciiTheme="majorBidi" w:hAnsiTheme="majorBidi" w:cstheme="majorBidi"/>
          <w:color w:val="000000"/>
          <w:spacing w:val="-4"/>
          <w:lang w:val="en-US"/>
        </w:rPr>
        <w:t xml:space="preserve"> which </w:t>
      </w:r>
      <w:r w:rsidR="0021317F" w:rsidRPr="0021317F">
        <w:rPr>
          <w:rFonts w:asciiTheme="majorBidi" w:hAnsiTheme="majorBidi" w:cstheme="majorBidi"/>
          <w:color w:val="000000"/>
          <w:spacing w:val="-4"/>
          <w:lang w:val="en-US"/>
        </w:rPr>
        <w:t>were</w:t>
      </w:r>
      <w:r w:rsidR="00F631C9" w:rsidRPr="0021317F">
        <w:rPr>
          <w:rFonts w:asciiTheme="majorBidi" w:hAnsiTheme="majorBidi" w:cstheme="majorBidi"/>
          <w:color w:val="000000"/>
          <w:spacing w:val="-4"/>
          <w:lang w:val="en-US"/>
        </w:rPr>
        <w:t xml:space="preserve"> </w:t>
      </w:r>
      <w:r w:rsidRPr="0021317F">
        <w:rPr>
          <w:rFonts w:asciiTheme="majorBidi" w:hAnsiTheme="majorBidi" w:cstheme="majorBidi"/>
          <w:color w:val="000000"/>
          <w:spacing w:val="-4"/>
          <w:lang w:val="en-US"/>
        </w:rPr>
        <w:t xml:space="preserve">already paid to </w:t>
      </w:r>
      <w:r w:rsidR="0021317F" w:rsidRPr="0021317F">
        <w:rPr>
          <w:rFonts w:asciiTheme="majorBidi" w:hAnsiTheme="majorBidi" w:cstheme="majorBidi"/>
          <w:color w:val="000000"/>
          <w:spacing w:val="-4"/>
          <w:lang w:val="en-US"/>
        </w:rPr>
        <w:t xml:space="preserve">the </w:t>
      </w:r>
      <w:r w:rsidRPr="0021317F">
        <w:rPr>
          <w:rFonts w:asciiTheme="majorBidi" w:hAnsiTheme="majorBidi" w:cstheme="majorBidi"/>
          <w:color w:val="000000"/>
          <w:spacing w:val="-4"/>
          <w:lang w:val="en-US"/>
        </w:rPr>
        <w:t>employee</w:t>
      </w:r>
      <w:r w:rsidR="0021317F" w:rsidRPr="0021317F">
        <w:rPr>
          <w:rFonts w:asciiTheme="majorBidi" w:hAnsiTheme="majorBidi" w:cstheme="majorBidi"/>
          <w:color w:val="000000"/>
          <w:spacing w:val="-4"/>
          <w:lang w:val="en-US"/>
        </w:rPr>
        <w:t>s</w:t>
      </w:r>
      <w:r w:rsidRPr="0021317F">
        <w:rPr>
          <w:rFonts w:asciiTheme="majorBidi" w:hAnsiTheme="majorBidi" w:cstheme="majorBidi"/>
          <w:color w:val="000000"/>
          <w:spacing w:val="-4"/>
          <w:lang w:val="en-US"/>
        </w:rPr>
        <w:t xml:space="preserve"> in January 2021 (2019: Nil</w:t>
      </w:r>
      <w:r w:rsidRPr="00F80A94">
        <w:rPr>
          <w:rFonts w:asciiTheme="majorBidi" w:hAnsiTheme="majorBidi" w:cstheme="majorBidi"/>
          <w:color w:val="000000"/>
          <w:lang w:val="en-US"/>
        </w:rPr>
        <w:t>)</w:t>
      </w:r>
      <w:r>
        <w:rPr>
          <w:rFonts w:asciiTheme="majorBidi" w:hAnsiTheme="majorBidi" w:cstheme="majorBidi"/>
          <w:color w:val="000000"/>
          <w:lang w:val="en-US"/>
        </w:rPr>
        <w:t>.</w:t>
      </w:r>
    </w:p>
    <w:p w14:paraId="08C6A4AF" w14:textId="77777777" w:rsidR="00296CF7" w:rsidRDefault="00296CF7" w:rsidP="00296CF7">
      <w:pPr>
        <w:rPr>
          <w:rFonts w:asciiTheme="majorBidi" w:hAnsiTheme="majorBidi"/>
          <w:b/>
          <w:bCs/>
          <w:color w:val="000000"/>
          <w:sz w:val="24"/>
          <w:szCs w:val="24"/>
        </w:rPr>
      </w:pPr>
      <w:r>
        <w:rPr>
          <w:rFonts w:asciiTheme="majorBidi" w:hAnsiTheme="majorBidi"/>
          <w:b/>
          <w:bCs/>
          <w:color w:val="000000"/>
          <w:sz w:val="24"/>
          <w:szCs w:val="24"/>
        </w:rPr>
        <w:br w:type="page"/>
      </w:r>
    </w:p>
    <w:p w14:paraId="47A87A28" w14:textId="77777777" w:rsidR="00296CF7" w:rsidRPr="00270B25" w:rsidRDefault="00296CF7" w:rsidP="00C3100D">
      <w:pPr>
        <w:tabs>
          <w:tab w:val="left" w:pos="900"/>
          <w:tab w:val="left" w:pos="1620"/>
          <w:tab w:val="right" w:pos="7200"/>
          <w:tab w:val="right" w:pos="8540"/>
        </w:tabs>
        <w:spacing w:after="240"/>
        <w:ind w:left="547" w:hanging="547"/>
        <w:jc w:val="thaiDistribute"/>
        <w:rPr>
          <w:rFonts w:asciiTheme="majorBidi" w:hAnsiTheme="majorBidi" w:cstheme="majorBidi"/>
          <w:b/>
          <w:bCs/>
          <w:color w:val="000000"/>
          <w:sz w:val="20"/>
          <w:szCs w:val="20"/>
          <w:cs/>
        </w:rPr>
      </w:pPr>
      <w:r>
        <w:rPr>
          <w:rFonts w:asciiTheme="majorBidi" w:hAnsiTheme="majorBidi"/>
          <w:b/>
          <w:bCs/>
          <w:color w:val="000000"/>
          <w:sz w:val="24"/>
          <w:szCs w:val="24"/>
        </w:rPr>
        <w:t>23.</w:t>
      </w:r>
      <w:r w:rsidRPr="00270B25">
        <w:rPr>
          <w:rFonts w:asciiTheme="majorBidi" w:hAnsiTheme="majorBidi" w:cstheme="majorBidi"/>
          <w:b/>
          <w:bCs/>
          <w:color w:val="000000"/>
          <w:sz w:val="20"/>
          <w:szCs w:val="20"/>
          <w:cs/>
        </w:rPr>
        <w:tab/>
      </w:r>
      <w:r w:rsidRPr="00270B25">
        <w:rPr>
          <w:rFonts w:asciiTheme="majorBidi" w:hAnsiTheme="majorBidi" w:cstheme="majorBidi"/>
          <w:b/>
          <w:bCs/>
          <w:color w:val="000000"/>
          <w:sz w:val="20"/>
          <w:szCs w:val="20"/>
        </w:rPr>
        <w:t>NON-CURRENT  PROVISIONS  FOR  EMPLOYEE  BENEFITS</w:t>
      </w:r>
    </w:p>
    <w:p w14:paraId="25632D4B" w14:textId="24A9DF34" w:rsidR="00296CF7" w:rsidRPr="004038B4" w:rsidRDefault="00296CF7" w:rsidP="00C3100D">
      <w:pPr>
        <w:pStyle w:val="BodyText"/>
        <w:tabs>
          <w:tab w:val="clear" w:pos="1080"/>
        </w:tabs>
        <w:spacing w:after="240"/>
        <w:ind w:left="547" w:right="450"/>
        <w:jc w:val="thaiDistribute"/>
        <w:rPr>
          <w:rFonts w:asciiTheme="majorBidi" w:hAnsiTheme="majorBidi" w:cstheme="majorBidi"/>
          <w:color w:val="000000"/>
          <w:lang w:val="en-US" w:eastAsia="en-US"/>
        </w:rPr>
      </w:pPr>
      <w:r>
        <w:rPr>
          <w:lang w:val="en-US"/>
        </w:rPr>
        <w:t>Non-current provisions for e</w:t>
      </w:r>
      <w:proofErr w:type="spellStart"/>
      <w:r w:rsidRPr="00FD7C27">
        <w:t>m</w:t>
      </w:r>
      <w:r>
        <w:rPr>
          <w:lang w:val="en-US"/>
        </w:rPr>
        <w:t>ployee</w:t>
      </w:r>
      <w:proofErr w:type="spellEnd"/>
      <w:r w:rsidRPr="00FD7C27">
        <w:t xml:space="preserve"> </w:t>
      </w:r>
      <w:r w:rsidRPr="004038B4">
        <w:rPr>
          <w:rFonts w:asciiTheme="majorBidi" w:hAnsiTheme="majorBidi" w:cstheme="majorBidi"/>
          <w:color w:val="000000"/>
          <w:lang w:val="en-US" w:eastAsia="en-US"/>
        </w:rPr>
        <w:t>benefit are classified as follows:</w:t>
      </w:r>
    </w:p>
    <w:p w14:paraId="2B941633" w14:textId="77777777" w:rsidR="00296CF7" w:rsidRDefault="00296CF7" w:rsidP="00C3100D">
      <w:pPr>
        <w:pStyle w:val="BodyText"/>
        <w:tabs>
          <w:tab w:val="clear" w:pos="1080"/>
        </w:tabs>
        <w:spacing w:after="240"/>
        <w:ind w:left="1080" w:right="450" w:hanging="540"/>
        <w:jc w:val="thaiDistribute"/>
        <w:rPr>
          <w:rFonts w:asciiTheme="majorBidi" w:hAnsiTheme="majorBidi" w:cstheme="majorBidi"/>
          <w:color w:val="000000"/>
          <w:lang w:val="en-US" w:eastAsia="en-US"/>
        </w:rPr>
      </w:pPr>
      <w:r>
        <w:rPr>
          <w:rFonts w:asciiTheme="majorBidi" w:hAnsiTheme="majorBidi" w:cstheme="majorBidi"/>
          <w:color w:val="000000"/>
          <w:lang w:val="en-US" w:eastAsia="en-US"/>
        </w:rPr>
        <w:t xml:space="preserve">23.1 </w:t>
      </w:r>
      <w:r>
        <w:rPr>
          <w:rFonts w:asciiTheme="majorBidi" w:hAnsiTheme="majorBidi" w:cstheme="majorBidi"/>
          <w:color w:val="000000"/>
          <w:lang w:val="en-US" w:eastAsia="en-US"/>
        </w:rPr>
        <w:tab/>
        <w:t>Post-employment benefit</w:t>
      </w:r>
    </w:p>
    <w:p w14:paraId="6B247F5C" w14:textId="0534065C" w:rsidR="00296CF7" w:rsidRPr="004038B4" w:rsidRDefault="00296CF7" w:rsidP="00BC2D37">
      <w:pPr>
        <w:pStyle w:val="BodyText"/>
        <w:tabs>
          <w:tab w:val="clear" w:pos="1080"/>
        </w:tabs>
        <w:spacing w:after="240"/>
        <w:ind w:left="1080" w:right="-7" w:hanging="540"/>
        <w:jc w:val="thaiDistribute"/>
        <w:rPr>
          <w:rFonts w:asciiTheme="majorBidi" w:hAnsiTheme="majorBidi" w:cstheme="majorBidi"/>
          <w:color w:val="000000"/>
          <w:lang w:val="en-US" w:eastAsia="en-US"/>
        </w:rPr>
      </w:pPr>
      <w:r>
        <w:rPr>
          <w:rFonts w:asciiTheme="majorBidi" w:hAnsiTheme="majorBidi" w:cstheme="majorBidi"/>
          <w:color w:val="000000"/>
          <w:lang w:val="en-US" w:eastAsia="en-US"/>
        </w:rPr>
        <w:tab/>
        <w:t>The Company</w:t>
      </w:r>
      <w:r w:rsidRPr="004038B4">
        <w:rPr>
          <w:rFonts w:asciiTheme="majorBidi" w:hAnsiTheme="majorBidi" w:cstheme="majorBidi"/>
          <w:color w:val="000000"/>
          <w:lang w:val="en-US" w:eastAsia="en-US"/>
        </w:rPr>
        <w:t xml:space="preserve"> </w:t>
      </w:r>
      <w:r>
        <w:rPr>
          <w:rFonts w:asciiTheme="majorBidi" w:hAnsiTheme="majorBidi" w:cstheme="majorBidi"/>
          <w:color w:val="000000"/>
          <w:lang w:val="en-US" w:eastAsia="en-US"/>
        </w:rPr>
        <w:t>provided</w:t>
      </w:r>
      <w:r w:rsidRPr="004038B4">
        <w:rPr>
          <w:rFonts w:asciiTheme="majorBidi" w:hAnsiTheme="majorBidi" w:cstheme="majorBidi"/>
          <w:color w:val="000000"/>
          <w:lang w:val="en-US" w:eastAsia="en-US"/>
        </w:rPr>
        <w:t xml:space="preserve"> </w:t>
      </w:r>
      <w:r w:rsidR="007B48CA">
        <w:rPr>
          <w:rFonts w:asciiTheme="majorBidi" w:hAnsiTheme="majorBidi" w:cstheme="majorBidi"/>
          <w:color w:val="000000"/>
          <w:lang w:val="en-US" w:eastAsia="en-US"/>
        </w:rPr>
        <w:t xml:space="preserve">the defined </w:t>
      </w:r>
      <w:r>
        <w:rPr>
          <w:rFonts w:asciiTheme="majorBidi" w:hAnsiTheme="majorBidi" w:cstheme="majorBidi"/>
          <w:color w:val="000000"/>
          <w:lang w:val="en-US" w:eastAsia="en-US"/>
        </w:rPr>
        <w:t>benefit</w:t>
      </w:r>
      <w:r w:rsidR="007B48CA">
        <w:rPr>
          <w:rFonts w:asciiTheme="majorBidi" w:hAnsiTheme="majorBidi" w:cstheme="majorBidi"/>
          <w:color w:val="000000"/>
          <w:lang w:val="en-US" w:eastAsia="en-US"/>
        </w:rPr>
        <w:t xml:space="preserve"> pension plan</w:t>
      </w:r>
      <w:r>
        <w:rPr>
          <w:rFonts w:asciiTheme="majorBidi" w:hAnsiTheme="majorBidi" w:cstheme="majorBidi"/>
          <w:color w:val="000000"/>
          <w:lang w:val="en-US" w:eastAsia="en-US"/>
        </w:rPr>
        <w:t xml:space="preserve"> in accordance with </w:t>
      </w:r>
      <w:r w:rsidRPr="004038B4">
        <w:rPr>
          <w:rFonts w:asciiTheme="majorBidi" w:hAnsiTheme="majorBidi" w:cstheme="majorBidi"/>
          <w:color w:val="000000"/>
          <w:lang w:val="en-US" w:eastAsia="en-US"/>
        </w:rPr>
        <w:t xml:space="preserve">the requirement of Thai Labor Protection Act B.E. 2541 </w:t>
      </w:r>
      <w:r>
        <w:rPr>
          <w:rFonts w:asciiTheme="majorBidi" w:hAnsiTheme="majorBidi" w:cstheme="majorBidi"/>
          <w:color w:val="000000"/>
          <w:lang w:val="en-US" w:eastAsia="en-US"/>
        </w:rPr>
        <w:t>and according to the Company’s policy for providing retirement benefit to employees based on their rights and year of services</w:t>
      </w:r>
      <w:r w:rsidR="007B48CA">
        <w:rPr>
          <w:rFonts w:asciiTheme="majorBidi" w:hAnsiTheme="majorBidi" w:cstheme="majorBidi"/>
          <w:color w:val="000000"/>
          <w:lang w:val="en-US" w:eastAsia="en-US"/>
        </w:rPr>
        <w:t>.</w:t>
      </w:r>
      <w:r>
        <w:rPr>
          <w:rFonts w:asciiTheme="majorBidi" w:hAnsiTheme="majorBidi" w:cstheme="majorBidi"/>
          <w:color w:val="000000"/>
          <w:lang w:val="en-US" w:eastAsia="en-US"/>
        </w:rPr>
        <w:t xml:space="preserve"> </w:t>
      </w:r>
    </w:p>
    <w:p w14:paraId="406E2475" w14:textId="77777777" w:rsidR="00296CF7" w:rsidRDefault="00296CF7" w:rsidP="00BC2D37">
      <w:pPr>
        <w:pStyle w:val="BodyText"/>
        <w:tabs>
          <w:tab w:val="clear" w:pos="1080"/>
        </w:tabs>
        <w:spacing w:after="240"/>
        <w:ind w:left="1080" w:right="-7" w:hanging="540"/>
        <w:jc w:val="thaiDistribute"/>
        <w:rPr>
          <w:rFonts w:asciiTheme="majorBidi" w:hAnsiTheme="majorBidi" w:cstheme="majorBidi"/>
          <w:color w:val="000000"/>
          <w:lang w:val="en-US" w:eastAsia="en-US"/>
        </w:rPr>
      </w:pPr>
      <w:r>
        <w:rPr>
          <w:rFonts w:asciiTheme="majorBidi" w:hAnsiTheme="majorBidi" w:cstheme="majorBidi"/>
          <w:color w:val="000000"/>
          <w:lang w:val="en-US" w:eastAsia="en-US"/>
        </w:rPr>
        <w:t>23.2</w:t>
      </w:r>
      <w:r>
        <w:rPr>
          <w:rFonts w:asciiTheme="majorBidi" w:hAnsiTheme="majorBidi" w:cstheme="majorBidi"/>
          <w:color w:val="000000"/>
          <w:lang w:val="en-US" w:eastAsia="en-US"/>
        </w:rPr>
        <w:tab/>
      </w:r>
      <w:r w:rsidRPr="004038B4">
        <w:rPr>
          <w:rFonts w:asciiTheme="majorBidi" w:hAnsiTheme="majorBidi" w:cstheme="majorBidi"/>
          <w:color w:val="000000"/>
          <w:lang w:val="en-US" w:eastAsia="en-US"/>
        </w:rPr>
        <w:t>Post-</w:t>
      </w:r>
      <w:r>
        <w:rPr>
          <w:rFonts w:asciiTheme="majorBidi" w:hAnsiTheme="majorBidi" w:cstheme="majorBidi"/>
          <w:color w:val="000000"/>
          <w:lang w:val="en-US" w:eastAsia="en-US"/>
        </w:rPr>
        <w:t>r</w:t>
      </w:r>
      <w:r w:rsidRPr="004038B4">
        <w:rPr>
          <w:rFonts w:asciiTheme="majorBidi" w:hAnsiTheme="majorBidi" w:cstheme="majorBidi"/>
          <w:color w:val="000000"/>
          <w:lang w:val="en-US" w:eastAsia="en-US"/>
        </w:rPr>
        <w:t xml:space="preserve">etirement </w:t>
      </w:r>
      <w:r>
        <w:rPr>
          <w:rFonts w:asciiTheme="majorBidi" w:hAnsiTheme="majorBidi" w:cstheme="majorBidi"/>
          <w:color w:val="000000"/>
          <w:lang w:val="en-US" w:eastAsia="en-US"/>
        </w:rPr>
        <w:t>m</w:t>
      </w:r>
      <w:r w:rsidRPr="004038B4">
        <w:rPr>
          <w:rFonts w:asciiTheme="majorBidi" w:hAnsiTheme="majorBidi" w:cstheme="majorBidi"/>
          <w:color w:val="000000"/>
          <w:lang w:val="en-US" w:eastAsia="en-US"/>
        </w:rPr>
        <w:t xml:space="preserve">edical </w:t>
      </w:r>
      <w:r>
        <w:rPr>
          <w:rFonts w:asciiTheme="majorBidi" w:hAnsiTheme="majorBidi" w:cstheme="majorBidi"/>
          <w:color w:val="000000"/>
          <w:lang w:val="en-US" w:eastAsia="en-US"/>
        </w:rPr>
        <w:t>b</w:t>
      </w:r>
      <w:r w:rsidRPr="004038B4">
        <w:rPr>
          <w:rFonts w:asciiTheme="majorBidi" w:hAnsiTheme="majorBidi" w:cstheme="majorBidi"/>
          <w:color w:val="000000"/>
          <w:lang w:val="en-US" w:eastAsia="en-US"/>
        </w:rPr>
        <w:t>enefits</w:t>
      </w:r>
    </w:p>
    <w:p w14:paraId="5C79615D" w14:textId="6ADBEE91" w:rsidR="00296CF7" w:rsidRPr="004038B4" w:rsidRDefault="00296CF7" w:rsidP="00BC2D37">
      <w:pPr>
        <w:pStyle w:val="BodyText"/>
        <w:tabs>
          <w:tab w:val="clear" w:pos="1080"/>
        </w:tabs>
        <w:spacing w:after="240"/>
        <w:ind w:left="1080" w:right="-7" w:hanging="540"/>
        <w:jc w:val="thaiDistribute"/>
        <w:rPr>
          <w:rFonts w:asciiTheme="majorBidi" w:hAnsiTheme="majorBidi" w:cstheme="majorBidi"/>
          <w:color w:val="000000"/>
          <w:lang w:val="en-US" w:eastAsia="en-US"/>
        </w:rPr>
      </w:pPr>
      <w:r>
        <w:rPr>
          <w:rFonts w:asciiTheme="majorBidi" w:hAnsiTheme="majorBidi" w:cstheme="majorBidi"/>
          <w:color w:val="000000"/>
          <w:lang w:val="en-US" w:eastAsia="en-US"/>
        </w:rPr>
        <w:tab/>
        <w:t>The Company</w:t>
      </w:r>
      <w:r w:rsidRPr="004038B4">
        <w:rPr>
          <w:rFonts w:asciiTheme="majorBidi" w:hAnsiTheme="majorBidi" w:cstheme="majorBidi"/>
          <w:color w:val="000000"/>
          <w:lang w:val="en-US" w:eastAsia="en-US"/>
        </w:rPr>
        <w:t xml:space="preserve"> provided </w:t>
      </w:r>
      <w:r>
        <w:rPr>
          <w:rFonts w:asciiTheme="majorBidi" w:hAnsiTheme="majorBidi" w:cstheme="majorBidi"/>
          <w:color w:val="000000"/>
          <w:lang w:val="en-US" w:eastAsia="en-US"/>
        </w:rPr>
        <w:t xml:space="preserve">benefits </w:t>
      </w:r>
      <w:r w:rsidRPr="004038B4">
        <w:rPr>
          <w:rFonts w:asciiTheme="majorBidi" w:hAnsiTheme="majorBidi" w:cstheme="majorBidi"/>
          <w:color w:val="000000"/>
          <w:lang w:val="en-US" w:eastAsia="en-US"/>
        </w:rPr>
        <w:t xml:space="preserve">to the retired and early retired employees together with their spouses and unmarried children </w:t>
      </w:r>
      <w:r w:rsidR="000A1D7C">
        <w:rPr>
          <w:rFonts w:asciiTheme="majorBidi" w:hAnsiTheme="majorBidi" w:cstheme="majorBidi"/>
          <w:color w:val="000000"/>
          <w:lang w:val="en-US" w:eastAsia="en-US"/>
        </w:rPr>
        <w:t xml:space="preserve">who </w:t>
      </w:r>
      <w:proofErr w:type="spellStart"/>
      <w:r w:rsidR="000A1D7C">
        <w:rPr>
          <w:rFonts w:asciiTheme="majorBidi" w:hAnsiTheme="majorBidi" w:cstheme="majorBidi"/>
          <w:color w:val="000000"/>
          <w:lang w:val="en-US" w:eastAsia="en-US"/>
        </w:rPr>
        <w:t>age</w:t>
      </w:r>
      <w:proofErr w:type="spellEnd"/>
      <w:r w:rsidR="00556843">
        <w:rPr>
          <w:rFonts w:asciiTheme="majorBidi" w:hAnsiTheme="majorBidi" w:cstheme="majorBidi"/>
          <w:color w:val="000000"/>
          <w:lang w:val="en-US" w:eastAsia="en-US"/>
        </w:rPr>
        <w:t xml:space="preserve"> lower</w:t>
      </w:r>
      <w:r w:rsidRPr="004038B4">
        <w:rPr>
          <w:rFonts w:asciiTheme="majorBidi" w:hAnsiTheme="majorBidi" w:cstheme="majorBidi"/>
          <w:color w:val="000000"/>
          <w:lang w:val="en-US" w:eastAsia="en-US"/>
        </w:rPr>
        <w:t xml:space="preserve"> than 20 years with no expenses at all medical centers of the Company.</w:t>
      </w:r>
    </w:p>
    <w:p w14:paraId="04359E96" w14:textId="6B7C086C" w:rsidR="00296CF7" w:rsidRDefault="00296CF7" w:rsidP="00BC2D37">
      <w:pPr>
        <w:pStyle w:val="BodyText"/>
        <w:tabs>
          <w:tab w:val="clear" w:pos="1080"/>
        </w:tabs>
        <w:spacing w:after="240"/>
        <w:ind w:left="1080" w:right="-7" w:hanging="540"/>
        <w:jc w:val="thaiDistribute"/>
        <w:rPr>
          <w:rFonts w:asciiTheme="majorBidi" w:hAnsiTheme="majorBidi" w:cstheme="majorBidi"/>
          <w:color w:val="000000"/>
          <w:lang w:val="en-US" w:eastAsia="en-US"/>
        </w:rPr>
      </w:pPr>
      <w:r>
        <w:rPr>
          <w:rFonts w:asciiTheme="majorBidi" w:hAnsiTheme="majorBidi" w:cstheme="majorBidi"/>
          <w:color w:val="000000"/>
          <w:lang w:val="en-US" w:eastAsia="en-US"/>
        </w:rPr>
        <w:t>23.3</w:t>
      </w:r>
      <w:r>
        <w:rPr>
          <w:rFonts w:asciiTheme="majorBidi" w:hAnsiTheme="majorBidi" w:cstheme="majorBidi"/>
          <w:color w:val="000000"/>
          <w:lang w:val="en-US" w:eastAsia="en-US"/>
        </w:rPr>
        <w:tab/>
      </w:r>
      <w:r w:rsidRPr="004038B4">
        <w:rPr>
          <w:rFonts w:asciiTheme="majorBidi" w:hAnsiTheme="majorBidi" w:cstheme="majorBidi"/>
          <w:color w:val="000000"/>
          <w:lang w:val="en-US" w:eastAsia="en-US"/>
        </w:rPr>
        <w:t xml:space="preserve">Encashment of </w:t>
      </w:r>
      <w:r w:rsidR="002461C2">
        <w:rPr>
          <w:rFonts w:asciiTheme="majorBidi" w:hAnsiTheme="majorBidi" w:cstheme="majorBidi"/>
          <w:color w:val="000000"/>
          <w:lang w:val="en-US" w:eastAsia="en-US"/>
        </w:rPr>
        <w:t>u</w:t>
      </w:r>
      <w:r w:rsidRPr="004038B4">
        <w:rPr>
          <w:rFonts w:asciiTheme="majorBidi" w:hAnsiTheme="majorBidi" w:cstheme="majorBidi"/>
          <w:color w:val="000000"/>
          <w:lang w:val="en-US" w:eastAsia="en-US"/>
        </w:rPr>
        <w:t xml:space="preserve">nutilized </w:t>
      </w:r>
      <w:r w:rsidR="002461C2">
        <w:rPr>
          <w:rFonts w:asciiTheme="majorBidi" w:hAnsiTheme="majorBidi" w:cstheme="majorBidi"/>
          <w:color w:val="000000"/>
          <w:lang w:val="en-US" w:eastAsia="en-US"/>
        </w:rPr>
        <w:t>h</w:t>
      </w:r>
      <w:r w:rsidRPr="004038B4">
        <w:rPr>
          <w:rFonts w:asciiTheme="majorBidi" w:hAnsiTheme="majorBidi" w:cstheme="majorBidi"/>
          <w:color w:val="000000"/>
          <w:lang w:val="en-US" w:eastAsia="en-US"/>
        </w:rPr>
        <w:t xml:space="preserve">oliday </w:t>
      </w:r>
      <w:r w:rsidR="002461C2">
        <w:rPr>
          <w:rFonts w:asciiTheme="majorBidi" w:hAnsiTheme="majorBidi" w:cstheme="majorBidi"/>
          <w:color w:val="000000"/>
          <w:lang w:val="en-US" w:eastAsia="en-US"/>
        </w:rPr>
        <w:t>l</w:t>
      </w:r>
      <w:r w:rsidRPr="004038B4">
        <w:rPr>
          <w:rFonts w:asciiTheme="majorBidi" w:hAnsiTheme="majorBidi" w:cstheme="majorBidi"/>
          <w:color w:val="000000"/>
          <w:lang w:val="en-US" w:eastAsia="en-US"/>
        </w:rPr>
        <w:t>eaves</w:t>
      </w:r>
    </w:p>
    <w:p w14:paraId="1811928C" w14:textId="459148D4" w:rsidR="00296CF7" w:rsidRPr="004038B4" w:rsidRDefault="00296CF7" w:rsidP="00BC2D37">
      <w:pPr>
        <w:pStyle w:val="BodyText"/>
        <w:tabs>
          <w:tab w:val="clear" w:pos="1080"/>
        </w:tabs>
        <w:spacing w:after="240"/>
        <w:ind w:left="1080" w:right="-7" w:hanging="540"/>
        <w:jc w:val="thaiDistribute"/>
        <w:rPr>
          <w:rFonts w:asciiTheme="majorBidi" w:hAnsiTheme="majorBidi" w:cstheme="majorBidi"/>
          <w:color w:val="000000"/>
          <w:lang w:val="en-US" w:eastAsia="en-US"/>
        </w:rPr>
      </w:pPr>
      <w:r>
        <w:rPr>
          <w:rFonts w:asciiTheme="majorBidi" w:hAnsiTheme="majorBidi" w:cstheme="majorBidi"/>
          <w:color w:val="000000"/>
          <w:lang w:val="en-US" w:eastAsia="en-US"/>
        </w:rPr>
        <w:tab/>
        <w:t>The Company</w:t>
      </w:r>
      <w:r w:rsidRPr="004038B4">
        <w:rPr>
          <w:rFonts w:asciiTheme="majorBidi" w:hAnsiTheme="majorBidi" w:cstheme="majorBidi"/>
          <w:color w:val="000000"/>
          <w:lang w:val="en-US" w:eastAsia="en-US"/>
        </w:rPr>
        <w:t xml:space="preserve"> </w:t>
      </w:r>
      <w:r>
        <w:rPr>
          <w:rFonts w:asciiTheme="majorBidi" w:hAnsiTheme="majorBidi" w:cstheme="majorBidi"/>
          <w:color w:val="000000"/>
          <w:lang w:val="en-US" w:eastAsia="en-US"/>
        </w:rPr>
        <w:t xml:space="preserve">provided </w:t>
      </w:r>
      <w:r w:rsidR="00BC2D37">
        <w:rPr>
          <w:rFonts w:asciiTheme="majorBidi" w:hAnsiTheme="majorBidi" w:cstheme="majorBidi"/>
          <w:color w:val="000000"/>
          <w:lang w:val="en-US" w:eastAsia="en-US"/>
        </w:rPr>
        <w:t xml:space="preserve">annual leaves </w:t>
      </w:r>
      <w:r>
        <w:rPr>
          <w:rFonts w:asciiTheme="majorBidi" w:hAnsiTheme="majorBidi" w:cstheme="majorBidi"/>
          <w:color w:val="000000"/>
          <w:lang w:val="en-US" w:eastAsia="en-US"/>
        </w:rPr>
        <w:t>benefit</w:t>
      </w:r>
      <w:r w:rsidRPr="004038B4">
        <w:rPr>
          <w:rFonts w:asciiTheme="majorBidi" w:hAnsiTheme="majorBidi" w:cstheme="majorBidi"/>
          <w:color w:val="000000"/>
          <w:lang w:val="en-US" w:eastAsia="en-US"/>
        </w:rPr>
        <w:t xml:space="preserve"> </w:t>
      </w:r>
      <w:r w:rsidR="00BC2D37">
        <w:rPr>
          <w:rFonts w:asciiTheme="majorBidi" w:hAnsiTheme="majorBidi" w:cstheme="majorBidi"/>
          <w:color w:val="000000"/>
          <w:lang w:val="en-US" w:eastAsia="en-US"/>
        </w:rPr>
        <w:t xml:space="preserve">compensation </w:t>
      </w:r>
      <w:r w:rsidRPr="004038B4">
        <w:rPr>
          <w:rFonts w:asciiTheme="majorBidi" w:hAnsiTheme="majorBidi" w:cstheme="majorBidi"/>
          <w:color w:val="000000"/>
          <w:lang w:val="en-US" w:eastAsia="en-US"/>
        </w:rPr>
        <w:t xml:space="preserve">to the retired and early retired employees who have outstanding </w:t>
      </w:r>
      <w:r>
        <w:rPr>
          <w:rFonts w:asciiTheme="majorBidi" w:hAnsiTheme="majorBidi" w:cstheme="majorBidi"/>
          <w:color w:val="000000"/>
          <w:lang w:val="en-US" w:eastAsia="en-US"/>
        </w:rPr>
        <w:t>annual</w:t>
      </w:r>
      <w:r w:rsidRPr="004038B4">
        <w:rPr>
          <w:rFonts w:asciiTheme="majorBidi" w:hAnsiTheme="majorBidi" w:cstheme="majorBidi"/>
          <w:color w:val="000000"/>
          <w:lang w:val="en-US" w:eastAsia="en-US"/>
        </w:rPr>
        <w:t xml:space="preserve"> leaves</w:t>
      </w:r>
      <w:r w:rsidRPr="004038B4">
        <w:rPr>
          <w:rFonts w:asciiTheme="majorBidi" w:hAnsiTheme="majorBidi" w:cstheme="majorBidi" w:hint="cs"/>
          <w:color w:val="000000"/>
          <w:cs/>
          <w:lang w:val="en-US" w:eastAsia="en-US"/>
        </w:rPr>
        <w:t xml:space="preserve"> </w:t>
      </w:r>
      <w:r w:rsidRPr="004038B4">
        <w:rPr>
          <w:rFonts w:asciiTheme="majorBidi" w:hAnsiTheme="majorBidi" w:cstheme="majorBidi"/>
          <w:color w:val="000000"/>
          <w:lang w:val="en-US" w:eastAsia="en-US"/>
        </w:rPr>
        <w:t xml:space="preserve">in each year, which can be accumulated not more than 3 consecutive years. </w:t>
      </w:r>
    </w:p>
    <w:p w14:paraId="44ADF6AC" w14:textId="77777777" w:rsidR="00296CF7" w:rsidRDefault="00296CF7" w:rsidP="00BC2D37">
      <w:pPr>
        <w:pStyle w:val="BodyText"/>
        <w:tabs>
          <w:tab w:val="clear" w:pos="1080"/>
        </w:tabs>
        <w:spacing w:after="240"/>
        <w:ind w:left="1080" w:right="-7" w:hanging="540"/>
        <w:jc w:val="thaiDistribute"/>
        <w:rPr>
          <w:rFonts w:asciiTheme="majorBidi" w:hAnsiTheme="majorBidi" w:cstheme="majorBidi"/>
          <w:color w:val="000000"/>
          <w:lang w:val="en-US" w:eastAsia="en-US"/>
        </w:rPr>
      </w:pPr>
      <w:r>
        <w:rPr>
          <w:rFonts w:asciiTheme="majorBidi" w:hAnsiTheme="majorBidi" w:cstheme="majorBidi"/>
          <w:color w:val="000000"/>
          <w:lang w:val="en-US" w:eastAsia="en-US"/>
        </w:rPr>
        <w:t>23.4</w:t>
      </w:r>
      <w:r>
        <w:rPr>
          <w:rFonts w:asciiTheme="majorBidi" w:hAnsiTheme="majorBidi" w:cstheme="majorBidi"/>
          <w:color w:val="000000"/>
          <w:lang w:val="en-US" w:eastAsia="en-US"/>
        </w:rPr>
        <w:tab/>
      </w:r>
      <w:r w:rsidRPr="004038B4">
        <w:rPr>
          <w:rFonts w:asciiTheme="majorBidi" w:hAnsiTheme="majorBidi" w:cstheme="majorBidi"/>
          <w:color w:val="000000"/>
          <w:lang w:val="en-US" w:eastAsia="en-US"/>
        </w:rPr>
        <w:t xml:space="preserve">Long </w:t>
      </w:r>
      <w:r>
        <w:rPr>
          <w:rFonts w:asciiTheme="majorBidi" w:hAnsiTheme="majorBidi" w:cstheme="majorBidi"/>
          <w:color w:val="000000"/>
          <w:lang w:val="en-US" w:eastAsia="en-US"/>
        </w:rPr>
        <w:t>s</w:t>
      </w:r>
      <w:r w:rsidRPr="004038B4">
        <w:rPr>
          <w:rFonts w:asciiTheme="majorBidi" w:hAnsiTheme="majorBidi" w:cstheme="majorBidi"/>
          <w:color w:val="000000"/>
          <w:lang w:val="en-US" w:eastAsia="en-US"/>
        </w:rPr>
        <w:t xml:space="preserve">ervice </w:t>
      </w:r>
      <w:r>
        <w:rPr>
          <w:rFonts w:asciiTheme="majorBidi" w:hAnsiTheme="majorBidi" w:cstheme="majorBidi"/>
          <w:color w:val="000000"/>
          <w:lang w:val="en-US" w:eastAsia="en-US"/>
        </w:rPr>
        <w:t>a</w:t>
      </w:r>
      <w:r w:rsidRPr="004038B4">
        <w:rPr>
          <w:rFonts w:asciiTheme="majorBidi" w:hAnsiTheme="majorBidi" w:cstheme="majorBidi"/>
          <w:color w:val="000000"/>
          <w:lang w:val="en-US" w:eastAsia="en-US"/>
        </w:rPr>
        <w:t>wards (Pin/Ring)</w:t>
      </w:r>
    </w:p>
    <w:p w14:paraId="60DCEBBD" w14:textId="77777777" w:rsidR="00296CF7" w:rsidRPr="004038B4" w:rsidRDefault="00296CF7" w:rsidP="00BC2D37">
      <w:pPr>
        <w:pStyle w:val="BodyText"/>
        <w:tabs>
          <w:tab w:val="clear" w:pos="1080"/>
        </w:tabs>
        <w:spacing w:after="240"/>
        <w:ind w:left="1080" w:right="-7" w:hanging="540"/>
        <w:jc w:val="thaiDistribute"/>
        <w:rPr>
          <w:rFonts w:asciiTheme="majorBidi" w:hAnsiTheme="majorBidi" w:cstheme="majorBidi"/>
          <w:color w:val="000000"/>
          <w:lang w:val="en-US" w:eastAsia="en-US"/>
        </w:rPr>
      </w:pPr>
      <w:r>
        <w:rPr>
          <w:rFonts w:asciiTheme="majorBidi" w:hAnsiTheme="majorBidi" w:cstheme="majorBidi"/>
          <w:color w:val="000000"/>
          <w:lang w:val="en-US" w:eastAsia="en-US"/>
        </w:rPr>
        <w:tab/>
        <w:t>The Company re</w:t>
      </w:r>
      <w:r w:rsidRPr="004038B4">
        <w:rPr>
          <w:rFonts w:asciiTheme="majorBidi" w:hAnsiTheme="majorBidi" w:cstheme="majorBidi"/>
          <w:color w:val="000000"/>
          <w:lang w:val="en-US" w:eastAsia="en-US"/>
        </w:rPr>
        <w:t>warded to the employees who</w:t>
      </w:r>
      <w:r>
        <w:rPr>
          <w:rFonts w:asciiTheme="majorBidi" w:hAnsiTheme="majorBidi" w:cstheme="majorBidi"/>
          <w:color w:val="000000"/>
          <w:lang w:val="en-US" w:eastAsia="en-US"/>
        </w:rPr>
        <w:t xml:space="preserve"> </w:t>
      </w:r>
      <w:r w:rsidRPr="004038B4">
        <w:rPr>
          <w:rFonts w:asciiTheme="majorBidi" w:hAnsiTheme="majorBidi" w:cstheme="majorBidi"/>
          <w:color w:val="000000"/>
          <w:lang w:val="en-US" w:eastAsia="en-US"/>
        </w:rPr>
        <w:t xml:space="preserve">have been working with the Company for 15, 25 and 35 years. </w:t>
      </w:r>
    </w:p>
    <w:p w14:paraId="15D1EE29" w14:textId="77777777" w:rsidR="00296CF7" w:rsidRDefault="00296CF7" w:rsidP="00BC2D37">
      <w:pPr>
        <w:pStyle w:val="BodyText"/>
        <w:tabs>
          <w:tab w:val="clear" w:pos="1080"/>
        </w:tabs>
        <w:spacing w:after="240"/>
        <w:ind w:left="1080" w:right="-7" w:hanging="540"/>
        <w:jc w:val="thaiDistribute"/>
        <w:rPr>
          <w:rFonts w:asciiTheme="majorBidi" w:hAnsiTheme="majorBidi" w:cstheme="majorBidi"/>
          <w:color w:val="000000"/>
          <w:lang w:val="en-US" w:eastAsia="en-US"/>
        </w:rPr>
      </w:pPr>
      <w:r>
        <w:rPr>
          <w:rFonts w:asciiTheme="majorBidi" w:hAnsiTheme="majorBidi" w:cstheme="majorBidi"/>
          <w:color w:val="000000"/>
          <w:lang w:val="en-US" w:eastAsia="en-US"/>
        </w:rPr>
        <w:t>23.5</w:t>
      </w:r>
      <w:r>
        <w:rPr>
          <w:rFonts w:asciiTheme="majorBidi" w:hAnsiTheme="majorBidi" w:cstheme="majorBidi"/>
          <w:color w:val="000000"/>
          <w:lang w:val="en-US" w:eastAsia="en-US"/>
        </w:rPr>
        <w:tab/>
        <w:t>Free a</w:t>
      </w:r>
      <w:r w:rsidRPr="004038B4">
        <w:rPr>
          <w:rFonts w:asciiTheme="majorBidi" w:hAnsiTheme="majorBidi" w:cstheme="majorBidi"/>
          <w:color w:val="000000"/>
          <w:lang w:val="en-US" w:eastAsia="en-US"/>
        </w:rPr>
        <w:t>ir ticket</w:t>
      </w:r>
    </w:p>
    <w:p w14:paraId="31AA58F0" w14:textId="77777777" w:rsidR="00296CF7" w:rsidRDefault="00296CF7" w:rsidP="00BC2D37">
      <w:pPr>
        <w:pStyle w:val="BodyText"/>
        <w:tabs>
          <w:tab w:val="clear" w:pos="1080"/>
        </w:tabs>
        <w:spacing w:after="240"/>
        <w:ind w:left="1080" w:right="-7" w:hanging="540"/>
        <w:jc w:val="thaiDistribute"/>
        <w:rPr>
          <w:rFonts w:asciiTheme="majorBidi" w:hAnsiTheme="majorBidi" w:cstheme="majorBidi"/>
          <w:color w:val="000000"/>
          <w:spacing w:val="-4"/>
          <w:lang w:val="en-US"/>
        </w:rPr>
      </w:pPr>
      <w:r>
        <w:rPr>
          <w:rFonts w:asciiTheme="majorBidi" w:hAnsiTheme="majorBidi" w:cstheme="majorBidi"/>
          <w:color w:val="000000"/>
          <w:lang w:val="en-US" w:eastAsia="en-US"/>
        </w:rPr>
        <w:tab/>
        <w:t xml:space="preserve">The Company </w:t>
      </w:r>
      <w:r w:rsidRPr="004038B4">
        <w:rPr>
          <w:rFonts w:asciiTheme="majorBidi" w:hAnsiTheme="majorBidi" w:cstheme="majorBidi"/>
          <w:color w:val="000000"/>
          <w:lang w:val="en-US" w:eastAsia="en-US"/>
        </w:rPr>
        <w:t xml:space="preserve">provided </w:t>
      </w:r>
      <w:r>
        <w:rPr>
          <w:rFonts w:asciiTheme="majorBidi" w:hAnsiTheme="majorBidi" w:cstheme="majorBidi"/>
          <w:color w:val="000000"/>
          <w:lang w:val="en-US" w:eastAsia="en-US"/>
        </w:rPr>
        <w:t xml:space="preserve">benefit </w:t>
      </w:r>
      <w:r w:rsidRPr="004038B4">
        <w:rPr>
          <w:rFonts w:asciiTheme="majorBidi" w:hAnsiTheme="majorBidi" w:cstheme="majorBidi"/>
          <w:color w:val="000000"/>
          <w:lang w:val="en-US" w:eastAsia="en-US"/>
        </w:rPr>
        <w:t>to the employees who have been working with the Company for 15 years, rewarded</w:t>
      </w:r>
      <w:r>
        <w:rPr>
          <w:rFonts w:asciiTheme="majorBidi" w:hAnsiTheme="majorBidi" w:cstheme="majorBidi"/>
          <w:color w:val="000000"/>
          <w:lang w:val="en-US" w:eastAsia="en-US"/>
        </w:rPr>
        <w:t xml:space="preserve"> </w:t>
      </w:r>
      <w:r w:rsidRPr="004038B4">
        <w:rPr>
          <w:rFonts w:asciiTheme="majorBidi" w:hAnsiTheme="majorBidi" w:cstheme="majorBidi"/>
          <w:color w:val="000000"/>
          <w:lang w:val="en-US" w:eastAsia="en-US"/>
        </w:rPr>
        <w:t>for</w:t>
      </w:r>
      <w:r>
        <w:rPr>
          <w:rFonts w:asciiTheme="majorBidi" w:hAnsiTheme="majorBidi" w:cstheme="majorBidi"/>
          <w:color w:val="000000"/>
          <w:lang w:val="en-US" w:eastAsia="en-US"/>
        </w:rPr>
        <w:t xml:space="preserve"> </w:t>
      </w:r>
      <w:r w:rsidRPr="004038B4">
        <w:rPr>
          <w:rFonts w:asciiTheme="majorBidi" w:hAnsiTheme="majorBidi" w:cstheme="majorBidi"/>
          <w:color w:val="000000"/>
          <w:lang w:val="en-US" w:eastAsia="en-US"/>
        </w:rPr>
        <w:t>1 free confirmed ticket on the Company’s routes, and every next 5 years from</w:t>
      </w:r>
      <w:r>
        <w:rPr>
          <w:rFonts w:asciiTheme="majorBidi" w:hAnsiTheme="majorBidi" w:cstheme="majorBidi"/>
          <w:color w:val="000000"/>
          <w:lang w:val="en-US" w:eastAsia="en-US"/>
        </w:rPr>
        <w:t xml:space="preserve"> </w:t>
      </w:r>
      <w:r w:rsidRPr="004038B4">
        <w:rPr>
          <w:rFonts w:asciiTheme="majorBidi" w:hAnsiTheme="majorBidi" w:cstheme="majorBidi"/>
          <w:color w:val="000000"/>
          <w:lang w:val="en-US" w:eastAsia="en-US"/>
        </w:rPr>
        <w:t xml:space="preserve">the latest reward if </w:t>
      </w:r>
      <w:r>
        <w:rPr>
          <w:rFonts w:asciiTheme="majorBidi" w:hAnsiTheme="majorBidi" w:cstheme="majorBidi"/>
          <w:color w:val="000000"/>
          <w:lang w:val="en-US" w:eastAsia="en-US"/>
        </w:rPr>
        <w:t xml:space="preserve">employees </w:t>
      </w:r>
      <w:r w:rsidRPr="004038B4">
        <w:rPr>
          <w:rFonts w:asciiTheme="majorBidi" w:hAnsiTheme="majorBidi" w:cstheme="majorBidi"/>
          <w:color w:val="000000"/>
          <w:lang w:val="en-US" w:eastAsia="en-US"/>
        </w:rPr>
        <w:t>continue working with the Company. The employees can accumulate and use these awards whenever</w:t>
      </w:r>
      <w:r w:rsidRPr="00FD7C27">
        <w:rPr>
          <w:rFonts w:cs="Times New Roman"/>
        </w:rPr>
        <w:t xml:space="preserve"> they desire.</w:t>
      </w:r>
    </w:p>
    <w:p w14:paraId="21118B0D" w14:textId="77777777" w:rsidR="00296CF7" w:rsidRDefault="00296CF7" w:rsidP="00C3100D">
      <w:pPr>
        <w:spacing w:after="240"/>
        <w:ind w:left="547" w:right="9"/>
        <w:jc w:val="thaiDistribute"/>
        <w:rPr>
          <w:rFonts w:asciiTheme="majorBidi" w:hAnsiTheme="majorBidi" w:cstheme="majorBidi"/>
          <w:spacing w:val="-2"/>
          <w:sz w:val="24"/>
          <w:szCs w:val="24"/>
        </w:rPr>
      </w:pPr>
      <w:r>
        <w:rPr>
          <w:rFonts w:asciiTheme="majorBidi" w:hAnsiTheme="majorBidi" w:cstheme="majorBidi"/>
          <w:spacing w:val="-4"/>
          <w:sz w:val="24"/>
          <w:szCs w:val="24"/>
        </w:rPr>
        <w:t xml:space="preserve">Non-current provisions for employee benefits </w:t>
      </w:r>
      <w:r w:rsidRPr="00CF6BCA">
        <w:rPr>
          <w:rFonts w:asciiTheme="majorBidi" w:hAnsiTheme="majorBidi" w:cstheme="majorBidi"/>
          <w:spacing w:val="-4"/>
          <w:sz w:val="24"/>
          <w:szCs w:val="24"/>
        </w:rPr>
        <w:t xml:space="preserve">as at December 31, </w:t>
      </w:r>
      <w:r>
        <w:rPr>
          <w:rFonts w:asciiTheme="majorBidi" w:hAnsiTheme="majorBidi" w:cstheme="majorBidi"/>
          <w:spacing w:val="-4"/>
          <w:sz w:val="24"/>
          <w:szCs w:val="24"/>
        </w:rPr>
        <w:t>are</w:t>
      </w:r>
      <w:r w:rsidRPr="00CF6BCA">
        <w:rPr>
          <w:rFonts w:asciiTheme="majorBidi" w:hAnsiTheme="majorBidi" w:cstheme="majorBidi"/>
          <w:spacing w:val="-4"/>
          <w:sz w:val="24"/>
          <w:szCs w:val="24"/>
        </w:rPr>
        <w:t xml:space="preserve"> as follows</w:t>
      </w:r>
      <w:r w:rsidRPr="00CF6BCA">
        <w:rPr>
          <w:rFonts w:asciiTheme="majorBidi" w:hAnsiTheme="majorBidi" w:cstheme="majorBidi"/>
          <w:spacing w:val="-2"/>
          <w:sz w:val="24"/>
          <w:szCs w:val="24"/>
        </w:rPr>
        <w:t>:</w:t>
      </w:r>
    </w:p>
    <w:p w14:paraId="39102832" w14:textId="77777777" w:rsidR="00296CF7" w:rsidRPr="007D6DCE" w:rsidRDefault="00296CF7" w:rsidP="00BC2D37">
      <w:pPr>
        <w:pStyle w:val="BodyText"/>
        <w:tabs>
          <w:tab w:val="clear" w:pos="1080"/>
        </w:tabs>
        <w:ind w:left="1138" w:right="2"/>
        <w:jc w:val="right"/>
        <w:rPr>
          <w:rFonts w:asciiTheme="majorBidi" w:hAnsiTheme="majorBidi" w:cstheme="majorBidi"/>
          <w:b/>
          <w:bCs/>
          <w:color w:val="000000"/>
          <w:sz w:val="20"/>
          <w:szCs w:val="20"/>
          <w:lang w:val="en-US" w:eastAsia="en-US"/>
        </w:rPr>
      </w:pPr>
      <w:r w:rsidRPr="00805157">
        <w:rPr>
          <w:rFonts w:asciiTheme="majorBidi" w:hAnsiTheme="majorBidi" w:cstheme="majorBidi"/>
          <w:b/>
          <w:bCs/>
          <w:color w:val="000000"/>
          <w:sz w:val="20"/>
          <w:szCs w:val="20"/>
          <w:lang w:val="en-US" w:eastAsia="en-US"/>
        </w:rPr>
        <w:t>Unit : Million Baht</w:t>
      </w:r>
    </w:p>
    <w:tbl>
      <w:tblPr>
        <w:tblW w:w="8725" w:type="dxa"/>
        <w:tblInd w:w="529" w:type="dxa"/>
        <w:tblLayout w:type="fixed"/>
        <w:tblCellMar>
          <w:left w:w="79" w:type="dxa"/>
          <w:right w:w="79" w:type="dxa"/>
        </w:tblCellMar>
        <w:tblLook w:val="0000" w:firstRow="0" w:lastRow="0" w:firstColumn="0" w:lastColumn="0" w:noHBand="0" w:noVBand="0"/>
      </w:tblPr>
      <w:tblGrid>
        <w:gridCol w:w="4034"/>
        <w:gridCol w:w="1042"/>
        <w:gridCol w:w="180"/>
        <w:gridCol w:w="1096"/>
        <w:gridCol w:w="180"/>
        <w:gridCol w:w="1096"/>
        <w:gridCol w:w="180"/>
        <w:gridCol w:w="917"/>
      </w:tblGrid>
      <w:tr w:rsidR="00296CF7" w:rsidRPr="00CF6BCA" w14:paraId="18444D7B" w14:textId="77777777" w:rsidTr="00BC2D37">
        <w:trPr>
          <w:cantSplit/>
          <w:tblHeader/>
        </w:trPr>
        <w:tc>
          <w:tcPr>
            <w:tcW w:w="4034" w:type="dxa"/>
            <w:vAlign w:val="bottom"/>
          </w:tcPr>
          <w:p w14:paraId="3BE2E207" w14:textId="77777777" w:rsidR="00296CF7" w:rsidRPr="00CF6BCA" w:rsidRDefault="00296CF7" w:rsidP="00435B27">
            <w:pPr>
              <w:ind w:right="9"/>
              <w:rPr>
                <w:rFonts w:asciiTheme="majorBidi" w:hAnsiTheme="majorBidi" w:cstheme="majorBidi"/>
                <w:sz w:val="20"/>
                <w:szCs w:val="20"/>
                <w:lang w:val="fr-FR"/>
              </w:rPr>
            </w:pPr>
          </w:p>
        </w:tc>
        <w:tc>
          <w:tcPr>
            <w:tcW w:w="2318" w:type="dxa"/>
            <w:gridSpan w:val="3"/>
          </w:tcPr>
          <w:p w14:paraId="0A05F48C" w14:textId="77777777" w:rsidR="00296CF7" w:rsidRPr="00CF6BCA" w:rsidRDefault="00296CF7" w:rsidP="00435B27">
            <w:pPr>
              <w:jc w:val="center"/>
              <w:rPr>
                <w:rFonts w:asciiTheme="majorBidi" w:hAnsiTheme="majorBidi" w:cstheme="majorBidi"/>
                <w:b/>
                <w:bCs/>
                <w:color w:val="000000"/>
                <w:sz w:val="20"/>
                <w:szCs w:val="20"/>
              </w:rPr>
            </w:pPr>
            <w:r>
              <w:rPr>
                <w:rFonts w:asciiTheme="majorBidi" w:hAnsiTheme="majorBidi" w:cstheme="majorBidi"/>
                <w:b/>
                <w:bCs/>
                <w:color w:val="000000"/>
                <w:sz w:val="20"/>
                <w:szCs w:val="20"/>
              </w:rPr>
              <w:t>Consolidated</w:t>
            </w:r>
          </w:p>
        </w:tc>
        <w:tc>
          <w:tcPr>
            <w:tcW w:w="180" w:type="dxa"/>
            <w:vAlign w:val="bottom"/>
          </w:tcPr>
          <w:p w14:paraId="218355B6" w14:textId="77777777" w:rsidR="00296CF7" w:rsidRPr="00CF6BCA" w:rsidRDefault="00296CF7" w:rsidP="00435B27">
            <w:pPr>
              <w:pStyle w:val="acctmergecolhdg"/>
              <w:spacing w:line="240" w:lineRule="auto"/>
              <w:ind w:left="-109" w:right="9"/>
              <w:rPr>
                <w:rFonts w:asciiTheme="majorBidi" w:hAnsiTheme="majorBidi" w:cstheme="majorBidi"/>
                <w:sz w:val="20"/>
                <w:lang w:val="en-US" w:bidi="th-TH"/>
              </w:rPr>
            </w:pPr>
          </w:p>
        </w:tc>
        <w:tc>
          <w:tcPr>
            <w:tcW w:w="2193" w:type="dxa"/>
            <w:gridSpan w:val="3"/>
          </w:tcPr>
          <w:p w14:paraId="467BD918" w14:textId="77777777" w:rsidR="00296CF7" w:rsidRPr="00CF6BCA" w:rsidRDefault="00296CF7" w:rsidP="00435B27">
            <w:pPr>
              <w:jc w:val="center"/>
              <w:rPr>
                <w:rFonts w:asciiTheme="majorBidi" w:hAnsiTheme="majorBidi" w:cstheme="majorBidi"/>
                <w:b/>
                <w:bCs/>
                <w:color w:val="000000"/>
                <w:sz w:val="20"/>
                <w:szCs w:val="20"/>
              </w:rPr>
            </w:pPr>
            <w:r w:rsidRPr="00CF6BCA">
              <w:rPr>
                <w:rFonts w:asciiTheme="majorBidi" w:hAnsiTheme="majorBidi" w:cstheme="majorBidi"/>
                <w:b/>
                <w:bCs/>
                <w:color w:val="000000"/>
                <w:sz w:val="20"/>
                <w:szCs w:val="20"/>
              </w:rPr>
              <w:t>S</w:t>
            </w:r>
            <w:r>
              <w:rPr>
                <w:rFonts w:asciiTheme="majorBidi" w:hAnsiTheme="majorBidi" w:cstheme="majorBidi"/>
                <w:b/>
                <w:bCs/>
                <w:color w:val="000000"/>
                <w:sz w:val="20"/>
                <w:szCs w:val="20"/>
              </w:rPr>
              <w:t>eparate</w:t>
            </w:r>
          </w:p>
        </w:tc>
      </w:tr>
      <w:tr w:rsidR="00296CF7" w:rsidRPr="00CF6BCA" w14:paraId="42DFF501" w14:textId="77777777" w:rsidTr="00BC2D37">
        <w:trPr>
          <w:cantSplit/>
          <w:tblHeader/>
        </w:trPr>
        <w:tc>
          <w:tcPr>
            <w:tcW w:w="4034" w:type="dxa"/>
            <w:vAlign w:val="bottom"/>
          </w:tcPr>
          <w:p w14:paraId="0F5D2068" w14:textId="77777777" w:rsidR="00296CF7" w:rsidRPr="00CF6BCA" w:rsidRDefault="00296CF7" w:rsidP="00435B27">
            <w:pPr>
              <w:ind w:right="9"/>
              <w:rPr>
                <w:rFonts w:asciiTheme="majorBidi" w:hAnsiTheme="majorBidi" w:cstheme="majorBidi"/>
                <w:sz w:val="20"/>
                <w:szCs w:val="20"/>
                <w:lang w:val="fr-FR"/>
              </w:rPr>
            </w:pPr>
          </w:p>
        </w:tc>
        <w:tc>
          <w:tcPr>
            <w:tcW w:w="2318" w:type="dxa"/>
            <w:gridSpan w:val="3"/>
          </w:tcPr>
          <w:p w14:paraId="02B0FC85" w14:textId="77777777" w:rsidR="00296CF7" w:rsidRPr="00CF6BCA" w:rsidRDefault="00296CF7" w:rsidP="00435B27">
            <w:pPr>
              <w:jc w:val="center"/>
              <w:rPr>
                <w:rFonts w:asciiTheme="majorBidi" w:hAnsiTheme="majorBidi" w:cstheme="majorBidi"/>
                <w:sz w:val="20"/>
                <w:szCs w:val="20"/>
              </w:rPr>
            </w:pPr>
            <w:r>
              <w:rPr>
                <w:rFonts w:asciiTheme="majorBidi" w:hAnsiTheme="majorBidi" w:cstheme="majorBidi"/>
                <w:b/>
                <w:bCs/>
                <w:color w:val="000000"/>
                <w:sz w:val="20"/>
                <w:szCs w:val="20"/>
              </w:rPr>
              <w:t>financial statements</w:t>
            </w:r>
          </w:p>
        </w:tc>
        <w:tc>
          <w:tcPr>
            <w:tcW w:w="180" w:type="dxa"/>
            <w:vAlign w:val="bottom"/>
          </w:tcPr>
          <w:p w14:paraId="5AD41969" w14:textId="77777777" w:rsidR="00296CF7" w:rsidRPr="00CF6BCA" w:rsidRDefault="00296CF7" w:rsidP="00435B27">
            <w:pPr>
              <w:pStyle w:val="acctmergecolhdg"/>
              <w:spacing w:line="240" w:lineRule="auto"/>
              <w:ind w:left="-109" w:right="9"/>
              <w:rPr>
                <w:rFonts w:asciiTheme="majorBidi" w:hAnsiTheme="majorBidi" w:cstheme="majorBidi"/>
                <w:sz w:val="20"/>
                <w:lang w:val="en-US" w:bidi="th-TH"/>
              </w:rPr>
            </w:pPr>
          </w:p>
        </w:tc>
        <w:tc>
          <w:tcPr>
            <w:tcW w:w="2193" w:type="dxa"/>
            <w:gridSpan w:val="3"/>
          </w:tcPr>
          <w:p w14:paraId="15DFB99A" w14:textId="77777777" w:rsidR="00296CF7" w:rsidRPr="00CF6BCA" w:rsidRDefault="00296CF7" w:rsidP="00435B27">
            <w:pPr>
              <w:jc w:val="center"/>
              <w:rPr>
                <w:rFonts w:asciiTheme="majorBidi" w:hAnsiTheme="majorBidi" w:cstheme="majorBidi"/>
                <w:sz w:val="20"/>
                <w:szCs w:val="20"/>
              </w:rPr>
            </w:pPr>
            <w:r>
              <w:rPr>
                <w:rFonts w:asciiTheme="majorBidi" w:hAnsiTheme="majorBidi" w:cstheme="majorBidi"/>
                <w:b/>
                <w:bCs/>
                <w:color w:val="000000"/>
                <w:sz w:val="20"/>
                <w:szCs w:val="20"/>
              </w:rPr>
              <w:t>financial statements</w:t>
            </w:r>
          </w:p>
        </w:tc>
      </w:tr>
      <w:tr w:rsidR="00296CF7" w:rsidRPr="00CF6BCA" w14:paraId="23A22932" w14:textId="77777777" w:rsidTr="00BC2D37">
        <w:trPr>
          <w:cantSplit/>
          <w:trHeight w:val="279"/>
          <w:tblHeader/>
        </w:trPr>
        <w:tc>
          <w:tcPr>
            <w:tcW w:w="4034" w:type="dxa"/>
            <w:vAlign w:val="bottom"/>
          </w:tcPr>
          <w:p w14:paraId="24C6F9B6" w14:textId="77777777" w:rsidR="00296CF7" w:rsidRPr="00CF6BCA" w:rsidRDefault="00296CF7" w:rsidP="00435B27">
            <w:pPr>
              <w:pStyle w:val="acctfourfigures"/>
              <w:spacing w:line="240" w:lineRule="auto"/>
              <w:ind w:right="9"/>
              <w:jc w:val="center"/>
              <w:rPr>
                <w:rFonts w:asciiTheme="majorBidi" w:hAnsiTheme="majorBidi" w:cstheme="majorBidi"/>
                <w:sz w:val="20"/>
              </w:rPr>
            </w:pPr>
          </w:p>
        </w:tc>
        <w:tc>
          <w:tcPr>
            <w:tcW w:w="1042" w:type="dxa"/>
            <w:vAlign w:val="bottom"/>
          </w:tcPr>
          <w:p w14:paraId="00668680" w14:textId="77777777" w:rsidR="00296CF7" w:rsidRPr="00CF6BCA" w:rsidRDefault="00296CF7" w:rsidP="00435B27">
            <w:pPr>
              <w:pStyle w:val="acctmergecolhdg"/>
              <w:spacing w:line="240" w:lineRule="auto"/>
              <w:ind w:right="9"/>
              <w:rPr>
                <w:rFonts w:asciiTheme="majorBidi" w:hAnsiTheme="majorBidi" w:cstheme="majorBidi"/>
                <w:sz w:val="20"/>
              </w:rPr>
            </w:pPr>
            <w:r w:rsidRPr="00CF6BCA">
              <w:rPr>
                <w:rFonts w:asciiTheme="majorBidi" w:hAnsiTheme="majorBidi" w:cstheme="majorBidi"/>
                <w:sz w:val="20"/>
                <w:lang w:val="en-US" w:bidi="th-TH"/>
              </w:rPr>
              <w:t>2020</w:t>
            </w:r>
          </w:p>
        </w:tc>
        <w:tc>
          <w:tcPr>
            <w:tcW w:w="180" w:type="dxa"/>
          </w:tcPr>
          <w:p w14:paraId="784285A2" w14:textId="77777777" w:rsidR="00296CF7" w:rsidRPr="00CF6BCA" w:rsidRDefault="00296CF7" w:rsidP="00435B27">
            <w:pPr>
              <w:ind w:left="-128" w:right="9"/>
              <w:jc w:val="center"/>
              <w:rPr>
                <w:rFonts w:asciiTheme="majorBidi" w:hAnsiTheme="majorBidi" w:cstheme="majorBidi"/>
                <w:sz w:val="20"/>
                <w:szCs w:val="20"/>
              </w:rPr>
            </w:pPr>
          </w:p>
        </w:tc>
        <w:tc>
          <w:tcPr>
            <w:tcW w:w="1096" w:type="dxa"/>
            <w:vAlign w:val="bottom"/>
          </w:tcPr>
          <w:p w14:paraId="2B0D8D58" w14:textId="77777777" w:rsidR="00296CF7" w:rsidRPr="00CF6BCA" w:rsidRDefault="00296CF7" w:rsidP="00435B27">
            <w:pPr>
              <w:pStyle w:val="acctmergecolhdg"/>
              <w:spacing w:line="240" w:lineRule="auto"/>
              <w:ind w:right="9"/>
              <w:rPr>
                <w:rFonts w:asciiTheme="majorBidi" w:hAnsiTheme="majorBidi" w:cstheme="majorBidi"/>
                <w:sz w:val="20"/>
              </w:rPr>
            </w:pPr>
            <w:r w:rsidRPr="00CF6BCA">
              <w:rPr>
                <w:rFonts w:asciiTheme="majorBidi" w:hAnsiTheme="majorBidi" w:cstheme="majorBidi"/>
                <w:sz w:val="20"/>
                <w:lang w:val="en-US" w:bidi="th-TH"/>
              </w:rPr>
              <w:t>2019</w:t>
            </w:r>
          </w:p>
        </w:tc>
        <w:tc>
          <w:tcPr>
            <w:tcW w:w="180" w:type="dxa"/>
          </w:tcPr>
          <w:p w14:paraId="41F423A3" w14:textId="77777777" w:rsidR="00296CF7" w:rsidRPr="00CF6BCA" w:rsidRDefault="00296CF7" w:rsidP="00435B27">
            <w:pPr>
              <w:ind w:left="-128" w:right="9"/>
              <w:jc w:val="center"/>
              <w:rPr>
                <w:rFonts w:asciiTheme="majorBidi" w:hAnsiTheme="majorBidi" w:cstheme="majorBidi"/>
                <w:sz w:val="20"/>
                <w:szCs w:val="20"/>
              </w:rPr>
            </w:pPr>
          </w:p>
        </w:tc>
        <w:tc>
          <w:tcPr>
            <w:tcW w:w="1096" w:type="dxa"/>
            <w:vAlign w:val="bottom"/>
          </w:tcPr>
          <w:p w14:paraId="4E0806AC" w14:textId="77777777" w:rsidR="00296CF7" w:rsidRPr="00CF6BCA" w:rsidRDefault="00296CF7" w:rsidP="00435B27">
            <w:pPr>
              <w:pStyle w:val="acctmergecolhdg"/>
              <w:spacing w:line="240" w:lineRule="auto"/>
              <w:ind w:right="9"/>
              <w:rPr>
                <w:rFonts w:asciiTheme="majorBidi" w:hAnsiTheme="majorBidi" w:cstheme="majorBidi"/>
                <w:sz w:val="20"/>
              </w:rPr>
            </w:pPr>
            <w:r w:rsidRPr="00CF6BCA">
              <w:rPr>
                <w:rFonts w:asciiTheme="majorBidi" w:hAnsiTheme="majorBidi" w:cstheme="majorBidi"/>
                <w:sz w:val="20"/>
                <w:lang w:val="en-US" w:bidi="th-TH"/>
              </w:rPr>
              <w:t>2020</w:t>
            </w:r>
          </w:p>
        </w:tc>
        <w:tc>
          <w:tcPr>
            <w:tcW w:w="180" w:type="dxa"/>
          </w:tcPr>
          <w:p w14:paraId="24F4C1E3" w14:textId="77777777" w:rsidR="00296CF7" w:rsidRPr="00CF6BCA" w:rsidRDefault="00296CF7" w:rsidP="00435B27">
            <w:pPr>
              <w:ind w:left="-128" w:right="9"/>
              <w:jc w:val="center"/>
              <w:rPr>
                <w:rFonts w:asciiTheme="majorBidi" w:hAnsiTheme="majorBidi" w:cstheme="majorBidi"/>
                <w:sz w:val="20"/>
                <w:szCs w:val="20"/>
              </w:rPr>
            </w:pPr>
          </w:p>
        </w:tc>
        <w:tc>
          <w:tcPr>
            <w:tcW w:w="917" w:type="dxa"/>
            <w:vAlign w:val="bottom"/>
          </w:tcPr>
          <w:p w14:paraId="5CBEED4A" w14:textId="77777777" w:rsidR="00296CF7" w:rsidRPr="00CF6BCA" w:rsidRDefault="00296CF7" w:rsidP="00435B27">
            <w:pPr>
              <w:pStyle w:val="acctmergecolhdg"/>
              <w:spacing w:line="240" w:lineRule="auto"/>
              <w:ind w:right="9"/>
              <w:rPr>
                <w:rFonts w:asciiTheme="majorBidi" w:hAnsiTheme="majorBidi" w:cstheme="majorBidi"/>
                <w:sz w:val="20"/>
              </w:rPr>
            </w:pPr>
            <w:r w:rsidRPr="00CF6BCA">
              <w:rPr>
                <w:rFonts w:asciiTheme="majorBidi" w:hAnsiTheme="majorBidi" w:cstheme="majorBidi"/>
                <w:sz w:val="20"/>
                <w:lang w:val="en-US" w:bidi="th-TH"/>
              </w:rPr>
              <w:t>2019</w:t>
            </w:r>
          </w:p>
        </w:tc>
      </w:tr>
      <w:tr w:rsidR="00296CF7" w:rsidRPr="00805157" w14:paraId="055163AF" w14:textId="77777777" w:rsidTr="00BC2D37">
        <w:trPr>
          <w:cantSplit/>
          <w:trHeight w:val="369"/>
        </w:trPr>
        <w:tc>
          <w:tcPr>
            <w:tcW w:w="4034" w:type="dxa"/>
            <w:vAlign w:val="bottom"/>
          </w:tcPr>
          <w:p w14:paraId="1F131990" w14:textId="77777777" w:rsidR="00296CF7" w:rsidRPr="00805157" w:rsidRDefault="00296CF7" w:rsidP="00435B27">
            <w:pPr>
              <w:pStyle w:val="acctmergecolhdg"/>
              <w:spacing w:line="240" w:lineRule="auto"/>
              <w:ind w:left="-72" w:right="9"/>
              <w:jc w:val="left"/>
              <w:rPr>
                <w:rFonts w:asciiTheme="majorBidi" w:hAnsiTheme="majorBidi" w:cstheme="majorBidi"/>
                <w:sz w:val="20"/>
              </w:rPr>
            </w:pPr>
            <w:r>
              <w:rPr>
                <w:rFonts w:asciiTheme="majorBidi" w:hAnsiTheme="majorBidi" w:cstheme="majorBidi"/>
                <w:sz w:val="20"/>
              </w:rPr>
              <w:t>Present value of obligations</w:t>
            </w:r>
          </w:p>
        </w:tc>
        <w:tc>
          <w:tcPr>
            <w:tcW w:w="1042" w:type="dxa"/>
            <w:tcBorders>
              <w:bottom w:val="double" w:sz="4" w:space="0" w:color="auto"/>
            </w:tcBorders>
            <w:vAlign w:val="bottom"/>
          </w:tcPr>
          <w:p w14:paraId="3AC87E35" w14:textId="77777777" w:rsidR="00296CF7" w:rsidRPr="00805157" w:rsidRDefault="00296CF7" w:rsidP="00435B27">
            <w:pPr>
              <w:pStyle w:val="acctmergecolhdg"/>
              <w:spacing w:line="240" w:lineRule="auto"/>
              <w:ind w:right="9"/>
              <w:jc w:val="right"/>
              <w:rPr>
                <w:rFonts w:asciiTheme="majorBidi" w:hAnsiTheme="majorBidi" w:cstheme="majorBidi"/>
                <w:b w:val="0"/>
                <w:bCs/>
                <w:sz w:val="20"/>
              </w:rPr>
            </w:pPr>
            <w:r w:rsidRPr="00805157">
              <w:rPr>
                <w:rFonts w:asciiTheme="majorBidi" w:hAnsiTheme="majorBidi" w:cstheme="majorBidi"/>
                <w:b w:val="0"/>
                <w:bCs/>
                <w:sz w:val="20"/>
              </w:rPr>
              <w:t>15,316</w:t>
            </w:r>
          </w:p>
        </w:tc>
        <w:tc>
          <w:tcPr>
            <w:tcW w:w="180" w:type="dxa"/>
            <w:vAlign w:val="bottom"/>
          </w:tcPr>
          <w:p w14:paraId="389E8960" w14:textId="77777777" w:rsidR="00296CF7" w:rsidRPr="00805157" w:rsidRDefault="00296CF7" w:rsidP="00435B27">
            <w:pPr>
              <w:pStyle w:val="acctmergecolhdg"/>
              <w:spacing w:line="240" w:lineRule="auto"/>
              <w:ind w:right="9"/>
              <w:jc w:val="right"/>
              <w:rPr>
                <w:rFonts w:asciiTheme="majorBidi" w:hAnsiTheme="majorBidi" w:cstheme="majorBidi"/>
                <w:b w:val="0"/>
                <w:bCs/>
                <w:sz w:val="20"/>
              </w:rPr>
            </w:pPr>
          </w:p>
        </w:tc>
        <w:tc>
          <w:tcPr>
            <w:tcW w:w="1096" w:type="dxa"/>
            <w:tcBorders>
              <w:bottom w:val="double" w:sz="4" w:space="0" w:color="auto"/>
            </w:tcBorders>
            <w:vAlign w:val="bottom"/>
          </w:tcPr>
          <w:p w14:paraId="350904B6" w14:textId="77777777" w:rsidR="00296CF7" w:rsidRPr="00805157" w:rsidRDefault="00296CF7" w:rsidP="00435B27">
            <w:pPr>
              <w:pStyle w:val="acctmergecolhdg"/>
              <w:spacing w:line="240" w:lineRule="auto"/>
              <w:ind w:right="9"/>
              <w:jc w:val="right"/>
              <w:rPr>
                <w:rFonts w:asciiTheme="majorBidi" w:hAnsiTheme="majorBidi" w:cstheme="majorBidi"/>
                <w:b w:val="0"/>
                <w:bCs/>
                <w:sz w:val="20"/>
              </w:rPr>
            </w:pPr>
            <w:r w:rsidRPr="00805157">
              <w:rPr>
                <w:rFonts w:asciiTheme="majorBidi" w:hAnsiTheme="majorBidi" w:cstheme="majorBidi"/>
                <w:b w:val="0"/>
                <w:bCs/>
                <w:sz w:val="20"/>
              </w:rPr>
              <w:t>17,197</w:t>
            </w:r>
          </w:p>
        </w:tc>
        <w:tc>
          <w:tcPr>
            <w:tcW w:w="180" w:type="dxa"/>
            <w:vAlign w:val="bottom"/>
          </w:tcPr>
          <w:p w14:paraId="360695FB" w14:textId="77777777" w:rsidR="00296CF7" w:rsidRPr="00805157" w:rsidRDefault="00296CF7" w:rsidP="00435B27">
            <w:pPr>
              <w:pStyle w:val="acctmergecolhdg"/>
              <w:spacing w:line="240" w:lineRule="auto"/>
              <w:ind w:right="9"/>
              <w:jc w:val="right"/>
              <w:rPr>
                <w:rFonts w:asciiTheme="majorBidi" w:hAnsiTheme="majorBidi" w:cstheme="majorBidi"/>
                <w:b w:val="0"/>
                <w:bCs/>
                <w:sz w:val="20"/>
              </w:rPr>
            </w:pPr>
          </w:p>
        </w:tc>
        <w:tc>
          <w:tcPr>
            <w:tcW w:w="1096" w:type="dxa"/>
            <w:tcBorders>
              <w:bottom w:val="double" w:sz="4" w:space="0" w:color="auto"/>
            </w:tcBorders>
            <w:vAlign w:val="bottom"/>
          </w:tcPr>
          <w:p w14:paraId="35B48C2F" w14:textId="77777777" w:rsidR="00296CF7" w:rsidRPr="00805157" w:rsidRDefault="00296CF7" w:rsidP="00435B27">
            <w:pPr>
              <w:pStyle w:val="acctmergecolhdg"/>
              <w:spacing w:line="240" w:lineRule="auto"/>
              <w:ind w:right="9"/>
              <w:jc w:val="right"/>
              <w:rPr>
                <w:rFonts w:asciiTheme="majorBidi" w:hAnsiTheme="majorBidi" w:cstheme="majorBidi"/>
                <w:b w:val="0"/>
                <w:bCs/>
                <w:sz w:val="20"/>
              </w:rPr>
            </w:pPr>
            <w:r w:rsidRPr="00805157">
              <w:rPr>
                <w:rFonts w:asciiTheme="majorBidi" w:hAnsiTheme="majorBidi" w:cstheme="majorBidi"/>
                <w:b w:val="0"/>
                <w:bCs/>
                <w:sz w:val="20"/>
              </w:rPr>
              <w:t>15,242</w:t>
            </w:r>
          </w:p>
        </w:tc>
        <w:tc>
          <w:tcPr>
            <w:tcW w:w="180" w:type="dxa"/>
            <w:vAlign w:val="bottom"/>
          </w:tcPr>
          <w:p w14:paraId="6A72C448" w14:textId="77777777" w:rsidR="00296CF7" w:rsidRPr="00805157" w:rsidRDefault="00296CF7" w:rsidP="00435B27">
            <w:pPr>
              <w:pStyle w:val="acctmergecolhdg"/>
              <w:spacing w:line="240" w:lineRule="auto"/>
              <w:ind w:right="9"/>
              <w:jc w:val="right"/>
              <w:rPr>
                <w:rFonts w:asciiTheme="majorBidi" w:hAnsiTheme="majorBidi" w:cstheme="majorBidi"/>
                <w:b w:val="0"/>
                <w:bCs/>
                <w:sz w:val="20"/>
              </w:rPr>
            </w:pPr>
          </w:p>
        </w:tc>
        <w:tc>
          <w:tcPr>
            <w:tcW w:w="917" w:type="dxa"/>
            <w:tcBorders>
              <w:bottom w:val="double" w:sz="4" w:space="0" w:color="auto"/>
            </w:tcBorders>
            <w:vAlign w:val="bottom"/>
          </w:tcPr>
          <w:p w14:paraId="4FE0FCDC" w14:textId="77777777" w:rsidR="00296CF7" w:rsidRPr="00805157" w:rsidRDefault="00296CF7" w:rsidP="00435B27">
            <w:pPr>
              <w:pStyle w:val="acctmergecolhdg"/>
              <w:spacing w:line="240" w:lineRule="auto"/>
              <w:ind w:right="9"/>
              <w:jc w:val="right"/>
              <w:rPr>
                <w:rFonts w:asciiTheme="majorBidi" w:hAnsiTheme="majorBidi" w:cstheme="majorBidi"/>
                <w:b w:val="0"/>
                <w:bCs/>
                <w:sz w:val="20"/>
              </w:rPr>
            </w:pPr>
            <w:r w:rsidRPr="00805157">
              <w:rPr>
                <w:rFonts w:asciiTheme="majorBidi" w:hAnsiTheme="majorBidi" w:cstheme="majorBidi"/>
                <w:b w:val="0"/>
                <w:bCs/>
                <w:sz w:val="20"/>
              </w:rPr>
              <w:t>17,081</w:t>
            </w:r>
          </w:p>
        </w:tc>
      </w:tr>
    </w:tbl>
    <w:p w14:paraId="649C149E" w14:textId="77777777" w:rsidR="00C3100D" w:rsidRDefault="00C3100D" w:rsidP="00296CF7">
      <w:pPr>
        <w:spacing w:before="240" w:after="120"/>
        <w:ind w:left="544" w:right="11"/>
        <w:jc w:val="both"/>
        <w:rPr>
          <w:rFonts w:asciiTheme="majorBidi" w:hAnsiTheme="majorBidi" w:cstheme="majorBidi"/>
          <w:sz w:val="24"/>
          <w:szCs w:val="24"/>
        </w:rPr>
      </w:pPr>
    </w:p>
    <w:p w14:paraId="0A2A6406" w14:textId="77777777" w:rsidR="00C3100D" w:rsidRDefault="00C3100D">
      <w:pPr>
        <w:rPr>
          <w:rFonts w:asciiTheme="majorBidi" w:hAnsiTheme="majorBidi" w:cstheme="majorBidi"/>
          <w:sz w:val="24"/>
          <w:szCs w:val="24"/>
        </w:rPr>
      </w:pPr>
      <w:r>
        <w:rPr>
          <w:rFonts w:asciiTheme="majorBidi" w:hAnsiTheme="majorBidi" w:cstheme="majorBidi"/>
          <w:sz w:val="24"/>
          <w:szCs w:val="24"/>
        </w:rPr>
        <w:br w:type="page"/>
      </w:r>
    </w:p>
    <w:p w14:paraId="1E69E94C" w14:textId="303407A0" w:rsidR="00296CF7" w:rsidRDefault="00296CF7" w:rsidP="00C3100D">
      <w:pPr>
        <w:ind w:left="547" w:right="14"/>
        <w:jc w:val="both"/>
        <w:rPr>
          <w:rFonts w:asciiTheme="majorBidi" w:hAnsiTheme="majorBidi" w:cs="Cordia New"/>
          <w:sz w:val="24"/>
          <w:szCs w:val="24"/>
        </w:rPr>
      </w:pPr>
      <w:r>
        <w:rPr>
          <w:rFonts w:asciiTheme="majorBidi" w:hAnsiTheme="majorBidi" w:cstheme="majorBidi"/>
          <w:sz w:val="24"/>
          <w:szCs w:val="24"/>
        </w:rPr>
        <w:t>Items recognized in statement of profit or loss and other comprehensive income for the year</w:t>
      </w:r>
      <w:r w:rsidR="008E4B7C">
        <w:rPr>
          <w:rFonts w:asciiTheme="majorBidi" w:hAnsiTheme="majorBidi" w:cstheme="majorBidi"/>
          <w:sz w:val="24"/>
          <w:szCs w:val="24"/>
        </w:rPr>
        <w:t>s</w:t>
      </w:r>
      <w:r>
        <w:rPr>
          <w:rFonts w:asciiTheme="majorBidi" w:hAnsiTheme="majorBidi" w:cstheme="majorBidi"/>
          <w:sz w:val="24"/>
          <w:szCs w:val="24"/>
        </w:rPr>
        <w:t xml:space="preserve"> ended December 3</w:t>
      </w:r>
      <w:r>
        <w:rPr>
          <w:rFonts w:asciiTheme="majorBidi" w:hAnsiTheme="majorBidi" w:cs="Cordia New"/>
          <w:sz w:val="24"/>
          <w:szCs w:val="24"/>
        </w:rPr>
        <w:t>1,</w:t>
      </w:r>
    </w:p>
    <w:p w14:paraId="6027CF57" w14:textId="77777777" w:rsidR="00296CF7" w:rsidRPr="00805157" w:rsidRDefault="00296CF7" w:rsidP="00BC2D37">
      <w:pPr>
        <w:pStyle w:val="BodyText"/>
        <w:tabs>
          <w:tab w:val="clear" w:pos="1080"/>
        </w:tabs>
        <w:ind w:left="1138" w:right="-16"/>
        <w:jc w:val="right"/>
        <w:rPr>
          <w:rFonts w:asciiTheme="majorBidi" w:hAnsiTheme="majorBidi" w:cstheme="majorBidi"/>
          <w:b/>
          <w:bCs/>
          <w:color w:val="000000"/>
          <w:sz w:val="20"/>
          <w:szCs w:val="20"/>
          <w:lang w:val="en-US" w:eastAsia="en-US"/>
        </w:rPr>
      </w:pPr>
      <w:r w:rsidRPr="00805157">
        <w:rPr>
          <w:rFonts w:asciiTheme="majorBidi" w:hAnsiTheme="majorBidi" w:cstheme="majorBidi"/>
          <w:b/>
          <w:bCs/>
          <w:color w:val="000000"/>
          <w:sz w:val="20"/>
          <w:szCs w:val="20"/>
          <w:lang w:val="en-US" w:eastAsia="en-US"/>
        </w:rPr>
        <w:t>Unit : Million Baht</w:t>
      </w:r>
    </w:p>
    <w:tbl>
      <w:tblPr>
        <w:tblW w:w="8735" w:type="dxa"/>
        <w:tblInd w:w="529" w:type="dxa"/>
        <w:tblLayout w:type="fixed"/>
        <w:tblCellMar>
          <w:left w:w="79" w:type="dxa"/>
          <w:right w:w="79" w:type="dxa"/>
        </w:tblCellMar>
        <w:tblLook w:val="0000" w:firstRow="0" w:lastRow="0" w:firstColumn="0" w:lastColumn="0" w:noHBand="0" w:noVBand="0"/>
      </w:tblPr>
      <w:tblGrid>
        <w:gridCol w:w="4106"/>
        <w:gridCol w:w="1042"/>
        <w:gridCol w:w="180"/>
        <w:gridCol w:w="990"/>
        <w:gridCol w:w="180"/>
        <w:gridCol w:w="1060"/>
        <w:gridCol w:w="180"/>
        <w:gridCol w:w="990"/>
        <w:gridCol w:w="7"/>
      </w:tblGrid>
      <w:tr w:rsidR="00296CF7" w:rsidRPr="00CF6BCA" w14:paraId="086F3C1D" w14:textId="77777777" w:rsidTr="00BC2D37">
        <w:trPr>
          <w:cantSplit/>
          <w:tblHeader/>
        </w:trPr>
        <w:tc>
          <w:tcPr>
            <w:tcW w:w="4106" w:type="dxa"/>
            <w:vAlign w:val="bottom"/>
          </w:tcPr>
          <w:p w14:paraId="724A286D" w14:textId="77777777" w:rsidR="00296CF7" w:rsidRPr="00CF6BCA" w:rsidRDefault="00296CF7" w:rsidP="00435B27">
            <w:pPr>
              <w:ind w:right="9"/>
              <w:rPr>
                <w:rFonts w:asciiTheme="majorBidi" w:hAnsiTheme="majorBidi" w:cstheme="majorBidi"/>
                <w:sz w:val="20"/>
                <w:szCs w:val="20"/>
                <w:lang w:val="fr-FR"/>
              </w:rPr>
            </w:pPr>
          </w:p>
        </w:tc>
        <w:tc>
          <w:tcPr>
            <w:tcW w:w="2212" w:type="dxa"/>
            <w:gridSpan w:val="3"/>
          </w:tcPr>
          <w:p w14:paraId="21FDC60D" w14:textId="77777777" w:rsidR="00296CF7" w:rsidRPr="00CF6BCA" w:rsidRDefault="00296CF7" w:rsidP="00435B27">
            <w:pPr>
              <w:jc w:val="center"/>
              <w:rPr>
                <w:rFonts w:asciiTheme="majorBidi" w:hAnsiTheme="majorBidi" w:cstheme="majorBidi"/>
                <w:b/>
                <w:bCs/>
                <w:color w:val="000000"/>
                <w:sz w:val="20"/>
                <w:szCs w:val="20"/>
              </w:rPr>
            </w:pPr>
            <w:r>
              <w:rPr>
                <w:rFonts w:asciiTheme="majorBidi" w:hAnsiTheme="majorBidi" w:cstheme="majorBidi"/>
                <w:b/>
                <w:bCs/>
                <w:color w:val="000000"/>
                <w:sz w:val="20"/>
                <w:szCs w:val="20"/>
              </w:rPr>
              <w:t>Consolidated</w:t>
            </w:r>
          </w:p>
        </w:tc>
        <w:tc>
          <w:tcPr>
            <w:tcW w:w="180" w:type="dxa"/>
            <w:vAlign w:val="bottom"/>
          </w:tcPr>
          <w:p w14:paraId="1FA39C4B" w14:textId="77777777" w:rsidR="00296CF7" w:rsidRPr="00CF6BCA" w:rsidRDefault="00296CF7" w:rsidP="00435B27">
            <w:pPr>
              <w:pStyle w:val="acctmergecolhdg"/>
              <w:spacing w:line="240" w:lineRule="auto"/>
              <w:ind w:left="-109" w:right="9"/>
              <w:rPr>
                <w:rFonts w:asciiTheme="majorBidi" w:hAnsiTheme="majorBidi" w:cstheme="majorBidi"/>
                <w:sz w:val="20"/>
                <w:lang w:val="en-US" w:bidi="th-TH"/>
              </w:rPr>
            </w:pPr>
          </w:p>
        </w:tc>
        <w:tc>
          <w:tcPr>
            <w:tcW w:w="2237" w:type="dxa"/>
            <w:gridSpan w:val="4"/>
          </w:tcPr>
          <w:p w14:paraId="62AFAC3B" w14:textId="77777777" w:rsidR="00296CF7" w:rsidRPr="00CF6BCA" w:rsidRDefault="00296CF7" w:rsidP="00435B27">
            <w:pPr>
              <w:jc w:val="center"/>
              <w:rPr>
                <w:rFonts w:asciiTheme="majorBidi" w:hAnsiTheme="majorBidi" w:cstheme="majorBidi"/>
                <w:b/>
                <w:bCs/>
                <w:color w:val="000000"/>
                <w:sz w:val="20"/>
                <w:szCs w:val="20"/>
              </w:rPr>
            </w:pPr>
            <w:r w:rsidRPr="00CF6BCA">
              <w:rPr>
                <w:rFonts w:asciiTheme="majorBidi" w:hAnsiTheme="majorBidi" w:cstheme="majorBidi"/>
                <w:b/>
                <w:bCs/>
                <w:color w:val="000000"/>
                <w:sz w:val="20"/>
                <w:szCs w:val="20"/>
              </w:rPr>
              <w:t>S</w:t>
            </w:r>
            <w:r>
              <w:rPr>
                <w:rFonts w:asciiTheme="majorBidi" w:hAnsiTheme="majorBidi" w:cstheme="majorBidi"/>
                <w:b/>
                <w:bCs/>
                <w:color w:val="000000"/>
                <w:sz w:val="20"/>
                <w:szCs w:val="20"/>
              </w:rPr>
              <w:t>eparate</w:t>
            </w:r>
          </w:p>
        </w:tc>
      </w:tr>
      <w:tr w:rsidR="00296CF7" w:rsidRPr="00CF6BCA" w14:paraId="5C39C607" w14:textId="77777777" w:rsidTr="00BC2D37">
        <w:trPr>
          <w:cantSplit/>
          <w:tblHeader/>
        </w:trPr>
        <w:tc>
          <w:tcPr>
            <w:tcW w:w="4106" w:type="dxa"/>
            <w:vAlign w:val="bottom"/>
          </w:tcPr>
          <w:p w14:paraId="2E61CE7F" w14:textId="77777777" w:rsidR="00296CF7" w:rsidRPr="00CF6BCA" w:rsidRDefault="00296CF7" w:rsidP="00435B27">
            <w:pPr>
              <w:ind w:right="9"/>
              <w:rPr>
                <w:rFonts w:asciiTheme="majorBidi" w:hAnsiTheme="majorBidi" w:cstheme="majorBidi"/>
                <w:sz w:val="20"/>
                <w:szCs w:val="20"/>
                <w:lang w:val="fr-FR"/>
              </w:rPr>
            </w:pPr>
          </w:p>
        </w:tc>
        <w:tc>
          <w:tcPr>
            <w:tcW w:w="2212" w:type="dxa"/>
            <w:gridSpan w:val="3"/>
          </w:tcPr>
          <w:p w14:paraId="793BAD2F" w14:textId="77777777" w:rsidR="00296CF7" w:rsidRPr="00CF6BCA" w:rsidRDefault="00296CF7" w:rsidP="00435B27">
            <w:pPr>
              <w:jc w:val="center"/>
              <w:rPr>
                <w:rFonts w:asciiTheme="majorBidi" w:hAnsiTheme="majorBidi" w:cstheme="majorBidi"/>
                <w:sz w:val="20"/>
                <w:szCs w:val="20"/>
              </w:rPr>
            </w:pPr>
            <w:r>
              <w:rPr>
                <w:rFonts w:asciiTheme="majorBidi" w:hAnsiTheme="majorBidi" w:cstheme="majorBidi"/>
                <w:b/>
                <w:bCs/>
                <w:color w:val="000000"/>
                <w:sz w:val="20"/>
                <w:szCs w:val="20"/>
              </w:rPr>
              <w:t>financial statements</w:t>
            </w:r>
          </w:p>
        </w:tc>
        <w:tc>
          <w:tcPr>
            <w:tcW w:w="180" w:type="dxa"/>
            <w:vAlign w:val="bottom"/>
          </w:tcPr>
          <w:p w14:paraId="016FD61F" w14:textId="77777777" w:rsidR="00296CF7" w:rsidRPr="00CF6BCA" w:rsidRDefault="00296CF7" w:rsidP="00435B27">
            <w:pPr>
              <w:pStyle w:val="acctmergecolhdg"/>
              <w:spacing w:line="240" w:lineRule="auto"/>
              <w:ind w:left="-109" w:right="9"/>
              <w:rPr>
                <w:rFonts w:asciiTheme="majorBidi" w:hAnsiTheme="majorBidi" w:cstheme="majorBidi"/>
                <w:sz w:val="20"/>
                <w:lang w:val="en-US" w:bidi="th-TH"/>
              </w:rPr>
            </w:pPr>
          </w:p>
        </w:tc>
        <w:tc>
          <w:tcPr>
            <w:tcW w:w="2237" w:type="dxa"/>
            <w:gridSpan w:val="4"/>
          </w:tcPr>
          <w:p w14:paraId="3A76020F" w14:textId="77777777" w:rsidR="00296CF7" w:rsidRPr="00CF6BCA" w:rsidRDefault="00296CF7" w:rsidP="00435B27">
            <w:pPr>
              <w:jc w:val="center"/>
              <w:rPr>
                <w:rFonts w:asciiTheme="majorBidi" w:hAnsiTheme="majorBidi" w:cstheme="majorBidi"/>
                <w:sz w:val="20"/>
                <w:szCs w:val="20"/>
              </w:rPr>
            </w:pPr>
            <w:r>
              <w:rPr>
                <w:rFonts w:asciiTheme="majorBidi" w:hAnsiTheme="majorBidi" w:cstheme="majorBidi"/>
                <w:b/>
                <w:bCs/>
                <w:color w:val="000000"/>
                <w:sz w:val="20"/>
                <w:szCs w:val="20"/>
              </w:rPr>
              <w:t>financial statements</w:t>
            </w:r>
          </w:p>
        </w:tc>
      </w:tr>
      <w:tr w:rsidR="00296CF7" w:rsidRPr="00CF6BCA" w14:paraId="560966CD" w14:textId="77777777" w:rsidTr="00BC2D37">
        <w:trPr>
          <w:gridAfter w:val="1"/>
          <w:wAfter w:w="7" w:type="dxa"/>
          <w:cantSplit/>
          <w:tblHeader/>
        </w:trPr>
        <w:tc>
          <w:tcPr>
            <w:tcW w:w="4106" w:type="dxa"/>
            <w:vAlign w:val="bottom"/>
          </w:tcPr>
          <w:p w14:paraId="2F6ED1E9" w14:textId="77777777" w:rsidR="00296CF7" w:rsidRPr="00CF6BCA" w:rsidRDefault="00296CF7" w:rsidP="00435B27">
            <w:pPr>
              <w:pStyle w:val="acctfourfigures"/>
              <w:spacing w:line="240" w:lineRule="auto"/>
              <w:ind w:right="9"/>
              <w:jc w:val="center"/>
              <w:rPr>
                <w:rFonts w:asciiTheme="majorBidi" w:hAnsiTheme="majorBidi" w:cstheme="majorBidi"/>
                <w:sz w:val="20"/>
              </w:rPr>
            </w:pPr>
          </w:p>
        </w:tc>
        <w:tc>
          <w:tcPr>
            <w:tcW w:w="1042" w:type="dxa"/>
            <w:vAlign w:val="bottom"/>
          </w:tcPr>
          <w:p w14:paraId="4977A98A" w14:textId="77777777" w:rsidR="00296CF7" w:rsidRPr="00CF6BCA" w:rsidRDefault="00296CF7" w:rsidP="00435B27">
            <w:pPr>
              <w:pStyle w:val="acctmergecolhdg"/>
              <w:spacing w:line="240" w:lineRule="auto"/>
              <w:ind w:right="9"/>
              <w:rPr>
                <w:rFonts w:asciiTheme="majorBidi" w:hAnsiTheme="majorBidi" w:cstheme="majorBidi"/>
                <w:sz w:val="20"/>
              </w:rPr>
            </w:pPr>
            <w:r w:rsidRPr="00CF6BCA">
              <w:rPr>
                <w:rFonts w:asciiTheme="majorBidi" w:hAnsiTheme="majorBidi" w:cstheme="majorBidi"/>
                <w:sz w:val="20"/>
                <w:lang w:val="en-US" w:bidi="th-TH"/>
              </w:rPr>
              <w:t>20</w:t>
            </w:r>
            <w:r>
              <w:rPr>
                <w:rFonts w:asciiTheme="majorBidi" w:hAnsiTheme="majorBidi" w:cstheme="majorBidi"/>
                <w:sz w:val="20"/>
                <w:lang w:val="en-US" w:bidi="th-TH"/>
              </w:rPr>
              <w:t>20</w:t>
            </w:r>
          </w:p>
        </w:tc>
        <w:tc>
          <w:tcPr>
            <w:tcW w:w="180" w:type="dxa"/>
          </w:tcPr>
          <w:p w14:paraId="0EB0016E" w14:textId="77777777" w:rsidR="00296CF7" w:rsidRPr="00CF6BCA" w:rsidRDefault="00296CF7" w:rsidP="00435B27">
            <w:pPr>
              <w:ind w:left="-128" w:right="9"/>
              <w:jc w:val="center"/>
              <w:rPr>
                <w:rFonts w:asciiTheme="majorBidi" w:hAnsiTheme="majorBidi" w:cstheme="majorBidi"/>
                <w:sz w:val="20"/>
                <w:szCs w:val="20"/>
              </w:rPr>
            </w:pPr>
          </w:p>
        </w:tc>
        <w:tc>
          <w:tcPr>
            <w:tcW w:w="990" w:type="dxa"/>
            <w:vAlign w:val="bottom"/>
          </w:tcPr>
          <w:p w14:paraId="11339AD3" w14:textId="77777777" w:rsidR="00296CF7" w:rsidRPr="00CF6BCA" w:rsidRDefault="00296CF7" w:rsidP="00435B27">
            <w:pPr>
              <w:pStyle w:val="acctmergecolhdg"/>
              <w:spacing w:line="240" w:lineRule="auto"/>
              <w:ind w:right="9"/>
              <w:rPr>
                <w:rFonts w:asciiTheme="majorBidi" w:hAnsiTheme="majorBidi" w:cstheme="majorBidi"/>
                <w:sz w:val="20"/>
              </w:rPr>
            </w:pPr>
            <w:r w:rsidRPr="00CF6BCA">
              <w:rPr>
                <w:rFonts w:asciiTheme="majorBidi" w:hAnsiTheme="majorBidi" w:cstheme="majorBidi"/>
                <w:sz w:val="20"/>
                <w:lang w:val="en-US" w:bidi="th-TH"/>
              </w:rPr>
              <w:t>20</w:t>
            </w:r>
            <w:r>
              <w:rPr>
                <w:rFonts w:asciiTheme="majorBidi" w:hAnsiTheme="majorBidi" w:cstheme="majorBidi"/>
                <w:sz w:val="20"/>
                <w:lang w:val="en-US" w:bidi="th-TH"/>
              </w:rPr>
              <w:t>19</w:t>
            </w:r>
          </w:p>
        </w:tc>
        <w:tc>
          <w:tcPr>
            <w:tcW w:w="180" w:type="dxa"/>
          </w:tcPr>
          <w:p w14:paraId="03C75D88" w14:textId="77777777" w:rsidR="00296CF7" w:rsidRPr="00CF6BCA" w:rsidRDefault="00296CF7" w:rsidP="00435B27">
            <w:pPr>
              <w:ind w:left="-128" w:right="9"/>
              <w:jc w:val="center"/>
              <w:rPr>
                <w:rFonts w:asciiTheme="majorBidi" w:hAnsiTheme="majorBidi" w:cstheme="majorBidi"/>
                <w:sz w:val="20"/>
                <w:szCs w:val="20"/>
              </w:rPr>
            </w:pPr>
          </w:p>
        </w:tc>
        <w:tc>
          <w:tcPr>
            <w:tcW w:w="1060" w:type="dxa"/>
            <w:vAlign w:val="bottom"/>
          </w:tcPr>
          <w:p w14:paraId="125BEBD2" w14:textId="77777777" w:rsidR="00296CF7" w:rsidRPr="00CF6BCA" w:rsidRDefault="00296CF7" w:rsidP="00435B27">
            <w:pPr>
              <w:pStyle w:val="acctmergecolhdg"/>
              <w:spacing w:line="240" w:lineRule="auto"/>
              <w:ind w:right="9"/>
              <w:rPr>
                <w:rFonts w:asciiTheme="majorBidi" w:hAnsiTheme="majorBidi" w:cstheme="majorBidi"/>
                <w:sz w:val="20"/>
              </w:rPr>
            </w:pPr>
            <w:r w:rsidRPr="00CF6BCA">
              <w:rPr>
                <w:rFonts w:asciiTheme="majorBidi" w:hAnsiTheme="majorBidi" w:cstheme="majorBidi"/>
                <w:sz w:val="20"/>
                <w:lang w:val="en-US" w:bidi="th-TH"/>
              </w:rPr>
              <w:t>20</w:t>
            </w:r>
            <w:r>
              <w:rPr>
                <w:rFonts w:asciiTheme="majorBidi" w:hAnsiTheme="majorBidi" w:cstheme="majorBidi"/>
                <w:sz w:val="20"/>
                <w:lang w:val="en-US" w:bidi="th-TH"/>
              </w:rPr>
              <w:t>20</w:t>
            </w:r>
          </w:p>
        </w:tc>
        <w:tc>
          <w:tcPr>
            <w:tcW w:w="180" w:type="dxa"/>
          </w:tcPr>
          <w:p w14:paraId="6B72A0B7" w14:textId="77777777" w:rsidR="00296CF7" w:rsidRPr="00CF6BCA" w:rsidRDefault="00296CF7" w:rsidP="00435B27">
            <w:pPr>
              <w:ind w:left="-128" w:right="9"/>
              <w:jc w:val="center"/>
              <w:rPr>
                <w:rFonts w:asciiTheme="majorBidi" w:hAnsiTheme="majorBidi" w:cstheme="majorBidi"/>
                <w:sz w:val="20"/>
                <w:szCs w:val="20"/>
              </w:rPr>
            </w:pPr>
          </w:p>
        </w:tc>
        <w:tc>
          <w:tcPr>
            <w:tcW w:w="990" w:type="dxa"/>
            <w:vAlign w:val="bottom"/>
          </w:tcPr>
          <w:p w14:paraId="278C8CFC" w14:textId="77777777" w:rsidR="00296CF7" w:rsidRPr="00CF6BCA" w:rsidRDefault="00296CF7" w:rsidP="00435B27">
            <w:pPr>
              <w:pStyle w:val="acctmergecolhdg"/>
              <w:spacing w:line="240" w:lineRule="auto"/>
              <w:ind w:right="9"/>
              <w:rPr>
                <w:rFonts w:asciiTheme="majorBidi" w:hAnsiTheme="majorBidi" w:cstheme="majorBidi"/>
                <w:sz w:val="20"/>
              </w:rPr>
            </w:pPr>
            <w:r w:rsidRPr="00CF6BCA">
              <w:rPr>
                <w:rFonts w:asciiTheme="majorBidi" w:hAnsiTheme="majorBidi" w:cstheme="majorBidi"/>
                <w:sz w:val="20"/>
                <w:lang w:val="en-US" w:bidi="th-TH"/>
              </w:rPr>
              <w:t>20</w:t>
            </w:r>
            <w:r>
              <w:rPr>
                <w:rFonts w:asciiTheme="majorBidi" w:hAnsiTheme="majorBidi" w:cstheme="majorBidi"/>
                <w:sz w:val="20"/>
                <w:lang w:val="en-US" w:bidi="th-TH"/>
              </w:rPr>
              <w:t>19</w:t>
            </w:r>
          </w:p>
        </w:tc>
      </w:tr>
      <w:tr w:rsidR="00296CF7" w:rsidRPr="00CF6BCA" w14:paraId="4EAD95E0" w14:textId="77777777" w:rsidTr="00BC2D37">
        <w:trPr>
          <w:gridAfter w:val="1"/>
          <w:wAfter w:w="7" w:type="dxa"/>
          <w:cantSplit/>
        </w:trPr>
        <w:tc>
          <w:tcPr>
            <w:tcW w:w="4106" w:type="dxa"/>
            <w:vAlign w:val="bottom"/>
          </w:tcPr>
          <w:p w14:paraId="41B9BCB6" w14:textId="77777777" w:rsidR="00296CF7" w:rsidRPr="00CF6BCA" w:rsidRDefault="00296CF7" w:rsidP="00435B27">
            <w:pPr>
              <w:pStyle w:val="BodyText"/>
              <w:ind w:right="9" w:firstLine="11"/>
              <w:rPr>
                <w:rFonts w:asciiTheme="majorBidi" w:hAnsiTheme="majorBidi" w:cstheme="majorBidi"/>
                <w:sz w:val="20"/>
                <w:szCs w:val="20"/>
                <w:lang w:val="en-US"/>
              </w:rPr>
            </w:pPr>
            <w:r>
              <w:rPr>
                <w:rFonts w:asciiTheme="majorBidi" w:hAnsiTheme="majorBidi" w:cstheme="majorBidi"/>
                <w:sz w:val="20"/>
                <w:szCs w:val="20"/>
                <w:lang w:val="en-US"/>
              </w:rPr>
              <w:t>Recognized in profit or loss</w:t>
            </w:r>
          </w:p>
        </w:tc>
        <w:tc>
          <w:tcPr>
            <w:tcW w:w="1042" w:type="dxa"/>
          </w:tcPr>
          <w:p w14:paraId="0D895DB9" w14:textId="77777777" w:rsidR="00296CF7" w:rsidRPr="00805157" w:rsidRDefault="00296CF7" w:rsidP="00435B27">
            <w:pPr>
              <w:pStyle w:val="acctmergecolhdg"/>
              <w:spacing w:line="240" w:lineRule="auto"/>
              <w:ind w:right="9"/>
              <w:rPr>
                <w:rFonts w:asciiTheme="majorBidi" w:hAnsiTheme="majorBidi" w:cstheme="majorBidi"/>
                <w:b w:val="0"/>
                <w:bCs/>
                <w:sz w:val="20"/>
              </w:rPr>
            </w:pPr>
          </w:p>
        </w:tc>
        <w:tc>
          <w:tcPr>
            <w:tcW w:w="180" w:type="dxa"/>
          </w:tcPr>
          <w:p w14:paraId="69DD403F" w14:textId="77777777" w:rsidR="00296CF7" w:rsidRPr="00805157" w:rsidRDefault="00296CF7" w:rsidP="00435B27">
            <w:pPr>
              <w:pStyle w:val="acctmergecolhdg"/>
              <w:spacing w:line="240" w:lineRule="auto"/>
              <w:ind w:right="9"/>
              <w:rPr>
                <w:rFonts w:asciiTheme="majorBidi" w:hAnsiTheme="majorBidi" w:cstheme="majorBidi"/>
                <w:b w:val="0"/>
                <w:bCs/>
                <w:sz w:val="20"/>
              </w:rPr>
            </w:pPr>
          </w:p>
        </w:tc>
        <w:tc>
          <w:tcPr>
            <w:tcW w:w="990" w:type="dxa"/>
          </w:tcPr>
          <w:p w14:paraId="67F69A02" w14:textId="77777777" w:rsidR="00296CF7" w:rsidRPr="00805157" w:rsidRDefault="00296CF7" w:rsidP="00435B27">
            <w:pPr>
              <w:pStyle w:val="acctmergecolhdg"/>
              <w:spacing w:line="240" w:lineRule="auto"/>
              <w:ind w:right="9"/>
              <w:rPr>
                <w:rFonts w:asciiTheme="majorBidi" w:hAnsiTheme="majorBidi" w:cstheme="majorBidi"/>
                <w:b w:val="0"/>
                <w:bCs/>
                <w:sz w:val="20"/>
              </w:rPr>
            </w:pPr>
          </w:p>
        </w:tc>
        <w:tc>
          <w:tcPr>
            <w:tcW w:w="180" w:type="dxa"/>
          </w:tcPr>
          <w:p w14:paraId="7A7F38DB" w14:textId="77777777" w:rsidR="00296CF7" w:rsidRPr="00805157" w:rsidRDefault="00296CF7" w:rsidP="00435B27">
            <w:pPr>
              <w:pStyle w:val="acctmergecolhdg"/>
              <w:spacing w:line="240" w:lineRule="auto"/>
              <w:ind w:right="9"/>
              <w:rPr>
                <w:rFonts w:asciiTheme="majorBidi" w:hAnsiTheme="majorBidi" w:cstheme="majorBidi"/>
                <w:b w:val="0"/>
                <w:bCs/>
                <w:sz w:val="20"/>
              </w:rPr>
            </w:pPr>
          </w:p>
        </w:tc>
        <w:tc>
          <w:tcPr>
            <w:tcW w:w="1060" w:type="dxa"/>
          </w:tcPr>
          <w:p w14:paraId="7DB52C9B" w14:textId="77777777" w:rsidR="00296CF7" w:rsidRPr="00805157" w:rsidRDefault="00296CF7" w:rsidP="00435B27">
            <w:pPr>
              <w:pStyle w:val="acctmergecolhdg"/>
              <w:spacing w:line="240" w:lineRule="auto"/>
              <w:ind w:right="9"/>
              <w:rPr>
                <w:rFonts w:asciiTheme="majorBidi" w:hAnsiTheme="majorBidi" w:cstheme="majorBidi"/>
                <w:b w:val="0"/>
                <w:bCs/>
                <w:sz w:val="20"/>
              </w:rPr>
            </w:pPr>
          </w:p>
        </w:tc>
        <w:tc>
          <w:tcPr>
            <w:tcW w:w="180" w:type="dxa"/>
          </w:tcPr>
          <w:p w14:paraId="2A7D2AAD" w14:textId="77777777" w:rsidR="00296CF7" w:rsidRPr="00805157" w:rsidRDefault="00296CF7" w:rsidP="00435B27">
            <w:pPr>
              <w:pStyle w:val="acctmergecolhdg"/>
              <w:spacing w:line="240" w:lineRule="auto"/>
              <w:ind w:right="9"/>
              <w:rPr>
                <w:rFonts w:asciiTheme="majorBidi" w:hAnsiTheme="majorBidi" w:cstheme="majorBidi"/>
                <w:b w:val="0"/>
                <w:bCs/>
                <w:sz w:val="20"/>
              </w:rPr>
            </w:pPr>
          </w:p>
        </w:tc>
        <w:tc>
          <w:tcPr>
            <w:tcW w:w="990" w:type="dxa"/>
          </w:tcPr>
          <w:p w14:paraId="1EDAE5C6" w14:textId="77777777" w:rsidR="00296CF7" w:rsidRPr="00805157" w:rsidRDefault="00296CF7" w:rsidP="00435B27">
            <w:pPr>
              <w:pStyle w:val="acctmergecolhdg"/>
              <w:spacing w:line="240" w:lineRule="auto"/>
              <w:ind w:right="9"/>
              <w:rPr>
                <w:rFonts w:asciiTheme="majorBidi" w:hAnsiTheme="majorBidi" w:cstheme="majorBidi"/>
                <w:b w:val="0"/>
                <w:bCs/>
                <w:sz w:val="20"/>
              </w:rPr>
            </w:pPr>
          </w:p>
        </w:tc>
      </w:tr>
      <w:tr w:rsidR="00296CF7" w:rsidRPr="00CF6BCA" w14:paraId="4950A961" w14:textId="77777777" w:rsidTr="00BC2D37">
        <w:trPr>
          <w:gridAfter w:val="1"/>
          <w:wAfter w:w="7" w:type="dxa"/>
          <w:cantSplit/>
        </w:trPr>
        <w:tc>
          <w:tcPr>
            <w:tcW w:w="4106" w:type="dxa"/>
            <w:vAlign w:val="bottom"/>
          </w:tcPr>
          <w:p w14:paraId="745B8E02" w14:textId="03804A08" w:rsidR="00296CF7" w:rsidRDefault="002461C2" w:rsidP="00435B27">
            <w:pPr>
              <w:pStyle w:val="BodyText"/>
              <w:ind w:right="9" w:firstLine="198"/>
              <w:rPr>
                <w:rFonts w:asciiTheme="majorBidi" w:hAnsiTheme="majorBidi" w:cstheme="majorBidi"/>
                <w:sz w:val="20"/>
                <w:szCs w:val="20"/>
                <w:lang w:val="en-US"/>
              </w:rPr>
            </w:pPr>
            <w:r>
              <w:rPr>
                <w:rFonts w:asciiTheme="majorBidi" w:hAnsiTheme="majorBidi" w:cstheme="majorBidi"/>
                <w:sz w:val="20"/>
                <w:szCs w:val="20"/>
                <w:lang w:val="en-US"/>
              </w:rPr>
              <w:t>Post-</w:t>
            </w:r>
            <w:r w:rsidR="00296CF7">
              <w:rPr>
                <w:rFonts w:asciiTheme="majorBidi" w:hAnsiTheme="majorBidi" w:cstheme="majorBidi"/>
                <w:sz w:val="20"/>
                <w:szCs w:val="20"/>
                <w:lang w:val="en-US"/>
              </w:rPr>
              <w:t>employment benefits</w:t>
            </w:r>
          </w:p>
        </w:tc>
        <w:tc>
          <w:tcPr>
            <w:tcW w:w="1042" w:type="dxa"/>
          </w:tcPr>
          <w:p w14:paraId="7763E88C"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r w:rsidRPr="00805157">
              <w:rPr>
                <w:rFonts w:asciiTheme="majorBidi" w:hAnsiTheme="majorBidi" w:cstheme="majorBidi"/>
                <w:b w:val="0"/>
                <w:bCs/>
                <w:sz w:val="20"/>
              </w:rPr>
              <w:t>1,161</w:t>
            </w:r>
          </w:p>
        </w:tc>
        <w:tc>
          <w:tcPr>
            <w:tcW w:w="180" w:type="dxa"/>
          </w:tcPr>
          <w:p w14:paraId="4EDD2C95"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p>
        </w:tc>
        <w:tc>
          <w:tcPr>
            <w:tcW w:w="990" w:type="dxa"/>
          </w:tcPr>
          <w:p w14:paraId="1604355C"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r>
              <w:rPr>
                <w:rFonts w:asciiTheme="majorBidi" w:hAnsiTheme="majorBidi" w:cstheme="majorBidi"/>
                <w:b w:val="0"/>
                <w:bCs/>
                <w:sz w:val="20"/>
              </w:rPr>
              <w:t>3</w:t>
            </w:r>
            <w:r w:rsidRPr="00805157">
              <w:rPr>
                <w:rFonts w:asciiTheme="majorBidi" w:hAnsiTheme="majorBidi" w:cstheme="majorBidi"/>
                <w:b w:val="0"/>
                <w:bCs/>
                <w:sz w:val="20"/>
              </w:rPr>
              <w:t>,</w:t>
            </w:r>
            <w:r>
              <w:rPr>
                <w:rFonts w:asciiTheme="majorBidi" w:hAnsiTheme="majorBidi" w:cstheme="majorBidi"/>
                <w:b w:val="0"/>
                <w:bCs/>
                <w:sz w:val="20"/>
              </w:rPr>
              <w:t>942</w:t>
            </w:r>
          </w:p>
        </w:tc>
        <w:tc>
          <w:tcPr>
            <w:tcW w:w="180" w:type="dxa"/>
          </w:tcPr>
          <w:p w14:paraId="3A7FCD1C"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p>
        </w:tc>
        <w:tc>
          <w:tcPr>
            <w:tcW w:w="1060" w:type="dxa"/>
          </w:tcPr>
          <w:p w14:paraId="53EC77F9"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r w:rsidRPr="00805157">
              <w:rPr>
                <w:rFonts w:asciiTheme="majorBidi" w:hAnsiTheme="majorBidi" w:cstheme="majorBidi"/>
                <w:b w:val="0"/>
                <w:bCs/>
                <w:sz w:val="20"/>
              </w:rPr>
              <w:t>1,181</w:t>
            </w:r>
          </w:p>
        </w:tc>
        <w:tc>
          <w:tcPr>
            <w:tcW w:w="180" w:type="dxa"/>
          </w:tcPr>
          <w:p w14:paraId="31C36C44"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p>
        </w:tc>
        <w:tc>
          <w:tcPr>
            <w:tcW w:w="990" w:type="dxa"/>
          </w:tcPr>
          <w:p w14:paraId="311D3A41"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r w:rsidRPr="00805157">
              <w:rPr>
                <w:rFonts w:asciiTheme="majorBidi" w:hAnsiTheme="majorBidi" w:cstheme="majorBidi"/>
                <w:b w:val="0"/>
                <w:bCs/>
                <w:sz w:val="20"/>
              </w:rPr>
              <w:t>3,893</w:t>
            </w:r>
          </w:p>
        </w:tc>
      </w:tr>
      <w:tr w:rsidR="00296CF7" w:rsidRPr="00CF6BCA" w14:paraId="6E3E25D7" w14:textId="77777777" w:rsidTr="00BC2D37">
        <w:trPr>
          <w:gridAfter w:val="1"/>
          <w:wAfter w:w="7" w:type="dxa"/>
          <w:cantSplit/>
        </w:trPr>
        <w:tc>
          <w:tcPr>
            <w:tcW w:w="4106" w:type="dxa"/>
            <w:vAlign w:val="bottom"/>
          </w:tcPr>
          <w:p w14:paraId="367EB8F1" w14:textId="77777777" w:rsidR="00296CF7" w:rsidRDefault="00296CF7" w:rsidP="00435B27">
            <w:pPr>
              <w:pStyle w:val="BodyText"/>
              <w:ind w:right="9" w:firstLine="198"/>
              <w:rPr>
                <w:rFonts w:asciiTheme="majorBidi" w:hAnsiTheme="majorBidi" w:cstheme="majorBidi"/>
                <w:sz w:val="20"/>
                <w:szCs w:val="20"/>
                <w:lang w:val="en-US"/>
              </w:rPr>
            </w:pPr>
            <w:r>
              <w:rPr>
                <w:rFonts w:asciiTheme="majorBidi" w:hAnsiTheme="majorBidi" w:cstheme="majorBidi"/>
                <w:sz w:val="20"/>
                <w:szCs w:val="20"/>
                <w:lang w:val="en-US"/>
              </w:rPr>
              <w:t>Other long-term benefits</w:t>
            </w:r>
          </w:p>
        </w:tc>
        <w:tc>
          <w:tcPr>
            <w:tcW w:w="1042" w:type="dxa"/>
          </w:tcPr>
          <w:p w14:paraId="3689D310"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r w:rsidRPr="00805157">
              <w:rPr>
                <w:rFonts w:asciiTheme="majorBidi" w:hAnsiTheme="majorBidi" w:cstheme="majorBidi"/>
                <w:b w:val="0"/>
                <w:bCs/>
                <w:sz w:val="20"/>
              </w:rPr>
              <w:t>14</w:t>
            </w:r>
          </w:p>
        </w:tc>
        <w:tc>
          <w:tcPr>
            <w:tcW w:w="180" w:type="dxa"/>
          </w:tcPr>
          <w:p w14:paraId="6072DAA9"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p>
        </w:tc>
        <w:tc>
          <w:tcPr>
            <w:tcW w:w="990" w:type="dxa"/>
          </w:tcPr>
          <w:p w14:paraId="313B7B08"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r w:rsidRPr="00805157">
              <w:rPr>
                <w:rFonts w:asciiTheme="majorBidi" w:hAnsiTheme="majorBidi" w:cstheme="majorBidi"/>
                <w:b w:val="0"/>
                <w:bCs/>
                <w:sz w:val="20"/>
              </w:rPr>
              <w:t>85</w:t>
            </w:r>
          </w:p>
        </w:tc>
        <w:tc>
          <w:tcPr>
            <w:tcW w:w="180" w:type="dxa"/>
          </w:tcPr>
          <w:p w14:paraId="51EBC27D"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p>
        </w:tc>
        <w:tc>
          <w:tcPr>
            <w:tcW w:w="1060" w:type="dxa"/>
          </w:tcPr>
          <w:p w14:paraId="5C91146B"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r w:rsidRPr="00805157">
              <w:rPr>
                <w:rFonts w:asciiTheme="majorBidi" w:hAnsiTheme="majorBidi" w:cstheme="majorBidi"/>
                <w:b w:val="0"/>
                <w:bCs/>
                <w:sz w:val="20"/>
              </w:rPr>
              <w:t>14</w:t>
            </w:r>
          </w:p>
        </w:tc>
        <w:tc>
          <w:tcPr>
            <w:tcW w:w="180" w:type="dxa"/>
          </w:tcPr>
          <w:p w14:paraId="44C93300"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p>
        </w:tc>
        <w:tc>
          <w:tcPr>
            <w:tcW w:w="990" w:type="dxa"/>
          </w:tcPr>
          <w:p w14:paraId="75B65094"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r w:rsidRPr="00805157">
              <w:rPr>
                <w:rFonts w:asciiTheme="majorBidi" w:hAnsiTheme="majorBidi" w:cstheme="majorBidi"/>
                <w:b w:val="0"/>
                <w:bCs/>
                <w:sz w:val="20"/>
              </w:rPr>
              <w:t>85</w:t>
            </w:r>
          </w:p>
        </w:tc>
      </w:tr>
      <w:tr w:rsidR="00296CF7" w:rsidRPr="00CF6BCA" w14:paraId="1BEB3869" w14:textId="77777777" w:rsidTr="00BC2D37">
        <w:trPr>
          <w:gridAfter w:val="1"/>
          <w:wAfter w:w="7" w:type="dxa"/>
          <w:cantSplit/>
        </w:trPr>
        <w:tc>
          <w:tcPr>
            <w:tcW w:w="4106" w:type="dxa"/>
            <w:vAlign w:val="bottom"/>
          </w:tcPr>
          <w:p w14:paraId="613E8E7B" w14:textId="77777777" w:rsidR="00296CF7" w:rsidRDefault="00296CF7" w:rsidP="00435B27">
            <w:pPr>
              <w:pStyle w:val="BodyText"/>
              <w:ind w:right="9" w:firstLine="11"/>
              <w:rPr>
                <w:rFonts w:asciiTheme="majorBidi" w:hAnsiTheme="majorBidi" w:cstheme="majorBidi"/>
                <w:sz w:val="20"/>
                <w:szCs w:val="20"/>
                <w:lang w:val="en-US"/>
              </w:rPr>
            </w:pPr>
            <w:r>
              <w:rPr>
                <w:rFonts w:asciiTheme="majorBidi" w:hAnsiTheme="majorBidi" w:cstheme="majorBidi"/>
                <w:sz w:val="20"/>
                <w:szCs w:val="20"/>
                <w:lang w:val="en-US"/>
              </w:rPr>
              <w:t>Recognized in other comprehensive income</w:t>
            </w:r>
          </w:p>
        </w:tc>
        <w:tc>
          <w:tcPr>
            <w:tcW w:w="1042" w:type="dxa"/>
          </w:tcPr>
          <w:p w14:paraId="37ECFBBF"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p>
        </w:tc>
        <w:tc>
          <w:tcPr>
            <w:tcW w:w="180" w:type="dxa"/>
          </w:tcPr>
          <w:p w14:paraId="198299EB"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p>
        </w:tc>
        <w:tc>
          <w:tcPr>
            <w:tcW w:w="990" w:type="dxa"/>
          </w:tcPr>
          <w:p w14:paraId="42578372"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p>
        </w:tc>
        <w:tc>
          <w:tcPr>
            <w:tcW w:w="180" w:type="dxa"/>
          </w:tcPr>
          <w:p w14:paraId="325A734C"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p>
        </w:tc>
        <w:tc>
          <w:tcPr>
            <w:tcW w:w="1060" w:type="dxa"/>
          </w:tcPr>
          <w:p w14:paraId="5305FE01"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p>
        </w:tc>
        <w:tc>
          <w:tcPr>
            <w:tcW w:w="180" w:type="dxa"/>
          </w:tcPr>
          <w:p w14:paraId="27EE4C93"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p>
        </w:tc>
        <w:tc>
          <w:tcPr>
            <w:tcW w:w="990" w:type="dxa"/>
          </w:tcPr>
          <w:p w14:paraId="7BFC5F91"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p>
        </w:tc>
      </w:tr>
      <w:tr w:rsidR="00296CF7" w:rsidRPr="00CF6BCA" w14:paraId="2182B060" w14:textId="77777777" w:rsidTr="00BC2D37">
        <w:trPr>
          <w:gridAfter w:val="1"/>
          <w:wAfter w:w="7" w:type="dxa"/>
          <w:cantSplit/>
        </w:trPr>
        <w:tc>
          <w:tcPr>
            <w:tcW w:w="4106" w:type="dxa"/>
            <w:vAlign w:val="bottom"/>
          </w:tcPr>
          <w:p w14:paraId="29DFDC01" w14:textId="77777777" w:rsidR="00296CF7" w:rsidRDefault="00296CF7" w:rsidP="00435B27">
            <w:pPr>
              <w:pStyle w:val="BodyText"/>
              <w:ind w:right="9" w:firstLine="198"/>
              <w:rPr>
                <w:rFonts w:asciiTheme="majorBidi" w:hAnsiTheme="majorBidi" w:cstheme="majorBidi"/>
                <w:sz w:val="20"/>
                <w:szCs w:val="20"/>
                <w:lang w:val="en-US"/>
              </w:rPr>
            </w:pPr>
            <w:r w:rsidRPr="0073512D">
              <w:rPr>
                <w:rFonts w:asciiTheme="majorBidi" w:hAnsiTheme="majorBidi" w:cstheme="majorBidi"/>
                <w:sz w:val="20"/>
                <w:szCs w:val="20"/>
                <w:lang w:val="en-US"/>
              </w:rPr>
              <w:t>Actuarial gains</w:t>
            </w:r>
          </w:p>
        </w:tc>
        <w:tc>
          <w:tcPr>
            <w:tcW w:w="1042" w:type="dxa"/>
          </w:tcPr>
          <w:p w14:paraId="0C07CD43"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r w:rsidRPr="00805157">
              <w:rPr>
                <w:rFonts w:asciiTheme="majorBidi" w:hAnsiTheme="majorBidi" w:cstheme="majorBidi"/>
                <w:b w:val="0"/>
                <w:bCs/>
                <w:sz w:val="20"/>
              </w:rPr>
              <w:t>(35)</w:t>
            </w:r>
          </w:p>
        </w:tc>
        <w:tc>
          <w:tcPr>
            <w:tcW w:w="180" w:type="dxa"/>
          </w:tcPr>
          <w:p w14:paraId="225A2DFA"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p>
        </w:tc>
        <w:tc>
          <w:tcPr>
            <w:tcW w:w="990" w:type="dxa"/>
          </w:tcPr>
          <w:p w14:paraId="78A290DB"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r w:rsidRPr="00805157">
              <w:rPr>
                <w:rFonts w:asciiTheme="majorBidi" w:hAnsiTheme="majorBidi" w:cstheme="majorBidi"/>
                <w:b w:val="0"/>
                <w:bCs/>
                <w:sz w:val="20"/>
              </w:rPr>
              <w:t>(12)</w:t>
            </w:r>
          </w:p>
        </w:tc>
        <w:tc>
          <w:tcPr>
            <w:tcW w:w="180" w:type="dxa"/>
          </w:tcPr>
          <w:p w14:paraId="0F9C14E0"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p>
        </w:tc>
        <w:tc>
          <w:tcPr>
            <w:tcW w:w="1060" w:type="dxa"/>
          </w:tcPr>
          <w:p w14:paraId="71D99DD4"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r w:rsidRPr="00805157">
              <w:rPr>
                <w:rFonts w:asciiTheme="majorBidi" w:hAnsiTheme="majorBidi" w:cstheme="majorBidi"/>
                <w:b w:val="0"/>
                <w:bCs/>
                <w:sz w:val="20"/>
              </w:rPr>
              <w:t>(33)</w:t>
            </w:r>
          </w:p>
        </w:tc>
        <w:tc>
          <w:tcPr>
            <w:tcW w:w="180" w:type="dxa"/>
          </w:tcPr>
          <w:p w14:paraId="4488C0A8" w14:textId="77777777" w:rsidR="00296CF7" w:rsidRPr="00805157" w:rsidRDefault="00296CF7" w:rsidP="00435B27">
            <w:pPr>
              <w:pStyle w:val="acctmergecolhdg"/>
              <w:spacing w:line="240" w:lineRule="auto"/>
              <w:ind w:right="60"/>
              <w:jc w:val="right"/>
              <w:rPr>
                <w:rFonts w:asciiTheme="majorBidi" w:hAnsiTheme="majorBidi" w:cstheme="majorBidi"/>
                <w:b w:val="0"/>
                <w:bCs/>
                <w:sz w:val="20"/>
              </w:rPr>
            </w:pPr>
          </w:p>
        </w:tc>
        <w:tc>
          <w:tcPr>
            <w:tcW w:w="990" w:type="dxa"/>
          </w:tcPr>
          <w:p w14:paraId="4D53C393" w14:textId="77777777" w:rsidR="00296CF7" w:rsidRPr="00805157" w:rsidRDefault="00296CF7" w:rsidP="00435B27">
            <w:pPr>
              <w:pStyle w:val="acctmergecolhdg"/>
              <w:spacing w:line="240" w:lineRule="auto"/>
              <w:ind w:right="60"/>
              <w:rPr>
                <w:rFonts w:asciiTheme="majorBidi" w:hAnsiTheme="majorBidi" w:cstheme="majorBidi"/>
                <w:b w:val="0"/>
                <w:bCs/>
                <w:sz w:val="20"/>
              </w:rPr>
            </w:pPr>
            <w:r w:rsidRPr="00805157">
              <w:rPr>
                <w:rFonts w:asciiTheme="majorBidi" w:hAnsiTheme="majorBidi" w:cstheme="majorBidi"/>
                <w:b w:val="0"/>
                <w:bCs/>
                <w:sz w:val="20"/>
              </w:rPr>
              <w:t>-</w:t>
            </w:r>
          </w:p>
        </w:tc>
      </w:tr>
      <w:tr w:rsidR="00296CF7" w:rsidRPr="00CF6BCA" w14:paraId="5A5A3D08" w14:textId="77777777" w:rsidTr="00BC2D37">
        <w:trPr>
          <w:gridAfter w:val="1"/>
          <w:wAfter w:w="7" w:type="dxa"/>
          <w:cantSplit/>
        </w:trPr>
        <w:tc>
          <w:tcPr>
            <w:tcW w:w="4106" w:type="dxa"/>
            <w:vAlign w:val="bottom"/>
          </w:tcPr>
          <w:p w14:paraId="2DB521C7" w14:textId="77777777" w:rsidR="00296CF7" w:rsidRPr="00CF6BCA" w:rsidRDefault="00296CF7" w:rsidP="00435B27">
            <w:pPr>
              <w:pStyle w:val="BodyText"/>
              <w:ind w:right="9" w:firstLine="11"/>
              <w:rPr>
                <w:rFonts w:asciiTheme="majorBidi" w:hAnsiTheme="majorBidi" w:cstheme="majorBidi"/>
                <w:sz w:val="20"/>
                <w:szCs w:val="20"/>
              </w:rPr>
            </w:pPr>
            <w:r w:rsidRPr="00CF6BCA">
              <w:rPr>
                <w:rFonts w:asciiTheme="majorBidi" w:hAnsiTheme="majorBidi" w:cstheme="majorBidi"/>
                <w:b/>
                <w:bCs/>
                <w:sz w:val="20"/>
                <w:szCs w:val="20"/>
              </w:rPr>
              <w:t>Total</w:t>
            </w:r>
          </w:p>
        </w:tc>
        <w:tc>
          <w:tcPr>
            <w:tcW w:w="1042" w:type="dxa"/>
            <w:tcBorders>
              <w:top w:val="single" w:sz="4" w:space="0" w:color="auto"/>
              <w:bottom w:val="double" w:sz="4" w:space="0" w:color="auto"/>
            </w:tcBorders>
          </w:tcPr>
          <w:p w14:paraId="18DD8D09" w14:textId="77777777" w:rsidR="00296CF7" w:rsidRPr="007D6DCE" w:rsidRDefault="00296CF7" w:rsidP="00435B27">
            <w:pPr>
              <w:pStyle w:val="acctmergecolhdg"/>
              <w:spacing w:line="240" w:lineRule="auto"/>
              <w:ind w:right="60"/>
              <w:jc w:val="right"/>
              <w:rPr>
                <w:rFonts w:asciiTheme="majorBidi" w:hAnsiTheme="majorBidi" w:cstheme="majorBidi"/>
                <w:b w:val="0"/>
                <w:bCs/>
                <w:sz w:val="20"/>
              </w:rPr>
            </w:pPr>
            <w:r w:rsidRPr="007D6DCE">
              <w:rPr>
                <w:rFonts w:asciiTheme="majorBidi" w:hAnsiTheme="majorBidi" w:cstheme="majorBidi"/>
                <w:b w:val="0"/>
                <w:bCs/>
                <w:sz w:val="20"/>
              </w:rPr>
              <w:t>1,140</w:t>
            </w:r>
          </w:p>
        </w:tc>
        <w:tc>
          <w:tcPr>
            <w:tcW w:w="180" w:type="dxa"/>
          </w:tcPr>
          <w:p w14:paraId="06785F86" w14:textId="77777777" w:rsidR="00296CF7" w:rsidRPr="007D6DCE" w:rsidRDefault="00296CF7" w:rsidP="00435B27">
            <w:pPr>
              <w:pStyle w:val="acctmergecolhdg"/>
              <w:spacing w:line="240" w:lineRule="auto"/>
              <w:ind w:right="60"/>
              <w:jc w:val="right"/>
              <w:rPr>
                <w:rFonts w:asciiTheme="majorBidi" w:hAnsiTheme="majorBidi" w:cstheme="majorBidi"/>
                <w:b w:val="0"/>
                <w:bCs/>
                <w:sz w:val="20"/>
              </w:rPr>
            </w:pPr>
          </w:p>
        </w:tc>
        <w:tc>
          <w:tcPr>
            <w:tcW w:w="990" w:type="dxa"/>
            <w:tcBorders>
              <w:top w:val="single" w:sz="4" w:space="0" w:color="auto"/>
              <w:bottom w:val="double" w:sz="4" w:space="0" w:color="auto"/>
            </w:tcBorders>
          </w:tcPr>
          <w:p w14:paraId="52F55592" w14:textId="77777777" w:rsidR="00296CF7" w:rsidRPr="007D6DCE" w:rsidRDefault="00296CF7" w:rsidP="00435B27">
            <w:pPr>
              <w:pStyle w:val="acctmergecolhdg"/>
              <w:spacing w:line="240" w:lineRule="auto"/>
              <w:ind w:right="60"/>
              <w:jc w:val="right"/>
              <w:rPr>
                <w:rFonts w:asciiTheme="majorBidi" w:hAnsiTheme="majorBidi" w:cstheme="majorBidi"/>
                <w:b w:val="0"/>
                <w:bCs/>
                <w:sz w:val="20"/>
              </w:rPr>
            </w:pPr>
            <w:r w:rsidRPr="007D6DCE">
              <w:rPr>
                <w:rFonts w:asciiTheme="majorBidi" w:hAnsiTheme="majorBidi" w:cstheme="majorBidi"/>
                <w:b w:val="0"/>
                <w:bCs/>
                <w:sz w:val="20"/>
              </w:rPr>
              <w:t>4,0</w:t>
            </w:r>
            <w:r>
              <w:rPr>
                <w:rFonts w:asciiTheme="majorBidi" w:hAnsiTheme="majorBidi" w:cstheme="majorBidi"/>
                <w:b w:val="0"/>
                <w:bCs/>
                <w:sz w:val="20"/>
              </w:rPr>
              <w:t>1</w:t>
            </w:r>
            <w:r w:rsidRPr="007D6DCE">
              <w:rPr>
                <w:rFonts w:asciiTheme="majorBidi" w:hAnsiTheme="majorBidi" w:cstheme="majorBidi"/>
                <w:b w:val="0"/>
                <w:bCs/>
                <w:sz w:val="20"/>
              </w:rPr>
              <w:t>5</w:t>
            </w:r>
          </w:p>
        </w:tc>
        <w:tc>
          <w:tcPr>
            <w:tcW w:w="180" w:type="dxa"/>
          </w:tcPr>
          <w:p w14:paraId="28E09D3B" w14:textId="77777777" w:rsidR="00296CF7" w:rsidRPr="007D6DCE" w:rsidRDefault="00296CF7" w:rsidP="00435B27">
            <w:pPr>
              <w:pStyle w:val="acctmergecolhdg"/>
              <w:spacing w:line="240" w:lineRule="auto"/>
              <w:ind w:right="60"/>
              <w:jc w:val="right"/>
              <w:rPr>
                <w:rFonts w:asciiTheme="majorBidi" w:hAnsiTheme="majorBidi" w:cstheme="majorBidi"/>
                <w:b w:val="0"/>
                <w:bCs/>
                <w:sz w:val="20"/>
              </w:rPr>
            </w:pPr>
          </w:p>
        </w:tc>
        <w:tc>
          <w:tcPr>
            <w:tcW w:w="1060" w:type="dxa"/>
            <w:tcBorders>
              <w:top w:val="single" w:sz="4" w:space="0" w:color="auto"/>
              <w:bottom w:val="double" w:sz="4" w:space="0" w:color="auto"/>
            </w:tcBorders>
          </w:tcPr>
          <w:p w14:paraId="4BFC9615" w14:textId="77777777" w:rsidR="00296CF7" w:rsidRPr="007D6DCE" w:rsidRDefault="00296CF7" w:rsidP="00435B27">
            <w:pPr>
              <w:pStyle w:val="acctmergecolhdg"/>
              <w:spacing w:line="240" w:lineRule="auto"/>
              <w:ind w:right="60"/>
              <w:jc w:val="right"/>
              <w:rPr>
                <w:rFonts w:asciiTheme="majorBidi" w:hAnsiTheme="majorBidi" w:cstheme="majorBidi"/>
                <w:b w:val="0"/>
                <w:bCs/>
                <w:sz w:val="20"/>
              </w:rPr>
            </w:pPr>
            <w:r w:rsidRPr="007D6DCE">
              <w:rPr>
                <w:rFonts w:asciiTheme="majorBidi" w:hAnsiTheme="majorBidi" w:cstheme="majorBidi"/>
                <w:b w:val="0"/>
                <w:bCs/>
                <w:sz w:val="20"/>
              </w:rPr>
              <w:t>1,162</w:t>
            </w:r>
          </w:p>
        </w:tc>
        <w:tc>
          <w:tcPr>
            <w:tcW w:w="180" w:type="dxa"/>
          </w:tcPr>
          <w:p w14:paraId="34167F91" w14:textId="77777777" w:rsidR="00296CF7" w:rsidRPr="007D6DCE" w:rsidRDefault="00296CF7" w:rsidP="00435B27">
            <w:pPr>
              <w:pStyle w:val="acctmergecolhdg"/>
              <w:spacing w:line="240" w:lineRule="auto"/>
              <w:ind w:right="60"/>
              <w:jc w:val="right"/>
              <w:rPr>
                <w:rFonts w:asciiTheme="majorBidi" w:hAnsiTheme="majorBidi" w:cstheme="majorBidi"/>
                <w:b w:val="0"/>
                <w:bCs/>
                <w:sz w:val="20"/>
              </w:rPr>
            </w:pPr>
          </w:p>
        </w:tc>
        <w:tc>
          <w:tcPr>
            <w:tcW w:w="990" w:type="dxa"/>
            <w:tcBorders>
              <w:top w:val="single" w:sz="4" w:space="0" w:color="auto"/>
              <w:bottom w:val="double" w:sz="4" w:space="0" w:color="auto"/>
            </w:tcBorders>
          </w:tcPr>
          <w:p w14:paraId="5E28B2A5" w14:textId="77777777" w:rsidR="00296CF7" w:rsidRPr="007D6DCE" w:rsidRDefault="00296CF7" w:rsidP="00435B27">
            <w:pPr>
              <w:pStyle w:val="acctmergecolhdg"/>
              <w:spacing w:line="240" w:lineRule="auto"/>
              <w:ind w:right="60"/>
              <w:jc w:val="right"/>
              <w:rPr>
                <w:rFonts w:asciiTheme="majorBidi" w:hAnsiTheme="majorBidi" w:cstheme="majorBidi"/>
                <w:b w:val="0"/>
                <w:bCs/>
                <w:sz w:val="20"/>
              </w:rPr>
            </w:pPr>
            <w:r w:rsidRPr="007D6DCE">
              <w:rPr>
                <w:rFonts w:asciiTheme="majorBidi" w:hAnsiTheme="majorBidi" w:cstheme="majorBidi"/>
                <w:b w:val="0"/>
                <w:bCs/>
                <w:sz w:val="20"/>
              </w:rPr>
              <w:t>3,978</w:t>
            </w:r>
          </w:p>
        </w:tc>
      </w:tr>
    </w:tbl>
    <w:p w14:paraId="17C39400" w14:textId="77777777" w:rsidR="00296CF7" w:rsidRDefault="00296CF7" w:rsidP="00C3100D">
      <w:pPr>
        <w:spacing w:before="240" w:after="240"/>
        <w:ind w:left="547" w:right="14"/>
        <w:jc w:val="both"/>
        <w:rPr>
          <w:rFonts w:asciiTheme="majorBidi" w:hAnsiTheme="majorBidi" w:cstheme="majorBidi"/>
          <w:sz w:val="24"/>
          <w:szCs w:val="24"/>
        </w:rPr>
      </w:pPr>
      <w:r w:rsidRPr="00CF6BCA">
        <w:rPr>
          <w:rFonts w:asciiTheme="majorBidi" w:hAnsiTheme="majorBidi" w:cstheme="majorBidi"/>
          <w:sz w:val="24"/>
          <w:szCs w:val="24"/>
        </w:rPr>
        <w:t xml:space="preserve">Movements in the present value of the </w:t>
      </w:r>
      <w:r>
        <w:rPr>
          <w:rFonts w:asciiTheme="majorBidi" w:hAnsiTheme="majorBidi" w:cstheme="majorBidi"/>
          <w:sz w:val="24"/>
          <w:szCs w:val="24"/>
        </w:rPr>
        <w:t>provision for employee benefits:</w:t>
      </w:r>
    </w:p>
    <w:p w14:paraId="45118E7B" w14:textId="77777777" w:rsidR="00296CF7" w:rsidRPr="00C64649" w:rsidRDefault="00296CF7" w:rsidP="00BC2D37">
      <w:pPr>
        <w:pStyle w:val="BodyText"/>
        <w:tabs>
          <w:tab w:val="clear" w:pos="1080"/>
        </w:tabs>
        <w:ind w:left="1138" w:right="-7"/>
        <w:jc w:val="right"/>
        <w:rPr>
          <w:rFonts w:asciiTheme="majorBidi" w:hAnsiTheme="majorBidi" w:cstheme="majorBidi"/>
          <w:b/>
          <w:bCs/>
          <w:color w:val="000000"/>
          <w:sz w:val="20"/>
          <w:szCs w:val="20"/>
          <w:lang w:val="en-US" w:eastAsia="en-US"/>
        </w:rPr>
      </w:pPr>
      <w:r w:rsidRPr="00C64649">
        <w:rPr>
          <w:rFonts w:asciiTheme="majorBidi" w:hAnsiTheme="majorBidi" w:cstheme="majorBidi"/>
          <w:b/>
          <w:bCs/>
          <w:color w:val="000000"/>
          <w:sz w:val="20"/>
          <w:szCs w:val="20"/>
          <w:lang w:val="en-US" w:eastAsia="en-US"/>
        </w:rPr>
        <w:t>Unit : Million Baht</w:t>
      </w:r>
    </w:p>
    <w:tbl>
      <w:tblPr>
        <w:tblW w:w="8742" w:type="dxa"/>
        <w:tblInd w:w="529" w:type="dxa"/>
        <w:tblLayout w:type="fixed"/>
        <w:tblCellMar>
          <w:left w:w="79" w:type="dxa"/>
          <w:right w:w="79" w:type="dxa"/>
        </w:tblCellMar>
        <w:tblLook w:val="0000" w:firstRow="0" w:lastRow="0" w:firstColumn="0" w:lastColumn="0" w:noHBand="0" w:noVBand="0"/>
      </w:tblPr>
      <w:tblGrid>
        <w:gridCol w:w="4394"/>
        <w:gridCol w:w="990"/>
        <w:gridCol w:w="180"/>
        <w:gridCol w:w="900"/>
        <w:gridCol w:w="180"/>
        <w:gridCol w:w="921"/>
        <w:gridCol w:w="180"/>
        <w:gridCol w:w="990"/>
        <w:gridCol w:w="7"/>
      </w:tblGrid>
      <w:tr w:rsidR="00296CF7" w:rsidRPr="00C64649" w14:paraId="23D36561" w14:textId="77777777" w:rsidTr="00BC2D37">
        <w:trPr>
          <w:cantSplit/>
          <w:tblHeader/>
        </w:trPr>
        <w:tc>
          <w:tcPr>
            <w:tcW w:w="4394" w:type="dxa"/>
          </w:tcPr>
          <w:p w14:paraId="4D93CD4A" w14:textId="77777777" w:rsidR="00296CF7" w:rsidRPr="00C64649" w:rsidRDefault="00296CF7" w:rsidP="00435B27">
            <w:pPr>
              <w:ind w:right="9"/>
              <w:rPr>
                <w:rFonts w:asciiTheme="majorBidi" w:hAnsiTheme="majorBidi" w:cstheme="majorBidi"/>
                <w:b/>
                <w:bCs/>
                <w:sz w:val="20"/>
                <w:szCs w:val="20"/>
                <w:lang w:val="fr-FR"/>
              </w:rPr>
            </w:pPr>
          </w:p>
        </w:tc>
        <w:tc>
          <w:tcPr>
            <w:tcW w:w="2070" w:type="dxa"/>
            <w:gridSpan w:val="3"/>
          </w:tcPr>
          <w:p w14:paraId="3A376A19" w14:textId="77777777" w:rsidR="00296CF7" w:rsidRPr="00C64649" w:rsidRDefault="00296CF7" w:rsidP="00435B27">
            <w:pPr>
              <w:jc w:val="center"/>
              <w:rPr>
                <w:rFonts w:asciiTheme="majorBidi" w:hAnsiTheme="majorBidi" w:cstheme="majorBidi"/>
                <w:b/>
                <w:bCs/>
                <w:color w:val="000000"/>
                <w:sz w:val="20"/>
                <w:szCs w:val="20"/>
              </w:rPr>
            </w:pPr>
            <w:r>
              <w:rPr>
                <w:rFonts w:asciiTheme="majorBidi" w:hAnsiTheme="majorBidi" w:cstheme="majorBidi"/>
                <w:b/>
                <w:bCs/>
                <w:color w:val="000000"/>
                <w:sz w:val="20"/>
                <w:szCs w:val="20"/>
              </w:rPr>
              <w:t>Consolidated</w:t>
            </w:r>
          </w:p>
        </w:tc>
        <w:tc>
          <w:tcPr>
            <w:tcW w:w="180" w:type="dxa"/>
            <w:vAlign w:val="bottom"/>
          </w:tcPr>
          <w:p w14:paraId="7AEE0F3B" w14:textId="77777777" w:rsidR="00296CF7" w:rsidRPr="00C64649" w:rsidRDefault="00296CF7" w:rsidP="00435B27">
            <w:pPr>
              <w:pStyle w:val="acctmergecolhdg"/>
              <w:spacing w:line="240" w:lineRule="auto"/>
              <w:ind w:left="-109" w:right="9"/>
              <w:rPr>
                <w:rFonts w:asciiTheme="majorBidi" w:hAnsiTheme="majorBidi" w:cstheme="majorBidi"/>
                <w:sz w:val="20"/>
                <w:lang w:val="en-US" w:bidi="th-TH"/>
              </w:rPr>
            </w:pPr>
          </w:p>
        </w:tc>
        <w:tc>
          <w:tcPr>
            <w:tcW w:w="2098" w:type="dxa"/>
            <w:gridSpan w:val="4"/>
          </w:tcPr>
          <w:p w14:paraId="19CB3595" w14:textId="77777777" w:rsidR="00296CF7" w:rsidRPr="00C64649" w:rsidRDefault="00296CF7" w:rsidP="00435B27">
            <w:pPr>
              <w:jc w:val="center"/>
              <w:rPr>
                <w:rFonts w:asciiTheme="majorBidi" w:hAnsiTheme="majorBidi" w:cstheme="majorBidi"/>
                <w:b/>
                <w:bCs/>
                <w:color w:val="000000"/>
                <w:sz w:val="20"/>
                <w:szCs w:val="20"/>
              </w:rPr>
            </w:pPr>
            <w:r w:rsidRPr="00CF6BCA">
              <w:rPr>
                <w:rFonts w:asciiTheme="majorBidi" w:hAnsiTheme="majorBidi" w:cstheme="majorBidi"/>
                <w:b/>
                <w:bCs/>
                <w:color w:val="000000"/>
                <w:sz w:val="20"/>
                <w:szCs w:val="20"/>
              </w:rPr>
              <w:t>S</w:t>
            </w:r>
            <w:r>
              <w:rPr>
                <w:rFonts w:asciiTheme="majorBidi" w:hAnsiTheme="majorBidi" w:cstheme="majorBidi"/>
                <w:b/>
                <w:bCs/>
                <w:color w:val="000000"/>
                <w:sz w:val="20"/>
                <w:szCs w:val="20"/>
              </w:rPr>
              <w:t>eparate</w:t>
            </w:r>
          </w:p>
        </w:tc>
      </w:tr>
      <w:tr w:rsidR="00296CF7" w:rsidRPr="00C64649" w14:paraId="6D4CC676" w14:textId="77777777" w:rsidTr="00BC2D37">
        <w:trPr>
          <w:cantSplit/>
          <w:tblHeader/>
        </w:trPr>
        <w:tc>
          <w:tcPr>
            <w:tcW w:w="4394" w:type="dxa"/>
          </w:tcPr>
          <w:p w14:paraId="7FE50251" w14:textId="77777777" w:rsidR="00296CF7" w:rsidRPr="00C64649" w:rsidRDefault="00296CF7" w:rsidP="00435B27">
            <w:pPr>
              <w:ind w:right="9"/>
              <w:rPr>
                <w:rFonts w:asciiTheme="majorBidi" w:hAnsiTheme="majorBidi" w:cstheme="majorBidi"/>
                <w:b/>
                <w:bCs/>
                <w:sz w:val="20"/>
                <w:szCs w:val="20"/>
                <w:lang w:val="fr-FR"/>
              </w:rPr>
            </w:pPr>
          </w:p>
        </w:tc>
        <w:tc>
          <w:tcPr>
            <w:tcW w:w="2070" w:type="dxa"/>
            <w:gridSpan w:val="3"/>
          </w:tcPr>
          <w:p w14:paraId="0F96D397" w14:textId="77777777" w:rsidR="00296CF7" w:rsidRPr="00C64649" w:rsidRDefault="00296CF7" w:rsidP="00435B27">
            <w:pPr>
              <w:jc w:val="center"/>
              <w:rPr>
                <w:rFonts w:asciiTheme="majorBidi" w:hAnsiTheme="majorBidi" w:cstheme="majorBidi"/>
                <w:sz w:val="20"/>
                <w:szCs w:val="20"/>
              </w:rPr>
            </w:pPr>
            <w:r>
              <w:rPr>
                <w:rFonts w:asciiTheme="majorBidi" w:hAnsiTheme="majorBidi" w:cstheme="majorBidi"/>
                <w:b/>
                <w:bCs/>
                <w:color w:val="000000"/>
                <w:sz w:val="20"/>
                <w:szCs w:val="20"/>
              </w:rPr>
              <w:t>financial statements</w:t>
            </w:r>
          </w:p>
        </w:tc>
        <w:tc>
          <w:tcPr>
            <w:tcW w:w="180" w:type="dxa"/>
            <w:vAlign w:val="bottom"/>
          </w:tcPr>
          <w:p w14:paraId="28400C91" w14:textId="77777777" w:rsidR="00296CF7" w:rsidRPr="00C64649" w:rsidRDefault="00296CF7" w:rsidP="00435B27">
            <w:pPr>
              <w:pStyle w:val="acctmergecolhdg"/>
              <w:spacing w:line="240" w:lineRule="auto"/>
              <w:ind w:left="-109" w:right="9"/>
              <w:rPr>
                <w:rFonts w:asciiTheme="majorBidi" w:hAnsiTheme="majorBidi" w:cstheme="majorBidi"/>
                <w:sz w:val="20"/>
                <w:lang w:val="en-US" w:bidi="th-TH"/>
              </w:rPr>
            </w:pPr>
          </w:p>
        </w:tc>
        <w:tc>
          <w:tcPr>
            <w:tcW w:w="2098" w:type="dxa"/>
            <w:gridSpan w:val="4"/>
          </w:tcPr>
          <w:p w14:paraId="3C2EDFCE" w14:textId="77777777" w:rsidR="00296CF7" w:rsidRPr="00C64649" w:rsidRDefault="00296CF7" w:rsidP="00435B27">
            <w:pPr>
              <w:jc w:val="center"/>
              <w:rPr>
                <w:rFonts w:asciiTheme="majorBidi" w:hAnsiTheme="majorBidi" w:cstheme="majorBidi"/>
                <w:sz w:val="20"/>
                <w:szCs w:val="20"/>
              </w:rPr>
            </w:pPr>
            <w:r>
              <w:rPr>
                <w:rFonts w:asciiTheme="majorBidi" w:hAnsiTheme="majorBidi" w:cstheme="majorBidi"/>
                <w:b/>
                <w:bCs/>
                <w:color w:val="000000"/>
                <w:sz w:val="20"/>
                <w:szCs w:val="20"/>
              </w:rPr>
              <w:t>financial statements</w:t>
            </w:r>
          </w:p>
        </w:tc>
      </w:tr>
      <w:tr w:rsidR="00296CF7" w:rsidRPr="00CF6BCA" w14:paraId="34F60E74" w14:textId="77777777" w:rsidTr="00BC2D37">
        <w:trPr>
          <w:gridAfter w:val="1"/>
          <w:wAfter w:w="7" w:type="dxa"/>
          <w:cantSplit/>
          <w:tblHeader/>
        </w:trPr>
        <w:tc>
          <w:tcPr>
            <w:tcW w:w="4394" w:type="dxa"/>
            <w:vAlign w:val="bottom"/>
          </w:tcPr>
          <w:p w14:paraId="35669AE6" w14:textId="77777777" w:rsidR="00296CF7" w:rsidRPr="00CF6BCA" w:rsidRDefault="00296CF7" w:rsidP="00435B27">
            <w:pPr>
              <w:pStyle w:val="acctfourfigures"/>
              <w:tabs>
                <w:tab w:val="clear" w:pos="765"/>
              </w:tabs>
              <w:spacing w:line="240" w:lineRule="auto"/>
              <w:ind w:right="9"/>
              <w:rPr>
                <w:rFonts w:asciiTheme="majorBidi" w:hAnsiTheme="majorBidi" w:cstheme="majorBidi"/>
                <w:sz w:val="24"/>
                <w:szCs w:val="24"/>
              </w:rPr>
            </w:pPr>
          </w:p>
        </w:tc>
        <w:tc>
          <w:tcPr>
            <w:tcW w:w="990" w:type="dxa"/>
            <w:vAlign w:val="bottom"/>
          </w:tcPr>
          <w:p w14:paraId="3C51311D" w14:textId="77777777" w:rsidR="00296CF7" w:rsidRPr="00CF6BCA" w:rsidRDefault="00296CF7" w:rsidP="00435B27">
            <w:pPr>
              <w:pStyle w:val="acctmergecolhdg"/>
              <w:spacing w:line="240" w:lineRule="auto"/>
              <w:ind w:right="9"/>
              <w:rPr>
                <w:rFonts w:asciiTheme="majorBidi" w:hAnsiTheme="majorBidi" w:cstheme="majorBidi"/>
                <w:sz w:val="24"/>
                <w:szCs w:val="24"/>
              </w:rPr>
            </w:pPr>
            <w:r w:rsidRPr="00CF6BCA">
              <w:rPr>
                <w:rFonts w:asciiTheme="majorBidi" w:hAnsiTheme="majorBidi" w:cstheme="majorBidi"/>
                <w:sz w:val="20"/>
                <w:lang w:val="en-US" w:bidi="th-TH"/>
              </w:rPr>
              <w:t>20</w:t>
            </w:r>
            <w:r>
              <w:rPr>
                <w:rFonts w:asciiTheme="majorBidi" w:hAnsiTheme="majorBidi" w:cstheme="majorBidi"/>
                <w:sz w:val="20"/>
                <w:lang w:val="en-US" w:bidi="th-TH"/>
              </w:rPr>
              <w:t>20</w:t>
            </w:r>
          </w:p>
        </w:tc>
        <w:tc>
          <w:tcPr>
            <w:tcW w:w="180" w:type="dxa"/>
          </w:tcPr>
          <w:p w14:paraId="11D5EAEC" w14:textId="77777777" w:rsidR="00296CF7" w:rsidRPr="00CF6BCA" w:rsidRDefault="00296CF7" w:rsidP="00435B27">
            <w:pPr>
              <w:ind w:left="-128" w:right="9"/>
              <w:jc w:val="center"/>
              <w:rPr>
                <w:rFonts w:asciiTheme="majorBidi" w:hAnsiTheme="majorBidi" w:cstheme="majorBidi"/>
                <w:sz w:val="24"/>
                <w:szCs w:val="24"/>
              </w:rPr>
            </w:pPr>
          </w:p>
        </w:tc>
        <w:tc>
          <w:tcPr>
            <w:tcW w:w="900" w:type="dxa"/>
            <w:vAlign w:val="bottom"/>
          </w:tcPr>
          <w:p w14:paraId="56A21ADA" w14:textId="77777777" w:rsidR="00296CF7" w:rsidRPr="00CF6BCA" w:rsidRDefault="00296CF7" w:rsidP="00435B27">
            <w:pPr>
              <w:pStyle w:val="acctmergecolhdg"/>
              <w:spacing w:line="240" w:lineRule="auto"/>
              <w:ind w:right="9"/>
              <w:rPr>
                <w:rFonts w:asciiTheme="majorBidi" w:hAnsiTheme="majorBidi" w:cstheme="majorBidi"/>
                <w:sz w:val="24"/>
                <w:szCs w:val="24"/>
              </w:rPr>
            </w:pPr>
            <w:r w:rsidRPr="00CF6BCA">
              <w:rPr>
                <w:rFonts w:asciiTheme="majorBidi" w:hAnsiTheme="majorBidi" w:cstheme="majorBidi"/>
                <w:sz w:val="20"/>
                <w:lang w:val="en-US" w:bidi="th-TH"/>
              </w:rPr>
              <w:t>20</w:t>
            </w:r>
            <w:r>
              <w:rPr>
                <w:rFonts w:asciiTheme="majorBidi" w:hAnsiTheme="majorBidi" w:cstheme="majorBidi"/>
                <w:sz w:val="20"/>
                <w:lang w:val="en-US" w:bidi="th-TH"/>
              </w:rPr>
              <w:t>19</w:t>
            </w:r>
          </w:p>
        </w:tc>
        <w:tc>
          <w:tcPr>
            <w:tcW w:w="180" w:type="dxa"/>
          </w:tcPr>
          <w:p w14:paraId="23ED031A" w14:textId="77777777" w:rsidR="00296CF7" w:rsidRPr="00CF6BCA" w:rsidRDefault="00296CF7" w:rsidP="00435B27">
            <w:pPr>
              <w:ind w:left="-128" w:right="9"/>
              <w:jc w:val="center"/>
              <w:rPr>
                <w:rFonts w:asciiTheme="majorBidi" w:hAnsiTheme="majorBidi" w:cstheme="majorBidi"/>
                <w:sz w:val="24"/>
                <w:szCs w:val="24"/>
              </w:rPr>
            </w:pPr>
          </w:p>
        </w:tc>
        <w:tc>
          <w:tcPr>
            <w:tcW w:w="921" w:type="dxa"/>
            <w:vAlign w:val="bottom"/>
          </w:tcPr>
          <w:p w14:paraId="569CB11E" w14:textId="77777777" w:rsidR="00296CF7" w:rsidRPr="00CF6BCA" w:rsidRDefault="00296CF7" w:rsidP="00435B27">
            <w:pPr>
              <w:pStyle w:val="acctmergecolhdg"/>
              <w:spacing w:line="240" w:lineRule="auto"/>
              <w:ind w:right="9"/>
              <w:rPr>
                <w:rFonts w:asciiTheme="majorBidi" w:hAnsiTheme="majorBidi" w:cstheme="majorBidi"/>
                <w:sz w:val="24"/>
                <w:szCs w:val="24"/>
              </w:rPr>
            </w:pPr>
            <w:r w:rsidRPr="00CF6BCA">
              <w:rPr>
                <w:rFonts w:asciiTheme="majorBidi" w:hAnsiTheme="majorBidi" w:cstheme="majorBidi"/>
                <w:sz w:val="20"/>
                <w:lang w:val="en-US" w:bidi="th-TH"/>
              </w:rPr>
              <w:t>20</w:t>
            </w:r>
            <w:r>
              <w:rPr>
                <w:rFonts w:asciiTheme="majorBidi" w:hAnsiTheme="majorBidi" w:cstheme="majorBidi"/>
                <w:sz w:val="20"/>
                <w:lang w:val="en-US" w:bidi="th-TH"/>
              </w:rPr>
              <w:t>20</w:t>
            </w:r>
          </w:p>
        </w:tc>
        <w:tc>
          <w:tcPr>
            <w:tcW w:w="180" w:type="dxa"/>
          </w:tcPr>
          <w:p w14:paraId="5443C056" w14:textId="77777777" w:rsidR="00296CF7" w:rsidRPr="00CF6BCA" w:rsidRDefault="00296CF7" w:rsidP="00435B27">
            <w:pPr>
              <w:ind w:left="-128" w:right="9"/>
              <w:jc w:val="center"/>
              <w:rPr>
                <w:rFonts w:asciiTheme="majorBidi" w:hAnsiTheme="majorBidi" w:cstheme="majorBidi"/>
                <w:sz w:val="24"/>
                <w:szCs w:val="24"/>
              </w:rPr>
            </w:pPr>
          </w:p>
        </w:tc>
        <w:tc>
          <w:tcPr>
            <w:tcW w:w="990" w:type="dxa"/>
            <w:vAlign w:val="bottom"/>
          </w:tcPr>
          <w:p w14:paraId="4636876C" w14:textId="77777777" w:rsidR="00296CF7" w:rsidRPr="00CF6BCA" w:rsidRDefault="00296CF7" w:rsidP="00435B27">
            <w:pPr>
              <w:pStyle w:val="acctmergecolhdg"/>
              <w:spacing w:line="240" w:lineRule="auto"/>
              <w:ind w:right="9"/>
              <w:rPr>
                <w:rFonts w:asciiTheme="majorBidi" w:hAnsiTheme="majorBidi" w:cstheme="majorBidi"/>
                <w:sz w:val="24"/>
                <w:szCs w:val="24"/>
              </w:rPr>
            </w:pPr>
            <w:r w:rsidRPr="00CF6BCA">
              <w:rPr>
                <w:rFonts w:asciiTheme="majorBidi" w:hAnsiTheme="majorBidi" w:cstheme="majorBidi"/>
                <w:sz w:val="20"/>
                <w:lang w:val="en-US" w:bidi="th-TH"/>
              </w:rPr>
              <w:t>20</w:t>
            </w:r>
            <w:r>
              <w:rPr>
                <w:rFonts w:asciiTheme="majorBidi" w:hAnsiTheme="majorBidi" w:cstheme="majorBidi"/>
                <w:sz w:val="20"/>
                <w:lang w:val="en-US" w:bidi="th-TH"/>
              </w:rPr>
              <w:t>19</w:t>
            </w:r>
          </w:p>
        </w:tc>
      </w:tr>
      <w:tr w:rsidR="00296CF7" w:rsidRPr="00CF6BCA" w14:paraId="4ADD824C" w14:textId="77777777" w:rsidTr="00BC2D37">
        <w:trPr>
          <w:gridAfter w:val="1"/>
          <w:wAfter w:w="7" w:type="dxa"/>
          <w:cantSplit/>
        </w:trPr>
        <w:tc>
          <w:tcPr>
            <w:tcW w:w="4394" w:type="dxa"/>
            <w:vAlign w:val="bottom"/>
          </w:tcPr>
          <w:p w14:paraId="3CB640CA" w14:textId="77777777" w:rsidR="00BC2D37" w:rsidRDefault="00296CF7" w:rsidP="00435B27">
            <w:pPr>
              <w:pStyle w:val="BodyText"/>
              <w:ind w:right="9" w:firstLine="11"/>
              <w:rPr>
                <w:rFonts w:asciiTheme="majorBidi" w:hAnsiTheme="majorBidi" w:cstheme="majorBidi"/>
                <w:sz w:val="20"/>
                <w:szCs w:val="20"/>
                <w:lang w:val="en-US"/>
              </w:rPr>
            </w:pPr>
            <w:r w:rsidRPr="0055599E">
              <w:rPr>
                <w:rFonts w:asciiTheme="majorBidi" w:hAnsiTheme="majorBidi" w:cstheme="majorBidi"/>
                <w:sz w:val="20"/>
                <w:szCs w:val="20"/>
              </w:rPr>
              <w:t xml:space="preserve">Defined benefit obligations at </w:t>
            </w:r>
            <w:r>
              <w:rPr>
                <w:rFonts w:asciiTheme="majorBidi" w:hAnsiTheme="majorBidi" w:cstheme="majorBidi"/>
                <w:sz w:val="20"/>
                <w:szCs w:val="20"/>
                <w:lang w:val="en-US"/>
              </w:rPr>
              <w:t xml:space="preserve">the beginning </w:t>
            </w:r>
          </w:p>
          <w:p w14:paraId="5E955846" w14:textId="59B493BD" w:rsidR="00296CF7" w:rsidRPr="00DD6404" w:rsidRDefault="00BC2D37" w:rsidP="00435B27">
            <w:pPr>
              <w:pStyle w:val="BodyText"/>
              <w:ind w:right="9" w:firstLine="11"/>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296CF7">
              <w:rPr>
                <w:rFonts w:asciiTheme="majorBidi" w:hAnsiTheme="majorBidi" w:cstheme="majorBidi"/>
                <w:sz w:val="20"/>
                <w:szCs w:val="20"/>
                <w:lang w:val="en-US"/>
              </w:rPr>
              <w:t>of the year</w:t>
            </w:r>
          </w:p>
        </w:tc>
        <w:tc>
          <w:tcPr>
            <w:tcW w:w="990" w:type="dxa"/>
          </w:tcPr>
          <w:p w14:paraId="03C2D1F7" w14:textId="77777777" w:rsidR="00BC2D37" w:rsidRDefault="00BC2D37" w:rsidP="00435B27">
            <w:pPr>
              <w:pStyle w:val="acctmergecolhdg"/>
              <w:tabs>
                <w:tab w:val="decimal" w:pos="461"/>
              </w:tabs>
              <w:spacing w:line="240" w:lineRule="auto"/>
              <w:ind w:right="9"/>
              <w:rPr>
                <w:rFonts w:asciiTheme="majorBidi" w:hAnsiTheme="majorBidi" w:cstheme="majorBidi"/>
                <w:b w:val="0"/>
                <w:bCs/>
                <w:sz w:val="20"/>
              </w:rPr>
            </w:pPr>
          </w:p>
          <w:p w14:paraId="226850FF" w14:textId="7F949FC9"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17,197</w:t>
            </w:r>
          </w:p>
        </w:tc>
        <w:tc>
          <w:tcPr>
            <w:tcW w:w="180" w:type="dxa"/>
          </w:tcPr>
          <w:p w14:paraId="16F7F8C4"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00" w:type="dxa"/>
          </w:tcPr>
          <w:p w14:paraId="3F55FF91" w14:textId="77777777" w:rsidR="00BC2D37" w:rsidRDefault="00BC2D37" w:rsidP="00435B27">
            <w:pPr>
              <w:pStyle w:val="acctmergecolhdg"/>
              <w:tabs>
                <w:tab w:val="decimal" w:pos="461"/>
              </w:tabs>
              <w:spacing w:line="240" w:lineRule="auto"/>
              <w:ind w:right="9"/>
              <w:rPr>
                <w:rFonts w:asciiTheme="majorBidi" w:hAnsiTheme="majorBidi" w:cstheme="majorBidi"/>
                <w:b w:val="0"/>
                <w:bCs/>
                <w:sz w:val="20"/>
              </w:rPr>
            </w:pPr>
          </w:p>
          <w:p w14:paraId="420F3E89" w14:textId="5B90067E"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13,575</w:t>
            </w:r>
          </w:p>
        </w:tc>
        <w:tc>
          <w:tcPr>
            <w:tcW w:w="180" w:type="dxa"/>
          </w:tcPr>
          <w:p w14:paraId="5DDEE49C"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21" w:type="dxa"/>
          </w:tcPr>
          <w:p w14:paraId="117C141C" w14:textId="77777777" w:rsidR="00BC2D37" w:rsidRDefault="00BC2D37" w:rsidP="00435B27">
            <w:pPr>
              <w:pStyle w:val="acctmergecolhdg"/>
              <w:tabs>
                <w:tab w:val="decimal" w:pos="461"/>
              </w:tabs>
              <w:spacing w:line="240" w:lineRule="auto"/>
              <w:ind w:right="9"/>
              <w:rPr>
                <w:rFonts w:asciiTheme="majorBidi" w:hAnsiTheme="majorBidi" w:cstheme="majorBidi"/>
                <w:b w:val="0"/>
                <w:bCs/>
                <w:sz w:val="20"/>
              </w:rPr>
            </w:pPr>
          </w:p>
          <w:p w14:paraId="4AF52284" w14:textId="613A37D0"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17,081</w:t>
            </w:r>
          </w:p>
        </w:tc>
        <w:tc>
          <w:tcPr>
            <w:tcW w:w="180" w:type="dxa"/>
          </w:tcPr>
          <w:p w14:paraId="393A06BB"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90" w:type="dxa"/>
          </w:tcPr>
          <w:p w14:paraId="36ACB1FD" w14:textId="77777777" w:rsidR="00BC2D37" w:rsidRDefault="00BC2D37" w:rsidP="00435B27">
            <w:pPr>
              <w:pStyle w:val="acctmergecolhdg"/>
              <w:tabs>
                <w:tab w:val="decimal" w:pos="461"/>
              </w:tabs>
              <w:spacing w:line="240" w:lineRule="auto"/>
              <w:ind w:right="9"/>
              <w:rPr>
                <w:rFonts w:asciiTheme="majorBidi" w:hAnsiTheme="majorBidi" w:cstheme="majorBidi"/>
                <w:b w:val="0"/>
                <w:bCs/>
                <w:sz w:val="20"/>
              </w:rPr>
            </w:pPr>
          </w:p>
          <w:p w14:paraId="0221198A" w14:textId="601C3F13"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13,493</w:t>
            </w:r>
          </w:p>
        </w:tc>
      </w:tr>
      <w:tr w:rsidR="00296CF7" w:rsidRPr="00CF6BCA" w14:paraId="621ED867" w14:textId="77777777" w:rsidTr="00BC2D37">
        <w:trPr>
          <w:gridAfter w:val="1"/>
          <w:wAfter w:w="7" w:type="dxa"/>
          <w:cantSplit/>
        </w:trPr>
        <w:tc>
          <w:tcPr>
            <w:tcW w:w="4394" w:type="dxa"/>
            <w:vAlign w:val="bottom"/>
          </w:tcPr>
          <w:p w14:paraId="2EDC7C2C" w14:textId="77777777" w:rsidR="00296CF7" w:rsidRPr="0055599E" w:rsidRDefault="00296CF7" w:rsidP="00435B27">
            <w:pPr>
              <w:pStyle w:val="BodyText"/>
              <w:ind w:right="9" w:firstLine="11"/>
              <w:rPr>
                <w:rFonts w:asciiTheme="majorBidi" w:hAnsiTheme="majorBidi" w:cstheme="majorBidi"/>
                <w:sz w:val="20"/>
                <w:szCs w:val="20"/>
                <w:lang w:val="en-US"/>
              </w:rPr>
            </w:pPr>
            <w:r w:rsidRPr="0055599E">
              <w:rPr>
                <w:rFonts w:asciiTheme="majorBidi" w:hAnsiTheme="majorBidi" w:cstheme="majorBidi"/>
                <w:sz w:val="20"/>
                <w:szCs w:val="20"/>
                <w:lang w:val="en-US"/>
              </w:rPr>
              <w:t>Defined benefit expense recognize</w:t>
            </w:r>
            <w:r>
              <w:rPr>
                <w:rFonts w:asciiTheme="majorBidi" w:hAnsiTheme="majorBidi" w:cstheme="majorBidi"/>
                <w:sz w:val="20"/>
                <w:szCs w:val="20"/>
                <w:lang w:val="en-US"/>
              </w:rPr>
              <w:t>d</w:t>
            </w:r>
            <w:r w:rsidRPr="0055599E">
              <w:rPr>
                <w:rFonts w:asciiTheme="majorBidi" w:hAnsiTheme="majorBidi" w:cstheme="majorBidi"/>
                <w:sz w:val="20"/>
                <w:szCs w:val="20"/>
                <w:lang w:val="en-US"/>
              </w:rPr>
              <w:t xml:space="preserve"> in profit or loss</w:t>
            </w:r>
          </w:p>
        </w:tc>
        <w:tc>
          <w:tcPr>
            <w:tcW w:w="990" w:type="dxa"/>
          </w:tcPr>
          <w:p w14:paraId="5B94774E"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180" w:type="dxa"/>
          </w:tcPr>
          <w:p w14:paraId="69B1C493"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00" w:type="dxa"/>
          </w:tcPr>
          <w:p w14:paraId="63CF220D"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180" w:type="dxa"/>
          </w:tcPr>
          <w:p w14:paraId="1C5A4715"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21" w:type="dxa"/>
          </w:tcPr>
          <w:p w14:paraId="4E65BBDB"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180" w:type="dxa"/>
          </w:tcPr>
          <w:p w14:paraId="2FE4A87C"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90" w:type="dxa"/>
          </w:tcPr>
          <w:p w14:paraId="72207469"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r>
      <w:tr w:rsidR="00296CF7" w:rsidRPr="00CF6BCA" w14:paraId="6A12BC09" w14:textId="77777777" w:rsidTr="00BC2D37">
        <w:trPr>
          <w:gridAfter w:val="1"/>
          <w:wAfter w:w="7" w:type="dxa"/>
          <w:cantSplit/>
        </w:trPr>
        <w:tc>
          <w:tcPr>
            <w:tcW w:w="4394" w:type="dxa"/>
            <w:vAlign w:val="bottom"/>
          </w:tcPr>
          <w:p w14:paraId="5460D5C9" w14:textId="77777777" w:rsidR="00296CF7" w:rsidRPr="0055599E" w:rsidRDefault="00296CF7" w:rsidP="00435B27">
            <w:pPr>
              <w:pStyle w:val="acctfourfigures"/>
              <w:spacing w:line="240" w:lineRule="auto"/>
              <w:ind w:left="191" w:right="9" w:firstLine="11"/>
              <w:rPr>
                <w:rFonts w:asciiTheme="majorBidi" w:hAnsiTheme="majorBidi" w:cstheme="majorBidi"/>
                <w:sz w:val="20"/>
                <w:lang w:bidi="th-TH"/>
              </w:rPr>
            </w:pPr>
            <w:r w:rsidRPr="0055599E">
              <w:rPr>
                <w:rFonts w:asciiTheme="majorBidi" w:hAnsiTheme="majorBidi" w:cstheme="majorBidi"/>
                <w:sz w:val="20"/>
                <w:lang w:bidi="th-TH"/>
              </w:rPr>
              <w:t xml:space="preserve">Current service costs </w:t>
            </w:r>
          </w:p>
        </w:tc>
        <w:tc>
          <w:tcPr>
            <w:tcW w:w="990" w:type="dxa"/>
          </w:tcPr>
          <w:p w14:paraId="21F66F37"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610</w:t>
            </w:r>
          </w:p>
        </w:tc>
        <w:tc>
          <w:tcPr>
            <w:tcW w:w="180" w:type="dxa"/>
          </w:tcPr>
          <w:p w14:paraId="061559BD"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00" w:type="dxa"/>
          </w:tcPr>
          <w:p w14:paraId="7C206972"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951</w:t>
            </w:r>
          </w:p>
        </w:tc>
        <w:tc>
          <w:tcPr>
            <w:tcW w:w="180" w:type="dxa"/>
          </w:tcPr>
          <w:p w14:paraId="027A26B1"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21" w:type="dxa"/>
          </w:tcPr>
          <w:p w14:paraId="232AF38C"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634</w:t>
            </w:r>
          </w:p>
        </w:tc>
        <w:tc>
          <w:tcPr>
            <w:tcW w:w="180" w:type="dxa"/>
          </w:tcPr>
          <w:p w14:paraId="41CE11E3"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90" w:type="dxa"/>
          </w:tcPr>
          <w:p w14:paraId="1990FBA6"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912</w:t>
            </w:r>
          </w:p>
        </w:tc>
      </w:tr>
      <w:tr w:rsidR="00296CF7" w:rsidRPr="00CF6BCA" w14:paraId="369A5AE7" w14:textId="77777777" w:rsidTr="00BC2D37">
        <w:trPr>
          <w:gridAfter w:val="1"/>
          <w:wAfter w:w="7" w:type="dxa"/>
          <w:cantSplit/>
        </w:trPr>
        <w:tc>
          <w:tcPr>
            <w:tcW w:w="4394" w:type="dxa"/>
            <w:vAlign w:val="bottom"/>
          </w:tcPr>
          <w:p w14:paraId="6BC48FF7" w14:textId="77777777" w:rsidR="00296CF7" w:rsidRPr="0055599E" w:rsidRDefault="00296CF7" w:rsidP="00435B27">
            <w:pPr>
              <w:pStyle w:val="acctfourfigures"/>
              <w:spacing w:line="240" w:lineRule="auto"/>
              <w:ind w:left="191" w:right="9" w:firstLine="11"/>
              <w:rPr>
                <w:rFonts w:asciiTheme="majorBidi" w:hAnsiTheme="majorBidi" w:cstheme="majorBidi"/>
                <w:sz w:val="20"/>
                <w:lang w:bidi="th-TH"/>
              </w:rPr>
            </w:pPr>
            <w:r w:rsidRPr="0055599E">
              <w:rPr>
                <w:rFonts w:asciiTheme="majorBidi" w:hAnsiTheme="majorBidi" w:cstheme="majorBidi"/>
                <w:sz w:val="20"/>
                <w:lang w:bidi="th-TH"/>
              </w:rPr>
              <w:t xml:space="preserve">Interest </w:t>
            </w:r>
            <w:r>
              <w:rPr>
                <w:rFonts w:asciiTheme="majorBidi" w:hAnsiTheme="majorBidi" w:cstheme="majorBidi"/>
                <w:sz w:val="20"/>
                <w:lang w:bidi="th-TH"/>
              </w:rPr>
              <w:t>costs</w:t>
            </w:r>
          </w:p>
        </w:tc>
        <w:tc>
          <w:tcPr>
            <w:tcW w:w="990" w:type="dxa"/>
          </w:tcPr>
          <w:p w14:paraId="6ED3E9BE"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462</w:t>
            </w:r>
          </w:p>
        </w:tc>
        <w:tc>
          <w:tcPr>
            <w:tcW w:w="180" w:type="dxa"/>
          </w:tcPr>
          <w:p w14:paraId="52BB1755"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00" w:type="dxa"/>
          </w:tcPr>
          <w:p w14:paraId="6E7AF4B6"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379</w:t>
            </w:r>
          </w:p>
        </w:tc>
        <w:tc>
          <w:tcPr>
            <w:tcW w:w="180" w:type="dxa"/>
          </w:tcPr>
          <w:p w14:paraId="7E0AEC57"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21" w:type="dxa"/>
          </w:tcPr>
          <w:p w14:paraId="0419BA1F"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461</w:t>
            </w:r>
          </w:p>
        </w:tc>
        <w:tc>
          <w:tcPr>
            <w:tcW w:w="180" w:type="dxa"/>
          </w:tcPr>
          <w:p w14:paraId="6A05FC1E"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90" w:type="dxa"/>
          </w:tcPr>
          <w:p w14:paraId="02A60855"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377</w:t>
            </w:r>
          </w:p>
        </w:tc>
      </w:tr>
      <w:tr w:rsidR="00296CF7" w:rsidRPr="00CF6BCA" w14:paraId="46AC60C1" w14:textId="77777777" w:rsidTr="00BC2D37">
        <w:trPr>
          <w:gridAfter w:val="1"/>
          <w:wAfter w:w="7" w:type="dxa"/>
          <w:cantSplit/>
        </w:trPr>
        <w:tc>
          <w:tcPr>
            <w:tcW w:w="4394" w:type="dxa"/>
            <w:vAlign w:val="bottom"/>
          </w:tcPr>
          <w:p w14:paraId="5A9E2856" w14:textId="77777777" w:rsidR="00296CF7" w:rsidRPr="0055599E" w:rsidRDefault="00296CF7" w:rsidP="00435B27">
            <w:pPr>
              <w:pStyle w:val="acctfourfigures"/>
              <w:spacing w:line="240" w:lineRule="auto"/>
              <w:ind w:left="191" w:right="9" w:firstLine="11"/>
              <w:rPr>
                <w:rFonts w:asciiTheme="majorBidi" w:hAnsiTheme="majorBidi" w:cs="Cordia New"/>
                <w:sz w:val="20"/>
                <w:cs/>
                <w:lang w:bidi="th-TH"/>
              </w:rPr>
            </w:pPr>
            <w:r w:rsidRPr="0055599E">
              <w:rPr>
                <w:rFonts w:asciiTheme="majorBidi" w:hAnsiTheme="majorBidi" w:cstheme="majorBidi"/>
                <w:sz w:val="20"/>
                <w:lang w:bidi="th-TH"/>
              </w:rPr>
              <w:t>Pas</w:t>
            </w:r>
            <w:r>
              <w:rPr>
                <w:rFonts w:asciiTheme="majorBidi" w:hAnsiTheme="majorBidi" w:cstheme="majorBidi"/>
                <w:sz w:val="20"/>
                <w:lang w:bidi="th-TH"/>
              </w:rPr>
              <w:t>t</w:t>
            </w:r>
            <w:r w:rsidRPr="0055599E">
              <w:rPr>
                <w:rFonts w:asciiTheme="majorBidi" w:hAnsiTheme="majorBidi" w:cstheme="majorBidi"/>
                <w:sz w:val="20"/>
                <w:lang w:bidi="th-TH"/>
              </w:rPr>
              <w:t xml:space="preserve"> service cost</w:t>
            </w:r>
            <w:r>
              <w:rPr>
                <w:rFonts w:asciiTheme="majorBidi" w:hAnsiTheme="majorBidi" w:cstheme="majorBidi"/>
                <w:sz w:val="20"/>
                <w:lang w:bidi="th-TH"/>
              </w:rPr>
              <w:t>s</w:t>
            </w:r>
          </w:p>
        </w:tc>
        <w:tc>
          <w:tcPr>
            <w:tcW w:w="990" w:type="dxa"/>
          </w:tcPr>
          <w:p w14:paraId="007E429D"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(20)</w:t>
            </w:r>
          </w:p>
        </w:tc>
        <w:tc>
          <w:tcPr>
            <w:tcW w:w="180" w:type="dxa"/>
          </w:tcPr>
          <w:p w14:paraId="06CE2C93"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00" w:type="dxa"/>
          </w:tcPr>
          <w:p w14:paraId="2E90A4F9"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2,697</w:t>
            </w:r>
          </w:p>
        </w:tc>
        <w:tc>
          <w:tcPr>
            <w:tcW w:w="180" w:type="dxa"/>
          </w:tcPr>
          <w:p w14:paraId="7E15B1D1"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21" w:type="dxa"/>
          </w:tcPr>
          <w:p w14:paraId="2153A0D1"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(20)</w:t>
            </w:r>
          </w:p>
        </w:tc>
        <w:tc>
          <w:tcPr>
            <w:tcW w:w="180" w:type="dxa"/>
          </w:tcPr>
          <w:p w14:paraId="204D33CA"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90" w:type="dxa"/>
          </w:tcPr>
          <w:p w14:paraId="4CC89942"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2,689</w:t>
            </w:r>
          </w:p>
        </w:tc>
      </w:tr>
      <w:tr w:rsidR="00296CF7" w:rsidRPr="00CF6BCA" w14:paraId="43DC6D27" w14:textId="77777777" w:rsidTr="00BC2D37">
        <w:trPr>
          <w:gridAfter w:val="1"/>
          <w:wAfter w:w="7" w:type="dxa"/>
          <w:cantSplit/>
        </w:trPr>
        <w:tc>
          <w:tcPr>
            <w:tcW w:w="4394" w:type="dxa"/>
            <w:vAlign w:val="bottom"/>
          </w:tcPr>
          <w:p w14:paraId="5E08958B" w14:textId="77777777" w:rsidR="00296CF7" w:rsidRPr="00B53C82" w:rsidRDefault="00296CF7" w:rsidP="00435B27">
            <w:pPr>
              <w:pStyle w:val="acctfourfigures"/>
              <w:spacing w:line="240" w:lineRule="auto"/>
              <w:ind w:left="191" w:right="9"/>
              <w:rPr>
                <w:rFonts w:asciiTheme="majorBidi" w:hAnsiTheme="majorBidi" w:cstheme="majorBidi"/>
                <w:sz w:val="20"/>
                <w:lang w:bidi="th-TH"/>
              </w:rPr>
            </w:pPr>
            <w:r>
              <w:rPr>
                <w:rFonts w:asciiTheme="majorBidi" w:hAnsiTheme="majorBidi" w:cstheme="majorBidi"/>
                <w:sz w:val="20"/>
              </w:rPr>
              <w:t>Actuarial gain</w:t>
            </w:r>
            <w:r>
              <w:rPr>
                <w:rFonts w:asciiTheme="majorBidi" w:hAnsiTheme="majorBidi" w:cstheme="majorBidi"/>
                <w:sz w:val="20"/>
                <w:lang w:bidi="th-TH"/>
              </w:rPr>
              <w:t xml:space="preserve"> </w:t>
            </w:r>
            <w:r w:rsidRPr="00B53C82">
              <w:rPr>
                <w:rFonts w:asciiTheme="majorBidi" w:hAnsiTheme="majorBidi" w:cstheme="majorBidi"/>
                <w:sz w:val="20"/>
                <w:lang w:bidi="th-TH"/>
              </w:rPr>
              <w:t>from other long-term benefit</w:t>
            </w:r>
          </w:p>
        </w:tc>
        <w:tc>
          <w:tcPr>
            <w:tcW w:w="990" w:type="dxa"/>
          </w:tcPr>
          <w:p w14:paraId="0A5DCFA3"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123</w:t>
            </w:r>
          </w:p>
        </w:tc>
        <w:tc>
          <w:tcPr>
            <w:tcW w:w="180" w:type="dxa"/>
          </w:tcPr>
          <w:p w14:paraId="4BF36765"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00" w:type="dxa"/>
          </w:tcPr>
          <w:p w14:paraId="53D27CF6" w14:textId="77777777" w:rsidR="00296CF7" w:rsidRPr="00805157" w:rsidRDefault="00296CF7" w:rsidP="00435B27">
            <w:pPr>
              <w:pStyle w:val="acctmergecolhdg"/>
              <w:tabs>
                <w:tab w:val="decimal" w:pos="12"/>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w:t>
            </w:r>
          </w:p>
        </w:tc>
        <w:tc>
          <w:tcPr>
            <w:tcW w:w="180" w:type="dxa"/>
          </w:tcPr>
          <w:p w14:paraId="4D10B917"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21" w:type="dxa"/>
          </w:tcPr>
          <w:p w14:paraId="15998B63"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120</w:t>
            </w:r>
          </w:p>
        </w:tc>
        <w:tc>
          <w:tcPr>
            <w:tcW w:w="180" w:type="dxa"/>
          </w:tcPr>
          <w:p w14:paraId="3E851B3F"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90" w:type="dxa"/>
          </w:tcPr>
          <w:p w14:paraId="13732844" w14:textId="77777777" w:rsidR="00296CF7" w:rsidRPr="00805157" w:rsidRDefault="00296CF7" w:rsidP="00435B27">
            <w:pPr>
              <w:pStyle w:val="acctmergecolhdg"/>
              <w:tabs>
                <w:tab w:val="decimal" w:pos="12"/>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w:t>
            </w:r>
          </w:p>
        </w:tc>
      </w:tr>
      <w:tr w:rsidR="00296CF7" w:rsidRPr="00CF6BCA" w14:paraId="0313A9D5" w14:textId="77777777" w:rsidTr="00BC2D37">
        <w:trPr>
          <w:gridAfter w:val="1"/>
          <w:wAfter w:w="7" w:type="dxa"/>
          <w:cantSplit/>
        </w:trPr>
        <w:tc>
          <w:tcPr>
            <w:tcW w:w="4394" w:type="dxa"/>
          </w:tcPr>
          <w:p w14:paraId="7A5450B3" w14:textId="77777777" w:rsidR="00296CF7" w:rsidRPr="00B53C82" w:rsidRDefault="00296CF7" w:rsidP="00435B27">
            <w:pPr>
              <w:pStyle w:val="BodyText"/>
              <w:tabs>
                <w:tab w:val="clear" w:pos="450"/>
                <w:tab w:val="left" w:pos="0"/>
              </w:tabs>
              <w:ind w:right="9" w:firstLine="19"/>
              <w:jc w:val="left"/>
              <w:rPr>
                <w:rFonts w:asciiTheme="majorBidi" w:eastAsia="SimSun" w:hAnsiTheme="majorBidi" w:cstheme="majorBidi"/>
                <w:sz w:val="20"/>
                <w:szCs w:val="20"/>
                <w:cs/>
                <w:lang w:val="en-GB"/>
              </w:rPr>
            </w:pPr>
            <w:r>
              <w:rPr>
                <w:rFonts w:asciiTheme="majorBidi" w:eastAsia="SimSun" w:hAnsiTheme="majorBidi" w:cstheme="majorBidi"/>
                <w:sz w:val="20"/>
                <w:szCs w:val="20"/>
                <w:lang w:val="en-GB"/>
              </w:rPr>
              <w:t>Actuarial (gain) loss -</w:t>
            </w:r>
            <w:r w:rsidRPr="00B53C82">
              <w:rPr>
                <w:rFonts w:asciiTheme="majorBidi" w:eastAsia="SimSun" w:hAnsiTheme="majorBidi" w:cstheme="majorBidi"/>
                <w:sz w:val="20"/>
                <w:szCs w:val="20"/>
                <w:cs/>
                <w:lang w:val="en-GB"/>
              </w:rPr>
              <w:t xml:space="preserve"> </w:t>
            </w:r>
            <w:r w:rsidRPr="00B53C82">
              <w:rPr>
                <w:rFonts w:asciiTheme="majorBidi" w:eastAsia="SimSun" w:hAnsiTheme="majorBidi" w:cstheme="majorBidi"/>
                <w:sz w:val="20"/>
                <w:szCs w:val="20"/>
                <w:cs/>
                <w:lang w:val="th-TH"/>
              </w:rPr>
              <w:t>recognize</w:t>
            </w:r>
            <w:r w:rsidRPr="00DD6404">
              <w:rPr>
                <w:rFonts w:asciiTheme="majorBidi" w:eastAsia="SimSun" w:hAnsiTheme="majorBidi" w:cstheme="majorBidi"/>
                <w:sz w:val="20"/>
                <w:szCs w:val="20"/>
                <w:cs/>
                <w:lang w:val="th-TH"/>
              </w:rPr>
              <w:t>d</w:t>
            </w:r>
            <w:r w:rsidRPr="00B53C82">
              <w:rPr>
                <w:rFonts w:asciiTheme="majorBidi" w:eastAsia="SimSun" w:hAnsiTheme="majorBidi" w:cstheme="majorBidi"/>
                <w:sz w:val="20"/>
                <w:szCs w:val="20"/>
                <w:cs/>
                <w:lang w:val="th-TH"/>
              </w:rPr>
              <w:t xml:space="preserve"> in </w:t>
            </w:r>
            <w:r>
              <w:rPr>
                <w:rFonts w:asciiTheme="majorBidi" w:eastAsia="SimSun" w:hAnsiTheme="majorBidi" w:cs="Cordia New"/>
                <w:sz w:val="20"/>
                <w:szCs w:val="20"/>
                <w:cs/>
                <w:lang w:val="th-TH"/>
              </w:rPr>
              <w:br/>
            </w:r>
            <w:r>
              <w:rPr>
                <w:rFonts w:asciiTheme="majorBidi" w:eastAsia="SimSun" w:hAnsiTheme="majorBidi" w:cs="Cordia New" w:hint="cs"/>
                <w:sz w:val="20"/>
                <w:szCs w:val="20"/>
                <w:cs/>
                <w:lang w:val="th-TH"/>
              </w:rPr>
              <w:t xml:space="preserve">   </w:t>
            </w:r>
            <w:r w:rsidRPr="00B53C82">
              <w:rPr>
                <w:rFonts w:asciiTheme="majorBidi" w:eastAsia="SimSun" w:hAnsiTheme="majorBidi" w:cstheme="majorBidi"/>
                <w:sz w:val="20"/>
                <w:szCs w:val="20"/>
                <w:cs/>
                <w:lang w:val="th-TH"/>
              </w:rPr>
              <w:t>other comprehensive income</w:t>
            </w:r>
          </w:p>
        </w:tc>
        <w:tc>
          <w:tcPr>
            <w:tcW w:w="990" w:type="dxa"/>
          </w:tcPr>
          <w:p w14:paraId="0FA8D393"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180" w:type="dxa"/>
          </w:tcPr>
          <w:p w14:paraId="5AC95B48"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00" w:type="dxa"/>
          </w:tcPr>
          <w:p w14:paraId="79BFD1CA"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180" w:type="dxa"/>
          </w:tcPr>
          <w:p w14:paraId="4EE01D28"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21" w:type="dxa"/>
          </w:tcPr>
          <w:p w14:paraId="06CB5B3B"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180" w:type="dxa"/>
          </w:tcPr>
          <w:p w14:paraId="427795CA"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90" w:type="dxa"/>
          </w:tcPr>
          <w:p w14:paraId="00BA386F"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r>
      <w:tr w:rsidR="00296CF7" w:rsidRPr="00CF6BCA" w14:paraId="19EE97E9" w14:textId="77777777" w:rsidTr="00BC2D37">
        <w:trPr>
          <w:gridAfter w:val="1"/>
          <w:wAfter w:w="7" w:type="dxa"/>
          <w:cantSplit/>
        </w:trPr>
        <w:tc>
          <w:tcPr>
            <w:tcW w:w="4394" w:type="dxa"/>
          </w:tcPr>
          <w:p w14:paraId="24670A00" w14:textId="77777777" w:rsidR="00296CF7" w:rsidRPr="001C5677" w:rsidRDefault="00296CF7" w:rsidP="00435B27">
            <w:pPr>
              <w:pStyle w:val="acctfourfigures"/>
              <w:spacing w:line="240" w:lineRule="auto"/>
              <w:ind w:left="191" w:right="9" w:firstLine="11"/>
              <w:rPr>
                <w:rFonts w:asciiTheme="majorBidi" w:hAnsiTheme="majorBidi" w:cstheme="majorBidi"/>
                <w:sz w:val="20"/>
                <w:rtl/>
                <w:cs/>
                <w:lang w:val="en-US" w:bidi="th-TH"/>
              </w:rPr>
            </w:pPr>
            <w:r w:rsidRPr="001C5677">
              <w:rPr>
                <w:rFonts w:asciiTheme="majorBidi" w:hAnsiTheme="majorBidi" w:cstheme="majorBidi"/>
                <w:sz w:val="20"/>
                <w:lang w:val="en-US" w:bidi="th-TH"/>
              </w:rPr>
              <w:t>Arising from experience adjustments</w:t>
            </w:r>
          </w:p>
        </w:tc>
        <w:tc>
          <w:tcPr>
            <w:tcW w:w="990" w:type="dxa"/>
          </w:tcPr>
          <w:p w14:paraId="1FF77B21"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(1,748)</w:t>
            </w:r>
          </w:p>
        </w:tc>
        <w:tc>
          <w:tcPr>
            <w:tcW w:w="180" w:type="dxa"/>
          </w:tcPr>
          <w:p w14:paraId="743B5300"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00" w:type="dxa"/>
          </w:tcPr>
          <w:p w14:paraId="22EC1D6D"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(12)</w:t>
            </w:r>
          </w:p>
        </w:tc>
        <w:tc>
          <w:tcPr>
            <w:tcW w:w="180" w:type="dxa"/>
          </w:tcPr>
          <w:p w14:paraId="5731A88D"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21" w:type="dxa"/>
          </w:tcPr>
          <w:p w14:paraId="271C0DC7"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(1,749)</w:t>
            </w:r>
          </w:p>
        </w:tc>
        <w:tc>
          <w:tcPr>
            <w:tcW w:w="180" w:type="dxa"/>
          </w:tcPr>
          <w:p w14:paraId="7A495BFD"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90" w:type="dxa"/>
          </w:tcPr>
          <w:p w14:paraId="6B5AEACD" w14:textId="77777777" w:rsidR="00296CF7" w:rsidRPr="00805157" w:rsidRDefault="00296CF7" w:rsidP="00435B27">
            <w:pPr>
              <w:pStyle w:val="acctmergecolhdg"/>
              <w:tabs>
                <w:tab w:val="decimal" w:pos="12"/>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w:t>
            </w:r>
          </w:p>
        </w:tc>
      </w:tr>
      <w:tr w:rsidR="00296CF7" w:rsidRPr="00CF6BCA" w14:paraId="32D8FCAA" w14:textId="77777777" w:rsidTr="00BC2D37">
        <w:trPr>
          <w:gridAfter w:val="1"/>
          <w:wAfter w:w="7" w:type="dxa"/>
          <w:cantSplit/>
        </w:trPr>
        <w:tc>
          <w:tcPr>
            <w:tcW w:w="4394" w:type="dxa"/>
          </w:tcPr>
          <w:p w14:paraId="71468C99" w14:textId="77777777" w:rsidR="00296CF7" w:rsidRPr="001C5677" w:rsidRDefault="00296CF7" w:rsidP="00435B27">
            <w:pPr>
              <w:pStyle w:val="acctfourfigures"/>
              <w:spacing w:line="240" w:lineRule="auto"/>
              <w:ind w:left="191" w:right="9" w:firstLine="11"/>
              <w:rPr>
                <w:rFonts w:asciiTheme="majorBidi" w:hAnsiTheme="majorBidi" w:cstheme="majorBidi"/>
                <w:sz w:val="20"/>
                <w:lang w:val="en-US" w:bidi="th-TH"/>
              </w:rPr>
            </w:pPr>
            <w:r>
              <w:rPr>
                <w:rFonts w:asciiTheme="majorBidi" w:hAnsiTheme="majorBidi" w:cstheme="majorBidi"/>
                <w:sz w:val="20"/>
                <w:lang w:val="en-US" w:bidi="th-TH"/>
              </w:rPr>
              <w:t>Arising from demographic assumptions</w:t>
            </w:r>
          </w:p>
        </w:tc>
        <w:tc>
          <w:tcPr>
            <w:tcW w:w="990" w:type="dxa"/>
          </w:tcPr>
          <w:p w14:paraId="3A8CCA4F"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(3)</w:t>
            </w:r>
          </w:p>
        </w:tc>
        <w:tc>
          <w:tcPr>
            <w:tcW w:w="180" w:type="dxa"/>
          </w:tcPr>
          <w:p w14:paraId="463A14F0"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00" w:type="dxa"/>
          </w:tcPr>
          <w:p w14:paraId="3D4205AB" w14:textId="77777777" w:rsidR="00296CF7" w:rsidRPr="00805157" w:rsidRDefault="00296CF7" w:rsidP="00435B27">
            <w:pPr>
              <w:pStyle w:val="acctmergecolhdg"/>
              <w:tabs>
                <w:tab w:val="decimal" w:pos="12"/>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w:t>
            </w:r>
          </w:p>
        </w:tc>
        <w:tc>
          <w:tcPr>
            <w:tcW w:w="180" w:type="dxa"/>
          </w:tcPr>
          <w:p w14:paraId="28E039BA"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21" w:type="dxa"/>
          </w:tcPr>
          <w:p w14:paraId="3D136EC9" w14:textId="77777777" w:rsidR="00296CF7" w:rsidRPr="00805157" w:rsidRDefault="00296CF7" w:rsidP="00435B27">
            <w:pPr>
              <w:pStyle w:val="acctmergecolhdg"/>
              <w:tabs>
                <w:tab w:val="decimal" w:pos="12"/>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w:t>
            </w:r>
          </w:p>
        </w:tc>
        <w:tc>
          <w:tcPr>
            <w:tcW w:w="180" w:type="dxa"/>
          </w:tcPr>
          <w:p w14:paraId="2D8DE32C"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90" w:type="dxa"/>
          </w:tcPr>
          <w:p w14:paraId="3750D3C5" w14:textId="77777777" w:rsidR="00296CF7" w:rsidRPr="00805157" w:rsidRDefault="00296CF7" w:rsidP="00435B27">
            <w:pPr>
              <w:pStyle w:val="acctmergecolhdg"/>
              <w:tabs>
                <w:tab w:val="decimal" w:pos="12"/>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w:t>
            </w:r>
          </w:p>
        </w:tc>
      </w:tr>
      <w:tr w:rsidR="00296CF7" w:rsidRPr="00CF6BCA" w14:paraId="64BE5FA7" w14:textId="77777777" w:rsidTr="00BC2D37">
        <w:trPr>
          <w:gridAfter w:val="1"/>
          <w:wAfter w:w="7" w:type="dxa"/>
          <w:cantSplit/>
        </w:trPr>
        <w:tc>
          <w:tcPr>
            <w:tcW w:w="4394" w:type="dxa"/>
          </w:tcPr>
          <w:p w14:paraId="4961E644" w14:textId="77777777" w:rsidR="00296CF7" w:rsidRPr="001C5677" w:rsidRDefault="00296CF7" w:rsidP="00435B27">
            <w:pPr>
              <w:pStyle w:val="acctfourfigures"/>
              <w:spacing w:line="240" w:lineRule="auto"/>
              <w:ind w:left="191" w:right="9" w:firstLine="11"/>
              <w:rPr>
                <w:rFonts w:asciiTheme="majorBidi" w:hAnsiTheme="majorBidi" w:cstheme="majorBidi"/>
                <w:sz w:val="20"/>
                <w:rtl/>
                <w:cs/>
              </w:rPr>
            </w:pPr>
            <w:r w:rsidRPr="001C5677">
              <w:rPr>
                <w:rFonts w:asciiTheme="majorBidi" w:hAnsiTheme="majorBidi" w:cstheme="majorBidi"/>
                <w:sz w:val="20"/>
                <w:lang w:bidi="th-TH"/>
              </w:rPr>
              <w:t>Arising from financial assumptions</w:t>
            </w:r>
          </w:p>
        </w:tc>
        <w:tc>
          <w:tcPr>
            <w:tcW w:w="990" w:type="dxa"/>
          </w:tcPr>
          <w:p w14:paraId="4BCB96BE"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1,716</w:t>
            </w:r>
          </w:p>
        </w:tc>
        <w:tc>
          <w:tcPr>
            <w:tcW w:w="180" w:type="dxa"/>
          </w:tcPr>
          <w:p w14:paraId="5C62E145"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00" w:type="dxa"/>
          </w:tcPr>
          <w:p w14:paraId="586903A2" w14:textId="77777777" w:rsidR="00296CF7" w:rsidRPr="00805157" w:rsidRDefault="00296CF7" w:rsidP="00435B27">
            <w:pPr>
              <w:pStyle w:val="acctmergecolhdg"/>
              <w:tabs>
                <w:tab w:val="decimal" w:pos="12"/>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w:t>
            </w:r>
          </w:p>
        </w:tc>
        <w:tc>
          <w:tcPr>
            <w:tcW w:w="180" w:type="dxa"/>
          </w:tcPr>
          <w:p w14:paraId="4FBD4973"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21" w:type="dxa"/>
          </w:tcPr>
          <w:p w14:paraId="2BB79453"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1,716</w:t>
            </w:r>
          </w:p>
        </w:tc>
        <w:tc>
          <w:tcPr>
            <w:tcW w:w="180" w:type="dxa"/>
          </w:tcPr>
          <w:p w14:paraId="3CC1FBEF"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90" w:type="dxa"/>
          </w:tcPr>
          <w:p w14:paraId="78EADA1C" w14:textId="77777777" w:rsidR="00296CF7" w:rsidRPr="00805157" w:rsidRDefault="00296CF7" w:rsidP="00435B27">
            <w:pPr>
              <w:pStyle w:val="acctmergecolhdg"/>
              <w:tabs>
                <w:tab w:val="decimal" w:pos="12"/>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w:t>
            </w:r>
          </w:p>
        </w:tc>
      </w:tr>
      <w:tr w:rsidR="00296CF7" w:rsidRPr="00CF6BCA" w14:paraId="132234A6" w14:textId="77777777" w:rsidTr="00BC2D37">
        <w:trPr>
          <w:gridAfter w:val="1"/>
          <w:wAfter w:w="7" w:type="dxa"/>
          <w:cantSplit/>
        </w:trPr>
        <w:tc>
          <w:tcPr>
            <w:tcW w:w="4394" w:type="dxa"/>
          </w:tcPr>
          <w:p w14:paraId="766870B1" w14:textId="77777777" w:rsidR="00296CF7" w:rsidRPr="0055599E" w:rsidRDefault="00296CF7" w:rsidP="00435B27">
            <w:pPr>
              <w:pStyle w:val="BodyText"/>
              <w:ind w:right="9" w:firstLine="11"/>
              <w:rPr>
                <w:rFonts w:asciiTheme="majorBidi" w:hAnsiTheme="majorBidi" w:cstheme="majorBidi"/>
                <w:sz w:val="20"/>
                <w:szCs w:val="20"/>
              </w:rPr>
            </w:pPr>
            <w:r w:rsidRPr="0055599E">
              <w:rPr>
                <w:rFonts w:asciiTheme="majorBidi" w:hAnsiTheme="majorBidi" w:cstheme="majorBidi"/>
                <w:sz w:val="20"/>
                <w:szCs w:val="20"/>
              </w:rPr>
              <w:t>Benefits paid by the plan</w:t>
            </w:r>
          </w:p>
        </w:tc>
        <w:tc>
          <w:tcPr>
            <w:tcW w:w="990" w:type="dxa"/>
          </w:tcPr>
          <w:p w14:paraId="1FB82D24"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(3,021)</w:t>
            </w:r>
          </w:p>
        </w:tc>
        <w:tc>
          <w:tcPr>
            <w:tcW w:w="180" w:type="dxa"/>
          </w:tcPr>
          <w:p w14:paraId="77A874D9"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00" w:type="dxa"/>
          </w:tcPr>
          <w:p w14:paraId="1497A092"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(393)</w:t>
            </w:r>
          </w:p>
        </w:tc>
        <w:tc>
          <w:tcPr>
            <w:tcW w:w="180" w:type="dxa"/>
          </w:tcPr>
          <w:p w14:paraId="17F7BEB5"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21" w:type="dxa"/>
          </w:tcPr>
          <w:p w14:paraId="165BEC0A"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(3,001)</w:t>
            </w:r>
          </w:p>
        </w:tc>
        <w:tc>
          <w:tcPr>
            <w:tcW w:w="180" w:type="dxa"/>
          </w:tcPr>
          <w:p w14:paraId="5F7AFDA5"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p>
        </w:tc>
        <w:tc>
          <w:tcPr>
            <w:tcW w:w="990" w:type="dxa"/>
          </w:tcPr>
          <w:p w14:paraId="0C617DC2" w14:textId="77777777" w:rsidR="00296CF7" w:rsidRPr="00805157" w:rsidRDefault="00296CF7" w:rsidP="00435B27">
            <w:pPr>
              <w:pStyle w:val="acctmergecolhdg"/>
              <w:tabs>
                <w:tab w:val="decimal" w:pos="461"/>
              </w:tabs>
              <w:spacing w:line="240" w:lineRule="auto"/>
              <w:ind w:right="9"/>
              <w:rPr>
                <w:rFonts w:asciiTheme="majorBidi" w:hAnsiTheme="majorBidi" w:cstheme="majorBidi"/>
                <w:b w:val="0"/>
                <w:bCs/>
                <w:sz w:val="20"/>
              </w:rPr>
            </w:pPr>
            <w:r w:rsidRPr="00805157">
              <w:rPr>
                <w:rFonts w:asciiTheme="majorBidi" w:hAnsiTheme="majorBidi" w:cstheme="majorBidi"/>
                <w:b w:val="0"/>
                <w:bCs/>
                <w:sz w:val="20"/>
              </w:rPr>
              <w:t>(390)</w:t>
            </w:r>
          </w:p>
        </w:tc>
      </w:tr>
      <w:tr w:rsidR="00296CF7" w:rsidRPr="00CF6BCA" w14:paraId="066CD5F4" w14:textId="77777777" w:rsidTr="00BC2D37">
        <w:trPr>
          <w:gridAfter w:val="1"/>
          <w:wAfter w:w="7" w:type="dxa"/>
          <w:cantSplit/>
        </w:trPr>
        <w:tc>
          <w:tcPr>
            <w:tcW w:w="4394" w:type="dxa"/>
            <w:vAlign w:val="bottom"/>
          </w:tcPr>
          <w:p w14:paraId="224A8E7C" w14:textId="77777777" w:rsidR="00296CF7" w:rsidRPr="00DD6404" w:rsidRDefault="00296CF7" w:rsidP="00435B27">
            <w:pPr>
              <w:pStyle w:val="BodyText"/>
              <w:ind w:right="9" w:firstLine="11"/>
              <w:rPr>
                <w:rFonts w:asciiTheme="majorBidi" w:hAnsiTheme="majorBidi" w:cstheme="majorBidi"/>
                <w:sz w:val="20"/>
                <w:szCs w:val="20"/>
                <w:lang w:val="en-US"/>
              </w:rPr>
            </w:pPr>
            <w:r w:rsidRPr="0055599E">
              <w:rPr>
                <w:rFonts w:asciiTheme="majorBidi" w:hAnsiTheme="majorBidi" w:cstheme="majorBidi"/>
                <w:b/>
                <w:bCs/>
                <w:sz w:val="20"/>
                <w:szCs w:val="20"/>
              </w:rPr>
              <w:t>Defined benefit obligations</w:t>
            </w:r>
            <w:r>
              <w:rPr>
                <w:rFonts w:asciiTheme="majorBidi" w:hAnsiTheme="majorBidi" w:cstheme="majorBidi"/>
                <w:b/>
                <w:bCs/>
                <w:sz w:val="20"/>
                <w:szCs w:val="20"/>
                <w:lang w:val="en-US"/>
              </w:rPr>
              <w:t xml:space="preserve"> </w:t>
            </w:r>
            <w:r w:rsidRPr="0055599E">
              <w:rPr>
                <w:rFonts w:asciiTheme="majorBidi" w:hAnsiTheme="majorBidi" w:cstheme="majorBidi"/>
                <w:b/>
                <w:bCs/>
                <w:sz w:val="20"/>
                <w:szCs w:val="20"/>
              </w:rPr>
              <w:t xml:space="preserve">at </w:t>
            </w:r>
            <w:r>
              <w:rPr>
                <w:rFonts w:asciiTheme="majorBidi" w:hAnsiTheme="majorBidi" w:cstheme="majorBidi"/>
                <w:b/>
                <w:bCs/>
                <w:sz w:val="20"/>
                <w:szCs w:val="20"/>
                <w:lang w:val="en-US"/>
              </w:rPr>
              <w:t>the end of the year</w:t>
            </w:r>
          </w:p>
        </w:tc>
        <w:tc>
          <w:tcPr>
            <w:tcW w:w="990" w:type="dxa"/>
            <w:tcBorders>
              <w:top w:val="single" w:sz="4" w:space="0" w:color="auto"/>
              <w:bottom w:val="double" w:sz="4" w:space="0" w:color="auto"/>
            </w:tcBorders>
          </w:tcPr>
          <w:p w14:paraId="2148FE25" w14:textId="77777777" w:rsidR="00296CF7" w:rsidRPr="001C7974" w:rsidRDefault="00296CF7" w:rsidP="00435B27">
            <w:pPr>
              <w:pStyle w:val="acctmergecolhdg"/>
              <w:tabs>
                <w:tab w:val="decimal" w:pos="461"/>
              </w:tabs>
              <w:spacing w:line="240" w:lineRule="auto"/>
              <w:ind w:right="9"/>
              <w:rPr>
                <w:rFonts w:asciiTheme="majorBidi" w:hAnsiTheme="majorBidi" w:cstheme="majorBidi"/>
                <w:sz w:val="20"/>
              </w:rPr>
            </w:pPr>
            <w:r w:rsidRPr="001C7974">
              <w:rPr>
                <w:rFonts w:asciiTheme="majorBidi" w:hAnsiTheme="majorBidi" w:cstheme="majorBidi"/>
                <w:sz w:val="20"/>
              </w:rPr>
              <w:t>15,316</w:t>
            </w:r>
          </w:p>
        </w:tc>
        <w:tc>
          <w:tcPr>
            <w:tcW w:w="180" w:type="dxa"/>
          </w:tcPr>
          <w:p w14:paraId="084A95C8" w14:textId="77777777" w:rsidR="00296CF7" w:rsidRPr="001C7974" w:rsidRDefault="00296CF7" w:rsidP="00435B27">
            <w:pPr>
              <w:pStyle w:val="acctmergecolhdg"/>
              <w:tabs>
                <w:tab w:val="decimal" w:pos="461"/>
              </w:tabs>
              <w:spacing w:line="240" w:lineRule="auto"/>
              <w:ind w:right="9"/>
              <w:rPr>
                <w:rFonts w:asciiTheme="majorBidi" w:hAnsiTheme="majorBidi" w:cstheme="majorBidi"/>
                <w:sz w:val="20"/>
              </w:rPr>
            </w:pPr>
          </w:p>
        </w:tc>
        <w:tc>
          <w:tcPr>
            <w:tcW w:w="900" w:type="dxa"/>
            <w:tcBorders>
              <w:top w:val="single" w:sz="4" w:space="0" w:color="auto"/>
              <w:bottom w:val="double" w:sz="4" w:space="0" w:color="auto"/>
            </w:tcBorders>
          </w:tcPr>
          <w:p w14:paraId="3060BFF2" w14:textId="77777777" w:rsidR="00296CF7" w:rsidRPr="001C7974" w:rsidRDefault="00296CF7" w:rsidP="00435B27">
            <w:pPr>
              <w:pStyle w:val="acctmergecolhdg"/>
              <w:tabs>
                <w:tab w:val="decimal" w:pos="461"/>
              </w:tabs>
              <w:spacing w:line="240" w:lineRule="auto"/>
              <w:ind w:right="9"/>
              <w:rPr>
                <w:rFonts w:asciiTheme="majorBidi" w:hAnsiTheme="majorBidi" w:cstheme="majorBidi"/>
                <w:sz w:val="20"/>
              </w:rPr>
            </w:pPr>
            <w:r w:rsidRPr="001C7974">
              <w:rPr>
                <w:rFonts w:asciiTheme="majorBidi" w:hAnsiTheme="majorBidi" w:cstheme="majorBidi"/>
                <w:sz w:val="20"/>
              </w:rPr>
              <w:t>17,197</w:t>
            </w:r>
          </w:p>
        </w:tc>
        <w:tc>
          <w:tcPr>
            <w:tcW w:w="180" w:type="dxa"/>
          </w:tcPr>
          <w:p w14:paraId="0AB079CA" w14:textId="77777777" w:rsidR="00296CF7" w:rsidRPr="001C7974" w:rsidRDefault="00296CF7" w:rsidP="00435B27">
            <w:pPr>
              <w:pStyle w:val="acctmergecolhdg"/>
              <w:tabs>
                <w:tab w:val="decimal" w:pos="461"/>
              </w:tabs>
              <w:spacing w:line="240" w:lineRule="auto"/>
              <w:ind w:right="9"/>
              <w:rPr>
                <w:rFonts w:asciiTheme="majorBidi" w:hAnsiTheme="majorBidi" w:cstheme="majorBidi"/>
                <w:sz w:val="20"/>
              </w:rPr>
            </w:pPr>
          </w:p>
        </w:tc>
        <w:tc>
          <w:tcPr>
            <w:tcW w:w="921" w:type="dxa"/>
            <w:tcBorders>
              <w:top w:val="single" w:sz="4" w:space="0" w:color="auto"/>
              <w:bottom w:val="double" w:sz="4" w:space="0" w:color="auto"/>
            </w:tcBorders>
          </w:tcPr>
          <w:p w14:paraId="2F3CE9D0" w14:textId="77777777" w:rsidR="00296CF7" w:rsidRPr="001C7974" w:rsidRDefault="00296CF7" w:rsidP="00435B27">
            <w:pPr>
              <w:pStyle w:val="acctmergecolhdg"/>
              <w:tabs>
                <w:tab w:val="decimal" w:pos="461"/>
              </w:tabs>
              <w:spacing w:line="240" w:lineRule="auto"/>
              <w:ind w:right="9"/>
              <w:rPr>
                <w:rFonts w:asciiTheme="majorBidi" w:hAnsiTheme="majorBidi" w:cstheme="majorBidi"/>
                <w:sz w:val="20"/>
              </w:rPr>
            </w:pPr>
            <w:r w:rsidRPr="001C7974">
              <w:rPr>
                <w:rFonts w:asciiTheme="majorBidi" w:hAnsiTheme="majorBidi" w:cstheme="majorBidi"/>
                <w:sz w:val="20"/>
              </w:rPr>
              <w:t>15,242</w:t>
            </w:r>
          </w:p>
        </w:tc>
        <w:tc>
          <w:tcPr>
            <w:tcW w:w="180" w:type="dxa"/>
          </w:tcPr>
          <w:p w14:paraId="4EE2A994" w14:textId="77777777" w:rsidR="00296CF7" w:rsidRPr="001C7974" w:rsidRDefault="00296CF7" w:rsidP="00435B27">
            <w:pPr>
              <w:pStyle w:val="acctmergecolhdg"/>
              <w:tabs>
                <w:tab w:val="decimal" w:pos="461"/>
              </w:tabs>
              <w:spacing w:line="240" w:lineRule="auto"/>
              <w:ind w:right="9"/>
              <w:rPr>
                <w:rFonts w:asciiTheme="majorBidi" w:hAnsiTheme="majorBidi" w:cstheme="majorBidi"/>
                <w:sz w:val="20"/>
              </w:rPr>
            </w:pPr>
          </w:p>
        </w:tc>
        <w:tc>
          <w:tcPr>
            <w:tcW w:w="990" w:type="dxa"/>
            <w:tcBorders>
              <w:top w:val="single" w:sz="4" w:space="0" w:color="auto"/>
              <w:bottom w:val="double" w:sz="4" w:space="0" w:color="auto"/>
            </w:tcBorders>
          </w:tcPr>
          <w:p w14:paraId="68906483" w14:textId="77777777" w:rsidR="00296CF7" w:rsidRPr="001C7974" w:rsidRDefault="00296CF7" w:rsidP="00435B27">
            <w:pPr>
              <w:pStyle w:val="acctmergecolhdg"/>
              <w:tabs>
                <w:tab w:val="decimal" w:pos="461"/>
              </w:tabs>
              <w:spacing w:line="240" w:lineRule="auto"/>
              <w:ind w:right="9"/>
              <w:rPr>
                <w:rFonts w:asciiTheme="majorBidi" w:hAnsiTheme="majorBidi" w:cstheme="majorBidi"/>
                <w:sz w:val="20"/>
              </w:rPr>
            </w:pPr>
            <w:r w:rsidRPr="001C7974">
              <w:rPr>
                <w:rFonts w:asciiTheme="majorBidi" w:hAnsiTheme="majorBidi" w:cstheme="majorBidi"/>
                <w:sz w:val="20"/>
              </w:rPr>
              <w:t>17,081</w:t>
            </w:r>
          </w:p>
        </w:tc>
      </w:tr>
    </w:tbl>
    <w:p w14:paraId="18589562" w14:textId="6E70F749" w:rsidR="00296CF7" w:rsidRPr="00DD6404" w:rsidRDefault="00296CF7" w:rsidP="00BC2D37">
      <w:pPr>
        <w:spacing w:before="240" w:after="240"/>
        <w:ind w:left="547" w:right="-16"/>
        <w:jc w:val="both"/>
      </w:pPr>
      <w:r w:rsidRPr="001B603D">
        <w:rPr>
          <w:rFonts w:asciiTheme="majorBidi" w:hAnsiTheme="majorBidi" w:cstheme="majorBidi"/>
          <w:sz w:val="24"/>
          <w:szCs w:val="24"/>
        </w:rPr>
        <w:t xml:space="preserve">On April </w:t>
      </w:r>
      <w:r w:rsidR="004E7913" w:rsidRPr="001B603D">
        <w:rPr>
          <w:rFonts w:asciiTheme="majorBidi" w:hAnsiTheme="majorBidi" w:cstheme="majorBidi"/>
          <w:sz w:val="24"/>
          <w:szCs w:val="24"/>
        </w:rPr>
        <w:t>5</w:t>
      </w:r>
      <w:r w:rsidR="004E7913">
        <w:rPr>
          <w:rFonts w:asciiTheme="majorBidi" w:hAnsiTheme="majorBidi" w:cstheme="majorBidi"/>
          <w:sz w:val="24"/>
          <w:szCs w:val="24"/>
        </w:rPr>
        <w:t>,</w:t>
      </w:r>
      <w:r w:rsidR="004E7913" w:rsidRPr="001B603D">
        <w:rPr>
          <w:rFonts w:asciiTheme="majorBidi" w:hAnsiTheme="majorBidi" w:cstheme="majorBidi"/>
          <w:sz w:val="24"/>
          <w:szCs w:val="24"/>
        </w:rPr>
        <w:t xml:space="preserve"> </w:t>
      </w:r>
      <w:r w:rsidRPr="001B603D">
        <w:rPr>
          <w:rFonts w:asciiTheme="majorBidi" w:hAnsiTheme="majorBidi" w:cstheme="majorBidi"/>
          <w:sz w:val="24"/>
          <w:szCs w:val="24"/>
        </w:rPr>
        <w:t>2019, the Labor Protection Act (No. 7) B.E. 2562 was enacted in the Royal Gazette</w:t>
      </w:r>
      <w:r>
        <w:rPr>
          <w:rFonts w:asciiTheme="majorBidi" w:hAnsiTheme="majorBidi" w:cstheme="majorBidi"/>
          <w:sz w:val="24"/>
          <w:szCs w:val="24"/>
        </w:rPr>
        <w:t xml:space="preserve"> w</w:t>
      </w:r>
      <w:r w:rsidRPr="00DD6404">
        <w:rPr>
          <w:rFonts w:asciiTheme="majorBidi" w:hAnsiTheme="majorBidi" w:cstheme="majorBidi"/>
          <w:sz w:val="24"/>
          <w:szCs w:val="24"/>
        </w:rPr>
        <w:t>hich was effective after 30 days from the date announced in Royal Gazette</w:t>
      </w:r>
      <w:r w:rsidRPr="001B603D">
        <w:rPr>
          <w:rFonts w:asciiTheme="majorBidi" w:hAnsiTheme="majorBidi" w:cstheme="majorBidi"/>
          <w:sz w:val="24"/>
          <w:szCs w:val="24"/>
        </w:rPr>
        <w:t xml:space="preserve">. This </w:t>
      </w:r>
      <w:r w:rsidRPr="001B603D">
        <w:rPr>
          <w:rFonts w:asciiTheme="majorBidi" w:hAnsiTheme="majorBidi" w:cs="Times New Roman"/>
          <w:color w:val="000000" w:themeColor="text1"/>
          <w:sz w:val="24"/>
          <w:szCs w:val="24"/>
          <w:cs/>
          <w:lang w:val="th" w:bidi="th"/>
        </w:rPr>
        <w:t>stipulates</w:t>
      </w:r>
      <w:r w:rsidRPr="001B603D">
        <w:rPr>
          <w:rFonts w:asciiTheme="majorBidi" w:hAnsiTheme="majorBidi" w:cstheme="majorBidi"/>
          <w:sz w:val="24"/>
          <w:szCs w:val="24"/>
        </w:rPr>
        <w:t xml:space="preserve"> additional legal severance pay rates for employees who have worked for an uninterrupted period of twenty years or more, such employees entitled to receive not less than 400 days’ compensation at the latest wage rate.</w:t>
      </w:r>
      <w:r w:rsidRPr="00DD6404">
        <w:t xml:space="preserve"> </w:t>
      </w:r>
      <w:r w:rsidRPr="00DD6404">
        <w:rPr>
          <w:rFonts w:asciiTheme="majorBidi" w:hAnsiTheme="majorBidi" w:cstheme="majorBidi"/>
          <w:sz w:val="24"/>
          <w:szCs w:val="24"/>
        </w:rPr>
        <w:t>This change was considered an amendment to post-employment benefits plan. The Company reflected the effect of such change by recognized past service cost on profit or loss in the effective period.</w:t>
      </w:r>
    </w:p>
    <w:p w14:paraId="19679CBB" w14:textId="77777777" w:rsidR="00296CF7" w:rsidRDefault="00296CF7" w:rsidP="00BC2D37">
      <w:pPr>
        <w:spacing w:after="120"/>
        <w:ind w:left="547"/>
        <w:jc w:val="both"/>
        <w:rPr>
          <w:rFonts w:asciiTheme="majorBidi" w:hAnsiTheme="majorBidi" w:cs="Times New Roman"/>
          <w:color w:val="000000" w:themeColor="text1"/>
          <w:spacing w:val="-1"/>
          <w:sz w:val="24"/>
          <w:szCs w:val="24"/>
          <w:cs/>
          <w:lang w:val="th" w:bidi="th"/>
        </w:rPr>
      </w:pPr>
      <w:r w:rsidRPr="008336B4">
        <w:rPr>
          <w:rFonts w:asciiTheme="majorBidi" w:hAnsiTheme="majorBidi" w:cs="Times New Roman"/>
          <w:color w:val="000000" w:themeColor="text1"/>
          <w:spacing w:val="-1"/>
          <w:sz w:val="24"/>
          <w:szCs w:val="24"/>
          <w:cs/>
          <w:lang w:val="th" w:bidi="th"/>
        </w:rPr>
        <w:t>Principal actuarial assumptions at the reporting date (expressed as weighted averages):</w:t>
      </w:r>
    </w:p>
    <w:tbl>
      <w:tblPr>
        <w:tblW w:w="8723" w:type="dxa"/>
        <w:tblInd w:w="529" w:type="dxa"/>
        <w:tblLayout w:type="fixed"/>
        <w:tblCellMar>
          <w:left w:w="79" w:type="dxa"/>
          <w:right w:w="79" w:type="dxa"/>
        </w:tblCellMar>
        <w:tblLook w:val="0000" w:firstRow="0" w:lastRow="0" w:firstColumn="0" w:lastColumn="0" w:noHBand="0" w:noVBand="0"/>
      </w:tblPr>
      <w:tblGrid>
        <w:gridCol w:w="3593"/>
        <w:gridCol w:w="1260"/>
        <w:gridCol w:w="189"/>
        <w:gridCol w:w="1083"/>
        <w:gridCol w:w="6"/>
        <w:gridCol w:w="174"/>
        <w:gridCol w:w="6"/>
        <w:gridCol w:w="1103"/>
        <w:gridCol w:w="180"/>
        <w:gridCol w:w="1129"/>
      </w:tblGrid>
      <w:tr w:rsidR="00296CF7" w:rsidRPr="008336B4" w14:paraId="4C33E7BD" w14:textId="77777777" w:rsidTr="00BC2D37">
        <w:trPr>
          <w:cantSplit/>
          <w:tblHeader/>
        </w:trPr>
        <w:tc>
          <w:tcPr>
            <w:tcW w:w="3593" w:type="dxa"/>
            <w:vAlign w:val="bottom"/>
          </w:tcPr>
          <w:p w14:paraId="36F47A64" w14:textId="77777777" w:rsidR="00296CF7" w:rsidRPr="008336B4" w:rsidRDefault="00296CF7" w:rsidP="00435B27">
            <w:pPr>
              <w:ind w:right="9"/>
              <w:rPr>
                <w:rFonts w:asciiTheme="majorBidi" w:hAnsiTheme="majorBidi" w:cstheme="majorBidi"/>
                <w:sz w:val="20"/>
                <w:szCs w:val="20"/>
                <w:lang w:val="fr-FR"/>
              </w:rPr>
            </w:pPr>
          </w:p>
        </w:tc>
        <w:tc>
          <w:tcPr>
            <w:tcW w:w="2532" w:type="dxa"/>
            <w:gridSpan w:val="3"/>
          </w:tcPr>
          <w:p w14:paraId="5C081A9B" w14:textId="77777777" w:rsidR="00296CF7" w:rsidRPr="008336B4" w:rsidRDefault="00296CF7" w:rsidP="00435B27">
            <w:pPr>
              <w:jc w:val="center"/>
              <w:rPr>
                <w:rFonts w:asciiTheme="majorBidi" w:hAnsiTheme="majorBidi" w:cstheme="majorBidi"/>
                <w:b/>
                <w:bCs/>
                <w:color w:val="000000"/>
                <w:sz w:val="20"/>
                <w:szCs w:val="20"/>
              </w:rPr>
            </w:pPr>
            <w:r>
              <w:rPr>
                <w:rFonts w:asciiTheme="majorBidi" w:hAnsiTheme="majorBidi" w:cstheme="majorBidi"/>
                <w:b/>
                <w:bCs/>
                <w:color w:val="000000"/>
                <w:sz w:val="20"/>
                <w:szCs w:val="20"/>
              </w:rPr>
              <w:t>Consolidated</w:t>
            </w:r>
          </w:p>
        </w:tc>
        <w:tc>
          <w:tcPr>
            <w:tcW w:w="180" w:type="dxa"/>
            <w:gridSpan w:val="2"/>
            <w:vAlign w:val="bottom"/>
          </w:tcPr>
          <w:p w14:paraId="3DF182B4" w14:textId="77777777" w:rsidR="00296CF7" w:rsidRPr="008336B4" w:rsidRDefault="00296CF7" w:rsidP="00435B27">
            <w:pPr>
              <w:pStyle w:val="acctmergecolhdg"/>
              <w:spacing w:line="240" w:lineRule="auto"/>
              <w:ind w:left="-109" w:right="9"/>
              <w:rPr>
                <w:rFonts w:asciiTheme="majorBidi" w:hAnsiTheme="majorBidi" w:cstheme="majorBidi"/>
                <w:sz w:val="20"/>
                <w:lang w:val="en-US" w:bidi="th-TH"/>
              </w:rPr>
            </w:pPr>
          </w:p>
        </w:tc>
        <w:tc>
          <w:tcPr>
            <w:tcW w:w="2418" w:type="dxa"/>
            <w:gridSpan w:val="4"/>
          </w:tcPr>
          <w:p w14:paraId="752FF76C" w14:textId="77777777" w:rsidR="00296CF7" w:rsidRPr="008336B4" w:rsidRDefault="00296CF7" w:rsidP="00435B27">
            <w:pPr>
              <w:jc w:val="center"/>
              <w:rPr>
                <w:rFonts w:asciiTheme="majorBidi" w:hAnsiTheme="majorBidi" w:cstheme="majorBidi"/>
                <w:b/>
                <w:bCs/>
                <w:color w:val="000000"/>
                <w:sz w:val="20"/>
                <w:szCs w:val="20"/>
              </w:rPr>
            </w:pPr>
            <w:r w:rsidRPr="00CF6BCA">
              <w:rPr>
                <w:rFonts w:asciiTheme="majorBidi" w:hAnsiTheme="majorBidi" w:cstheme="majorBidi"/>
                <w:b/>
                <w:bCs/>
                <w:color w:val="000000"/>
                <w:sz w:val="20"/>
                <w:szCs w:val="20"/>
              </w:rPr>
              <w:t>S</w:t>
            </w:r>
            <w:r>
              <w:rPr>
                <w:rFonts w:asciiTheme="majorBidi" w:hAnsiTheme="majorBidi" w:cstheme="majorBidi"/>
                <w:b/>
                <w:bCs/>
                <w:color w:val="000000"/>
                <w:sz w:val="20"/>
                <w:szCs w:val="20"/>
              </w:rPr>
              <w:t>eparate</w:t>
            </w:r>
          </w:p>
        </w:tc>
      </w:tr>
      <w:tr w:rsidR="00296CF7" w:rsidRPr="008336B4" w14:paraId="06828137" w14:textId="77777777" w:rsidTr="00BC2D37">
        <w:trPr>
          <w:cantSplit/>
          <w:tblHeader/>
        </w:trPr>
        <w:tc>
          <w:tcPr>
            <w:tcW w:w="3593" w:type="dxa"/>
            <w:vAlign w:val="bottom"/>
          </w:tcPr>
          <w:p w14:paraId="7E4E2116" w14:textId="77777777" w:rsidR="00296CF7" w:rsidRPr="008336B4" w:rsidRDefault="00296CF7" w:rsidP="00435B27">
            <w:pPr>
              <w:ind w:right="9"/>
              <w:rPr>
                <w:rFonts w:asciiTheme="majorBidi" w:hAnsiTheme="majorBidi" w:cstheme="majorBidi"/>
                <w:sz w:val="20"/>
                <w:szCs w:val="20"/>
                <w:lang w:val="fr-FR"/>
              </w:rPr>
            </w:pPr>
          </w:p>
        </w:tc>
        <w:tc>
          <w:tcPr>
            <w:tcW w:w="2532" w:type="dxa"/>
            <w:gridSpan w:val="3"/>
          </w:tcPr>
          <w:p w14:paraId="16584A9F" w14:textId="77777777" w:rsidR="00296CF7" w:rsidRPr="008336B4" w:rsidRDefault="00296CF7" w:rsidP="00435B27">
            <w:pPr>
              <w:jc w:val="center"/>
              <w:rPr>
                <w:rFonts w:asciiTheme="majorBidi" w:hAnsiTheme="majorBidi" w:cstheme="majorBidi"/>
                <w:sz w:val="20"/>
                <w:szCs w:val="20"/>
              </w:rPr>
            </w:pPr>
            <w:r>
              <w:rPr>
                <w:rFonts w:asciiTheme="majorBidi" w:hAnsiTheme="majorBidi" w:cstheme="majorBidi"/>
                <w:b/>
                <w:bCs/>
                <w:color w:val="000000"/>
                <w:sz w:val="20"/>
                <w:szCs w:val="20"/>
              </w:rPr>
              <w:t>financial statements</w:t>
            </w:r>
          </w:p>
        </w:tc>
        <w:tc>
          <w:tcPr>
            <w:tcW w:w="180" w:type="dxa"/>
            <w:gridSpan w:val="2"/>
            <w:vAlign w:val="bottom"/>
          </w:tcPr>
          <w:p w14:paraId="54337287" w14:textId="77777777" w:rsidR="00296CF7" w:rsidRPr="008336B4" w:rsidRDefault="00296CF7" w:rsidP="00435B27">
            <w:pPr>
              <w:pStyle w:val="acctmergecolhdg"/>
              <w:spacing w:line="240" w:lineRule="auto"/>
              <w:ind w:left="-109" w:right="9"/>
              <w:rPr>
                <w:rFonts w:asciiTheme="majorBidi" w:hAnsiTheme="majorBidi" w:cstheme="majorBidi"/>
                <w:sz w:val="20"/>
                <w:lang w:val="en-US" w:bidi="th-TH"/>
              </w:rPr>
            </w:pPr>
          </w:p>
        </w:tc>
        <w:tc>
          <w:tcPr>
            <w:tcW w:w="2418" w:type="dxa"/>
            <w:gridSpan w:val="4"/>
          </w:tcPr>
          <w:p w14:paraId="54BD8ACB" w14:textId="77777777" w:rsidR="00296CF7" w:rsidRPr="008336B4" w:rsidRDefault="00296CF7" w:rsidP="00435B27">
            <w:pPr>
              <w:jc w:val="center"/>
              <w:rPr>
                <w:rFonts w:asciiTheme="majorBidi" w:hAnsiTheme="majorBidi" w:cstheme="majorBidi"/>
                <w:sz w:val="20"/>
                <w:szCs w:val="20"/>
              </w:rPr>
            </w:pPr>
            <w:r>
              <w:rPr>
                <w:rFonts w:asciiTheme="majorBidi" w:hAnsiTheme="majorBidi" w:cstheme="majorBidi"/>
                <w:b/>
                <w:bCs/>
                <w:color w:val="000000"/>
                <w:sz w:val="20"/>
                <w:szCs w:val="20"/>
              </w:rPr>
              <w:t>financial statements</w:t>
            </w:r>
          </w:p>
        </w:tc>
      </w:tr>
      <w:tr w:rsidR="00296CF7" w:rsidRPr="008336B4" w14:paraId="3AE12382" w14:textId="77777777" w:rsidTr="00BC2D37">
        <w:trPr>
          <w:cantSplit/>
          <w:tblHeader/>
        </w:trPr>
        <w:tc>
          <w:tcPr>
            <w:tcW w:w="3593" w:type="dxa"/>
            <w:vAlign w:val="bottom"/>
          </w:tcPr>
          <w:p w14:paraId="57A3CAEF" w14:textId="77777777" w:rsidR="00296CF7" w:rsidRPr="008336B4" w:rsidRDefault="00296CF7" w:rsidP="00435B27">
            <w:pPr>
              <w:pStyle w:val="acctfourfigures"/>
              <w:spacing w:line="240" w:lineRule="auto"/>
              <w:ind w:right="9"/>
              <w:jc w:val="center"/>
              <w:rPr>
                <w:rFonts w:asciiTheme="majorBidi" w:hAnsiTheme="majorBidi" w:cstheme="majorBidi"/>
                <w:sz w:val="20"/>
              </w:rPr>
            </w:pPr>
          </w:p>
        </w:tc>
        <w:tc>
          <w:tcPr>
            <w:tcW w:w="1260" w:type="dxa"/>
            <w:vAlign w:val="bottom"/>
          </w:tcPr>
          <w:p w14:paraId="41AD1641" w14:textId="77777777" w:rsidR="00296CF7" w:rsidRPr="008336B4" w:rsidRDefault="00296CF7" w:rsidP="00435B27">
            <w:pPr>
              <w:pStyle w:val="acctmergecolhdg"/>
              <w:spacing w:line="240" w:lineRule="auto"/>
              <w:ind w:right="9"/>
              <w:rPr>
                <w:rFonts w:asciiTheme="majorBidi" w:hAnsiTheme="majorBidi" w:cstheme="majorBidi"/>
                <w:sz w:val="20"/>
              </w:rPr>
            </w:pPr>
            <w:r w:rsidRPr="00CF6BCA">
              <w:rPr>
                <w:rFonts w:asciiTheme="majorBidi" w:hAnsiTheme="majorBidi" w:cstheme="majorBidi"/>
                <w:sz w:val="20"/>
                <w:lang w:val="en-US" w:bidi="th-TH"/>
              </w:rPr>
              <w:t>20</w:t>
            </w:r>
            <w:r>
              <w:rPr>
                <w:rFonts w:asciiTheme="majorBidi" w:hAnsiTheme="majorBidi" w:cstheme="majorBidi"/>
                <w:sz w:val="20"/>
                <w:lang w:val="en-US" w:bidi="th-TH"/>
              </w:rPr>
              <w:t>20</w:t>
            </w:r>
          </w:p>
        </w:tc>
        <w:tc>
          <w:tcPr>
            <w:tcW w:w="189" w:type="dxa"/>
          </w:tcPr>
          <w:p w14:paraId="283B96E1" w14:textId="77777777" w:rsidR="00296CF7" w:rsidRPr="008336B4" w:rsidRDefault="00296CF7" w:rsidP="00435B27">
            <w:pPr>
              <w:ind w:left="-128" w:right="9"/>
              <w:jc w:val="center"/>
              <w:rPr>
                <w:rFonts w:asciiTheme="majorBidi" w:hAnsiTheme="majorBidi" w:cstheme="majorBidi"/>
                <w:sz w:val="20"/>
                <w:szCs w:val="20"/>
              </w:rPr>
            </w:pPr>
          </w:p>
        </w:tc>
        <w:tc>
          <w:tcPr>
            <w:tcW w:w="1089" w:type="dxa"/>
            <w:gridSpan w:val="2"/>
            <w:vAlign w:val="bottom"/>
          </w:tcPr>
          <w:p w14:paraId="1117F25C" w14:textId="77777777" w:rsidR="00296CF7" w:rsidRPr="008336B4" w:rsidRDefault="00296CF7" w:rsidP="00435B27">
            <w:pPr>
              <w:pStyle w:val="acctmergecolhdg"/>
              <w:spacing w:line="240" w:lineRule="auto"/>
              <w:ind w:right="9"/>
              <w:rPr>
                <w:rFonts w:asciiTheme="majorBidi" w:hAnsiTheme="majorBidi" w:cstheme="majorBidi"/>
                <w:sz w:val="20"/>
              </w:rPr>
            </w:pPr>
            <w:r w:rsidRPr="00CF6BCA">
              <w:rPr>
                <w:rFonts w:asciiTheme="majorBidi" w:hAnsiTheme="majorBidi" w:cstheme="majorBidi"/>
                <w:sz w:val="20"/>
                <w:lang w:val="en-US" w:bidi="th-TH"/>
              </w:rPr>
              <w:t>20</w:t>
            </w:r>
            <w:r>
              <w:rPr>
                <w:rFonts w:asciiTheme="majorBidi" w:hAnsiTheme="majorBidi" w:cstheme="majorBidi"/>
                <w:sz w:val="20"/>
                <w:lang w:val="en-US" w:bidi="th-TH"/>
              </w:rPr>
              <w:t>19</w:t>
            </w:r>
          </w:p>
        </w:tc>
        <w:tc>
          <w:tcPr>
            <w:tcW w:w="180" w:type="dxa"/>
            <w:gridSpan w:val="2"/>
          </w:tcPr>
          <w:p w14:paraId="5EB964DF" w14:textId="77777777" w:rsidR="00296CF7" w:rsidRPr="008336B4" w:rsidRDefault="00296CF7" w:rsidP="00435B27">
            <w:pPr>
              <w:ind w:left="-128" w:right="9"/>
              <w:jc w:val="center"/>
              <w:rPr>
                <w:rFonts w:asciiTheme="majorBidi" w:hAnsiTheme="majorBidi" w:cstheme="majorBidi"/>
                <w:sz w:val="20"/>
                <w:szCs w:val="20"/>
              </w:rPr>
            </w:pPr>
          </w:p>
        </w:tc>
        <w:tc>
          <w:tcPr>
            <w:tcW w:w="1103" w:type="dxa"/>
            <w:vAlign w:val="bottom"/>
          </w:tcPr>
          <w:p w14:paraId="095FBAB9" w14:textId="77777777" w:rsidR="00296CF7" w:rsidRPr="008336B4" w:rsidRDefault="00296CF7" w:rsidP="00435B27">
            <w:pPr>
              <w:pStyle w:val="acctmergecolhdg"/>
              <w:spacing w:line="240" w:lineRule="auto"/>
              <w:ind w:right="9"/>
              <w:rPr>
                <w:rFonts w:asciiTheme="majorBidi" w:hAnsiTheme="majorBidi" w:cstheme="majorBidi"/>
                <w:sz w:val="20"/>
              </w:rPr>
            </w:pPr>
            <w:r w:rsidRPr="00CF6BCA">
              <w:rPr>
                <w:rFonts w:asciiTheme="majorBidi" w:hAnsiTheme="majorBidi" w:cstheme="majorBidi"/>
                <w:sz w:val="20"/>
                <w:lang w:val="en-US" w:bidi="th-TH"/>
              </w:rPr>
              <w:t>20</w:t>
            </w:r>
            <w:r>
              <w:rPr>
                <w:rFonts w:asciiTheme="majorBidi" w:hAnsiTheme="majorBidi" w:cstheme="majorBidi"/>
                <w:sz w:val="20"/>
                <w:lang w:val="en-US" w:bidi="th-TH"/>
              </w:rPr>
              <w:t>20</w:t>
            </w:r>
          </w:p>
        </w:tc>
        <w:tc>
          <w:tcPr>
            <w:tcW w:w="180" w:type="dxa"/>
          </w:tcPr>
          <w:p w14:paraId="388AFA6A" w14:textId="77777777" w:rsidR="00296CF7" w:rsidRPr="008336B4" w:rsidRDefault="00296CF7" w:rsidP="00435B27">
            <w:pPr>
              <w:ind w:left="-128" w:right="9"/>
              <w:jc w:val="center"/>
              <w:rPr>
                <w:rFonts w:asciiTheme="majorBidi" w:hAnsiTheme="majorBidi" w:cstheme="majorBidi"/>
                <w:sz w:val="20"/>
                <w:szCs w:val="20"/>
              </w:rPr>
            </w:pPr>
          </w:p>
        </w:tc>
        <w:tc>
          <w:tcPr>
            <w:tcW w:w="1129" w:type="dxa"/>
            <w:vAlign w:val="bottom"/>
          </w:tcPr>
          <w:p w14:paraId="46B5789E" w14:textId="77777777" w:rsidR="00296CF7" w:rsidRPr="008336B4" w:rsidRDefault="00296CF7" w:rsidP="00435B27">
            <w:pPr>
              <w:pStyle w:val="acctmergecolhdg"/>
              <w:spacing w:line="240" w:lineRule="auto"/>
              <w:ind w:right="9"/>
              <w:rPr>
                <w:rFonts w:asciiTheme="majorBidi" w:hAnsiTheme="majorBidi" w:cstheme="majorBidi"/>
                <w:sz w:val="20"/>
              </w:rPr>
            </w:pPr>
            <w:r w:rsidRPr="00CF6BCA">
              <w:rPr>
                <w:rFonts w:asciiTheme="majorBidi" w:hAnsiTheme="majorBidi" w:cstheme="majorBidi"/>
                <w:sz w:val="20"/>
                <w:lang w:val="en-US" w:bidi="th-TH"/>
              </w:rPr>
              <w:t>20</w:t>
            </w:r>
            <w:r>
              <w:rPr>
                <w:rFonts w:asciiTheme="majorBidi" w:hAnsiTheme="majorBidi" w:cstheme="majorBidi"/>
                <w:sz w:val="20"/>
                <w:lang w:val="en-US" w:bidi="th-TH"/>
              </w:rPr>
              <w:t>19</w:t>
            </w:r>
          </w:p>
        </w:tc>
      </w:tr>
      <w:tr w:rsidR="00296CF7" w:rsidRPr="008336B4" w14:paraId="343F5B5A" w14:textId="77777777" w:rsidTr="00BC2D37">
        <w:trPr>
          <w:cantSplit/>
        </w:trPr>
        <w:tc>
          <w:tcPr>
            <w:tcW w:w="3593" w:type="dxa"/>
            <w:vAlign w:val="bottom"/>
          </w:tcPr>
          <w:p w14:paraId="6A1C1175" w14:textId="77777777" w:rsidR="00296CF7" w:rsidRPr="008336B4" w:rsidRDefault="00296CF7" w:rsidP="00435B27">
            <w:pPr>
              <w:pStyle w:val="BodyText"/>
              <w:ind w:right="9"/>
              <w:rPr>
                <w:rFonts w:asciiTheme="majorBidi" w:hAnsiTheme="majorBidi" w:cstheme="majorBidi"/>
                <w:sz w:val="20"/>
                <w:szCs w:val="20"/>
              </w:rPr>
            </w:pPr>
          </w:p>
        </w:tc>
        <w:tc>
          <w:tcPr>
            <w:tcW w:w="5130" w:type="dxa"/>
            <w:gridSpan w:val="9"/>
            <w:vAlign w:val="bottom"/>
          </w:tcPr>
          <w:p w14:paraId="51D6B089" w14:textId="77777777" w:rsidR="00296CF7" w:rsidRPr="008336B4" w:rsidRDefault="00296CF7" w:rsidP="00435B27">
            <w:pPr>
              <w:pStyle w:val="acctfourfigures"/>
              <w:tabs>
                <w:tab w:val="clear" w:pos="765"/>
              </w:tabs>
              <w:spacing w:line="240" w:lineRule="auto"/>
              <w:ind w:right="9"/>
              <w:jc w:val="center"/>
              <w:rPr>
                <w:rFonts w:asciiTheme="majorBidi" w:hAnsiTheme="majorBidi" w:cstheme="majorBidi"/>
                <w:sz w:val="20"/>
              </w:rPr>
            </w:pPr>
          </w:p>
        </w:tc>
      </w:tr>
      <w:tr w:rsidR="00296CF7" w:rsidRPr="008336B4" w14:paraId="7056DC1A" w14:textId="77777777" w:rsidTr="00BC2D37">
        <w:trPr>
          <w:cantSplit/>
        </w:trPr>
        <w:tc>
          <w:tcPr>
            <w:tcW w:w="3593" w:type="dxa"/>
            <w:vAlign w:val="bottom"/>
          </w:tcPr>
          <w:p w14:paraId="7DA04E87" w14:textId="57154A95" w:rsidR="008367A8" w:rsidRPr="008336B4" w:rsidRDefault="00296CF7" w:rsidP="008E4B7C">
            <w:pPr>
              <w:pStyle w:val="BodyText"/>
              <w:ind w:right="9" w:firstLine="146"/>
              <w:rPr>
                <w:rFonts w:asciiTheme="majorBidi" w:hAnsiTheme="majorBidi" w:cstheme="majorBidi"/>
                <w:sz w:val="20"/>
                <w:szCs w:val="20"/>
              </w:rPr>
            </w:pPr>
            <w:r w:rsidRPr="008336B4">
              <w:rPr>
                <w:rFonts w:asciiTheme="majorBidi" w:hAnsiTheme="majorBidi" w:cstheme="majorBidi"/>
                <w:sz w:val="20"/>
                <w:szCs w:val="20"/>
              </w:rPr>
              <w:t>Discount rate (%)</w:t>
            </w:r>
          </w:p>
        </w:tc>
        <w:tc>
          <w:tcPr>
            <w:tcW w:w="1260" w:type="dxa"/>
          </w:tcPr>
          <w:p w14:paraId="09F19226"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7D613E">
              <w:rPr>
                <w:rFonts w:asciiTheme="majorBidi" w:hAnsiTheme="majorBidi" w:cstheme="majorBidi"/>
                <w:color w:val="000000"/>
                <w:sz w:val="18"/>
                <w:szCs w:val="18"/>
                <w:lang w:val="en-US"/>
              </w:rPr>
              <w:t>1.40 - 2.</w:t>
            </w:r>
            <w:r>
              <w:rPr>
                <w:rFonts w:asciiTheme="majorBidi" w:hAnsiTheme="majorBidi" w:cstheme="majorBidi"/>
                <w:color w:val="000000"/>
                <w:sz w:val="18"/>
                <w:szCs w:val="18"/>
                <w:lang w:val="en-US"/>
              </w:rPr>
              <w:t>32</w:t>
            </w:r>
          </w:p>
        </w:tc>
        <w:tc>
          <w:tcPr>
            <w:tcW w:w="189" w:type="dxa"/>
          </w:tcPr>
          <w:p w14:paraId="13806E16"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089" w:type="dxa"/>
            <w:gridSpan w:val="2"/>
          </w:tcPr>
          <w:p w14:paraId="410BF0E6"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Pr>
                <w:rFonts w:asciiTheme="majorBidi" w:hAnsiTheme="majorBidi" w:cstheme="majorBidi"/>
                <w:color w:val="000000"/>
                <w:sz w:val="18"/>
                <w:szCs w:val="18"/>
                <w:lang w:val="en-US"/>
              </w:rPr>
              <w:t>1</w:t>
            </w:r>
            <w:r w:rsidRPr="007D613E">
              <w:rPr>
                <w:rFonts w:asciiTheme="majorBidi" w:hAnsiTheme="majorBidi" w:cstheme="majorBidi"/>
                <w:color w:val="000000"/>
                <w:sz w:val="18"/>
                <w:szCs w:val="18"/>
                <w:lang w:val="en-US"/>
              </w:rPr>
              <w:t>.</w:t>
            </w:r>
            <w:r>
              <w:rPr>
                <w:rFonts w:asciiTheme="majorBidi" w:hAnsiTheme="majorBidi" w:cstheme="majorBidi"/>
                <w:color w:val="000000"/>
                <w:sz w:val="18"/>
                <w:szCs w:val="18"/>
                <w:lang w:val="en-US"/>
              </w:rPr>
              <w:t>82</w:t>
            </w:r>
            <w:r w:rsidRPr="007D613E">
              <w:rPr>
                <w:rFonts w:asciiTheme="majorBidi" w:hAnsiTheme="majorBidi" w:cstheme="majorBidi"/>
                <w:color w:val="000000"/>
                <w:sz w:val="18"/>
                <w:szCs w:val="18"/>
                <w:lang w:val="en-US"/>
              </w:rPr>
              <w:t xml:space="preserve"> - 3</w:t>
            </w:r>
            <w:r w:rsidRPr="007D613E">
              <w:rPr>
                <w:rFonts w:asciiTheme="majorBidi" w:hAnsiTheme="majorBidi" w:cstheme="majorBidi"/>
                <w:color w:val="000000"/>
                <w:sz w:val="18"/>
                <w:szCs w:val="18"/>
                <w:rtl/>
                <w:cs/>
                <w:lang w:val="en-US"/>
              </w:rPr>
              <w:t>.</w:t>
            </w:r>
            <w:r w:rsidRPr="007D613E">
              <w:rPr>
                <w:rFonts w:asciiTheme="majorBidi" w:hAnsiTheme="majorBidi" w:cstheme="majorBidi"/>
                <w:color w:val="000000"/>
                <w:sz w:val="18"/>
                <w:szCs w:val="18"/>
                <w:lang w:val="en-US"/>
              </w:rPr>
              <w:t>50</w:t>
            </w:r>
          </w:p>
        </w:tc>
        <w:tc>
          <w:tcPr>
            <w:tcW w:w="180" w:type="dxa"/>
            <w:gridSpan w:val="2"/>
          </w:tcPr>
          <w:p w14:paraId="02257629"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103" w:type="dxa"/>
          </w:tcPr>
          <w:p w14:paraId="7232A4C2" w14:textId="182C05AD"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7D613E">
              <w:rPr>
                <w:rFonts w:asciiTheme="majorBidi" w:hAnsiTheme="majorBidi" w:cstheme="majorBidi"/>
                <w:color w:val="000000"/>
                <w:sz w:val="18"/>
                <w:szCs w:val="18"/>
                <w:lang w:val="en-US"/>
              </w:rPr>
              <w:t>1.40</w:t>
            </w:r>
            <w:r w:rsidR="008367A8">
              <w:rPr>
                <w:rFonts w:asciiTheme="majorBidi" w:hAnsiTheme="majorBidi" w:cstheme="majorBidi"/>
                <w:color w:val="000000"/>
                <w:sz w:val="18"/>
                <w:szCs w:val="18"/>
                <w:lang w:val="en-US"/>
              </w:rPr>
              <w:t xml:space="preserve"> </w:t>
            </w:r>
            <w:r w:rsidRPr="007D613E">
              <w:rPr>
                <w:rFonts w:asciiTheme="majorBidi" w:hAnsiTheme="majorBidi" w:cstheme="majorBidi"/>
                <w:color w:val="000000"/>
                <w:sz w:val="18"/>
                <w:szCs w:val="18"/>
                <w:lang w:val="en-US"/>
              </w:rPr>
              <w:t>- 2.20</w:t>
            </w:r>
          </w:p>
        </w:tc>
        <w:tc>
          <w:tcPr>
            <w:tcW w:w="180" w:type="dxa"/>
          </w:tcPr>
          <w:p w14:paraId="1BE7AA94"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129" w:type="dxa"/>
          </w:tcPr>
          <w:p w14:paraId="2187C32A"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7D613E">
              <w:rPr>
                <w:rFonts w:asciiTheme="majorBidi" w:hAnsiTheme="majorBidi" w:cstheme="majorBidi"/>
                <w:color w:val="000000"/>
                <w:sz w:val="18"/>
                <w:szCs w:val="18"/>
                <w:lang w:val="en-US"/>
              </w:rPr>
              <w:t>2.75 - 3</w:t>
            </w:r>
            <w:r w:rsidRPr="007D613E">
              <w:rPr>
                <w:rFonts w:asciiTheme="majorBidi" w:hAnsiTheme="majorBidi" w:cstheme="majorBidi"/>
                <w:color w:val="000000"/>
                <w:sz w:val="18"/>
                <w:szCs w:val="18"/>
                <w:rtl/>
                <w:cs/>
                <w:lang w:val="en-US"/>
              </w:rPr>
              <w:t>.</w:t>
            </w:r>
            <w:r w:rsidRPr="007D613E">
              <w:rPr>
                <w:rFonts w:asciiTheme="majorBidi" w:hAnsiTheme="majorBidi" w:cstheme="majorBidi"/>
                <w:color w:val="000000"/>
                <w:sz w:val="18"/>
                <w:szCs w:val="18"/>
                <w:lang w:val="en-US"/>
              </w:rPr>
              <w:t>50</w:t>
            </w:r>
          </w:p>
        </w:tc>
      </w:tr>
      <w:tr w:rsidR="00296CF7" w:rsidRPr="008336B4" w14:paraId="292E9A1F" w14:textId="77777777" w:rsidTr="00BC2D37">
        <w:trPr>
          <w:cantSplit/>
        </w:trPr>
        <w:tc>
          <w:tcPr>
            <w:tcW w:w="3593" w:type="dxa"/>
            <w:vAlign w:val="bottom"/>
          </w:tcPr>
          <w:p w14:paraId="4F46B3FA" w14:textId="77777777" w:rsidR="00296CF7" w:rsidRPr="008336B4" w:rsidRDefault="00296CF7" w:rsidP="00435B27">
            <w:pPr>
              <w:pStyle w:val="BodyText"/>
              <w:ind w:right="9" w:firstLine="146"/>
              <w:rPr>
                <w:rFonts w:asciiTheme="majorBidi" w:hAnsiTheme="majorBidi" w:cstheme="majorBidi"/>
                <w:sz w:val="20"/>
                <w:szCs w:val="20"/>
                <w:lang w:val="en-US"/>
              </w:rPr>
            </w:pPr>
            <w:r>
              <w:rPr>
                <w:rFonts w:asciiTheme="majorBidi" w:hAnsiTheme="majorBidi" w:cstheme="majorBidi"/>
                <w:sz w:val="20"/>
                <w:szCs w:val="20"/>
                <w:lang w:val="en-US"/>
              </w:rPr>
              <w:t>Inflation rate (%)</w:t>
            </w:r>
          </w:p>
        </w:tc>
        <w:tc>
          <w:tcPr>
            <w:tcW w:w="1260" w:type="dxa"/>
          </w:tcPr>
          <w:p w14:paraId="66735243"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7D613E">
              <w:rPr>
                <w:rFonts w:asciiTheme="majorBidi" w:hAnsiTheme="majorBidi" w:cstheme="majorBidi"/>
                <w:color w:val="000000"/>
                <w:sz w:val="18"/>
                <w:szCs w:val="18"/>
                <w:lang w:val="en-US"/>
              </w:rPr>
              <w:t>1</w:t>
            </w:r>
            <w:r w:rsidRPr="007D613E">
              <w:rPr>
                <w:rFonts w:asciiTheme="majorBidi" w:hAnsiTheme="majorBidi" w:cstheme="majorBidi"/>
                <w:color w:val="000000"/>
                <w:sz w:val="18"/>
                <w:szCs w:val="18"/>
                <w:rtl/>
                <w:cs/>
                <w:lang w:val="en-US"/>
              </w:rPr>
              <w:t>.</w:t>
            </w:r>
            <w:r w:rsidRPr="007D613E">
              <w:rPr>
                <w:rFonts w:asciiTheme="majorBidi" w:hAnsiTheme="majorBidi" w:cstheme="majorBidi"/>
                <w:color w:val="000000"/>
                <w:sz w:val="18"/>
                <w:szCs w:val="18"/>
                <w:lang w:val="en-US"/>
              </w:rPr>
              <w:t>25</w:t>
            </w:r>
          </w:p>
        </w:tc>
        <w:tc>
          <w:tcPr>
            <w:tcW w:w="189" w:type="dxa"/>
          </w:tcPr>
          <w:p w14:paraId="7127C960"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089" w:type="dxa"/>
            <w:gridSpan w:val="2"/>
          </w:tcPr>
          <w:p w14:paraId="1E655D71"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7D613E">
              <w:rPr>
                <w:rFonts w:asciiTheme="majorBidi" w:hAnsiTheme="majorBidi" w:cstheme="majorBidi"/>
                <w:color w:val="000000"/>
                <w:sz w:val="18"/>
                <w:szCs w:val="18"/>
                <w:lang w:val="en-US"/>
              </w:rPr>
              <w:t>1</w:t>
            </w:r>
            <w:r w:rsidRPr="007D613E">
              <w:rPr>
                <w:rFonts w:asciiTheme="majorBidi" w:hAnsiTheme="majorBidi" w:cstheme="majorBidi"/>
                <w:color w:val="000000"/>
                <w:sz w:val="18"/>
                <w:szCs w:val="18"/>
                <w:rtl/>
                <w:cs/>
                <w:lang w:val="en-US"/>
              </w:rPr>
              <w:t>.</w:t>
            </w:r>
            <w:r w:rsidRPr="007D613E">
              <w:rPr>
                <w:rFonts w:asciiTheme="majorBidi" w:hAnsiTheme="majorBidi" w:cstheme="majorBidi"/>
                <w:color w:val="000000"/>
                <w:sz w:val="18"/>
                <w:szCs w:val="18"/>
                <w:lang w:val="en-US"/>
              </w:rPr>
              <w:t>75</w:t>
            </w:r>
          </w:p>
        </w:tc>
        <w:tc>
          <w:tcPr>
            <w:tcW w:w="180" w:type="dxa"/>
            <w:gridSpan w:val="2"/>
          </w:tcPr>
          <w:p w14:paraId="31BE6B61"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103" w:type="dxa"/>
          </w:tcPr>
          <w:p w14:paraId="712A2BF9"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7D613E">
              <w:rPr>
                <w:rFonts w:asciiTheme="majorBidi" w:hAnsiTheme="majorBidi" w:cstheme="majorBidi"/>
                <w:color w:val="000000"/>
                <w:sz w:val="18"/>
                <w:szCs w:val="18"/>
                <w:lang w:val="en-US"/>
              </w:rPr>
              <w:t>1</w:t>
            </w:r>
            <w:r w:rsidRPr="007D613E">
              <w:rPr>
                <w:rFonts w:asciiTheme="majorBidi" w:hAnsiTheme="majorBidi" w:cstheme="majorBidi"/>
                <w:color w:val="000000"/>
                <w:sz w:val="18"/>
                <w:szCs w:val="18"/>
                <w:rtl/>
                <w:cs/>
                <w:lang w:val="en-US"/>
              </w:rPr>
              <w:t>.</w:t>
            </w:r>
            <w:r w:rsidRPr="007D613E">
              <w:rPr>
                <w:rFonts w:asciiTheme="majorBidi" w:hAnsiTheme="majorBidi" w:cstheme="majorBidi"/>
                <w:color w:val="000000"/>
                <w:sz w:val="18"/>
                <w:szCs w:val="18"/>
                <w:lang w:val="en-US"/>
              </w:rPr>
              <w:t>25</w:t>
            </w:r>
          </w:p>
        </w:tc>
        <w:tc>
          <w:tcPr>
            <w:tcW w:w="180" w:type="dxa"/>
          </w:tcPr>
          <w:p w14:paraId="79E5D116"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129" w:type="dxa"/>
          </w:tcPr>
          <w:p w14:paraId="00932CE9"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7D613E">
              <w:rPr>
                <w:rFonts w:asciiTheme="majorBidi" w:hAnsiTheme="majorBidi" w:cstheme="majorBidi"/>
                <w:color w:val="000000"/>
                <w:sz w:val="18"/>
                <w:szCs w:val="18"/>
                <w:lang w:val="en-US"/>
              </w:rPr>
              <w:t>1</w:t>
            </w:r>
            <w:r w:rsidRPr="007D613E">
              <w:rPr>
                <w:rFonts w:asciiTheme="majorBidi" w:hAnsiTheme="majorBidi" w:cstheme="majorBidi"/>
                <w:color w:val="000000"/>
                <w:sz w:val="18"/>
                <w:szCs w:val="18"/>
                <w:rtl/>
                <w:cs/>
                <w:lang w:val="en-US"/>
              </w:rPr>
              <w:t>.</w:t>
            </w:r>
            <w:r w:rsidRPr="007D613E">
              <w:rPr>
                <w:rFonts w:asciiTheme="majorBidi" w:hAnsiTheme="majorBidi" w:cstheme="majorBidi"/>
                <w:color w:val="000000"/>
                <w:sz w:val="18"/>
                <w:szCs w:val="18"/>
                <w:lang w:val="en-US"/>
              </w:rPr>
              <w:t>75</w:t>
            </w:r>
          </w:p>
        </w:tc>
      </w:tr>
      <w:tr w:rsidR="00296CF7" w:rsidRPr="008336B4" w14:paraId="0D7C4DBE" w14:textId="77777777" w:rsidTr="00BC2D37">
        <w:trPr>
          <w:cantSplit/>
        </w:trPr>
        <w:tc>
          <w:tcPr>
            <w:tcW w:w="3593" w:type="dxa"/>
            <w:vAlign w:val="bottom"/>
          </w:tcPr>
          <w:p w14:paraId="7BDB68EE" w14:textId="77777777" w:rsidR="00296CF7" w:rsidRPr="008336B4" w:rsidRDefault="00296CF7" w:rsidP="00435B27">
            <w:pPr>
              <w:pStyle w:val="BodyText"/>
              <w:ind w:right="9" w:firstLine="146"/>
              <w:rPr>
                <w:rFonts w:asciiTheme="majorBidi" w:hAnsiTheme="majorBidi" w:cstheme="majorBidi"/>
                <w:sz w:val="20"/>
                <w:szCs w:val="20"/>
              </w:rPr>
            </w:pPr>
            <w:r>
              <w:rPr>
                <w:rFonts w:asciiTheme="majorBidi" w:hAnsiTheme="majorBidi" w:cstheme="majorBidi"/>
                <w:sz w:val="20"/>
                <w:szCs w:val="20"/>
                <w:lang w:val="en-US"/>
              </w:rPr>
              <w:t>S</w:t>
            </w:r>
            <w:r w:rsidRPr="008336B4">
              <w:rPr>
                <w:rFonts w:asciiTheme="majorBidi" w:hAnsiTheme="majorBidi" w:cstheme="majorBidi"/>
                <w:sz w:val="20"/>
                <w:szCs w:val="20"/>
              </w:rPr>
              <w:t>alary increas</w:t>
            </w:r>
            <w:r>
              <w:rPr>
                <w:rFonts w:asciiTheme="majorBidi" w:hAnsiTheme="majorBidi" w:cstheme="majorBidi"/>
                <w:sz w:val="20"/>
                <w:szCs w:val="20"/>
                <w:lang w:val="en-US"/>
              </w:rPr>
              <w:t>ing rate</w:t>
            </w:r>
            <w:r w:rsidRPr="008336B4">
              <w:rPr>
                <w:rFonts w:asciiTheme="majorBidi" w:hAnsiTheme="majorBidi" w:cstheme="majorBidi"/>
                <w:sz w:val="20"/>
                <w:szCs w:val="20"/>
              </w:rPr>
              <w:t xml:space="preserve"> (%)</w:t>
            </w:r>
          </w:p>
        </w:tc>
        <w:tc>
          <w:tcPr>
            <w:tcW w:w="1260" w:type="dxa"/>
          </w:tcPr>
          <w:p w14:paraId="2B557DB7"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Pr>
                <w:rFonts w:asciiTheme="majorBidi" w:hAnsiTheme="majorBidi" w:cstheme="majorBidi"/>
                <w:color w:val="000000"/>
                <w:sz w:val="18"/>
                <w:szCs w:val="18"/>
                <w:lang w:val="en-US"/>
              </w:rPr>
              <w:t>1</w:t>
            </w:r>
            <w:r w:rsidRPr="007D613E">
              <w:rPr>
                <w:rFonts w:asciiTheme="majorBidi" w:hAnsiTheme="majorBidi" w:cstheme="majorBidi"/>
                <w:color w:val="000000"/>
                <w:sz w:val="18"/>
                <w:szCs w:val="18"/>
                <w:lang w:val="en-US"/>
              </w:rPr>
              <w:t>.5 - 6.5</w:t>
            </w:r>
          </w:p>
        </w:tc>
        <w:tc>
          <w:tcPr>
            <w:tcW w:w="189" w:type="dxa"/>
          </w:tcPr>
          <w:p w14:paraId="09C4B278"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089" w:type="dxa"/>
            <w:gridSpan w:val="2"/>
          </w:tcPr>
          <w:p w14:paraId="59FF6907"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7D613E">
              <w:rPr>
                <w:rFonts w:asciiTheme="majorBidi" w:hAnsiTheme="majorBidi" w:cstheme="majorBidi"/>
                <w:color w:val="000000"/>
                <w:sz w:val="18"/>
                <w:szCs w:val="18"/>
                <w:lang w:val="en-US"/>
              </w:rPr>
              <w:t>3</w:t>
            </w:r>
            <w:r w:rsidRPr="007D613E">
              <w:rPr>
                <w:rFonts w:asciiTheme="majorBidi" w:hAnsiTheme="majorBidi" w:cstheme="majorBidi"/>
                <w:color w:val="000000"/>
                <w:sz w:val="18"/>
                <w:szCs w:val="18"/>
                <w:rtl/>
                <w:cs/>
                <w:lang w:val="en-US"/>
              </w:rPr>
              <w:t>.</w:t>
            </w:r>
            <w:r w:rsidRPr="007D613E">
              <w:rPr>
                <w:rFonts w:asciiTheme="majorBidi" w:hAnsiTheme="majorBidi" w:cstheme="majorBidi"/>
                <w:color w:val="000000"/>
                <w:sz w:val="18"/>
                <w:szCs w:val="18"/>
                <w:lang w:val="en-US"/>
              </w:rPr>
              <w:t>0 - 7.0</w:t>
            </w:r>
          </w:p>
        </w:tc>
        <w:tc>
          <w:tcPr>
            <w:tcW w:w="180" w:type="dxa"/>
            <w:gridSpan w:val="2"/>
          </w:tcPr>
          <w:p w14:paraId="366D1DAA"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103" w:type="dxa"/>
          </w:tcPr>
          <w:p w14:paraId="1317E0B9"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7D613E">
              <w:rPr>
                <w:rFonts w:asciiTheme="majorBidi" w:hAnsiTheme="majorBidi" w:cstheme="majorBidi"/>
                <w:color w:val="000000"/>
                <w:sz w:val="18"/>
                <w:szCs w:val="18"/>
                <w:lang w:val="en-US"/>
              </w:rPr>
              <w:t>2.5 - 6.5</w:t>
            </w:r>
          </w:p>
        </w:tc>
        <w:tc>
          <w:tcPr>
            <w:tcW w:w="180" w:type="dxa"/>
          </w:tcPr>
          <w:p w14:paraId="1614C425"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129" w:type="dxa"/>
          </w:tcPr>
          <w:p w14:paraId="35B575FD"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7D613E">
              <w:rPr>
                <w:rFonts w:asciiTheme="majorBidi" w:hAnsiTheme="majorBidi" w:cstheme="majorBidi"/>
                <w:color w:val="000000"/>
                <w:sz w:val="18"/>
                <w:szCs w:val="18"/>
                <w:lang w:val="en-US"/>
              </w:rPr>
              <w:t>3</w:t>
            </w:r>
            <w:r w:rsidRPr="007D613E">
              <w:rPr>
                <w:rFonts w:asciiTheme="majorBidi" w:hAnsiTheme="majorBidi" w:cstheme="majorBidi"/>
                <w:color w:val="000000"/>
                <w:sz w:val="18"/>
                <w:szCs w:val="18"/>
                <w:rtl/>
                <w:cs/>
                <w:lang w:val="en-US"/>
              </w:rPr>
              <w:t>.</w:t>
            </w:r>
            <w:r w:rsidRPr="007D613E">
              <w:rPr>
                <w:rFonts w:asciiTheme="majorBidi" w:hAnsiTheme="majorBidi" w:cstheme="majorBidi"/>
                <w:color w:val="000000"/>
                <w:sz w:val="18"/>
                <w:szCs w:val="18"/>
                <w:lang w:val="en-US"/>
              </w:rPr>
              <w:t>0 - 7.0</w:t>
            </w:r>
          </w:p>
        </w:tc>
      </w:tr>
      <w:tr w:rsidR="00296CF7" w:rsidRPr="008336B4" w14:paraId="77875368" w14:textId="77777777" w:rsidTr="00BC2D37">
        <w:trPr>
          <w:cantSplit/>
        </w:trPr>
        <w:tc>
          <w:tcPr>
            <w:tcW w:w="3593" w:type="dxa"/>
            <w:vAlign w:val="bottom"/>
          </w:tcPr>
          <w:p w14:paraId="74BF3BE6" w14:textId="77777777" w:rsidR="00296CF7" w:rsidRPr="007D613E" w:rsidRDefault="00296CF7" w:rsidP="00435B27">
            <w:pPr>
              <w:pStyle w:val="BodyText"/>
              <w:ind w:right="9" w:firstLine="146"/>
              <w:rPr>
                <w:rFonts w:asciiTheme="majorBidi" w:hAnsiTheme="majorBidi" w:cstheme="majorBidi"/>
                <w:sz w:val="20"/>
                <w:szCs w:val="20"/>
                <w:lang w:val="en-US"/>
              </w:rPr>
            </w:pPr>
            <w:r>
              <w:rPr>
                <w:rFonts w:asciiTheme="majorBidi" w:hAnsiTheme="majorBidi" w:cstheme="majorBidi"/>
                <w:sz w:val="20"/>
                <w:szCs w:val="20"/>
                <w:lang w:val="en-US"/>
              </w:rPr>
              <w:t>Turnover rate (%)</w:t>
            </w:r>
          </w:p>
        </w:tc>
        <w:tc>
          <w:tcPr>
            <w:tcW w:w="1260" w:type="dxa"/>
          </w:tcPr>
          <w:p w14:paraId="6769EA80"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7D613E">
              <w:rPr>
                <w:rFonts w:asciiTheme="majorBidi" w:hAnsiTheme="majorBidi" w:cstheme="majorBidi"/>
                <w:color w:val="000000"/>
                <w:sz w:val="18"/>
                <w:szCs w:val="18"/>
                <w:lang w:val="en-US"/>
              </w:rPr>
              <w:t>0</w:t>
            </w:r>
            <w:r w:rsidRPr="007D613E">
              <w:rPr>
                <w:rFonts w:asciiTheme="majorBidi" w:hAnsiTheme="majorBidi" w:cstheme="majorBidi"/>
                <w:color w:val="000000"/>
                <w:sz w:val="18"/>
                <w:szCs w:val="18"/>
                <w:rtl/>
                <w:cs/>
                <w:lang w:val="en-US"/>
              </w:rPr>
              <w:t>.</w:t>
            </w:r>
            <w:r w:rsidRPr="007D613E">
              <w:rPr>
                <w:rFonts w:asciiTheme="majorBidi" w:hAnsiTheme="majorBidi" w:cstheme="majorBidi"/>
                <w:color w:val="000000"/>
                <w:sz w:val="18"/>
                <w:szCs w:val="18"/>
                <w:lang w:val="en-US"/>
              </w:rPr>
              <w:t xml:space="preserve">0 - </w:t>
            </w:r>
            <w:r>
              <w:rPr>
                <w:rFonts w:asciiTheme="majorBidi" w:hAnsiTheme="majorBidi" w:cstheme="majorBidi"/>
                <w:color w:val="000000"/>
                <w:sz w:val="18"/>
                <w:szCs w:val="18"/>
                <w:lang w:val="en-US"/>
              </w:rPr>
              <w:t>34</w:t>
            </w:r>
            <w:r w:rsidRPr="007D613E">
              <w:rPr>
                <w:rFonts w:asciiTheme="majorBidi" w:hAnsiTheme="majorBidi" w:cstheme="majorBidi"/>
                <w:color w:val="000000"/>
                <w:sz w:val="18"/>
                <w:szCs w:val="18"/>
                <w:lang w:val="en-US"/>
              </w:rPr>
              <w:t>.0</w:t>
            </w:r>
          </w:p>
        </w:tc>
        <w:tc>
          <w:tcPr>
            <w:tcW w:w="189" w:type="dxa"/>
          </w:tcPr>
          <w:p w14:paraId="65562BC1"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089" w:type="dxa"/>
            <w:gridSpan w:val="2"/>
          </w:tcPr>
          <w:p w14:paraId="35D98399"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7D613E">
              <w:rPr>
                <w:rFonts w:asciiTheme="majorBidi" w:hAnsiTheme="majorBidi" w:cstheme="majorBidi"/>
                <w:color w:val="000000"/>
                <w:sz w:val="18"/>
                <w:szCs w:val="18"/>
                <w:lang w:val="en-US"/>
              </w:rPr>
              <w:t>0</w:t>
            </w:r>
            <w:r w:rsidRPr="007D613E">
              <w:rPr>
                <w:rFonts w:asciiTheme="majorBidi" w:hAnsiTheme="majorBidi" w:cstheme="majorBidi"/>
                <w:color w:val="000000"/>
                <w:sz w:val="18"/>
                <w:szCs w:val="18"/>
                <w:rtl/>
                <w:cs/>
                <w:lang w:val="en-US"/>
              </w:rPr>
              <w:t>.</w:t>
            </w:r>
            <w:r w:rsidRPr="007D613E">
              <w:rPr>
                <w:rFonts w:asciiTheme="majorBidi" w:hAnsiTheme="majorBidi" w:cstheme="majorBidi"/>
                <w:color w:val="000000"/>
                <w:sz w:val="18"/>
                <w:szCs w:val="18"/>
                <w:lang w:val="en-US"/>
              </w:rPr>
              <w:t xml:space="preserve">0 - </w:t>
            </w:r>
            <w:r>
              <w:rPr>
                <w:rFonts w:asciiTheme="majorBidi" w:hAnsiTheme="majorBidi" w:cstheme="majorBidi"/>
                <w:color w:val="000000"/>
                <w:sz w:val="18"/>
                <w:szCs w:val="18"/>
                <w:lang w:val="en-US"/>
              </w:rPr>
              <w:t>34</w:t>
            </w:r>
            <w:r w:rsidRPr="007D613E">
              <w:rPr>
                <w:rFonts w:asciiTheme="majorBidi" w:hAnsiTheme="majorBidi" w:cstheme="majorBidi"/>
                <w:color w:val="000000"/>
                <w:sz w:val="18"/>
                <w:szCs w:val="18"/>
                <w:lang w:val="en-US"/>
              </w:rPr>
              <w:t>.0</w:t>
            </w:r>
          </w:p>
        </w:tc>
        <w:tc>
          <w:tcPr>
            <w:tcW w:w="180" w:type="dxa"/>
            <w:gridSpan w:val="2"/>
          </w:tcPr>
          <w:p w14:paraId="749A616A"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103" w:type="dxa"/>
          </w:tcPr>
          <w:p w14:paraId="619821BB"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7D613E">
              <w:rPr>
                <w:rFonts w:asciiTheme="majorBidi" w:hAnsiTheme="majorBidi" w:cstheme="majorBidi"/>
                <w:color w:val="000000"/>
                <w:sz w:val="18"/>
                <w:szCs w:val="18"/>
                <w:lang w:val="en-US"/>
              </w:rPr>
              <w:t>0</w:t>
            </w:r>
            <w:r w:rsidRPr="007D613E">
              <w:rPr>
                <w:rFonts w:asciiTheme="majorBidi" w:hAnsiTheme="majorBidi" w:cstheme="majorBidi"/>
                <w:color w:val="000000"/>
                <w:sz w:val="18"/>
                <w:szCs w:val="18"/>
                <w:rtl/>
                <w:cs/>
                <w:lang w:val="en-US"/>
              </w:rPr>
              <w:t>.</w:t>
            </w:r>
            <w:r w:rsidRPr="007D613E">
              <w:rPr>
                <w:rFonts w:asciiTheme="majorBidi" w:hAnsiTheme="majorBidi" w:cstheme="majorBidi"/>
                <w:color w:val="000000"/>
                <w:sz w:val="18"/>
                <w:szCs w:val="18"/>
                <w:lang w:val="en-US"/>
              </w:rPr>
              <w:t>0 - 9.0</w:t>
            </w:r>
          </w:p>
        </w:tc>
        <w:tc>
          <w:tcPr>
            <w:tcW w:w="180" w:type="dxa"/>
          </w:tcPr>
          <w:p w14:paraId="2452F773"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129" w:type="dxa"/>
          </w:tcPr>
          <w:p w14:paraId="1DEBBB90"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7D613E">
              <w:rPr>
                <w:rFonts w:asciiTheme="majorBidi" w:hAnsiTheme="majorBidi" w:cstheme="majorBidi"/>
                <w:color w:val="000000"/>
                <w:sz w:val="18"/>
                <w:szCs w:val="18"/>
                <w:lang w:val="en-US"/>
              </w:rPr>
              <w:t>0</w:t>
            </w:r>
            <w:r w:rsidRPr="007D613E">
              <w:rPr>
                <w:rFonts w:asciiTheme="majorBidi" w:hAnsiTheme="majorBidi" w:cstheme="majorBidi"/>
                <w:color w:val="000000"/>
                <w:sz w:val="18"/>
                <w:szCs w:val="18"/>
                <w:rtl/>
                <w:cs/>
                <w:lang w:val="en-US"/>
              </w:rPr>
              <w:t>.</w:t>
            </w:r>
            <w:r w:rsidRPr="007D613E">
              <w:rPr>
                <w:rFonts w:asciiTheme="majorBidi" w:hAnsiTheme="majorBidi" w:cstheme="majorBidi"/>
                <w:color w:val="000000"/>
                <w:sz w:val="18"/>
                <w:szCs w:val="18"/>
                <w:lang w:val="en-US"/>
              </w:rPr>
              <w:t>0 - 9.0</w:t>
            </w:r>
          </w:p>
        </w:tc>
      </w:tr>
      <w:tr w:rsidR="00296CF7" w:rsidRPr="008336B4" w14:paraId="41D522EA" w14:textId="77777777" w:rsidTr="00BC2D37">
        <w:trPr>
          <w:cantSplit/>
        </w:trPr>
        <w:tc>
          <w:tcPr>
            <w:tcW w:w="3593" w:type="dxa"/>
            <w:vAlign w:val="bottom"/>
          </w:tcPr>
          <w:p w14:paraId="1D97C3A8" w14:textId="77777777" w:rsidR="00296CF7" w:rsidRDefault="00296CF7" w:rsidP="00435B27">
            <w:pPr>
              <w:pStyle w:val="BodyText"/>
              <w:ind w:right="9" w:firstLine="146"/>
              <w:rPr>
                <w:rFonts w:asciiTheme="majorBidi" w:hAnsiTheme="majorBidi" w:cstheme="majorBidi"/>
                <w:sz w:val="20"/>
                <w:szCs w:val="20"/>
                <w:lang w:val="en-US"/>
              </w:rPr>
            </w:pPr>
            <w:r>
              <w:rPr>
                <w:rFonts w:asciiTheme="majorBidi" w:hAnsiTheme="majorBidi" w:cstheme="majorBidi"/>
                <w:sz w:val="20"/>
                <w:szCs w:val="20"/>
                <w:lang w:val="en-US"/>
              </w:rPr>
              <w:t>Medical inflation rate (%)</w:t>
            </w:r>
          </w:p>
        </w:tc>
        <w:tc>
          <w:tcPr>
            <w:tcW w:w="1260" w:type="dxa"/>
          </w:tcPr>
          <w:p w14:paraId="6239B5B5"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7D613E">
              <w:rPr>
                <w:rFonts w:asciiTheme="majorBidi" w:hAnsiTheme="majorBidi" w:cstheme="majorBidi"/>
                <w:color w:val="000000"/>
                <w:sz w:val="18"/>
                <w:szCs w:val="18"/>
                <w:lang w:val="en-US"/>
              </w:rPr>
              <w:t>6.0</w:t>
            </w:r>
          </w:p>
        </w:tc>
        <w:tc>
          <w:tcPr>
            <w:tcW w:w="189" w:type="dxa"/>
          </w:tcPr>
          <w:p w14:paraId="5AFCCB00"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089" w:type="dxa"/>
            <w:gridSpan w:val="2"/>
          </w:tcPr>
          <w:p w14:paraId="2F04AE92"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7D613E">
              <w:rPr>
                <w:rFonts w:asciiTheme="majorBidi" w:hAnsiTheme="majorBidi" w:cstheme="majorBidi"/>
                <w:color w:val="000000"/>
                <w:sz w:val="18"/>
                <w:szCs w:val="18"/>
                <w:lang w:val="en-US"/>
              </w:rPr>
              <w:t>6.0</w:t>
            </w:r>
          </w:p>
        </w:tc>
        <w:tc>
          <w:tcPr>
            <w:tcW w:w="180" w:type="dxa"/>
            <w:gridSpan w:val="2"/>
          </w:tcPr>
          <w:p w14:paraId="61A9DC45"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103" w:type="dxa"/>
          </w:tcPr>
          <w:p w14:paraId="4C743CF9"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7D613E">
              <w:rPr>
                <w:rFonts w:asciiTheme="majorBidi" w:hAnsiTheme="majorBidi" w:cstheme="majorBidi"/>
                <w:color w:val="000000"/>
                <w:sz w:val="18"/>
                <w:szCs w:val="18"/>
                <w:lang w:val="en-US"/>
              </w:rPr>
              <w:t>6.0</w:t>
            </w:r>
          </w:p>
        </w:tc>
        <w:tc>
          <w:tcPr>
            <w:tcW w:w="180" w:type="dxa"/>
          </w:tcPr>
          <w:p w14:paraId="22540A9B"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129" w:type="dxa"/>
          </w:tcPr>
          <w:p w14:paraId="0D27903D"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7D613E">
              <w:rPr>
                <w:rFonts w:asciiTheme="majorBidi" w:hAnsiTheme="majorBidi" w:cstheme="majorBidi"/>
                <w:color w:val="000000"/>
                <w:sz w:val="18"/>
                <w:szCs w:val="18"/>
                <w:lang w:val="en-US"/>
              </w:rPr>
              <w:t>6.0</w:t>
            </w:r>
          </w:p>
        </w:tc>
      </w:tr>
      <w:tr w:rsidR="00296CF7" w:rsidRPr="008336B4" w14:paraId="3BC76B99" w14:textId="77777777" w:rsidTr="00BC2D37">
        <w:trPr>
          <w:cantSplit/>
        </w:trPr>
        <w:tc>
          <w:tcPr>
            <w:tcW w:w="3593" w:type="dxa"/>
            <w:vAlign w:val="bottom"/>
          </w:tcPr>
          <w:p w14:paraId="28A95209" w14:textId="77777777" w:rsidR="00296CF7" w:rsidRDefault="00296CF7" w:rsidP="00435B27">
            <w:pPr>
              <w:pStyle w:val="BodyText"/>
              <w:ind w:right="9" w:firstLine="146"/>
              <w:rPr>
                <w:rFonts w:asciiTheme="majorBidi" w:hAnsiTheme="majorBidi" w:cstheme="majorBidi"/>
                <w:sz w:val="20"/>
                <w:szCs w:val="20"/>
                <w:lang w:val="en-US"/>
              </w:rPr>
            </w:pPr>
            <w:r>
              <w:rPr>
                <w:rFonts w:asciiTheme="majorBidi" w:hAnsiTheme="majorBidi" w:cstheme="majorBidi"/>
                <w:sz w:val="20"/>
                <w:szCs w:val="20"/>
                <w:lang w:val="en-US"/>
              </w:rPr>
              <w:t>Mortality</w:t>
            </w:r>
          </w:p>
        </w:tc>
        <w:tc>
          <w:tcPr>
            <w:tcW w:w="1260" w:type="dxa"/>
          </w:tcPr>
          <w:p w14:paraId="02BCF3BF"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7D613E">
              <w:rPr>
                <w:rFonts w:asciiTheme="majorBidi" w:hAnsiTheme="majorBidi" w:cstheme="majorBidi"/>
                <w:color w:val="000000"/>
                <w:sz w:val="18"/>
                <w:szCs w:val="18"/>
                <w:lang w:val="en-US"/>
              </w:rPr>
              <w:t>TMO17</w:t>
            </w:r>
          </w:p>
        </w:tc>
        <w:tc>
          <w:tcPr>
            <w:tcW w:w="189" w:type="dxa"/>
          </w:tcPr>
          <w:p w14:paraId="25DF9D03"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089" w:type="dxa"/>
            <w:gridSpan w:val="2"/>
          </w:tcPr>
          <w:p w14:paraId="0E973F88"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7D613E">
              <w:rPr>
                <w:rFonts w:asciiTheme="majorBidi" w:hAnsiTheme="majorBidi" w:cstheme="majorBidi"/>
                <w:color w:val="000000"/>
                <w:sz w:val="18"/>
                <w:szCs w:val="18"/>
                <w:lang w:val="en-US"/>
              </w:rPr>
              <w:t>TMO17</w:t>
            </w:r>
          </w:p>
        </w:tc>
        <w:tc>
          <w:tcPr>
            <w:tcW w:w="180" w:type="dxa"/>
            <w:gridSpan w:val="2"/>
          </w:tcPr>
          <w:p w14:paraId="5B6CFACE"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103" w:type="dxa"/>
          </w:tcPr>
          <w:p w14:paraId="7EDE85BA"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7D613E">
              <w:rPr>
                <w:rFonts w:asciiTheme="majorBidi" w:hAnsiTheme="majorBidi" w:cstheme="majorBidi"/>
                <w:color w:val="000000"/>
                <w:sz w:val="18"/>
                <w:szCs w:val="18"/>
                <w:lang w:val="en-US"/>
              </w:rPr>
              <w:t>TMO17</w:t>
            </w:r>
          </w:p>
        </w:tc>
        <w:tc>
          <w:tcPr>
            <w:tcW w:w="180" w:type="dxa"/>
          </w:tcPr>
          <w:p w14:paraId="39BD290E"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129" w:type="dxa"/>
          </w:tcPr>
          <w:p w14:paraId="28DCDAED" w14:textId="77777777" w:rsidR="00296CF7" w:rsidRPr="007D613E" w:rsidRDefault="00296CF7" w:rsidP="00435B2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7D613E">
              <w:rPr>
                <w:rFonts w:asciiTheme="majorBidi" w:hAnsiTheme="majorBidi" w:cstheme="majorBidi"/>
                <w:color w:val="000000"/>
                <w:sz w:val="18"/>
                <w:szCs w:val="18"/>
                <w:lang w:val="en-US"/>
              </w:rPr>
              <w:t>TMO17</w:t>
            </w:r>
          </w:p>
        </w:tc>
      </w:tr>
    </w:tbl>
    <w:p w14:paraId="38ED17B8" w14:textId="77777777" w:rsidR="00BC2D37" w:rsidRDefault="00BC2D37" w:rsidP="00BC2D37">
      <w:pPr>
        <w:spacing w:before="240" w:after="240"/>
        <w:ind w:left="547" w:right="-16"/>
        <w:jc w:val="both"/>
        <w:rPr>
          <w:rFonts w:cs="Times New Roman"/>
          <w:spacing w:val="-6"/>
          <w:sz w:val="24"/>
          <w:szCs w:val="24"/>
        </w:rPr>
      </w:pPr>
    </w:p>
    <w:p w14:paraId="5F4AE75F" w14:textId="77777777" w:rsidR="00BC2D37" w:rsidRDefault="00BC2D37">
      <w:pPr>
        <w:rPr>
          <w:rFonts w:cs="Times New Roman"/>
          <w:spacing w:val="-6"/>
          <w:sz w:val="24"/>
          <w:szCs w:val="24"/>
        </w:rPr>
      </w:pPr>
      <w:r>
        <w:rPr>
          <w:rFonts w:cs="Times New Roman"/>
          <w:spacing w:val="-6"/>
          <w:sz w:val="24"/>
          <w:szCs w:val="24"/>
        </w:rPr>
        <w:br w:type="page"/>
      </w:r>
    </w:p>
    <w:p w14:paraId="3285EAB7" w14:textId="77777777" w:rsidR="00BC2D37" w:rsidRDefault="00296CF7" w:rsidP="00BC2D37">
      <w:pPr>
        <w:spacing w:before="240" w:after="240"/>
        <w:ind w:left="547" w:right="-16"/>
        <w:jc w:val="both"/>
        <w:rPr>
          <w:rFonts w:cs="Times New Roman"/>
          <w:sz w:val="24"/>
          <w:szCs w:val="24"/>
        </w:rPr>
      </w:pPr>
      <w:r w:rsidRPr="00B21026">
        <w:rPr>
          <w:rFonts w:cs="Times New Roman"/>
          <w:sz w:val="24"/>
          <w:szCs w:val="24"/>
        </w:rPr>
        <w:t>Significant actuarial assumptions for the determination of the defined employee benefit</w:t>
      </w:r>
      <w:r w:rsidRPr="007D613E">
        <w:rPr>
          <w:rFonts w:cs="Times New Roman"/>
          <w:spacing w:val="-6"/>
          <w:sz w:val="24"/>
          <w:szCs w:val="24"/>
        </w:rPr>
        <w:t xml:space="preserve"> obligations were discount rate</w:t>
      </w:r>
      <w:r w:rsidRPr="007D613E">
        <w:rPr>
          <w:rFonts w:cs="Times New Roman"/>
          <w:spacing w:val="-2"/>
          <w:sz w:val="24"/>
          <w:szCs w:val="24"/>
        </w:rPr>
        <w:t xml:space="preserve"> and expected salary increase rate. The sensitivity analysis below was determined based on reasonably possible changes of the respective assumption occurring at the end </w:t>
      </w:r>
      <w:r w:rsidRPr="007D613E">
        <w:rPr>
          <w:rFonts w:cs="Times New Roman"/>
          <w:sz w:val="24"/>
          <w:szCs w:val="24"/>
        </w:rPr>
        <w:t>of the reporting period, while holding all other assumptions constant.</w:t>
      </w:r>
    </w:p>
    <w:p w14:paraId="0CC298F3" w14:textId="77777777" w:rsidR="00296CF7" w:rsidRDefault="00296CF7" w:rsidP="00C3100D">
      <w:pPr>
        <w:ind w:left="547"/>
        <w:jc w:val="thaiDistribute"/>
        <w:rPr>
          <w:rFonts w:cs="Times New Roman"/>
          <w:sz w:val="24"/>
          <w:szCs w:val="24"/>
        </w:rPr>
      </w:pPr>
      <w:r w:rsidRPr="007D613E">
        <w:rPr>
          <w:rFonts w:cs="Times New Roman"/>
          <w:sz w:val="24"/>
          <w:szCs w:val="24"/>
        </w:rPr>
        <w:t>The impact on the employee benefit obligations increased</w:t>
      </w:r>
      <w:r>
        <w:rPr>
          <w:rFonts w:cs="Times New Roman"/>
          <w:sz w:val="24"/>
          <w:szCs w:val="24"/>
        </w:rPr>
        <w:t xml:space="preserve"> </w:t>
      </w:r>
      <w:r w:rsidRPr="007D613E">
        <w:rPr>
          <w:rFonts w:cs="Times New Roman"/>
          <w:sz w:val="24"/>
          <w:szCs w:val="24"/>
        </w:rPr>
        <w:t xml:space="preserve">(decreased) as at December </w:t>
      </w:r>
      <w:r w:rsidRPr="007D613E">
        <w:rPr>
          <w:sz w:val="24"/>
          <w:szCs w:val="24"/>
        </w:rPr>
        <w:t>31</w:t>
      </w:r>
      <w:r w:rsidRPr="007D613E">
        <w:rPr>
          <w:rFonts w:cs="Times New Roman"/>
          <w:sz w:val="24"/>
          <w:szCs w:val="24"/>
        </w:rPr>
        <w:t xml:space="preserve">, </w:t>
      </w:r>
      <w:r>
        <w:rPr>
          <w:rFonts w:cs="Times New Roman"/>
          <w:sz w:val="24"/>
          <w:szCs w:val="24"/>
        </w:rPr>
        <w:t>are</w:t>
      </w:r>
      <w:r w:rsidRPr="007D613E">
        <w:rPr>
          <w:rFonts w:cs="Times New Roman"/>
          <w:sz w:val="24"/>
          <w:szCs w:val="24"/>
        </w:rPr>
        <w:t xml:space="preserve"> as follows:</w:t>
      </w:r>
    </w:p>
    <w:p w14:paraId="20725BAD" w14:textId="77777777" w:rsidR="00296CF7" w:rsidRPr="007D613E" w:rsidRDefault="00296CF7" w:rsidP="00296CF7">
      <w:pPr>
        <w:spacing w:before="120"/>
        <w:ind w:left="547"/>
        <w:jc w:val="right"/>
        <w:rPr>
          <w:rFonts w:cs="Times New Roman"/>
          <w:b/>
          <w:bCs/>
          <w:sz w:val="20"/>
          <w:szCs w:val="20"/>
        </w:rPr>
      </w:pPr>
      <w:r w:rsidRPr="007D613E">
        <w:rPr>
          <w:rFonts w:cs="Times New Roman"/>
          <w:b/>
          <w:bCs/>
          <w:sz w:val="20"/>
          <w:szCs w:val="20"/>
        </w:rPr>
        <w:t>Unit: Million Baht</w:t>
      </w:r>
    </w:p>
    <w:tbl>
      <w:tblPr>
        <w:tblW w:w="8723" w:type="dxa"/>
        <w:tblInd w:w="529" w:type="dxa"/>
        <w:tblLayout w:type="fixed"/>
        <w:tblCellMar>
          <w:left w:w="79" w:type="dxa"/>
          <w:right w:w="79" w:type="dxa"/>
        </w:tblCellMar>
        <w:tblLook w:val="0000" w:firstRow="0" w:lastRow="0" w:firstColumn="0" w:lastColumn="0" w:noHBand="0" w:noVBand="0"/>
      </w:tblPr>
      <w:tblGrid>
        <w:gridCol w:w="3593"/>
        <w:gridCol w:w="1260"/>
        <w:gridCol w:w="189"/>
        <w:gridCol w:w="1083"/>
        <w:gridCol w:w="6"/>
        <w:gridCol w:w="174"/>
        <w:gridCol w:w="6"/>
        <w:gridCol w:w="1103"/>
        <w:gridCol w:w="180"/>
        <w:gridCol w:w="1129"/>
      </w:tblGrid>
      <w:tr w:rsidR="00296CF7" w:rsidRPr="008336B4" w14:paraId="7FEBC5CA" w14:textId="77777777" w:rsidTr="00BC2D37">
        <w:trPr>
          <w:cantSplit/>
          <w:tblHeader/>
        </w:trPr>
        <w:tc>
          <w:tcPr>
            <w:tcW w:w="3593" w:type="dxa"/>
            <w:vAlign w:val="bottom"/>
          </w:tcPr>
          <w:p w14:paraId="5E33B491" w14:textId="77777777" w:rsidR="00296CF7" w:rsidRPr="008336B4" w:rsidRDefault="00296CF7" w:rsidP="00435B27">
            <w:pPr>
              <w:ind w:right="9"/>
              <w:rPr>
                <w:rFonts w:asciiTheme="majorBidi" w:hAnsiTheme="majorBidi" w:cstheme="majorBidi"/>
                <w:sz w:val="20"/>
                <w:szCs w:val="20"/>
                <w:lang w:val="fr-FR"/>
              </w:rPr>
            </w:pPr>
          </w:p>
        </w:tc>
        <w:tc>
          <w:tcPr>
            <w:tcW w:w="2532" w:type="dxa"/>
            <w:gridSpan w:val="3"/>
          </w:tcPr>
          <w:p w14:paraId="00A30BC7" w14:textId="77777777" w:rsidR="00296CF7" w:rsidRPr="008336B4" w:rsidRDefault="00296CF7" w:rsidP="00435B27">
            <w:pPr>
              <w:jc w:val="center"/>
              <w:rPr>
                <w:rFonts w:asciiTheme="majorBidi" w:hAnsiTheme="majorBidi" w:cstheme="majorBidi"/>
                <w:b/>
                <w:bCs/>
                <w:color w:val="000000"/>
                <w:sz w:val="20"/>
                <w:szCs w:val="20"/>
              </w:rPr>
            </w:pPr>
            <w:r>
              <w:rPr>
                <w:rFonts w:asciiTheme="majorBidi" w:hAnsiTheme="majorBidi" w:cstheme="majorBidi"/>
                <w:b/>
                <w:bCs/>
                <w:color w:val="000000"/>
                <w:sz w:val="20"/>
                <w:szCs w:val="20"/>
              </w:rPr>
              <w:t>Consolidated</w:t>
            </w:r>
          </w:p>
        </w:tc>
        <w:tc>
          <w:tcPr>
            <w:tcW w:w="180" w:type="dxa"/>
            <w:gridSpan w:val="2"/>
            <w:vAlign w:val="bottom"/>
          </w:tcPr>
          <w:p w14:paraId="0A077064" w14:textId="77777777" w:rsidR="00296CF7" w:rsidRPr="008336B4" w:rsidRDefault="00296CF7" w:rsidP="00435B27">
            <w:pPr>
              <w:pStyle w:val="acctmergecolhdg"/>
              <w:spacing w:line="240" w:lineRule="auto"/>
              <w:ind w:left="-109" w:right="9"/>
              <w:rPr>
                <w:rFonts w:asciiTheme="majorBidi" w:hAnsiTheme="majorBidi" w:cstheme="majorBidi"/>
                <w:sz w:val="20"/>
                <w:lang w:val="en-US" w:bidi="th-TH"/>
              </w:rPr>
            </w:pPr>
          </w:p>
        </w:tc>
        <w:tc>
          <w:tcPr>
            <w:tcW w:w="2418" w:type="dxa"/>
            <w:gridSpan w:val="4"/>
          </w:tcPr>
          <w:p w14:paraId="5A6F6E6A" w14:textId="77777777" w:rsidR="00296CF7" w:rsidRPr="008336B4" w:rsidRDefault="00296CF7" w:rsidP="00435B27">
            <w:pPr>
              <w:jc w:val="center"/>
              <w:rPr>
                <w:rFonts w:asciiTheme="majorBidi" w:hAnsiTheme="majorBidi" w:cstheme="majorBidi"/>
                <w:b/>
                <w:bCs/>
                <w:color w:val="000000"/>
                <w:sz w:val="20"/>
                <w:szCs w:val="20"/>
              </w:rPr>
            </w:pPr>
            <w:r w:rsidRPr="00CF6BCA">
              <w:rPr>
                <w:rFonts w:asciiTheme="majorBidi" w:hAnsiTheme="majorBidi" w:cstheme="majorBidi"/>
                <w:b/>
                <w:bCs/>
                <w:color w:val="000000"/>
                <w:sz w:val="20"/>
                <w:szCs w:val="20"/>
              </w:rPr>
              <w:t>S</w:t>
            </w:r>
            <w:r>
              <w:rPr>
                <w:rFonts w:asciiTheme="majorBidi" w:hAnsiTheme="majorBidi" w:cstheme="majorBidi"/>
                <w:b/>
                <w:bCs/>
                <w:color w:val="000000"/>
                <w:sz w:val="20"/>
                <w:szCs w:val="20"/>
              </w:rPr>
              <w:t>eparate</w:t>
            </w:r>
          </w:p>
        </w:tc>
      </w:tr>
      <w:tr w:rsidR="00296CF7" w:rsidRPr="008336B4" w14:paraId="1A00AB62" w14:textId="77777777" w:rsidTr="00BC2D37">
        <w:trPr>
          <w:cantSplit/>
          <w:tblHeader/>
        </w:trPr>
        <w:tc>
          <w:tcPr>
            <w:tcW w:w="3593" w:type="dxa"/>
            <w:vAlign w:val="bottom"/>
          </w:tcPr>
          <w:p w14:paraId="130FC07C" w14:textId="77777777" w:rsidR="00296CF7" w:rsidRPr="008336B4" w:rsidRDefault="00296CF7" w:rsidP="00435B27">
            <w:pPr>
              <w:ind w:right="9"/>
              <w:rPr>
                <w:rFonts w:asciiTheme="majorBidi" w:hAnsiTheme="majorBidi" w:cstheme="majorBidi"/>
                <w:sz w:val="20"/>
                <w:szCs w:val="20"/>
                <w:lang w:val="fr-FR"/>
              </w:rPr>
            </w:pPr>
          </w:p>
        </w:tc>
        <w:tc>
          <w:tcPr>
            <w:tcW w:w="2532" w:type="dxa"/>
            <w:gridSpan w:val="3"/>
          </w:tcPr>
          <w:p w14:paraId="5E581050" w14:textId="77777777" w:rsidR="00296CF7" w:rsidRPr="008336B4" w:rsidRDefault="00296CF7" w:rsidP="00435B27">
            <w:pPr>
              <w:jc w:val="center"/>
              <w:rPr>
                <w:rFonts w:asciiTheme="majorBidi" w:hAnsiTheme="majorBidi" w:cstheme="majorBidi"/>
                <w:sz w:val="20"/>
                <w:szCs w:val="20"/>
              </w:rPr>
            </w:pPr>
            <w:r>
              <w:rPr>
                <w:rFonts w:asciiTheme="majorBidi" w:hAnsiTheme="majorBidi" w:cstheme="majorBidi"/>
                <w:b/>
                <w:bCs/>
                <w:color w:val="000000"/>
                <w:sz w:val="20"/>
                <w:szCs w:val="20"/>
              </w:rPr>
              <w:t>financial statements</w:t>
            </w:r>
          </w:p>
        </w:tc>
        <w:tc>
          <w:tcPr>
            <w:tcW w:w="180" w:type="dxa"/>
            <w:gridSpan w:val="2"/>
            <w:vAlign w:val="bottom"/>
          </w:tcPr>
          <w:p w14:paraId="7376C0E6" w14:textId="77777777" w:rsidR="00296CF7" w:rsidRPr="008336B4" w:rsidRDefault="00296CF7" w:rsidP="00435B27">
            <w:pPr>
              <w:pStyle w:val="acctmergecolhdg"/>
              <w:spacing w:line="240" w:lineRule="auto"/>
              <w:ind w:left="-109" w:right="9"/>
              <w:rPr>
                <w:rFonts w:asciiTheme="majorBidi" w:hAnsiTheme="majorBidi" w:cstheme="majorBidi"/>
                <w:sz w:val="20"/>
                <w:lang w:val="en-US" w:bidi="th-TH"/>
              </w:rPr>
            </w:pPr>
          </w:p>
        </w:tc>
        <w:tc>
          <w:tcPr>
            <w:tcW w:w="2418" w:type="dxa"/>
            <w:gridSpan w:val="4"/>
          </w:tcPr>
          <w:p w14:paraId="2DD330B7" w14:textId="77777777" w:rsidR="00296CF7" w:rsidRPr="008336B4" w:rsidRDefault="00296CF7" w:rsidP="00435B27">
            <w:pPr>
              <w:jc w:val="center"/>
              <w:rPr>
                <w:rFonts w:asciiTheme="majorBidi" w:hAnsiTheme="majorBidi" w:cstheme="majorBidi"/>
                <w:sz w:val="20"/>
                <w:szCs w:val="20"/>
              </w:rPr>
            </w:pPr>
            <w:r>
              <w:rPr>
                <w:rFonts w:asciiTheme="majorBidi" w:hAnsiTheme="majorBidi" w:cstheme="majorBidi"/>
                <w:b/>
                <w:bCs/>
                <w:color w:val="000000"/>
                <w:sz w:val="20"/>
                <w:szCs w:val="20"/>
              </w:rPr>
              <w:t>financial statements</w:t>
            </w:r>
          </w:p>
        </w:tc>
      </w:tr>
      <w:tr w:rsidR="00296CF7" w:rsidRPr="008336B4" w14:paraId="2E636D4E" w14:textId="77777777" w:rsidTr="00BC2D37">
        <w:trPr>
          <w:cantSplit/>
          <w:tblHeader/>
        </w:trPr>
        <w:tc>
          <w:tcPr>
            <w:tcW w:w="3593" w:type="dxa"/>
            <w:vAlign w:val="bottom"/>
          </w:tcPr>
          <w:p w14:paraId="26BB8C58" w14:textId="77777777" w:rsidR="00296CF7" w:rsidRPr="008336B4" w:rsidRDefault="00296CF7" w:rsidP="00435B27">
            <w:pPr>
              <w:pStyle w:val="acctfourfigures"/>
              <w:spacing w:line="240" w:lineRule="auto"/>
              <w:ind w:right="9"/>
              <w:jc w:val="center"/>
              <w:rPr>
                <w:rFonts w:asciiTheme="majorBidi" w:hAnsiTheme="majorBidi" w:cstheme="majorBidi"/>
                <w:sz w:val="20"/>
              </w:rPr>
            </w:pPr>
          </w:p>
        </w:tc>
        <w:tc>
          <w:tcPr>
            <w:tcW w:w="1260" w:type="dxa"/>
            <w:vAlign w:val="bottom"/>
          </w:tcPr>
          <w:p w14:paraId="0403D939" w14:textId="77777777" w:rsidR="00296CF7" w:rsidRPr="008336B4" w:rsidRDefault="00296CF7" w:rsidP="00435B27">
            <w:pPr>
              <w:pStyle w:val="acctmergecolhdg"/>
              <w:spacing w:line="240" w:lineRule="auto"/>
              <w:ind w:right="9"/>
              <w:rPr>
                <w:rFonts w:asciiTheme="majorBidi" w:hAnsiTheme="majorBidi" w:cstheme="majorBidi"/>
                <w:sz w:val="20"/>
              </w:rPr>
            </w:pPr>
            <w:r w:rsidRPr="00CF6BCA">
              <w:rPr>
                <w:rFonts w:asciiTheme="majorBidi" w:hAnsiTheme="majorBidi" w:cstheme="majorBidi"/>
                <w:sz w:val="20"/>
                <w:lang w:val="en-US" w:bidi="th-TH"/>
              </w:rPr>
              <w:t>20</w:t>
            </w:r>
            <w:r>
              <w:rPr>
                <w:rFonts w:asciiTheme="majorBidi" w:hAnsiTheme="majorBidi" w:cstheme="majorBidi"/>
                <w:sz w:val="20"/>
                <w:lang w:val="en-US" w:bidi="th-TH"/>
              </w:rPr>
              <w:t>20</w:t>
            </w:r>
          </w:p>
        </w:tc>
        <w:tc>
          <w:tcPr>
            <w:tcW w:w="189" w:type="dxa"/>
          </w:tcPr>
          <w:p w14:paraId="22B11D9A" w14:textId="77777777" w:rsidR="00296CF7" w:rsidRPr="008336B4" w:rsidRDefault="00296CF7" w:rsidP="00435B27">
            <w:pPr>
              <w:ind w:left="-128" w:right="9"/>
              <w:jc w:val="center"/>
              <w:rPr>
                <w:rFonts w:asciiTheme="majorBidi" w:hAnsiTheme="majorBidi" w:cstheme="majorBidi"/>
                <w:sz w:val="20"/>
                <w:szCs w:val="20"/>
              </w:rPr>
            </w:pPr>
          </w:p>
        </w:tc>
        <w:tc>
          <w:tcPr>
            <w:tcW w:w="1089" w:type="dxa"/>
            <w:gridSpan w:val="2"/>
            <w:vAlign w:val="bottom"/>
          </w:tcPr>
          <w:p w14:paraId="7FC951C4" w14:textId="77777777" w:rsidR="00296CF7" w:rsidRPr="008336B4" w:rsidRDefault="00296CF7" w:rsidP="00435B27">
            <w:pPr>
              <w:pStyle w:val="acctmergecolhdg"/>
              <w:spacing w:line="240" w:lineRule="auto"/>
              <w:ind w:right="9"/>
              <w:rPr>
                <w:rFonts w:asciiTheme="majorBidi" w:hAnsiTheme="majorBidi" w:cstheme="majorBidi"/>
                <w:sz w:val="20"/>
              </w:rPr>
            </w:pPr>
            <w:r w:rsidRPr="00CF6BCA">
              <w:rPr>
                <w:rFonts w:asciiTheme="majorBidi" w:hAnsiTheme="majorBidi" w:cstheme="majorBidi"/>
                <w:sz w:val="20"/>
                <w:lang w:val="en-US" w:bidi="th-TH"/>
              </w:rPr>
              <w:t>20</w:t>
            </w:r>
            <w:r>
              <w:rPr>
                <w:rFonts w:asciiTheme="majorBidi" w:hAnsiTheme="majorBidi" w:cstheme="majorBidi"/>
                <w:sz w:val="20"/>
                <w:lang w:val="en-US" w:bidi="th-TH"/>
              </w:rPr>
              <w:t>19</w:t>
            </w:r>
          </w:p>
        </w:tc>
        <w:tc>
          <w:tcPr>
            <w:tcW w:w="180" w:type="dxa"/>
            <w:gridSpan w:val="2"/>
          </w:tcPr>
          <w:p w14:paraId="6952CE93" w14:textId="77777777" w:rsidR="00296CF7" w:rsidRPr="008336B4" w:rsidRDefault="00296CF7" w:rsidP="00435B27">
            <w:pPr>
              <w:ind w:left="-128" w:right="9"/>
              <w:jc w:val="center"/>
              <w:rPr>
                <w:rFonts w:asciiTheme="majorBidi" w:hAnsiTheme="majorBidi" w:cstheme="majorBidi"/>
                <w:sz w:val="20"/>
                <w:szCs w:val="20"/>
              </w:rPr>
            </w:pPr>
          </w:p>
        </w:tc>
        <w:tc>
          <w:tcPr>
            <w:tcW w:w="1103" w:type="dxa"/>
            <w:vAlign w:val="bottom"/>
          </w:tcPr>
          <w:p w14:paraId="28CBDFB4" w14:textId="77777777" w:rsidR="00296CF7" w:rsidRPr="008336B4" w:rsidRDefault="00296CF7" w:rsidP="00435B27">
            <w:pPr>
              <w:pStyle w:val="acctmergecolhdg"/>
              <w:spacing w:line="240" w:lineRule="auto"/>
              <w:ind w:right="9"/>
              <w:rPr>
                <w:rFonts w:asciiTheme="majorBidi" w:hAnsiTheme="majorBidi" w:cstheme="majorBidi"/>
                <w:sz w:val="20"/>
              </w:rPr>
            </w:pPr>
            <w:r w:rsidRPr="00CF6BCA">
              <w:rPr>
                <w:rFonts w:asciiTheme="majorBidi" w:hAnsiTheme="majorBidi" w:cstheme="majorBidi"/>
                <w:sz w:val="20"/>
                <w:lang w:val="en-US" w:bidi="th-TH"/>
              </w:rPr>
              <w:t>20</w:t>
            </w:r>
            <w:r>
              <w:rPr>
                <w:rFonts w:asciiTheme="majorBidi" w:hAnsiTheme="majorBidi" w:cstheme="majorBidi"/>
                <w:sz w:val="20"/>
                <w:lang w:val="en-US" w:bidi="th-TH"/>
              </w:rPr>
              <w:t>20</w:t>
            </w:r>
          </w:p>
        </w:tc>
        <w:tc>
          <w:tcPr>
            <w:tcW w:w="180" w:type="dxa"/>
          </w:tcPr>
          <w:p w14:paraId="3051D15C" w14:textId="77777777" w:rsidR="00296CF7" w:rsidRPr="008336B4" w:rsidRDefault="00296CF7" w:rsidP="00435B27">
            <w:pPr>
              <w:ind w:left="-128" w:right="9"/>
              <w:jc w:val="center"/>
              <w:rPr>
                <w:rFonts w:asciiTheme="majorBidi" w:hAnsiTheme="majorBidi" w:cstheme="majorBidi"/>
                <w:sz w:val="20"/>
                <w:szCs w:val="20"/>
              </w:rPr>
            </w:pPr>
          </w:p>
        </w:tc>
        <w:tc>
          <w:tcPr>
            <w:tcW w:w="1129" w:type="dxa"/>
            <w:vAlign w:val="bottom"/>
          </w:tcPr>
          <w:p w14:paraId="4DD98F83" w14:textId="77777777" w:rsidR="00296CF7" w:rsidRPr="008336B4" w:rsidRDefault="00296CF7" w:rsidP="00435B27">
            <w:pPr>
              <w:pStyle w:val="acctmergecolhdg"/>
              <w:spacing w:line="240" w:lineRule="auto"/>
              <w:ind w:right="9"/>
              <w:rPr>
                <w:rFonts w:asciiTheme="majorBidi" w:hAnsiTheme="majorBidi" w:cstheme="majorBidi"/>
                <w:sz w:val="20"/>
              </w:rPr>
            </w:pPr>
            <w:r w:rsidRPr="00CF6BCA">
              <w:rPr>
                <w:rFonts w:asciiTheme="majorBidi" w:hAnsiTheme="majorBidi" w:cstheme="majorBidi"/>
                <w:sz w:val="20"/>
                <w:lang w:val="en-US" w:bidi="th-TH"/>
              </w:rPr>
              <w:t>20</w:t>
            </w:r>
            <w:r>
              <w:rPr>
                <w:rFonts w:asciiTheme="majorBidi" w:hAnsiTheme="majorBidi" w:cstheme="majorBidi"/>
                <w:sz w:val="20"/>
                <w:lang w:val="en-US" w:bidi="th-TH"/>
              </w:rPr>
              <w:t>19</w:t>
            </w:r>
          </w:p>
        </w:tc>
      </w:tr>
      <w:tr w:rsidR="008367A8" w:rsidRPr="008336B4" w14:paraId="16F832A2" w14:textId="77777777" w:rsidTr="00BC2D37">
        <w:trPr>
          <w:cantSplit/>
          <w:tblHeader/>
        </w:trPr>
        <w:tc>
          <w:tcPr>
            <w:tcW w:w="3593" w:type="dxa"/>
            <w:vAlign w:val="bottom"/>
          </w:tcPr>
          <w:p w14:paraId="481980BB" w14:textId="77777777" w:rsidR="008367A8" w:rsidRPr="008336B4" w:rsidRDefault="008367A8" w:rsidP="00435B27">
            <w:pPr>
              <w:pStyle w:val="acctfourfigures"/>
              <w:spacing w:line="240" w:lineRule="auto"/>
              <w:ind w:right="9"/>
              <w:jc w:val="center"/>
              <w:rPr>
                <w:rFonts w:asciiTheme="majorBidi" w:hAnsiTheme="majorBidi" w:cstheme="majorBidi"/>
                <w:sz w:val="20"/>
              </w:rPr>
            </w:pPr>
          </w:p>
        </w:tc>
        <w:tc>
          <w:tcPr>
            <w:tcW w:w="1260" w:type="dxa"/>
            <w:vAlign w:val="bottom"/>
          </w:tcPr>
          <w:p w14:paraId="156C537D" w14:textId="77777777" w:rsidR="008367A8" w:rsidRPr="00CF6BCA" w:rsidRDefault="008367A8" w:rsidP="008367A8">
            <w:pPr>
              <w:pStyle w:val="acctmergecolhdg"/>
              <w:spacing w:line="240" w:lineRule="auto"/>
              <w:ind w:right="-1631"/>
              <w:rPr>
                <w:rFonts w:asciiTheme="majorBidi" w:hAnsiTheme="majorBidi" w:cstheme="majorBidi"/>
                <w:sz w:val="20"/>
                <w:lang w:val="en-US" w:bidi="th-TH"/>
              </w:rPr>
            </w:pPr>
          </w:p>
        </w:tc>
        <w:tc>
          <w:tcPr>
            <w:tcW w:w="189" w:type="dxa"/>
          </w:tcPr>
          <w:p w14:paraId="77CB95CF" w14:textId="77777777" w:rsidR="008367A8" w:rsidRPr="008336B4" w:rsidRDefault="008367A8" w:rsidP="00435B27">
            <w:pPr>
              <w:ind w:left="-128" w:right="9"/>
              <w:jc w:val="center"/>
              <w:rPr>
                <w:rFonts w:asciiTheme="majorBidi" w:hAnsiTheme="majorBidi" w:cstheme="majorBidi"/>
                <w:sz w:val="20"/>
                <w:szCs w:val="20"/>
              </w:rPr>
            </w:pPr>
          </w:p>
        </w:tc>
        <w:tc>
          <w:tcPr>
            <w:tcW w:w="1089" w:type="dxa"/>
            <w:gridSpan w:val="2"/>
            <w:vAlign w:val="bottom"/>
          </w:tcPr>
          <w:p w14:paraId="583F1744" w14:textId="77777777" w:rsidR="008367A8" w:rsidRPr="00CF6BCA" w:rsidRDefault="008367A8" w:rsidP="00435B27">
            <w:pPr>
              <w:pStyle w:val="acctmergecolhdg"/>
              <w:spacing w:line="240" w:lineRule="auto"/>
              <w:ind w:right="9"/>
              <w:rPr>
                <w:rFonts w:asciiTheme="majorBidi" w:hAnsiTheme="majorBidi" w:cstheme="majorBidi"/>
                <w:sz w:val="20"/>
                <w:lang w:val="en-US" w:bidi="th-TH"/>
              </w:rPr>
            </w:pPr>
          </w:p>
        </w:tc>
        <w:tc>
          <w:tcPr>
            <w:tcW w:w="180" w:type="dxa"/>
            <w:gridSpan w:val="2"/>
          </w:tcPr>
          <w:p w14:paraId="076C694B" w14:textId="77777777" w:rsidR="008367A8" w:rsidRPr="008336B4" w:rsidRDefault="008367A8" w:rsidP="00435B27">
            <w:pPr>
              <w:ind w:left="-128" w:right="9"/>
              <w:jc w:val="center"/>
              <w:rPr>
                <w:rFonts w:asciiTheme="majorBidi" w:hAnsiTheme="majorBidi" w:cstheme="majorBidi"/>
                <w:sz w:val="20"/>
                <w:szCs w:val="20"/>
              </w:rPr>
            </w:pPr>
          </w:p>
        </w:tc>
        <w:tc>
          <w:tcPr>
            <w:tcW w:w="1103" w:type="dxa"/>
            <w:vAlign w:val="bottom"/>
          </w:tcPr>
          <w:p w14:paraId="651010B3" w14:textId="77777777" w:rsidR="008367A8" w:rsidRPr="00CF6BCA" w:rsidRDefault="008367A8" w:rsidP="00435B27">
            <w:pPr>
              <w:pStyle w:val="acctmergecolhdg"/>
              <w:spacing w:line="240" w:lineRule="auto"/>
              <w:ind w:right="9"/>
              <w:rPr>
                <w:rFonts w:asciiTheme="majorBidi" w:hAnsiTheme="majorBidi" w:cstheme="majorBidi"/>
                <w:sz w:val="20"/>
                <w:lang w:val="en-US" w:bidi="th-TH"/>
              </w:rPr>
            </w:pPr>
          </w:p>
        </w:tc>
        <w:tc>
          <w:tcPr>
            <w:tcW w:w="180" w:type="dxa"/>
          </w:tcPr>
          <w:p w14:paraId="345D948B" w14:textId="77777777" w:rsidR="008367A8" w:rsidRPr="008336B4" w:rsidRDefault="008367A8" w:rsidP="00435B27">
            <w:pPr>
              <w:ind w:left="-128" w:right="9"/>
              <w:jc w:val="center"/>
              <w:rPr>
                <w:rFonts w:asciiTheme="majorBidi" w:hAnsiTheme="majorBidi" w:cstheme="majorBidi"/>
                <w:sz w:val="20"/>
                <w:szCs w:val="20"/>
              </w:rPr>
            </w:pPr>
          </w:p>
        </w:tc>
        <w:tc>
          <w:tcPr>
            <w:tcW w:w="1129" w:type="dxa"/>
            <w:vAlign w:val="bottom"/>
          </w:tcPr>
          <w:p w14:paraId="05187975" w14:textId="77777777" w:rsidR="008367A8" w:rsidRPr="00CF6BCA" w:rsidRDefault="008367A8" w:rsidP="00435B27">
            <w:pPr>
              <w:pStyle w:val="acctmergecolhdg"/>
              <w:spacing w:line="240" w:lineRule="auto"/>
              <w:ind w:right="9"/>
              <w:rPr>
                <w:rFonts w:asciiTheme="majorBidi" w:hAnsiTheme="majorBidi" w:cstheme="majorBidi"/>
                <w:sz w:val="20"/>
                <w:lang w:val="en-US" w:bidi="th-TH"/>
              </w:rPr>
            </w:pPr>
          </w:p>
        </w:tc>
      </w:tr>
      <w:tr w:rsidR="00296CF7" w:rsidRPr="008336B4" w14:paraId="56E1E575" w14:textId="77777777" w:rsidTr="00BC2D37">
        <w:trPr>
          <w:cantSplit/>
        </w:trPr>
        <w:tc>
          <w:tcPr>
            <w:tcW w:w="3593" w:type="dxa"/>
            <w:vAlign w:val="bottom"/>
          </w:tcPr>
          <w:p w14:paraId="37652593" w14:textId="77777777" w:rsidR="00296CF7" w:rsidRPr="008336B4" w:rsidRDefault="00296CF7" w:rsidP="00435B27">
            <w:pPr>
              <w:pStyle w:val="BodyText"/>
              <w:ind w:right="9" w:firstLine="146"/>
              <w:rPr>
                <w:rFonts w:asciiTheme="majorBidi" w:hAnsiTheme="majorBidi" w:cstheme="majorBidi"/>
                <w:sz w:val="20"/>
                <w:szCs w:val="20"/>
              </w:rPr>
            </w:pPr>
            <w:r w:rsidRPr="008336B4">
              <w:rPr>
                <w:rFonts w:asciiTheme="majorBidi" w:hAnsiTheme="majorBidi" w:cstheme="majorBidi"/>
                <w:sz w:val="20"/>
                <w:szCs w:val="20"/>
              </w:rPr>
              <w:t xml:space="preserve">Discount rate </w:t>
            </w:r>
            <w:r w:rsidRPr="000B359C">
              <w:rPr>
                <w:rFonts w:cs="Times New Roman"/>
                <w:sz w:val="20"/>
                <w:szCs w:val="20"/>
              </w:rPr>
              <w:t xml:space="preserve">- increase by </w:t>
            </w:r>
            <w:r w:rsidRPr="008E3AD6">
              <w:rPr>
                <w:sz w:val="20"/>
                <w:szCs w:val="20"/>
              </w:rPr>
              <w:t>1</w:t>
            </w:r>
            <w:r w:rsidRPr="000B359C">
              <w:rPr>
                <w:rFonts w:cs="Times New Roman"/>
                <w:sz w:val="20"/>
                <w:szCs w:val="20"/>
              </w:rPr>
              <w:t>%</w:t>
            </w:r>
          </w:p>
        </w:tc>
        <w:tc>
          <w:tcPr>
            <w:tcW w:w="1260" w:type="dxa"/>
          </w:tcPr>
          <w:p w14:paraId="3E5F42E2" w14:textId="77777777" w:rsidR="00296CF7" w:rsidRPr="007D613E" w:rsidRDefault="00296CF7" w:rsidP="008367A8">
            <w:pPr>
              <w:pStyle w:val="acctfourfigures"/>
              <w:tabs>
                <w:tab w:val="clear" w:pos="765"/>
                <w:tab w:val="decimal" w:pos="741"/>
              </w:tabs>
              <w:spacing w:line="240" w:lineRule="auto"/>
              <w:ind w:left="-78" w:right="-168"/>
              <w:jc w:val="both"/>
              <w:rPr>
                <w:rFonts w:asciiTheme="majorBidi" w:hAnsiTheme="majorBidi" w:cstheme="majorBidi"/>
                <w:sz w:val="18"/>
                <w:szCs w:val="18"/>
                <w:lang w:val="en-US" w:bidi="th-TH"/>
              </w:rPr>
            </w:pPr>
            <w:r>
              <w:rPr>
                <w:rFonts w:asciiTheme="majorBidi" w:hAnsiTheme="majorBidi" w:cstheme="majorBidi"/>
                <w:sz w:val="18"/>
                <w:szCs w:val="18"/>
                <w:lang w:val="en-US" w:bidi="th-TH"/>
              </w:rPr>
              <w:t xml:space="preserve"> (1,709)</w:t>
            </w:r>
          </w:p>
        </w:tc>
        <w:tc>
          <w:tcPr>
            <w:tcW w:w="189" w:type="dxa"/>
          </w:tcPr>
          <w:p w14:paraId="6795A0B4" w14:textId="77777777" w:rsidR="00296CF7" w:rsidRPr="007D613E" w:rsidRDefault="00296CF7" w:rsidP="00435B27">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089" w:type="dxa"/>
            <w:gridSpan w:val="2"/>
          </w:tcPr>
          <w:p w14:paraId="724319F7" w14:textId="77777777" w:rsidR="00296CF7" w:rsidRPr="007D613E" w:rsidRDefault="00296CF7" w:rsidP="008367A8">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Pr>
                <w:rFonts w:asciiTheme="majorBidi" w:hAnsiTheme="majorBidi" w:cstheme="majorBidi"/>
                <w:sz w:val="18"/>
                <w:szCs w:val="18"/>
                <w:lang w:val="en-US" w:bidi="th-TH"/>
              </w:rPr>
              <w:t>(1,417)</w:t>
            </w:r>
          </w:p>
        </w:tc>
        <w:tc>
          <w:tcPr>
            <w:tcW w:w="180" w:type="dxa"/>
            <w:gridSpan w:val="2"/>
          </w:tcPr>
          <w:p w14:paraId="13480D3F" w14:textId="77777777" w:rsidR="00296CF7" w:rsidRPr="007D613E" w:rsidRDefault="00296CF7" w:rsidP="00435B27">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103" w:type="dxa"/>
          </w:tcPr>
          <w:p w14:paraId="4E30EEBF" w14:textId="77777777" w:rsidR="00296CF7" w:rsidRPr="007D613E" w:rsidRDefault="00296CF7" w:rsidP="008367A8">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Pr>
                <w:rFonts w:asciiTheme="majorBidi" w:hAnsiTheme="majorBidi" w:cstheme="majorBidi"/>
                <w:sz w:val="18"/>
                <w:szCs w:val="18"/>
                <w:lang w:val="en-US" w:bidi="th-TH"/>
              </w:rPr>
              <w:t>(1,702)</w:t>
            </w:r>
          </w:p>
        </w:tc>
        <w:tc>
          <w:tcPr>
            <w:tcW w:w="180" w:type="dxa"/>
          </w:tcPr>
          <w:p w14:paraId="4643EC74" w14:textId="77777777" w:rsidR="00296CF7" w:rsidRPr="007D613E" w:rsidRDefault="00296CF7" w:rsidP="00435B27">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129" w:type="dxa"/>
          </w:tcPr>
          <w:p w14:paraId="36D2FA87" w14:textId="77777777" w:rsidR="00296CF7" w:rsidRPr="007D613E" w:rsidRDefault="00296CF7" w:rsidP="008367A8">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Pr>
                <w:rFonts w:asciiTheme="majorBidi" w:hAnsiTheme="majorBidi" w:cstheme="majorBidi"/>
                <w:sz w:val="18"/>
                <w:szCs w:val="18"/>
                <w:lang w:val="en-US" w:bidi="th-TH"/>
              </w:rPr>
              <w:t>(1,416)</w:t>
            </w:r>
          </w:p>
        </w:tc>
      </w:tr>
      <w:tr w:rsidR="00296CF7" w:rsidRPr="008336B4" w14:paraId="7CB46432" w14:textId="77777777" w:rsidTr="00BC2D37">
        <w:trPr>
          <w:cantSplit/>
        </w:trPr>
        <w:tc>
          <w:tcPr>
            <w:tcW w:w="3593" w:type="dxa"/>
            <w:vAlign w:val="bottom"/>
          </w:tcPr>
          <w:p w14:paraId="332CA03B" w14:textId="77777777" w:rsidR="00296CF7" w:rsidRPr="008336B4" w:rsidRDefault="00296CF7" w:rsidP="00435B27">
            <w:pPr>
              <w:pStyle w:val="BodyText"/>
              <w:ind w:right="9" w:firstLine="146"/>
              <w:rPr>
                <w:rFonts w:asciiTheme="majorBidi" w:hAnsiTheme="majorBidi" w:cstheme="majorBidi"/>
                <w:sz w:val="20"/>
                <w:szCs w:val="20"/>
              </w:rPr>
            </w:pPr>
            <w:r w:rsidRPr="008336B4">
              <w:rPr>
                <w:rFonts w:asciiTheme="majorBidi" w:hAnsiTheme="majorBidi" w:cstheme="majorBidi"/>
                <w:sz w:val="20"/>
                <w:szCs w:val="20"/>
              </w:rPr>
              <w:t xml:space="preserve">Discount rate </w:t>
            </w:r>
            <w:r w:rsidRPr="000B359C">
              <w:rPr>
                <w:rFonts w:cs="Times New Roman"/>
                <w:sz w:val="20"/>
                <w:szCs w:val="20"/>
              </w:rPr>
              <w:t xml:space="preserve">- </w:t>
            </w:r>
            <w:r>
              <w:rPr>
                <w:rFonts w:cs="Times New Roman"/>
                <w:sz w:val="20"/>
                <w:szCs w:val="20"/>
                <w:lang w:val="en-US"/>
              </w:rPr>
              <w:t>de</w:t>
            </w:r>
            <w:r w:rsidRPr="000B359C">
              <w:rPr>
                <w:rFonts w:cs="Times New Roman"/>
                <w:sz w:val="20"/>
                <w:szCs w:val="20"/>
              </w:rPr>
              <w:t xml:space="preserve">crease by </w:t>
            </w:r>
            <w:r w:rsidRPr="008E3AD6">
              <w:rPr>
                <w:sz w:val="20"/>
                <w:szCs w:val="20"/>
              </w:rPr>
              <w:t>1</w:t>
            </w:r>
            <w:r w:rsidRPr="000B359C">
              <w:rPr>
                <w:rFonts w:cs="Times New Roman"/>
                <w:sz w:val="20"/>
                <w:szCs w:val="20"/>
              </w:rPr>
              <w:t>%</w:t>
            </w:r>
          </w:p>
        </w:tc>
        <w:tc>
          <w:tcPr>
            <w:tcW w:w="1260" w:type="dxa"/>
          </w:tcPr>
          <w:p w14:paraId="520BD265" w14:textId="77777777" w:rsidR="00296CF7" w:rsidRPr="007D613E" w:rsidRDefault="00296CF7" w:rsidP="008367A8">
            <w:pPr>
              <w:pStyle w:val="acctfourfigures"/>
              <w:tabs>
                <w:tab w:val="clear" w:pos="765"/>
                <w:tab w:val="decimal" w:pos="741"/>
              </w:tabs>
              <w:spacing w:line="240" w:lineRule="auto"/>
              <w:ind w:left="-79"/>
              <w:jc w:val="both"/>
              <w:rPr>
                <w:rFonts w:asciiTheme="majorBidi" w:hAnsiTheme="majorBidi" w:cstheme="majorBidi"/>
                <w:color w:val="000000"/>
                <w:sz w:val="18"/>
                <w:szCs w:val="18"/>
                <w:lang w:val="en-US"/>
              </w:rPr>
            </w:pPr>
            <w:r>
              <w:rPr>
                <w:rFonts w:asciiTheme="majorBidi" w:hAnsiTheme="majorBidi" w:cstheme="majorBidi"/>
                <w:color w:val="000000"/>
                <w:sz w:val="18"/>
                <w:szCs w:val="18"/>
                <w:lang w:val="en-US"/>
              </w:rPr>
              <w:t>2,234</w:t>
            </w:r>
          </w:p>
        </w:tc>
        <w:tc>
          <w:tcPr>
            <w:tcW w:w="189" w:type="dxa"/>
          </w:tcPr>
          <w:p w14:paraId="2A935A2A" w14:textId="77777777" w:rsidR="00296CF7" w:rsidRPr="007D613E" w:rsidRDefault="00296CF7" w:rsidP="00435B27">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089" w:type="dxa"/>
            <w:gridSpan w:val="2"/>
          </w:tcPr>
          <w:p w14:paraId="71F6BF31" w14:textId="77777777" w:rsidR="00296CF7" w:rsidRPr="004F2F68" w:rsidRDefault="00296CF7" w:rsidP="008367A8">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sidRPr="004F2F68">
              <w:rPr>
                <w:rFonts w:asciiTheme="majorBidi" w:hAnsiTheme="majorBidi" w:cstheme="majorBidi"/>
                <w:sz w:val="18"/>
                <w:szCs w:val="18"/>
                <w:lang w:val="en-US" w:bidi="th-TH"/>
              </w:rPr>
              <w:t>1,739</w:t>
            </w:r>
          </w:p>
        </w:tc>
        <w:tc>
          <w:tcPr>
            <w:tcW w:w="180" w:type="dxa"/>
            <w:gridSpan w:val="2"/>
          </w:tcPr>
          <w:p w14:paraId="2211B503" w14:textId="77777777" w:rsidR="00296CF7" w:rsidRPr="007D613E" w:rsidRDefault="00296CF7" w:rsidP="00435B27">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103" w:type="dxa"/>
          </w:tcPr>
          <w:p w14:paraId="1C59F175" w14:textId="77777777" w:rsidR="00296CF7" w:rsidRPr="008367A8" w:rsidRDefault="00296CF7" w:rsidP="008367A8">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sidRPr="008367A8">
              <w:rPr>
                <w:rFonts w:asciiTheme="majorBidi" w:hAnsiTheme="majorBidi" w:cstheme="majorBidi"/>
                <w:sz w:val="18"/>
                <w:szCs w:val="18"/>
                <w:lang w:val="en-US" w:bidi="th-TH"/>
              </w:rPr>
              <w:t>2,225</w:t>
            </w:r>
          </w:p>
        </w:tc>
        <w:tc>
          <w:tcPr>
            <w:tcW w:w="180" w:type="dxa"/>
          </w:tcPr>
          <w:p w14:paraId="4190E647" w14:textId="77777777" w:rsidR="00296CF7" w:rsidRPr="007D613E" w:rsidRDefault="00296CF7" w:rsidP="00435B27">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129" w:type="dxa"/>
          </w:tcPr>
          <w:p w14:paraId="6EDF0449" w14:textId="77777777" w:rsidR="00296CF7" w:rsidRPr="008367A8" w:rsidRDefault="00296CF7" w:rsidP="008367A8">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sidRPr="008367A8">
              <w:rPr>
                <w:rFonts w:asciiTheme="majorBidi" w:hAnsiTheme="majorBidi" w:cstheme="majorBidi"/>
                <w:sz w:val="18"/>
                <w:szCs w:val="18"/>
                <w:lang w:val="en-US" w:bidi="th-TH"/>
              </w:rPr>
              <w:t>1,737</w:t>
            </w:r>
          </w:p>
        </w:tc>
      </w:tr>
      <w:tr w:rsidR="00296CF7" w:rsidRPr="008336B4" w14:paraId="0DC170AE" w14:textId="77777777" w:rsidTr="00BC2D37">
        <w:trPr>
          <w:cantSplit/>
        </w:trPr>
        <w:tc>
          <w:tcPr>
            <w:tcW w:w="3593" w:type="dxa"/>
            <w:vAlign w:val="bottom"/>
          </w:tcPr>
          <w:p w14:paraId="2F74BFC9" w14:textId="77777777" w:rsidR="00296CF7" w:rsidRPr="00AA4C78" w:rsidRDefault="00296CF7" w:rsidP="00435B27">
            <w:pPr>
              <w:pStyle w:val="BodyText"/>
              <w:ind w:right="9" w:firstLine="146"/>
              <w:rPr>
                <w:rFonts w:asciiTheme="majorBidi" w:hAnsiTheme="majorBidi" w:cstheme="majorBidi"/>
                <w:sz w:val="20"/>
                <w:szCs w:val="20"/>
                <w:lang w:val="en-US"/>
              </w:rPr>
            </w:pPr>
            <w:r w:rsidRPr="00AA4C78">
              <w:rPr>
                <w:rFonts w:asciiTheme="majorBidi" w:hAnsiTheme="majorBidi" w:cstheme="majorBidi"/>
                <w:sz w:val="20"/>
                <w:szCs w:val="20"/>
                <w:lang w:val="en-US"/>
              </w:rPr>
              <w:t>S</w:t>
            </w:r>
            <w:r w:rsidRPr="00AA4C78">
              <w:rPr>
                <w:rFonts w:asciiTheme="majorBidi" w:hAnsiTheme="majorBidi" w:cstheme="majorBidi"/>
                <w:sz w:val="20"/>
                <w:szCs w:val="20"/>
              </w:rPr>
              <w:t xml:space="preserve">alary </w:t>
            </w:r>
            <w:r w:rsidRPr="00AA4C78">
              <w:rPr>
                <w:rFonts w:asciiTheme="majorBidi" w:hAnsiTheme="majorBidi" w:cstheme="majorBidi"/>
                <w:sz w:val="20"/>
                <w:szCs w:val="20"/>
                <w:lang w:val="en-US"/>
              </w:rPr>
              <w:t>rate</w:t>
            </w:r>
            <w:r w:rsidRPr="00AA4C78">
              <w:rPr>
                <w:rFonts w:asciiTheme="majorBidi" w:hAnsiTheme="majorBidi" w:cstheme="majorBidi"/>
                <w:sz w:val="20"/>
                <w:szCs w:val="20"/>
              </w:rPr>
              <w:t xml:space="preserve"> </w:t>
            </w:r>
            <w:r w:rsidRPr="00AA4C78">
              <w:rPr>
                <w:rFonts w:cs="Times New Roman"/>
                <w:sz w:val="20"/>
                <w:szCs w:val="20"/>
              </w:rPr>
              <w:t xml:space="preserve">- increase by </w:t>
            </w:r>
            <w:r w:rsidRPr="00AA4C78">
              <w:rPr>
                <w:sz w:val="20"/>
                <w:szCs w:val="20"/>
              </w:rPr>
              <w:t>1</w:t>
            </w:r>
            <w:r w:rsidRPr="00AA4C78">
              <w:rPr>
                <w:rFonts w:cs="Times New Roman"/>
                <w:sz w:val="20"/>
                <w:szCs w:val="20"/>
              </w:rPr>
              <w:t>%</w:t>
            </w:r>
          </w:p>
        </w:tc>
        <w:tc>
          <w:tcPr>
            <w:tcW w:w="1260" w:type="dxa"/>
          </w:tcPr>
          <w:p w14:paraId="2CEE51F8" w14:textId="77777777" w:rsidR="00296CF7" w:rsidRPr="007D613E" w:rsidRDefault="00296CF7" w:rsidP="008367A8">
            <w:pPr>
              <w:pStyle w:val="acctfourfigures"/>
              <w:tabs>
                <w:tab w:val="clear" w:pos="765"/>
                <w:tab w:val="decimal" w:pos="741"/>
              </w:tabs>
              <w:spacing w:line="240" w:lineRule="auto"/>
              <w:ind w:left="-79" w:right="-79"/>
              <w:jc w:val="both"/>
              <w:rPr>
                <w:rFonts w:asciiTheme="majorBidi" w:hAnsiTheme="majorBidi" w:cstheme="majorBidi"/>
                <w:sz w:val="18"/>
                <w:szCs w:val="18"/>
                <w:lang w:val="en-US" w:bidi="th-TH"/>
              </w:rPr>
            </w:pPr>
            <w:r>
              <w:rPr>
                <w:rFonts w:asciiTheme="majorBidi" w:hAnsiTheme="majorBidi" w:cstheme="majorBidi"/>
                <w:sz w:val="18"/>
                <w:szCs w:val="18"/>
                <w:lang w:val="en-US" w:bidi="th-TH"/>
              </w:rPr>
              <w:t>1,142</w:t>
            </w:r>
          </w:p>
        </w:tc>
        <w:tc>
          <w:tcPr>
            <w:tcW w:w="189" w:type="dxa"/>
          </w:tcPr>
          <w:p w14:paraId="4DCB69AA" w14:textId="77777777" w:rsidR="00296CF7" w:rsidRPr="007D613E" w:rsidRDefault="00296CF7" w:rsidP="00435B27">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089" w:type="dxa"/>
            <w:gridSpan w:val="2"/>
          </w:tcPr>
          <w:p w14:paraId="0FA17F0B" w14:textId="77777777" w:rsidR="00296CF7" w:rsidRPr="007D613E" w:rsidRDefault="00296CF7" w:rsidP="008367A8">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Pr>
                <w:rFonts w:asciiTheme="majorBidi" w:hAnsiTheme="majorBidi" w:cstheme="majorBidi"/>
                <w:sz w:val="18"/>
                <w:szCs w:val="18"/>
                <w:lang w:val="en-US" w:bidi="th-TH"/>
              </w:rPr>
              <w:t>1,096</w:t>
            </w:r>
          </w:p>
        </w:tc>
        <w:tc>
          <w:tcPr>
            <w:tcW w:w="180" w:type="dxa"/>
            <w:gridSpan w:val="2"/>
          </w:tcPr>
          <w:p w14:paraId="41938C22" w14:textId="77777777" w:rsidR="00296CF7" w:rsidRPr="007D613E" w:rsidRDefault="00296CF7" w:rsidP="00435B27">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103" w:type="dxa"/>
          </w:tcPr>
          <w:p w14:paraId="5473C499" w14:textId="77777777" w:rsidR="00296CF7" w:rsidRPr="007D613E" w:rsidRDefault="00296CF7" w:rsidP="008367A8">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Pr>
                <w:rFonts w:asciiTheme="majorBidi" w:hAnsiTheme="majorBidi" w:cstheme="majorBidi"/>
                <w:sz w:val="18"/>
                <w:szCs w:val="18"/>
                <w:lang w:val="en-US" w:bidi="th-TH"/>
              </w:rPr>
              <w:t>1,136</w:t>
            </w:r>
          </w:p>
        </w:tc>
        <w:tc>
          <w:tcPr>
            <w:tcW w:w="180" w:type="dxa"/>
          </w:tcPr>
          <w:p w14:paraId="784A1006" w14:textId="77777777" w:rsidR="00296CF7" w:rsidRPr="007D613E" w:rsidRDefault="00296CF7" w:rsidP="00435B27">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129" w:type="dxa"/>
          </w:tcPr>
          <w:p w14:paraId="4C55AC57" w14:textId="77777777" w:rsidR="00296CF7" w:rsidRPr="007D613E" w:rsidRDefault="00296CF7" w:rsidP="008367A8">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Pr>
                <w:rFonts w:asciiTheme="majorBidi" w:hAnsiTheme="majorBidi" w:cstheme="majorBidi"/>
                <w:sz w:val="18"/>
                <w:szCs w:val="18"/>
                <w:lang w:val="en-US" w:bidi="th-TH"/>
              </w:rPr>
              <w:t>1,094</w:t>
            </w:r>
          </w:p>
        </w:tc>
      </w:tr>
      <w:tr w:rsidR="00296CF7" w:rsidRPr="008336B4" w14:paraId="6D5BBE93" w14:textId="77777777" w:rsidTr="00BC2D37">
        <w:trPr>
          <w:cantSplit/>
        </w:trPr>
        <w:tc>
          <w:tcPr>
            <w:tcW w:w="3593" w:type="dxa"/>
            <w:vAlign w:val="bottom"/>
          </w:tcPr>
          <w:p w14:paraId="510C8C57" w14:textId="77777777" w:rsidR="00296CF7" w:rsidRPr="00AA4C78" w:rsidRDefault="00296CF7" w:rsidP="00435B27">
            <w:pPr>
              <w:pStyle w:val="BodyText"/>
              <w:ind w:right="9" w:firstLine="146"/>
              <w:rPr>
                <w:rFonts w:asciiTheme="majorBidi" w:hAnsiTheme="majorBidi" w:cstheme="majorBidi"/>
                <w:sz w:val="20"/>
                <w:szCs w:val="20"/>
                <w:lang w:val="en-US"/>
              </w:rPr>
            </w:pPr>
            <w:r w:rsidRPr="00AA4C78">
              <w:rPr>
                <w:rFonts w:asciiTheme="majorBidi" w:hAnsiTheme="majorBidi" w:cstheme="majorBidi"/>
                <w:sz w:val="20"/>
                <w:szCs w:val="20"/>
                <w:lang w:val="en-US"/>
              </w:rPr>
              <w:t>Salary rate</w:t>
            </w:r>
            <w:r w:rsidRPr="00AA4C78">
              <w:rPr>
                <w:rFonts w:asciiTheme="majorBidi" w:hAnsiTheme="majorBidi" w:cstheme="majorBidi"/>
                <w:sz w:val="20"/>
                <w:szCs w:val="20"/>
              </w:rPr>
              <w:t xml:space="preserve"> </w:t>
            </w:r>
            <w:r w:rsidRPr="00AA4C78">
              <w:rPr>
                <w:rFonts w:cs="Times New Roman"/>
                <w:sz w:val="20"/>
                <w:szCs w:val="20"/>
              </w:rPr>
              <w:t xml:space="preserve">- </w:t>
            </w:r>
            <w:r w:rsidRPr="00AA4C78">
              <w:rPr>
                <w:rFonts w:cs="Times New Roman"/>
                <w:sz w:val="20"/>
                <w:szCs w:val="20"/>
                <w:lang w:val="en-US"/>
              </w:rPr>
              <w:t>decrease</w:t>
            </w:r>
            <w:r w:rsidRPr="00AA4C78">
              <w:rPr>
                <w:rFonts w:cs="Times New Roman"/>
                <w:sz w:val="20"/>
                <w:szCs w:val="20"/>
              </w:rPr>
              <w:t xml:space="preserve"> by </w:t>
            </w:r>
            <w:r w:rsidRPr="00AA4C78">
              <w:rPr>
                <w:sz w:val="20"/>
                <w:szCs w:val="20"/>
              </w:rPr>
              <w:t>1</w:t>
            </w:r>
            <w:r w:rsidRPr="00AA4C78">
              <w:rPr>
                <w:rFonts w:cs="Times New Roman"/>
                <w:sz w:val="20"/>
                <w:szCs w:val="20"/>
              </w:rPr>
              <w:t>%</w:t>
            </w:r>
          </w:p>
        </w:tc>
        <w:tc>
          <w:tcPr>
            <w:tcW w:w="1260" w:type="dxa"/>
          </w:tcPr>
          <w:p w14:paraId="6970CA3B" w14:textId="77777777" w:rsidR="00296CF7" w:rsidRPr="007D613E" w:rsidRDefault="00296CF7" w:rsidP="008367A8">
            <w:pPr>
              <w:pStyle w:val="acctfourfigures"/>
              <w:tabs>
                <w:tab w:val="clear" w:pos="765"/>
                <w:tab w:val="decimal" w:pos="741"/>
              </w:tabs>
              <w:spacing w:line="240" w:lineRule="auto"/>
              <w:ind w:left="-78" w:right="-173" w:hanging="442"/>
              <w:jc w:val="both"/>
              <w:rPr>
                <w:rFonts w:asciiTheme="majorBidi" w:hAnsiTheme="majorBidi" w:cstheme="majorBidi"/>
                <w:color w:val="000000"/>
                <w:sz w:val="18"/>
                <w:szCs w:val="18"/>
                <w:lang w:val="en-US"/>
              </w:rPr>
            </w:pPr>
            <w:r>
              <w:rPr>
                <w:rFonts w:asciiTheme="majorBidi" w:hAnsiTheme="majorBidi" w:cstheme="majorBidi"/>
                <w:color w:val="000000"/>
                <w:sz w:val="18"/>
                <w:szCs w:val="18"/>
                <w:lang w:val="en-US"/>
              </w:rPr>
              <w:t>(998)</w:t>
            </w:r>
          </w:p>
        </w:tc>
        <w:tc>
          <w:tcPr>
            <w:tcW w:w="189" w:type="dxa"/>
          </w:tcPr>
          <w:p w14:paraId="270B3777" w14:textId="77777777" w:rsidR="00296CF7" w:rsidRPr="007D613E" w:rsidRDefault="00296CF7" w:rsidP="00435B27">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089" w:type="dxa"/>
            <w:gridSpan w:val="2"/>
          </w:tcPr>
          <w:p w14:paraId="745B97A2" w14:textId="77777777" w:rsidR="00296CF7" w:rsidRPr="004F2F68" w:rsidRDefault="00296CF7" w:rsidP="008367A8">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sidRPr="004F2F68">
              <w:rPr>
                <w:rFonts w:asciiTheme="majorBidi" w:hAnsiTheme="majorBidi" w:cstheme="majorBidi"/>
                <w:sz w:val="18"/>
                <w:szCs w:val="18"/>
                <w:lang w:val="en-US" w:bidi="th-TH"/>
              </w:rPr>
              <w:t>(960)</w:t>
            </w:r>
          </w:p>
        </w:tc>
        <w:tc>
          <w:tcPr>
            <w:tcW w:w="180" w:type="dxa"/>
            <w:gridSpan w:val="2"/>
          </w:tcPr>
          <w:p w14:paraId="78D52606" w14:textId="77777777" w:rsidR="00296CF7" w:rsidRPr="007D613E" w:rsidRDefault="00296CF7" w:rsidP="00435B27">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103" w:type="dxa"/>
          </w:tcPr>
          <w:p w14:paraId="24209DE8" w14:textId="77777777" w:rsidR="00296CF7" w:rsidRPr="001239F0" w:rsidRDefault="00296CF7" w:rsidP="008367A8">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sidRPr="001239F0">
              <w:rPr>
                <w:rFonts w:asciiTheme="majorBidi" w:hAnsiTheme="majorBidi" w:cstheme="majorBidi"/>
                <w:sz w:val="18"/>
                <w:szCs w:val="18"/>
                <w:lang w:val="en-US" w:bidi="th-TH"/>
              </w:rPr>
              <w:t>(990)</w:t>
            </w:r>
          </w:p>
        </w:tc>
        <w:tc>
          <w:tcPr>
            <w:tcW w:w="180" w:type="dxa"/>
          </w:tcPr>
          <w:p w14:paraId="12568C26" w14:textId="77777777" w:rsidR="00296CF7" w:rsidRPr="007D613E" w:rsidRDefault="00296CF7" w:rsidP="00435B27">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129" w:type="dxa"/>
          </w:tcPr>
          <w:p w14:paraId="1D4B507E" w14:textId="77777777" w:rsidR="00296CF7" w:rsidRPr="008367A8" w:rsidRDefault="00296CF7" w:rsidP="008367A8">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sidRPr="008367A8">
              <w:rPr>
                <w:rFonts w:asciiTheme="majorBidi" w:hAnsiTheme="majorBidi" w:cstheme="majorBidi"/>
                <w:sz w:val="18"/>
                <w:szCs w:val="18"/>
                <w:lang w:val="en-US" w:bidi="th-TH"/>
              </w:rPr>
              <w:t>(958)</w:t>
            </w:r>
          </w:p>
        </w:tc>
      </w:tr>
      <w:tr w:rsidR="00296CF7" w:rsidRPr="008336B4" w14:paraId="51B16A91" w14:textId="77777777" w:rsidTr="00BC2D37">
        <w:trPr>
          <w:cantSplit/>
        </w:trPr>
        <w:tc>
          <w:tcPr>
            <w:tcW w:w="3593" w:type="dxa"/>
            <w:vAlign w:val="bottom"/>
          </w:tcPr>
          <w:p w14:paraId="73AAEE35" w14:textId="77777777" w:rsidR="00296CF7" w:rsidRPr="008336B4" w:rsidRDefault="00296CF7" w:rsidP="00435B27">
            <w:pPr>
              <w:pStyle w:val="BodyText"/>
              <w:ind w:right="9" w:firstLine="146"/>
              <w:rPr>
                <w:rFonts w:asciiTheme="majorBidi" w:hAnsiTheme="majorBidi" w:cstheme="majorBidi"/>
                <w:sz w:val="20"/>
                <w:szCs w:val="20"/>
              </w:rPr>
            </w:pPr>
            <w:r>
              <w:rPr>
                <w:rFonts w:asciiTheme="majorBidi" w:hAnsiTheme="majorBidi" w:cstheme="majorBidi"/>
                <w:sz w:val="20"/>
                <w:szCs w:val="20"/>
                <w:lang w:val="en-US"/>
              </w:rPr>
              <w:t xml:space="preserve">Medical inflation rate </w:t>
            </w:r>
            <w:r w:rsidRPr="000B359C">
              <w:rPr>
                <w:rFonts w:cs="Times New Roman"/>
                <w:sz w:val="20"/>
                <w:szCs w:val="20"/>
              </w:rPr>
              <w:t xml:space="preserve">- increase by </w:t>
            </w:r>
            <w:r w:rsidRPr="008E3AD6">
              <w:rPr>
                <w:sz w:val="20"/>
                <w:szCs w:val="20"/>
              </w:rPr>
              <w:t>1</w:t>
            </w:r>
            <w:r w:rsidRPr="000B359C">
              <w:rPr>
                <w:rFonts w:cs="Times New Roman"/>
                <w:sz w:val="20"/>
                <w:szCs w:val="20"/>
              </w:rPr>
              <w:t>%</w:t>
            </w:r>
          </w:p>
        </w:tc>
        <w:tc>
          <w:tcPr>
            <w:tcW w:w="1260" w:type="dxa"/>
          </w:tcPr>
          <w:p w14:paraId="7F815B2A" w14:textId="77777777" w:rsidR="00296CF7" w:rsidRPr="007D613E" w:rsidRDefault="00296CF7" w:rsidP="008367A8">
            <w:pPr>
              <w:pStyle w:val="acctfourfigures"/>
              <w:tabs>
                <w:tab w:val="clear" w:pos="765"/>
                <w:tab w:val="decimal" w:pos="741"/>
              </w:tabs>
              <w:spacing w:line="240" w:lineRule="auto"/>
              <w:ind w:left="-79" w:right="-258"/>
              <w:jc w:val="both"/>
              <w:rPr>
                <w:rFonts w:asciiTheme="majorBidi" w:hAnsiTheme="majorBidi" w:cstheme="majorBidi"/>
                <w:sz w:val="18"/>
                <w:szCs w:val="18"/>
                <w:lang w:val="en-US" w:bidi="th-TH"/>
              </w:rPr>
            </w:pPr>
            <w:r>
              <w:rPr>
                <w:rFonts w:asciiTheme="majorBidi" w:hAnsiTheme="majorBidi" w:cstheme="majorBidi"/>
                <w:sz w:val="18"/>
                <w:szCs w:val="18"/>
                <w:lang w:val="en-US" w:bidi="th-TH"/>
              </w:rPr>
              <w:t>1,062</w:t>
            </w:r>
          </w:p>
        </w:tc>
        <w:tc>
          <w:tcPr>
            <w:tcW w:w="189" w:type="dxa"/>
          </w:tcPr>
          <w:p w14:paraId="20935A76" w14:textId="77777777" w:rsidR="00296CF7" w:rsidRPr="007D613E" w:rsidRDefault="00296CF7" w:rsidP="00435B27">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089" w:type="dxa"/>
            <w:gridSpan w:val="2"/>
          </w:tcPr>
          <w:p w14:paraId="5002329D" w14:textId="77777777" w:rsidR="00296CF7" w:rsidRPr="007D613E" w:rsidRDefault="00296CF7" w:rsidP="008367A8">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Pr>
                <w:rFonts w:asciiTheme="majorBidi" w:hAnsiTheme="majorBidi" w:cstheme="majorBidi"/>
                <w:sz w:val="18"/>
                <w:szCs w:val="18"/>
                <w:lang w:val="en-US" w:bidi="th-TH"/>
              </w:rPr>
              <w:t>815</w:t>
            </w:r>
          </w:p>
        </w:tc>
        <w:tc>
          <w:tcPr>
            <w:tcW w:w="180" w:type="dxa"/>
            <w:gridSpan w:val="2"/>
          </w:tcPr>
          <w:p w14:paraId="7F5C9164" w14:textId="77777777" w:rsidR="00296CF7" w:rsidRPr="007D613E" w:rsidRDefault="00296CF7" w:rsidP="00435B27">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103" w:type="dxa"/>
          </w:tcPr>
          <w:p w14:paraId="1D4299CC" w14:textId="77777777" w:rsidR="00296CF7" w:rsidRPr="007D613E" w:rsidRDefault="00296CF7" w:rsidP="008367A8">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Pr>
                <w:rFonts w:asciiTheme="majorBidi" w:hAnsiTheme="majorBidi" w:cstheme="majorBidi"/>
                <w:sz w:val="18"/>
                <w:szCs w:val="18"/>
                <w:lang w:val="en-US" w:bidi="th-TH"/>
              </w:rPr>
              <w:t>1,062</w:t>
            </w:r>
          </w:p>
        </w:tc>
        <w:tc>
          <w:tcPr>
            <w:tcW w:w="180" w:type="dxa"/>
          </w:tcPr>
          <w:p w14:paraId="1F12F350" w14:textId="77777777" w:rsidR="00296CF7" w:rsidRPr="007D613E" w:rsidRDefault="00296CF7" w:rsidP="00435B27">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129" w:type="dxa"/>
          </w:tcPr>
          <w:p w14:paraId="350D137D" w14:textId="77777777" w:rsidR="00296CF7" w:rsidRPr="007D613E" w:rsidRDefault="00296CF7" w:rsidP="008367A8">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Pr>
                <w:rFonts w:asciiTheme="majorBidi" w:hAnsiTheme="majorBidi" w:cstheme="majorBidi"/>
                <w:sz w:val="18"/>
                <w:szCs w:val="18"/>
                <w:lang w:val="en-US" w:bidi="th-TH"/>
              </w:rPr>
              <w:t>815</w:t>
            </w:r>
          </w:p>
        </w:tc>
      </w:tr>
      <w:tr w:rsidR="00296CF7" w:rsidRPr="008336B4" w14:paraId="3251370B" w14:textId="77777777" w:rsidTr="00BC2D37">
        <w:trPr>
          <w:cantSplit/>
        </w:trPr>
        <w:tc>
          <w:tcPr>
            <w:tcW w:w="3593" w:type="dxa"/>
            <w:vAlign w:val="bottom"/>
          </w:tcPr>
          <w:p w14:paraId="1E521372" w14:textId="77777777" w:rsidR="00296CF7" w:rsidRPr="008336B4" w:rsidRDefault="00296CF7" w:rsidP="00435B27">
            <w:pPr>
              <w:pStyle w:val="BodyText"/>
              <w:ind w:right="9" w:firstLine="146"/>
              <w:rPr>
                <w:rFonts w:asciiTheme="majorBidi" w:hAnsiTheme="majorBidi" w:cstheme="majorBidi"/>
                <w:sz w:val="20"/>
                <w:szCs w:val="20"/>
              </w:rPr>
            </w:pPr>
            <w:r>
              <w:rPr>
                <w:rFonts w:asciiTheme="majorBidi" w:hAnsiTheme="majorBidi" w:cstheme="majorBidi"/>
                <w:sz w:val="20"/>
                <w:szCs w:val="20"/>
                <w:lang w:val="en-US"/>
              </w:rPr>
              <w:t xml:space="preserve">Medical inflation rate </w:t>
            </w:r>
            <w:r w:rsidRPr="000B359C">
              <w:rPr>
                <w:rFonts w:cs="Times New Roman"/>
                <w:sz w:val="20"/>
                <w:szCs w:val="20"/>
              </w:rPr>
              <w:t xml:space="preserve">- </w:t>
            </w:r>
            <w:r>
              <w:rPr>
                <w:rFonts w:cs="Times New Roman"/>
                <w:sz w:val="20"/>
                <w:szCs w:val="20"/>
                <w:lang w:val="en-US"/>
              </w:rPr>
              <w:t>de</w:t>
            </w:r>
            <w:r w:rsidRPr="000B359C">
              <w:rPr>
                <w:rFonts w:cs="Times New Roman"/>
                <w:sz w:val="20"/>
                <w:szCs w:val="20"/>
              </w:rPr>
              <w:t xml:space="preserve">crease by </w:t>
            </w:r>
            <w:r w:rsidRPr="008E3AD6">
              <w:rPr>
                <w:sz w:val="20"/>
                <w:szCs w:val="20"/>
              </w:rPr>
              <w:t>1</w:t>
            </w:r>
            <w:r w:rsidRPr="000B359C">
              <w:rPr>
                <w:rFonts w:cs="Times New Roman"/>
                <w:sz w:val="20"/>
                <w:szCs w:val="20"/>
              </w:rPr>
              <w:t>%</w:t>
            </w:r>
          </w:p>
        </w:tc>
        <w:tc>
          <w:tcPr>
            <w:tcW w:w="1260" w:type="dxa"/>
          </w:tcPr>
          <w:p w14:paraId="4DC0BCED" w14:textId="77777777" w:rsidR="00296CF7" w:rsidRPr="008A4DBB" w:rsidRDefault="00296CF7" w:rsidP="008367A8">
            <w:pPr>
              <w:pStyle w:val="acctfourfigures"/>
              <w:tabs>
                <w:tab w:val="clear" w:pos="765"/>
                <w:tab w:val="decimal" w:pos="741"/>
              </w:tabs>
              <w:spacing w:line="240" w:lineRule="auto"/>
              <w:ind w:left="-78" w:right="-353"/>
              <w:jc w:val="both"/>
              <w:rPr>
                <w:rFonts w:asciiTheme="majorBidi" w:hAnsiTheme="majorBidi" w:cstheme="majorBidi"/>
                <w:sz w:val="18"/>
                <w:szCs w:val="18"/>
                <w:lang w:val="en-US" w:bidi="th-TH"/>
              </w:rPr>
            </w:pPr>
            <w:r w:rsidRPr="008A4DBB">
              <w:rPr>
                <w:rFonts w:asciiTheme="majorBidi" w:hAnsiTheme="majorBidi" w:cstheme="majorBidi"/>
                <w:sz w:val="18"/>
                <w:szCs w:val="18"/>
                <w:lang w:val="en-US" w:bidi="th-TH"/>
              </w:rPr>
              <w:t>(726)</w:t>
            </w:r>
          </w:p>
        </w:tc>
        <w:tc>
          <w:tcPr>
            <w:tcW w:w="189" w:type="dxa"/>
          </w:tcPr>
          <w:p w14:paraId="761CB8FF" w14:textId="77777777" w:rsidR="00296CF7" w:rsidRPr="007D613E" w:rsidRDefault="00296CF7" w:rsidP="00435B27">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089" w:type="dxa"/>
            <w:gridSpan w:val="2"/>
          </w:tcPr>
          <w:p w14:paraId="46F1F3DD" w14:textId="77777777" w:rsidR="00296CF7" w:rsidRPr="004F2F68" w:rsidRDefault="00296CF7" w:rsidP="008367A8">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sidRPr="004F2F68">
              <w:rPr>
                <w:rFonts w:asciiTheme="majorBidi" w:hAnsiTheme="majorBidi" w:cstheme="majorBidi"/>
                <w:sz w:val="18"/>
                <w:szCs w:val="18"/>
                <w:lang w:val="en-US" w:bidi="th-TH"/>
              </w:rPr>
              <w:t>(620)</w:t>
            </w:r>
          </w:p>
        </w:tc>
        <w:tc>
          <w:tcPr>
            <w:tcW w:w="180" w:type="dxa"/>
            <w:gridSpan w:val="2"/>
          </w:tcPr>
          <w:p w14:paraId="4B254E69" w14:textId="77777777" w:rsidR="00296CF7" w:rsidRPr="007D613E" w:rsidRDefault="00296CF7" w:rsidP="00435B27">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103" w:type="dxa"/>
          </w:tcPr>
          <w:p w14:paraId="713DE5E9" w14:textId="77777777" w:rsidR="00296CF7" w:rsidRPr="001239F0" w:rsidRDefault="00296CF7" w:rsidP="008367A8">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sidRPr="001239F0">
              <w:rPr>
                <w:rFonts w:asciiTheme="majorBidi" w:hAnsiTheme="majorBidi" w:cstheme="majorBidi"/>
                <w:sz w:val="18"/>
                <w:szCs w:val="18"/>
                <w:lang w:val="en-US" w:bidi="th-TH"/>
              </w:rPr>
              <w:t>(726)</w:t>
            </w:r>
          </w:p>
        </w:tc>
        <w:tc>
          <w:tcPr>
            <w:tcW w:w="180" w:type="dxa"/>
          </w:tcPr>
          <w:p w14:paraId="6EAA1EB1" w14:textId="77777777" w:rsidR="00296CF7" w:rsidRPr="007D613E" w:rsidRDefault="00296CF7" w:rsidP="00435B27">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129" w:type="dxa"/>
          </w:tcPr>
          <w:p w14:paraId="0F6860AB" w14:textId="77777777" w:rsidR="00296CF7" w:rsidRPr="008367A8" w:rsidRDefault="00296CF7" w:rsidP="008367A8">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sidRPr="008367A8">
              <w:rPr>
                <w:rFonts w:asciiTheme="majorBidi" w:hAnsiTheme="majorBidi" w:cstheme="majorBidi"/>
                <w:sz w:val="18"/>
                <w:szCs w:val="18"/>
                <w:lang w:val="en-US" w:bidi="th-TH"/>
              </w:rPr>
              <w:t>(620)</w:t>
            </w:r>
          </w:p>
        </w:tc>
      </w:tr>
    </w:tbl>
    <w:p w14:paraId="177C0BFA" w14:textId="77777777" w:rsidR="00296CF7" w:rsidRPr="007D613E" w:rsidRDefault="00296CF7" w:rsidP="00C3100D">
      <w:pPr>
        <w:spacing w:before="240" w:after="240"/>
        <w:ind w:left="547" w:right="14"/>
        <w:jc w:val="both"/>
        <w:rPr>
          <w:rFonts w:cs="Times New Roman"/>
          <w:sz w:val="24"/>
          <w:szCs w:val="24"/>
          <w:cs/>
        </w:rPr>
      </w:pPr>
      <w:r w:rsidRPr="007D613E">
        <w:rPr>
          <w:rFonts w:cs="Times New Roman"/>
          <w:sz w:val="24"/>
          <w:szCs w:val="24"/>
        </w:rPr>
        <w:t xml:space="preserve">The sensitivity analysis presented above might not be representative of the actual change </w:t>
      </w:r>
      <w:r w:rsidRPr="00B21026">
        <w:rPr>
          <w:rFonts w:cs="Times New Roman"/>
          <w:spacing w:val="-2"/>
          <w:sz w:val="24"/>
          <w:szCs w:val="24"/>
        </w:rPr>
        <w:t>in the defined employee benefit obligations as it was unlikely that the change in assumptions</w:t>
      </w:r>
      <w:r w:rsidRPr="007D613E">
        <w:rPr>
          <w:rFonts w:cs="Times New Roman"/>
          <w:sz w:val="24"/>
          <w:szCs w:val="24"/>
        </w:rPr>
        <w:t xml:space="preserve"> would occur in isolation of one another as some of the assumptions might be correlated.</w:t>
      </w:r>
    </w:p>
    <w:p w14:paraId="0CE42EFE" w14:textId="77777777" w:rsidR="00296CF7" w:rsidRDefault="00296CF7" w:rsidP="00C3100D">
      <w:pPr>
        <w:spacing w:after="240"/>
        <w:ind w:left="544"/>
        <w:jc w:val="thaiDistribute"/>
        <w:rPr>
          <w:rFonts w:cs="Times New Roman"/>
          <w:sz w:val="24"/>
          <w:szCs w:val="24"/>
        </w:rPr>
      </w:pPr>
      <w:r w:rsidRPr="007D613E">
        <w:rPr>
          <w:rFonts w:cs="Times New Roman"/>
          <w:sz w:val="24"/>
          <w:szCs w:val="24"/>
        </w:rPr>
        <w:t xml:space="preserve">Furthermore, in presenting the above sensitivity analysis, the present value of the defined benefit obligation was calculated using the Projected Unit Credit Method at the end of the </w:t>
      </w:r>
      <w:r w:rsidRPr="00B21026">
        <w:rPr>
          <w:rFonts w:cs="Times New Roman"/>
          <w:spacing w:val="-2"/>
          <w:sz w:val="24"/>
          <w:szCs w:val="24"/>
        </w:rPr>
        <w:t>report period, which was the same as that applied in calculating the post-employment benefit</w:t>
      </w:r>
      <w:r w:rsidRPr="007D613E">
        <w:rPr>
          <w:rFonts w:cs="Times New Roman"/>
          <w:sz w:val="24"/>
          <w:szCs w:val="24"/>
        </w:rPr>
        <w:t xml:space="preserve"> obligations liability recognized in the statement of financial position.</w:t>
      </w:r>
    </w:p>
    <w:p w14:paraId="28EB9074" w14:textId="5ED9BDEA" w:rsidR="00296CF7" w:rsidRPr="00FE31CB" w:rsidRDefault="00296CF7" w:rsidP="00C3100D">
      <w:pPr>
        <w:spacing w:after="240"/>
        <w:ind w:left="547"/>
        <w:jc w:val="both"/>
        <w:rPr>
          <w:rFonts w:cs="Times New Roman"/>
          <w:color w:val="000000" w:themeColor="text1"/>
          <w:sz w:val="24"/>
          <w:szCs w:val="24"/>
          <w:cs/>
          <w:lang w:val="th" w:bidi="th"/>
        </w:rPr>
      </w:pPr>
      <w:r w:rsidRPr="00BC2D37">
        <w:rPr>
          <w:rFonts w:cs="Times New Roman"/>
          <w:color w:val="000000" w:themeColor="text1"/>
          <w:spacing w:val="-6"/>
          <w:sz w:val="24"/>
          <w:szCs w:val="24"/>
          <w:cs/>
          <w:lang w:val="th" w:bidi="th"/>
        </w:rPr>
        <w:t xml:space="preserve">On October </w:t>
      </w:r>
      <w:r w:rsidRPr="00BC2D37">
        <w:rPr>
          <w:rFonts w:cs="Times New Roman"/>
          <w:color w:val="000000" w:themeColor="text1"/>
          <w:spacing w:val="-6"/>
          <w:sz w:val="24"/>
          <w:szCs w:val="24"/>
        </w:rPr>
        <w:t>9</w:t>
      </w:r>
      <w:r w:rsidRPr="00BC2D37">
        <w:rPr>
          <w:rFonts w:cs="Times New Roman"/>
          <w:color w:val="000000" w:themeColor="text1"/>
          <w:spacing w:val="-6"/>
          <w:sz w:val="24"/>
          <w:szCs w:val="24"/>
          <w:cs/>
          <w:lang w:val="th" w:bidi="th"/>
        </w:rPr>
        <w:t xml:space="preserve">, </w:t>
      </w:r>
      <w:r w:rsidRPr="00BC2D37">
        <w:rPr>
          <w:rFonts w:cs="Times New Roman"/>
          <w:color w:val="000000" w:themeColor="text1"/>
          <w:spacing w:val="-6"/>
          <w:sz w:val="24"/>
          <w:szCs w:val="24"/>
        </w:rPr>
        <w:t>2020</w:t>
      </w:r>
      <w:r w:rsidRPr="00BC2D37">
        <w:rPr>
          <w:rFonts w:cs="Times New Roman"/>
          <w:color w:val="000000" w:themeColor="text1"/>
          <w:spacing w:val="-6"/>
          <w:sz w:val="24"/>
          <w:szCs w:val="24"/>
          <w:cs/>
          <w:lang w:val="th" w:bidi="th"/>
        </w:rPr>
        <w:t>, the Company announced an early retirement program which allow voluntary</w:t>
      </w:r>
      <w:r w:rsidRPr="00FE31CB">
        <w:rPr>
          <w:rFonts w:cs="Times New Roman"/>
          <w:color w:val="000000" w:themeColor="text1"/>
          <w:sz w:val="24"/>
          <w:szCs w:val="24"/>
          <w:cs/>
          <w:lang w:val="th" w:bidi="th"/>
        </w:rPr>
        <w:t xml:space="preserve"> </w:t>
      </w:r>
      <w:r w:rsidRPr="00BC2D37">
        <w:rPr>
          <w:rFonts w:cs="Times New Roman"/>
          <w:color w:val="000000" w:themeColor="text1"/>
          <w:spacing w:val="-6"/>
          <w:sz w:val="24"/>
          <w:szCs w:val="24"/>
          <w:cs/>
          <w:lang w:val="th" w:bidi="th"/>
        </w:rPr>
        <w:t>employees to express their intentions within October 28, 2020 which employees participated</w:t>
      </w:r>
      <w:r w:rsidRPr="00FE31CB">
        <w:rPr>
          <w:rFonts w:cs="Times New Roman"/>
          <w:color w:val="000000" w:themeColor="text1"/>
          <w:sz w:val="24"/>
          <w:szCs w:val="24"/>
          <w:lang w:bidi="th"/>
        </w:rPr>
        <w:t xml:space="preserve"> in the program approximately </w:t>
      </w:r>
      <w:r w:rsidRPr="00FE31CB">
        <w:rPr>
          <w:rFonts w:cs="Times New Roman"/>
          <w:color w:val="000000" w:themeColor="text1"/>
          <w:sz w:val="24"/>
          <w:szCs w:val="24"/>
        </w:rPr>
        <w:t>4</w:t>
      </w:r>
      <w:r w:rsidRPr="00FE31CB">
        <w:rPr>
          <w:rFonts w:cs="Times New Roman"/>
          <w:color w:val="000000" w:themeColor="text1"/>
          <w:sz w:val="24"/>
          <w:szCs w:val="24"/>
          <w:lang w:bidi="th"/>
        </w:rPr>
        <w:t>,</w:t>
      </w:r>
      <w:r w:rsidRPr="00FE31CB">
        <w:rPr>
          <w:rFonts w:cs="Times New Roman"/>
          <w:color w:val="000000" w:themeColor="text1"/>
          <w:sz w:val="24"/>
          <w:szCs w:val="24"/>
        </w:rPr>
        <w:t>900</w:t>
      </w:r>
      <w:r w:rsidRPr="00FE31CB">
        <w:rPr>
          <w:rFonts w:cs="Times New Roman"/>
          <w:color w:val="000000" w:themeColor="text1"/>
          <w:sz w:val="24"/>
          <w:szCs w:val="24"/>
          <w:lang w:bidi="th"/>
        </w:rPr>
        <w:t xml:space="preserve"> persons</w:t>
      </w:r>
      <w:r w:rsidRPr="00FE31CB">
        <w:rPr>
          <w:rFonts w:cs="Times New Roman"/>
          <w:color w:val="000000" w:themeColor="text1"/>
          <w:sz w:val="24"/>
          <w:szCs w:val="24"/>
          <w:cs/>
          <w:lang w:val="th" w:bidi="th"/>
        </w:rPr>
        <w:t xml:space="preserve"> by the Company</w:t>
      </w:r>
      <w:r>
        <w:rPr>
          <w:rFonts w:cs="Cordia New"/>
          <w:color w:val="000000" w:themeColor="text1"/>
          <w:sz w:val="24"/>
          <w:szCs w:val="24"/>
          <w:lang w:bidi="th"/>
        </w:rPr>
        <w:t>’s</w:t>
      </w:r>
      <w:r w:rsidRPr="00FE31CB">
        <w:rPr>
          <w:rFonts w:cs="Times New Roman"/>
          <w:color w:val="000000" w:themeColor="text1"/>
          <w:sz w:val="24"/>
          <w:szCs w:val="24"/>
          <w:cs/>
          <w:lang w:val="th" w:bidi="th"/>
        </w:rPr>
        <w:t xml:space="preserve"> approval.</w:t>
      </w:r>
      <w:r>
        <w:rPr>
          <w:rFonts w:cs="Cordia New" w:hint="cs"/>
          <w:color w:val="000000" w:themeColor="text1"/>
          <w:sz w:val="24"/>
          <w:szCs w:val="24"/>
          <w:cs/>
          <w:lang w:val="th" w:bidi="th"/>
        </w:rPr>
        <w:t xml:space="preserve"> </w:t>
      </w:r>
      <w:r w:rsidRPr="0033248F">
        <w:rPr>
          <w:rFonts w:cs="Times New Roman" w:hint="cs"/>
          <w:color w:val="000000" w:themeColor="text1"/>
          <w:sz w:val="24"/>
          <w:szCs w:val="24"/>
          <w:cs/>
          <w:lang w:val="th" w:bidi="th"/>
        </w:rPr>
        <w:t>Such program had 2 options which will</w:t>
      </w:r>
      <w:r w:rsidRPr="00FE31CB">
        <w:rPr>
          <w:rFonts w:cs="Times New Roman"/>
          <w:color w:val="000000" w:themeColor="text1"/>
          <w:sz w:val="24"/>
          <w:szCs w:val="24"/>
          <w:cs/>
          <w:lang w:val="th" w:bidi="th"/>
        </w:rPr>
        <w:t xml:space="preserve"> result in an approved employee retiring from December </w:t>
      </w:r>
      <w:r w:rsidRPr="00FE31CB">
        <w:rPr>
          <w:rFonts w:cs="Times New Roman"/>
          <w:color w:val="000000" w:themeColor="text1"/>
          <w:sz w:val="24"/>
          <w:szCs w:val="24"/>
        </w:rPr>
        <w:t>1</w:t>
      </w:r>
      <w:r w:rsidRPr="00FE31CB">
        <w:rPr>
          <w:rFonts w:cs="Times New Roman"/>
          <w:color w:val="000000" w:themeColor="text1"/>
          <w:sz w:val="24"/>
          <w:szCs w:val="24"/>
          <w:cs/>
          <w:lang w:val="th" w:bidi="th"/>
        </w:rPr>
        <w:t xml:space="preserve">, </w:t>
      </w:r>
      <w:r w:rsidRPr="00FE31CB">
        <w:rPr>
          <w:rFonts w:cs="Times New Roman"/>
          <w:color w:val="000000" w:themeColor="text1"/>
          <w:sz w:val="24"/>
          <w:szCs w:val="24"/>
        </w:rPr>
        <w:t xml:space="preserve">2020 </w:t>
      </w:r>
      <w:r w:rsidR="002911DF">
        <w:rPr>
          <w:rFonts w:cs="Times New Roman"/>
          <w:color w:val="000000" w:themeColor="text1"/>
          <w:sz w:val="24"/>
          <w:szCs w:val="24"/>
        </w:rPr>
        <w:t xml:space="preserve">             </w:t>
      </w:r>
      <w:r w:rsidRPr="00FE31CB">
        <w:rPr>
          <w:rFonts w:cs="Times New Roman"/>
          <w:color w:val="000000" w:themeColor="text1"/>
          <w:sz w:val="24"/>
          <w:szCs w:val="24"/>
        </w:rPr>
        <w:t>(MSP-A)</w:t>
      </w:r>
      <w:r w:rsidRPr="00FE31CB">
        <w:rPr>
          <w:rFonts w:cs="Times New Roman"/>
          <w:color w:val="000000" w:themeColor="text1"/>
          <w:sz w:val="24"/>
          <w:szCs w:val="24"/>
          <w:cs/>
          <w:lang w:val="th" w:bidi="th"/>
        </w:rPr>
        <w:t xml:space="preserve">, or having the right to decide to leave the </w:t>
      </w:r>
      <w:r w:rsidRPr="00FE31CB">
        <w:rPr>
          <w:rFonts w:cs="Times New Roman"/>
          <w:color w:val="000000" w:themeColor="text1"/>
          <w:sz w:val="24"/>
          <w:szCs w:val="24"/>
          <w:lang w:bidi="th"/>
        </w:rPr>
        <w:t>C</w:t>
      </w:r>
      <w:r w:rsidRPr="00FE31CB">
        <w:rPr>
          <w:rFonts w:cs="Times New Roman"/>
          <w:color w:val="000000" w:themeColor="text1"/>
          <w:sz w:val="24"/>
          <w:szCs w:val="24"/>
          <w:cs/>
          <w:lang w:val="th" w:bidi="th"/>
        </w:rPr>
        <w:t xml:space="preserve">ompany on May </w:t>
      </w:r>
      <w:r w:rsidRPr="00FE31CB">
        <w:rPr>
          <w:rFonts w:cs="Times New Roman"/>
          <w:color w:val="000000" w:themeColor="text1"/>
          <w:sz w:val="24"/>
          <w:szCs w:val="24"/>
        </w:rPr>
        <w:t>1</w:t>
      </w:r>
      <w:r w:rsidRPr="00FE31CB">
        <w:rPr>
          <w:rFonts w:cs="Times New Roman"/>
          <w:color w:val="000000" w:themeColor="text1"/>
          <w:sz w:val="24"/>
          <w:szCs w:val="24"/>
          <w:cs/>
          <w:lang w:val="th" w:bidi="th"/>
        </w:rPr>
        <w:t xml:space="preserve">, </w:t>
      </w:r>
      <w:r w:rsidRPr="00FE31CB">
        <w:rPr>
          <w:rFonts w:cs="Times New Roman"/>
          <w:color w:val="000000" w:themeColor="text1"/>
          <w:sz w:val="24"/>
          <w:szCs w:val="24"/>
        </w:rPr>
        <w:t>2021 (MSP-B)</w:t>
      </w:r>
      <w:r w:rsidRPr="00FE31CB">
        <w:rPr>
          <w:rFonts w:cs="Times New Roman"/>
          <w:color w:val="000000" w:themeColor="text1"/>
          <w:sz w:val="24"/>
          <w:szCs w:val="24"/>
          <w:cs/>
          <w:lang w:val="th" w:bidi="th"/>
        </w:rPr>
        <w:t xml:space="preserve">. </w:t>
      </w:r>
      <w:r w:rsidRPr="002911DF">
        <w:rPr>
          <w:rFonts w:cs="Times New Roman"/>
          <w:color w:val="000000" w:themeColor="text1"/>
          <w:spacing w:val="-4"/>
          <w:sz w:val="24"/>
          <w:szCs w:val="24"/>
          <w:lang w:bidi="th"/>
        </w:rPr>
        <w:t>For b</w:t>
      </w:r>
      <w:r w:rsidRPr="002911DF">
        <w:rPr>
          <w:rFonts w:cs="Times New Roman"/>
          <w:color w:val="000000" w:themeColor="text1"/>
          <w:spacing w:val="-4"/>
          <w:sz w:val="24"/>
          <w:szCs w:val="24"/>
          <w:cs/>
          <w:lang w:val="th" w:bidi="th"/>
        </w:rPr>
        <w:t>oth options, the Company will pay the legal compensation as required b</w:t>
      </w:r>
      <w:r w:rsidRPr="002911DF">
        <w:rPr>
          <w:rFonts w:cs="Times New Roman"/>
          <w:color w:val="000000" w:themeColor="text1"/>
          <w:spacing w:val="-4"/>
          <w:sz w:val="24"/>
          <w:szCs w:val="24"/>
          <w:lang w:bidi="th"/>
        </w:rPr>
        <w:t xml:space="preserve">y Thai </w:t>
      </w:r>
      <w:r w:rsidRPr="002911DF">
        <w:rPr>
          <w:rFonts w:cs="Times New Roman"/>
          <w:color w:val="000000" w:themeColor="text1"/>
          <w:spacing w:val="-4"/>
          <w:sz w:val="24"/>
          <w:szCs w:val="24"/>
          <w:cs/>
          <w:lang w:val="th" w:bidi="th"/>
        </w:rPr>
        <w:t>Labor Law</w:t>
      </w:r>
      <w:r w:rsidRPr="00FE31CB">
        <w:rPr>
          <w:rFonts w:cs="Times New Roman"/>
          <w:color w:val="000000" w:themeColor="text1"/>
          <w:sz w:val="24"/>
          <w:szCs w:val="24"/>
          <w:cs/>
          <w:lang w:val="th" w:bidi="th"/>
        </w:rPr>
        <w:t xml:space="preserve"> </w:t>
      </w:r>
      <w:r w:rsidRPr="002911DF">
        <w:rPr>
          <w:rFonts w:cs="Times New Roman"/>
          <w:color w:val="000000" w:themeColor="text1"/>
          <w:spacing w:val="-2"/>
          <w:sz w:val="24"/>
          <w:szCs w:val="24"/>
          <w:cs/>
          <w:lang w:bidi="th"/>
        </w:rPr>
        <w:t xml:space="preserve">and other </w:t>
      </w:r>
      <w:r w:rsidR="00845C57" w:rsidRPr="002911DF">
        <w:rPr>
          <w:rFonts w:cs="Times New Roman" w:hint="cs"/>
          <w:color w:val="000000" w:themeColor="text1"/>
          <w:spacing w:val="-2"/>
          <w:sz w:val="24"/>
          <w:szCs w:val="24"/>
          <w:cs/>
          <w:lang w:bidi="th"/>
        </w:rPr>
        <w:t xml:space="preserve">specific </w:t>
      </w:r>
      <w:r w:rsidRPr="002911DF">
        <w:rPr>
          <w:rFonts w:cs="Times New Roman"/>
          <w:color w:val="000000" w:themeColor="text1"/>
          <w:spacing w:val="-2"/>
          <w:sz w:val="24"/>
          <w:szCs w:val="24"/>
          <w:cs/>
          <w:lang w:bidi="th"/>
        </w:rPr>
        <w:t>compensation</w:t>
      </w:r>
      <w:r w:rsidRPr="002911DF">
        <w:rPr>
          <w:rFonts w:cs="Times New Roman"/>
          <w:color w:val="000000" w:themeColor="text1"/>
          <w:spacing w:val="-2"/>
          <w:sz w:val="24"/>
          <w:szCs w:val="24"/>
          <w:lang w:bidi="th"/>
        </w:rPr>
        <w:t xml:space="preserve"> in </w:t>
      </w:r>
      <w:r w:rsidR="00845C57" w:rsidRPr="002911DF">
        <w:rPr>
          <w:rFonts w:cs="Times New Roman"/>
          <w:color w:val="000000" w:themeColor="text1"/>
          <w:spacing w:val="-2"/>
          <w:sz w:val="24"/>
          <w:szCs w:val="24"/>
          <w:lang w:bidi="th"/>
        </w:rPr>
        <w:t xml:space="preserve">an </w:t>
      </w:r>
      <w:r w:rsidRPr="002911DF">
        <w:rPr>
          <w:rFonts w:cs="Times New Roman"/>
          <w:color w:val="000000" w:themeColor="text1"/>
          <w:spacing w:val="-2"/>
          <w:sz w:val="24"/>
          <w:szCs w:val="24"/>
          <w:cs/>
          <w:lang w:bidi="th"/>
        </w:rPr>
        <w:t xml:space="preserve">average amount starting from June </w:t>
      </w:r>
      <w:r w:rsidRPr="002911DF">
        <w:rPr>
          <w:rFonts w:cs="Times New Roman"/>
          <w:color w:val="000000" w:themeColor="text1"/>
          <w:spacing w:val="-2"/>
          <w:sz w:val="24"/>
          <w:szCs w:val="24"/>
          <w:lang w:bidi="th"/>
        </w:rPr>
        <w:t>2021</w:t>
      </w:r>
      <w:r w:rsidRPr="002911DF">
        <w:rPr>
          <w:rFonts w:cs="Times New Roman"/>
          <w:color w:val="000000" w:themeColor="text1"/>
          <w:spacing w:val="-2"/>
          <w:sz w:val="24"/>
          <w:szCs w:val="24"/>
          <w:cs/>
          <w:lang w:bidi="th"/>
        </w:rPr>
        <w:t xml:space="preserve"> to June </w:t>
      </w:r>
      <w:r w:rsidRPr="002911DF">
        <w:rPr>
          <w:rFonts w:cs="Times New Roman"/>
          <w:color w:val="000000" w:themeColor="text1"/>
          <w:spacing w:val="-2"/>
          <w:sz w:val="24"/>
          <w:szCs w:val="24"/>
          <w:lang w:bidi="th"/>
        </w:rPr>
        <w:t>2022</w:t>
      </w:r>
      <w:r w:rsidRPr="00FE31CB">
        <w:rPr>
          <w:rFonts w:cs="Times New Roman"/>
          <w:color w:val="000000" w:themeColor="text1"/>
          <w:sz w:val="24"/>
          <w:szCs w:val="24"/>
          <w:cs/>
          <w:lang w:val="th" w:bidi="th"/>
        </w:rPr>
        <w:t xml:space="preserve">. </w:t>
      </w:r>
    </w:p>
    <w:p w14:paraId="7011853C" w14:textId="16C6552E" w:rsidR="00296CF7" w:rsidRPr="008367A8" w:rsidRDefault="00296CF7" w:rsidP="00C3100D">
      <w:pPr>
        <w:spacing w:after="480"/>
        <w:ind w:left="547"/>
        <w:jc w:val="both"/>
        <w:rPr>
          <w:rFonts w:cs="Times New Roman"/>
          <w:color w:val="000000" w:themeColor="text1"/>
          <w:spacing w:val="-1"/>
          <w:sz w:val="24"/>
          <w:szCs w:val="24"/>
          <w:cs/>
          <w:lang w:val="th" w:bidi="th"/>
        </w:rPr>
      </w:pPr>
      <w:r w:rsidRPr="00FE31CB">
        <w:rPr>
          <w:rFonts w:cs="Times New Roman"/>
          <w:color w:val="000000" w:themeColor="text1"/>
          <w:spacing w:val="-1"/>
          <w:sz w:val="24"/>
          <w:szCs w:val="24"/>
          <w:cs/>
          <w:lang w:val="th" w:bidi="th"/>
        </w:rPr>
        <w:t xml:space="preserve">As </w:t>
      </w:r>
      <w:r>
        <w:rPr>
          <w:rFonts w:cs="Times New Roman"/>
          <w:color w:val="000000" w:themeColor="text1"/>
          <w:spacing w:val="-1"/>
          <w:sz w:val="24"/>
          <w:szCs w:val="24"/>
          <w:lang w:bidi="th"/>
        </w:rPr>
        <w:t>at</w:t>
      </w:r>
      <w:r w:rsidRPr="00FE31CB">
        <w:rPr>
          <w:rFonts w:cs="Times New Roman"/>
          <w:color w:val="000000" w:themeColor="text1"/>
          <w:spacing w:val="-1"/>
          <w:sz w:val="24"/>
          <w:szCs w:val="24"/>
          <w:cs/>
          <w:lang w:val="th" w:bidi="th"/>
        </w:rPr>
        <w:t xml:space="preserve"> December 31, 2020, the Compnay considered and approved benefits paid </w:t>
      </w:r>
      <w:r w:rsidR="00845C57" w:rsidRPr="00845C57">
        <w:rPr>
          <w:rFonts w:cs="Times New Roman" w:hint="cs"/>
          <w:color w:val="000000" w:themeColor="text1"/>
          <w:spacing w:val="-1"/>
          <w:sz w:val="24"/>
          <w:szCs w:val="24"/>
          <w:cs/>
          <w:lang w:val="th" w:bidi="th"/>
        </w:rPr>
        <w:t xml:space="preserve">for </w:t>
      </w:r>
      <w:r w:rsidRPr="00FE31CB">
        <w:rPr>
          <w:rFonts w:cs="Times New Roman"/>
          <w:color w:val="000000" w:themeColor="text1"/>
          <w:spacing w:val="-1"/>
          <w:sz w:val="24"/>
          <w:szCs w:val="24"/>
          <w:cs/>
          <w:lang w:val="th" w:bidi="th"/>
        </w:rPr>
        <w:t>MSP-A and r</w:t>
      </w:r>
      <w:r w:rsidRPr="0033248F">
        <w:rPr>
          <w:rFonts w:cs="Times New Roman" w:hint="cs"/>
          <w:color w:val="000000" w:themeColor="text1"/>
          <w:spacing w:val="-1"/>
          <w:sz w:val="24"/>
          <w:szCs w:val="24"/>
          <w:cs/>
          <w:lang w:val="th" w:bidi="th"/>
        </w:rPr>
        <w:t>ecognized</w:t>
      </w:r>
      <w:r w:rsidRPr="00FE31CB">
        <w:rPr>
          <w:rFonts w:cs="Times New Roman"/>
          <w:color w:val="000000" w:themeColor="text1"/>
          <w:spacing w:val="-1"/>
          <w:sz w:val="24"/>
          <w:szCs w:val="24"/>
          <w:cs/>
          <w:lang w:val="th" w:bidi="th"/>
        </w:rPr>
        <w:t xml:space="preserve"> liabilities in the consolidated and separate financial statement</w:t>
      </w:r>
      <w:r>
        <w:rPr>
          <w:rFonts w:cs="Angsana New"/>
          <w:color w:val="000000" w:themeColor="text1"/>
          <w:spacing w:val="-1"/>
          <w:sz w:val="24"/>
          <w:szCs w:val="30"/>
          <w:lang w:bidi="th"/>
        </w:rPr>
        <w:t>s</w:t>
      </w:r>
      <w:r w:rsidRPr="00FE31CB">
        <w:rPr>
          <w:rFonts w:cs="Times New Roman"/>
          <w:color w:val="000000" w:themeColor="text1"/>
          <w:spacing w:val="-1"/>
          <w:sz w:val="24"/>
          <w:szCs w:val="24"/>
          <w:cs/>
          <w:lang w:val="th" w:bidi="th"/>
        </w:rPr>
        <w:t xml:space="preserve"> of</w:t>
      </w:r>
      <w:r w:rsidR="00C01994">
        <w:rPr>
          <w:rFonts w:cs="Cordia New" w:hint="cs"/>
          <w:color w:val="000000" w:themeColor="text1"/>
          <w:spacing w:val="-1"/>
          <w:sz w:val="24"/>
          <w:szCs w:val="24"/>
          <w:cs/>
          <w:lang w:val="th" w:bidi="th"/>
        </w:rPr>
        <w:t xml:space="preserve">  </w:t>
      </w:r>
      <w:r w:rsidRPr="00FE31CB">
        <w:rPr>
          <w:rFonts w:cs="Times New Roman"/>
          <w:color w:val="000000" w:themeColor="text1"/>
          <w:spacing w:val="-1"/>
          <w:sz w:val="24"/>
          <w:szCs w:val="24"/>
          <w:cs/>
          <w:lang w:val="th" w:bidi="th"/>
        </w:rPr>
        <w:t xml:space="preserve">Baht 2,296 million by presented as a part of trade and other current payable (see Note </w:t>
      </w:r>
      <w:r w:rsidRPr="00FE31CB">
        <w:rPr>
          <w:rFonts w:asciiTheme="majorBidi" w:hAnsiTheme="majorBidi" w:cstheme="majorBidi"/>
          <w:color w:val="000000" w:themeColor="text1"/>
          <w:spacing w:val="-1"/>
          <w:sz w:val="24"/>
          <w:szCs w:val="24"/>
          <w:cs/>
          <w:lang w:val="th" w:bidi="th"/>
        </w:rPr>
        <w:t xml:space="preserve">20). For MSP-B, the Company is in the process of considering approval </w:t>
      </w:r>
      <w:r w:rsidR="00057FF4" w:rsidRPr="00057FF4">
        <w:rPr>
          <w:rFonts w:asciiTheme="majorBidi" w:hAnsiTheme="majorBidi" w:cstheme="majorBidi" w:hint="cs"/>
          <w:color w:val="000000" w:themeColor="text1"/>
          <w:spacing w:val="-1"/>
          <w:sz w:val="24"/>
          <w:szCs w:val="24"/>
          <w:cs/>
          <w:lang w:val="th" w:bidi="th"/>
        </w:rPr>
        <w:t xml:space="preserve">and </w:t>
      </w:r>
      <w:r w:rsidRPr="00057FF4">
        <w:rPr>
          <w:rFonts w:asciiTheme="majorBidi" w:hAnsiTheme="majorBidi" w:cstheme="majorBidi" w:hint="cs"/>
          <w:color w:val="000000" w:themeColor="text1"/>
          <w:spacing w:val="-1"/>
          <w:sz w:val="24"/>
          <w:szCs w:val="24"/>
          <w:cs/>
          <w:lang w:val="th" w:bidi="th"/>
        </w:rPr>
        <w:t>assess</w:t>
      </w:r>
      <w:r w:rsidR="00057FF4" w:rsidRPr="00057FF4">
        <w:rPr>
          <w:rFonts w:asciiTheme="majorBidi" w:hAnsiTheme="majorBidi" w:cstheme="majorBidi" w:hint="cs"/>
          <w:color w:val="000000" w:themeColor="text1"/>
          <w:spacing w:val="-1"/>
          <w:sz w:val="24"/>
          <w:szCs w:val="24"/>
          <w:cs/>
          <w:lang w:val="th" w:bidi="th"/>
        </w:rPr>
        <w:t xml:space="preserve">ing </w:t>
      </w:r>
      <w:r w:rsidRPr="00057FF4">
        <w:rPr>
          <w:rFonts w:asciiTheme="majorBidi" w:hAnsiTheme="majorBidi" w:cstheme="majorBidi"/>
          <w:color w:val="000000" w:themeColor="text1"/>
          <w:spacing w:val="-1"/>
          <w:sz w:val="24"/>
          <w:szCs w:val="24"/>
          <w:cs/>
          <w:lang w:val="th" w:bidi="th"/>
        </w:rPr>
        <w:t>the impact</w:t>
      </w:r>
      <w:r w:rsidRPr="00FE31CB">
        <w:rPr>
          <w:rFonts w:cs="Times New Roman"/>
          <w:color w:val="000000" w:themeColor="text1"/>
          <w:spacing w:val="-1"/>
          <w:sz w:val="24"/>
          <w:szCs w:val="24"/>
          <w:cs/>
          <w:lang w:val="th" w:bidi="th"/>
        </w:rPr>
        <w:t xml:space="preserve"> </w:t>
      </w:r>
      <w:r w:rsidRPr="0033248F">
        <w:rPr>
          <w:rFonts w:asciiTheme="majorBidi" w:hAnsiTheme="majorBidi" w:cstheme="majorBidi" w:hint="cs"/>
          <w:color w:val="000000" w:themeColor="text1"/>
          <w:spacing w:val="-1"/>
          <w:sz w:val="24"/>
          <w:szCs w:val="24"/>
          <w:cs/>
          <w:lang w:val="th" w:bidi="th"/>
        </w:rPr>
        <w:t xml:space="preserve">to provision </w:t>
      </w:r>
      <w:r w:rsidR="00B21026">
        <w:rPr>
          <w:rFonts w:asciiTheme="majorBidi" w:hAnsiTheme="majorBidi" w:cs="Cordia New" w:hint="cs"/>
          <w:color w:val="000000" w:themeColor="text1"/>
          <w:spacing w:val="-1"/>
          <w:sz w:val="24"/>
          <w:szCs w:val="24"/>
          <w:cs/>
          <w:lang w:val="th" w:bidi="th"/>
        </w:rPr>
        <w:t xml:space="preserve">          </w:t>
      </w:r>
      <w:r w:rsidRPr="0033248F">
        <w:rPr>
          <w:rFonts w:asciiTheme="majorBidi" w:hAnsiTheme="majorBidi" w:cstheme="majorBidi" w:hint="cs"/>
          <w:color w:val="000000" w:themeColor="text1"/>
          <w:spacing w:val="-1"/>
          <w:sz w:val="24"/>
          <w:szCs w:val="24"/>
          <w:cs/>
          <w:lang w:val="th" w:bidi="th"/>
        </w:rPr>
        <w:t>for</w:t>
      </w:r>
      <w:r w:rsidRPr="00FE31CB">
        <w:rPr>
          <w:rFonts w:cs="Times New Roman"/>
          <w:color w:val="000000" w:themeColor="text1"/>
          <w:spacing w:val="-1"/>
          <w:sz w:val="24"/>
          <w:szCs w:val="24"/>
          <w:cs/>
          <w:lang w:val="th" w:bidi="th"/>
        </w:rPr>
        <w:t xml:space="preserve"> </w:t>
      </w:r>
      <w:r w:rsidRPr="00B21026">
        <w:rPr>
          <w:rFonts w:cs="Times New Roman"/>
          <w:color w:val="000000" w:themeColor="text1"/>
          <w:sz w:val="24"/>
          <w:szCs w:val="24"/>
          <w:cs/>
          <w:lang w:val="th" w:bidi="th"/>
        </w:rPr>
        <w:t xml:space="preserve">non-current </w:t>
      </w:r>
      <w:r w:rsidRPr="00B21026">
        <w:rPr>
          <w:rFonts w:cs="Times New Roman" w:hint="cs"/>
          <w:color w:val="000000" w:themeColor="text1"/>
          <w:sz w:val="24"/>
          <w:szCs w:val="24"/>
          <w:cs/>
          <w:lang w:val="th" w:bidi="th"/>
        </w:rPr>
        <w:t>liabilities</w:t>
      </w:r>
      <w:r w:rsidRPr="00B21026">
        <w:rPr>
          <w:rFonts w:cs="Times New Roman"/>
          <w:color w:val="000000" w:themeColor="text1"/>
          <w:sz w:val="24"/>
          <w:szCs w:val="24"/>
          <w:cs/>
          <w:lang w:val="th" w:bidi="th"/>
        </w:rPr>
        <w:t xml:space="preserve"> for employee benefits, which have to be recognized as current liabilities</w:t>
      </w:r>
      <w:r w:rsidRPr="008367A8">
        <w:rPr>
          <w:rFonts w:cs="Times New Roman"/>
          <w:color w:val="000000" w:themeColor="text1"/>
          <w:spacing w:val="-1"/>
          <w:sz w:val="24"/>
          <w:szCs w:val="24"/>
          <w:cs/>
          <w:lang w:val="th" w:bidi="th"/>
        </w:rPr>
        <w:t xml:space="preserve"> from employee </w:t>
      </w:r>
      <w:r w:rsidRPr="00057FF4">
        <w:rPr>
          <w:rFonts w:asciiTheme="majorBidi" w:hAnsiTheme="majorBidi" w:cstheme="majorBidi"/>
          <w:color w:val="000000" w:themeColor="text1"/>
          <w:spacing w:val="-1"/>
          <w:sz w:val="24"/>
          <w:szCs w:val="24"/>
          <w:cs/>
          <w:lang w:val="th" w:bidi="th"/>
        </w:rPr>
        <w:t xml:space="preserve">benefits when </w:t>
      </w:r>
      <w:r w:rsidR="00057FF4" w:rsidRPr="00057FF4">
        <w:rPr>
          <w:rFonts w:asciiTheme="majorBidi" w:hAnsiTheme="majorBidi" w:cstheme="majorBidi" w:hint="cs"/>
          <w:color w:val="000000" w:themeColor="text1"/>
          <w:spacing w:val="-1"/>
          <w:sz w:val="24"/>
          <w:szCs w:val="24"/>
          <w:cs/>
          <w:lang w:val="th" w:bidi="th"/>
        </w:rPr>
        <w:t xml:space="preserve">the number of participating employees is </w:t>
      </w:r>
      <w:r w:rsidRPr="00057FF4">
        <w:rPr>
          <w:rFonts w:asciiTheme="majorBidi" w:hAnsiTheme="majorBidi" w:cstheme="majorBidi"/>
          <w:color w:val="000000" w:themeColor="text1"/>
          <w:spacing w:val="-1"/>
          <w:sz w:val="24"/>
          <w:szCs w:val="24"/>
          <w:cs/>
          <w:lang w:val="th" w:bidi="th"/>
        </w:rPr>
        <w:t>finalized</w:t>
      </w:r>
      <w:r w:rsidRPr="008367A8">
        <w:rPr>
          <w:rFonts w:cs="Times New Roman"/>
          <w:color w:val="000000" w:themeColor="text1"/>
          <w:spacing w:val="-1"/>
          <w:sz w:val="24"/>
          <w:szCs w:val="24"/>
          <w:cs/>
          <w:lang w:val="th" w:bidi="th"/>
        </w:rPr>
        <w:t xml:space="preserve"> (2019 : Nil).</w:t>
      </w:r>
    </w:p>
    <w:p w14:paraId="77A9F24C" w14:textId="77777777" w:rsidR="00BC2D37" w:rsidRDefault="00BC2D37">
      <w:pPr>
        <w:rPr>
          <w:rFonts w:asciiTheme="majorBidi" w:hAnsiTheme="majorBidi" w:cs="Angsana New"/>
          <w:b/>
          <w:bCs/>
          <w:color w:val="000000"/>
          <w:sz w:val="24"/>
          <w:szCs w:val="24"/>
          <w:lang w:eastAsia="x-none"/>
        </w:rPr>
      </w:pPr>
      <w:r>
        <w:rPr>
          <w:rFonts w:asciiTheme="majorBidi" w:hAnsiTheme="majorBidi"/>
          <w:b/>
          <w:bCs/>
          <w:color w:val="000000"/>
        </w:rPr>
        <w:br w:type="page"/>
      </w:r>
    </w:p>
    <w:p w14:paraId="5A7789C9" w14:textId="2CA95837" w:rsidR="00296CF7" w:rsidRPr="001F368B" w:rsidRDefault="00296CF7" w:rsidP="00BC2D37">
      <w:pPr>
        <w:pStyle w:val="BodyText"/>
        <w:tabs>
          <w:tab w:val="clear" w:pos="450"/>
          <w:tab w:val="clear" w:pos="1080"/>
        </w:tabs>
        <w:spacing w:after="240"/>
        <w:ind w:left="540" w:right="-14" w:hanging="540"/>
        <w:rPr>
          <w:rFonts w:asciiTheme="majorBidi" w:hAnsiTheme="majorBidi" w:cstheme="majorBidi"/>
          <w:color w:val="000000"/>
          <w:spacing w:val="-4"/>
          <w:cs/>
          <w:lang w:val="en-US"/>
        </w:rPr>
      </w:pPr>
      <w:r>
        <w:rPr>
          <w:rFonts w:asciiTheme="majorBidi" w:hAnsiTheme="majorBidi"/>
          <w:b/>
          <w:bCs/>
          <w:color w:val="000000"/>
          <w:lang w:val="en-US"/>
        </w:rPr>
        <w:t>24</w:t>
      </w:r>
      <w:r w:rsidRPr="00270B25">
        <w:rPr>
          <w:rFonts w:asciiTheme="majorBidi" w:hAnsiTheme="majorBidi" w:cstheme="majorBidi"/>
          <w:b/>
          <w:bCs/>
          <w:color w:val="000000"/>
          <w:cs/>
          <w:lang w:val="en-US"/>
        </w:rPr>
        <w:t>.</w:t>
      </w:r>
      <w:r w:rsidRPr="00270B25">
        <w:rPr>
          <w:rFonts w:asciiTheme="majorBidi" w:hAnsiTheme="majorBidi" w:cstheme="majorBidi"/>
          <w:b/>
          <w:bCs/>
          <w:color w:val="000000"/>
          <w:cs/>
          <w:lang w:val="en-US"/>
        </w:rPr>
        <w:tab/>
      </w:r>
      <w:r w:rsidRPr="00C3100D">
        <w:rPr>
          <w:rFonts w:asciiTheme="majorBidi" w:hAnsiTheme="majorBidi" w:cstheme="majorBidi"/>
          <w:b/>
          <w:bCs/>
          <w:color w:val="000000"/>
          <w:spacing w:val="-4"/>
          <w:sz w:val="20"/>
          <w:szCs w:val="20"/>
          <w:lang w:val="en-US"/>
        </w:rPr>
        <w:t>OTHER  NON-CURRENT  PROVISIONS</w:t>
      </w:r>
    </w:p>
    <w:p w14:paraId="36EDDD54" w14:textId="17DC1128" w:rsidR="00296CF7" w:rsidRDefault="00296CF7" w:rsidP="00BC2D37">
      <w:pPr>
        <w:pStyle w:val="BodyText"/>
        <w:tabs>
          <w:tab w:val="clear" w:pos="450"/>
          <w:tab w:val="clear" w:pos="1080"/>
        </w:tabs>
        <w:spacing w:after="240"/>
        <w:ind w:right="446" w:firstLine="540"/>
        <w:jc w:val="thaiDistribute"/>
        <w:rPr>
          <w:rFonts w:asciiTheme="majorBidi" w:hAnsiTheme="majorBidi" w:cstheme="majorBidi"/>
          <w:color w:val="000000"/>
          <w:lang w:val="en-US"/>
        </w:rPr>
      </w:pPr>
      <w:r>
        <w:rPr>
          <w:rFonts w:asciiTheme="majorBidi" w:hAnsiTheme="majorBidi" w:cs="Cordia New"/>
          <w:color w:val="000000"/>
          <w:spacing w:val="-4"/>
          <w:lang w:val="en-US"/>
        </w:rPr>
        <w:t>O</w:t>
      </w:r>
      <w:r w:rsidRPr="00270B25">
        <w:rPr>
          <w:rFonts w:asciiTheme="majorBidi" w:hAnsiTheme="majorBidi" w:cstheme="majorBidi"/>
          <w:color w:val="000000"/>
          <w:spacing w:val="-4"/>
          <w:lang w:val="en-US"/>
        </w:rPr>
        <w:t xml:space="preserve">ther non-current provisions during the </w:t>
      </w:r>
      <w:r>
        <w:rPr>
          <w:rFonts w:asciiTheme="majorBidi" w:hAnsiTheme="majorBidi" w:cstheme="majorBidi"/>
          <w:color w:val="000000"/>
          <w:spacing w:val="-4"/>
          <w:lang w:val="en-US"/>
        </w:rPr>
        <w:t>year</w:t>
      </w:r>
      <w:r w:rsidR="008367A8">
        <w:rPr>
          <w:rFonts w:asciiTheme="majorBidi" w:hAnsiTheme="majorBidi" w:cstheme="majorBidi"/>
          <w:color w:val="000000"/>
          <w:spacing w:val="-4"/>
          <w:lang w:val="en-US"/>
        </w:rPr>
        <w:t>s</w:t>
      </w:r>
      <w:r w:rsidRPr="00270B25">
        <w:rPr>
          <w:rFonts w:asciiTheme="majorBidi" w:hAnsiTheme="majorBidi" w:cstheme="majorBidi"/>
          <w:color w:val="000000"/>
          <w:spacing w:val="-4"/>
          <w:lang w:val="en-US"/>
        </w:rPr>
        <w:t xml:space="preserve"> ended </w:t>
      </w:r>
      <w:r>
        <w:rPr>
          <w:rFonts w:asciiTheme="majorBidi" w:hAnsiTheme="majorBidi" w:cstheme="majorBidi"/>
          <w:color w:val="000000"/>
          <w:spacing w:val="-4"/>
          <w:lang w:val="en-US"/>
        </w:rPr>
        <w:t>December 31</w:t>
      </w:r>
      <w:r w:rsidRPr="00270B25">
        <w:rPr>
          <w:rFonts w:asciiTheme="majorBidi" w:hAnsiTheme="majorBidi" w:cstheme="majorBidi"/>
          <w:color w:val="000000"/>
          <w:spacing w:val="-2"/>
          <w:lang w:val="en-US"/>
        </w:rPr>
        <w:t xml:space="preserve">, </w:t>
      </w:r>
      <w:r w:rsidRPr="00270B25">
        <w:rPr>
          <w:rFonts w:asciiTheme="majorBidi" w:hAnsiTheme="majorBidi" w:cstheme="majorBidi"/>
          <w:color w:val="000000"/>
          <w:lang w:val="en-US"/>
        </w:rPr>
        <w:t>are as follows:</w:t>
      </w:r>
    </w:p>
    <w:p w14:paraId="5A53C4AF" w14:textId="77777777" w:rsidR="00296CF7" w:rsidRPr="008336B4" w:rsidRDefault="00296CF7" w:rsidP="00BC2D37">
      <w:pPr>
        <w:pStyle w:val="BodyText"/>
        <w:tabs>
          <w:tab w:val="clear" w:pos="1080"/>
        </w:tabs>
        <w:ind w:left="1138" w:right="-7"/>
        <w:jc w:val="right"/>
        <w:rPr>
          <w:rFonts w:asciiTheme="majorBidi" w:hAnsiTheme="majorBidi" w:cs="Cordia New"/>
          <w:b/>
          <w:bCs/>
          <w:color w:val="000000"/>
          <w:sz w:val="20"/>
          <w:szCs w:val="20"/>
          <w:lang w:eastAsia="en-US"/>
        </w:rPr>
      </w:pPr>
      <w:r w:rsidRPr="00270B25">
        <w:rPr>
          <w:rFonts w:asciiTheme="majorBidi" w:hAnsiTheme="majorBidi" w:cstheme="majorBidi"/>
          <w:b/>
          <w:bCs/>
          <w:color w:val="000000"/>
          <w:sz w:val="20"/>
          <w:szCs w:val="20"/>
          <w:cs/>
          <w:lang w:eastAsia="en-US"/>
        </w:rPr>
        <w:t xml:space="preserve">Unit </w:t>
      </w:r>
      <w:r w:rsidRPr="00270B25">
        <w:rPr>
          <w:rFonts w:asciiTheme="majorBidi" w:hAnsiTheme="majorBidi" w:cstheme="majorBidi"/>
          <w:b/>
          <w:bCs/>
          <w:color w:val="000000"/>
          <w:sz w:val="20"/>
          <w:szCs w:val="20"/>
          <w:cs/>
          <w:lang w:val="en-US" w:eastAsia="en-US"/>
        </w:rPr>
        <w:t>:</w:t>
      </w:r>
      <w:r w:rsidRPr="00270B25">
        <w:rPr>
          <w:rFonts w:asciiTheme="majorBidi" w:hAnsiTheme="majorBidi" w:cstheme="majorBidi"/>
          <w:b/>
          <w:bCs/>
          <w:color w:val="000000"/>
          <w:sz w:val="20"/>
          <w:szCs w:val="20"/>
          <w:lang w:val="en-US" w:eastAsia="en-US"/>
        </w:rPr>
        <w:t xml:space="preserve"> Million Baht</w:t>
      </w:r>
    </w:p>
    <w:tbl>
      <w:tblPr>
        <w:tblW w:w="8723" w:type="dxa"/>
        <w:tblInd w:w="529" w:type="dxa"/>
        <w:tblLayout w:type="fixed"/>
        <w:tblCellMar>
          <w:left w:w="79" w:type="dxa"/>
          <w:right w:w="79" w:type="dxa"/>
        </w:tblCellMar>
        <w:tblLook w:val="0000" w:firstRow="0" w:lastRow="0" w:firstColumn="0" w:lastColumn="0" w:noHBand="0" w:noVBand="0"/>
      </w:tblPr>
      <w:tblGrid>
        <w:gridCol w:w="4418"/>
        <w:gridCol w:w="975"/>
        <w:gridCol w:w="180"/>
        <w:gridCol w:w="900"/>
        <w:gridCol w:w="180"/>
        <w:gridCol w:w="936"/>
        <w:gridCol w:w="180"/>
        <w:gridCol w:w="954"/>
      </w:tblGrid>
      <w:tr w:rsidR="00296CF7" w:rsidRPr="00CF6BCA" w14:paraId="08BF583C" w14:textId="77777777" w:rsidTr="00BC2D37">
        <w:trPr>
          <w:cantSplit/>
          <w:tblHeader/>
        </w:trPr>
        <w:tc>
          <w:tcPr>
            <w:tcW w:w="4418" w:type="dxa"/>
            <w:vAlign w:val="bottom"/>
          </w:tcPr>
          <w:p w14:paraId="5AAD660F" w14:textId="77777777" w:rsidR="00296CF7" w:rsidRPr="00CF6BCA" w:rsidRDefault="00296CF7" w:rsidP="00435B27">
            <w:pPr>
              <w:ind w:right="9"/>
              <w:rPr>
                <w:rFonts w:asciiTheme="majorBidi" w:hAnsiTheme="majorBidi" w:cstheme="majorBidi"/>
                <w:sz w:val="20"/>
                <w:szCs w:val="20"/>
                <w:lang w:val="fr-FR"/>
              </w:rPr>
            </w:pPr>
          </w:p>
        </w:tc>
        <w:tc>
          <w:tcPr>
            <w:tcW w:w="2055" w:type="dxa"/>
            <w:gridSpan w:val="3"/>
          </w:tcPr>
          <w:p w14:paraId="49312A49" w14:textId="77777777" w:rsidR="00296CF7" w:rsidRPr="00CF6BCA" w:rsidRDefault="00296CF7" w:rsidP="00435B27">
            <w:pPr>
              <w:jc w:val="center"/>
              <w:rPr>
                <w:rFonts w:asciiTheme="majorBidi" w:hAnsiTheme="majorBidi" w:cstheme="majorBidi"/>
                <w:b/>
                <w:bCs/>
                <w:color w:val="000000"/>
                <w:sz w:val="20"/>
                <w:szCs w:val="20"/>
              </w:rPr>
            </w:pPr>
            <w:r>
              <w:rPr>
                <w:rFonts w:asciiTheme="majorBidi" w:hAnsiTheme="majorBidi" w:cstheme="majorBidi"/>
                <w:b/>
                <w:bCs/>
                <w:color w:val="000000"/>
                <w:sz w:val="20"/>
                <w:szCs w:val="20"/>
              </w:rPr>
              <w:t>Consolidated</w:t>
            </w:r>
          </w:p>
        </w:tc>
        <w:tc>
          <w:tcPr>
            <w:tcW w:w="180" w:type="dxa"/>
            <w:vAlign w:val="bottom"/>
          </w:tcPr>
          <w:p w14:paraId="7E300E61" w14:textId="77777777" w:rsidR="00296CF7" w:rsidRPr="00CF6BCA" w:rsidRDefault="00296CF7" w:rsidP="00435B27">
            <w:pPr>
              <w:pStyle w:val="acctmergecolhdg"/>
              <w:spacing w:line="240" w:lineRule="auto"/>
              <w:ind w:left="-109" w:right="9"/>
              <w:rPr>
                <w:rFonts w:asciiTheme="majorBidi" w:hAnsiTheme="majorBidi" w:cstheme="majorBidi"/>
                <w:sz w:val="20"/>
                <w:lang w:val="en-US" w:bidi="th-TH"/>
              </w:rPr>
            </w:pPr>
          </w:p>
        </w:tc>
        <w:tc>
          <w:tcPr>
            <w:tcW w:w="2070" w:type="dxa"/>
            <w:gridSpan w:val="3"/>
          </w:tcPr>
          <w:p w14:paraId="14A4939B" w14:textId="77777777" w:rsidR="00296CF7" w:rsidRPr="00CF6BCA" w:rsidRDefault="00296CF7" w:rsidP="00435B27">
            <w:pPr>
              <w:jc w:val="center"/>
              <w:rPr>
                <w:rFonts w:asciiTheme="majorBidi" w:hAnsiTheme="majorBidi" w:cstheme="majorBidi"/>
                <w:b/>
                <w:bCs/>
                <w:color w:val="000000"/>
                <w:sz w:val="20"/>
                <w:szCs w:val="20"/>
              </w:rPr>
            </w:pPr>
            <w:r w:rsidRPr="00CF6BCA">
              <w:rPr>
                <w:rFonts w:asciiTheme="majorBidi" w:hAnsiTheme="majorBidi" w:cstheme="majorBidi"/>
                <w:b/>
                <w:bCs/>
                <w:color w:val="000000"/>
                <w:sz w:val="20"/>
                <w:szCs w:val="20"/>
              </w:rPr>
              <w:t>S</w:t>
            </w:r>
            <w:r>
              <w:rPr>
                <w:rFonts w:asciiTheme="majorBidi" w:hAnsiTheme="majorBidi" w:cstheme="majorBidi"/>
                <w:b/>
                <w:bCs/>
                <w:color w:val="000000"/>
                <w:sz w:val="20"/>
                <w:szCs w:val="20"/>
              </w:rPr>
              <w:t>eparate</w:t>
            </w:r>
          </w:p>
        </w:tc>
      </w:tr>
      <w:tr w:rsidR="00296CF7" w:rsidRPr="00CF6BCA" w14:paraId="24C4D487" w14:textId="77777777" w:rsidTr="00BC2D37">
        <w:trPr>
          <w:cantSplit/>
          <w:tblHeader/>
        </w:trPr>
        <w:tc>
          <w:tcPr>
            <w:tcW w:w="4418" w:type="dxa"/>
            <w:vAlign w:val="bottom"/>
          </w:tcPr>
          <w:p w14:paraId="2FA8AEBE" w14:textId="77777777" w:rsidR="00296CF7" w:rsidRPr="00CF6BCA" w:rsidRDefault="00296CF7" w:rsidP="00435B27">
            <w:pPr>
              <w:ind w:right="9"/>
              <w:rPr>
                <w:rFonts w:asciiTheme="majorBidi" w:hAnsiTheme="majorBidi" w:cstheme="majorBidi"/>
                <w:sz w:val="20"/>
                <w:szCs w:val="20"/>
                <w:lang w:val="fr-FR"/>
              </w:rPr>
            </w:pPr>
          </w:p>
        </w:tc>
        <w:tc>
          <w:tcPr>
            <w:tcW w:w="2055" w:type="dxa"/>
            <w:gridSpan w:val="3"/>
          </w:tcPr>
          <w:p w14:paraId="75448AA8" w14:textId="5785450C" w:rsidR="00296CF7" w:rsidRPr="00CF6BCA" w:rsidRDefault="00C55237" w:rsidP="00435B27">
            <w:pPr>
              <w:jc w:val="center"/>
              <w:rPr>
                <w:rFonts w:asciiTheme="majorBidi" w:hAnsiTheme="majorBidi" w:cstheme="majorBidi"/>
                <w:sz w:val="20"/>
                <w:szCs w:val="20"/>
              </w:rPr>
            </w:pPr>
            <w:r>
              <w:rPr>
                <w:rFonts w:asciiTheme="majorBidi" w:hAnsiTheme="majorBidi" w:cstheme="majorBidi"/>
                <w:b/>
                <w:bCs/>
                <w:color w:val="000000"/>
                <w:sz w:val="20"/>
                <w:szCs w:val="20"/>
              </w:rPr>
              <w:t>f</w:t>
            </w:r>
            <w:r w:rsidR="00296CF7">
              <w:rPr>
                <w:rFonts w:asciiTheme="majorBidi" w:hAnsiTheme="majorBidi" w:cstheme="majorBidi"/>
                <w:b/>
                <w:bCs/>
                <w:color w:val="000000"/>
                <w:sz w:val="20"/>
                <w:szCs w:val="20"/>
              </w:rPr>
              <w:t>inancial Statements</w:t>
            </w:r>
          </w:p>
        </w:tc>
        <w:tc>
          <w:tcPr>
            <w:tcW w:w="180" w:type="dxa"/>
            <w:vAlign w:val="bottom"/>
          </w:tcPr>
          <w:p w14:paraId="618854DA" w14:textId="77777777" w:rsidR="00296CF7" w:rsidRPr="00CF6BCA" w:rsidRDefault="00296CF7" w:rsidP="00435B27">
            <w:pPr>
              <w:pStyle w:val="acctmergecolhdg"/>
              <w:spacing w:line="240" w:lineRule="auto"/>
              <w:ind w:left="-109" w:right="9"/>
              <w:rPr>
                <w:rFonts w:asciiTheme="majorBidi" w:hAnsiTheme="majorBidi" w:cstheme="majorBidi"/>
                <w:sz w:val="20"/>
                <w:lang w:val="en-US" w:bidi="th-TH"/>
              </w:rPr>
            </w:pPr>
          </w:p>
        </w:tc>
        <w:tc>
          <w:tcPr>
            <w:tcW w:w="2070" w:type="dxa"/>
            <w:gridSpan w:val="3"/>
          </w:tcPr>
          <w:p w14:paraId="462C18EB" w14:textId="34ACF989" w:rsidR="00296CF7" w:rsidRPr="00CF6BCA" w:rsidRDefault="00C55237" w:rsidP="00435B27">
            <w:pPr>
              <w:jc w:val="center"/>
              <w:rPr>
                <w:rFonts w:asciiTheme="majorBidi" w:hAnsiTheme="majorBidi" w:cstheme="majorBidi"/>
                <w:sz w:val="20"/>
                <w:szCs w:val="20"/>
              </w:rPr>
            </w:pPr>
            <w:r>
              <w:rPr>
                <w:rFonts w:asciiTheme="majorBidi" w:hAnsiTheme="majorBidi" w:cstheme="majorBidi"/>
                <w:b/>
                <w:bCs/>
                <w:color w:val="000000"/>
                <w:sz w:val="20"/>
                <w:szCs w:val="20"/>
              </w:rPr>
              <w:t>f</w:t>
            </w:r>
            <w:r w:rsidR="00296CF7">
              <w:rPr>
                <w:rFonts w:asciiTheme="majorBidi" w:hAnsiTheme="majorBidi" w:cstheme="majorBidi"/>
                <w:b/>
                <w:bCs/>
                <w:color w:val="000000"/>
                <w:sz w:val="20"/>
                <w:szCs w:val="20"/>
              </w:rPr>
              <w:t>inancial Statements</w:t>
            </w:r>
          </w:p>
        </w:tc>
      </w:tr>
      <w:tr w:rsidR="00296CF7" w:rsidRPr="00CF6BCA" w14:paraId="34243FD5" w14:textId="77777777" w:rsidTr="00BC2D37">
        <w:trPr>
          <w:cantSplit/>
          <w:tblHeader/>
        </w:trPr>
        <w:tc>
          <w:tcPr>
            <w:tcW w:w="4418" w:type="dxa"/>
            <w:vAlign w:val="bottom"/>
          </w:tcPr>
          <w:p w14:paraId="2E19FAC3" w14:textId="77777777" w:rsidR="00296CF7" w:rsidRPr="00CF6BCA" w:rsidRDefault="00296CF7" w:rsidP="00435B27">
            <w:pPr>
              <w:pStyle w:val="acctfourfigures"/>
              <w:spacing w:line="240" w:lineRule="auto"/>
              <w:ind w:right="9"/>
              <w:jc w:val="center"/>
              <w:rPr>
                <w:rFonts w:asciiTheme="majorBidi" w:hAnsiTheme="majorBidi" w:cstheme="majorBidi"/>
                <w:sz w:val="20"/>
              </w:rPr>
            </w:pPr>
          </w:p>
        </w:tc>
        <w:tc>
          <w:tcPr>
            <w:tcW w:w="975" w:type="dxa"/>
            <w:vAlign w:val="bottom"/>
          </w:tcPr>
          <w:p w14:paraId="35B5DBC3" w14:textId="77777777" w:rsidR="00296CF7" w:rsidRPr="00CF6BCA" w:rsidRDefault="00296CF7" w:rsidP="00435B27">
            <w:pPr>
              <w:pStyle w:val="acctmergecolhdg"/>
              <w:spacing w:line="240" w:lineRule="auto"/>
              <w:ind w:right="9"/>
              <w:rPr>
                <w:rFonts w:asciiTheme="majorBidi" w:hAnsiTheme="majorBidi" w:cstheme="majorBidi"/>
                <w:sz w:val="20"/>
              </w:rPr>
            </w:pPr>
            <w:r w:rsidRPr="00CF6BCA">
              <w:rPr>
                <w:rFonts w:asciiTheme="majorBidi" w:hAnsiTheme="majorBidi" w:cstheme="majorBidi"/>
                <w:sz w:val="20"/>
                <w:lang w:val="en-US" w:bidi="th-TH"/>
              </w:rPr>
              <w:t>20</w:t>
            </w:r>
            <w:r>
              <w:rPr>
                <w:rFonts w:asciiTheme="majorBidi" w:hAnsiTheme="majorBidi" w:cstheme="majorBidi"/>
                <w:sz w:val="20"/>
                <w:lang w:val="en-US" w:bidi="th-TH"/>
              </w:rPr>
              <w:t>20</w:t>
            </w:r>
          </w:p>
        </w:tc>
        <w:tc>
          <w:tcPr>
            <w:tcW w:w="180" w:type="dxa"/>
          </w:tcPr>
          <w:p w14:paraId="1CBCA846" w14:textId="77777777" w:rsidR="00296CF7" w:rsidRPr="00CF6BCA" w:rsidRDefault="00296CF7" w:rsidP="00435B27">
            <w:pPr>
              <w:ind w:left="-128" w:right="9"/>
              <w:jc w:val="center"/>
              <w:rPr>
                <w:rFonts w:asciiTheme="majorBidi" w:hAnsiTheme="majorBidi" w:cstheme="majorBidi"/>
                <w:sz w:val="20"/>
                <w:szCs w:val="20"/>
              </w:rPr>
            </w:pPr>
          </w:p>
        </w:tc>
        <w:tc>
          <w:tcPr>
            <w:tcW w:w="900" w:type="dxa"/>
            <w:vAlign w:val="bottom"/>
          </w:tcPr>
          <w:p w14:paraId="0C905681" w14:textId="77777777" w:rsidR="00296CF7" w:rsidRPr="00CF6BCA" w:rsidRDefault="00296CF7" w:rsidP="00435B27">
            <w:pPr>
              <w:pStyle w:val="acctmergecolhdg"/>
              <w:spacing w:line="240" w:lineRule="auto"/>
              <w:ind w:right="9"/>
              <w:rPr>
                <w:rFonts w:asciiTheme="majorBidi" w:hAnsiTheme="majorBidi" w:cstheme="majorBidi"/>
                <w:sz w:val="20"/>
              </w:rPr>
            </w:pPr>
            <w:r w:rsidRPr="00CF6BCA">
              <w:rPr>
                <w:rFonts w:asciiTheme="majorBidi" w:hAnsiTheme="majorBidi" w:cstheme="majorBidi"/>
                <w:sz w:val="20"/>
                <w:lang w:val="en-US" w:bidi="th-TH"/>
              </w:rPr>
              <w:t>20</w:t>
            </w:r>
            <w:r>
              <w:rPr>
                <w:rFonts w:asciiTheme="majorBidi" w:hAnsiTheme="majorBidi" w:cstheme="majorBidi"/>
                <w:sz w:val="20"/>
                <w:lang w:val="en-US" w:bidi="th-TH"/>
              </w:rPr>
              <w:t>19</w:t>
            </w:r>
          </w:p>
        </w:tc>
        <w:tc>
          <w:tcPr>
            <w:tcW w:w="180" w:type="dxa"/>
          </w:tcPr>
          <w:p w14:paraId="18535ADF" w14:textId="77777777" w:rsidR="00296CF7" w:rsidRPr="00CF6BCA" w:rsidRDefault="00296CF7" w:rsidP="00435B27">
            <w:pPr>
              <w:ind w:left="-128" w:right="9"/>
              <w:jc w:val="center"/>
              <w:rPr>
                <w:rFonts w:asciiTheme="majorBidi" w:hAnsiTheme="majorBidi" w:cstheme="majorBidi"/>
                <w:sz w:val="20"/>
                <w:szCs w:val="20"/>
              </w:rPr>
            </w:pPr>
          </w:p>
        </w:tc>
        <w:tc>
          <w:tcPr>
            <w:tcW w:w="936" w:type="dxa"/>
            <w:vAlign w:val="bottom"/>
          </w:tcPr>
          <w:p w14:paraId="50D1E5D7" w14:textId="77777777" w:rsidR="00296CF7" w:rsidRPr="00CF6BCA" w:rsidRDefault="00296CF7" w:rsidP="00435B27">
            <w:pPr>
              <w:pStyle w:val="acctmergecolhdg"/>
              <w:spacing w:line="240" w:lineRule="auto"/>
              <w:ind w:right="9"/>
              <w:rPr>
                <w:rFonts w:asciiTheme="majorBidi" w:hAnsiTheme="majorBidi" w:cstheme="majorBidi"/>
                <w:sz w:val="20"/>
              </w:rPr>
            </w:pPr>
            <w:r w:rsidRPr="00CF6BCA">
              <w:rPr>
                <w:rFonts w:asciiTheme="majorBidi" w:hAnsiTheme="majorBidi" w:cstheme="majorBidi"/>
                <w:sz w:val="20"/>
                <w:lang w:val="en-US" w:bidi="th-TH"/>
              </w:rPr>
              <w:t>20</w:t>
            </w:r>
            <w:r>
              <w:rPr>
                <w:rFonts w:asciiTheme="majorBidi" w:hAnsiTheme="majorBidi" w:cstheme="majorBidi"/>
                <w:sz w:val="20"/>
                <w:lang w:val="en-US" w:bidi="th-TH"/>
              </w:rPr>
              <w:t>20</w:t>
            </w:r>
          </w:p>
        </w:tc>
        <w:tc>
          <w:tcPr>
            <w:tcW w:w="180" w:type="dxa"/>
          </w:tcPr>
          <w:p w14:paraId="1F6B583A" w14:textId="77777777" w:rsidR="00296CF7" w:rsidRPr="00CF6BCA" w:rsidRDefault="00296CF7" w:rsidP="00435B27">
            <w:pPr>
              <w:ind w:left="-128" w:right="9"/>
              <w:jc w:val="center"/>
              <w:rPr>
                <w:rFonts w:asciiTheme="majorBidi" w:hAnsiTheme="majorBidi" w:cstheme="majorBidi"/>
                <w:sz w:val="20"/>
                <w:szCs w:val="20"/>
              </w:rPr>
            </w:pPr>
          </w:p>
        </w:tc>
        <w:tc>
          <w:tcPr>
            <w:tcW w:w="954" w:type="dxa"/>
            <w:vAlign w:val="bottom"/>
          </w:tcPr>
          <w:p w14:paraId="74246ADB" w14:textId="77777777" w:rsidR="00296CF7" w:rsidRPr="00CF6BCA" w:rsidRDefault="00296CF7" w:rsidP="00435B27">
            <w:pPr>
              <w:pStyle w:val="acctmergecolhdg"/>
              <w:spacing w:line="240" w:lineRule="auto"/>
              <w:ind w:right="9"/>
              <w:rPr>
                <w:rFonts w:asciiTheme="majorBidi" w:hAnsiTheme="majorBidi" w:cstheme="majorBidi"/>
                <w:sz w:val="20"/>
              </w:rPr>
            </w:pPr>
            <w:r w:rsidRPr="00CF6BCA">
              <w:rPr>
                <w:rFonts w:asciiTheme="majorBidi" w:hAnsiTheme="majorBidi" w:cstheme="majorBidi"/>
                <w:sz w:val="20"/>
                <w:lang w:val="en-US" w:bidi="th-TH"/>
              </w:rPr>
              <w:t>20</w:t>
            </w:r>
            <w:r>
              <w:rPr>
                <w:rFonts w:asciiTheme="majorBidi" w:hAnsiTheme="majorBidi" w:cstheme="majorBidi"/>
                <w:sz w:val="20"/>
                <w:lang w:val="en-US" w:bidi="th-TH"/>
              </w:rPr>
              <w:t>19</w:t>
            </w:r>
          </w:p>
        </w:tc>
      </w:tr>
      <w:tr w:rsidR="008367A8" w:rsidRPr="00CF6BCA" w14:paraId="51497669" w14:textId="77777777" w:rsidTr="00BC2D37">
        <w:trPr>
          <w:cantSplit/>
          <w:tblHeader/>
        </w:trPr>
        <w:tc>
          <w:tcPr>
            <w:tcW w:w="4418" w:type="dxa"/>
            <w:vAlign w:val="bottom"/>
          </w:tcPr>
          <w:p w14:paraId="4FED2287" w14:textId="77777777" w:rsidR="008367A8" w:rsidRPr="00CF6BCA" w:rsidRDefault="008367A8" w:rsidP="00435B27">
            <w:pPr>
              <w:pStyle w:val="acctfourfigures"/>
              <w:spacing w:line="240" w:lineRule="auto"/>
              <w:ind w:right="9"/>
              <w:jc w:val="center"/>
              <w:rPr>
                <w:rFonts w:asciiTheme="majorBidi" w:hAnsiTheme="majorBidi" w:cstheme="majorBidi"/>
                <w:sz w:val="20"/>
              </w:rPr>
            </w:pPr>
          </w:p>
        </w:tc>
        <w:tc>
          <w:tcPr>
            <w:tcW w:w="975" w:type="dxa"/>
            <w:vAlign w:val="bottom"/>
          </w:tcPr>
          <w:p w14:paraId="57527E04" w14:textId="77777777" w:rsidR="008367A8" w:rsidRPr="00CF6BCA" w:rsidRDefault="008367A8" w:rsidP="00435B27">
            <w:pPr>
              <w:pStyle w:val="acctmergecolhdg"/>
              <w:spacing w:line="240" w:lineRule="auto"/>
              <w:ind w:right="9"/>
              <w:rPr>
                <w:rFonts w:asciiTheme="majorBidi" w:hAnsiTheme="majorBidi" w:cstheme="majorBidi"/>
                <w:sz w:val="20"/>
                <w:lang w:val="en-US" w:bidi="th-TH"/>
              </w:rPr>
            </w:pPr>
          </w:p>
        </w:tc>
        <w:tc>
          <w:tcPr>
            <w:tcW w:w="180" w:type="dxa"/>
          </w:tcPr>
          <w:p w14:paraId="12B94BA7" w14:textId="77777777" w:rsidR="008367A8" w:rsidRPr="00CF6BCA" w:rsidRDefault="008367A8" w:rsidP="00435B27">
            <w:pPr>
              <w:ind w:left="-128" w:right="9"/>
              <w:jc w:val="center"/>
              <w:rPr>
                <w:rFonts w:asciiTheme="majorBidi" w:hAnsiTheme="majorBidi" w:cstheme="majorBidi"/>
                <w:sz w:val="20"/>
                <w:szCs w:val="20"/>
              </w:rPr>
            </w:pPr>
          </w:p>
        </w:tc>
        <w:tc>
          <w:tcPr>
            <w:tcW w:w="900" w:type="dxa"/>
            <w:vAlign w:val="bottom"/>
          </w:tcPr>
          <w:p w14:paraId="6998043B" w14:textId="77777777" w:rsidR="008367A8" w:rsidRPr="00CF6BCA" w:rsidRDefault="008367A8" w:rsidP="00435B27">
            <w:pPr>
              <w:pStyle w:val="acctmergecolhdg"/>
              <w:spacing w:line="240" w:lineRule="auto"/>
              <w:ind w:right="9"/>
              <w:rPr>
                <w:rFonts w:asciiTheme="majorBidi" w:hAnsiTheme="majorBidi" w:cstheme="majorBidi"/>
                <w:sz w:val="20"/>
                <w:lang w:val="en-US" w:bidi="th-TH"/>
              </w:rPr>
            </w:pPr>
          </w:p>
        </w:tc>
        <w:tc>
          <w:tcPr>
            <w:tcW w:w="180" w:type="dxa"/>
          </w:tcPr>
          <w:p w14:paraId="07E73EFA" w14:textId="77777777" w:rsidR="008367A8" w:rsidRPr="00CF6BCA" w:rsidRDefault="008367A8" w:rsidP="00435B27">
            <w:pPr>
              <w:ind w:left="-128" w:right="9"/>
              <w:jc w:val="center"/>
              <w:rPr>
                <w:rFonts w:asciiTheme="majorBidi" w:hAnsiTheme="majorBidi" w:cstheme="majorBidi"/>
                <w:sz w:val="20"/>
                <w:szCs w:val="20"/>
              </w:rPr>
            </w:pPr>
          </w:p>
        </w:tc>
        <w:tc>
          <w:tcPr>
            <w:tcW w:w="936" w:type="dxa"/>
            <w:vAlign w:val="bottom"/>
          </w:tcPr>
          <w:p w14:paraId="4D67B3BE" w14:textId="77777777" w:rsidR="008367A8" w:rsidRPr="00CF6BCA" w:rsidRDefault="008367A8" w:rsidP="00435B27">
            <w:pPr>
              <w:pStyle w:val="acctmergecolhdg"/>
              <w:spacing w:line="240" w:lineRule="auto"/>
              <w:ind w:right="9"/>
              <w:rPr>
                <w:rFonts w:asciiTheme="majorBidi" w:hAnsiTheme="majorBidi" w:cstheme="majorBidi"/>
                <w:sz w:val="20"/>
                <w:lang w:val="en-US" w:bidi="th-TH"/>
              </w:rPr>
            </w:pPr>
          </w:p>
        </w:tc>
        <w:tc>
          <w:tcPr>
            <w:tcW w:w="180" w:type="dxa"/>
          </w:tcPr>
          <w:p w14:paraId="1E675F56" w14:textId="77777777" w:rsidR="008367A8" w:rsidRPr="00CF6BCA" w:rsidRDefault="008367A8" w:rsidP="00435B27">
            <w:pPr>
              <w:ind w:left="-128" w:right="9"/>
              <w:jc w:val="center"/>
              <w:rPr>
                <w:rFonts w:asciiTheme="majorBidi" w:hAnsiTheme="majorBidi" w:cstheme="majorBidi"/>
                <w:sz w:val="20"/>
                <w:szCs w:val="20"/>
              </w:rPr>
            </w:pPr>
          </w:p>
        </w:tc>
        <w:tc>
          <w:tcPr>
            <w:tcW w:w="954" w:type="dxa"/>
            <w:vAlign w:val="bottom"/>
          </w:tcPr>
          <w:p w14:paraId="7EC11B83" w14:textId="77777777" w:rsidR="008367A8" w:rsidRPr="00CF6BCA" w:rsidRDefault="008367A8" w:rsidP="00435B27">
            <w:pPr>
              <w:pStyle w:val="acctmergecolhdg"/>
              <w:spacing w:line="240" w:lineRule="auto"/>
              <w:ind w:right="9"/>
              <w:rPr>
                <w:rFonts w:asciiTheme="majorBidi" w:hAnsiTheme="majorBidi" w:cstheme="majorBidi"/>
                <w:sz w:val="20"/>
                <w:lang w:val="en-US" w:bidi="th-TH"/>
              </w:rPr>
            </w:pPr>
          </w:p>
        </w:tc>
      </w:tr>
      <w:tr w:rsidR="00296CF7" w:rsidRPr="00CF6BCA" w14:paraId="6F7420F7" w14:textId="77777777" w:rsidTr="00BC2D37">
        <w:trPr>
          <w:cantSplit/>
        </w:trPr>
        <w:tc>
          <w:tcPr>
            <w:tcW w:w="4418" w:type="dxa"/>
          </w:tcPr>
          <w:p w14:paraId="6DB193FC" w14:textId="77777777" w:rsidR="00296CF7" w:rsidRPr="00B56605" w:rsidRDefault="00296CF7" w:rsidP="00435B27">
            <w:pPr>
              <w:pStyle w:val="BodyText"/>
              <w:ind w:right="9" w:firstLine="11"/>
              <w:rPr>
                <w:rFonts w:asciiTheme="majorBidi" w:hAnsiTheme="majorBidi" w:cstheme="majorBidi"/>
                <w:spacing w:val="-6"/>
                <w:sz w:val="20"/>
                <w:szCs w:val="20"/>
                <w:lang w:val="en-US"/>
              </w:rPr>
            </w:pPr>
            <w:r w:rsidRPr="00B56605">
              <w:rPr>
                <w:rFonts w:asciiTheme="majorBidi" w:hAnsiTheme="majorBidi" w:cstheme="majorBidi"/>
                <w:snapToGrid w:val="0"/>
                <w:color w:val="000000"/>
                <w:spacing w:val="-6"/>
                <w:sz w:val="20"/>
                <w:szCs w:val="20"/>
                <w:lang w:eastAsia="th-TH"/>
              </w:rPr>
              <w:t xml:space="preserve">Other non-current provisions </w:t>
            </w:r>
            <w:r w:rsidRPr="00B56605">
              <w:rPr>
                <w:rFonts w:asciiTheme="majorBidi" w:hAnsiTheme="majorBidi" w:cstheme="majorBidi"/>
                <w:snapToGrid w:val="0"/>
                <w:color w:val="000000"/>
                <w:spacing w:val="-6"/>
                <w:sz w:val="20"/>
                <w:szCs w:val="20"/>
                <w:cs/>
                <w:lang w:eastAsia="th-TH"/>
              </w:rPr>
              <w:t xml:space="preserve">at the beginning </w:t>
            </w:r>
            <w:r w:rsidRPr="00B56605">
              <w:rPr>
                <w:rFonts w:asciiTheme="majorBidi" w:hAnsiTheme="majorBidi" w:cstheme="majorBidi"/>
                <w:snapToGrid w:val="0"/>
                <w:color w:val="000000"/>
                <w:spacing w:val="-6"/>
                <w:sz w:val="20"/>
                <w:szCs w:val="20"/>
                <w:lang w:val="en-US" w:eastAsia="th-TH"/>
              </w:rPr>
              <w:t>of the year</w:t>
            </w:r>
          </w:p>
        </w:tc>
        <w:tc>
          <w:tcPr>
            <w:tcW w:w="975" w:type="dxa"/>
          </w:tcPr>
          <w:p w14:paraId="508720EF" w14:textId="77777777" w:rsidR="00296CF7" w:rsidRPr="001C7974" w:rsidRDefault="00296CF7" w:rsidP="00435B27">
            <w:pPr>
              <w:pStyle w:val="acctmergecolhdg"/>
              <w:tabs>
                <w:tab w:val="decimal" w:pos="683"/>
              </w:tabs>
              <w:spacing w:line="240" w:lineRule="auto"/>
              <w:ind w:right="9"/>
              <w:rPr>
                <w:rFonts w:asciiTheme="majorBidi" w:hAnsiTheme="majorBidi" w:cstheme="majorBidi"/>
                <w:b w:val="0"/>
                <w:bCs/>
                <w:sz w:val="20"/>
              </w:rPr>
            </w:pPr>
            <w:r w:rsidRPr="001C7974">
              <w:rPr>
                <w:rFonts w:asciiTheme="majorBidi" w:hAnsiTheme="majorBidi" w:cstheme="majorBidi"/>
                <w:b w:val="0"/>
                <w:bCs/>
                <w:sz w:val="20"/>
              </w:rPr>
              <w:t>18,156</w:t>
            </w:r>
          </w:p>
        </w:tc>
        <w:tc>
          <w:tcPr>
            <w:tcW w:w="180" w:type="dxa"/>
          </w:tcPr>
          <w:p w14:paraId="6B074A5C" w14:textId="77777777" w:rsidR="00296CF7" w:rsidRPr="001C7974" w:rsidRDefault="00296CF7" w:rsidP="00435B27">
            <w:pPr>
              <w:pStyle w:val="acctmergecolhdg"/>
              <w:tabs>
                <w:tab w:val="decimal" w:pos="683"/>
              </w:tabs>
              <w:spacing w:line="240" w:lineRule="auto"/>
              <w:ind w:right="9"/>
              <w:rPr>
                <w:rFonts w:asciiTheme="majorBidi" w:hAnsiTheme="majorBidi" w:cstheme="majorBidi"/>
                <w:b w:val="0"/>
                <w:bCs/>
                <w:sz w:val="20"/>
              </w:rPr>
            </w:pPr>
          </w:p>
        </w:tc>
        <w:tc>
          <w:tcPr>
            <w:tcW w:w="900" w:type="dxa"/>
          </w:tcPr>
          <w:p w14:paraId="11BCADF3" w14:textId="77777777" w:rsidR="00296CF7" w:rsidRPr="001C7974" w:rsidRDefault="00296CF7" w:rsidP="00435B27">
            <w:pPr>
              <w:pStyle w:val="acctmergecolhdg"/>
              <w:tabs>
                <w:tab w:val="decimal" w:pos="683"/>
              </w:tabs>
              <w:spacing w:line="240" w:lineRule="auto"/>
              <w:ind w:right="9"/>
              <w:rPr>
                <w:rFonts w:asciiTheme="majorBidi" w:hAnsiTheme="majorBidi" w:cstheme="majorBidi"/>
                <w:b w:val="0"/>
                <w:bCs/>
                <w:sz w:val="20"/>
              </w:rPr>
            </w:pPr>
            <w:r w:rsidRPr="001C7974">
              <w:rPr>
                <w:rFonts w:asciiTheme="majorBidi" w:hAnsiTheme="majorBidi" w:cstheme="majorBidi"/>
                <w:b w:val="0"/>
                <w:bCs/>
                <w:sz w:val="20"/>
              </w:rPr>
              <w:t>14,708</w:t>
            </w:r>
          </w:p>
        </w:tc>
        <w:tc>
          <w:tcPr>
            <w:tcW w:w="180" w:type="dxa"/>
          </w:tcPr>
          <w:p w14:paraId="0E6A06F1" w14:textId="77777777" w:rsidR="00296CF7" w:rsidRPr="001C7974" w:rsidRDefault="00296CF7" w:rsidP="00435B27">
            <w:pPr>
              <w:pStyle w:val="acctmergecolhdg"/>
              <w:tabs>
                <w:tab w:val="decimal" w:pos="683"/>
              </w:tabs>
              <w:spacing w:line="240" w:lineRule="auto"/>
              <w:ind w:right="9"/>
              <w:rPr>
                <w:rFonts w:asciiTheme="majorBidi" w:hAnsiTheme="majorBidi" w:cstheme="majorBidi"/>
                <w:b w:val="0"/>
                <w:bCs/>
                <w:sz w:val="20"/>
              </w:rPr>
            </w:pPr>
          </w:p>
        </w:tc>
        <w:tc>
          <w:tcPr>
            <w:tcW w:w="936" w:type="dxa"/>
          </w:tcPr>
          <w:p w14:paraId="1498FFDB" w14:textId="77777777" w:rsidR="00296CF7" w:rsidRPr="001C7974" w:rsidRDefault="00296CF7" w:rsidP="002911DF">
            <w:pPr>
              <w:pStyle w:val="acctmergecolhdg"/>
              <w:tabs>
                <w:tab w:val="decimal" w:pos="683"/>
              </w:tabs>
              <w:spacing w:line="240" w:lineRule="auto"/>
              <w:ind w:right="-152"/>
              <w:jc w:val="both"/>
              <w:rPr>
                <w:rFonts w:asciiTheme="majorBidi" w:hAnsiTheme="majorBidi" w:cstheme="majorBidi"/>
                <w:b w:val="0"/>
                <w:bCs/>
                <w:sz w:val="20"/>
              </w:rPr>
            </w:pPr>
            <w:r w:rsidRPr="001C7974">
              <w:rPr>
                <w:rFonts w:asciiTheme="majorBidi" w:hAnsiTheme="majorBidi" w:cstheme="majorBidi"/>
                <w:b w:val="0"/>
                <w:bCs/>
                <w:sz w:val="20"/>
              </w:rPr>
              <w:t>16,213</w:t>
            </w:r>
          </w:p>
        </w:tc>
        <w:tc>
          <w:tcPr>
            <w:tcW w:w="180" w:type="dxa"/>
          </w:tcPr>
          <w:p w14:paraId="4C9C1FCB" w14:textId="77777777" w:rsidR="00296CF7" w:rsidRPr="001C7974" w:rsidRDefault="00296CF7" w:rsidP="00435B27">
            <w:pPr>
              <w:pStyle w:val="acctmergecolhdg"/>
              <w:tabs>
                <w:tab w:val="decimal" w:pos="683"/>
              </w:tabs>
              <w:spacing w:line="240" w:lineRule="auto"/>
              <w:ind w:right="9"/>
              <w:rPr>
                <w:rFonts w:asciiTheme="majorBidi" w:hAnsiTheme="majorBidi" w:cstheme="majorBidi"/>
                <w:b w:val="0"/>
                <w:bCs/>
                <w:sz w:val="20"/>
              </w:rPr>
            </w:pPr>
          </w:p>
        </w:tc>
        <w:tc>
          <w:tcPr>
            <w:tcW w:w="954" w:type="dxa"/>
          </w:tcPr>
          <w:p w14:paraId="1C7C812B" w14:textId="77777777" w:rsidR="00296CF7" w:rsidRPr="001C7974" w:rsidRDefault="00296CF7" w:rsidP="00435B27">
            <w:pPr>
              <w:pStyle w:val="acctmergecolhdg"/>
              <w:tabs>
                <w:tab w:val="decimal" w:pos="683"/>
              </w:tabs>
              <w:spacing w:line="240" w:lineRule="auto"/>
              <w:ind w:right="9"/>
              <w:rPr>
                <w:rFonts w:asciiTheme="majorBidi" w:hAnsiTheme="majorBidi" w:cstheme="majorBidi"/>
                <w:b w:val="0"/>
                <w:bCs/>
                <w:sz w:val="20"/>
              </w:rPr>
            </w:pPr>
            <w:r w:rsidRPr="001C7974">
              <w:rPr>
                <w:rFonts w:asciiTheme="majorBidi" w:hAnsiTheme="majorBidi" w:cstheme="majorBidi"/>
                <w:b w:val="0"/>
                <w:bCs/>
                <w:sz w:val="20"/>
              </w:rPr>
              <w:t>13,094</w:t>
            </w:r>
          </w:p>
        </w:tc>
      </w:tr>
      <w:tr w:rsidR="00296CF7" w:rsidRPr="00CF6BCA" w14:paraId="01B76058" w14:textId="77777777" w:rsidTr="00BC2D37">
        <w:trPr>
          <w:cantSplit/>
        </w:trPr>
        <w:tc>
          <w:tcPr>
            <w:tcW w:w="4418" w:type="dxa"/>
          </w:tcPr>
          <w:p w14:paraId="55219578" w14:textId="78ECB1CF" w:rsidR="00296CF7" w:rsidRPr="00A059BE" w:rsidRDefault="00296CF7" w:rsidP="00845C57">
            <w:pPr>
              <w:pStyle w:val="BodyText"/>
              <w:ind w:right="9" w:firstLine="11"/>
              <w:rPr>
                <w:rFonts w:asciiTheme="majorBidi" w:hAnsiTheme="majorBidi" w:cstheme="majorBidi"/>
                <w:spacing w:val="-2"/>
                <w:sz w:val="20"/>
                <w:szCs w:val="20"/>
                <w:lang w:val="en-US"/>
              </w:rPr>
            </w:pPr>
            <w:r w:rsidRPr="008336B4">
              <w:rPr>
                <w:rFonts w:asciiTheme="majorBidi" w:hAnsiTheme="majorBidi" w:cstheme="majorBidi"/>
                <w:snapToGrid w:val="0"/>
                <w:color w:val="000000"/>
                <w:spacing w:val="-2"/>
                <w:sz w:val="20"/>
                <w:szCs w:val="20"/>
                <w:cs/>
                <w:lang w:eastAsia="th-TH"/>
              </w:rPr>
              <w:t xml:space="preserve">Movement during the </w:t>
            </w:r>
            <w:r>
              <w:rPr>
                <w:rFonts w:asciiTheme="majorBidi" w:hAnsiTheme="majorBidi" w:cstheme="majorBidi"/>
                <w:snapToGrid w:val="0"/>
                <w:color w:val="000000"/>
                <w:spacing w:val="-2"/>
                <w:sz w:val="20"/>
                <w:szCs w:val="20"/>
                <w:lang w:val="en-US" w:eastAsia="th-TH"/>
              </w:rPr>
              <w:t>year</w:t>
            </w:r>
            <w:r w:rsidR="00845C57">
              <w:rPr>
                <w:rFonts w:asciiTheme="majorBidi" w:hAnsiTheme="majorBidi" w:cstheme="majorBidi"/>
                <w:snapToGrid w:val="0"/>
                <w:color w:val="000000"/>
                <w:spacing w:val="-2"/>
                <w:sz w:val="20"/>
                <w:szCs w:val="20"/>
                <w:lang w:val="en-US" w:eastAsia="th-TH"/>
              </w:rPr>
              <w:t>s</w:t>
            </w:r>
          </w:p>
        </w:tc>
        <w:tc>
          <w:tcPr>
            <w:tcW w:w="975" w:type="dxa"/>
          </w:tcPr>
          <w:p w14:paraId="0470129C" w14:textId="77777777" w:rsidR="00296CF7" w:rsidRPr="001C7974" w:rsidRDefault="00296CF7" w:rsidP="00435B27">
            <w:pPr>
              <w:pStyle w:val="acctmergecolhdg"/>
              <w:tabs>
                <w:tab w:val="decimal" w:pos="683"/>
              </w:tabs>
              <w:spacing w:line="240" w:lineRule="auto"/>
              <w:ind w:right="9"/>
              <w:rPr>
                <w:rFonts w:asciiTheme="majorBidi" w:hAnsiTheme="majorBidi" w:cstheme="majorBidi"/>
                <w:b w:val="0"/>
                <w:bCs/>
                <w:sz w:val="20"/>
              </w:rPr>
            </w:pPr>
            <w:r w:rsidRPr="001C7974">
              <w:rPr>
                <w:rFonts w:asciiTheme="majorBidi" w:hAnsiTheme="majorBidi" w:cstheme="majorBidi"/>
                <w:b w:val="0"/>
                <w:bCs/>
                <w:sz w:val="20"/>
              </w:rPr>
              <w:t>298</w:t>
            </w:r>
          </w:p>
        </w:tc>
        <w:tc>
          <w:tcPr>
            <w:tcW w:w="180" w:type="dxa"/>
          </w:tcPr>
          <w:p w14:paraId="5A86A15E" w14:textId="77777777" w:rsidR="00296CF7" w:rsidRPr="001C7974" w:rsidRDefault="00296CF7" w:rsidP="00435B27">
            <w:pPr>
              <w:pStyle w:val="acctmergecolhdg"/>
              <w:tabs>
                <w:tab w:val="decimal" w:pos="683"/>
              </w:tabs>
              <w:spacing w:line="240" w:lineRule="auto"/>
              <w:ind w:right="9"/>
              <w:rPr>
                <w:rFonts w:asciiTheme="majorBidi" w:hAnsiTheme="majorBidi" w:cstheme="majorBidi"/>
                <w:b w:val="0"/>
                <w:bCs/>
                <w:sz w:val="20"/>
              </w:rPr>
            </w:pPr>
          </w:p>
        </w:tc>
        <w:tc>
          <w:tcPr>
            <w:tcW w:w="900" w:type="dxa"/>
          </w:tcPr>
          <w:p w14:paraId="79E983EA" w14:textId="77777777" w:rsidR="00296CF7" w:rsidRPr="001C7974" w:rsidRDefault="00296CF7" w:rsidP="00435B27">
            <w:pPr>
              <w:pStyle w:val="acctmergecolhdg"/>
              <w:tabs>
                <w:tab w:val="decimal" w:pos="683"/>
              </w:tabs>
              <w:spacing w:line="240" w:lineRule="auto"/>
              <w:ind w:right="9"/>
              <w:rPr>
                <w:rFonts w:asciiTheme="majorBidi" w:hAnsiTheme="majorBidi" w:cstheme="majorBidi"/>
                <w:b w:val="0"/>
                <w:bCs/>
                <w:sz w:val="20"/>
              </w:rPr>
            </w:pPr>
            <w:r w:rsidRPr="001C7974">
              <w:rPr>
                <w:rFonts w:asciiTheme="majorBidi" w:hAnsiTheme="majorBidi" w:cstheme="majorBidi"/>
                <w:b w:val="0"/>
                <w:bCs/>
                <w:sz w:val="20"/>
              </w:rPr>
              <w:t>3,448</w:t>
            </w:r>
          </w:p>
        </w:tc>
        <w:tc>
          <w:tcPr>
            <w:tcW w:w="180" w:type="dxa"/>
          </w:tcPr>
          <w:p w14:paraId="0E769003" w14:textId="77777777" w:rsidR="00296CF7" w:rsidRPr="001C7974" w:rsidRDefault="00296CF7" w:rsidP="00435B27">
            <w:pPr>
              <w:pStyle w:val="acctmergecolhdg"/>
              <w:tabs>
                <w:tab w:val="decimal" w:pos="683"/>
              </w:tabs>
              <w:spacing w:line="240" w:lineRule="auto"/>
              <w:ind w:right="9"/>
              <w:rPr>
                <w:rFonts w:asciiTheme="majorBidi" w:hAnsiTheme="majorBidi" w:cstheme="majorBidi"/>
                <w:b w:val="0"/>
                <w:bCs/>
                <w:sz w:val="20"/>
              </w:rPr>
            </w:pPr>
          </w:p>
        </w:tc>
        <w:tc>
          <w:tcPr>
            <w:tcW w:w="936" w:type="dxa"/>
          </w:tcPr>
          <w:p w14:paraId="757F7B0F" w14:textId="77777777" w:rsidR="00296CF7" w:rsidRPr="001C7974" w:rsidRDefault="00296CF7" w:rsidP="002911DF">
            <w:pPr>
              <w:pStyle w:val="acctmergecolhdg"/>
              <w:tabs>
                <w:tab w:val="decimal" w:pos="683"/>
              </w:tabs>
              <w:spacing w:line="240" w:lineRule="auto"/>
              <w:ind w:right="-152"/>
              <w:jc w:val="both"/>
              <w:rPr>
                <w:rFonts w:asciiTheme="majorBidi" w:hAnsiTheme="majorBidi" w:cstheme="majorBidi"/>
                <w:b w:val="0"/>
                <w:bCs/>
                <w:sz w:val="20"/>
              </w:rPr>
            </w:pPr>
            <w:r w:rsidRPr="001C7974">
              <w:rPr>
                <w:rFonts w:asciiTheme="majorBidi" w:hAnsiTheme="majorBidi" w:cstheme="majorBidi"/>
                <w:b w:val="0"/>
                <w:bCs/>
                <w:sz w:val="20"/>
              </w:rPr>
              <w:t>(185)</w:t>
            </w:r>
          </w:p>
        </w:tc>
        <w:tc>
          <w:tcPr>
            <w:tcW w:w="180" w:type="dxa"/>
          </w:tcPr>
          <w:p w14:paraId="36A0E297" w14:textId="77777777" w:rsidR="00296CF7" w:rsidRPr="001C7974" w:rsidRDefault="00296CF7" w:rsidP="00435B27">
            <w:pPr>
              <w:pStyle w:val="acctmergecolhdg"/>
              <w:tabs>
                <w:tab w:val="decimal" w:pos="683"/>
              </w:tabs>
              <w:spacing w:line="240" w:lineRule="auto"/>
              <w:ind w:right="9"/>
              <w:rPr>
                <w:rFonts w:asciiTheme="majorBidi" w:hAnsiTheme="majorBidi" w:cstheme="majorBidi"/>
                <w:b w:val="0"/>
                <w:bCs/>
                <w:sz w:val="20"/>
              </w:rPr>
            </w:pPr>
          </w:p>
        </w:tc>
        <w:tc>
          <w:tcPr>
            <w:tcW w:w="954" w:type="dxa"/>
          </w:tcPr>
          <w:p w14:paraId="5521834F" w14:textId="77777777" w:rsidR="00296CF7" w:rsidRPr="001C7974" w:rsidRDefault="00296CF7" w:rsidP="00435B27">
            <w:pPr>
              <w:pStyle w:val="acctmergecolhdg"/>
              <w:tabs>
                <w:tab w:val="decimal" w:pos="683"/>
              </w:tabs>
              <w:spacing w:line="240" w:lineRule="auto"/>
              <w:ind w:right="9"/>
              <w:rPr>
                <w:rFonts w:asciiTheme="majorBidi" w:hAnsiTheme="majorBidi" w:cstheme="majorBidi"/>
                <w:b w:val="0"/>
                <w:bCs/>
                <w:sz w:val="20"/>
              </w:rPr>
            </w:pPr>
            <w:r w:rsidRPr="001C7974">
              <w:rPr>
                <w:rFonts w:asciiTheme="majorBidi" w:hAnsiTheme="majorBidi" w:cstheme="majorBidi"/>
                <w:b w:val="0"/>
                <w:bCs/>
                <w:sz w:val="20"/>
              </w:rPr>
              <w:t>3,119</w:t>
            </w:r>
          </w:p>
        </w:tc>
      </w:tr>
      <w:tr w:rsidR="00296CF7" w:rsidRPr="00CF6BCA" w14:paraId="727F0EF1" w14:textId="77777777" w:rsidTr="00BC2D37">
        <w:trPr>
          <w:cantSplit/>
        </w:trPr>
        <w:tc>
          <w:tcPr>
            <w:tcW w:w="4418" w:type="dxa"/>
            <w:vAlign w:val="bottom"/>
          </w:tcPr>
          <w:p w14:paraId="72F7BFFF" w14:textId="77777777" w:rsidR="00296CF7" w:rsidRPr="00A059BE" w:rsidRDefault="00296CF7" w:rsidP="00435B27">
            <w:pPr>
              <w:pStyle w:val="BodyText"/>
              <w:ind w:right="9" w:firstLine="11"/>
              <w:rPr>
                <w:rFonts w:asciiTheme="majorBidi" w:hAnsiTheme="majorBidi" w:cstheme="majorBidi"/>
                <w:sz w:val="20"/>
                <w:szCs w:val="20"/>
                <w:lang w:val="en-US"/>
              </w:rPr>
            </w:pPr>
            <w:r w:rsidRPr="00270B25">
              <w:rPr>
                <w:rFonts w:asciiTheme="majorBidi" w:hAnsiTheme="majorBidi" w:cstheme="majorBidi"/>
                <w:snapToGrid w:val="0"/>
                <w:color w:val="000000"/>
                <w:sz w:val="20"/>
                <w:szCs w:val="20"/>
                <w:lang w:eastAsia="th-TH"/>
              </w:rPr>
              <w:t>Other non-current provisions</w:t>
            </w:r>
            <w:r w:rsidRPr="00270B25">
              <w:rPr>
                <w:rFonts w:asciiTheme="majorBidi" w:hAnsiTheme="majorBidi" w:cstheme="majorBidi"/>
                <w:snapToGrid w:val="0"/>
                <w:color w:val="000000"/>
                <w:sz w:val="20"/>
                <w:szCs w:val="20"/>
                <w:cs/>
                <w:lang w:eastAsia="th-TH"/>
              </w:rPr>
              <w:t xml:space="preserve"> at the ending </w:t>
            </w:r>
            <w:r>
              <w:rPr>
                <w:rFonts w:asciiTheme="majorBidi" w:hAnsiTheme="majorBidi" w:cstheme="majorBidi"/>
                <w:snapToGrid w:val="0"/>
                <w:color w:val="000000"/>
                <w:sz w:val="20"/>
                <w:szCs w:val="20"/>
                <w:lang w:val="en-US" w:eastAsia="th-TH"/>
              </w:rPr>
              <w:t>of the year</w:t>
            </w:r>
          </w:p>
        </w:tc>
        <w:tc>
          <w:tcPr>
            <w:tcW w:w="975" w:type="dxa"/>
            <w:tcBorders>
              <w:top w:val="single" w:sz="4" w:space="0" w:color="auto"/>
              <w:bottom w:val="double" w:sz="4" w:space="0" w:color="auto"/>
            </w:tcBorders>
          </w:tcPr>
          <w:p w14:paraId="258D840A" w14:textId="77777777" w:rsidR="00296CF7" w:rsidRPr="00A059BE" w:rsidRDefault="00296CF7" w:rsidP="00435B27">
            <w:pPr>
              <w:pStyle w:val="acctmergecolhdg"/>
              <w:tabs>
                <w:tab w:val="decimal" w:pos="683"/>
              </w:tabs>
              <w:spacing w:line="240" w:lineRule="auto"/>
              <w:ind w:right="9"/>
              <w:rPr>
                <w:rFonts w:asciiTheme="majorBidi" w:hAnsiTheme="majorBidi" w:cstheme="majorBidi"/>
                <w:b w:val="0"/>
                <w:bCs/>
                <w:sz w:val="20"/>
              </w:rPr>
            </w:pPr>
            <w:r w:rsidRPr="00A059BE">
              <w:rPr>
                <w:rFonts w:asciiTheme="majorBidi" w:hAnsiTheme="majorBidi" w:cstheme="majorBidi"/>
                <w:b w:val="0"/>
                <w:bCs/>
                <w:sz w:val="20"/>
              </w:rPr>
              <w:t>18,454</w:t>
            </w:r>
          </w:p>
        </w:tc>
        <w:tc>
          <w:tcPr>
            <w:tcW w:w="180" w:type="dxa"/>
          </w:tcPr>
          <w:p w14:paraId="410F3B7D" w14:textId="77777777" w:rsidR="00296CF7" w:rsidRPr="00A059BE" w:rsidRDefault="00296CF7" w:rsidP="00435B27">
            <w:pPr>
              <w:pStyle w:val="acctmergecolhdg"/>
              <w:tabs>
                <w:tab w:val="decimal" w:pos="683"/>
              </w:tabs>
              <w:spacing w:line="240" w:lineRule="auto"/>
              <w:ind w:right="9"/>
              <w:rPr>
                <w:rFonts w:asciiTheme="majorBidi" w:hAnsiTheme="majorBidi" w:cstheme="majorBidi"/>
                <w:b w:val="0"/>
                <w:bCs/>
                <w:sz w:val="20"/>
              </w:rPr>
            </w:pPr>
          </w:p>
        </w:tc>
        <w:tc>
          <w:tcPr>
            <w:tcW w:w="900" w:type="dxa"/>
            <w:tcBorders>
              <w:top w:val="single" w:sz="4" w:space="0" w:color="auto"/>
              <w:bottom w:val="double" w:sz="4" w:space="0" w:color="auto"/>
            </w:tcBorders>
          </w:tcPr>
          <w:p w14:paraId="006A0BAC" w14:textId="77777777" w:rsidR="00296CF7" w:rsidRPr="00A059BE" w:rsidRDefault="00296CF7" w:rsidP="00435B27">
            <w:pPr>
              <w:pStyle w:val="acctmergecolhdg"/>
              <w:tabs>
                <w:tab w:val="decimal" w:pos="683"/>
              </w:tabs>
              <w:spacing w:line="240" w:lineRule="auto"/>
              <w:ind w:right="9"/>
              <w:rPr>
                <w:rFonts w:asciiTheme="majorBidi" w:hAnsiTheme="majorBidi" w:cstheme="majorBidi"/>
                <w:b w:val="0"/>
                <w:bCs/>
                <w:sz w:val="20"/>
              </w:rPr>
            </w:pPr>
            <w:r w:rsidRPr="00A059BE">
              <w:rPr>
                <w:rFonts w:asciiTheme="majorBidi" w:hAnsiTheme="majorBidi" w:cstheme="majorBidi"/>
                <w:b w:val="0"/>
                <w:bCs/>
                <w:sz w:val="20"/>
              </w:rPr>
              <w:t>18,156</w:t>
            </w:r>
          </w:p>
        </w:tc>
        <w:tc>
          <w:tcPr>
            <w:tcW w:w="180" w:type="dxa"/>
          </w:tcPr>
          <w:p w14:paraId="7F4E701D" w14:textId="77777777" w:rsidR="00296CF7" w:rsidRPr="00A059BE" w:rsidRDefault="00296CF7" w:rsidP="00435B27">
            <w:pPr>
              <w:pStyle w:val="acctmergecolhdg"/>
              <w:tabs>
                <w:tab w:val="decimal" w:pos="683"/>
              </w:tabs>
              <w:spacing w:line="240" w:lineRule="auto"/>
              <w:ind w:right="9"/>
              <w:rPr>
                <w:rFonts w:asciiTheme="majorBidi" w:hAnsiTheme="majorBidi" w:cstheme="majorBidi"/>
                <w:b w:val="0"/>
                <w:bCs/>
                <w:sz w:val="20"/>
              </w:rPr>
            </w:pPr>
          </w:p>
        </w:tc>
        <w:tc>
          <w:tcPr>
            <w:tcW w:w="936" w:type="dxa"/>
            <w:tcBorders>
              <w:top w:val="single" w:sz="4" w:space="0" w:color="auto"/>
              <w:bottom w:val="double" w:sz="4" w:space="0" w:color="auto"/>
            </w:tcBorders>
          </w:tcPr>
          <w:p w14:paraId="7F30164C" w14:textId="77777777" w:rsidR="00296CF7" w:rsidRPr="00A059BE" w:rsidRDefault="00296CF7" w:rsidP="002911DF">
            <w:pPr>
              <w:pStyle w:val="acctmergecolhdg"/>
              <w:tabs>
                <w:tab w:val="decimal" w:pos="683"/>
              </w:tabs>
              <w:spacing w:line="240" w:lineRule="auto"/>
              <w:ind w:right="-152"/>
              <w:jc w:val="both"/>
              <w:rPr>
                <w:rFonts w:asciiTheme="majorBidi" w:hAnsiTheme="majorBidi" w:cstheme="majorBidi"/>
                <w:b w:val="0"/>
                <w:bCs/>
                <w:sz w:val="20"/>
              </w:rPr>
            </w:pPr>
            <w:r w:rsidRPr="00A059BE">
              <w:rPr>
                <w:rFonts w:asciiTheme="majorBidi" w:hAnsiTheme="majorBidi" w:cstheme="majorBidi"/>
                <w:b w:val="0"/>
                <w:bCs/>
                <w:sz w:val="20"/>
              </w:rPr>
              <w:t>16,028</w:t>
            </w:r>
          </w:p>
        </w:tc>
        <w:tc>
          <w:tcPr>
            <w:tcW w:w="180" w:type="dxa"/>
          </w:tcPr>
          <w:p w14:paraId="72D4634F" w14:textId="77777777" w:rsidR="00296CF7" w:rsidRPr="00A059BE" w:rsidRDefault="00296CF7" w:rsidP="00435B27">
            <w:pPr>
              <w:pStyle w:val="acctmergecolhdg"/>
              <w:tabs>
                <w:tab w:val="decimal" w:pos="683"/>
              </w:tabs>
              <w:spacing w:line="240" w:lineRule="auto"/>
              <w:ind w:right="9"/>
              <w:rPr>
                <w:rFonts w:asciiTheme="majorBidi" w:hAnsiTheme="majorBidi" w:cstheme="majorBidi"/>
                <w:b w:val="0"/>
                <w:bCs/>
                <w:sz w:val="20"/>
              </w:rPr>
            </w:pPr>
          </w:p>
        </w:tc>
        <w:tc>
          <w:tcPr>
            <w:tcW w:w="954" w:type="dxa"/>
            <w:tcBorders>
              <w:top w:val="single" w:sz="4" w:space="0" w:color="auto"/>
              <w:bottom w:val="double" w:sz="4" w:space="0" w:color="auto"/>
            </w:tcBorders>
          </w:tcPr>
          <w:p w14:paraId="58F2B7B9" w14:textId="77777777" w:rsidR="00296CF7" w:rsidRPr="00A059BE" w:rsidRDefault="00296CF7" w:rsidP="00435B27">
            <w:pPr>
              <w:pStyle w:val="acctmergecolhdg"/>
              <w:tabs>
                <w:tab w:val="decimal" w:pos="683"/>
              </w:tabs>
              <w:spacing w:line="240" w:lineRule="auto"/>
              <w:ind w:right="9"/>
              <w:rPr>
                <w:rFonts w:asciiTheme="majorBidi" w:hAnsiTheme="majorBidi" w:cstheme="majorBidi"/>
                <w:b w:val="0"/>
                <w:bCs/>
                <w:sz w:val="20"/>
              </w:rPr>
            </w:pPr>
            <w:r w:rsidRPr="00A059BE">
              <w:rPr>
                <w:rFonts w:asciiTheme="majorBidi" w:hAnsiTheme="majorBidi" w:cstheme="majorBidi"/>
                <w:b w:val="0"/>
                <w:bCs/>
                <w:sz w:val="20"/>
              </w:rPr>
              <w:t>16,213</w:t>
            </w:r>
          </w:p>
        </w:tc>
      </w:tr>
    </w:tbl>
    <w:p w14:paraId="0F6D327C" w14:textId="215FBF48" w:rsidR="00296CF7" w:rsidRPr="009100AF" w:rsidRDefault="00296CF7" w:rsidP="00845C57">
      <w:pPr>
        <w:pStyle w:val="BodyText"/>
        <w:tabs>
          <w:tab w:val="clear" w:pos="450"/>
          <w:tab w:val="clear" w:pos="1080"/>
          <w:tab w:val="clear" w:pos="1620"/>
          <w:tab w:val="clear" w:pos="2552"/>
        </w:tabs>
        <w:spacing w:before="240" w:after="480"/>
        <w:ind w:left="547" w:right="2"/>
        <w:rPr>
          <w:rFonts w:asciiTheme="majorBidi" w:hAnsiTheme="majorBidi"/>
          <w:b/>
          <w:bCs/>
          <w:color w:val="000000"/>
        </w:rPr>
      </w:pPr>
      <w:r w:rsidRPr="00270B25">
        <w:rPr>
          <w:rFonts w:asciiTheme="majorBidi" w:hAnsiTheme="majorBidi" w:cstheme="majorBidi"/>
          <w:color w:val="000000"/>
          <w:lang w:eastAsia="en-US"/>
        </w:rPr>
        <w:t xml:space="preserve">Other non-current </w:t>
      </w:r>
      <w:r w:rsidRPr="00270B25">
        <w:rPr>
          <w:rFonts w:asciiTheme="majorBidi" w:hAnsiTheme="majorBidi" w:cstheme="majorBidi"/>
          <w:color w:val="000000"/>
          <w:lang w:val="en-US" w:eastAsia="en-US"/>
        </w:rPr>
        <w:t>provisions</w:t>
      </w:r>
      <w:r w:rsidRPr="00270B25">
        <w:rPr>
          <w:rFonts w:asciiTheme="majorBidi" w:hAnsiTheme="majorBidi" w:cstheme="majorBidi"/>
          <w:color w:val="000000"/>
          <w:lang w:eastAsia="en-US"/>
        </w:rPr>
        <w:t xml:space="preserve"> consist</w:t>
      </w:r>
      <w:r w:rsidR="00C55237">
        <w:rPr>
          <w:rFonts w:asciiTheme="majorBidi" w:hAnsiTheme="majorBidi" w:cstheme="majorBidi"/>
          <w:color w:val="000000"/>
          <w:lang w:val="en-US" w:eastAsia="en-US"/>
        </w:rPr>
        <w:t>s</w:t>
      </w:r>
      <w:r w:rsidRPr="00270B25">
        <w:rPr>
          <w:rFonts w:asciiTheme="majorBidi" w:hAnsiTheme="majorBidi" w:cstheme="majorBidi"/>
          <w:color w:val="000000"/>
          <w:lang w:eastAsia="en-US"/>
        </w:rPr>
        <w:t xml:space="preserve"> of long-term provision for maintenance and overhaul </w:t>
      </w:r>
      <w:r w:rsidRPr="00270B25">
        <w:rPr>
          <w:rFonts w:asciiTheme="majorBidi" w:hAnsiTheme="majorBidi" w:cstheme="majorBidi"/>
          <w:color w:val="000000"/>
          <w:spacing w:val="-4"/>
          <w:lang w:eastAsia="en-US"/>
        </w:rPr>
        <w:t xml:space="preserve">of aircraft, </w:t>
      </w:r>
      <w:r w:rsidRPr="00270B25">
        <w:rPr>
          <w:rFonts w:asciiTheme="majorBidi" w:hAnsiTheme="majorBidi" w:cstheme="majorBidi"/>
          <w:color w:val="000000"/>
          <w:spacing w:val="-4"/>
          <w:lang w:val="en-US" w:eastAsia="en-US"/>
        </w:rPr>
        <w:t xml:space="preserve">maintenance reserve for aircraft overhaul, </w:t>
      </w:r>
      <w:r w:rsidRPr="00270B25">
        <w:rPr>
          <w:rFonts w:asciiTheme="majorBidi" w:hAnsiTheme="majorBidi" w:cstheme="majorBidi"/>
          <w:color w:val="000000"/>
          <w:spacing w:val="-4"/>
          <w:lang w:eastAsia="en-US"/>
        </w:rPr>
        <w:t>aircraft</w:t>
      </w:r>
      <w:r w:rsidRPr="00270B25">
        <w:rPr>
          <w:rFonts w:asciiTheme="majorBidi" w:hAnsiTheme="majorBidi" w:cstheme="majorBidi"/>
          <w:color w:val="000000"/>
          <w:spacing w:val="-4"/>
          <w:lang w:val="en-US" w:eastAsia="en-US"/>
        </w:rPr>
        <w:t>’s</w:t>
      </w:r>
      <w:r w:rsidRPr="00270B25">
        <w:rPr>
          <w:rFonts w:asciiTheme="majorBidi" w:hAnsiTheme="majorBidi" w:cstheme="majorBidi"/>
          <w:color w:val="000000"/>
          <w:spacing w:val="-4"/>
          <w:lang w:eastAsia="en-US"/>
        </w:rPr>
        <w:t xml:space="preserve"> engines and others component</w:t>
      </w:r>
      <w:r w:rsidRPr="00270B25">
        <w:rPr>
          <w:rFonts w:asciiTheme="majorBidi" w:hAnsiTheme="majorBidi" w:cstheme="majorBidi"/>
          <w:color w:val="000000"/>
          <w:lang w:eastAsia="en-US"/>
        </w:rPr>
        <w:t xml:space="preserve"> of aircraft which has to pay </w:t>
      </w:r>
      <w:r w:rsidRPr="00270B25">
        <w:rPr>
          <w:rFonts w:asciiTheme="majorBidi" w:hAnsiTheme="majorBidi" w:cstheme="majorBidi"/>
          <w:color w:val="000000"/>
          <w:lang w:val="en-US" w:eastAsia="en-US"/>
        </w:rPr>
        <w:t xml:space="preserve">maintenance </w:t>
      </w:r>
      <w:r w:rsidRPr="00270B25">
        <w:rPr>
          <w:rFonts w:asciiTheme="majorBidi" w:hAnsiTheme="majorBidi" w:cstheme="majorBidi"/>
          <w:color w:val="000000"/>
          <w:lang w:eastAsia="en-US"/>
        </w:rPr>
        <w:t>in</w:t>
      </w:r>
      <w:r w:rsidRPr="00270B25">
        <w:rPr>
          <w:rFonts w:asciiTheme="majorBidi" w:hAnsiTheme="majorBidi" w:cstheme="majorBidi"/>
          <w:color w:val="000000"/>
          <w:lang w:val="en-US" w:eastAsia="en-US"/>
        </w:rPr>
        <w:t xml:space="preserve"> the</w:t>
      </w:r>
      <w:r w:rsidRPr="00270B25">
        <w:rPr>
          <w:rFonts w:asciiTheme="majorBidi" w:hAnsiTheme="majorBidi" w:cstheme="majorBidi"/>
          <w:color w:val="000000"/>
          <w:lang w:eastAsia="en-US"/>
        </w:rPr>
        <w:t xml:space="preserve"> future</w:t>
      </w:r>
      <w:r w:rsidRPr="00270B25">
        <w:rPr>
          <w:rFonts w:asciiTheme="majorBidi" w:hAnsiTheme="majorBidi" w:cstheme="majorBidi"/>
          <w:color w:val="000000"/>
          <w:lang w:val="en-US" w:eastAsia="en-US"/>
        </w:rPr>
        <w:t xml:space="preserve"> in</w:t>
      </w:r>
      <w:r w:rsidRPr="00270B25">
        <w:rPr>
          <w:rFonts w:asciiTheme="majorBidi" w:hAnsiTheme="majorBidi" w:cstheme="majorBidi"/>
          <w:color w:val="000000"/>
          <w:lang w:eastAsia="en-US"/>
        </w:rPr>
        <w:t xml:space="preserve"> accordance with the agreement.</w:t>
      </w:r>
      <w:r w:rsidR="00C55237">
        <w:rPr>
          <w:rFonts w:asciiTheme="majorBidi" w:hAnsiTheme="majorBidi" w:cstheme="majorBidi"/>
          <w:color w:val="000000"/>
          <w:lang w:val="en-US" w:eastAsia="en-US"/>
        </w:rPr>
        <w:t xml:space="preserve"> </w:t>
      </w:r>
      <w:r w:rsidRPr="00270B25">
        <w:rPr>
          <w:rFonts w:asciiTheme="majorBidi" w:hAnsiTheme="majorBidi" w:cstheme="majorBidi"/>
          <w:color w:val="000000"/>
          <w:spacing w:val="-2"/>
          <w:lang w:eastAsia="en-US"/>
        </w:rPr>
        <w:t>The Company has obligation under operating lease of aircraft</w:t>
      </w:r>
      <w:r w:rsidRPr="00270B25">
        <w:rPr>
          <w:rFonts w:asciiTheme="majorBidi" w:hAnsiTheme="majorBidi" w:cstheme="majorBidi"/>
          <w:color w:val="000000"/>
          <w:spacing w:val="-2"/>
          <w:lang w:val="en-US" w:eastAsia="en-US"/>
        </w:rPr>
        <w:t xml:space="preserve"> maintenance</w:t>
      </w:r>
      <w:r w:rsidRPr="00270B25">
        <w:rPr>
          <w:rFonts w:asciiTheme="majorBidi" w:hAnsiTheme="majorBidi" w:cstheme="majorBidi"/>
          <w:color w:val="000000"/>
          <w:spacing w:val="-2"/>
          <w:lang w:eastAsia="en-US"/>
        </w:rPr>
        <w:t>, aircraft</w:t>
      </w:r>
      <w:r w:rsidRPr="00270B25">
        <w:rPr>
          <w:rFonts w:asciiTheme="majorBidi" w:hAnsiTheme="majorBidi" w:cstheme="majorBidi"/>
          <w:color w:val="000000"/>
          <w:spacing w:val="-2"/>
          <w:lang w:val="en-US" w:eastAsia="en-US"/>
        </w:rPr>
        <w:t>’s</w:t>
      </w:r>
      <w:r w:rsidRPr="00270B25">
        <w:rPr>
          <w:rFonts w:asciiTheme="majorBidi" w:hAnsiTheme="majorBidi" w:cstheme="majorBidi"/>
          <w:color w:val="000000"/>
          <w:spacing w:val="-2"/>
          <w:lang w:eastAsia="en-US"/>
        </w:rPr>
        <w:t xml:space="preserve"> engines</w:t>
      </w:r>
      <w:r w:rsidRPr="00270B25">
        <w:rPr>
          <w:rFonts w:asciiTheme="majorBidi" w:hAnsiTheme="majorBidi" w:cstheme="majorBidi"/>
          <w:color w:val="000000"/>
          <w:lang w:eastAsia="en-US"/>
        </w:rPr>
        <w:t xml:space="preserve"> and other components maintenance </w:t>
      </w:r>
      <w:r w:rsidRPr="00270B25">
        <w:rPr>
          <w:rFonts w:asciiTheme="majorBidi" w:hAnsiTheme="majorBidi" w:cstheme="majorBidi"/>
          <w:color w:val="000000"/>
          <w:lang w:val="en-US" w:eastAsia="en-US"/>
        </w:rPr>
        <w:t>over</w:t>
      </w:r>
      <w:r w:rsidRPr="00270B25">
        <w:rPr>
          <w:rFonts w:asciiTheme="majorBidi" w:hAnsiTheme="majorBidi" w:cstheme="majorBidi"/>
          <w:color w:val="000000"/>
          <w:lang w:eastAsia="en-US"/>
        </w:rPr>
        <w:t xml:space="preserve"> the lease period including preparation of aircraft conditions before handover to lessors at the end of the lease. The Company estimate</w:t>
      </w:r>
      <w:r w:rsidR="002911DF">
        <w:rPr>
          <w:rFonts w:asciiTheme="majorBidi" w:hAnsiTheme="majorBidi" w:cstheme="majorBidi"/>
          <w:color w:val="000000"/>
          <w:lang w:val="en-US" w:eastAsia="en-US"/>
        </w:rPr>
        <w:t>s</w:t>
      </w:r>
      <w:r w:rsidRPr="00270B25">
        <w:rPr>
          <w:rFonts w:asciiTheme="majorBidi" w:hAnsiTheme="majorBidi" w:cstheme="majorBidi"/>
          <w:color w:val="000000"/>
          <w:lang w:eastAsia="en-US"/>
        </w:rPr>
        <w:t xml:space="preserve"> expected maintenance expenses upon flight hour, flight cycle, overhaul period</w:t>
      </w:r>
      <w:r w:rsidRPr="00270B25">
        <w:rPr>
          <w:rFonts w:asciiTheme="majorBidi" w:hAnsiTheme="majorBidi" w:cstheme="majorBidi"/>
          <w:color w:val="000000"/>
          <w:lang w:val="en-US" w:eastAsia="en-US"/>
        </w:rPr>
        <w:t>,</w:t>
      </w:r>
      <w:r w:rsidRPr="00270B25">
        <w:rPr>
          <w:rFonts w:asciiTheme="majorBidi" w:hAnsiTheme="majorBidi" w:cstheme="majorBidi"/>
          <w:color w:val="000000"/>
          <w:lang w:eastAsia="en-US"/>
        </w:rPr>
        <w:t xml:space="preserve"> and lease period which</w:t>
      </w:r>
      <w:r w:rsidRPr="00270B25">
        <w:rPr>
          <w:rFonts w:asciiTheme="majorBidi" w:hAnsiTheme="majorBidi" w:cstheme="majorBidi"/>
          <w:color w:val="000000"/>
          <w:lang w:val="en-US" w:eastAsia="en-US"/>
        </w:rPr>
        <w:t xml:space="preserve"> </w:t>
      </w:r>
      <w:r w:rsidR="002911DF">
        <w:rPr>
          <w:rFonts w:asciiTheme="majorBidi" w:hAnsiTheme="majorBidi" w:cstheme="majorBidi"/>
          <w:color w:val="000000"/>
          <w:lang w:val="en-US" w:eastAsia="en-US"/>
        </w:rPr>
        <w:t>a</w:t>
      </w:r>
      <w:r w:rsidRPr="00270B25">
        <w:rPr>
          <w:rFonts w:asciiTheme="majorBidi" w:hAnsiTheme="majorBidi" w:cstheme="majorBidi"/>
          <w:color w:val="000000"/>
          <w:lang w:val="en-US" w:eastAsia="en-US"/>
        </w:rPr>
        <w:t>re</w:t>
      </w:r>
      <w:r w:rsidRPr="00270B25">
        <w:rPr>
          <w:rFonts w:asciiTheme="majorBidi" w:hAnsiTheme="majorBidi" w:cstheme="majorBidi"/>
          <w:color w:val="000000"/>
          <w:lang w:eastAsia="en-US"/>
        </w:rPr>
        <w:t xml:space="preserve"> </w:t>
      </w:r>
      <w:r w:rsidRPr="009100AF">
        <w:rPr>
          <w:rFonts w:asciiTheme="majorBidi" w:hAnsiTheme="majorBidi" w:cstheme="majorBidi"/>
          <w:color w:val="000000"/>
          <w:lang w:eastAsia="en-US"/>
        </w:rPr>
        <w:t>calculate</w:t>
      </w:r>
      <w:r w:rsidRPr="009100AF">
        <w:rPr>
          <w:rFonts w:asciiTheme="majorBidi" w:hAnsiTheme="majorBidi" w:cstheme="majorBidi"/>
          <w:color w:val="000000"/>
          <w:lang w:val="en-US" w:eastAsia="en-US"/>
        </w:rPr>
        <w:t>d</w:t>
      </w:r>
      <w:r w:rsidRPr="009100AF">
        <w:rPr>
          <w:rFonts w:asciiTheme="majorBidi" w:hAnsiTheme="majorBidi" w:cstheme="majorBidi"/>
          <w:color w:val="000000"/>
          <w:lang w:eastAsia="en-US"/>
        </w:rPr>
        <w:t xml:space="preserve"> along with usage time proportion.</w:t>
      </w:r>
    </w:p>
    <w:p w14:paraId="6B366722" w14:textId="2F610BDD" w:rsidR="00296CF7" w:rsidRPr="009100AF" w:rsidRDefault="00296CF7" w:rsidP="00296CF7">
      <w:pPr>
        <w:pStyle w:val="BodyText"/>
        <w:tabs>
          <w:tab w:val="clear" w:pos="450"/>
          <w:tab w:val="clear" w:pos="1080"/>
          <w:tab w:val="clear" w:pos="1620"/>
          <w:tab w:val="clear" w:pos="2552"/>
        </w:tabs>
        <w:spacing w:after="240"/>
        <w:ind w:left="540" w:right="450" w:hanging="540"/>
        <w:rPr>
          <w:rFonts w:asciiTheme="majorBidi" w:hAnsiTheme="majorBidi" w:cstheme="majorBidi"/>
          <w:b/>
          <w:bCs/>
          <w:color w:val="000000"/>
          <w:lang w:val="en-US"/>
        </w:rPr>
      </w:pPr>
      <w:r w:rsidRPr="009100AF">
        <w:rPr>
          <w:rFonts w:asciiTheme="majorBidi" w:hAnsiTheme="majorBidi"/>
          <w:b/>
          <w:bCs/>
          <w:color w:val="000000"/>
          <w:lang w:val="en-US"/>
        </w:rPr>
        <w:t>25</w:t>
      </w:r>
      <w:r w:rsidRPr="009100AF">
        <w:rPr>
          <w:rFonts w:asciiTheme="majorBidi" w:hAnsiTheme="majorBidi" w:cstheme="majorBidi"/>
          <w:b/>
          <w:bCs/>
          <w:color w:val="000000"/>
          <w:lang w:val="en-US"/>
        </w:rPr>
        <w:t>.</w:t>
      </w:r>
      <w:r w:rsidRPr="009100AF">
        <w:rPr>
          <w:rFonts w:asciiTheme="majorBidi" w:hAnsiTheme="majorBidi" w:cstheme="majorBidi"/>
          <w:b/>
          <w:bCs/>
          <w:color w:val="000000"/>
          <w:lang w:val="en-US"/>
        </w:rPr>
        <w:tab/>
      </w:r>
      <w:r w:rsidRPr="00C3100D">
        <w:rPr>
          <w:rFonts w:asciiTheme="majorBidi" w:hAnsiTheme="majorBidi" w:cstheme="majorBidi"/>
          <w:b/>
          <w:bCs/>
          <w:color w:val="000000"/>
          <w:spacing w:val="-4"/>
          <w:sz w:val="20"/>
          <w:szCs w:val="20"/>
          <w:lang w:val="en-US"/>
        </w:rPr>
        <w:t>REVENUES</w:t>
      </w:r>
      <w:r w:rsidRPr="00C3100D">
        <w:rPr>
          <w:rFonts w:asciiTheme="majorBidi" w:hAnsiTheme="majorBidi" w:cstheme="majorBidi"/>
          <w:b/>
          <w:bCs/>
          <w:color w:val="000000"/>
          <w:sz w:val="20"/>
          <w:szCs w:val="20"/>
          <w:lang w:val="en-US"/>
        </w:rPr>
        <w:t xml:space="preserve"> </w:t>
      </w:r>
    </w:p>
    <w:p w14:paraId="211F6403" w14:textId="77777777" w:rsidR="00296CF7" w:rsidRPr="009100AF" w:rsidRDefault="00296CF7" w:rsidP="00296CF7">
      <w:pPr>
        <w:spacing w:after="240"/>
        <w:ind w:left="547" w:right="450"/>
        <w:jc w:val="thaiDistribute"/>
        <w:rPr>
          <w:rFonts w:eastAsia="Arial"/>
          <w:sz w:val="24"/>
          <w:szCs w:val="24"/>
        </w:rPr>
      </w:pPr>
      <w:r w:rsidRPr="009100AF">
        <w:rPr>
          <w:rFonts w:eastAsia="Arial"/>
          <w:b/>
          <w:bCs/>
          <w:sz w:val="24"/>
          <w:szCs w:val="24"/>
        </w:rPr>
        <w:t>Disaggregation of revenue</w:t>
      </w:r>
    </w:p>
    <w:p w14:paraId="4C4C86DA" w14:textId="77777777" w:rsidR="00296CF7" w:rsidRDefault="00296CF7" w:rsidP="00845C57">
      <w:pPr>
        <w:spacing w:after="240"/>
        <w:ind w:left="547" w:right="11"/>
        <w:jc w:val="thaiDistribute"/>
        <w:rPr>
          <w:rFonts w:eastAsia="Arial"/>
          <w:sz w:val="24"/>
          <w:szCs w:val="24"/>
        </w:rPr>
      </w:pPr>
      <w:r w:rsidRPr="009100AF">
        <w:rPr>
          <w:rFonts w:eastAsia="Arial"/>
          <w:sz w:val="24"/>
          <w:szCs w:val="24"/>
        </w:rPr>
        <w:t xml:space="preserve">The Group </w:t>
      </w:r>
      <w:r>
        <w:rPr>
          <w:rFonts w:eastAsia="Arial"/>
          <w:sz w:val="24"/>
          <w:szCs w:val="24"/>
        </w:rPr>
        <w:t xml:space="preserve">classified </w:t>
      </w:r>
      <w:r w:rsidRPr="009100AF">
        <w:rPr>
          <w:rFonts w:eastAsia="Arial"/>
          <w:sz w:val="24"/>
          <w:szCs w:val="24"/>
        </w:rPr>
        <w:t xml:space="preserve">revenue from the </w:t>
      </w:r>
      <w:r>
        <w:rPr>
          <w:rFonts w:eastAsia="Arial"/>
          <w:sz w:val="24"/>
          <w:szCs w:val="24"/>
        </w:rPr>
        <w:t>sale</w:t>
      </w:r>
      <w:r w:rsidRPr="009100AF">
        <w:rPr>
          <w:rFonts w:eastAsia="Arial"/>
          <w:sz w:val="24"/>
          <w:szCs w:val="24"/>
        </w:rPr>
        <w:t xml:space="preserve"> of goods and services over time and at a point in time</w:t>
      </w:r>
      <w:r>
        <w:rPr>
          <w:rFonts w:eastAsia="Arial"/>
          <w:sz w:val="24"/>
          <w:szCs w:val="24"/>
        </w:rPr>
        <w:t xml:space="preserve"> </w:t>
      </w:r>
      <w:r w:rsidRPr="007D613E">
        <w:rPr>
          <w:rFonts w:eastAsia="Arial"/>
          <w:sz w:val="24"/>
          <w:szCs w:val="24"/>
        </w:rPr>
        <w:t xml:space="preserve">consistent with the </w:t>
      </w:r>
      <w:r>
        <w:rPr>
          <w:rFonts w:eastAsia="Arial"/>
          <w:sz w:val="24"/>
          <w:szCs w:val="24"/>
        </w:rPr>
        <w:t xml:space="preserve">disclosure of </w:t>
      </w:r>
      <w:r w:rsidRPr="007D613E">
        <w:rPr>
          <w:rFonts w:eastAsia="Arial"/>
          <w:sz w:val="24"/>
          <w:szCs w:val="24"/>
        </w:rPr>
        <w:t xml:space="preserve">revenue </w:t>
      </w:r>
      <w:r>
        <w:rPr>
          <w:rFonts w:eastAsia="Arial"/>
          <w:sz w:val="24"/>
          <w:szCs w:val="24"/>
        </w:rPr>
        <w:t xml:space="preserve">by segment which </w:t>
      </w:r>
      <w:r w:rsidRPr="007D613E">
        <w:rPr>
          <w:rFonts w:eastAsia="Arial"/>
          <w:sz w:val="24"/>
          <w:szCs w:val="24"/>
        </w:rPr>
        <w:t xml:space="preserve">under </w:t>
      </w:r>
      <w:r>
        <w:rPr>
          <w:rFonts w:eastAsia="Arial"/>
          <w:sz w:val="24"/>
          <w:szCs w:val="24"/>
        </w:rPr>
        <w:t>Thai Financial Reporting Standard No.8 “Operating Segments”</w:t>
      </w:r>
      <w:r w:rsidRPr="007D613E">
        <w:rPr>
          <w:rFonts w:eastAsia="Arial"/>
          <w:sz w:val="24"/>
          <w:szCs w:val="24"/>
        </w:rPr>
        <w:t xml:space="preserve"> (see Note </w:t>
      </w:r>
      <w:r>
        <w:rPr>
          <w:rFonts w:eastAsia="Arial"/>
          <w:sz w:val="24"/>
          <w:szCs w:val="24"/>
        </w:rPr>
        <w:t>31</w:t>
      </w:r>
      <w:r w:rsidRPr="007D613E">
        <w:rPr>
          <w:rFonts w:eastAsia="Arial"/>
          <w:sz w:val="24"/>
          <w:szCs w:val="24"/>
        </w:rPr>
        <w:t>).</w:t>
      </w:r>
    </w:p>
    <w:tbl>
      <w:tblPr>
        <w:tblW w:w="8705" w:type="dxa"/>
        <w:tblInd w:w="558" w:type="dxa"/>
        <w:tblLayout w:type="fixed"/>
        <w:tblCellMar>
          <w:left w:w="0" w:type="dxa"/>
          <w:right w:w="0" w:type="dxa"/>
        </w:tblCellMar>
        <w:tblLook w:val="01E0" w:firstRow="1" w:lastRow="1" w:firstColumn="1" w:lastColumn="1" w:noHBand="0" w:noVBand="0"/>
      </w:tblPr>
      <w:tblGrid>
        <w:gridCol w:w="4572"/>
        <w:gridCol w:w="990"/>
        <w:gridCol w:w="180"/>
        <w:gridCol w:w="900"/>
        <w:gridCol w:w="90"/>
        <w:gridCol w:w="893"/>
        <w:gridCol w:w="187"/>
        <w:gridCol w:w="893"/>
      </w:tblGrid>
      <w:tr w:rsidR="00296CF7" w:rsidRPr="00C962C1" w14:paraId="2B3CC5E7" w14:textId="77777777" w:rsidTr="00435B27">
        <w:trPr>
          <w:trHeight w:val="144"/>
        </w:trPr>
        <w:tc>
          <w:tcPr>
            <w:tcW w:w="4572" w:type="dxa"/>
          </w:tcPr>
          <w:p w14:paraId="2EDE4924" w14:textId="77777777" w:rsidR="00296CF7" w:rsidRPr="00C962C1" w:rsidRDefault="00296CF7" w:rsidP="00C3100D">
            <w:pPr>
              <w:spacing w:line="240" w:lineRule="exact"/>
              <w:ind w:right="-108"/>
              <w:jc w:val="thaiDistribute"/>
              <w:rPr>
                <w:rFonts w:asciiTheme="majorBidi" w:hAnsiTheme="majorBidi" w:cstheme="majorBidi"/>
                <w:b/>
                <w:color w:val="000000"/>
                <w:sz w:val="20"/>
                <w:szCs w:val="20"/>
              </w:rPr>
            </w:pPr>
          </w:p>
        </w:tc>
        <w:tc>
          <w:tcPr>
            <w:tcW w:w="2070" w:type="dxa"/>
            <w:gridSpan w:val="3"/>
          </w:tcPr>
          <w:p w14:paraId="20A8ABCB" w14:textId="77777777" w:rsidR="00296CF7" w:rsidRPr="00C962C1" w:rsidRDefault="00296CF7" w:rsidP="00C3100D">
            <w:pPr>
              <w:spacing w:line="240" w:lineRule="exact"/>
              <w:ind w:left="-108" w:right="-108"/>
              <w:jc w:val="center"/>
              <w:rPr>
                <w:rFonts w:asciiTheme="majorBidi" w:hAnsiTheme="majorBidi" w:cstheme="majorBidi"/>
                <w:bCs/>
                <w:color w:val="000000"/>
                <w:sz w:val="20"/>
                <w:szCs w:val="20"/>
                <w:cs/>
              </w:rPr>
            </w:pPr>
          </w:p>
        </w:tc>
        <w:tc>
          <w:tcPr>
            <w:tcW w:w="90" w:type="dxa"/>
          </w:tcPr>
          <w:p w14:paraId="01D349B1" w14:textId="77777777" w:rsidR="00296CF7" w:rsidRPr="00C962C1" w:rsidRDefault="00296CF7" w:rsidP="00C3100D">
            <w:pPr>
              <w:spacing w:line="240" w:lineRule="exact"/>
              <w:ind w:hanging="18"/>
              <w:jc w:val="center"/>
              <w:rPr>
                <w:rFonts w:asciiTheme="majorBidi" w:hAnsiTheme="majorBidi" w:cstheme="majorBidi"/>
                <w:bCs/>
                <w:color w:val="000000"/>
                <w:sz w:val="20"/>
                <w:szCs w:val="20"/>
              </w:rPr>
            </w:pPr>
          </w:p>
        </w:tc>
        <w:tc>
          <w:tcPr>
            <w:tcW w:w="1973" w:type="dxa"/>
            <w:gridSpan w:val="3"/>
          </w:tcPr>
          <w:p w14:paraId="21BEAE98" w14:textId="77777777" w:rsidR="00296CF7" w:rsidRPr="00C962C1" w:rsidRDefault="00296CF7" w:rsidP="00C3100D">
            <w:pPr>
              <w:spacing w:line="240" w:lineRule="exact"/>
              <w:ind w:left="-108" w:right="84"/>
              <w:jc w:val="right"/>
              <w:rPr>
                <w:rFonts w:asciiTheme="majorBidi" w:hAnsiTheme="majorBidi" w:cstheme="majorBidi"/>
                <w:b/>
                <w:color w:val="000000"/>
                <w:sz w:val="20"/>
                <w:szCs w:val="20"/>
                <w:cs/>
              </w:rPr>
            </w:pPr>
            <w:r w:rsidRPr="00C962C1">
              <w:rPr>
                <w:rFonts w:asciiTheme="majorBidi" w:hAnsiTheme="majorBidi" w:cstheme="majorBidi"/>
                <w:b/>
                <w:color w:val="000000"/>
                <w:sz w:val="20"/>
                <w:szCs w:val="20"/>
              </w:rPr>
              <w:t>Unit : Million Baht</w:t>
            </w:r>
          </w:p>
        </w:tc>
      </w:tr>
      <w:tr w:rsidR="00296CF7" w:rsidRPr="00C962C1" w14:paraId="7DEE9C8D" w14:textId="77777777" w:rsidTr="00435B27">
        <w:tc>
          <w:tcPr>
            <w:tcW w:w="4572" w:type="dxa"/>
          </w:tcPr>
          <w:p w14:paraId="558100BD" w14:textId="77777777" w:rsidR="00296CF7" w:rsidRPr="00C962C1" w:rsidRDefault="00296CF7" w:rsidP="00C3100D">
            <w:pPr>
              <w:spacing w:line="240" w:lineRule="exact"/>
              <w:ind w:right="-108"/>
              <w:jc w:val="thaiDistribute"/>
              <w:rPr>
                <w:rFonts w:asciiTheme="majorBidi" w:hAnsiTheme="majorBidi" w:cstheme="majorBidi"/>
                <w:b/>
                <w:color w:val="000000"/>
                <w:sz w:val="20"/>
                <w:szCs w:val="20"/>
              </w:rPr>
            </w:pPr>
          </w:p>
        </w:tc>
        <w:tc>
          <w:tcPr>
            <w:tcW w:w="2070" w:type="dxa"/>
            <w:gridSpan w:val="3"/>
          </w:tcPr>
          <w:p w14:paraId="510639FC" w14:textId="77777777" w:rsidR="00296CF7" w:rsidRPr="00C962C1" w:rsidRDefault="00296CF7" w:rsidP="00C3100D">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C962C1">
              <w:rPr>
                <w:rFonts w:asciiTheme="majorBidi" w:hAnsiTheme="majorBidi" w:cstheme="majorBidi"/>
                <w:b/>
                <w:bCs/>
                <w:color w:val="000000"/>
                <w:sz w:val="20"/>
                <w:szCs w:val="20"/>
                <w:lang w:val="en-US"/>
              </w:rPr>
              <w:t xml:space="preserve">Consolidated </w:t>
            </w:r>
          </w:p>
          <w:p w14:paraId="76EB64E4" w14:textId="77777777" w:rsidR="00296CF7" w:rsidRPr="00C962C1" w:rsidRDefault="00296CF7" w:rsidP="00C3100D">
            <w:pPr>
              <w:spacing w:line="240" w:lineRule="exact"/>
              <w:ind w:left="-108" w:right="-108"/>
              <w:jc w:val="center"/>
              <w:rPr>
                <w:rFonts w:asciiTheme="majorBidi" w:hAnsiTheme="majorBidi" w:cstheme="majorBidi"/>
                <w:bCs/>
                <w:color w:val="000000"/>
                <w:sz w:val="20"/>
                <w:szCs w:val="20"/>
              </w:rPr>
            </w:pPr>
            <w:r w:rsidRPr="00C962C1">
              <w:rPr>
                <w:rFonts w:asciiTheme="majorBidi" w:hAnsiTheme="majorBidi" w:cstheme="majorBidi"/>
                <w:b/>
                <w:bCs/>
                <w:color w:val="000000"/>
                <w:sz w:val="20"/>
                <w:szCs w:val="20"/>
              </w:rPr>
              <w:t>financial statements</w:t>
            </w:r>
          </w:p>
        </w:tc>
        <w:tc>
          <w:tcPr>
            <w:tcW w:w="90" w:type="dxa"/>
          </w:tcPr>
          <w:p w14:paraId="3F8A71B2" w14:textId="77777777" w:rsidR="00296CF7" w:rsidRPr="00C962C1" w:rsidRDefault="00296CF7" w:rsidP="00C3100D">
            <w:pPr>
              <w:spacing w:line="240" w:lineRule="exact"/>
              <w:ind w:hanging="18"/>
              <w:jc w:val="center"/>
              <w:rPr>
                <w:rFonts w:asciiTheme="majorBidi" w:hAnsiTheme="majorBidi" w:cstheme="majorBidi"/>
                <w:bCs/>
                <w:color w:val="000000"/>
                <w:sz w:val="20"/>
                <w:szCs w:val="20"/>
              </w:rPr>
            </w:pPr>
          </w:p>
        </w:tc>
        <w:tc>
          <w:tcPr>
            <w:tcW w:w="1973" w:type="dxa"/>
            <w:gridSpan w:val="3"/>
          </w:tcPr>
          <w:p w14:paraId="3D387EAC" w14:textId="77777777" w:rsidR="00296CF7" w:rsidRPr="00C962C1" w:rsidRDefault="00296CF7" w:rsidP="00C3100D">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C962C1">
              <w:rPr>
                <w:rFonts w:asciiTheme="majorBidi" w:hAnsiTheme="majorBidi" w:cstheme="majorBidi"/>
                <w:b/>
                <w:bCs/>
                <w:color w:val="000000"/>
                <w:sz w:val="20"/>
                <w:szCs w:val="20"/>
                <w:lang w:val="en-US"/>
              </w:rPr>
              <w:t xml:space="preserve">Separate </w:t>
            </w:r>
          </w:p>
          <w:p w14:paraId="3B60717D" w14:textId="77777777" w:rsidR="00296CF7" w:rsidRPr="00C962C1" w:rsidRDefault="00296CF7" w:rsidP="00C3100D">
            <w:pPr>
              <w:spacing w:line="240" w:lineRule="exact"/>
              <w:ind w:left="-108" w:right="-108"/>
              <w:jc w:val="center"/>
              <w:rPr>
                <w:rFonts w:asciiTheme="majorBidi" w:hAnsiTheme="majorBidi" w:cstheme="majorBidi"/>
                <w:bCs/>
                <w:color w:val="000000"/>
                <w:sz w:val="20"/>
                <w:szCs w:val="20"/>
              </w:rPr>
            </w:pPr>
            <w:r w:rsidRPr="00C962C1">
              <w:rPr>
                <w:rFonts w:asciiTheme="majorBidi" w:hAnsiTheme="majorBidi" w:cstheme="majorBidi"/>
                <w:b/>
                <w:bCs/>
                <w:color w:val="000000"/>
                <w:sz w:val="20"/>
                <w:szCs w:val="20"/>
              </w:rPr>
              <w:t>financial statements</w:t>
            </w:r>
          </w:p>
        </w:tc>
      </w:tr>
      <w:tr w:rsidR="00296CF7" w:rsidRPr="00C962C1" w14:paraId="4D0590D2" w14:textId="77777777" w:rsidTr="00435B27">
        <w:tc>
          <w:tcPr>
            <w:tcW w:w="4572" w:type="dxa"/>
          </w:tcPr>
          <w:p w14:paraId="45F8CCC0" w14:textId="77777777" w:rsidR="00296CF7" w:rsidRPr="00C962C1" w:rsidRDefault="00296CF7" w:rsidP="00C3100D">
            <w:pPr>
              <w:pStyle w:val="acctfourfigures"/>
              <w:tabs>
                <w:tab w:val="clear" w:pos="765"/>
                <w:tab w:val="decimal" w:pos="810"/>
              </w:tabs>
              <w:spacing w:line="240" w:lineRule="exact"/>
              <w:ind w:left="-79" w:right="-108"/>
              <w:rPr>
                <w:rFonts w:asciiTheme="majorBidi" w:hAnsiTheme="majorBidi" w:cstheme="majorBidi"/>
                <w:color w:val="000000"/>
                <w:sz w:val="20"/>
                <w:lang w:val="en-US" w:bidi="th-TH"/>
              </w:rPr>
            </w:pPr>
          </w:p>
        </w:tc>
        <w:tc>
          <w:tcPr>
            <w:tcW w:w="990" w:type="dxa"/>
          </w:tcPr>
          <w:p w14:paraId="74D3C195" w14:textId="77777777" w:rsidR="00296CF7" w:rsidRPr="00C962C1" w:rsidRDefault="00296CF7" w:rsidP="00C3100D">
            <w:pPr>
              <w:spacing w:line="240" w:lineRule="exact"/>
              <w:jc w:val="center"/>
              <w:rPr>
                <w:rFonts w:asciiTheme="majorBidi" w:hAnsiTheme="majorBidi" w:cstheme="majorBidi"/>
                <w:b/>
                <w:color w:val="000000"/>
                <w:sz w:val="20"/>
                <w:szCs w:val="20"/>
              </w:rPr>
            </w:pPr>
            <w:r w:rsidRPr="00C962C1">
              <w:rPr>
                <w:rFonts w:asciiTheme="majorBidi" w:hAnsiTheme="majorBidi" w:cstheme="majorBidi"/>
                <w:b/>
                <w:bCs/>
                <w:color w:val="000000"/>
                <w:sz w:val="20"/>
                <w:szCs w:val="20"/>
              </w:rPr>
              <w:t>2020</w:t>
            </w:r>
          </w:p>
        </w:tc>
        <w:tc>
          <w:tcPr>
            <w:tcW w:w="180" w:type="dxa"/>
          </w:tcPr>
          <w:p w14:paraId="7AB6572E" w14:textId="77777777" w:rsidR="00296CF7" w:rsidRPr="00C962C1" w:rsidRDefault="00296CF7" w:rsidP="00C3100D">
            <w:pPr>
              <w:spacing w:line="240" w:lineRule="exact"/>
              <w:rPr>
                <w:rFonts w:asciiTheme="majorBidi" w:hAnsiTheme="majorBidi" w:cstheme="majorBidi"/>
                <w:b/>
                <w:color w:val="000000"/>
                <w:sz w:val="20"/>
                <w:szCs w:val="20"/>
              </w:rPr>
            </w:pPr>
          </w:p>
        </w:tc>
        <w:tc>
          <w:tcPr>
            <w:tcW w:w="900" w:type="dxa"/>
          </w:tcPr>
          <w:p w14:paraId="403B68D6" w14:textId="77777777" w:rsidR="00296CF7" w:rsidRPr="00C962C1" w:rsidRDefault="00296CF7" w:rsidP="00C3100D">
            <w:pPr>
              <w:spacing w:line="240" w:lineRule="exact"/>
              <w:jc w:val="center"/>
              <w:rPr>
                <w:rFonts w:asciiTheme="majorBidi" w:hAnsiTheme="majorBidi" w:cstheme="majorBidi"/>
                <w:b/>
                <w:color w:val="000000"/>
                <w:sz w:val="20"/>
                <w:szCs w:val="20"/>
              </w:rPr>
            </w:pPr>
            <w:r w:rsidRPr="00C962C1">
              <w:rPr>
                <w:rFonts w:asciiTheme="majorBidi" w:hAnsiTheme="majorBidi" w:cstheme="majorBidi"/>
                <w:b/>
                <w:bCs/>
                <w:color w:val="000000"/>
                <w:sz w:val="20"/>
                <w:szCs w:val="20"/>
              </w:rPr>
              <w:t>2019</w:t>
            </w:r>
          </w:p>
        </w:tc>
        <w:tc>
          <w:tcPr>
            <w:tcW w:w="90" w:type="dxa"/>
          </w:tcPr>
          <w:p w14:paraId="4231AD96" w14:textId="77777777" w:rsidR="00296CF7" w:rsidRPr="00C962C1" w:rsidRDefault="00296CF7" w:rsidP="00C3100D">
            <w:pPr>
              <w:spacing w:line="240" w:lineRule="exact"/>
              <w:rPr>
                <w:rFonts w:asciiTheme="majorBidi" w:hAnsiTheme="majorBidi" w:cstheme="majorBidi"/>
                <w:b/>
                <w:color w:val="000000"/>
                <w:sz w:val="20"/>
                <w:szCs w:val="20"/>
              </w:rPr>
            </w:pPr>
          </w:p>
        </w:tc>
        <w:tc>
          <w:tcPr>
            <w:tcW w:w="893" w:type="dxa"/>
          </w:tcPr>
          <w:p w14:paraId="06DD3727" w14:textId="77777777" w:rsidR="00296CF7" w:rsidRPr="00C962C1" w:rsidRDefault="00296CF7" w:rsidP="00C3100D">
            <w:pPr>
              <w:spacing w:line="240" w:lineRule="exact"/>
              <w:jc w:val="center"/>
              <w:rPr>
                <w:rFonts w:asciiTheme="majorBidi" w:hAnsiTheme="majorBidi" w:cstheme="majorBidi"/>
                <w:b/>
                <w:color w:val="000000"/>
                <w:sz w:val="20"/>
                <w:szCs w:val="20"/>
              </w:rPr>
            </w:pPr>
            <w:r w:rsidRPr="00C962C1">
              <w:rPr>
                <w:rFonts w:asciiTheme="majorBidi" w:hAnsiTheme="majorBidi" w:cstheme="majorBidi"/>
                <w:b/>
                <w:bCs/>
                <w:color w:val="000000"/>
                <w:sz w:val="20"/>
                <w:szCs w:val="20"/>
              </w:rPr>
              <w:t>2020</w:t>
            </w:r>
          </w:p>
        </w:tc>
        <w:tc>
          <w:tcPr>
            <w:tcW w:w="187" w:type="dxa"/>
          </w:tcPr>
          <w:p w14:paraId="6F99769B" w14:textId="77777777" w:rsidR="00296CF7" w:rsidRPr="00C962C1" w:rsidRDefault="00296CF7" w:rsidP="00C3100D">
            <w:pPr>
              <w:spacing w:line="240" w:lineRule="exact"/>
              <w:rPr>
                <w:rFonts w:asciiTheme="majorBidi" w:hAnsiTheme="majorBidi" w:cstheme="majorBidi"/>
                <w:b/>
                <w:color w:val="000000"/>
                <w:sz w:val="20"/>
                <w:szCs w:val="20"/>
              </w:rPr>
            </w:pPr>
          </w:p>
        </w:tc>
        <w:tc>
          <w:tcPr>
            <w:tcW w:w="893" w:type="dxa"/>
          </w:tcPr>
          <w:p w14:paraId="6D681549" w14:textId="77777777" w:rsidR="00296CF7" w:rsidRPr="00C962C1" w:rsidRDefault="00296CF7" w:rsidP="00C3100D">
            <w:pPr>
              <w:spacing w:line="240" w:lineRule="exact"/>
              <w:jc w:val="center"/>
              <w:rPr>
                <w:rFonts w:asciiTheme="majorBidi" w:hAnsiTheme="majorBidi" w:cstheme="majorBidi"/>
                <w:b/>
                <w:color w:val="000000"/>
                <w:sz w:val="20"/>
                <w:szCs w:val="20"/>
              </w:rPr>
            </w:pPr>
            <w:r w:rsidRPr="00C962C1">
              <w:rPr>
                <w:rFonts w:asciiTheme="majorBidi" w:hAnsiTheme="majorBidi" w:cstheme="majorBidi"/>
                <w:b/>
                <w:bCs/>
                <w:color w:val="000000"/>
                <w:sz w:val="20"/>
                <w:szCs w:val="20"/>
              </w:rPr>
              <w:t>2019</w:t>
            </w:r>
          </w:p>
        </w:tc>
      </w:tr>
      <w:tr w:rsidR="00296CF7" w:rsidRPr="00C962C1" w14:paraId="411EA41A" w14:textId="77777777" w:rsidTr="00435B27">
        <w:trPr>
          <w:trHeight w:val="56"/>
        </w:trPr>
        <w:tc>
          <w:tcPr>
            <w:tcW w:w="4572" w:type="dxa"/>
          </w:tcPr>
          <w:p w14:paraId="6991B981" w14:textId="77777777" w:rsidR="00296CF7" w:rsidRPr="00C962C1" w:rsidRDefault="00296CF7" w:rsidP="00C3100D">
            <w:pPr>
              <w:tabs>
                <w:tab w:val="left" w:pos="540"/>
              </w:tabs>
              <w:spacing w:line="240" w:lineRule="exact"/>
              <w:rPr>
                <w:rFonts w:asciiTheme="majorBidi" w:hAnsiTheme="majorBidi" w:cstheme="majorBidi"/>
                <w:b/>
                <w:bCs/>
                <w:color w:val="000000"/>
                <w:spacing w:val="-4"/>
                <w:sz w:val="20"/>
                <w:szCs w:val="20"/>
                <w:cs/>
              </w:rPr>
            </w:pPr>
            <w:r w:rsidRPr="00C962C1">
              <w:rPr>
                <w:rFonts w:asciiTheme="majorBidi" w:hAnsiTheme="majorBidi" w:cstheme="majorBidi"/>
                <w:b/>
                <w:bCs/>
                <w:sz w:val="20"/>
                <w:szCs w:val="20"/>
              </w:rPr>
              <w:t>Timing of revenue recognition</w:t>
            </w:r>
          </w:p>
        </w:tc>
        <w:tc>
          <w:tcPr>
            <w:tcW w:w="990" w:type="dxa"/>
          </w:tcPr>
          <w:p w14:paraId="16867550"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180" w:type="dxa"/>
          </w:tcPr>
          <w:p w14:paraId="3F4F43AC"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900" w:type="dxa"/>
          </w:tcPr>
          <w:p w14:paraId="5EE3ED82"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90" w:type="dxa"/>
          </w:tcPr>
          <w:p w14:paraId="691B6DC4"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5C4ED45D"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187" w:type="dxa"/>
          </w:tcPr>
          <w:p w14:paraId="5735DDA8"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4885691F"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r>
      <w:tr w:rsidR="00296CF7" w:rsidRPr="00C962C1" w14:paraId="1621E560" w14:textId="77777777" w:rsidTr="00435B27">
        <w:trPr>
          <w:trHeight w:val="56"/>
        </w:trPr>
        <w:tc>
          <w:tcPr>
            <w:tcW w:w="4572" w:type="dxa"/>
          </w:tcPr>
          <w:p w14:paraId="4F8A4B1E" w14:textId="77777777" w:rsidR="00296CF7" w:rsidRPr="00C962C1" w:rsidRDefault="00296CF7" w:rsidP="00C3100D">
            <w:pPr>
              <w:tabs>
                <w:tab w:val="left" w:pos="540"/>
              </w:tabs>
              <w:spacing w:line="240" w:lineRule="exact"/>
              <w:rPr>
                <w:rFonts w:asciiTheme="majorBidi" w:hAnsiTheme="majorBidi" w:cstheme="majorBidi"/>
                <w:b/>
                <w:bCs/>
                <w:color w:val="000000"/>
                <w:spacing w:val="-4"/>
                <w:sz w:val="20"/>
                <w:szCs w:val="20"/>
                <w:cs/>
              </w:rPr>
            </w:pPr>
            <w:r w:rsidRPr="00C962C1">
              <w:rPr>
                <w:rFonts w:asciiTheme="majorBidi" w:hAnsiTheme="majorBidi" w:cstheme="majorBidi"/>
                <w:b/>
                <w:bCs/>
                <w:color w:val="000000"/>
                <w:sz w:val="20"/>
                <w:szCs w:val="20"/>
              </w:rPr>
              <w:t>At a p</w:t>
            </w:r>
            <w:r w:rsidRPr="00C962C1">
              <w:rPr>
                <w:rFonts w:asciiTheme="majorBidi" w:hAnsiTheme="majorBidi" w:cstheme="majorBidi"/>
                <w:b/>
                <w:bCs/>
                <w:color w:val="000000"/>
                <w:sz w:val="20"/>
                <w:szCs w:val="20"/>
                <w:cs/>
              </w:rPr>
              <w:t xml:space="preserve">oint in </w:t>
            </w:r>
            <w:r w:rsidRPr="00C962C1">
              <w:rPr>
                <w:rFonts w:asciiTheme="majorBidi" w:hAnsiTheme="majorBidi" w:cstheme="majorBidi"/>
                <w:b/>
                <w:bCs/>
                <w:color w:val="000000"/>
                <w:sz w:val="20"/>
                <w:szCs w:val="20"/>
              </w:rPr>
              <w:t>t</w:t>
            </w:r>
            <w:r w:rsidRPr="00C962C1">
              <w:rPr>
                <w:rFonts w:asciiTheme="majorBidi" w:hAnsiTheme="majorBidi" w:cstheme="majorBidi"/>
                <w:b/>
                <w:bCs/>
                <w:color w:val="000000"/>
                <w:sz w:val="20"/>
                <w:szCs w:val="20"/>
                <w:cs/>
              </w:rPr>
              <w:t>ime</w:t>
            </w:r>
          </w:p>
        </w:tc>
        <w:tc>
          <w:tcPr>
            <w:tcW w:w="990" w:type="dxa"/>
          </w:tcPr>
          <w:p w14:paraId="0770974B"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180" w:type="dxa"/>
          </w:tcPr>
          <w:p w14:paraId="0568C01D"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900" w:type="dxa"/>
          </w:tcPr>
          <w:p w14:paraId="1E9EBDED"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90" w:type="dxa"/>
          </w:tcPr>
          <w:p w14:paraId="4AE8F913"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66A82EC8"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187" w:type="dxa"/>
          </w:tcPr>
          <w:p w14:paraId="5D17A98A"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6FCFE8C6"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r>
      <w:tr w:rsidR="00296CF7" w:rsidRPr="00C962C1" w14:paraId="67322B37" w14:textId="77777777" w:rsidTr="00435B27">
        <w:trPr>
          <w:trHeight w:val="99"/>
        </w:trPr>
        <w:tc>
          <w:tcPr>
            <w:tcW w:w="4572" w:type="dxa"/>
          </w:tcPr>
          <w:p w14:paraId="2D6947A7" w14:textId="77777777" w:rsidR="00296CF7" w:rsidRPr="00C962C1" w:rsidRDefault="00296CF7" w:rsidP="00C3100D">
            <w:pPr>
              <w:spacing w:line="240" w:lineRule="exact"/>
              <w:rPr>
                <w:rFonts w:asciiTheme="majorBidi" w:hAnsiTheme="majorBidi" w:cstheme="majorBidi"/>
                <w:sz w:val="20"/>
                <w:szCs w:val="20"/>
                <w:cs/>
              </w:rPr>
            </w:pPr>
            <w:r w:rsidRPr="00C962C1">
              <w:rPr>
                <w:rFonts w:asciiTheme="majorBidi" w:hAnsiTheme="majorBidi" w:cstheme="majorBidi"/>
                <w:sz w:val="20"/>
                <w:szCs w:val="20"/>
              </w:rPr>
              <w:t>Air transportation</w:t>
            </w:r>
          </w:p>
        </w:tc>
        <w:tc>
          <w:tcPr>
            <w:tcW w:w="990" w:type="dxa"/>
            <w:shd w:val="clear" w:color="auto" w:fill="auto"/>
          </w:tcPr>
          <w:p w14:paraId="3AEE98DA"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180" w:type="dxa"/>
          </w:tcPr>
          <w:p w14:paraId="6E6AAC19"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900" w:type="dxa"/>
          </w:tcPr>
          <w:p w14:paraId="0D59312C"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90" w:type="dxa"/>
          </w:tcPr>
          <w:p w14:paraId="31C022A7"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32FE26F4"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187" w:type="dxa"/>
          </w:tcPr>
          <w:p w14:paraId="5B2920A7"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53D6817B"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r>
      <w:tr w:rsidR="00296CF7" w:rsidRPr="00C962C1" w14:paraId="1464EB3D" w14:textId="77777777" w:rsidTr="00435B27">
        <w:tc>
          <w:tcPr>
            <w:tcW w:w="4572" w:type="dxa"/>
          </w:tcPr>
          <w:p w14:paraId="0AB0CD87" w14:textId="77777777" w:rsidR="00296CF7" w:rsidRPr="00C962C1" w:rsidRDefault="00296CF7" w:rsidP="00C3100D">
            <w:pPr>
              <w:spacing w:line="240" w:lineRule="exact"/>
              <w:ind w:left="156"/>
              <w:rPr>
                <w:rFonts w:asciiTheme="majorBidi" w:hAnsiTheme="majorBidi" w:cstheme="majorBidi"/>
                <w:sz w:val="20"/>
                <w:szCs w:val="20"/>
                <w:cs/>
              </w:rPr>
            </w:pPr>
            <w:r w:rsidRPr="00C962C1">
              <w:rPr>
                <w:rFonts w:asciiTheme="majorBidi" w:hAnsiTheme="majorBidi" w:cstheme="majorBidi"/>
                <w:color w:val="000000"/>
                <w:sz w:val="20"/>
                <w:szCs w:val="20"/>
              </w:rPr>
              <w:t>Revenue from passenger and excess baggage</w:t>
            </w:r>
          </w:p>
        </w:tc>
        <w:tc>
          <w:tcPr>
            <w:tcW w:w="990" w:type="dxa"/>
            <w:shd w:val="clear" w:color="auto" w:fill="auto"/>
          </w:tcPr>
          <w:p w14:paraId="3BC960C7"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r w:rsidRPr="001C7974">
              <w:rPr>
                <w:rFonts w:asciiTheme="majorBidi" w:hAnsiTheme="majorBidi" w:cstheme="majorBidi"/>
                <w:bCs/>
                <w:color w:val="000000"/>
                <w:sz w:val="20"/>
                <w:szCs w:val="20"/>
              </w:rPr>
              <w:t>34,041</w:t>
            </w:r>
          </w:p>
        </w:tc>
        <w:tc>
          <w:tcPr>
            <w:tcW w:w="180" w:type="dxa"/>
          </w:tcPr>
          <w:p w14:paraId="379276A1"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900" w:type="dxa"/>
          </w:tcPr>
          <w:p w14:paraId="08DDCB25"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r w:rsidRPr="001C7974">
              <w:rPr>
                <w:rFonts w:asciiTheme="majorBidi" w:hAnsiTheme="majorBidi" w:cstheme="majorBidi"/>
                <w:bCs/>
                <w:color w:val="000000"/>
                <w:sz w:val="20"/>
                <w:szCs w:val="20"/>
              </w:rPr>
              <w:t>148,673</w:t>
            </w:r>
          </w:p>
        </w:tc>
        <w:tc>
          <w:tcPr>
            <w:tcW w:w="90" w:type="dxa"/>
          </w:tcPr>
          <w:p w14:paraId="3FC6F6F3"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4EFC9E12"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r w:rsidRPr="001C7974">
              <w:rPr>
                <w:rFonts w:asciiTheme="majorBidi" w:hAnsiTheme="majorBidi" w:cstheme="majorBidi"/>
                <w:bCs/>
                <w:color w:val="000000"/>
                <w:sz w:val="20"/>
                <w:szCs w:val="20"/>
              </w:rPr>
              <w:t>30,709</w:t>
            </w:r>
          </w:p>
        </w:tc>
        <w:tc>
          <w:tcPr>
            <w:tcW w:w="187" w:type="dxa"/>
          </w:tcPr>
          <w:p w14:paraId="4C48F18E"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2567A656"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r w:rsidRPr="001C7974">
              <w:rPr>
                <w:rFonts w:asciiTheme="majorBidi" w:hAnsiTheme="majorBidi" w:cstheme="majorBidi"/>
                <w:bCs/>
                <w:color w:val="000000"/>
                <w:sz w:val="20"/>
                <w:szCs w:val="20"/>
              </w:rPr>
              <w:t>141,021</w:t>
            </w:r>
          </w:p>
        </w:tc>
      </w:tr>
      <w:tr w:rsidR="00296CF7" w:rsidRPr="00C962C1" w14:paraId="10CC9FD4" w14:textId="77777777" w:rsidTr="00435B27">
        <w:tc>
          <w:tcPr>
            <w:tcW w:w="4572" w:type="dxa"/>
          </w:tcPr>
          <w:p w14:paraId="7EA14D43" w14:textId="77777777" w:rsidR="00296CF7" w:rsidRPr="00C962C1" w:rsidRDefault="00296CF7" w:rsidP="00C3100D">
            <w:pPr>
              <w:spacing w:line="240" w:lineRule="exact"/>
              <w:ind w:left="156"/>
              <w:rPr>
                <w:rFonts w:asciiTheme="majorBidi" w:hAnsiTheme="majorBidi" w:cstheme="majorBidi"/>
                <w:sz w:val="20"/>
                <w:szCs w:val="20"/>
              </w:rPr>
            </w:pPr>
            <w:r w:rsidRPr="00C962C1">
              <w:rPr>
                <w:rFonts w:asciiTheme="majorBidi" w:hAnsiTheme="majorBidi" w:cstheme="majorBidi"/>
                <w:sz w:val="20"/>
                <w:szCs w:val="20"/>
              </w:rPr>
              <w:t xml:space="preserve">Revenue from </w:t>
            </w:r>
            <w:r>
              <w:rPr>
                <w:rFonts w:asciiTheme="majorBidi" w:hAnsiTheme="majorBidi" w:cstheme="majorBidi"/>
                <w:sz w:val="20"/>
                <w:szCs w:val="20"/>
              </w:rPr>
              <w:t>f</w:t>
            </w:r>
            <w:r w:rsidRPr="00C962C1">
              <w:rPr>
                <w:rFonts w:asciiTheme="majorBidi" w:hAnsiTheme="majorBidi" w:cstheme="majorBidi"/>
                <w:sz w:val="20"/>
                <w:szCs w:val="20"/>
              </w:rPr>
              <w:t>reight</w:t>
            </w:r>
          </w:p>
        </w:tc>
        <w:tc>
          <w:tcPr>
            <w:tcW w:w="990" w:type="dxa"/>
            <w:shd w:val="clear" w:color="auto" w:fill="auto"/>
          </w:tcPr>
          <w:p w14:paraId="0D1DF5D5"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r w:rsidRPr="001C7974">
              <w:rPr>
                <w:rFonts w:asciiTheme="majorBidi" w:hAnsiTheme="majorBidi" w:cstheme="majorBidi"/>
                <w:bCs/>
                <w:color w:val="000000"/>
                <w:sz w:val="20"/>
                <w:szCs w:val="20"/>
              </w:rPr>
              <w:t>6,893</w:t>
            </w:r>
          </w:p>
        </w:tc>
        <w:tc>
          <w:tcPr>
            <w:tcW w:w="180" w:type="dxa"/>
          </w:tcPr>
          <w:p w14:paraId="516CB4D5"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900" w:type="dxa"/>
          </w:tcPr>
          <w:p w14:paraId="52624205"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r w:rsidRPr="001C7974">
              <w:rPr>
                <w:rFonts w:asciiTheme="majorBidi" w:hAnsiTheme="majorBidi" w:cstheme="majorBidi"/>
                <w:bCs/>
                <w:color w:val="000000"/>
                <w:sz w:val="20"/>
                <w:szCs w:val="20"/>
              </w:rPr>
              <w:t>17,783</w:t>
            </w:r>
          </w:p>
        </w:tc>
        <w:tc>
          <w:tcPr>
            <w:tcW w:w="90" w:type="dxa"/>
          </w:tcPr>
          <w:p w14:paraId="1E8B9036"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6B282BA6"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r w:rsidRPr="001C7974">
              <w:rPr>
                <w:rFonts w:asciiTheme="majorBidi" w:hAnsiTheme="majorBidi" w:cstheme="majorBidi"/>
                <w:bCs/>
                <w:color w:val="000000"/>
                <w:sz w:val="20"/>
                <w:szCs w:val="20"/>
              </w:rPr>
              <w:t>6,874</w:t>
            </w:r>
          </w:p>
        </w:tc>
        <w:tc>
          <w:tcPr>
            <w:tcW w:w="187" w:type="dxa"/>
          </w:tcPr>
          <w:p w14:paraId="7F1F7CCE"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7603F4A0"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r w:rsidRPr="001C7974">
              <w:rPr>
                <w:rFonts w:asciiTheme="majorBidi" w:hAnsiTheme="majorBidi" w:cstheme="majorBidi"/>
                <w:bCs/>
                <w:color w:val="000000"/>
                <w:sz w:val="20"/>
                <w:szCs w:val="20"/>
              </w:rPr>
              <w:t>17,786</w:t>
            </w:r>
          </w:p>
        </w:tc>
      </w:tr>
      <w:tr w:rsidR="00296CF7" w:rsidRPr="00C962C1" w14:paraId="4E94A5E7" w14:textId="77777777" w:rsidTr="00435B27">
        <w:tc>
          <w:tcPr>
            <w:tcW w:w="4572" w:type="dxa"/>
          </w:tcPr>
          <w:p w14:paraId="151C4BAE" w14:textId="20731D3D" w:rsidR="00296CF7" w:rsidRPr="00C962C1" w:rsidRDefault="002461C2" w:rsidP="00C3100D">
            <w:pPr>
              <w:spacing w:line="240" w:lineRule="exact"/>
              <w:rPr>
                <w:rFonts w:asciiTheme="majorBidi" w:hAnsiTheme="majorBidi" w:cstheme="majorBidi"/>
                <w:sz w:val="20"/>
                <w:szCs w:val="20"/>
                <w:cs/>
              </w:rPr>
            </w:pPr>
            <w:r>
              <w:rPr>
                <w:rFonts w:asciiTheme="majorBidi" w:hAnsiTheme="majorBidi" w:cstheme="majorBidi"/>
                <w:sz w:val="20"/>
                <w:szCs w:val="20"/>
              </w:rPr>
              <w:t>Business u</w:t>
            </w:r>
            <w:r w:rsidR="00296CF7" w:rsidRPr="00C962C1">
              <w:rPr>
                <w:rFonts w:asciiTheme="majorBidi" w:hAnsiTheme="majorBidi" w:cstheme="majorBidi"/>
                <w:sz w:val="20"/>
                <w:szCs w:val="20"/>
              </w:rPr>
              <w:t>nit</w:t>
            </w:r>
          </w:p>
        </w:tc>
        <w:tc>
          <w:tcPr>
            <w:tcW w:w="990" w:type="dxa"/>
            <w:shd w:val="clear" w:color="auto" w:fill="auto"/>
          </w:tcPr>
          <w:p w14:paraId="79900682"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p>
        </w:tc>
        <w:tc>
          <w:tcPr>
            <w:tcW w:w="180" w:type="dxa"/>
          </w:tcPr>
          <w:p w14:paraId="2556A130"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900" w:type="dxa"/>
          </w:tcPr>
          <w:p w14:paraId="077280F0"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p>
        </w:tc>
        <w:tc>
          <w:tcPr>
            <w:tcW w:w="90" w:type="dxa"/>
          </w:tcPr>
          <w:p w14:paraId="4EC92A23"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16626E56"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p>
        </w:tc>
        <w:tc>
          <w:tcPr>
            <w:tcW w:w="187" w:type="dxa"/>
          </w:tcPr>
          <w:p w14:paraId="592FA91D"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1477AF81"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p>
        </w:tc>
      </w:tr>
      <w:tr w:rsidR="00296CF7" w:rsidRPr="00C962C1" w14:paraId="1942C565" w14:textId="77777777" w:rsidTr="00435B27">
        <w:tc>
          <w:tcPr>
            <w:tcW w:w="4572" w:type="dxa"/>
          </w:tcPr>
          <w:p w14:paraId="37AD780B" w14:textId="5A41E944" w:rsidR="00296CF7" w:rsidRPr="00C962C1" w:rsidRDefault="00296CF7" w:rsidP="00C3100D">
            <w:pPr>
              <w:spacing w:line="240" w:lineRule="exact"/>
              <w:ind w:left="156"/>
              <w:rPr>
                <w:rFonts w:asciiTheme="majorBidi" w:hAnsiTheme="majorBidi" w:cstheme="majorBidi"/>
                <w:sz w:val="20"/>
                <w:szCs w:val="20"/>
              </w:rPr>
            </w:pPr>
            <w:r w:rsidRPr="00C962C1">
              <w:rPr>
                <w:rFonts w:asciiTheme="majorBidi" w:hAnsiTheme="majorBidi" w:cstheme="majorBidi"/>
                <w:color w:val="000000"/>
                <w:sz w:val="20"/>
                <w:szCs w:val="20"/>
              </w:rPr>
              <w:t xml:space="preserve">Revenue from </w:t>
            </w:r>
            <w:r>
              <w:rPr>
                <w:rFonts w:asciiTheme="majorBidi" w:hAnsiTheme="majorBidi" w:cstheme="majorBidi"/>
                <w:color w:val="000000"/>
                <w:sz w:val="20"/>
                <w:szCs w:val="20"/>
              </w:rPr>
              <w:t>business unit</w:t>
            </w:r>
            <w:r w:rsidR="0074073A">
              <w:rPr>
                <w:rFonts w:asciiTheme="majorBidi" w:hAnsiTheme="majorBidi" w:cstheme="majorBidi"/>
                <w:color w:val="000000"/>
                <w:sz w:val="20"/>
                <w:szCs w:val="20"/>
              </w:rPr>
              <w:t>s</w:t>
            </w:r>
          </w:p>
        </w:tc>
        <w:tc>
          <w:tcPr>
            <w:tcW w:w="990" w:type="dxa"/>
            <w:shd w:val="clear" w:color="auto" w:fill="auto"/>
          </w:tcPr>
          <w:p w14:paraId="14E311C5"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r w:rsidRPr="001C7974">
              <w:rPr>
                <w:rFonts w:asciiTheme="majorBidi" w:hAnsiTheme="majorBidi" w:cstheme="majorBidi"/>
                <w:bCs/>
                <w:color w:val="000000"/>
                <w:sz w:val="20"/>
                <w:szCs w:val="20"/>
              </w:rPr>
              <w:t>5,592</w:t>
            </w:r>
          </w:p>
        </w:tc>
        <w:tc>
          <w:tcPr>
            <w:tcW w:w="180" w:type="dxa"/>
          </w:tcPr>
          <w:p w14:paraId="662D68E3"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900" w:type="dxa"/>
          </w:tcPr>
          <w:p w14:paraId="771DC0C0"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r w:rsidRPr="001C7974">
              <w:rPr>
                <w:rFonts w:asciiTheme="majorBidi" w:hAnsiTheme="majorBidi" w:cstheme="majorBidi"/>
                <w:bCs/>
                <w:color w:val="000000"/>
                <w:sz w:val="20"/>
                <w:szCs w:val="20"/>
              </w:rPr>
              <w:t>13,094</w:t>
            </w:r>
          </w:p>
        </w:tc>
        <w:tc>
          <w:tcPr>
            <w:tcW w:w="90" w:type="dxa"/>
          </w:tcPr>
          <w:p w14:paraId="4B78825B"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692DB998"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r w:rsidRPr="001C7974">
              <w:rPr>
                <w:rFonts w:asciiTheme="majorBidi" w:hAnsiTheme="majorBidi" w:cstheme="majorBidi"/>
                <w:bCs/>
                <w:color w:val="000000"/>
                <w:sz w:val="20"/>
                <w:szCs w:val="20"/>
              </w:rPr>
              <w:t>6,735</w:t>
            </w:r>
          </w:p>
        </w:tc>
        <w:tc>
          <w:tcPr>
            <w:tcW w:w="187" w:type="dxa"/>
          </w:tcPr>
          <w:p w14:paraId="1A35E293"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2041D987"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r w:rsidRPr="001C7974">
              <w:rPr>
                <w:rFonts w:asciiTheme="majorBidi" w:hAnsiTheme="majorBidi" w:cstheme="majorBidi"/>
                <w:bCs/>
                <w:color w:val="000000"/>
                <w:sz w:val="20"/>
                <w:szCs w:val="20"/>
              </w:rPr>
              <w:t>14,874</w:t>
            </w:r>
          </w:p>
        </w:tc>
      </w:tr>
      <w:tr w:rsidR="00296CF7" w:rsidRPr="00C962C1" w14:paraId="567E64F2" w14:textId="77777777" w:rsidTr="00435B27">
        <w:tc>
          <w:tcPr>
            <w:tcW w:w="4572" w:type="dxa"/>
          </w:tcPr>
          <w:p w14:paraId="319B73C2" w14:textId="77777777" w:rsidR="00296CF7" w:rsidRPr="00C962C1" w:rsidRDefault="00296CF7" w:rsidP="00C3100D">
            <w:pPr>
              <w:spacing w:line="240" w:lineRule="exact"/>
              <w:rPr>
                <w:rFonts w:asciiTheme="majorBidi" w:hAnsiTheme="majorBidi" w:cstheme="majorBidi"/>
                <w:sz w:val="20"/>
                <w:szCs w:val="20"/>
                <w:cs/>
              </w:rPr>
            </w:pPr>
            <w:r w:rsidRPr="00C962C1">
              <w:rPr>
                <w:rFonts w:asciiTheme="majorBidi" w:hAnsiTheme="majorBidi" w:cstheme="majorBidi"/>
                <w:sz w:val="20"/>
                <w:szCs w:val="20"/>
              </w:rPr>
              <w:t>Others</w:t>
            </w:r>
          </w:p>
        </w:tc>
        <w:tc>
          <w:tcPr>
            <w:tcW w:w="990" w:type="dxa"/>
            <w:shd w:val="clear" w:color="auto" w:fill="auto"/>
          </w:tcPr>
          <w:p w14:paraId="33B49891"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p>
        </w:tc>
        <w:tc>
          <w:tcPr>
            <w:tcW w:w="180" w:type="dxa"/>
          </w:tcPr>
          <w:p w14:paraId="324DCA45"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900" w:type="dxa"/>
          </w:tcPr>
          <w:p w14:paraId="6D557981"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p>
        </w:tc>
        <w:tc>
          <w:tcPr>
            <w:tcW w:w="90" w:type="dxa"/>
          </w:tcPr>
          <w:p w14:paraId="03232BCC"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7753F42B" w14:textId="77777777" w:rsidR="00296CF7" w:rsidRPr="001C7974" w:rsidRDefault="00296CF7" w:rsidP="00C3100D">
            <w:pPr>
              <w:tabs>
                <w:tab w:val="decimal" w:pos="541"/>
              </w:tabs>
              <w:spacing w:line="240" w:lineRule="exact"/>
              <w:jc w:val="center"/>
              <w:rPr>
                <w:rFonts w:asciiTheme="majorBidi" w:hAnsiTheme="majorBidi" w:cstheme="majorBidi"/>
                <w:bCs/>
                <w:color w:val="000000"/>
                <w:sz w:val="20"/>
                <w:szCs w:val="20"/>
              </w:rPr>
            </w:pPr>
          </w:p>
        </w:tc>
        <w:tc>
          <w:tcPr>
            <w:tcW w:w="187" w:type="dxa"/>
          </w:tcPr>
          <w:p w14:paraId="6ACB0544"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0995E4FD" w14:textId="77777777" w:rsidR="00296CF7" w:rsidRPr="001C7974" w:rsidRDefault="00296CF7" w:rsidP="00C3100D">
            <w:pPr>
              <w:tabs>
                <w:tab w:val="decimal" w:pos="587"/>
              </w:tabs>
              <w:spacing w:line="240" w:lineRule="exact"/>
              <w:jc w:val="center"/>
              <w:rPr>
                <w:rFonts w:asciiTheme="majorBidi" w:hAnsiTheme="majorBidi" w:cstheme="majorBidi"/>
                <w:bCs/>
                <w:color w:val="000000"/>
                <w:sz w:val="20"/>
                <w:szCs w:val="20"/>
              </w:rPr>
            </w:pPr>
          </w:p>
        </w:tc>
      </w:tr>
      <w:tr w:rsidR="00296CF7" w:rsidRPr="00C962C1" w14:paraId="3128E319" w14:textId="77777777" w:rsidTr="00435B27">
        <w:tc>
          <w:tcPr>
            <w:tcW w:w="4572" w:type="dxa"/>
          </w:tcPr>
          <w:p w14:paraId="49F38A1B" w14:textId="7648532C" w:rsidR="00296CF7" w:rsidRPr="00C962C1" w:rsidRDefault="00296CF7" w:rsidP="00C3100D">
            <w:pPr>
              <w:spacing w:line="240" w:lineRule="exact"/>
              <w:ind w:left="156"/>
              <w:rPr>
                <w:rFonts w:asciiTheme="majorBidi" w:hAnsiTheme="majorBidi" w:cstheme="majorBidi"/>
                <w:sz w:val="20"/>
                <w:szCs w:val="20"/>
                <w:cs/>
              </w:rPr>
            </w:pPr>
            <w:r w:rsidRPr="00C962C1">
              <w:rPr>
                <w:rFonts w:asciiTheme="majorBidi" w:hAnsiTheme="majorBidi" w:cstheme="majorBidi"/>
                <w:sz w:val="20"/>
                <w:szCs w:val="20"/>
              </w:rPr>
              <w:t xml:space="preserve">Other </w:t>
            </w:r>
            <w:r>
              <w:rPr>
                <w:rFonts w:asciiTheme="majorBidi" w:hAnsiTheme="majorBidi" w:cstheme="majorBidi"/>
                <w:sz w:val="20"/>
                <w:szCs w:val="20"/>
              </w:rPr>
              <w:t>service</w:t>
            </w:r>
            <w:r w:rsidR="00845C57" w:rsidRPr="00C962C1">
              <w:rPr>
                <w:rFonts w:asciiTheme="majorBidi" w:hAnsiTheme="majorBidi" w:cstheme="majorBidi"/>
                <w:sz w:val="20"/>
                <w:szCs w:val="20"/>
              </w:rPr>
              <w:t xml:space="preserve"> revenue</w:t>
            </w:r>
          </w:p>
        </w:tc>
        <w:tc>
          <w:tcPr>
            <w:tcW w:w="990" w:type="dxa"/>
            <w:shd w:val="clear" w:color="auto" w:fill="auto"/>
          </w:tcPr>
          <w:p w14:paraId="1F0600C2"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r w:rsidRPr="001C7974">
              <w:rPr>
                <w:rFonts w:asciiTheme="majorBidi" w:hAnsiTheme="majorBidi" w:cstheme="majorBidi"/>
                <w:bCs/>
                <w:color w:val="000000"/>
                <w:sz w:val="20"/>
                <w:szCs w:val="20"/>
              </w:rPr>
              <w:t>175</w:t>
            </w:r>
          </w:p>
        </w:tc>
        <w:tc>
          <w:tcPr>
            <w:tcW w:w="180" w:type="dxa"/>
          </w:tcPr>
          <w:p w14:paraId="4457C8E0"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900" w:type="dxa"/>
          </w:tcPr>
          <w:p w14:paraId="76C20E44"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r w:rsidRPr="001C7974">
              <w:rPr>
                <w:rFonts w:asciiTheme="majorBidi" w:hAnsiTheme="majorBidi" w:cstheme="majorBidi"/>
                <w:bCs/>
                <w:color w:val="000000"/>
                <w:sz w:val="20"/>
                <w:szCs w:val="20"/>
              </w:rPr>
              <w:t>385</w:t>
            </w:r>
          </w:p>
        </w:tc>
        <w:tc>
          <w:tcPr>
            <w:tcW w:w="90" w:type="dxa"/>
          </w:tcPr>
          <w:p w14:paraId="0DAA3F31"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5746F146" w14:textId="77777777" w:rsidR="00296CF7" w:rsidRPr="001C7974" w:rsidRDefault="00296CF7" w:rsidP="00C3100D">
            <w:pPr>
              <w:tabs>
                <w:tab w:val="decimal" w:pos="541"/>
              </w:tabs>
              <w:spacing w:line="240" w:lineRule="exact"/>
              <w:rPr>
                <w:rFonts w:asciiTheme="majorBidi" w:hAnsiTheme="majorBidi" w:cstheme="majorBidi"/>
                <w:bCs/>
                <w:color w:val="000000"/>
                <w:sz w:val="20"/>
                <w:szCs w:val="20"/>
              </w:rPr>
            </w:pPr>
            <w:r w:rsidRPr="001C7974">
              <w:rPr>
                <w:rFonts w:asciiTheme="majorBidi" w:hAnsiTheme="majorBidi" w:cstheme="majorBidi"/>
                <w:bCs/>
                <w:color w:val="000000"/>
                <w:sz w:val="20"/>
                <w:szCs w:val="20"/>
              </w:rPr>
              <w:t>-</w:t>
            </w:r>
          </w:p>
        </w:tc>
        <w:tc>
          <w:tcPr>
            <w:tcW w:w="187" w:type="dxa"/>
          </w:tcPr>
          <w:p w14:paraId="57A2E64A"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1F699940" w14:textId="77777777" w:rsidR="00296CF7" w:rsidRPr="001C7974" w:rsidRDefault="00296CF7" w:rsidP="00C3100D">
            <w:pPr>
              <w:tabs>
                <w:tab w:val="decimal" w:pos="587"/>
              </w:tabs>
              <w:spacing w:line="240" w:lineRule="exact"/>
              <w:rPr>
                <w:rFonts w:asciiTheme="majorBidi" w:hAnsiTheme="majorBidi" w:cstheme="majorBidi"/>
                <w:bCs/>
                <w:color w:val="000000"/>
                <w:sz w:val="20"/>
                <w:szCs w:val="20"/>
              </w:rPr>
            </w:pPr>
            <w:r w:rsidRPr="001C7974">
              <w:rPr>
                <w:rFonts w:asciiTheme="majorBidi" w:hAnsiTheme="majorBidi" w:cstheme="majorBidi"/>
                <w:bCs/>
                <w:color w:val="000000"/>
                <w:sz w:val="20"/>
                <w:szCs w:val="20"/>
              </w:rPr>
              <w:t>-</w:t>
            </w:r>
          </w:p>
        </w:tc>
      </w:tr>
      <w:tr w:rsidR="00296CF7" w:rsidRPr="00C962C1" w14:paraId="512F34A1" w14:textId="77777777" w:rsidTr="00435B27">
        <w:tc>
          <w:tcPr>
            <w:tcW w:w="4572" w:type="dxa"/>
          </w:tcPr>
          <w:p w14:paraId="033B417B" w14:textId="77777777" w:rsidR="00296CF7" w:rsidRPr="00C962C1" w:rsidRDefault="00296CF7" w:rsidP="00C3100D">
            <w:pPr>
              <w:spacing w:line="240" w:lineRule="exact"/>
              <w:rPr>
                <w:rFonts w:asciiTheme="majorBidi" w:hAnsiTheme="majorBidi" w:cstheme="majorBidi"/>
                <w:b/>
                <w:bCs/>
                <w:sz w:val="20"/>
                <w:szCs w:val="20"/>
                <w:cs/>
              </w:rPr>
            </w:pPr>
            <w:r w:rsidRPr="00C962C1">
              <w:rPr>
                <w:rFonts w:asciiTheme="majorBidi" w:hAnsiTheme="majorBidi" w:cstheme="majorBidi"/>
                <w:b/>
                <w:bCs/>
                <w:sz w:val="20"/>
                <w:szCs w:val="20"/>
              </w:rPr>
              <w:t>Over time</w:t>
            </w:r>
          </w:p>
        </w:tc>
        <w:tc>
          <w:tcPr>
            <w:tcW w:w="990" w:type="dxa"/>
            <w:shd w:val="clear" w:color="auto" w:fill="auto"/>
          </w:tcPr>
          <w:p w14:paraId="134BC262"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p>
        </w:tc>
        <w:tc>
          <w:tcPr>
            <w:tcW w:w="180" w:type="dxa"/>
          </w:tcPr>
          <w:p w14:paraId="5C6CF402"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900" w:type="dxa"/>
          </w:tcPr>
          <w:p w14:paraId="5AD9C95E"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p>
        </w:tc>
        <w:tc>
          <w:tcPr>
            <w:tcW w:w="90" w:type="dxa"/>
          </w:tcPr>
          <w:p w14:paraId="700EF06A"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082A077A" w14:textId="77777777" w:rsidR="00296CF7" w:rsidRPr="001C7974" w:rsidRDefault="00296CF7" w:rsidP="00C3100D">
            <w:pPr>
              <w:tabs>
                <w:tab w:val="decimal" w:pos="541"/>
              </w:tabs>
              <w:spacing w:line="240" w:lineRule="exact"/>
              <w:jc w:val="center"/>
              <w:rPr>
                <w:rFonts w:asciiTheme="majorBidi" w:hAnsiTheme="majorBidi" w:cstheme="majorBidi"/>
                <w:bCs/>
                <w:color w:val="000000"/>
                <w:sz w:val="20"/>
                <w:szCs w:val="20"/>
              </w:rPr>
            </w:pPr>
          </w:p>
        </w:tc>
        <w:tc>
          <w:tcPr>
            <w:tcW w:w="187" w:type="dxa"/>
          </w:tcPr>
          <w:p w14:paraId="4F6D7543"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3538700B" w14:textId="77777777" w:rsidR="00296CF7" w:rsidRPr="001C7974" w:rsidRDefault="00296CF7" w:rsidP="00C3100D">
            <w:pPr>
              <w:tabs>
                <w:tab w:val="decimal" w:pos="587"/>
              </w:tabs>
              <w:spacing w:line="240" w:lineRule="exact"/>
              <w:jc w:val="center"/>
              <w:rPr>
                <w:rFonts w:asciiTheme="majorBidi" w:hAnsiTheme="majorBidi" w:cstheme="majorBidi"/>
                <w:bCs/>
                <w:color w:val="000000"/>
                <w:sz w:val="20"/>
                <w:szCs w:val="20"/>
              </w:rPr>
            </w:pPr>
          </w:p>
        </w:tc>
      </w:tr>
      <w:tr w:rsidR="00296CF7" w:rsidRPr="00C962C1" w14:paraId="20A5DB08" w14:textId="77777777" w:rsidTr="00435B27">
        <w:tc>
          <w:tcPr>
            <w:tcW w:w="4572" w:type="dxa"/>
          </w:tcPr>
          <w:p w14:paraId="1B02EE24" w14:textId="77777777" w:rsidR="00296CF7" w:rsidRPr="00C962C1" w:rsidRDefault="00296CF7" w:rsidP="00C3100D">
            <w:pPr>
              <w:spacing w:line="240" w:lineRule="exact"/>
              <w:rPr>
                <w:rFonts w:asciiTheme="majorBidi" w:hAnsiTheme="majorBidi" w:cstheme="majorBidi"/>
                <w:sz w:val="20"/>
                <w:szCs w:val="20"/>
                <w:cs/>
              </w:rPr>
            </w:pPr>
            <w:r w:rsidRPr="00C962C1">
              <w:rPr>
                <w:rFonts w:asciiTheme="majorBidi" w:hAnsiTheme="majorBidi" w:cstheme="majorBidi"/>
                <w:sz w:val="20"/>
                <w:szCs w:val="20"/>
              </w:rPr>
              <w:t>Air transportation</w:t>
            </w:r>
          </w:p>
        </w:tc>
        <w:tc>
          <w:tcPr>
            <w:tcW w:w="990" w:type="dxa"/>
            <w:shd w:val="clear" w:color="auto" w:fill="auto"/>
          </w:tcPr>
          <w:p w14:paraId="5A7692E6"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p>
        </w:tc>
        <w:tc>
          <w:tcPr>
            <w:tcW w:w="180" w:type="dxa"/>
          </w:tcPr>
          <w:p w14:paraId="11EE67C3"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900" w:type="dxa"/>
          </w:tcPr>
          <w:p w14:paraId="020F4E07"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p>
        </w:tc>
        <w:tc>
          <w:tcPr>
            <w:tcW w:w="90" w:type="dxa"/>
          </w:tcPr>
          <w:p w14:paraId="20312023"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17AA9E09" w14:textId="77777777" w:rsidR="00296CF7" w:rsidRPr="001C7974" w:rsidRDefault="00296CF7" w:rsidP="00C3100D">
            <w:pPr>
              <w:tabs>
                <w:tab w:val="decimal" w:pos="541"/>
              </w:tabs>
              <w:spacing w:line="240" w:lineRule="exact"/>
              <w:jc w:val="center"/>
              <w:rPr>
                <w:rFonts w:asciiTheme="majorBidi" w:hAnsiTheme="majorBidi" w:cstheme="majorBidi"/>
                <w:bCs/>
                <w:color w:val="000000"/>
                <w:sz w:val="20"/>
                <w:szCs w:val="20"/>
              </w:rPr>
            </w:pPr>
          </w:p>
        </w:tc>
        <w:tc>
          <w:tcPr>
            <w:tcW w:w="187" w:type="dxa"/>
          </w:tcPr>
          <w:p w14:paraId="077D760C"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7326555E" w14:textId="77777777" w:rsidR="00296CF7" w:rsidRPr="001C7974" w:rsidRDefault="00296CF7" w:rsidP="00C3100D">
            <w:pPr>
              <w:tabs>
                <w:tab w:val="decimal" w:pos="587"/>
              </w:tabs>
              <w:spacing w:line="240" w:lineRule="exact"/>
              <w:jc w:val="center"/>
              <w:rPr>
                <w:rFonts w:asciiTheme="majorBidi" w:hAnsiTheme="majorBidi" w:cstheme="majorBidi"/>
                <w:bCs/>
                <w:color w:val="000000"/>
                <w:sz w:val="20"/>
                <w:szCs w:val="20"/>
              </w:rPr>
            </w:pPr>
          </w:p>
        </w:tc>
      </w:tr>
      <w:tr w:rsidR="00296CF7" w:rsidRPr="00C962C1" w14:paraId="469AC8B2" w14:textId="77777777" w:rsidTr="00435B27">
        <w:tc>
          <w:tcPr>
            <w:tcW w:w="4572" w:type="dxa"/>
          </w:tcPr>
          <w:p w14:paraId="15D07A55" w14:textId="77777777" w:rsidR="00296CF7" w:rsidRPr="00C962C1" w:rsidRDefault="00296CF7" w:rsidP="00C3100D">
            <w:pPr>
              <w:spacing w:line="240" w:lineRule="exact"/>
              <w:ind w:left="156"/>
              <w:rPr>
                <w:rFonts w:asciiTheme="majorBidi" w:hAnsiTheme="majorBidi" w:cstheme="majorBidi"/>
                <w:sz w:val="20"/>
                <w:szCs w:val="20"/>
                <w:cs/>
              </w:rPr>
            </w:pPr>
            <w:r w:rsidRPr="00C962C1">
              <w:rPr>
                <w:rFonts w:asciiTheme="majorBidi" w:hAnsiTheme="majorBidi" w:cstheme="majorBidi"/>
                <w:sz w:val="20"/>
                <w:szCs w:val="20"/>
              </w:rPr>
              <w:t>Revenue from</w:t>
            </w:r>
            <w:r w:rsidRPr="00C962C1">
              <w:rPr>
                <w:rFonts w:asciiTheme="majorBidi" w:hAnsiTheme="majorBidi" w:cstheme="majorBidi"/>
                <w:color w:val="000000" w:themeColor="text1"/>
                <w:sz w:val="20"/>
                <w:szCs w:val="20"/>
              </w:rPr>
              <w:t xml:space="preserve"> charter flight services</w:t>
            </w:r>
          </w:p>
        </w:tc>
        <w:tc>
          <w:tcPr>
            <w:tcW w:w="990" w:type="dxa"/>
            <w:shd w:val="clear" w:color="auto" w:fill="auto"/>
          </w:tcPr>
          <w:p w14:paraId="79F1B9BC"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r w:rsidRPr="001C7974">
              <w:rPr>
                <w:rFonts w:asciiTheme="majorBidi" w:hAnsiTheme="majorBidi" w:cstheme="majorBidi"/>
                <w:bCs/>
                <w:color w:val="000000"/>
                <w:sz w:val="20"/>
                <w:szCs w:val="20"/>
              </w:rPr>
              <w:t>122</w:t>
            </w:r>
          </w:p>
        </w:tc>
        <w:tc>
          <w:tcPr>
            <w:tcW w:w="180" w:type="dxa"/>
          </w:tcPr>
          <w:p w14:paraId="496F5D9A"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900" w:type="dxa"/>
          </w:tcPr>
          <w:p w14:paraId="5066C3F9"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r w:rsidRPr="001C7974">
              <w:rPr>
                <w:rFonts w:asciiTheme="majorBidi" w:hAnsiTheme="majorBidi" w:cstheme="majorBidi"/>
                <w:bCs/>
                <w:color w:val="000000"/>
                <w:sz w:val="20"/>
                <w:szCs w:val="20"/>
              </w:rPr>
              <w:t>371</w:t>
            </w:r>
          </w:p>
        </w:tc>
        <w:tc>
          <w:tcPr>
            <w:tcW w:w="90" w:type="dxa"/>
          </w:tcPr>
          <w:p w14:paraId="1178F7EF"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68CC4272"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r w:rsidRPr="001C7974">
              <w:rPr>
                <w:rFonts w:asciiTheme="majorBidi" w:hAnsiTheme="majorBidi" w:cstheme="majorBidi"/>
                <w:bCs/>
                <w:color w:val="000000"/>
                <w:sz w:val="20"/>
                <w:szCs w:val="20"/>
              </w:rPr>
              <w:t>122</w:t>
            </w:r>
          </w:p>
        </w:tc>
        <w:tc>
          <w:tcPr>
            <w:tcW w:w="187" w:type="dxa"/>
          </w:tcPr>
          <w:p w14:paraId="7F1DF936"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3BEE78BD"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r w:rsidRPr="001C7974">
              <w:rPr>
                <w:rFonts w:asciiTheme="majorBidi" w:hAnsiTheme="majorBidi" w:cstheme="majorBidi"/>
                <w:bCs/>
                <w:color w:val="000000"/>
                <w:sz w:val="20"/>
                <w:szCs w:val="20"/>
              </w:rPr>
              <w:t>371</w:t>
            </w:r>
          </w:p>
        </w:tc>
      </w:tr>
      <w:tr w:rsidR="00296CF7" w:rsidRPr="00C962C1" w14:paraId="35F101CD" w14:textId="77777777" w:rsidTr="00435B27">
        <w:tc>
          <w:tcPr>
            <w:tcW w:w="4572" w:type="dxa"/>
          </w:tcPr>
          <w:p w14:paraId="3B122CEE" w14:textId="2BB98765" w:rsidR="00296CF7" w:rsidRPr="00C962C1" w:rsidRDefault="002461C2" w:rsidP="00C3100D">
            <w:pPr>
              <w:spacing w:line="240" w:lineRule="exact"/>
              <w:rPr>
                <w:rFonts w:asciiTheme="majorBidi" w:hAnsiTheme="majorBidi" w:cstheme="majorBidi"/>
                <w:sz w:val="20"/>
                <w:szCs w:val="20"/>
                <w:cs/>
              </w:rPr>
            </w:pPr>
            <w:r>
              <w:rPr>
                <w:rFonts w:asciiTheme="majorBidi" w:hAnsiTheme="majorBidi" w:cstheme="majorBidi"/>
                <w:sz w:val="20"/>
                <w:szCs w:val="20"/>
              </w:rPr>
              <w:t>Business u</w:t>
            </w:r>
            <w:r w:rsidR="00296CF7" w:rsidRPr="00C962C1">
              <w:rPr>
                <w:rFonts w:asciiTheme="majorBidi" w:hAnsiTheme="majorBidi" w:cstheme="majorBidi"/>
                <w:sz w:val="20"/>
                <w:szCs w:val="20"/>
              </w:rPr>
              <w:t>nit</w:t>
            </w:r>
          </w:p>
        </w:tc>
        <w:tc>
          <w:tcPr>
            <w:tcW w:w="990" w:type="dxa"/>
            <w:shd w:val="clear" w:color="auto" w:fill="auto"/>
          </w:tcPr>
          <w:p w14:paraId="43527F40"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p>
        </w:tc>
        <w:tc>
          <w:tcPr>
            <w:tcW w:w="180" w:type="dxa"/>
          </w:tcPr>
          <w:p w14:paraId="4EE89D74"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900" w:type="dxa"/>
          </w:tcPr>
          <w:p w14:paraId="4CED57DC"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p>
        </w:tc>
        <w:tc>
          <w:tcPr>
            <w:tcW w:w="90" w:type="dxa"/>
          </w:tcPr>
          <w:p w14:paraId="48508244"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53A24165"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p>
        </w:tc>
        <w:tc>
          <w:tcPr>
            <w:tcW w:w="187" w:type="dxa"/>
          </w:tcPr>
          <w:p w14:paraId="12B39F9A"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0FFE9D9B"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p>
        </w:tc>
      </w:tr>
      <w:tr w:rsidR="00296CF7" w:rsidRPr="00C962C1" w14:paraId="0884E7E6" w14:textId="77777777" w:rsidTr="00435B27">
        <w:tc>
          <w:tcPr>
            <w:tcW w:w="4572" w:type="dxa"/>
          </w:tcPr>
          <w:p w14:paraId="79DEDBAD" w14:textId="77777777" w:rsidR="00296CF7" w:rsidRPr="008F44C3" w:rsidRDefault="00296CF7" w:rsidP="00C3100D">
            <w:pPr>
              <w:spacing w:line="240" w:lineRule="exact"/>
              <w:ind w:left="156"/>
              <w:rPr>
                <w:rFonts w:asciiTheme="majorBidi" w:hAnsiTheme="majorBidi" w:cstheme="majorBidi"/>
                <w:sz w:val="20"/>
                <w:szCs w:val="20"/>
                <w:cs/>
              </w:rPr>
            </w:pPr>
            <w:r w:rsidRPr="008F44C3">
              <w:rPr>
                <w:rFonts w:asciiTheme="majorBidi" w:hAnsiTheme="majorBidi" w:cstheme="majorBidi"/>
                <w:color w:val="000000"/>
                <w:sz w:val="20"/>
                <w:szCs w:val="20"/>
                <w:cs/>
              </w:rPr>
              <w:t>Revenue from aircraft repair</w:t>
            </w:r>
            <w:r w:rsidRPr="008F44C3">
              <w:rPr>
                <w:rFonts w:asciiTheme="majorBidi" w:hAnsiTheme="majorBidi" w:cstheme="majorBidi"/>
                <w:color w:val="000000"/>
                <w:sz w:val="20"/>
                <w:szCs w:val="20"/>
              </w:rPr>
              <w:t xml:space="preserve"> and maintenance </w:t>
            </w:r>
            <w:r>
              <w:rPr>
                <w:rFonts w:asciiTheme="majorBidi" w:hAnsiTheme="majorBidi" w:cstheme="majorBidi"/>
                <w:color w:val="000000"/>
                <w:sz w:val="20"/>
                <w:szCs w:val="20"/>
              </w:rPr>
              <w:t>s</w:t>
            </w:r>
            <w:r w:rsidRPr="008F44C3">
              <w:rPr>
                <w:rFonts w:asciiTheme="majorBidi" w:hAnsiTheme="majorBidi" w:cstheme="majorBidi"/>
                <w:color w:val="000000"/>
                <w:sz w:val="20"/>
                <w:szCs w:val="20"/>
              </w:rPr>
              <w:t>ervices</w:t>
            </w:r>
          </w:p>
        </w:tc>
        <w:tc>
          <w:tcPr>
            <w:tcW w:w="990" w:type="dxa"/>
            <w:shd w:val="clear" w:color="auto" w:fill="auto"/>
          </w:tcPr>
          <w:p w14:paraId="759E839D"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r w:rsidRPr="001C7974">
              <w:rPr>
                <w:rFonts w:asciiTheme="majorBidi" w:hAnsiTheme="majorBidi" w:cstheme="majorBidi"/>
                <w:bCs/>
                <w:color w:val="000000"/>
                <w:sz w:val="20"/>
                <w:szCs w:val="20"/>
              </w:rPr>
              <w:t>893</w:t>
            </w:r>
          </w:p>
        </w:tc>
        <w:tc>
          <w:tcPr>
            <w:tcW w:w="180" w:type="dxa"/>
          </w:tcPr>
          <w:p w14:paraId="5D2C2355"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900" w:type="dxa"/>
          </w:tcPr>
          <w:p w14:paraId="0154531E"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r w:rsidRPr="001C7974">
              <w:rPr>
                <w:rFonts w:asciiTheme="majorBidi" w:hAnsiTheme="majorBidi" w:cstheme="majorBidi"/>
                <w:bCs/>
                <w:color w:val="000000"/>
                <w:sz w:val="20"/>
                <w:szCs w:val="20"/>
              </w:rPr>
              <w:t>736</w:t>
            </w:r>
          </w:p>
        </w:tc>
        <w:tc>
          <w:tcPr>
            <w:tcW w:w="90" w:type="dxa"/>
          </w:tcPr>
          <w:p w14:paraId="1B055435"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367C3279"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r w:rsidRPr="001C7974">
              <w:rPr>
                <w:rFonts w:asciiTheme="majorBidi" w:hAnsiTheme="majorBidi" w:cstheme="majorBidi"/>
                <w:bCs/>
                <w:color w:val="000000"/>
                <w:sz w:val="20"/>
                <w:szCs w:val="20"/>
              </w:rPr>
              <w:t>1,104</w:t>
            </w:r>
          </w:p>
        </w:tc>
        <w:tc>
          <w:tcPr>
            <w:tcW w:w="187" w:type="dxa"/>
          </w:tcPr>
          <w:p w14:paraId="55A91A4B" w14:textId="77777777" w:rsidR="00296CF7" w:rsidRPr="001C7974" w:rsidRDefault="00296CF7" w:rsidP="00C3100D">
            <w:pPr>
              <w:spacing w:line="240" w:lineRule="exact"/>
              <w:jc w:val="center"/>
              <w:rPr>
                <w:rFonts w:asciiTheme="majorBidi" w:hAnsiTheme="majorBidi" w:cstheme="majorBidi"/>
                <w:bCs/>
                <w:color w:val="000000"/>
                <w:sz w:val="20"/>
                <w:szCs w:val="20"/>
              </w:rPr>
            </w:pPr>
          </w:p>
        </w:tc>
        <w:tc>
          <w:tcPr>
            <w:tcW w:w="893" w:type="dxa"/>
          </w:tcPr>
          <w:p w14:paraId="53629898" w14:textId="77777777" w:rsidR="00296CF7" w:rsidRPr="001C7974" w:rsidRDefault="00296CF7" w:rsidP="00B21026">
            <w:pPr>
              <w:spacing w:line="240" w:lineRule="exact"/>
              <w:ind w:right="122"/>
              <w:jc w:val="right"/>
              <w:rPr>
                <w:rFonts w:asciiTheme="majorBidi" w:hAnsiTheme="majorBidi" w:cstheme="majorBidi"/>
                <w:bCs/>
                <w:color w:val="000000"/>
                <w:sz w:val="20"/>
                <w:szCs w:val="20"/>
              </w:rPr>
            </w:pPr>
            <w:r w:rsidRPr="001C7974">
              <w:rPr>
                <w:rFonts w:asciiTheme="majorBidi" w:hAnsiTheme="majorBidi" w:cstheme="majorBidi"/>
                <w:bCs/>
                <w:color w:val="000000"/>
                <w:sz w:val="20"/>
                <w:szCs w:val="20"/>
              </w:rPr>
              <w:t>1,083</w:t>
            </w:r>
          </w:p>
        </w:tc>
      </w:tr>
      <w:tr w:rsidR="00296CF7" w:rsidRPr="00F46572" w14:paraId="7218CE05" w14:textId="77777777" w:rsidTr="00435B27">
        <w:tc>
          <w:tcPr>
            <w:tcW w:w="4572" w:type="dxa"/>
          </w:tcPr>
          <w:p w14:paraId="6DC10C83" w14:textId="77777777" w:rsidR="00296CF7" w:rsidRPr="008F44C3" w:rsidRDefault="00296CF7" w:rsidP="00C3100D">
            <w:pPr>
              <w:spacing w:line="240" w:lineRule="exact"/>
              <w:ind w:left="342" w:hanging="342"/>
              <w:rPr>
                <w:rFonts w:asciiTheme="majorBidi" w:hAnsiTheme="majorBidi" w:cstheme="majorBidi"/>
                <w:color w:val="000000"/>
                <w:spacing w:val="-6"/>
                <w:sz w:val="20"/>
                <w:szCs w:val="20"/>
                <w:cs/>
              </w:rPr>
            </w:pPr>
            <w:r w:rsidRPr="008F44C3">
              <w:rPr>
                <w:rFonts w:asciiTheme="majorBidi" w:hAnsiTheme="majorBidi" w:cstheme="majorBidi"/>
                <w:b/>
                <w:bCs/>
                <w:color w:val="000000"/>
                <w:spacing w:val="-6"/>
                <w:sz w:val="20"/>
                <w:szCs w:val="20"/>
              </w:rPr>
              <w:t>Total</w:t>
            </w:r>
          </w:p>
        </w:tc>
        <w:tc>
          <w:tcPr>
            <w:tcW w:w="990" w:type="dxa"/>
            <w:tcBorders>
              <w:top w:val="single" w:sz="4" w:space="0" w:color="auto"/>
              <w:bottom w:val="double" w:sz="4" w:space="0" w:color="auto"/>
            </w:tcBorders>
            <w:shd w:val="clear" w:color="auto" w:fill="auto"/>
          </w:tcPr>
          <w:p w14:paraId="2209F301" w14:textId="77777777" w:rsidR="00296CF7" w:rsidRPr="00F46572" w:rsidRDefault="00296CF7" w:rsidP="00B21026">
            <w:pPr>
              <w:spacing w:line="240" w:lineRule="exact"/>
              <w:ind w:right="122"/>
              <w:jc w:val="right"/>
              <w:rPr>
                <w:rFonts w:asciiTheme="majorBidi" w:hAnsiTheme="majorBidi" w:cstheme="majorBidi"/>
                <w:bCs/>
                <w:color w:val="000000"/>
                <w:sz w:val="20"/>
                <w:szCs w:val="20"/>
              </w:rPr>
            </w:pPr>
            <w:r w:rsidRPr="00F46572">
              <w:rPr>
                <w:rFonts w:asciiTheme="majorBidi" w:hAnsiTheme="majorBidi" w:cstheme="majorBidi"/>
                <w:bCs/>
                <w:color w:val="000000"/>
                <w:sz w:val="20"/>
                <w:szCs w:val="20"/>
              </w:rPr>
              <w:t>47,716</w:t>
            </w:r>
          </w:p>
        </w:tc>
        <w:tc>
          <w:tcPr>
            <w:tcW w:w="180" w:type="dxa"/>
          </w:tcPr>
          <w:p w14:paraId="72BC391D" w14:textId="77777777" w:rsidR="00296CF7" w:rsidRPr="00F46572" w:rsidRDefault="00296CF7" w:rsidP="00C3100D">
            <w:pPr>
              <w:tabs>
                <w:tab w:val="decimal" w:pos="631"/>
              </w:tabs>
              <w:spacing w:line="240" w:lineRule="exact"/>
              <w:jc w:val="center"/>
              <w:rPr>
                <w:rFonts w:asciiTheme="majorBidi" w:hAnsiTheme="majorBidi" w:cstheme="majorBidi"/>
                <w:bCs/>
                <w:color w:val="000000"/>
                <w:sz w:val="20"/>
                <w:szCs w:val="20"/>
              </w:rPr>
            </w:pPr>
          </w:p>
        </w:tc>
        <w:tc>
          <w:tcPr>
            <w:tcW w:w="900" w:type="dxa"/>
            <w:tcBorders>
              <w:top w:val="single" w:sz="4" w:space="0" w:color="auto"/>
              <w:bottom w:val="double" w:sz="4" w:space="0" w:color="auto"/>
            </w:tcBorders>
          </w:tcPr>
          <w:p w14:paraId="39E7FFE0" w14:textId="77777777" w:rsidR="00296CF7" w:rsidRPr="00F46572" w:rsidRDefault="00296CF7" w:rsidP="00B21026">
            <w:pPr>
              <w:spacing w:line="240" w:lineRule="exact"/>
              <w:ind w:right="122"/>
              <w:jc w:val="right"/>
              <w:rPr>
                <w:rFonts w:asciiTheme="majorBidi" w:hAnsiTheme="majorBidi" w:cstheme="majorBidi"/>
                <w:bCs/>
                <w:color w:val="000000"/>
                <w:sz w:val="20"/>
                <w:szCs w:val="20"/>
              </w:rPr>
            </w:pPr>
            <w:r w:rsidRPr="00F46572">
              <w:rPr>
                <w:rFonts w:asciiTheme="majorBidi" w:hAnsiTheme="majorBidi" w:cstheme="majorBidi"/>
                <w:bCs/>
                <w:color w:val="000000"/>
                <w:sz w:val="20"/>
                <w:szCs w:val="20"/>
              </w:rPr>
              <w:t>181,042</w:t>
            </w:r>
          </w:p>
        </w:tc>
        <w:tc>
          <w:tcPr>
            <w:tcW w:w="90" w:type="dxa"/>
          </w:tcPr>
          <w:p w14:paraId="14501569" w14:textId="77777777" w:rsidR="00296CF7" w:rsidRPr="00F46572" w:rsidRDefault="00296CF7" w:rsidP="00C3100D">
            <w:pPr>
              <w:tabs>
                <w:tab w:val="decimal" w:pos="631"/>
              </w:tabs>
              <w:spacing w:line="240" w:lineRule="exact"/>
              <w:jc w:val="center"/>
              <w:rPr>
                <w:rFonts w:asciiTheme="majorBidi" w:hAnsiTheme="majorBidi" w:cstheme="majorBidi"/>
                <w:bCs/>
                <w:color w:val="000000"/>
                <w:sz w:val="20"/>
                <w:szCs w:val="20"/>
              </w:rPr>
            </w:pPr>
          </w:p>
        </w:tc>
        <w:tc>
          <w:tcPr>
            <w:tcW w:w="893" w:type="dxa"/>
            <w:tcBorders>
              <w:top w:val="single" w:sz="4" w:space="0" w:color="auto"/>
              <w:bottom w:val="double" w:sz="4" w:space="0" w:color="auto"/>
            </w:tcBorders>
          </w:tcPr>
          <w:p w14:paraId="5F52193C" w14:textId="77777777" w:rsidR="00296CF7" w:rsidRPr="00F46572" w:rsidRDefault="00296CF7" w:rsidP="00B21026">
            <w:pPr>
              <w:spacing w:line="240" w:lineRule="exact"/>
              <w:ind w:right="122"/>
              <w:jc w:val="right"/>
              <w:rPr>
                <w:rFonts w:asciiTheme="majorBidi" w:hAnsiTheme="majorBidi" w:cstheme="majorBidi"/>
                <w:bCs/>
                <w:color w:val="000000"/>
                <w:sz w:val="20"/>
                <w:szCs w:val="20"/>
              </w:rPr>
            </w:pPr>
            <w:r w:rsidRPr="00F46572">
              <w:rPr>
                <w:rFonts w:asciiTheme="majorBidi" w:hAnsiTheme="majorBidi" w:cstheme="majorBidi"/>
                <w:bCs/>
                <w:color w:val="000000"/>
                <w:sz w:val="20"/>
                <w:szCs w:val="20"/>
              </w:rPr>
              <w:t>45,544</w:t>
            </w:r>
          </w:p>
        </w:tc>
        <w:tc>
          <w:tcPr>
            <w:tcW w:w="187" w:type="dxa"/>
          </w:tcPr>
          <w:p w14:paraId="6B9F068F" w14:textId="77777777" w:rsidR="00296CF7" w:rsidRPr="00F46572" w:rsidRDefault="00296CF7" w:rsidP="00C3100D">
            <w:pPr>
              <w:tabs>
                <w:tab w:val="decimal" w:pos="631"/>
              </w:tabs>
              <w:spacing w:line="240" w:lineRule="exact"/>
              <w:jc w:val="center"/>
              <w:rPr>
                <w:rFonts w:asciiTheme="majorBidi" w:hAnsiTheme="majorBidi" w:cstheme="majorBidi"/>
                <w:bCs/>
                <w:color w:val="000000"/>
                <w:sz w:val="20"/>
                <w:szCs w:val="20"/>
              </w:rPr>
            </w:pPr>
          </w:p>
        </w:tc>
        <w:tc>
          <w:tcPr>
            <w:tcW w:w="893" w:type="dxa"/>
            <w:tcBorders>
              <w:top w:val="single" w:sz="4" w:space="0" w:color="auto"/>
              <w:bottom w:val="double" w:sz="4" w:space="0" w:color="auto"/>
            </w:tcBorders>
          </w:tcPr>
          <w:p w14:paraId="4ECB8E24" w14:textId="77777777" w:rsidR="00296CF7" w:rsidRPr="00F46572" w:rsidRDefault="00296CF7" w:rsidP="00B21026">
            <w:pPr>
              <w:spacing w:line="240" w:lineRule="exact"/>
              <w:ind w:right="122"/>
              <w:jc w:val="right"/>
              <w:rPr>
                <w:rFonts w:asciiTheme="majorBidi" w:hAnsiTheme="majorBidi" w:cstheme="majorBidi"/>
                <w:bCs/>
                <w:color w:val="000000"/>
                <w:sz w:val="20"/>
                <w:szCs w:val="20"/>
              </w:rPr>
            </w:pPr>
            <w:r w:rsidRPr="00F46572">
              <w:rPr>
                <w:rFonts w:asciiTheme="majorBidi" w:hAnsiTheme="majorBidi" w:cstheme="majorBidi"/>
                <w:bCs/>
                <w:color w:val="000000"/>
                <w:sz w:val="20"/>
                <w:szCs w:val="20"/>
              </w:rPr>
              <w:t>175,135</w:t>
            </w:r>
          </w:p>
        </w:tc>
      </w:tr>
    </w:tbl>
    <w:p w14:paraId="0817E58A" w14:textId="77777777" w:rsidR="00845C57" w:rsidRDefault="00845C57" w:rsidP="000A1D7C">
      <w:pPr>
        <w:pStyle w:val="BodyText"/>
        <w:tabs>
          <w:tab w:val="clear" w:pos="450"/>
          <w:tab w:val="clear" w:pos="1080"/>
          <w:tab w:val="left" w:pos="540"/>
        </w:tabs>
        <w:spacing w:before="480" w:after="240"/>
        <w:ind w:left="540" w:right="-14" w:hanging="540"/>
        <w:rPr>
          <w:rFonts w:asciiTheme="majorBidi" w:hAnsiTheme="majorBidi"/>
          <w:b/>
          <w:bCs/>
          <w:color w:val="000000"/>
          <w:lang w:val="en-US"/>
        </w:rPr>
      </w:pPr>
    </w:p>
    <w:p w14:paraId="45055644" w14:textId="77777777" w:rsidR="00845C57" w:rsidRDefault="00845C57">
      <w:pPr>
        <w:rPr>
          <w:rFonts w:asciiTheme="majorBidi" w:hAnsiTheme="majorBidi" w:cs="Angsana New"/>
          <w:b/>
          <w:bCs/>
          <w:color w:val="000000"/>
          <w:sz w:val="24"/>
          <w:szCs w:val="24"/>
          <w:lang w:eastAsia="x-none"/>
        </w:rPr>
      </w:pPr>
      <w:r>
        <w:rPr>
          <w:rFonts w:asciiTheme="majorBidi" w:hAnsiTheme="majorBidi"/>
          <w:b/>
          <w:bCs/>
          <w:color w:val="000000"/>
        </w:rPr>
        <w:br w:type="page"/>
      </w:r>
    </w:p>
    <w:p w14:paraId="3CA498F1" w14:textId="3CF86299" w:rsidR="00296CF7" w:rsidRPr="00270B25" w:rsidRDefault="00296CF7" w:rsidP="00845C57">
      <w:pPr>
        <w:pStyle w:val="BodyText"/>
        <w:tabs>
          <w:tab w:val="clear" w:pos="450"/>
          <w:tab w:val="clear" w:pos="1080"/>
          <w:tab w:val="left" w:pos="540"/>
        </w:tabs>
        <w:spacing w:after="240"/>
        <w:ind w:left="547" w:right="-14" w:hanging="547"/>
        <w:rPr>
          <w:rFonts w:asciiTheme="majorBidi" w:hAnsiTheme="majorBidi" w:cstheme="majorBidi"/>
          <w:color w:val="000000"/>
          <w:spacing w:val="-8"/>
        </w:rPr>
      </w:pPr>
      <w:r w:rsidRPr="00532420">
        <w:rPr>
          <w:rFonts w:asciiTheme="majorBidi" w:hAnsiTheme="majorBidi"/>
          <w:b/>
          <w:bCs/>
          <w:color w:val="000000"/>
          <w:lang w:val="en-US"/>
        </w:rPr>
        <w:t>2</w:t>
      </w:r>
      <w:r>
        <w:rPr>
          <w:rFonts w:asciiTheme="majorBidi" w:hAnsiTheme="majorBidi"/>
          <w:b/>
          <w:bCs/>
          <w:color w:val="000000"/>
          <w:lang w:val="en-US"/>
        </w:rPr>
        <w:t>6</w:t>
      </w:r>
      <w:r w:rsidRPr="00270B25">
        <w:rPr>
          <w:rFonts w:asciiTheme="majorBidi" w:hAnsiTheme="majorBidi" w:cstheme="majorBidi"/>
          <w:b/>
          <w:bCs/>
          <w:color w:val="000000"/>
          <w:lang w:val="en-US"/>
        </w:rPr>
        <w:t>.</w:t>
      </w:r>
      <w:r w:rsidRPr="00270B25">
        <w:rPr>
          <w:rFonts w:asciiTheme="majorBidi" w:hAnsiTheme="majorBidi" w:cstheme="majorBidi"/>
          <w:b/>
          <w:bCs/>
          <w:color w:val="000000"/>
          <w:sz w:val="20"/>
          <w:szCs w:val="20"/>
          <w:lang w:val="en-US"/>
        </w:rPr>
        <w:tab/>
      </w:r>
      <w:r w:rsidRPr="000A1D7C">
        <w:rPr>
          <w:rFonts w:asciiTheme="majorBidi" w:hAnsiTheme="majorBidi" w:cstheme="majorBidi"/>
          <w:b/>
          <w:bCs/>
          <w:color w:val="000000"/>
          <w:sz w:val="20"/>
          <w:szCs w:val="20"/>
          <w:lang w:val="en-US"/>
        </w:rPr>
        <w:t>IMPAIRMENT</w:t>
      </w:r>
      <w:r w:rsidR="000A1D7C" w:rsidRPr="000A1D7C">
        <w:rPr>
          <w:rFonts w:asciiTheme="majorBidi" w:hAnsiTheme="majorBidi" w:cstheme="majorBidi"/>
          <w:b/>
          <w:bCs/>
          <w:color w:val="000000"/>
          <w:sz w:val="20"/>
          <w:szCs w:val="20"/>
          <w:lang w:val="en-US"/>
        </w:rPr>
        <w:t xml:space="preserve"> </w:t>
      </w:r>
      <w:r w:rsidRPr="000A1D7C">
        <w:rPr>
          <w:rFonts w:asciiTheme="majorBidi" w:hAnsiTheme="majorBidi" w:cstheme="majorBidi"/>
          <w:b/>
          <w:bCs/>
          <w:color w:val="000000"/>
          <w:sz w:val="20"/>
          <w:szCs w:val="20"/>
          <w:lang w:val="en-US"/>
        </w:rPr>
        <w:t xml:space="preserve"> LOSS </w:t>
      </w:r>
      <w:r w:rsidR="000A1D7C" w:rsidRPr="000A1D7C">
        <w:rPr>
          <w:rFonts w:asciiTheme="majorBidi" w:hAnsiTheme="majorBidi" w:cstheme="majorBidi"/>
          <w:b/>
          <w:bCs/>
          <w:color w:val="000000"/>
          <w:sz w:val="20"/>
          <w:szCs w:val="20"/>
          <w:lang w:val="en-US"/>
        </w:rPr>
        <w:t xml:space="preserve"> </w:t>
      </w:r>
      <w:r w:rsidRPr="000A1D7C">
        <w:rPr>
          <w:rFonts w:asciiTheme="majorBidi" w:hAnsiTheme="majorBidi" w:cstheme="majorBidi"/>
          <w:b/>
          <w:bCs/>
          <w:color w:val="000000"/>
          <w:sz w:val="20"/>
          <w:szCs w:val="20"/>
          <w:lang w:val="en-US"/>
        </w:rPr>
        <w:t xml:space="preserve">ON </w:t>
      </w:r>
      <w:r w:rsidR="000A1D7C" w:rsidRPr="000A1D7C">
        <w:rPr>
          <w:rFonts w:asciiTheme="majorBidi" w:hAnsiTheme="majorBidi" w:cstheme="majorBidi"/>
          <w:b/>
          <w:bCs/>
          <w:color w:val="000000"/>
          <w:sz w:val="20"/>
          <w:szCs w:val="20"/>
          <w:lang w:val="en-US"/>
        </w:rPr>
        <w:t xml:space="preserve"> </w:t>
      </w:r>
      <w:r w:rsidRPr="000A1D7C">
        <w:rPr>
          <w:rFonts w:asciiTheme="majorBidi" w:hAnsiTheme="majorBidi" w:cstheme="majorBidi"/>
          <w:b/>
          <w:bCs/>
          <w:color w:val="000000"/>
          <w:sz w:val="20"/>
          <w:szCs w:val="20"/>
          <w:lang w:val="en-US"/>
        </w:rPr>
        <w:t>AIRCRAFT</w:t>
      </w:r>
      <w:r w:rsidR="0041246D" w:rsidRPr="000A1D7C">
        <w:rPr>
          <w:rFonts w:asciiTheme="majorBidi" w:hAnsiTheme="majorBidi" w:cstheme="majorBidi"/>
          <w:b/>
          <w:bCs/>
          <w:color w:val="000000"/>
          <w:sz w:val="20"/>
          <w:szCs w:val="20"/>
          <w:lang w:val="en-US"/>
        </w:rPr>
        <w:t>,</w:t>
      </w:r>
      <w:r w:rsidR="000A1D7C" w:rsidRPr="000A1D7C">
        <w:rPr>
          <w:rFonts w:asciiTheme="majorBidi" w:hAnsiTheme="majorBidi" w:cstheme="majorBidi"/>
          <w:b/>
          <w:bCs/>
          <w:color w:val="000000"/>
          <w:sz w:val="20"/>
          <w:szCs w:val="20"/>
          <w:lang w:val="en-US"/>
        </w:rPr>
        <w:t xml:space="preserve"> </w:t>
      </w:r>
      <w:r w:rsidR="002461C2">
        <w:rPr>
          <w:rFonts w:asciiTheme="majorBidi" w:hAnsiTheme="majorBidi" w:cstheme="majorBidi"/>
          <w:b/>
          <w:bCs/>
          <w:color w:val="000000"/>
          <w:sz w:val="20"/>
          <w:szCs w:val="20"/>
          <w:lang w:val="en-US"/>
        </w:rPr>
        <w:t xml:space="preserve"> RIGHT-</w:t>
      </w:r>
      <w:r w:rsidRPr="000A1D7C">
        <w:rPr>
          <w:rFonts w:asciiTheme="majorBidi" w:hAnsiTheme="majorBidi" w:cstheme="majorBidi"/>
          <w:b/>
          <w:bCs/>
          <w:color w:val="000000"/>
          <w:sz w:val="20"/>
          <w:szCs w:val="20"/>
          <w:lang w:val="en-US"/>
        </w:rPr>
        <w:t>OF</w:t>
      </w:r>
      <w:r w:rsidR="002461C2">
        <w:rPr>
          <w:rFonts w:asciiTheme="majorBidi" w:hAnsiTheme="majorBidi" w:cstheme="majorBidi"/>
          <w:b/>
          <w:bCs/>
          <w:color w:val="000000"/>
          <w:sz w:val="20"/>
          <w:szCs w:val="20"/>
          <w:lang w:val="en-US"/>
        </w:rPr>
        <w:t>-</w:t>
      </w:r>
      <w:r w:rsidRPr="000A1D7C">
        <w:rPr>
          <w:rFonts w:asciiTheme="majorBidi" w:hAnsiTheme="majorBidi" w:cstheme="majorBidi"/>
          <w:b/>
          <w:bCs/>
          <w:color w:val="000000"/>
          <w:sz w:val="20"/>
          <w:szCs w:val="20"/>
          <w:lang w:val="en-US"/>
        </w:rPr>
        <w:t xml:space="preserve">USE </w:t>
      </w:r>
      <w:r w:rsidR="000A1D7C" w:rsidRPr="000A1D7C">
        <w:rPr>
          <w:rFonts w:asciiTheme="majorBidi" w:hAnsiTheme="majorBidi" w:cstheme="majorBidi"/>
          <w:b/>
          <w:bCs/>
          <w:color w:val="000000"/>
          <w:sz w:val="20"/>
          <w:szCs w:val="20"/>
          <w:lang w:val="en-US"/>
        </w:rPr>
        <w:t xml:space="preserve"> </w:t>
      </w:r>
      <w:r w:rsidRPr="000A1D7C">
        <w:rPr>
          <w:rFonts w:asciiTheme="majorBidi" w:hAnsiTheme="majorBidi" w:cstheme="majorBidi"/>
          <w:b/>
          <w:bCs/>
          <w:color w:val="000000"/>
          <w:sz w:val="20"/>
          <w:szCs w:val="20"/>
          <w:lang w:val="en-US"/>
        </w:rPr>
        <w:t>ASSET</w:t>
      </w:r>
      <w:r w:rsidR="000A1D7C" w:rsidRPr="000A1D7C">
        <w:rPr>
          <w:rFonts w:asciiTheme="majorBidi" w:hAnsiTheme="majorBidi" w:cstheme="majorBidi"/>
          <w:b/>
          <w:bCs/>
          <w:color w:val="000000"/>
          <w:sz w:val="20"/>
          <w:szCs w:val="20"/>
          <w:lang w:val="en-US"/>
        </w:rPr>
        <w:t xml:space="preserve"> </w:t>
      </w:r>
      <w:r w:rsidRPr="000A1D7C">
        <w:rPr>
          <w:rFonts w:asciiTheme="majorBidi" w:hAnsiTheme="majorBidi" w:cstheme="majorBidi"/>
          <w:b/>
          <w:bCs/>
          <w:color w:val="000000"/>
          <w:sz w:val="20"/>
          <w:szCs w:val="20"/>
          <w:lang w:val="en-US"/>
        </w:rPr>
        <w:t xml:space="preserve"> AND </w:t>
      </w:r>
      <w:r w:rsidR="000A1D7C" w:rsidRPr="000A1D7C">
        <w:rPr>
          <w:rFonts w:asciiTheme="majorBidi" w:hAnsiTheme="majorBidi" w:cstheme="majorBidi"/>
          <w:b/>
          <w:bCs/>
          <w:color w:val="000000"/>
          <w:sz w:val="20"/>
          <w:szCs w:val="20"/>
          <w:lang w:val="en-US"/>
        </w:rPr>
        <w:t xml:space="preserve"> </w:t>
      </w:r>
      <w:r w:rsidRPr="000A1D7C">
        <w:rPr>
          <w:rFonts w:asciiTheme="majorBidi" w:hAnsiTheme="majorBidi" w:cstheme="majorBidi"/>
          <w:b/>
          <w:bCs/>
          <w:color w:val="000000"/>
          <w:sz w:val="20"/>
          <w:szCs w:val="20"/>
          <w:lang w:val="en-US"/>
        </w:rPr>
        <w:t xml:space="preserve">ROTABLE </w:t>
      </w:r>
      <w:r w:rsidR="000A1D7C" w:rsidRPr="000A1D7C">
        <w:rPr>
          <w:rFonts w:asciiTheme="majorBidi" w:hAnsiTheme="majorBidi" w:cstheme="majorBidi"/>
          <w:b/>
          <w:bCs/>
          <w:color w:val="000000"/>
          <w:sz w:val="20"/>
          <w:szCs w:val="20"/>
          <w:lang w:val="en-US"/>
        </w:rPr>
        <w:t xml:space="preserve"> </w:t>
      </w:r>
      <w:r w:rsidRPr="000A1D7C">
        <w:rPr>
          <w:rFonts w:asciiTheme="majorBidi" w:hAnsiTheme="majorBidi" w:cstheme="majorBidi"/>
          <w:b/>
          <w:bCs/>
          <w:color w:val="000000"/>
          <w:sz w:val="20"/>
          <w:szCs w:val="20"/>
          <w:lang w:val="en-US"/>
        </w:rPr>
        <w:t xml:space="preserve">AIRCRAFT’S </w:t>
      </w:r>
      <w:r w:rsidR="000A1D7C" w:rsidRPr="000A1D7C">
        <w:rPr>
          <w:rFonts w:asciiTheme="majorBidi" w:hAnsiTheme="majorBidi" w:cstheme="majorBidi"/>
          <w:b/>
          <w:bCs/>
          <w:color w:val="000000"/>
          <w:sz w:val="20"/>
          <w:szCs w:val="20"/>
          <w:lang w:val="en-US"/>
        </w:rPr>
        <w:t xml:space="preserve"> </w:t>
      </w:r>
      <w:r w:rsidRPr="000A1D7C">
        <w:rPr>
          <w:rFonts w:asciiTheme="majorBidi" w:hAnsiTheme="majorBidi" w:cstheme="majorBidi"/>
          <w:b/>
          <w:bCs/>
          <w:color w:val="000000"/>
          <w:sz w:val="20"/>
          <w:szCs w:val="20"/>
          <w:lang w:val="en-US"/>
        </w:rPr>
        <w:t>SPARE</w:t>
      </w:r>
      <w:r w:rsidR="000A1D7C">
        <w:rPr>
          <w:rFonts w:asciiTheme="majorBidi" w:hAnsiTheme="majorBidi" w:cstheme="majorBidi"/>
          <w:b/>
          <w:bCs/>
          <w:color w:val="000000"/>
          <w:sz w:val="20"/>
          <w:szCs w:val="20"/>
          <w:lang w:val="en-US"/>
        </w:rPr>
        <w:t xml:space="preserve"> </w:t>
      </w:r>
      <w:r w:rsidRPr="000A1D7C">
        <w:rPr>
          <w:rFonts w:asciiTheme="majorBidi" w:hAnsiTheme="majorBidi" w:cstheme="majorBidi"/>
          <w:b/>
          <w:bCs/>
          <w:color w:val="000000"/>
          <w:sz w:val="20"/>
          <w:szCs w:val="20"/>
          <w:lang w:val="en-US"/>
        </w:rPr>
        <w:t xml:space="preserve"> PART</w:t>
      </w:r>
    </w:p>
    <w:p w14:paraId="118C2A99" w14:textId="5069714A" w:rsidR="00296CF7" w:rsidRPr="00997EBB" w:rsidRDefault="00296CF7" w:rsidP="000A1D7C">
      <w:pPr>
        <w:pStyle w:val="BodyText"/>
        <w:tabs>
          <w:tab w:val="clear" w:pos="450"/>
          <w:tab w:val="clear" w:pos="1080"/>
          <w:tab w:val="left" w:pos="540"/>
        </w:tabs>
        <w:spacing w:after="120"/>
        <w:ind w:left="540" w:right="-14"/>
        <w:rPr>
          <w:rFonts w:asciiTheme="majorBidi" w:hAnsiTheme="majorBidi" w:cstheme="majorBidi"/>
          <w:b/>
          <w:bCs/>
          <w:color w:val="000000"/>
          <w:spacing w:val="-8"/>
          <w:cs/>
          <w:lang w:val="en-US"/>
        </w:rPr>
      </w:pPr>
      <w:r w:rsidRPr="00886EE0">
        <w:rPr>
          <w:rFonts w:asciiTheme="majorBidi" w:hAnsiTheme="majorBidi" w:cs="Cordia New"/>
          <w:color w:val="000000"/>
          <w:lang w:val="en-US"/>
        </w:rPr>
        <w:t xml:space="preserve">Impairment loss on </w:t>
      </w:r>
      <w:r>
        <w:rPr>
          <w:rFonts w:asciiTheme="majorBidi" w:hAnsiTheme="majorBidi" w:cs="Cordia New"/>
          <w:color w:val="000000"/>
          <w:lang w:val="en-US"/>
        </w:rPr>
        <w:t>aircraft</w:t>
      </w:r>
      <w:r w:rsidR="00845C57">
        <w:rPr>
          <w:rFonts w:asciiTheme="majorBidi" w:hAnsiTheme="majorBidi" w:cs="Cordia New"/>
          <w:color w:val="000000"/>
          <w:lang w:val="en-US"/>
        </w:rPr>
        <w:t>,</w:t>
      </w:r>
      <w:r>
        <w:rPr>
          <w:rFonts w:asciiTheme="majorBidi" w:hAnsiTheme="majorBidi" w:cs="Cordia New"/>
          <w:color w:val="000000"/>
          <w:lang w:val="en-US"/>
        </w:rPr>
        <w:t xml:space="preserve"> </w:t>
      </w:r>
      <w:r w:rsidRPr="00886EE0">
        <w:rPr>
          <w:rFonts w:asciiTheme="majorBidi" w:hAnsiTheme="majorBidi" w:cs="Cordia New"/>
          <w:color w:val="000000"/>
          <w:lang w:val="en-US"/>
        </w:rPr>
        <w:t>right</w:t>
      </w:r>
      <w:r w:rsidR="00845C57">
        <w:rPr>
          <w:rFonts w:asciiTheme="majorBidi" w:hAnsiTheme="majorBidi" w:cs="Cordia New"/>
          <w:color w:val="000000"/>
          <w:lang w:val="en-US"/>
        </w:rPr>
        <w:t>-</w:t>
      </w:r>
      <w:r w:rsidRPr="00886EE0">
        <w:rPr>
          <w:rFonts w:asciiTheme="majorBidi" w:hAnsiTheme="majorBidi" w:cs="Cordia New"/>
          <w:color w:val="000000"/>
          <w:lang w:val="en-US"/>
        </w:rPr>
        <w:t>of</w:t>
      </w:r>
      <w:r w:rsidR="00845C57">
        <w:rPr>
          <w:rFonts w:asciiTheme="majorBidi" w:hAnsiTheme="majorBidi" w:cs="Cordia New"/>
          <w:color w:val="000000"/>
          <w:lang w:val="en-US"/>
        </w:rPr>
        <w:t>-</w:t>
      </w:r>
      <w:r w:rsidRPr="00886EE0">
        <w:rPr>
          <w:rFonts w:asciiTheme="majorBidi" w:hAnsiTheme="majorBidi" w:cs="Cordia New"/>
          <w:color w:val="000000"/>
          <w:lang w:val="en-US"/>
        </w:rPr>
        <w:t>use asset</w:t>
      </w:r>
      <w:r>
        <w:rPr>
          <w:rFonts w:asciiTheme="majorBidi" w:hAnsiTheme="majorBidi" w:cs="Cordia New"/>
          <w:color w:val="000000"/>
          <w:lang w:val="en-US"/>
        </w:rPr>
        <w:t xml:space="preserve"> and</w:t>
      </w:r>
      <w:r w:rsidRPr="00886EE0">
        <w:rPr>
          <w:rFonts w:asciiTheme="majorBidi" w:hAnsiTheme="majorBidi" w:cs="Cordia New"/>
          <w:color w:val="000000"/>
          <w:lang w:val="en-US"/>
        </w:rPr>
        <w:t xml:space="preserve"> </w:t>
      </w:r>
      <w:r>
        <w:rPr>
          <w:rFonts w:asciiTheme="majorBidi" w:hAnsiTheme="majorBidi" w:cs="Cordia New"/>
          <w:color w:val="000000"/>
          <w:lang w:val="en-US"/>
        </w:rPr>
        <w:t xml:space="preserve">rotable aircraft’s </w:t>
      </w:r>
      <w:r w:rsidRPr="00886EE0">
        <w:rPr>
          <w:rFonts w:asciiTheme="majorBidi" w:hAnsiTheme="majorBidi" w:cs="Cordia New"/>
          <w:color w:val="000000"/>
          <w:lang w:val="en-US"/>
        </w:rPr>
        <w:t xml:space="preserve">spare part </w:t>
      </w:r>
      <w:r w:rsidRPr="00270B25">
        <w:rPr>
          <w:rFonts w:asciiTheme="majorBidi" w:hAnsiTheme="majorBidi" w:cstheme="majorBidi"/>
          <w:color w:val="000000"/>
          <w:spacing w:val="-8"/>
          <w:cs/>
        </w:rPr>
        <w:t xml:space="preserve">for </w:t>
      </w:r>
      <w:r w:rsidRPr="00270B25">
        <w:rPr>
          <w:rFonts w:asciiTheme="majorBidi" w:hAnsiTheme="majorBidi" w:cstheme="majorBidi"/>
          <w:color w:val="000000"/>
          <w:spacing w:val="-8"/>
          <w:lang w:val="en-US"/>
        </w:rPr>
        <w:t xml:space="preserve">the </w:t>
      </w:r>
      <w:r>
        <w:rPr>
          <w:rFonts w:asciiTheme="majorBidi" w:hAnsiTheme="majorBidi" w:cstheme="majorBidi"/>
          <w:color w:val="000000"/>
          <w:spacing w:val="-8"/>
          <w:lang w:val="en-US"/>
        </w:rPr>
        <w:t>year</w:t>
      </w:r>
      <w:r w:rsidR="008367A8">
        <w:rPr>
          <w:rFonts w:asciiTheme="majorBidi" w:hAnsiTheme="majorBidi" w:cstheme="majorBidi"/>
          <w:color w:val="000000"/>
          <w:spacing w:val="-8"/>
          <w:lang w:val="en-US"/>
        </w:rPr>
        <w:t>s</w:t>
      </w:r>
      <w:r w:rsidRPr="00270B25">
        <w:rPr>
          <w:rFonts w:asciiTheme="majorBidi" w:hAnsiTheme="majorBidi" w:cstheme="majorBidi"/>
          <w:color w:val="000000"/>
          <w:spacing w:val="-8"/>
          <w:cs/>
        </w:rPr>
        <w:t xml:space="preserve"> ended </w:t>
      </w:r>
      <w:r>
        <w:rPr>
          <w:rFonts w:asciiTheme="majorBidi" w:hAnsiTheme="majorBidi" w:cstheme="majorBidi"/>
          <w:color w:val="000000"/>
          <w:spacing w:val="-8"/>
          <w:lang w:val="en-US"/>
        </w:rPr>
        <w:t>December 31</w:t>
      </w:r>
      <w:r w:rsidRPr="00270B25">
        <w:rPr>
          <w:rFonts w:asciiTheme="majorBidi" w:hAnsiTheme="majorBidi" w:cstheme="majorBidi"/>
          <w:color w:val="000000"/>
          <w:spacing w:val="-8"/>
          <w:cs/>
        </w:rPr>
        <w:t xml:space="preserve">, </w:t>
      </w:r>
      <w:r>
        <w:rPr>
          <w:rFonts w:asciiTheme="majorBidi" w:hAnsiTheme="majorBidi" w:cstheme="majorBidi"/>
          <w:color w:val="000000"/>
          <w:spacing w:val="-8"/>
          <w:lang w:val="en-US"/>
        </w:rPr>
        <w:t>are as follows</w:t>
      </w:r>
      <w:r w:rsidR="00997EBB">
        <w:rPr>
          <w:rFonts w:asciiTheme="majorBidi" w:hAnsiTheme="majorBidi" w:cstheme="majorBidi"/>
          <w:color w:val="000000"/>
          <w:spacing w:val="-8"/>
          <w:lang w:val="en-US"/>
        </w:rPr>
        <w:t>:</w:t>
      </w:r>
    </w:p>
    <w:p w14:paraId="494AE947" w14:textId="77777777" w:rsidR="00296CF7" w:rsidRPr="00270B25" w:rsidRDefault="00296CF7" w:rsidP="00845C57">
      <w:pPr>
        <w:pStyle w:val="BodyText"/>
        <w:tabs>
          <w:tab w:val="clear" w:pos="1080"/>
        </w:tabs>
        <w:spacing w:line="240" w:lineRule="exact"/>
        <w:ind w:left="1137" w:right="-16" w:hanging="590"/>
        <w:jc w:val="right"/>
        <w:rPr>
          <w:rFonts w:asciiTheme="majorBidi" w:hAnsiTheme="majorBidi" w:cstheme="majorBidi"/>
          <w:b/>
          <w:bCs/>
          <w:color w:val="000000"/>
          <w:sz w:val="20"/>
          <w:szCs w:val="20"/>
        </w:rPr>
      </w:pPr>
      <w:r w:rsidRPr="00270B25">
        <w:rPr>
          <w:rFonts w:asciiTheme="majorBidi" w:hAnsiTheme="majorBidi" w:cstheme="majorBidi"/>
          <w:b/>
          <w:bCs/>
          <w:color w:val="000000"/>
          <w:sz w:val="20"/>
          <w:szCs w:val="20"/>
          <w:cs/>
        </w:rPr>
        <w:t>Unit : Million Baht</w:t>
      </w:r>
    </w:p>
    <w:tbl>
      <w:tblPr>
        <w:tblW w:w="8859" w:type="dxa"/>
        <w:tblInd w:w="450" w:type="dxa"/>
        <w:tblLayout w:type="fixed"/>
        <w:tblCellMar>
          <w:left w:w="0" w:type="dxa"/>
          <w:right w:w="0" w:type="dxa"/>
        </w:tblCellMar>
        <w:tblLook w:val="04A0" w:firstRow="1" w:lastRow="0" w:firstColumn="1" w:lastColumn="0" w:noHBand="0" w:noVBand="1"/>
      </w:tblPr>
      <w:tblGrid>
        <w:gridCol w:w="4680"/>
        <w:gridCol w:w="882"/>
        <w:gridCol w:w="124"/>
        <w:gridCol w:w="975"/>
        <w:gridCol w:w="133"/>
        <w:gridCol w:w="966"/>
        <w:gridCol w:w="133"/>
        <w:gridCol w:w="966"/>
      </w:tblGrid>
      <w:tr w:rsidR="00296CF7" w:rsidRPr="00270B25" w14:paraId="3DBB7F41" w14:textId="77777777" w:rsidTr="00435B27">
        <w:trPr>
          <w:tblHeader/>
        </w:trPr>
        <w:tc>
          <w:tcPr>
            <w:tcW w:w="4680" w:type="dxa"/>
          </w:tcPr>
          <w:p w14:paraId="59E41D63"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981" w:type="dxa"/>
            <w:gridSpan w:val="3"/>
            <w:hideMark/>
          </w:tcPr>
          <w:p w14:paraId="1F483B94"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Consolidated </w:t>
            </w:r>
          </w:p>
          <w:p w14:paraId="312263B9"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financial statements</w:t>
            </w:r>
          </w:p>
        </w:tc>
        <w:tc>
          <w:tcPr>
            <w:tcW w:w="133" w:type="dxa"/>
          </w:tcPr>
          <w:p w14:paraId="0F588A93"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065" w:type="dxa"/>
            <w:gridSpan w:val="3"/>
            <w:hideMark/>
          </w:tcPr>
          <w:p w14:paraId="52C8DF20"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Separate </w:t>
            </w:r>
          </w:p>
          <w:p w14:paraId="7F24B187"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financial statements</w:t>
            </w:r>
          </w:p>
        </w:tc>
      </w:tr>
      <w:tr w:rsidR="00296CF7" w:rsidRPr="00270B25" w14:paraId="3C8BFCFC" w14:textId="77777777" w:rsidTr="00435B27">
        <w:trPr>
          <w:trHeight w:val="60"/>
          <w:tblHeader/>
        </w:trPr>
        <w:tc>
          <w:tcPr>
            <w:tcW w:w="4680" w:type="dxa"/>
          </w:tcPr>
          <w:p w14:paraId="5D0DBA27"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882" w:type="dxa"/>
          </w:tcPr>
          <w:p w14:paraId="72AB4654"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124" w:type="dxa"/>
          </w:tcPr>
          <w:p w14:paraId="2FB5EE64"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75" w:type="dxa"/>
          </w:tcPr>
          <w:p w14:paraId="71873F20"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c>
          <w:tcPr>
            <w:tcW w:w="133" w:type="dxa"/>
          </w:tcPr>
          <w:p w14:paraId="6C8DB5CB"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66" w:type="dxa"/>
          </w:tcPr>
          <w:p w14:paraId="138420AA"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133" w:type="dxa"/>
          </w:tcPr>
          <w:p w14:paraId="4EE5CD3C"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66" w:type="dxa"/>
          </w:tcPr>
          <w:p w14:paraId="60FF4878"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2019</w:t>
            </w:r>
          </w:p>
        </w:tc>
      </w:tr>
      <w:tr w:rsidR="00296CF7" w:rsidRPr="00270B25" w14:paraId="22179AEA" w14:textId="77777777" w:rsidTr="00435B27">
        <w:trPr>
          <w:trHeight w:val="60"/>
          <w:tblHeader/>
        </w:trPr>
        <w:tc>
          <w:tcPr>
            <w:tcW w:w="4680" w:type="dxa"/>
          </w:tcPr>
          <w:p w14:paraId="61751DC5"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882" w:type="dxa"/>
          </w:tcPr>
          <w:p w14:paraId="650400AE"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4" w:type="dxa"/>
          </w:tcPr>
          <w:p w14:paraId="659B058D"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75" w:type="dxa"/>
            <w:shd w:val="clear" w:color="auto" w:fill="auto"/>
          </w:tcPr>
          <w:p w14:paraId="0730D31C"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33" w:type="dxa"/>
            <w:shd w:val="clear" w:color="auto" w:fill="auto"/>
          </w:tcPr>
          <w:p w14:paraId="771F8753"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66" w:type="dxa"/>
            <w:shd w:val="clear" w:color="auto" w:fill="auto"/>
          </w:tcPr>
          <w:p w14:paraId="0F977729"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33" w:type="dxa"/>
            <w:shd w:val="clear" w:color="auto" w:fill="auto"/>
          </w:tcPr>
          <w:p w14:paraId="40C32B0C"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66" w:type="dxa"/>
            <w:shd w:val="clear" w:color="auto" w:fill="auto"/>
          </w:tcPr>
          <w:p w14:paraId="1A574C52"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r>
      <w:tr w:rsidR="00296CF7" w:rsidRPr="00270B25" w14:paraId="04ABC688" w14:textId="77777777" w:rsidTr="00435B27">
        <w:tc>
          <w:tcPr>
            <w:tcW w:w="4680" w:type="dxa"/>
            <w:vAlign w:val="bottom"/>
          </w:tcPr>
          <w:p w14:paraId="7E9ED487" w14:textId="77777777" w:rsidR="00296CF7" w:rsidRDefault="00296CF7" w:rsidP="00435B27">
            <w:pPr>
              <w:pStyle w:val="BodyText"/>
              <w:tabs>
                <w:tab w:val="clear" w:pos="1080"/>
              </w:tabs>
              <w:spacing w:line="240" w:lineRule="exact"/>
              <w:ind w:right="-10"/>
              <w:jc w:val="left"/>
              <w:rPr>
                <w:rFonts w:asciiTheme="majorBidi" w:hAnsiTheme="majorBidi" w:cs="Cordia New"/>
                <w:color w:val="000000"/>
                <w:sz w:val="20"/>
                <w:szCs w:val="20"/>
                <w:lang w:val="en-US"/>
              </w:rPr>
            </w:pPr>
            <w:r w:rsidRPr="00270B25">
              <w:rPr>
                <w:rFonts w:asciiTheme="majorBidi" w:hAnsiTheme="majorBidi" w:cstheme="majorBidi"/>
                <w:color w:val="000000"/>
                <w:sz w:val="20"/>
                <w:szCs w:val="20"/>
                <w:cs/>
                <w:lang w:val="en-US"/>
              </w:rPr>
              <w:t xml:space="preserve">  </w:t>
            </w:r>
            <w:r w:rsidRPr="00270B25">
              <w:rPr>
                <w:rFonts w:asciiTheme="majorBidi" w:hAnsiTheme="majorBidi" w:cstheme="majorBidi"/>
                <w:color w:val="000000"/>
                <w:sz w:val="20"/>
                <w:szCs w:val="20"/>
                <w:lang w:val="en-US"/>
              </w:rPr>
              <w:t>Aircraft</w:t>
            </w:r>
            <w:r>
              <w:rPr>
                <w:rFonts w:asciiTheme="majorBidi" w:hAnsiTheme="majorBidi" w:cstheme="majorBidi"/>
                <w:color w:val="000000"/>
                <w:sz w:val="20"/>
                <w:szCs w:val="20"/>
                <w:lang w:val="en-US"/>
              </w:rPr>
              <w:t xml:space="preserve"> and right-of-use asset </w:t>
            </w:r>
          </w:p>
          <w:p w14:paraId="2E4C30DC" w14:textId="26A45BAA" w:rsidR="00296CF7" w:rsidRPr="00270B25" w:rsidRDefault="00296CF7" w:rsidP="00435B27">
            <w:pPr>
              <w:pStyle w:val="BodyText"/>
              <w:tabs>
                <w:tab w:val="clear" w:pos="1080"/>
              </w:tabs>
              <w:spacing w:line="240" w:lineRule="exact"/>
              <w:ind w:left="181" w:right="-10"/>
              <w:jc w:val="left"/>
              <w:rPr>
                <w:rFonts w:asciiTheme="majorBidi" w:hAnsiTheme="majorBidi" w:cstheme="majorBidi"/>
                <w:color w:val="000000"/>
                <w:sz w:val="20"/>
                <w:szCs w:val="20"/>
                <w:cs/>
                <w:lang w:val="en-US"/>
              </w:rPr>
            </w:pPr>
            <w:r>
              <w:rPr>
                <w:rFonts w:asciiTheme="majorBidi" w:hAnsiTheme="majorBidi" w:cstheme="majorBidi"/>
                <w:color w:val="000000"/>
                <w:sz w:val="20"/>
                <w:szCs w:val="20"/>
                <w:lang w:val="en-US"/>
              </w:rPr>
              <w:t>(</w:t>
            </w:r>
            <w:r w:rsidR="00BF0ADC">
              <w:rPr>
                <w:rFonts w:asciiTheme="majorBidi" w:hAnsiTheme="majorBidi" w:cstheme="majorBidi"/>
                <w:color w:val="000000"/>
                <w:sz w:val="20"/>
                <w:szCs w:val="20"/>
                <w:lang w:val="en-US"/>
              </w:rPr>
              <w:t>s</w:t>
            </w:r>
            <w:r>
              <w:rPr>
                <w:rFonts w:asciiTheme="majorBidi" w:hAnsiTheme="majorBidi" w:cstheme="majorBidi"/>
                <w:color w:val="000000"/>
                <w:sz w:val="20"/>
                <w:szCs w:val="20"/>
                <w:lang w:val="en-US"/>
              </w:rPr>
              <w:t>ee Note 12, Note 13 and Note 17)</w:t>
            </w:r>
          </w:p>
        </w:tc>
        <w:tc>
          <w:tcPr>
            <w:tcW w:w="882" w:type="dxa"/>
            <w:shd w:val="clear" w:color="auto" w:fill="auto"/>
          </w:tcPr>
          <w:p w14:paraId="6C29946E" w14:textId="77777777" w:rsidR="00057FF4" w:rsidRDefault="00057FF4" w:rsidP="00435B27">
            <w:pPr>
              <w:pStyle w:val="BodyText"/>
              <w:tabs>
                <w:tab w:val="clear" w:pos="1080"/>
              </w:tabs>
              <w:spacing w:line="240" w:lineRule="exact"/>
              <w:ind w:right="117"/>
              <w:jc w:val="right"/>
              <w:rPr>
                <w:rFonts w:asciiTheme="majorBidi" w:hAnsiTheme="majorBidi" w:cstheme="majorBidi"/>
                <w:color w:val="000000"/>
                <w:sz w:val="20"/>
                <w:szCs w:val="20"/>
                <w:lang w:val="en-US"/>
              </w:rPr>
            </w:pPr>
          </w:p>
          <w:p w14:paraId="3BFB3E77" w14:textId="107824D4" w:rsidR="00296CF7" w:rsidRPr="001C7974" w:rsidRDefault="00296CF7" w:rsidP="00435B27">
            <w:pPr>
              <w:pStyle w:val="BodyText"/>
              <w:tabs>
                <w:tab w:val="clear" w:pos="1080"/>
              </w:tabs>
              <w:spacing w:line="240" w:lineRule="exact"/>
              <w:ind w:right="117"/>
              <w:jc w:val="right"/>
              <w:rPr>
                <w:rFonts w:asciiTheme="majorBidi" w:hAnsiTheme="majorBidi" w:cstheme="majorBidi"/>
                <w:color w:val="000000"/>
                <w:sz w:val="20"/>
                <w:szCs w:val="20"/>
                <w:lang w:val="en-US"/>
              </w:rPr>
            </w:pPr>
            <w:r w:rsidRPr="001C7974">
              <w:rPr>
                <w:rFonts w:asciiTheme="majorBidi" w:hAnsiTheme="majorBidi" w:cstheme="majorBidi"/>
                <w:color w:val="000000"/>
                <w:sz w:val="20"/>
                <w:szCs w:val="20"/>
                <w:lang w:val="en-US"/>
              </w:rPr>
              <w:t>78,875</w:t>
            </w:r>
          </w:p>
        </w:tc>
        <w:tc>
          <w:tcPr>
            <w:tcW w:w="124" w:type="dxa"/>
            <w:shd w:val="clear" w:color="auto" w:fill="auto"/>
          </w:tcPr>
          <w:p w14:paraId="30982D34" w14:textId="77777777" w:rsidR="00296CF7" w:rsidRPr="001C7974" w:rsidRDefault="00296CF7" w:rsidP="00435B27">
            <w:pPr>
              <w:pStyle w:val="BodyText"/>
              <w:tabs>
                <w:tab w:val="clear" w:pos="1080"/>
              </w:tabs>
              <w:spacing w:line="240" w:lineRule="exact"/>
              <w:ind w:right="117"/>
              <w:jc w:val="right"/>
              <w:rPr>
                <w:rFonts w:asciiTheme="majorBidi" w:hAnsiTheme="majorBidi" w:cstheme="majorBidi"/>
                <w:color w:val="000000"/>
                <w:sz w:val="20"/>
                <w:szCs w:val="20"/>
                <w:lang w:val="en-US"/>
              </w:rPr>
            </w:pPr>
          </w:p>
        </w:tc>
        <w:tc>
          <w:tcPr>
            <w:tcW w:w="975" w:type="dxa"/>
            <w:shd w:val="clear" w:color="auto" w:fill="auto"/>
          </w:tcPr>
          <w:p w14:paraId="6056BA36" w14:textId="77777777" w:rsidR="00057FF4" w:rsidRDefault="00057FF4" w:rsidP="00435B27">
            <w:pPr>
              <w:pStyle w:val="BodyText"/>
              <w:tabs>
                <w:tab w:val="clear" w:pos="1080"/>
              </w:tabs>
              <w:spacing w:line="240" w:lineRule="exact"/>
              <w:ind w:right="117"/>
              <w:jc w:val="right"/>
              <w:rPr>
                <w:rFonts w:asciiTheme="majorBidi" w:hAnsiTheme="majorBidi" w:cstheme="majorBidi"/>
                <w:color w:val="000000"/>
                <w:sz w:val="20"/>
                <w:szCs w:val="20"/>
                <w:lang w:val="en-US"/>
              </w:rPr>
            </w:pPr>
          </w:p>
          <w:p w14:paraId="590AF2CA" w14:textId="123041BD" w:rsidR="00296CF7" w:rsidRPr="001C7974" w:rsidRDefault="00296CF7" w:rsidP="00435B27">
            <w:pPr>
              <w:pStyle w:val="BodyText"/>
              <w:tabs>
                <w:tab w:val="clear" w:pos="1080"/>
              </w:tabs>
              <w:spacing w:line="240" w:lineRule="exact"/>
              <w:ind w:right="117"/>
              <w:jc w:val="right"/>
              <w:rPr>
                <w:rFonts w:asciiTheme="majorBidi" w:hAnsiTheme="majorBidi" w:cstheme="majorBidi"/>
                <w:color w:val="000000"/>
                <w:sz w:val="20"/>
                <w:szCs w:val="20"/>
                <w:lang w:val="en-US"/>
              </w:rPr>
            </w:pPr>
            <w:r w:rsidRPr="001C7974">
              <w:rPr>
                <w:rFonts w:asciiTheme="majorBidi" w:hAnsiTheme="majorBidi" w:cstheme="majorBidi"/>
                <w:color w:val="000000"/>
                <w:sz w:val="20"/>
                <w:szCs w:val="20"/>
                <w:lang w:val="en-US"/>
              </w:rPr>
              <w:t>381</w:t>
            </w:r>
          </w:p>
        </w:tc>
        <w:tc>
          <w:tcPr>
            <w:tcW w:w="133" w:type="dxa"/>
            <w:shd w:val="clear" w:color="auto" w:fill="auto"/>
          </w:tcPr>
          <w:p w14:paraId="1411137D" w14:textId="77777777" w:rsidR="00296CF7" w:rsidRPr="001C7974" w:rsidRDefault="00296CF7" w:rsidP="00435B27">
            <w:pPr>
              <w:pStyle w:val="BodyText"/>
              <w:tabs>
                <w:tab w:val="clear" w:pos="1080"/>
              </w:tabs>
              <w:spacing w:line="240" w:lineRule="exact"/>
              <w:ind w:right="117"/>
              <w:jc w:val="right"/>
              <w:rPr>
                <w:rFonts w:asciiTheme="majorBidi" w:hAnsiTheme="majorBidi" w:cstheme="majorBidi"/>
                <w:color w:val="000000"/>
                <w:sz w:val="20"/>
                <w:szCs w:val="20"/>
                <w:lang w:val="en-US"/>
              </w:rPr>
            </w:pPr>
          </w:p>
        </w:tc>
        <w:tc>
          <w:tcPr>
            <w:tcW w:w="966" w:type="dxa"/>
            <w:shd w:val="clear" w:color="auto" w:fill="auto"/>
          </w:tcPr>
          <w:p w14:paraId="031FE0AF" w14:textId="77777777" w:rsidR="00057FF4" w:rsidRDefault="00057FF4" w:rsidP="00435B27">
            <w:pPr>
              <w:pStyle w:val="BodyText"/>
              <w:tabs>
                <w:tab w:val="clear" w:pos="1080"/>
              </w:tabs>
              <w:spacing w:line="240" w:lineRule="exact"/>
              <w:ind w:right="117"/>
              <w:jc w:val="right"/>
              <w:rPr>
                <w:rFonts w:asciiTheme="majorBidi" w:hAnsiTheme="majorBidi" w:cstheme="majorBidi"/>
                <w:color w:val="000000"/>
                <w:sz w:val="20"/>
                <w:szCs w:val="20"/>
                <w:lang w:val="en-US"/>
              </w:rPr>
            </w:pPr>
          </w:p>
          <w:p w14:paraId="6E256FA9" w14:textId="7A329F8D" w:rsidR="00296CF7" w:rsidRPr="001C7974" w:rsidRDefault="00296CF7" w:rsidP="00435B27">
            <w:pPr>
              <w:pStyle w:val="BodyText"/>
              <w:tabs>
                <w:tab w:val="clear" w:pos="1080"/>
              </w:tabs>
              <w:spacing w:line="240" w:lineRule="exact"/>
              <w:ind w:right="117"/>
              <w:jc w:val="right"/>
              <w:rPr>
                <w:rFonts w:asciiTheme="majorBidi" w:hAnsiTheme="majorBidi" w:cstheme="majorBidi"/>
                <w:color w:val="000000"/>
                <w:sz w:val="20"/>
                <w:szCs w:val="20"/>
                <w:lang w:val="en-US"/>
              </w:rPr>
            </w:pPr>
            <w:r w:rsidRPr="001C7974">
              <w:rPr>
                <w:rFonts w:asciiTheme="majorBidi" w:hAnsiTheme="majorBidi" w:cstheme="majorBidi"/>
                <w:color w:val="000000"/>
                <w:sz w:val="20"/>
                <w:szCs w:val="20"/>
                <w:lang w:val="en-US"/>
              </w:rPr>
              <w:t>78,875</w:t>
            </w:r>
          </w:p>
        </w:tc>
        <w:tc>
          <w:tcPr>
            <w:tcW w:w="133" w:type="dxa"/>
            <w:shd w:val="clear" w:color="auto" w:fill="auto"/>
          </w:tcPr>
          <w:p w14:paraId="2D398AA6" w14:textId="77777777" w:rsidR="00296CF7" w:rsidRPr="001C7974" w:rsidRDefault="00296CF7" w:rsidP="00435B27">
            <w:pPr>
              <w:pStyle w:val="BodyText"/>
              <w:tabs>
                <w:tab w:val="clear" w:pos="1080"/>
              </w:tabs>
              <w:spacing w:line="240" w:lineRule="exact"/>
              <w:ind w:right="117"/>
              <w:jc w:val="right"/>
              <w:rPr>
                <w:rFonts w:asciiTheme="majorBidi" w:hAnsiTheme="majorBidi" w:cstheme="majorBidi"/>
                <w:color w:val="000000"/>
                <w:sz w:val="20"/>
                <w:szCs w:val="20"/>
                <w:cs/>
                <w:lang w:val="en-US"/>
              </w:rPr>
            </w:pPr>
          </w:p>
        </w:tc>
        <w:tc>
          <w:tcPr>
            <w:tcW w:w="966" w:type="dxa"/>
            <w:shd w:val="clear" w:color="auto" w:fill="auto"/>
          </w:tcPr>
          <w:p w14:paraId="5A1890CB" w14:textId="77777777" w:rsidR="00057FF4" w:rsidRDefault="00057FF4" w:rsidP="00435B27">
            <w:pPr>
              <w:pStyle w:val="BodyText"/>
              <w:tabs>
                <w:tab w:val="clear" w:pos="1080"/>
              </w:tabs>
              <w:spacing w:line="240" w:lineRule="exact"/>
              <w:ind w:right="117"/>
              <w:jc w:val="right"/>
              <w:rPr>
                <w:rFonts w:asciiTheme="majorBidi" w:hAnsiTheme="majorBidi" w:cstheme="majorBidi"/>
                <w:color w:val="000000"/>
                <w:sz w:val="20"/>
                <w:szCs w:val="20"/>
                <w:lang w:val="en-US"/>
              </w:rPr>
            </w:pPr>
          </w:p>
          <w:p w14:paraId="1388DDA5" w14:textId="78FB41CF" w:rsidR="00296CF7" w:rsidRPr="001C7974" w:rsidRDefault="00296CF7" w:rsidP="00435B27">
            <w:pPr>
              <w:pStyle w:val="BodyText"/>
              <w:tabs>
                <w:tab w:val="clear" w:pos="1080"/>
              </w:tabs>
              <w:spacing w:line="240" w:lineRule="exact"/>
              <w:ind w:right="117"/>
              <w:jc w:val="right"/>
              <w:rPr>
                <w:rFonts w:asciiTheme="majorBidi" w:hAnsiTheme="majorBidi" w:cstheme="majorBidi"/>
                <w:color w:val="000000"/>
                <w:sz w:val="20"/>
                <w:szCs w:val="20"/>
                <w:lang w:val="en-US"/>
              </w:rPr>
            </w:pPr>
            <w:r w:rsidRPr="001C7974">
              <w:rPr>
                <w:rFonts w:asciiTheme="majorBidi" w:hAnsiTheme="majorBidi" w:cstheme="majorBidi"/>
                <w:color w:val="000000"/>
                <w:sz w:val="20"/>
                <w:szCs w:val="20"/>
                <w:lang w:val="en-US"/>
              </w:rPr>
              <w:t>381</w:t>
            </w:r>
          </w:p>
        </w:tc>
      </w:tr>
      <w:tr w:rsidR="00296CF7" w:rsidRPr="00270B25" w14:paraId="01B7A924" w14:textId="77777777" w:rsidTr="00435B27">
        <w:tc>
          <w:tcPr>
            <w:tcW w:w="4680" w:type="dxa"/>
            <w:vAlign w:val="bottom"/>
          </w:tcPr>
          <w:p w14:paraId="4CEBFCBD" w14:textId="77777777" w:rsidR="00296CF7" w:rsidRPr="00FD7499" w:rsidRDefault="00296CF7" w:rsidP="00435B27">
            <w:pPr>
              <w:pStyle w:val="BodyText"/>
              <w:tabs>
                <w:tab w:val="clear" w:pos="1080"/>
              </w:tabs>
              <w:spacing w:line="240" w:lineRule="exact"/>
              <w:ind w:right="-10"/>
              <w:jc w:val="left"/>
              <w:rPr>
                <w:rFonts w:asciiTheme="majorBidi" w:hAnsiTheme="majorBidi"/>
                <w:color w:val="000000"/>
                <w:sz w:val="20"/>
                <w:szCs w:val="25"/>
                <w:highlight w:val="yellow"/>
                <w:cs/>
                <w:lang w:val="en-US"/>
              </w:rPr>
            </w:pPr>
            <w:r w:rsidRPr="00EC447F">
              <w:rPr>
                <w:rFonts w:asciiTheme="majorBidi" w:hAnsiTheme="majorBidi" w:cstheme="majorBidi"/>
                <w:color w:val="000000"/>
                <w:sz w:val="20"/>
                <w:szCs w:val="20"/>
                <w:cs/>
                <w:lang w:val="en-US"/>
              </w:rPr>
              <w:t xml:space="preserve"> </w:t>
            </w:r>
            <w:r w:rsidRPr="00EC447F">
              <w:rPr>
                <w:rFonts w:asciiTheme="majorBidi" w:hAnsiTheme="majorBidi" w:cstheme="majorBidi"/>
                <w:color w:val="000000"/>
                <w:sz w:val="20"/>
                <w:szCs w:val="20"/>
                <w:lang w:val="en-US"/>
              </w:rPr>
              <w:t xml:space="preserve"> </w:t>
            </w:r>
            <w:r>
              <w:rPr>
                <w:rFonts w:asciiTheme="majorBidi" w:hAnsiTheme="majorBidi" w:cstheme="majorBidi"/>
                <w:color w:val="000000"/>
                <w:sz w:val="20"/>
                <w:szCs w:val="20"/>
                <w:lang w:val="en-US"/>
              </w:rPr>
              <w:t>Rotable a</w:t>
            </w:r>
            <w:r>
              <w:rPr>
                <w:rFonts w:asciiTheme="majorBidi" w:hAnsiTheme="majorBidi"/>
                <w:color w:val="000000"/>
                <w:sz w:val="20"/>
                <w:szCs w:val="25"/>
                <w:lang w:val="en-US"/>
              </w:rPr>
              <w:t xml:space="preserve">ircraft’s </w:t>
            </w:r>
            <w:r w:rsidRPr="00EC447F">
              <w:rPr>
                <w:rFonts w:asciiTheme="majorBidi" w:hAnsiTheme="majorBidi"/>
                <w:color w:val="000000"/>
                <w:sz w:val="20"/>
                <w:szCs w:val="25"/>
                <w:lang w:val="en-US"/>
              </w:rPr>
              <w:t>spare</w:t>
            </w:r>
            <w:r>
              <w:rPr>
                <w:rFonts w:asciiTheme="majorBidi" w:hAnsiTheme="majorBidi"/>
                <w:color w:val="000000"/>
                <w:sz w:val="20"/>
                <w:szCs w:val="25"/>
                <w:lang w:val="en-US"/>
              </w:rPr>
              <w:t xml:space="preserve"> </w:t>
            </w:r>
            <w:r w:rsidRPr="00EC447F">
              <w:rPr>
                <w:rFonts w:asciiTheme="majorBidi" w:hAnsiTheme="majorBidi"/>
                <w:color w:val="000000"/>
                <w:sz w:val="20"/>
                <w:szCs w:val="25"/>
                <w:lang w:val="en-US"/>
              </w:rPr>
              <w:t>part</w:t>
            </w:r>
            <w:r>
              <w:rPr>
                <w:rFonts w:asciiTheme="majorBidi" w:hAnsiTheme="majorBidi"/>
                <w:color w:val="000000"/>
                <w:sz w:val="20"/>
                <w:szCs w:val="25"/>
                <w:lang w:val="en-US"/>
              </w:rPr>
              <w:t>s</w:t>
            </w:r>
          </w:p>
        </w:tc>
        <w:tc>
          <w:tcPr>
            <w:tcW w:w="882" w:type="dxa"/>
            <w:shd w:val="clear" w:color="auto" w:fill="auto"/>
          </w:tcPr>
          <w:p w14:paraId="144BB462" w14:textId="77777777" w:rsidR="00296CF7" w:rsidRPr="003931C1" w:rsidRDefault="00296CF7" w:rsidP="00435B27">
            <w:pPr>
              <w:pStyle w:val="BodyText"/>
              <w:tabs>
                <w:tab w:val="clear" w:pos="1080"/>
              </w:tabs>
              <w:spacing w:line="240" w:lineRule="exact"/>
              <w:ind w:right="117"/>
              <w:jc w:val="right"/>
              <w:rPr>
                <w:rFonts w:asciiTheme="majorBidi" w:hAnsiTheme="majorBidi"/>
                <w:color w:val="000000"/>
                <w:sz w:val="20"/>
                <w:szCs w:val="25"/>
                <w:lang w:val="en-US"/>
              </w:rPr>
            </w:pPr>
            <w:r w:rsidRPr="001C7974">
              <w:rPr>
                <w:rFonts w:asciiTheme="majorBidi" w:hAnsiTheme="majorBidi" w:cstheme="majorBidi"/>
                <w:color w:val="000000"/>
                <w:sz w:val="20"/>
                <w:szCs w:val="20"/>
                <w:lang w:val="en-US"/>
              </w:rPr>
              <w:t>3,</w:t>
            </w:r>
            <w:r>
              <w:rPr>
                <w:rFonts w:asciiTheme="majorBidi" w:hAnsiTheme="majorBidi" w:cstheme="majorBidi"/>
                <w:color w:val="000000"/>
                <w:sz w:val="20"/>
                <w:szCs w:val="20"/>
                <w:lang w:val="en-US"/>
              </w:rPr>
              <w:t>82</w:t>
            </w:r>
            <w:r>
              <w:rPr>
                <w:rFonts w:asciiTheme="majorBidi" w:hAnsiTheme="majorBidi"/>
                <w:color w:val="000000"/>
                <w:sz w:val="20"/>
                <w:szCs w:val="25"/>
                <w:lang w:val="en-US"/>
              </w:rPr>
              <w:t>7</w:t>
            </w:r>
          </w:p>
        </w:tc>
        <w:tc>
          <w:tcPr>
            <w:tcW w:w="124" w:type="dxa"/>
            <w:shd w:val="clear" w:color="auto" w:fill="auto"/>
          </w:tcPr>
          <w:p w14:paraId="3753BF49" w14:textId="77777777" w:rsidR="00296CF7" w:rsidRPr="001C7974" w:rsidRDefault="00296CF7" w:rsidP="00435B27">
            <w:pPr>
              <w:pStyle w:val="BodyText"/>
              <w:tabs>
                <w:tab w:val="clear" w:pos="1080"/>
              </w:tabs>
              <w:spacing w:line="240" w:lineRule="exact"/>
              <w:ind w:right="117"/>
              <w:jc w:val="right"/>
              <w:rPr>
                <w:rFonts w:asciiTheme="majorBidi" w:hAnsiTheme="majorBidi" w:cstheme="majorBidi"/>
                <w:color w:val="000000"/>
                <w:sz w:val="20"/>
                <w:szCs w:val="20"/>
                <w:lang w:val="en-US"/>
              </w:rPr>
            </w:pPr>
          </w:p>
        </w:tc>
        <w:tc>
          <w:tcPr>
            <w:tcW w:w="975" w:type="dxa"/>
            <w:shd w:val="clear" w:color="auto" w:fill="auto"/>
          </w:tcPr>
          <w:p w14:paraId="22DE2964" w14:textId="77777777" w:rsidR="00296CF7" w:rsidRPr="001C7974" w:rsidRDefault="00296CF7" w:rsidP="00435B27">
            <w:pPr>
              <w:pStyle w:val="BodyText"/>
              <w:tabs>
                <w:tab w:val="clear" w:pos="1080"/>
              </w:tabs>
              <w:spacing w:line="240" w:lineRule="exact"/>
              <w:ind w:right="117"/>
              <w:jc w:val="right"/>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253</w:t>
            </w:r>
          </w:p>
        </w:tc>
        <w:tc>
          <w:tcPr>
            <w:tcW w:w="133" w:type="dxa"/>
            <w:shd w:val="clear" w:color="auto" w:fill="auto"/>
          </w:tcPr>
          <w:p w14:paraId="3FE69AF3" w14:textId="77777777" w:rsidR="00296CF7" w:rsidRPr="001C7974" w:rsidRDefault="00296CF7" w:rsidP="00435B27">
            <w:pPr>
              <w:pStyle w:val="BodyText"/>
              <w:tabs>
                <w:tab w:val="clear" w:pos="1080"/>
              </w:tabs>
              <w:spacing w:line="240" w:lineRule="exact"/>
              <w:ind w:right="117"/>
              <w:jc w:val="right"/>
              <w:rPr>
                <w:rFonts w:asciiTheme="majorBidi" w:hAnsiTheme="majorBidi" w:cstheme="majorBidi"/>
                <w:color w:val="000000"/>
                <w:sz w:val="20"/>
                <w:szCs w:val="20"/>
                <w:lang w:val="en-US"/>
              </w:rPr>
            </w:pPr>
          </w:p>
        </w:tc>
        <w:tc>
          <w:tcPr>
            <w:tcW w:w="966" w:type="dxa"/>
            <w:shd w:val="clear" w:color="auto" w:fill="auto"/>
          </w:tcPr>
          <w:p w14:paraId="0CD329E8" w14:textId="77777777" w:rsidR="00296CF7" w:rsidRPr="001C7974" w:rsidRDefault="00296CF7" w:rsidP="00435B27">
            <w:pPr>
              <w:pStyle w:val="BodyText"/>
              <w:tabs>
                <w:tab w:val="clear" w:pos="1080"/>
              </w:tabs>
              <w:spacing w:line="240" w:lineRule="exact"/>
              <w:ind w:right="117"/>
              <w:jc w:val="right"/>
              <w:rPr>
                <w:rFonts w:asciiTheme="majorBidi" w:hAnsiTheme="majorBidi" w:cstheme="majorBidi"/>
                <w:color w:val="000000"/>
                <w:sz w:val="20"/>
                <w:szCs w:val="20"/>
                <w:lang w:val="en-US"/>
              </w:rPr>
            </w:pPr>
            <w:r w:rsidRPr="001C7974">
              <w:rPr>
                <w:rFonts w:asciiTheme="majorBidi" w:hAnsiTheme="majorBidi" w:cstheme="majorBidi"/>
                <w:color w:val="000000"/>
                <w:sz w:val="20"/>
                <w:szCs w:val="20"/>
                <w:lang w:val="en-US"/>
              </w:rPr>
              <w:t>3,</w:t>
            </w:r>
            <w:r>
              <w:rPr>
                <w:rFonts w:asciiTheme="majorBidi" w:hAnsiTheme="majorBidi" w:cstheme="majorBidi"/>
                <w:color w:val="000000"/>
                <w:sz w:val="20"/>
                <w:szCs w:val="20"/>
                <w:lang w:val="en-US"/>
              </w:rPr>
              <w:t>827</w:t>
            </w:r>
          </w:p>
        </w:tc>
        <w:tc>
          <w:tcPr>
            <w:tcW w:w="133" w:type="dxa"/>
            <w:shd w:val="clear" w:color="auto" w:fill="auto"/>
          </w:tcPr>
          <w:p w14:paraId="1BFB63A7" w14:textId="77777777" w:rsidR="00296CF7" w:rsidRPr="001C7974" w:rsidRDefault="00296CF7" w:rsidP="00435B27">
            <w:pPr>
              <w:pStyle w:val="BodyText"/>
              <w:tabs>
                <w:tab w:val="clear" w:pos="1080"/>
              </w:tabs>
              <w:spacing w:line="240" w:lineRule="exact"/>
              <w:ind w:right="117"/>
              <w:jc w:val="right"/>
              <w:rPr>
                <w:rFonts w:asciiTheme="majorBidi" w:hAnsiTheme="majorBidi" w:cstheme="majorBidi"/>
                <w:color w:val="000000"/>
                <w:sz w:val="20"/>
                <w:szCs w:val="20"/>
                <w:cs/>
                <w:lang w:val="en-US"/>
              </w:rPr>
            </w:pPr>
          </w:p>
        </w:tc>
        <w:tc>
          <w:tcPr>
            <w:tcW w:w="966" w:type="dxa"/>
            <w:shd w:val="clear" w:color="auto" w:fill="auto"/>
          </w:tcPr>
          <w:p w14:paraId="162AC441" w14:textId="77777777" w:rsidR="00296CF7" w:rsidRPr="001C7974" w:rsidRDefault="00296CF7" w:rsidP="00435B27">
            <w:pPr>
              <w:pStyle w:val="BodyText"/>
              <w:tabs>
                <w:tab w:val="clear" w:pos="1080"/>
              </w:tabs>
              <w:spacing w:line="240" w:lineRule="exact"/>
              <w:ind w:right="117"/>
              <w:jc w:val="right"/>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253</w:t>
            </w:r>
          </w:p>
        </w:tc>
      </w:tr>
      <w:tr w:rsidR="00296CF7" w:rsidRPr="00270B25" w14:paraId="414C29FF" w14:textId="77777777" w:rsidTr="00435B27">
        <w:tc>
          <w:tcPr>
            <w:tcW w:w="4680" w:type="dxa"/>
            <w:shd w:val="clear" w:color="auto" w:fill="auto"/>
            <w:vAlign w:val="bottom"/>
          </w:tcPr>
          <w:p w14:paraId="7DE06E0A" w14:textId="77777777" w:rsidR="00296CF7" w:rsidRPr="00822A4E" w:rsidRDefault="00296CF7" w:rsidP="00435B27">
            <w:pPr>
              <w:pStyle w:val="BodyText"/>
              <w:tabs>
                <w:tab w:val="clear" w:pos="1080"/>
              </w:tabs>
              <w:spacing w:line="240" w:lineRule="exact"/>
              <w:ind w:right="-14" w:firstLine="94"/>
              <w:jc w:val="left"/>
              <w:rPr>
                <w:rFonts w:asciiTheme="majorBidi" w:hAnsiTheme="majorBidi" w:cstheme="majorBidi"/>
                <w:b/>
                <w:bCs/>
                <w:color w:val="000000"/>
                <w:sz w:val="20"/>
                <w:szCs w:val="20"/>
                <w:cs/>
                <w:lang w:eastAsia="en-US"/>
              </w:rPr>
            </w:pPr>
            <w:r w:rsidRPr="00822A4E">
              <w:rPr>
                <w:rFonts w:asciiTheme="majorBidi" w:hAnsiTheme="majorBidi" w:cstheme="majorBidi"/>
                <w:b/>
                <w:bCs/>
                <w:color w:val="000000"/>
                <w:sz w:val="20"/>
                <w:szCs w:val="20"/>
                <w:cs/>
                <w:lang w:eastAsia="en-US"/>
              </w:rPr>
              <w:t>Total</w:t>
            </w:r>
          </w:p>
        </w:tc>
        <w:tc>
          <w:tcPr>
            <w:tcW w:w="882" w:type="dxa"/>
            <w:tcBorders>
              <w:top w:val="single" w:sz="4" w:space="0" w:color="auto"/>
              <w:bottom w:val="double" w:sz="4" w:space="0" w:color="auto"/>
            </w:tcBorders>
            <w:shd w:val="clear" w:color="auto" w:fill="auto"/>
          </w:tcPr>
          <w:p w14:paraId="25EA7D08" w14:textId="77777777" w:rsidR="00296CF7" w:rsidRPr="00232587" w:rsidRDefault="00296CF7" w:rsidP="00435B27">
            <w:pPr>
              <w:pStyle w:val="BodyText"/>
              <w:tabs>
                <w:tab w:val="clear" w:pos="1080"/>
              </w:tabs>
              <w:spacing w:line="240" w:lineRule="exact"/>
              <w:ind w:right="117"/>
              <w:jc w:val="right"/>
              <w:rPr>
                <w:rFonts w:asciiTheme="majorBidi" w:hAnsiTheme="majorBidi" w:cstheme="majorBidi"/>
                <w:color w:val="000000"/>
                <w:sz w:val="20"/>
                <w:szCs w:val="20"/>
                <w:lang w:val="en-US"/>
              </w:rPr>
            </w:pPr>
            <w:r w:rsidRPr="00232587">
              <w:rPr>
                <w:rFonts w:asciiTheme="majorBidi" w:hAnsiTheme="majorBidi" w:cstheme="majorBidi"/>
                <w:color w:val="000000"/>
                <w:sz w:val="20"/>
                <w:szCs w:val="20"/>
                <w:lang w:val="en-US"/>
              </w:rPr>
              <w:t>82,702</w:t>
            </w:r>
          </w:p>
        </w:tc>
        <w:tc>
          <w:tcPr>
            <w:tcW w:w="124" w:type="dxa"/>
            <w:shd w:val="clear" w:color="auto" w:fill="auto"/>
          </w:tcPr>
          <w:p w14:paraId="2FCB6F01" w14:textId="77777777" w:rsidR="00296CF7" w:rsidRPr="00232587" w:rsidRDefault="00296CF7" w:rsidP="00435B27">
            <w:pPr>
              <w:pStyle w:val="BodyText"/>
              <w:tabs>
                <w:tab w:val="clear" w:pos="1080"/>
              </w:tabs>
              <w:spacing w:line="240" w:lineRule="exact"/>
              <w:ind w:right="117"/>
              <w:jc w:val="right"/>
              <w:rPr>
                <w:rFonts w:asciiTheme="majorBidi" w:hAnsiTheme="majorBidi" w:cstheme="majorBidi"/>
                <w:color w:val="000000"/>
                <w:sz w:val="20"/>
                <w:szCs w:val="20"/>
                <w:lang w:val="en-US"/>
              </w:rPr>
            </w:pPr>
          </w:p>
        </w:tc>
        <w:tc>
          <w:tcPr>
            <w:tcW w:w="975" w:type="dxa"/>
            <w:tcBorders>
              <w:top w:val="single" w:sz="4" w:space="0" w:color="auto"/>
              <w:bottom w:val="double" w:sz="4" w:space="0" w:color="auto"/>
            </w:tcBorders>
            <w:shd w:val="clear" w:color="auto" w:fill="auto"/>
          </w:tcPr>
          <w:p w14:paraId="2A6E3DB3" w14:textId="77777777" w:rsidR="00296CF7" w:rsidRPr="00232587" w:rsidDel="00B046BB" w:rsidRDefault="00296CF7" w:rsidP="00435B27">
            <w:pPr>
              <w:pStyle w:val="BodyText"/>
              <w:tabs>
                <w:tab w:val="clear" w:pos="1080"/>
              </w:tabs>
              <w:spacing w:line="240" w:lineRule="exact"/>
              <w:ind w:right="117"/>
              <w:jc w:val="right"/>
              <w:rPr>
                <w:rFonts w:asciiTheme="majorBidi" w:hAnsiTheme="majorBidi" w:cstheme="majorBidi"/>
                <w:color w:val="000000"/>
                <w:sz w:val="20"/>
                <w:szCs w:val="20"/>
                <w:lang w:val="en-US"/>
              </w:rPr>
            </w:pPr>
            <w:r w:rsidRPr="00232587">
              <w:rPr>
                <w:rFonts w:asciiTheme="majorBidi" w:hAnsiTheme="majorBidi" w:cstheme="majorBidi"/>
                <w:color w:val="000000"/>
                <w:sz w:val="20"/>
                <w:szCs w:val="20"/>
                <w:lang w:val="en-US"/>
              </w:rPr>
              <w:t>634</w:t>
            </w:r>
          </w:p>
        </w:tc>
        <w:tc>
          <w:tcPr>
            <w:tcW w:w="133" w:type="dxa"/>
          </w:tcPr>
          <w:p w14:paraId="6241C8AD" w14:textId="77777777" w:rsidR="00296CF7" w:rsidRPr="00232587" w:rsidRDefault="00296CF7" w:rsidP="00435B27">
            <w:pPr>
              <w:pStyle w:val="BodyText"/>
              <w:tabs>
                <w:tab w:val="clear" w:pos="1080"/>
              </w:tabs>
              <w:spacing w:line="240" w:lineRule="exact"/>
              <w:ind w:right="117"/>
              <w:jc w:val="right"/>
              <w:rPr>
                <w:rFonts w:asciiTheme="majorBidi" w:hAnsiTheme="majorBidi" w:cstheme="majorBidi"/>
                <w:color w:val="000000"/>
                <w:sz w:val="20"/>
                <w:szCs w:val="20"/>
                <w:lang w:val="en-US"/>
              </w:rPr>
            </w:pPr>
          </w:p>
        </w:tc>
        <w:tc>
          <w:tcPr>
            <w:tcW w:w="966" w:type="dxa"/>
            <w:tcBorders>
              <w:top w:val="single" w:sz="4" w:space="0" w:color="auto"/>
              <w:bottom w:val="double" w:sz="4" w:space="0" w:color="auto"/>
            </w:tcBorders>
          </w:tcPr>
          <w:p w14:paraId="10BC8E16" w14:textId="77777777" w:rsidR="00296CF7" w:rsidRPr="00232587" w:rsidRDefault="00296CF7" w:rsidP="00435B27">
            <w:pPr>
              <w:pStyle w:val="BodyText"/>
              <w:tabs>
                <w:tab w:val="clear" w:pos="1080"/>
              </w:tabs>
              <w:spacing w:line="240" w:lineRule="exact"/>
              <w:ind w:right="117"/>
              <w:jc w:val="right"/>
              <w:rPr>
                <w:rFonts w:asciiTheme="majorBidi" w:hAnsiTheme="majorBidi" w:cstheme="majorBidi"/>
                <w:color w:val="000000"/>
                <w:sz w:val="20"/>
                <w:szCs w:val="20"/>
                <w:lang w:val="en-US"/>
              </w:rPr>
            </w:pPr>
            <w:r w:rsidRPr="00232587">
              <w:rPr>
                <w:rFonts w:asciiTheme="majorBidi" w:hAnsiTheme="majorBidi" w:cstheme="majorBidi"/>
                <w:color w:val="000000"/>
                <w:sz w:val="20"/>
                <w:szCs w:val="20"/>
                <w:lang w:val="en-US"/>
              </w:rPr>
              <w:t>82,702</w:t>
            </w:r>
          </w:p>
        </w:tc>
        <w:tc>
          <w:tcPr>
            <w:tcW w:w="133" w:type="dxa"/>
          </w:tcPr>
          <w:p w14:paraId="2CA3916C" w14:textId="77777777" w:rsidR="00296CF7" w:rsidRPr="00232587" w:rsidRDefault="00296CF7" w:rsidP="00435B27">
            <w:pPr>
              <w:pStyle w:val="BodyText"/>
              <w:tabs>
                <w:tab w:val="clear" w:pos="1080"/>
              </w:tabs>
              <w:spacing w:line="240" w:lineRule="exact"/>
              <w:ind w:right="117"/>
              <w:jc w:val="right"/>
              <w:rPr>
                <w:rFonts w:asciiTheme="majorBidi" w:hAnsiTheme="majorBidi" w:cstheme="majorBidi"/>
                <w:color w:val="000000"/>
                <w:sz w:val="20"/>
                <w:szCs w:val="20"/>
                <w:cs/>
                <w:lang w:val="en-US"/>
              </w:rPr>
            </w:pPr>
          </w:p>
        </w:tc>
        <w:tc>
          <w:tcPr>
            <w:tcW w:w="966" w:type="dxa"/>
            <w:tcBorders>
              <w:top w:val="single" w:sz="4" w:space="0" w:color="auto"/>
              <w:bottom w:val="double" w:sz="4" w:space="0" w:color="auto"/>
            </w:tcBorders>
          </w:tcPr>
          <w:p w14:paraId="1A0EB540" w14:textId="77777777" w:rsidR="00296CF7" w:rsidRPr="00232587" w:rsidRDefault="00296CF7" w:rsidP="00435B27">
            <w:pPr>
              <w:pStyle w:val="BodyText"/>
              <w:tabs>
                <w:tab w:val="clear" w:pos="1080"/>
              </w:tabs>
              <w:spacing w:line="240" w:lineRule="exact"/>
              <w:ind w:right="117"/>
              <w:jc w:val="right"/>
              <w:rPr>
                <w:rFonts w:asciiTheme="majorBidi" w:hAnsiTheme="majorBidi" w:cstheme="majorBidi"/>
                <w:color w:val="000000"/>
                <w:sz w:val="20"/>
                <w:szCs w:val="20"/>
                <w:lang w:val="en-US"/>
              </w:rPr>
            </w:pPr>
            <w:r w:rsidRPr="00232587">
              <w:rPr>
                <w:rFonts w:asciiTheme="majorBidi" w:hAnsiTheme="majorBidi" w:cstheme="majorBidi"/>
                <w:color w:val="000000"/>
                <w:sz w:val="20"/>
                <w:szCs w:val="20"/>
                <w:lang w:val="en-US"/>
              </w:rPr>
              <w:t>634</w:t>
            </w:r>
          </w:p>
        </w:tc>
      </w:tr>
    </w:tbl>
    <w:p w14:paraId="21F3FBFF" w14:textId="56121A24" w:rsidR="00296CF7" w:rsidRPr="00886EE0" w:rsidRDefault="00296CF7" w:rsidP="000A1D7C">
      <w:pPr>
        <w:pStyle w:val="BodyText"/>
        <w:tabs>
          <w:tab w:val="clear" w:pos="450"/>
          <w:tab w:val="clear" w:pos="1080"/>
        </w:tabs>
        <w:spacing w:before="240" w:after="240"/>
        <w:ind w:left="540" w:right="-14"/>
        <w:jc w:val="thaiDistribute"/>
        <w:rPr>
          <w:rFonts w:asciiTheme="majorBidi" w:hAnsiTheme="majorBidi" w:cs="Cordia New"/>
          <w:color w:val="000000"/>
          <w:lang w:val="en-US"/>
        </w:rPr>
      </w:pPr>
      <w:r w:rsidRPr="00232587">
        <w:rPr>
          <w:rFonts w:asciiTheme="majorBidi" w:hAnsiTheme="majorBidi" w:cs="Cordia New"/>
          <w:color w:val="000000"/>
          <w:lang w:val="en-US"/>
        </w:rPr>
        <w:t>For the year ended December</w:t>
      </w:r>
      <w:r w:rsidR="000A1D7C">
        <w:rPr>
          <w:rFonts w:asciiTheme="majorBidi" w:hAnsiTheme="majorBidi" w:cs="Cordia New"/>
          <w:color w:val="000000"/>
          <w:lang w:val="en-US"/>
        </w:rPr>
        <w:t xml:space="preserve"> </w:t>
      </w:r>
      <w:r w:rsidR="000A1D7C" w:rsidRPr="00232587">
        <w:rPr>
          <w:rFonts w:asciiTheme="majorBidi" w:hAnsiTheme="majorBidi" w:cs="Cordia New"/>
          <w:color w:val="000000"/>
          <w:lang w:val="en-US"/>
        </w:rPr>
        <w:t>31</w:t>
      </w:r>
      <w:r w:rsidRPr="00232587">
        <w:rPr>
          <w:rFonts w:asciiTheme="majorBidi" w:hAnsiTheme="majorBidi" w:cs="Cordia New"/>
          <w:color w:val="000000"/>
          <w:lang w:val="en-US"/>
        </w:rPr>
        <w:t>, 2020, i</w:t>
      </w:r>
      <w:r w:rsidRPr="00886EE0">
        <w:rPr>
          <w:rFonts w:asciiTheme="majorBidi" w:hAnsiTheme="majorBidi" w:cs="Cordia New"/>
          <w:color w:val="000000"/>
          <w:lang w:val="en-US"/>
        </w:rPr>
        <w:t xml:space="preserve">mpairment loss on </w:t>
      </w:r>
      <w:r>
        <w:rPr>
          <w:rFonts w:asciiTheme="majorBidi" w:hAnsiTheme="majorBidi" w:cs="Cordia New"/>
          <w:color w:val="000000"/>
          <w:lang w:val="en-US"/>
        </w:rPr>
        <w:t>aircraft</w:t>
      </w:r>
      <w:r w:rsidR="00845C57">
        <w:rPr>
          <w:rFonts w:asciiTheme="majorBidi" w:hAnsiTheme="majorBidi" w:cs="Cordia New"/>
          <w:color w:val="000000"/>
          <w:lang w:val="en-US"/>
        </w:rPr>
        <w:t>,</w:t>
      </w:r>
      <w:r>
        <w:rPr>
          <w:rFonts w:asciiTheme="majorBidi" w:hAnsiTheme="majorBidi" w:cs="Cordia New"/>
          <w:color w:val="000000"/>
          <w:lang w:val="en-US"/>
        </w:rPr>
        <w:t xml:space="preserve"> </w:t>
      </w:r>
      <w:r w:rsidR="000A1D7C" w:rsidRPr="00886EE0">
        <w:rPr>
          <w:rFonts w:asciiTheme="majorBidi" w:hAnsiTheme="majorBidi" w:cs="Cordia New"/>
          <w:color w:val="000000"/>
          <w:lang w:val="en-US"/>
        </w:rPr>
        <w:t>right</w:t>
      </w:r>
      <w:r w:rsidR="000A1D7C">
        <w:rPr>
          <w:rFonts w:asciiTheme="majorBidi" w:hAnsiTheme="majorBidi" w:cs="Cordia New"/>
          <w:color w:val="000000"/>
          <w:lang w:val="en-US"/>
        </w:rPr>
        <w:t>-</w:t>
      </w:r>
      <w:r w:rsidRPr="00886EE0">
        <w:rPr>
          <w:rFonts w:asciiTheme="majorBidi" w:hAnsiTheme="majorBidi" w:cs="Cordia New"/>
          <w:color w:val="000000"/>
          <w:lang w:val="en-US"/>
        </w:rPr>
        <w:t>of</w:t>
      </w:r>
      <w:r w:rsidR="000A1D7C">
        <w:rPr>
          <w:rFonts w:asciiTheme="majorBidi" w:hAnsiTheme="majorBidi" w:cs="Cordia New"/>
          <w:color w:val="000000"/>
          <w:lang w:val="en-US"/>
        </w:rPr>
        <w:t>-</w:t>
      </w:r>
      <w:r w:rsidRPr="00886EE0">
        <w:rPr>
          <w:rFonts w:asciiTheme="majorBidi" w:hAnsiTheme="majorBidi" w:cs="Cordia New"/>
          <w:color w:val="000000"/>
          <w:lang w:val="en-US"/>
        </w:rPr>
        <w:t xml:space="preserve">use asset and </w:t>
      </w:r>
      <w:r>
        <w:rPr>
          <w:rFonts w:asciiTheme="majorBidi" w:hAnsiTheme="majorBidi" w:cs="Cordia New"/>
          <w:color w:val="000000"/>
          <w:lang w:val="en-US"/>
        </w:rPr>
        <w:t xml:space="preserve">rotable aircraft’s </w:t>
      </w:r>
      <w:r w:rsidRPr="00886EE0">
        <w:rPr>
          <w:rFonts w:asciiTheme="majorBidi" w:hAnsiTheme="majorBidi" w:cs="Cordia New"/>
          <w:color w:val="000000"/>
          <w:lang w:val="en-US"/>
        </w:rPr>
        <w:t xml:space="preserve">spare part </w:t>
      </w:r>
      <w:r>
        <w:rPr>
          <w:rFonts w:asciiTheme="majorBidi" w:hAnsiTheme="majorBidi" w:cs="Cordia New"/>
          <w:color w:val="000000"/>
          <w:lang w:val="en-US"/>
        </w:rPr>
        <w:t>of</w:t>
      </w:r>
      <w:r w:rsidRPr="00886EE0">
        <w:rPr>
          <w:rFonts w:asciiTheme="majorBidi" w:hAnsiTheme="majorBidi" w:cs="Cordia New"/>
          <w:color w:val="000000"/>
          <w:lang w:val="en-US"/>
        </w:rPr>
        <w:t xml:space="preserve"> Baht 82,70</w:t>
      </w:r>
      <w:r>
        <w:rPr>
          <w:rFonts w:asciiTheme="majorBidi" w:hAnsiTheme="majorBidi" w:cs="Cordia New"/>
          <w:color w:val="000000"/>
          <w:lang w:val="en-US"/>
        </w:rPr>
        <w:t>2</w:t>
      </w:r>
      <w:r w:rsidRPr="00886EE0">
        <w:rPr>
          <w:rFonts w:asciiTheme="majorBidi" w:hAnsiTheme="majorBidi" w:cs="Cordia New"/>
          <w:color w:val="000000"/>
          <w:lang w:val="en-US"/>
        </w:rPr>
        <w:t xml:space="preserve"> million </w:t>
      </w:r>
      <w:r>
        <w:rPr>
          <w:rFonts w:asciiTheme="majorBidi" w:hAnsiTheme="majorBidi" w:cs="Cordia New"/>
          <w:color w:val="000000"/>
          <w:lang w:val="en-US"/>
        </w:rPr>
        <w:t>are as follows:</w:t>
      </w:r>
    </w:p>
    <w:p w14:paraId="28172FBE" w14:textId="2439471D" w:rsidR="00296CF7" w:rsidRDefault="00296CF7" w:rsidP="000A1D7C">
      <w:pPr>
        <w:pStyle w:val="BodyText"/>
        <w:numPr>
          <w:ilvl w:val="0"/>
          <w:numId w:val="27"/>
        </w:numPr>
        <w:tabs>
          <w:tab w:val="clear" w:pos="1080"/>
        </w:tabs>
        <w:spacing w:after="120"/>
        <w:ind w:left="900" w:right="-14"/>
        <w:rPr>
          <w:rFonts w:asciiTheme="majorBidi" w:hAnsiTheme="majorBidi" w:cs="Cordia New"/>
          <w:color w:val="000000"/>
          <w:lang w:val="en-US"/>
        </w:rPr>
      </w:pPr>
      <w:r>
        <w:rPr>
          <w:rFonts w:asciiTheme="majorBidi" w:hAnsiTheme="majorBidi" w:cs="Cordia New"/>
          <w:color w:val="000000"/>
          <w:lang w:val="en-US"/>
        </w:rPr>
        <w:t>I</w:t>
      </w:r>
      <w:r w:rsidRPr="00EC447F">
        <w:rPr>
          <w:rFonts w:asciiTheme="majorBidi" w:hAnsiTheme="majorBidi" w:cs="Cordia New"/>
          <w:color w:val="000000"/>
          <w:lang w:val="en-US"/>
        </w:rPr>
        <w:t>mpairment</w:t>
      </w:r>
      <w:r>
        <w:rPr>
          <w:rFonts w:asciiTheme="majorBidi" w:hAnsiTheme="majorBidi" w:cs="Cordia New"/>
          <w:color w:val="000000"/>
          <w:lang w:val="en-US"/>
        </w:rPr>
        <w:t xml:space="preserve"> loss on </w:t>
      </w:r>
      <w:r w:rsidRPr="00EC447F">
        <w:rPr>
          <w:rFonts w:asciiTheme="majorBidi" w:hAnsiTheme="majorBidi" w:cs="Cordia New"/>
          <w:color w:val="000000"/>
          <w:lang w:val="en-US"/>
        </w:rPr>
        <w:t>aircraft</w:t>
      </w:r>
      <w:r>
        <w:rPr>
          <w:rFonts w:asciiTheme="majorBidi" w:hAnsiTheme="majorBidi" w:cs="Cordia New"/>
          <w:color w:val="000000"/>
          <w:lang w:val="en-US"/>
        </w:rPr>
        <w:t>s</w:t>
      </w:r>
      <w:r w:rsidRPr="00EC447F">
        <w:rPr>
          <w:rFonts w:asciiTheme="majorBidi" w:hAnsiTheme="majorBidi" w:cs="Cordia New"/>
          <w:color w:val="000000"/>
          <w:lang w:val="en-US"/>
        </w:rPr>
        <w:t xml:space="preserve"> and right</w:t>
      </w:r>
      <w:r w:rsidR="00845C57">
        <w:rPr>
          <w:rFonts w:asciiTheme="majorBidi" w:hAnsiTheme="majorBidi" w:cs="Cordia New"/>
          <w:color w:val="000000"/>
          <w:lang w:val="en-US"/>
        </w:rPr>
        <w:t>-</w:t>
      </w:r>
      <w:r w:rsidRPr="00EC447F">
        <w:rPr>
          <w:rFonts w:asciiTheme="majorBidi" w:hAnsiTheme="majorBidi" w:cs="Cordia New"/>
          <w:color w:val="000000"/>
          <w:lang w:val="en-US"/>
        </w:rPr>
        <w:t>of</w:t>
      </w:r>
      <w:r w:rsidR="00845C57">
        <w:rPr>
          <w:rFonts w:asciiTheme="majorBidi" w:hAnsiTheme="majorBidi" w:cs="Cordia New"/>
          <w:color w:val="000000"/>
          <w:lang w:val="en-US"/>
        </w:rPr>
        <w:t>-</w:t>
      </w:r>
      <w:r w:rsidRPr="00EC447F">
        <w:rPr>
          <w:rFonts w:asciiTheme="majorBidi" w:hAnsiTheme="majorBidi" w:cs="Cordia New"/>
          <w:color w:val="000000"/>
          <w:lang w:val="en-US"/>
        </w:rPr>
        <w:t>use asset</w:t>
      </w:r>
      <w:r>
        <w:rPr>
          <w:rFonts w:asciiTheme="majorBidi" w:hAnsiTheme="majorBidi" w:cs="Cordia New"/>
          <w:color w:val="000000"/>
          <w:lang w:val="en-US"/>
        </w:rPr>
        <w:t>s</w:t>
      </w:r>
      <w:r w:rsidRPr="00EC447F">
        <w:rPr>
          <w:rFonts w:asciiTheme="majorBidi" w:hAnsiTheme="majorBidi" w:cs="Cordia New"/>
          <w:color w:val="000000"/>
          <w:lang w:val="en-US"/>
        </w:rPr>
        <w:t xml:space="preserve"> in the amount </w:t>
      </w:r>
      <w:r>
        <w:rPr>
          <w:rFonts w:asciiTheme="majorBidi" w:hAnsiTheme="majorBidi" w:cs="Cordia New"/>
          <w:color w:val="000000"/>
          <w:lang w:val="en-US"/>
        </w:rPr>
        <w:t xml:space="preserve">of </w:t>
      </w:r>
      <w:r w:rsidRPr="00EC447F">
        <w:rPr>
          <w:rFonts w:asciiTheme="majorBidi" w:hAnsiTheme="majorBidi" w:cs="Cordia New"/>
          <w:color w:val="000000"/>
          <w:lang w:val="en-US"/>
        </w:rPr>
        <w:t xml:space="preserve">Baht 78,875 million </w:t>
      </w:r>
      <w:r w:rsidR="002911DF">
        <w:rPr>
          <w:rFonts w:asciiTheme="majorBidi" w:hAnsiTheme="majorBidi" w:cs="Cordia New"/>
          <w:color w:val="000000"/>
          <w:lang w:val="en-US"/>
        </w:rPr>
        <w:t>consisted of</w:t>
      </w:r>
      <w:r w:rsidRPr="00EC447F">
        <w:rPr>
          <w:rFonts w:asciiTheme="majorBidi" w:hAnsiTheme="majorBidi" w:cs="Cordia New"/>
          <w:color w:val="000000"/>
          <w:lang w:val="en-US"/>
        </w:rPr>
        <w:t xml:space="preserve"> the </w:t>
      </w:r>
      <w:r>
        <w:rPr>
          <w:rFonts w:asciiTheme="majorBidi" w:hAnsiTheme="majorBidi" w:cs="Cordia New"/>
          <w:color w:val="000000"/>
          <w:lang w:val="en-US"/>
        </w:rPr>
        <w:t xml:space="preserve">impairment loss on </w:t>
      </w:r>
      <w:r w:rsidRPr="00EC447F">
        <w:rPr>
          <w:rFonts w:asciiTheme="majorBidi" w:hAnsiTheme="majorBidi" w:cs="Cordia New"/>
          <w:color w:val="000000"/>
          <w:lang w:val="en-US"/>
        </w:rPr>
        <w:t>aircraft</w:t>
      </w:r>
      <w:r>
        <w:rPr>
          <w:rFonts w:asciiTheme="majorBidi" w:hAnsiTheme="majorBidi" w:cs="Cordia New"/>
          <w:color w:val="000000"/>
          <w:lang w:val="en-US"/>
        </w:rPr>
        <w:t xml:space="preserve"> </w:t>
      </w:r>
      <w:r w:rsidR="002911DF">
        <w:rPr>
          <w:rFonts w:asciiTheme="majorBidi" w:hAnsiTheme="majorBidi" w:cs="Cordia New"/>
          <w:color w:val="000000"/>
          <w:lang w:val="en-US"/>
        </w:rPr>
        <w:t xml:space="preserve">which </w:t>
      </w:r>
      <w:r>
        <w:rPr>
          <w:rFonts w:asciiTheme="majorBidi" w:hAnsiTheme="majorBidi" w:cs="Cordia New"/>
          <w:color w:val="000000"/>
          <w:lang w:val="en-US"/>
        </w:rPr>
        <w:t>were included in</w:t>
      </w:r>
      <w:r w:rsidRPr="00EC447F">
        <w:rPr>
          <w:rFonts w:asciiTheme="majorBidi" w:hAnsiTheme="majorBidi" w:cs="Cordia New"/>
          <w:color w:val="000000"/>
          <w:lang w:val="en-US"/>
        </w:rPr>
        <w:t xml:space="preserve"> </w:t>
      </w:r>
      <w:r>
        <w:rPr>
          <w:rFonts w:asciiTheme="majorBidi" w:hAnsiTheme="majorBidi" w:cs="Cordia New"/>
          <w:color w:val="000000"/>
          <w:lang w:val="en-US"/>
        </w:rPr>
        <w:t>property, plant</w:t>
      </w:r>
      <w:r w:rsidRPr="00EC447F">
        <w:rPr>
          <w:rFonts w:asciiTheme="majorBidi" w:hAnsiTheme="majorBidi" w:cs="Cordia New"/>
          <w:color w:val="000000"/>
          <w:lang w:val="en-US"/>
        </w:rPr>
        <w:t xml:space="preserve"> and </w:t>
      </w:r>
      <w:r w:rsidRPr="000A1D7C">
        <w:rPr>
          <w:rFonts w:asciiTheme="majorBidi" w:hAnsiTheme="majorBidi" w:cs="Cordia New"/>
          <w:color w:val="000000"/>
          <w:spacing w:val="-4"/>
          <w:lang w:val="en-US"/>
        </w:rPr>
        <w:t xml:space="preserve">equipment in amount </w:t>
      </w:r>
      <w:r w:rsidR="008367A8">
        <w:rPr>
          <w:rFonts w:asciiTheme="majorBidi" w:hAnsiTheme="majorBidi" w:cs="Cordia New"/>
          <w:color w:val="000000"/>
          <w:spacing w:val="-4"/>
          <w:lang w:val="en-US"/>
        </w:rPr>
        <w:t xml:space="preserve">of </w:t>
      </w:r>
      <w:r w:rsidRPr="000A1D7C">
        <w:rPr>
          <w:rFonts w:asciiTheme="majorBidi" w:hAnsiTheme="majorBidi" w:cs="Cordia New"/>
          <w:color w:val="000000"/>
          <w:spacing w:val="-4"/>
          <w:lang w:val="en-US"/>
        </w:rPr>
        <w:t>Baht 26,540 million (</w:t>
      </w:r>
      <w:r w:rsidR="00BF0ADC" w:rsidRPr="000A1D7C">
        <w:rPr>
          <w:rFonts w:asciiTheme="majorBidi" w:hAnsiTheme="majorBidi" w:cs="Cordia New"/>
          <w:color w:val="000000"/>
          <w:spacing w:val="-4"/>
          <w:lang w:val="en-US"/>
        </w:rPr>
        <w:t>s</w:t>
      </w:r>
      <w:r w:rsidRPr="000A1D7C">
        <w:rPr>
          <w:rFonts w:asciiTheme="majorBidi" w:hAnsiTheme="majorBidi" w:cs="Cordia New"/>
          <w:color w:val="000000"/>
          <w:spacing w:val="-4"/>
          <w:lang w:val="en-US"/>
        </w:rPr>
        <w:t>ee Note 12), impairment loss on right</w:t>
      </w:r>
      <w:r w:rsidR="000A1D7C" w:rsidRPr="000A1D7C">
        <w:rPr>
          <w:rFonts w:asciiTheme="majorBidi" w:hAnsiTheme="majorBidi" w:cs="Cordia New"/>
          <w:color w:val="000000"/>
          <w:spacing w:val="-4"/>
          <w:lang w:val="en-US"/>
        </w:rPr>
        <w:t>-</w:t>
      </w:r>
      <w:r w:rsidRPr="000A1D7C">
        <w:rPr>
          <w:rFonts w:asciiTheme="majorBidi" w:hAnsiTheme="majorBidi" w:cs="Cordia New"/>
          <w:color w:val="000000"/>
          <w:spacing w:val="-4"/>
          <w:lang w:val="en-US"/>
        </w:rPr>
        <w:t>of</w:t>
      </w:r>
      <w:r w:rsidR="000A1D7C" w:rsidRPr="000A1D7C">
        <w:rPr>
          <w:rFonts w:asciiTheme="majorBidi" w:hAnsiTheme="majorBidi" w:cs="Cordia New"/>
          <w:color w:val="000000"/>
          <w:spacing w:val="-4"/>
          <w:lang w:val="en-US"/>
        </w:rPr>
        <w:t>-</w:t>
      </w:r>
      <w:r w:rsidRPr="000A1D7C">
        <w:rPr>
          <w:rFonts w:asciiTheme="majorBidi" w:hAnsiTheme="majorBidi" w:cs="Cordia New"/>
          <w:color w:val="000000"/>
          <w:spacing w:val="-4"/>
          <w:lang w:val="en-US"/>
        </w:rPr>
        <w:t>use</w:t>
      </w:r>
      <w:r w:rsidR="000A1D7C">
        <w:rPr>
          <w:rFonts w:asciiTheme="majorBidi" w:hAnsiTheme="majorBidi" w:cs="Cordia New"/>
          <w:color w:val="000000"/>
          <w:lang w:val="en-US"/>
        </w:rPr>
        <w:t xml:space="preserve"> </w:t>
      </w:r>
      <w:r w:rsidRPr="000A1D7C">
        <w:rPr>
          <w:rFonts w:asciiTheme="majorBidi" w:hAnsiTheme="majorBidi" w:cs="Cordia New"/>
          <w:color w:val="000000"/>
          <w:spacing w:val="-6"/>
          <w:lang w:val="en-US"/>
        </w:rPr>
        <w:t>aircraft in amount of Baht 49,630 million (</w:t>
      </w:r>
      <w:r w:rsidR="00BF0ADC" w:rsidRPr="000A1D7C">
        <w:rPr>
          <w:rFonts w:asciiTheme="majorBidi" w:hAnsiTheme="majorBidi" w:cs="Cordia New"/>
          <w:color w:val="000000"/>
          <w:spacing w:val="-6"/>
          <w:lang w:val="en-US"/>
        </w:rPr>
        <w:t>s</w:t>
      </w:r>
      <w:r w:rsidRPr="000A1D7C">
        <w:rPr>
          <w:rFonts w:asciiTheme="majorBidi" w:hAnsiTheme="majorBidi" w:cs="Cordia New"/>
          <w:color w:val="000000"/>
          <w:spacing w:val="-6"/>
          <w:lang w:val="en-US"/>
        </w:rPr>
        <w:t>ee Note 13), impairment loss on non-performing</w:t>
      </w:r>
      <w:r>
        <w:rPr>
          <w:rFonts w:asciiTheme="majorBidi" w:hAnsiTheme="majorBidi" w:cs="Cordia New"/>
          <w:color w:val="000000"/>
          <w:lang w:val="en-US"/>
        </w:rPr>
        <w:t xml:space="preserve"> aircrafts in amount of Baht 2,756 million (</w:t>
      </w:r>
      <w:r w:rsidR="00BF0ADC">
        <w:rPr>
          <w:rFonts w:asciiTheme="majorBidi" w:hAnsiTheme="majorBidi" w:cs="Cordia New"/>
          <w:color w:val="000000"/>
          <w:lang w:val="en-US"/>
        </w:rPr>
        <w:t>s</w:t>
      </w:r>
      <w:r>
        <w:rPr>
          <w:rFonts w:asciiTheme="majorBidi" w:hAnsiTheme="majorBidi" w:cs="Cordia New"/>
          <w:color w:val="000000"/>
          <w:lang w:val="en-US"/>
        </w:rPr>
        <w:t xml:space="preserve">ee Note 17) and reversal impairment loss on aircrafts which were classified as non-current asset held for sale of Baht 51 million </w:t>
      </w:r>
      <w:r w:rsidR="000A1D7C">
        <w:rPr>
          <w:rFonts w:asciiTheme="majorBidi" w:hAnsiTheme="majorBidi" w:cs="Cordia New"/>
          <w:color w:val="000000"/>
          <w:lang w:val="en-US"/>
        </w:rPr>
        <w:br/>
      </w:r>
      <w:r>
        <w:rPr>
          <w:rFonts w:asciiTheme="majorBidi" w:hAnsiTheme="majorBidi" w:cs="Cordia New"/>
          <w:color w:val="000000"/>
          <w:lang w:val="en-US"/>
        </w:rPr>
        <w:t>(</w:t>
      </w:r>
      <w:r w:rsidR="00BF0ADC">
        <w:rPr>
          <w:rFonts w:asciiTheme="majorBidi" w:hAnsiTheme="majorBidi" w:cs="Cordia New"/>
          <w:color w:val="000000"/>
          <w:lang w:val="en-US"/>
        </w:rPr>
        <w:t>s</w:t>
      </w:r>
      <w:r>
        <w:rPr>
          <w:rFonts w:asciiTheme="majorBidi" w:hAnsiTheme="majorBidi" w:cs="Cordia New"/>
          <w:color w:val="000000"/>
          <w:lang w:val="en-US"/>
        </w:rPr>
        <w:t>ee Note 10).</w:t>
      </w:r>
    </w:p>
    <w:p w14:paraId="1C8F5827" w14:textId="21E2A558" w:rsidR="00296CF7" w:rsidRDefault="00296CF7" w:rsidP="00822A4E">
      <w:pPr>
        <w:pStyle w:val="BodyText"/>
        <w:numPr>
          <w:ilvl w:val="0"/>
          <w:numId w:val="27"/>
        </w:numPr>
        <w:tabs>
          <w:tab w:val="clear" w:pos="1080"/>
        </w:tabs>
        <w:ind w:left="907" w:right="-14"/>
        <w:rPr>
          <w:rFonts w:asciiTheme="majorBidi" w:hAnsiTheme="majorBidi" w:cs="Cordia New"/>
          <w:color w:val="000000"/>
          <w:lang w:val="en-US"/>
        </w:rPr>
      </w:pPr>
      <w:r>
        <w:rPr>
          <w:rFonts w:asciiTheme="majorBidi" w:hAnsiTheme="majorBidi" w:cs="Cordia New"/>
          <w:color w:val="000000"/>
          <w:lang w:val="en-US"/>
        </w:rPr>
        <w:t xml:space="preserve">Impairment loss on rotable aircraft’s spare parts in the amount </w:t>
      </w:r>
      <w:r w:rsidR="008367A8">
        <w:rPr>
          <w:rFonts w:asciiTheme="majorBidi" w:hAnsiTheme="majorBidi" w:cs="Cordia New"/>
          <w:color w:val="000000"/>
          <w:lang w:val="en-US"/>
        </w:rPr>
        <w:t xml:space="preserve">of </w:t>
      </w:r>
      <w:r>
        <w:rPr>
          <w:rFonts w:asciiTheme="majorBidi" w:hAnsiTheme="majorBidi" w:cs="Cordia New"/>
          <w:color w:val="000000"/>
          <w:lang w:val="en-US"/>
        </w:rPr>
        <w:t xml:space="preserve">Baht 3,827 million </w:t>
      </w:r>
      <w:r w:rsidR="00845C57" w:rsidRPr="00057FF4">
        <w:rPr>
          <w:rFonts w:asciiTheme="majorBidi" w:hAnsiTheme="majorBidi" w:cs="Cordia New"/>
          <w:color w:val="000000"/>
          <w:spacing w:val="-4"/>
          <w:lang w:val="en-US"/>
        </w:rPr>
        <w:t xml:space="preserve">consisted of </w:t>
      </w:r>
      <w:r w:rsidRPr="00057FF4">
        <w:rPr>
          <w:rFonts w:asciiTheme="majorBidi" w:hAnsiTheme="majorBidi" w:cs="Cordia New"/>
          <w:color w:val="000000"/>
          <w:spacing w:val="-4"/>
          <w:lang w:val="en-US"/>
        </w:rPr>
        <w:t xml:space="preserve">the impairment loss on rotable aircraft’s spare parts </w:t>
      </w:r>
      <w:r w:rsidR="002911DF">
        <w:rPr>
          <w:rFonts w:asciiTheme="majorBidi" w:hAnsiTheme="majorBidi" w:cs="Cordia New"/>
          <w:color w:val="000000"/>
          <w:spacing w:val="-4"/>
          <w:lang w:val="en-US"/>
        </w:rPr>
        <w:t xml:space="preserve">which </w:t>
      </w:r>
      <w:r w:rsidRPr="00057FF4">
        <w:rPr>
          <w:rFonts w:asciiTheme="majorBidi" w:hAnsiTheme="majorBidi" w:cs="Cordia New"/>
          <w:color w:val="000000"/>
          <w:spacing w:val="-4"/>
          <w:lang w:val="en-US"/>
        </w:rPr>
        <w:t>were included in property</w:t>
      </w:r>
      <w:r>
        <w:rPr>
          <w:rFonts w:asciiTheme="majorBidi" w:hAnsiTheme="majorBidi" w:cs="Cordia New"/>
          <w:color w:val="000000"/>
          <w:lang w:val="en-US"/>
        </w:rPr>
        <w:t>, plant and equipment in amount of Baht 3,432 million (</w:t>
      </w:r>
      <w:r w:rsidR="00BF0ADC">
        <w:rPr>
          <w:rFonts w:asciiTheme="majorBidi" w:hAnsiTheme="majorBidi" w:cs="Cordia New"/>
          <w:color w:val="000000"/>
          <w:lang w:val="en-US"/>
        </w:rPr>
        <w:t>s</w:t>
      </w:r>
      <w:r>
        <w:rPr>
          <w:rFonts w:asciiTheme="majorBidi" w:hAnsiTheme="majorBidi" w:cs="Cordia New"/>
          <w:color w:val="000000"/>
          <w:lang w:val="en-US"/>
        </w:rPr>
        <w:t xml:space="preserve">ee Note 12) and impairment loss </w:t>
      </w:r>
      <w:r w:rsidRPr="000A1D7C">
        <w:rPr>
          <w:rFonts w:asciiTheme="majorBidi" w:hAnsiTheme="majorBidi" w:cs="Cordia New"/>
          <w:color w:val="000000"/>
          <w:spacing w:val="-6"/>
          <w:lang w:val="en-US"/>
        </w:rPr>
        <w:t>on non-performing rotable aircraft’s spare parts in amount of Baht 395 million (</w:t>
      </w:r>
      <w:r w:rsidR="00BF0ADC" w:rsidRPr="000A1D7C">
        <w:rPr>
          <w:rFonts w:asciiTheme="majorBidi" w:hAnsiTheme="majorBidi" w:cs="Cordia New"/>
          <w:color w:val="000000"/>
          <w:spacing w:val="-6"/>
          <w:lang w:val="en-US"/>
        </w:rPr>
        <w:t>s</w:t>
      </w:r>
      <w:r w:rsidRPr="000A1D7C">
        <w:rPr>
          <w:rFonts w:asciiTheme="majorBidi" w:hAnsiTheme="majorBidi" w:cs="Cordia New"/>
          <w:color w:val="000000"/>
          <w:spacing w:val="-6"/>
          <w:lang w:val="en-US"/>
        </w:rPr>
        <w:t>ee Note 17).</w:t>
      </w:r>
      <w:r>
        <w:rPr>
          <w:rFonts w:asciiTheme="majorBidi" w:hAnsiTheme="majorBidi" w:cs="Cordia New"/>
          <w:color w:val="000000"/>
          <w:lang w:val="en-US"/>
        </w:rPr>
        <w:t xml:space="preserve"> </w:t>
      </w:r>
    </w:p>
    <w:p w14:paraId="423598A0" w14:textId="4E654D67" w:rsidR="00296CF7" w:rsidRDefault="00296CF7" w:rsidP="000A1D7C">
      <w:pPr>
        <w:pStyle w:val="BodyText"/>
        <w:tabs>
          <w:tab w:val="clear" w:pos="450"/>
          <w:tab w:val="clear" w:pos="1080"/>
        </w:tabs>
        <w:spacing w:before="240" w:after="240"/>
        <w:ind w:left="540" w:right="-14"/>
        <w:rPr>
          <w:rFonts w:asciiTheme="majorBidi" w:hAnsiTheme="majorBidi" w:cs="Cordia New"/>
          <w:color w:val="000000"/>
          <w:lang w:val="en-US"/>
        </w:rPr>
      </w:pPr>
      <w:r>
        <w:rPr>
          <w:rFonts w:asciiTheme="majorBidi" w:hAnsiTheme="majorBidi" w:cs="Cordia New"/>
          <w:color w:val="000000"/>
          <w:lang w:val="en-US"/>
        </w:rPr>
        <w:t xml:space="preserve">For the year ended December </w:t>
      </w:r>
      <w:r w:rsidR="000A1D7C">
        <w:rPr>
          <w:rFonts w:asciiTheme="majorBidi" w:hAnsiTheme="majorBidi" w:cs="Cordia New"/>
          <w:color w:val="000000"/>
          <w:lang w:val="en-US"/>
        </w:rPr>
        <w:t xml:space="preserve">31, </w:t>
      </w:r>
      <w:r w:rsidR="00260F15">
        <w:rPr>
          <w:rFonts w:asciiTheme="majorBidi" w:hAnsiTheme="majorBidi" w:cs="Cordia New"/>
          <w:color w:val="000000"/>
          <w:lang w:val="en-US"/>
        </w:rPr>
        <w:t>2019</w:t>
      </w:r>
      <w:r>
        <w:rPr>
          <w:rFonts w:asciiTheme="majorBidi" w:hAnsiTheme="majorBidi" w:cs="Cordia New"/>
          <w:color w:val="000000"/>
          <w:lang w:val="en-US"/>
        </w:rPr>
        <w:t>, impairment loss on aircraft, right</w:t>
      </w:r>
      <w:r w:rsidR="00260F15">
        <w:rPr>
          <w:rFonts w:asciiTheme="majorBidi" w:hAnsiTheme="majorBidi" w:cs="Cordia New"/>
          <w:color w:val="000000"/>
          <w:lang w:val="en-US"/>
        </w:rPr>
        <w:t>-</w:t>
      </w:r>
      <w:r>
        <w:rPr>
          <w:rFonts w:asciiTheme="majorBidi" w:hAnsiTheme="majorBidi" w:cs="Cordia New"/>
          <w:color w:val="000000"/>
          <w:lang w:val="en-US"/>
        </w:rPr>
        <w:t>of</w:t>
      </w:r>
      <w:r w:rsidR="00260F15">
        <w:rPr>
          <w:rFonts w:asciiTheme="majorBidi" w:hAnsiTheme="majorBidi" w:cs="Cordia New"/>
          <w:color w:val="000000"/>
          <w:lang w:val="en-US"/>
        </w:rPr>
        <w:t>-</w:t>
      </w:r>
      <w:r>
        <w:rPr>
          <w:rFonts w:asciiTheme="majorBidi" w:hAnsiTheme="majorBidi" w:cs="Cordia New"/>
          <w:color w:val="000000"/>
          <w:lang w:val="en-US"/>
        </w:rPr>
        <w:t>use asset and rotable aircraft’s spare part of Baht 634 million are as follows:</w:t>
      </w:r>
    </w:p>
    <w:p w14:paraId="1D2CFE68" w14:textId="37E04F51" w:rsidR="00296CF7" w:rsidRPr="00053B83" w:rsidRDefault="00296CF7" w:rsidP="000A1D7C">
      <w:pPr>
        <w:pStyle w:val="BodyText"/>
        <w:numPr>
          <w:ilvl w:val="0"/>
          <w:numId w:val="27"/>
        </w:numPr>
        <w:tabs>
          <w:tab w:val="clear" w:pos="1080"/>
        </w:tabs>
        <w:spacing w:after="120"/>
        <w:ind w:left="900" w:right="-14"/>
        <w:rPr>
          <w:rFonts w:asciiTheme="majorBidi" w:hAnsiTheme="majorBidi" w:cs="Cordia New"/>
          <w:color w:val="000000"/>
          <w:lang w:val="en-US"/>
        </w:rPr>
      </w:pPr>
      <w:r>
        <w:rPr>
          <w:rFonts w:asciiTheme="majorBidi" w:hAnsiTheme="majorBidi" w:cs="Cordia New"/>
          <w:color w:val="000000"/>
          <w:lang w:val="en-US"/>
        </w:rPr>
        <w:t>Impairment loss on aircraft and right</w:t>
      </w:r>
      <w:r w:rsidR="00845C57">
        <w:rPr>
          <w:rFonts w:asciiTheme="majorBidi" w:hAnsiTheme="majorBidi" w:cs="Cordia New"/>
          <w:color w:val="000000"/>
          <w:lang w:val="en-US"/>
        </w:rPr>
        <w:t>-</w:t>
      </w:r>
      <w:r>
        <w:rPr>
          <w:rFonts w:asciiTheme="majorBidi" w:hAnsiTheme="majorBidi" w:cs="Cordia New"/>
          <w:color w:val="000000"/>
          <w:lang w:val="en-US"/>
        </w:rPr>
        <w:t>of</w:t>
      </w:r>
      <w:r w:rsidR="00845C57">
        <w:rPr>
          <w:rFonts w:asciiTheme="majorBidi" w:hAnsiTheme="majorBidi" w:cs="Cordia New"/>
          <w:color w:val="000000"/>
          <w:lang w:val="en-US"/>
        </w:rPr>
        <w:t>-</w:t>
      </w:r>
      <w:r>
        <w:rPr>
          <w:rFonts w:asciiTheme="majorBidi" w:hAnsiTheme="majorBidi" w:cs="Cordia New"/>
          <w:color w:val="000000"/>
          <w:lang w:val="en-US"/>
        </w:rPr>
        <w:t xml:space="preserve">use asset in amount of Baht 381 million </w:t>
      </w:r>
      <w:r w:rsidR="000A1D7C" w:rsidRPr="000A1D7C">
        <w:rPr>
          <w:rFonts w:asciiTheme="majorBidi" w:hAnsiTheme="majorBidi" w:cs="Cordia New"/>
          <w:color w:val="000000"/>
          <w:spacing w:val="-4"/>
          <w:lang w:val="en-US"/>
        </w:rPr>
        <w:t>consisted</w:t>
      </w:r>
      <w:r w:rsidR="00260F15">
        <w:rPr>
          <w:rFonts w:asciiTheme="majorBidi" w:hAnsiTheme="majorBidi" w:cs="Cordia New"/>
          <w:color w:val="000000"/>
          <w:spacing w:val="-4"/>
          <w:lang w:val="en-US"/>
        </w:rPr>
        <w:t xml:space="preserve"> of</w:t>
      </w:r>
      <w:r w:rsidRPr="000A1D7C">
        <w:rPr>
          <w:rFonts w:asciiTheme="majorBidi" w:hAnsiTheme="majorBidi" w:cs="Cordia New"/>
          <w:color w:val="000000"/>
          <w:spacing w:val="-4"/>
          <w:lang w:val="en-US"/>
        </w:rPr>
        <w:t xml:space="preserve"> the impairment loss on non-performing aircrafts in amount of </w:t>
      </w:r>
      <w:r w:rsidR="00192B3E">
        <w:rPr>
          <w:rFonts w:asciiTheme="majorBidi" w:hAnsiTheme="majorBidi" w:cs="Cordia New"/>
          <w:color w:val="000000"/>
          <w:spacing w:val="-4"/>
          <w:lang w:val="en-US"/>
        </w:rPr>
        <w:t xml:space="preserve"> </w:t>
      </w:r>
      <w:r w:rsidRPr="000A1D7C">
        <w:rPr>
          <w:rFonts w:asciiTheme="majorBidi" w:hAnsiTheme="majorBidi" w:cs="Cordia New"/>
          <w:color w:val="000000"/>
          <w:spacing w:val="-4"/>
          <w:lang w:val="en-US"/>
        </w:rPr>
        <w:t>Baht 241 million</w:t>
      </w:r>
      <w:r>
        <w:rPr>
          <w:rFonts w:asciiTheme="majorBidi" w:hAnsiTheme="majorBidi" w:cs="Cordia New"/>
          <w:color w:val="000000"/>
          <w:lang w:val="en-US"/>
        </w:rPr>
        <w:t xml:space="preserve"> (</w:t>
      </w:r>
      <w:r w:rsidR="00BF0ADC">
        <w:rPr>
          <w:rFonts w:asciiTheme="majorBidi" w:hAnsiTheme="majorBidi" w:cs="Cordia New"/>
          <w:color w:val="000000"/>
          <w:lang w:val="en-US"/>
        </w:rPr>
        <w:t>s</w:t>
      </w:r>
      <w:r>
        <w:rPr>
          <w:rFonts w:asciiTheme="majorBidi" w:hAnsiTheme="majorBidi" w:cs="Cordia New"/>
          <w:color w:val="000000"/>
          <w:lang w:val="en-US"/>
        </w:rPr>
        <w:t>ee Note 17) and impairment loss on aircrafts which were classified as non-current asset held for sale in amount of Baht 140 million (</w:t>
      </w:r>
      <w:r w:rsidR="00BF0ADC">
        <w:rPr>
          <w:rFonts w:asciiTheme="majorBidi" w:hAnsiTheme="majorBidi" w:cs="Cordia New"/>
          <w:color w:val="000000"/>
          <w:lang w:val="en-US"/>
        </w:rPr>
        <w:t>s</w:t>
      </w:r>
      <w:r>
        <w:rPr>
          <w:rFonts w:asciiTheme="majorBidi" w:hAnsiTheme="majorBidi" w:cs="Cordia New"/>
          <w:color w:val="000000"/>
          <w:lang w:val="en-US"/>
        </w:rPr>
        <w:t>ee Note 10).</w:t>
      </w:r>
    </w:p>
    <w:p w14:paraId="62288BCF" w14:textId="69EF0218" w:rsidR="00296CF7" w:rsidRPr="00781DAF" w:rsidRDefault="00296CF7" w:rsidP="000A1D7C">
      <w:pPr>
        <w:pStyle w:val="BodyText"/>
        <w:numPr>
          <w:ilvl w:val="0"/>
          <w:numId w:val="27"/>
        </w:numPr>
        <w:tabs>
          <w:tab w:val="clear" w:pos="1080"/>
        </w:tabs>
        <w:spacing w:after="480"/>
        <w:ind w:left="907" w:right="-14"/>
        <w:rPr>
          <w:rFonts w:asciiTheme="majorBidi" w:hAnsiTheme="majorBidi" w:cs="Cordia New"/>
          <w:color w:val="000000"/>
          <w:lang w:val="en-US"/>
        </w:rPr>
      </w:pPr>
      <w:r>
        <w:rPr>
          <w:rFonts w:asciiTheme="majorBidi" w:hAnsiTheme="majorBidi" w:cs="Cordia New"/>
          <w:color w:val="000000"/>
          <w:lang w:val="en-US"/>
        </w:rPr>
        <w:t xml:space="preserve">Impairment loss on rotable aircraft’s spare part in amount of Baht 253 million </w:t>
      </w:r>
      <w:r w:rsidR="00845C57">
        <w:rPr>
          <w:rFonts w:asciiTheme="majorBidi" w:hAnsiTheme="majorBidi" w:cs="Cordia New"/>
          <w:color w:val="000000"/>
          <w:lang w:val="en-US"/>
        </w:rPr>
        <w:t xml:space="preserve">consisted of </w:t>
      </w:r>
      <w:r>
        <w:rPr>
          <w:rFonts w:asciiTheme="majorBidi" w:hAnsiTheme="majorBidi" w:cs="Cordia New"/>
          <w:color w:val="000000"/>
          <w:lang w:val="en-US"/>
        </w:rPr>
        <w:t xml:space="preserve">the impairment loss on aircraft were included in property, plant and equipment in the </w:t>
      </w:r>
      <w:r w:rsidRPr="00057FF4">
        <w:rPr>
          <w:rFonts w:asciiTheme="majorBidi" w:hAnsiTheme="majorBidi" w:cs="Cordia New"/>
          <w:color w:val="000000"/>
          <w:spacing w:val="-2"/>
          <w:lang w:val="en-US"/>
        </w:rPr>
        <w:t xml:space="preserve">amount of </w:t>
      </w:r>
      <w:r w:rsidR="008367A8" w:rsidRPr="00057FF4">
        <w:rPr>
          <w:rFonts w:asciiTheme="majorBidi" w:hAnsiTheme="majorBidi" w:cs="Cordia New"/>
          <w:color w:val="000000"/>
          <w:spacing w:val="-2"/>
          <w:lang w:val="en-US"/>
        </w:rPr>
        <w:t xml:space="preserve">Baht </w:t>
      </w:r>
      <w:r w:rsidRPr="00057FF4">
        <w:rPr>
          <w:rFonts w:asciiTheme="majorBidi" w:hAnsiTheme="majorBidi" w:cs="Cordia New"/>
          <w:color w:val="000000"/>
          <w:spacing w:val="-2"/>
          <w:lang w:val="en-US"/>
        </w:rPr>
        <w:t>57 million (</w:t>
      </w:r>
      <w:r w:rsidR="00BF0ADC" w:rsidRPr="00057FF4">
        <w:rPr>
          <w:rFonts w:asciiTheme="majorBidi" w:hAnsiTheme="majorBidi" w:cs="Cordia New"/>
          <w:color w:val="000000"/>
          <w:spacing w:val="-2"/>
          <w:lang w:val="en-US"/>
        </w:rPr>
        <w:t>s</w:t>
      </w:r>
      <w:r w:rsidRPr="00057FF4">
        <w:rPr>
          <w:rFonts w:asciiTheme="majorBidi" w:hAnsiTheme="majorBidi" w:cs="Cordia New"/>
          <w:color w:val="000000"/>
          <w:spacing w:val="-2"/>
          <w:lang w:val="en-US"/>
        </w:rPr>
        <w:t>ee Note 12), impairment loss on rotable aircraft’s spare part</w:t>
      </w:r>
      <w:r>
        <w:rPr>
          <w:rFonts w:asciiTheme="majorBidi" w:hAnsiTheme="majorBidi" w:cs="Cordia New"/>
          <w:color w:val="000000"/>
          <w:lang w:val="en-US"/>
        </w:rPr>
        <w:t xml:space="preserve"> for sale in the amount of Baht 74 million (</w:t>
      </w:r>
      <w:r w:rsidR="00BF0ADC">
        <w:rPr>
          <w:rFonts w:asciiTheme="majorBidi" w:hAnsiTheme="majorBidi" w:cs="Cordia New"/>
          <w:color w:val="000000"/>
          <w:lang w:val="en-US"/>
        </w:rPr>
        <w:t>s</w:t>
      </w:r>
      <w:r>
        <w:rPr>
          <w:rFonts w:asciiTheme="majorBidi" w:hAnsiTheme="majorBidi" w:cs="Cordia New"/>
          <w:color w:val="000000"/>
          <w:lang w:val="en-US"/>
        </w:rPr>
        <w:t>ee Note 17) and impairment loss on others in amount of Baht 122 million.</w:t>
      </w:r>
    </w:p>
    <w:p w14:paraId="44F677BD" w14:textId="77777777" w:rsidR="00845C57" w:rsidRDefault="00845C57">
      <w:pPr>
        <w:rPr>
          <w:rFonts w:asciiTheme="majorBidi" w:hAnsiTheme="majorBidi" w:cs="Angsana New"/>
          <w:b/>
          <w:bCs/>
          <w:color w:val="000000"/>
          <w:sz w:val="24"/>
          <w:szCs w:val="24"/>
          <w:lang w:eastAsia="x-none"/>
        </w:rPr>
      </w:pPr>
      <w:r>
        <w:rPr>
          <w:rFonts w:asciiTheme="majorBidi" w:hAnsiTheme="majorBidi"/>
          <w:b/>
          <w:bCs/>
          <w:color w:val="000000"/>
        </w:rPr>
        <w:br w:type="page"/>
      </w:r>
    </w:p>
    <w:p w14:paraId="3507BABA" w14:textId="2464AABA" w:rsidR="00296CF7" w:rsidRPr="00270B25" w:rsidRDefault="00296CF7" w:rsidP="00296CF7">
      <w:pPr>
        <w:pStyle w:val="BodyText"/>
        <w:tabs>
          <w:tab w:val="clear" w:pos="450"/>
          <w:tab w:val="clear" w:pos="1080"/>
          <w:tab w:val="clear" w:pos="1620"/>
          <w:tab w:val="clear" w:pos="2552"/>
        </w:tabs>
        <w:spacing w:after="240"/>
        <w:ind w:left="540" w:right="-14" w:hanging="540"/>
        <w:rPr>
          <w:rFonts w:asciiTheme="majorBidi" w:hAnsiTheme="majorBidi" w:cstheme="majorBidi"/>
          <w:b/>
          <w:bCs/>
          <w:color w:val="000000"/>
          <w:sz w:val="20"/>
          <w:szCs w:val="20"/>
          <w:cs/>
          <w:lang w:val="en-US"/>
        </w:rPr>
      </w:pPr>
      <w:r w:rsidRPr="00532420">
        <w:rPr>
          <w:rFonts w:asciiTheme="majorBidi" w:hAnsiTheme="majorBidi"/>
          <w:b/>
          <w:bCs/>
          <w:color w:val="000000"/>
          <w:lang w:val="en-US"/>
        </w:rPr>
        <w:t>2</w:t>
      </w:r>
      <w:r>
        <w:rPr>
          <w:rFonts w:asciiTheme="majorBidi" w:hAnsiTheme="majorBidi"/>
          <w:b/>
          <w:bCs/>
          <w:color w:val="000000"/>
          <w:lang w:val="en-US"/>
        </w:rPr>
        <w:t>7</w:t>
      </w:r>
      <w:r w:rsidRPr="00270B25">
        <w:rPr>
          <w:rFonts w:asciiTheme="majorBidi" w:hAnsiTheme="majorBidi" w:cstheme="majorBidi"/>
          <w:b/>
          <w:bCs/>
          <w:color w:val="000000"/>
          <w:cs/>
          <w:lang w:val="en-US"/>
        </w:rPr>
        <w:t xml:space="preserve">.    </w:t>
      </w:r>
      <w:r w:rsidRPr="00BA3805">
        <w:rPr>
          <w:rFonts w:asciiTheme="majorBidi" w:hAnsiTheme="majorBidi" w:cstheme="majorBidi"/>
          <w:b/>
          <w:bCs/>
          <w:caps/>
          <w:color w:val="000000"/>
          <w:sz w:val="20"/>
          <w:szCs w:val="20"/>
          <w:lang w:val="en-US"/>
        </w:rPr>
        <w:t>Impairment</w:t>
      </w:r>
      <w:r w:rsidR="00C3100D">
        <w:rPr>
          <w:rFonts w:asciiTheme="majorBidi" w:hAnsiTheme="majorBidi" w:cstheme="majorBidi"/>
          <w:b/>
          <w:bCs/>
          <w:caps/>
          <w:color w:val="000000"/>
          <w:sz w:val="20"/>
          <w:szCs w:val="20"/>
          <w:lang w:val="en-US"/>
        </w:rPr>
        <w:t xml:space="preserve"> </w:t>
      </w:r>
      <w:r w:rsidRPr="00BA3805">
        <w:rPr>
          <w:rFonts w:asciiTheme="majorBidi" w:hAnsiTheme="majorBidi" w:cstheme="majorBidi"/>
          <w:b/>
          <w:bCs/>
          <w:caps/>
          <w:color w:val="000000"/>
          <w:sz w:val="20"/>
          <w:szCs w:val="20"/>
          <w:lang w:val="en-US"/>
        </w:rPr>
        <w:t xml:space="preserve"> loss</w:t>
      </w:r>
      <w:r w:rsidR="00C3100D">
        <w:rPr>
          <w:rFonts w:asciiTheme="majorBidi" w:hAnsiTheme="majorBidi" w:cstheme="majorBidi"/>
          <w:b/>
          <w:bCs/>
          <w:caps/>
          <w:color w:val="000000"/>
          <w:sz w:val="20"/>
          <w:szCs w:val="20"/>
          <w:lang w:val="en-US"/>
        </w:rPr>
        <w:t xml:space="preserve"> </w:t>
      </w:r>
      <w:r w:rsidRPr="00BA3805">
        <w:rPr>
          <w:rFonts w:asciiTheme="majorBidi" w:hAnsiTheme="majorBidi" w:cstheme="majorBidi"/>
          <w:b/>
          <w:bCs/>
          <w:caps/>
          <w:color w:val="000000"/>
          <w:sz w:val="20"/>
          <w:szCs w:val="20"/>
          <w:lang w:val="en-US"/>
        </w:rPr>
        <w:t xml:space="preserve"> determined </w:t>
      </w:r>
      <w:r w:rsidR="00C3100D">
        <w:rPr>
          <w:rFonts w:asciiTheme="majorBidi" w:hAnsiTheme="majorBidi" w:cstheme="majorBidi"/>
          <w:b/>
          <w:bCs/>
          <w:caps/>
          <w:color w:val="000000"/>
          <w:sz w:val="20"/>
          <w:szCs w:val="20"/>
          <w:lang w:val="en-US"/>
        </w:rPr>
        <w:t xml:space="preserve"> </w:t>
      </w:r>
      <w:r w:rsidRPr="00BA3805">
        <w:rPr>
          <w:rFonts w:asciiTheme="majorBidi" w:hAnsiTheme="majorBidi" w:cstheme="majorBidi"/>
          <w:b/>
          <w:bCs/>
          <w:caps/>
          <w:color w:val="000000"/>
          <w:sz w:val="20"/>
          <w:szCs w:val="20"/>
          <w:lang w:val="en-US"/>
        </w:rPr>
        <w:t>in</w:t>
      </w:r>
      <w:r w:rsidR="00C3100D">
        <w:rPr>
          <w:rFonts w:asciiTheme="majorBidi" w:hAnsiTheme="majorBidi" w:cstheme="majorBidi"/>
          <w:b/>
          <w:bCs/>
          <w:caps/>
          <w:color w:val="000000"/>
          <w:sz w:val="20"/>
          <w:szCs w:val="20"/>
          <w:lang w:val="en-US"/>
        </w:rPr>
        <w:t xml:space="preserve"> </w:t>
      </w:r>
      <w:r w:rsidRPr="00BA3805">
        <w:rPr>
          <w:rFonts w:asciiTheme="majorBidi" w:hAnsiTheme="majorBidi" w:cstheme="majorBidi"/>
          <w:b/>
          <w:bCs/>
          <w:caps/>
          <w:color w:val="000000"/>
          <w:sz w:val="20"/>
          <w:szCs w:val="20"/>
          <w:lang w:val="en-US"/>
        </w:rPr>
        <w:t xml:space="preserve"> accordance</w:t>
      </w:r>
      <w:r w:rsidR="00C3100D">
        <w:rPr>
          <w:rFonts w:asciiTheme="majorBidi" w:hAnsiTheme="majorBidi" w:cstheme="majorBidi"/>
          <w:b/>
          <w:bCs/>
          <w:caps/>
          <w:color w:val="000000"/>
          <w:sz w:val="20"/>
          <w:szCs w:val="20"/>
          <w:lang w:val="en-US"/>
        </w:rPr>
        <w:t xml:space="preserve"> </w:t>
      </w:r>
      <w:r w:rsidRPr="00BA3805">
        <w:rPr>
          <w:rFonts w:asciiTheme="majorBidi" w:hAnsiTheme="majorBidi" w:cstheme="majorBidi"/>
          <w:b/>
          <w:bCs/>
          <w:caps/>
          <w:color w:val="000000"/>
          <w:sz w:val="20"/>
          <w:szCs w:val="20"/>
          <w:lang w:val="en-US"/>
        </w:rPr>
        <w:t xml:space="preserve"> with</w:t>
      </w:r>
      <w:r w:rsidR="00C3100D">
        <w:rPr>
          <w:rFonts w:asciiTheme="majorBidi" w:hAnsiTheme="majorBidi" w:cstheme="majorBidi"/>
          <w:b/>
          <w:bCs/>
          <w:caps/>
          <w:color w:val="000000"/>
          <w:sz w:val="20"/>
          <w:szCs w:val="20"/>
          <w:lang w:val="en-US"/>
        </w:rPr>
        <w:t xml:space="preserve"> </w:t>
      </w:r>
      <w:r w:rsidRPr="00BA3805">
        <w:rPr>
          <w:rFonts w:asciiTheme="majorBidi" w:hAnsiTheme="majorBidi" w:cstheme="majorBidi"/>
          <w:b/>
          <w:bCs/>
          <w:caps/>
          <w:color w:val="000000"/>
          <w:sz w:val="20"/>
          <w:szCs w:val="20"/>
          <w:lang w:val="en-US"/>
        </w:rPr>
        <w:t xml:space="preserve"> TFRS 9</w:t>
      </w:r>
    </w:p>
    <w:p w14:paraId="04932E91" w14:textId="77777777" w:rsidR="00296CF7" w:rsidRPr="00270B25" w:rsidRDefault="00296CF7" w:rsidP="00296CF7">
      <w:pPr>
        <w:pStyle w:val="BodyText"/>
        <w:tabs>
          <w:tab w:val="clear" w:pos="450"/>
          <w:tab w:val="clear" w:pos="1080"/>
          <w:tab w:val="clear" w:pos="1620"/>
          <w:tab w:val="clear" w:pos="2552"/>
        </w:tabs>
        <w:ind w:left="547" w:right="-14"/>
        <w:jc w:val="thaiDistribute"/>
        <w:rPr>
          <w:rFonts w:asciiTheme="majorBidi" w:hAnsiTheme="majorBidi" w:cstheme="majorBidi"/>
          <w:b/>
          <w:bCs/>
          <w:color w:val="000000"/>
          <w:cs/>
        </w:rPr>
      </w:pPr>
      <w:r w:rsidRPr="00BA3805">
        <w:rPr>
          <w:rFonts w:asciiTheme="majorBidi" w:hAnsiTheme="majorBidi" w:cstheme="majorBidi"/>
          <w:color w:val="000000"/>
        </w:rPr>
        <w:t>Impairment loss determined in accordance with TFRS</w:t>
      </w:r>
      <w:r>
        <w:rPr>
          <w:rFonts w:asciiTheme="majorBidi" w:hAnsiTheme="majorBidi" w:cstheme="majorBidi"/>
          <w:color w:val="000000"/>
          <w:lang w:val="en-US"/>
        </w:rPr>
        <w:t xml:space="preserve"> 9</w:t>
      </w:r>
      <w:r w:rsidRPr="00270B25">
        <w:rPr>
          <w:rFonts w:asciiTheme="majorBidi" w:hAnsiTheme="majorBidi" w:cstheme="majorBidi"/>
          <w:color w:val="000000"/>
          <w:cs/>
        </w:rPr>
        <w:t xml:space="preserve"> for </w:t>
      </w:r>
      <w:r w:rsidRPr="00270B25">
        <w:rPr>
          <w:rFonts w:asciiTheme="majorBidi" w:hAnsiTheme="majorBidi" w:cstheme="majorBidi"/>
          <w:color w:val="000000"/>
          <w:lang w:val="en-US"/>
        </w:rPr>
        <w:t xml:space="preserve">the </w:t>
      </w:r>
      <w:r>
        <w:rPr>
          <w:rFonts w:asciiTheme="majorBidi" w:hAnsiTheme="majorBidi" w:cstheme="majorBidi"/>
          <w:color w:val="000000"/>
          <w:lang w:val="en-US"/>
        </w:rPr>
        <w:t>year</w:t>
      </w:r>
      <w:r w:rsidRPr="00270B25">
        <w:rPr>
          <w:rFonts w:asciiTheme="majorBidi" w:hAnsiTheme="majorBidi" w:cstheme="majorBidi"/>
          <w:color w:val="000000"/>
          <w:cs/>
        </w:rPr>
        <w:t xml:space="preserve"> ended </w:t>
      </w:r>
      <w:r>
        <w:rPr>
          <w:rFonts w:asciiTheme="majorBidi" w:hAnsiTheme="majorBidi" w:cstheme="majorBidi"/>
          <w:color w:val="000000"/>
          <w:lang w:val="en-US"/>
        </w:rPr>
        <w:t>December 31</w:t>
      </w:r>
      <w:r w:rsidRPr="00270B25">
        <w:rPr>
          <w:rFonts w:asciiTheme="majorBidi" w:hAnsiTheme="majorBidi" w:cstheme="majorBidi"/>
          <w:color w:val="000000"/>
          <w:cs/>
        </w:rPr>
        <w:t xml:space="preserve">, </w:t>
      </w:r>
      <w:r>
        <w:rPr>
          <w:rFonts w:asciiTheme="majorBidi" w:hAnsiTheme="majorBidi" w:cstheme="majorBidi"/>
          <w:color w:val="000000"/>
          <w:lang w:val="en-US"/>
        </w:rPr>
        <w:t>are as follows:</w:t>
      </w:r>
    </w:p>
    <w:p w14:paraId="1D6E1E9C" w14:textId="77777777" w:rsidR="00296CF7" w:rsidRPr="00270B25" w:rsidRDefault="00296CF7" w:rsidP="00296CF7">
      <w:pPr>
        <w:pStyle w:val="BodyText"/>
        <w:tabs>
          <w:tab w:val="clear" w:pos="1080"/>
        </w:tabs>
        <w:spacing w:line="240" w:lineRule="exact"/>
        <w:ind w:left="1137" w:right="90" w:hanging="590"/>
        <w:jc w:val="right"/>
        <w:rPr>
          <w:rFonts w:asciiTheme="majorBidi" w:hAnsiTheme="majorBidi" w:cstheme="majorBidi"/>
          <w:b/>
          <w:bCs/>
          <w:color w:val="000000"/>
          <w:sz w:val="20"/>
          <w:szCs w:val="20"/>
          <w:cs/>
          <w:lang w:eastAsia="en-US"/>
        </w:rPr>
      </w:pPr>
      <w:r w:rsidRPr="00270B25">
        <w:rPr>
          <w:rFonts w:asciiTheme="majorBidi" w:hAnsiTheme="majorBidi" w:cstheme="majorBidi"/>
          <w:b/>
          <w:bCs/>
          <w:color w:val="000000"/>
          <w:sz w:val="20"/>
          <w:szCs w:val="20"/>
          <w:cs/>
          <w:lang w:eastAsia="en-US"/>
        </w:rPr>
        <w:t>Unit : Million Baht</w:t>
      </w:r>
    </w:p>
    <w:tbl>
      <w:tblPr>
        <w:tblW w:w="8910" w:type="dxa"/>
        <w:tblInd w:w="540" w:type="dxa"/>
        <w:tblLayout w:type="fixed"/>
        <w:tblCellMar>
          <w:left w:w="0" w:type="dxa"/>
          <w:right w:w="0" w:type="dxa"/>
        </w:tblCellMar>
        <w:tblLook w:val="04A0" w:firstRow="1" w:lastRow="0" w:firstColumn="1" w:lastColumn="0" w:noHBand="0" w:noVBand="1"/>
      </w:tblPr>
      <w:tblGrid>
        <w:gridCol w:w="5220"/>
        <w:gridCol w:w="1764"/>
        <w:gridCol w:w="216"/>
        <w:gridCol w:w="1710"/>
      </w:tblGrid>
      <w:tr w:rsidR="00296CF7" w:rsidRPr="00270B25" w14:paraId="5137B4A0" w14:textId="77777777" w:rsidTr="00057FF4">
        <w:trPr>
          <w:trHeight w:val="20"/>
        </w:trPr>
        <w:tc>
          <w:tcPr>
            <w:tcW w:w="5220" w:type="dxa"/>
          </w:tcPr>
          <w:p w14:paraId="24990769"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764" w:type="dxa"/>
          </w:tcPr>
          <w:p w14:paraId="1DBE1E97" w14:textId="77777777" w:rsidR="00296CF7" w:rsidRPr="00532420" w:rsidRDefault="00296CF7" w:rsidP="00435B27">
            <w:pPr>
              <w:pStyle w:val="BodyText"/>
              <w:tabs>
                <w:tab w:val="clear" w:pos="1080"/>
              </w:tabs>
              <w:spacing w:line="240" w:lineRule="exact"/>
              <w:ind w:right="-10"/>
              <w:jc w:val="center"/>
              <w:rPr>
                <w:rFonts w:asciiTheme="majorBidi" w:hAnsiTheme="majorBidi"/>
                <w:b/>
                <w:bCs/>
                <w:color w:val="000000"/>
                <w:sz w:val="20"/>
                <w:szCs w:val="20"/>
                <w:lang w:val="en-US"/>
              </w:rPr>
            </w:pPr>
            <w:r>
              <w:rPr>
                <w:rFonts w:asciiTheme="majorBidi" w:hAnsiTheme="majorBidi"/>
                <w:b/>
                <w:bCs/>
                <w:color w:val="000000"/>
                <w:sz w:val="20"/>
                <w:szCs w:val="20"/>
                <w:lang w:val="en-US"/>
              </w:rPr>
              <w:t>Consolidated financial statements</w:t>
            </w:r>
          </w:p>
        </w:tc>
        <w:tc>
          <w:tcPr>
            <w:tcW w:w="216" w:type="dxa"/>
          </w:tcPr>
          <w:p w14:paraId="21A8395C"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710" w:type="dxa"/>
          </w:tcPr>
          <w:p w14:paraId="4DAD423B" w14:textId="77777777" w:rsidR="00296CF7" w:rsidRDefault="00296CF7" w:rsidP="00435B27">
            <w:pPr>
              <w:pStyle w:val="BodyText"/>
              <w:tabs>
                <w:tab w:val="clear" w:pos="1080"/>
              </w:tabs>
              <w:spacing w:line="240" w:lineRule="exact"/>
              <w:ind w:right="-10"/>
              <w:jc w:val="center"/>
              <w:rPr>
                <w:rFonts w:asciiTheme="majorBidi" w:hAnsiTheme="majorBidi"/>
                <w:b/>
                <w:bCs/>
                <w:color w:val="000000"/>
                <w:sz w:val="20"/>
                <w:szCs w:val="20"/>
                <w:lang w:val="en-US"/>
              </w:rPr>
            </w:pPr>
            <w:r>
              <w:rPr>
                <w:rFonts w:asciiTheme="majorBidi" w:hAnsiTheme="majorBidi"/>
                <w:b/>
                <w:bCs/>
                <w:color w:val="000000"/>
                <w:sz w:val="20"/>
                <w:szCs w:val="20"/>
                <w:lang w:val="en-US"/>
              </w:rPr>
              <w:t xml:space="preserve">Separate </w:t>
            </w:r>
          </w:p>
          <w:p w14:paraId="0AD2BA09" w14:textId="77777777" w:rsidR="00296CF7" w:rsidRPr="00532420" w:rsidRDefault="00296CF7" w:rsidP="00435B27">
            <w:pPr>
              <w:pStyle w:val="BodyText"/>
              <w:tabs>
                <w:tab w:val="clear" w:pos="1080"/>
              </w:tabs>
              <w:spacing w:line="240" w:lineRule="exact"/>
              <w:ind w:right="-10"/>
              <w:jc w:val="center"/>
              <w:rPr>
                <w:rFonts w:asciiTheme="majorBidi" w:hAnsiTheme="majorBidi"/>
                <w:b/>
                <w:bCs/>
                <w:color w:val="000000"/>
                <w:sz w:val="20"/>
                <w:szCs w:val="20"/>
                <w:lang w:val="en-US"/>
              </w:rPr>
            </w:pPr>
            <w:r>
              <w:rPr>
                <w:rFonts w:asciiTheme="majorBidi" w:hAnsiTheme="majorBidi"/>
                <w:b/>
                <w:bCs/>
                <w:color w:val="000000"/>
                <w:sz w:val="20"/>
                <w:szCs w:val="20"/>
                <w:lang w:val="en-US"/>
              </w:rPr>
              <w:t>financial statements</w:t>
            </w:r>
          </w:p>
        </w:tc>
      </w:tr>
      <w:tr w:rsidR="00296CF7" w:rsidRPr="00270B25" w14:paraId="5FE48095" w14:textId="77777777" w:rsidTr="00057FF4">
        <w:trPr>
          <w:trHeight w:val="20"/>
        </w:trPr>
        <w:tc>
          <w:tcPr>
            <w:tcW w:w="5220" w:type="dxa"/>
          </w:tcPr>
          <w:p w14:paraId="6119314B"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764" w:type="dxa"/>
          </w:tcPr>
          <w:p w14:paraId="1E84FBEA"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2020</w:t>
            </w:r>
          </w:p>
        </w:tc>
        <w:tc>
          <w:tcPr>
            <w:tcW w:w="216" w:type="dxa"/>
          </w:tcPr>
          <w:p w14:paraId="6EC10889"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710" w:type="dxa"/>
          </w:tcPr>
          <w:p w14:paraId="7E716960" w14:textId="77777777" w:rsidR="00296CF7" w:rsidRPr="00270B25"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32420">
              <w:rPr>
                <w:rFonts w:asciiTheme="majorBidi" w:hAnsiTheme="majorBidi"/>
                <w:b/>
                <w:bCs/>
                <w:color w:val="000000"/>
                <w:sz w:val="20"/>
                <w:szCs w:val="20"/>
                <w:lang w:val="en-US"/>
              </w:rPr>
              <w:t>20</w:t>
            </w:r>
            <w:r>
              <w:rPr>
                <w:rFonts w:asciiTheme="majorBidi" w:hAnsiTheme="majorBidi"/>
                <w:b/>
                <w:bCs/>
                <w:color w:val="000000"/>
                <w:sz w:val="20"/>
                <w:szCs w:val="20"/>
                <w:lang w:val="en-US"/>
              </w:rPr>
              <w:t>20</w:t>
            </w:r>
          </w:p>
        </w:tc>
      </w:tr>
      <w:tr w:rsidR="00296CF7" w:rsidRPr="00270B25" w14:paraId="4823543F" w14:textId="77777777" w:rsidTr="00057FF4">
        <w:trPr>
          <w:trHeight w:val="20"/>
        </w:trPr>
        <w:tc>
          <w:tcPr>
            <w:tcW w:w="5220" w:type="dxa"/>
          </w:tcPr>
          <w:p w14:paraId="408F8B36" w14:textId="77777777" w:rsidR="000A1D7C" w:rsidRDefault="00296CF7" w:rsidP="00435B27">
            <w:pPr>
              <w:pStyle w:val="BodyText"/>
              <w:tabs>
                <w:tab w:val="clear" w:pos="1080"/>
              </w:tabs>
              <w:spacing w:line="240" w:lineRule="exact"/>
              <w:ind w:left="270" w:right="-10" w:hanging="180"/>
              <w:rPr>
                <w:rFonts w:asciiTheme="majorBidi" w:hAnsiTheme="majorBidi" w:cstheme="majorBidi"/>
                <w:color w:val="000000"/>
                <w:spacing w:val="-6"/>
                <w:sz w:val="20"/>
                <w:szCs w:val="20"/>
                <w:lang w:val="en-US" w:eastAsia="en-US"/>
              </w:rPr>
            </w:pPr>
            <w:r w:rsidRPr="009C734C">
              <w:rPr>
                <w:rFonts w:asciiTheme="majorBidi" w:hAnsiTheme="majorBidi" w:cstheme="majorBidi"/>
                <w:color w:val="000000"/>
                <w:spacing w:val="-6"/>
                <w:sz w:val="20"/>
                <w:szCs w:val="20"/>
                <w:lang w:val="en-US" w:eastAsia="en-US"/>
              </w:rPr>
              <w:t xml:space="preserve">Allowance for expected credit loss of </w:t>
            </w:r>
            <w:r>
              <w:rPr>
                <w:rFonts w:asciiTheme="majorBidi" w:hAnsiTheme="majorBidi" w:cstheme="majorBidi"/>
                <w:color w:val="000000"/>
                <w:spacing w:val="-6"/>
                <w:sz w:val="20"/>
                <w:szCs w:val="20"/>
                <w:lang w:val="en-US" w:eastAsia="en-US"/>
              </w:rPr>
              <w:t xml:space="preserve">trade and </w:t>
            </w:r>
          </w:p>
          <w:p w14:paraId="5C25C5F2" w14:textId="31402A44" w:rsidR="00296CF7" w:rsidRPr="009C734C" w:rsidRDefault="000A1D7C" w:rsidP="007F6DEF">
            <w:pPr>
              <w:pStyle w:val="BodyText"/>
              <w:tabs>
                <w:tab w:val="clear" w:pos="1080"/>
              </w:tabs>
              <w:spacing w:line="240" w:lineRule="exact"/>
              <w:ind w:left="270" w:right="-10" w:hanging="180"/>
              <w:rPr>
                <w:rFonts w:asciiTheme="majorBidi" w:hAnsiTheme="majorBidi" w:cstheme="majorBidi"/>
                <w:color w:val="000000"/>
                <w:spacing w:val="-6"/>
                <w:sz w:val="20"/>
                <w:szCs w:val="20"/>
                <w:cs/>
                <w:lang w:val="en-US" w:eastAsia="en-US"/>
              </w:rPr>
            </w:pPr>
            <w:r>
              <w:rPr>
                <w:rFonts w:asciiTheme="majorBidi" w:hAnsiTheme="majorBidi" w:cstheme="majorBidi"/>
                <w:color w:val="000000"/>
                <w:spacing w:val="-6"/>
                <w:sz w:val="20"/>
                <w:szCs w:val="20"/>
                <w:lang w:val="en-US" w:eastAsia="en-US"/>
              </w:rPr>
              <w:t xml:space="preserve">   </w:t>
            </w:r>
            <w:r w:rsidR="00296CF7">
              <w:rPr>
                <w:rFonts w:asciiTheme="majorBidi" w:hAnsiTheme="majorBidi" w:cstheme="majorBidi"/>
                <w:color w:val="000000"/>
                <w:spacing w:val="-6"/>
                <w:sz w:val="20"/>
                <w:szCs w:val="20"/>
                <w:lang w:val="en-US" w:eastAsia="en-US"/>
              </w:rPr>
              <w:t>other</w:t>
            </w:r>
            <w:r w:rsidR="00296CF7" w:rsidRPr="009C734C">
              <w:rPr>
                <w:rFonts w:asciiTheme="majorBidi" w:hAnsiTheme="majorBidi" w:cstheme="majorBidi"/>
                <w:color w:val="000000"/>
                <w:spacing w:val="-6"/>
                <w:sz w:val="20"/>
                <w:szCs w:val="20"/>
                <w:lang w:val="en-US" w:eastAsia="en-US"/>
              </w:rPr>
              <w:t xml:space="preserve"> receivables - Related </w:t>
            </w:r>
            <w:r w:rsidR="007F6DEF">
              <w:rPr>
                <w:rFonts w:asciiTheme="majorBidi" w:hAnsiTheme="majorBidi" w:cstheme="majorBidi"/>
                <w:color w:val="000000"/>
                <w:spacing w:val="-6"/>
                <w:sz w:val="20"/>
                <w:szCs w:val="20"/>
                <w:lang w:val="en-US" w:eastAsia="en-US"/>
              </w:rPr>
              <w:t>parties</w:t>
            </w:r>
            <w:r w:rsidR="00296CF7" w:rsidRPr="009C734C">
              <w:rPr>
                <w:rFonts w:asciiTheme="majorBidi" w:hAnsiTheme="majorBidi" w:cstheme="majorBidi"/>
                <w:color w:val="000000"/>
                <w:spacing w:val="-6"/>
                <w:sz w:val="20"/>
                <w:szCs w:val="20"/>
                <w:lang w:val="en-US" w:eastAsia="en-US"/>
              </w:rPr>
              <w:t xml:space="preserve"> (</w:t>
            </w:r>
            <w:r w:rsidR="00BF0ADC">
              <w:rPr>
                <w:rFonts w:asciiTheme="majorBidi" w:hAnsiTheme="majorBidi" w:cstheme="majorBidi"/>
                <w:color w:val="000000"/>
                <w:spacing w:val="-6"/>
                <w:sz w:val="20"/>
                <w:szCs w:val="20"/>
                <w:lang w:val="en-US" w:eastAsia="en-US"/>
              </w:rPr>
              <w:t>s</w:t>
            </w:r>
            <w:r w:rsidR="00296CF7" w:rsidRPr="009C734C">
              <w:rPr>
                <w:rFonts w:asciiTheme="majorBidi" w:hAnsiTheme="majorBidi" w:cstheme="majorBidi"/>
                <w:color w:val="000000"/>
                <w:spacing w:val="-6"/>
                <w:sz w:val="20"/>
                <w:szCs w:val="20"/>
                <w:lang w:val="en-US" w:eastAsia="en-US"/>
              </w:rPr>
              <w:t xml:space="preserve">ee </w:t>
            </w:r>
            <w:r w:rsidR="00296CF7">
              <w:rPr>
                <w:rFonts w:asciiTheme="majorBidi" w:hAnsiTheme="majorBidi" w:cstheme="majorBidi"/>
                <w:color w:val="000000"/>
                <w:spacing w:val="-6"/>
                <w:sz w:val="20"/>
                <w:szCs w:val="20"/>
                <w:lang w:val="en-US" w:eastAsia="en-US"/>
              </w:rPr>
              <w:t>N</w:t>
            </w:r>
            <w:r w:rsidR="00296CF7" w:rsidRPr="009C734C">
              <w:rPr>
                <w:rFonts w:asciiTheme="majorBidi" w:hAnsiTheme="majorBidi" w:cstheme="majorBidi"/>
                <w:color w:val="000000"/>
                <w:spacing w:val="-6"/>
                <w:sz w:val="20"/>
                <w:szCs w:val="20"/>
                <w:lang w:val="en-US" w:eastAsia="en-US"/>
              </w:rPr>
              <w:t>ote 8)</w:t>
            </w:r>
          </w:p>
        </w:tc>
        <w:tc>
          <w:tcPr>
            <w:tcW w:w="1764" w:type="dxa"/>
            <w:shd w:val="clear" w:color="auto" w:fill="auto"/>
          </w:tcPr>
          <w:p w14:paraId="19E52EB7" w14:textId="77777777" w:rsidR="00057FF4" w:rsidRDefault="00057FF4" w:rsidP="00435B27">
            <w:pPr>
              <w:spacing w:line="240" w:lineRule="exact"/>
              <w:ind w:right="179"/>
              <w:jc w:val="center"/>
              <w:rPr>
                <w:rFonts w:asciiTheme="majorBidi" w:hAnsiTheme="majorBidi" w:cstheme="majorBidi"/>
                <w:color w:val="000000"/>
                <w:sz w:val="20"/>
                <w:szCs w:val="20"/>
                <w:lang w:eastAsia="x-none"/>
              </w:rPr>
            </w:pPr>
          </w:p>
          <w:p w14:paraId="3027AB62" w14:textId="7FA28C16" w:rsidR="00296CF7" w:rsidRPr="00270B25" w:rsidRDefault="00296CF7" w:rsidP="00435B27">
            <w:pPr>
              <w:spacing w:line="240" w:lineRule="exact"/>
              <w:ind w:right="179"/>
              <w:jc w:val="center"/>
              <w:rPr>
                <w:rFonts w:asciiTheme="majorBidi" w:hAnsiTheme="majorBidi" w:cstheme="majorBidi"/>
                <w:color w:val="000000"/>
                <w:sz w:val="20"/>
                <w:szCs w:val="20"/>
                <w:lang w:eastAsia="x-none"/>
              </w:rPr>
            </w:pPr>
            <w:r>
              <w:rPr>
                <w:rFonts w:asciiTheme="majorBidi" w:hAnsiTheme="majorBidi" w:cstheme="majorBidi"/>
                <w:color w:val="000000"/>
                <w:sz w:val="20"/>
                <w:szCs w:val="20"/>
                <w:lang w:eastAsia="x-none"/>
              </w:rPr>
              <w:t>-</w:t>
            </w:r>
          </w:p>
        </w:tc>
        <w:tc>
          <w:tcPr>
            <w:tcW w:w="216" w:type="dxa"/>
          </w:tcPr>
          <w:p w14:paraId="7CE6999A" w14:textId="77777777" w:rsidR="00296CF7" w:rsidRPr="00270B25" w:rsidRDefault="00296CF7" w:rsidP="00435B27">
            <w:pPr>
              <w:spacing w:line="240" w:lineRule="exact"/>
              <w:ind w:right="179"/>
              <w:jc w:val="right"/>
              <w:rPr>
                <w:rFonts w:asciiTheme="majorBidi" w:hAnsiTheme="majorBidi" w:cstheme="majorBidi"/>
                <w:color w:val="000000"/>
                <w:sz w:val="20"/>
                <w:szCs w:val="20"/>
                <w:lang w:eastAsia="x-none"/>
              </w:rPr>
            </w:pPr>
          </w:p>
        </w:tc>
        <w:tc>
          <w:tcPr>
            <w:tcW w:w="1710" w:type="dxa"/>
          </w:tcPr>
          <w:p w14:paraId="4AAFC25C" w14:textId="77777777" w:rsidR="00057FF4" w:rsidRPr="00057FF4" w:rsidRDefault="00057FF4" w:rsidP="00057FF4">
            <w:pPr>
              <w:tabs>
                <w:tab w:val="decimal" w:pos="1492"/>
              </w:tabs>
              <w:spacing w:line="240" w:lineRule="exact"/>
              <w:jc w:val="both"/>
              <w:rPr>
                <w:rFonts w:asciiTheme="majorBidi" w:hAnsiTheme="majorBidi" w:cstheme="majorBidi"/>
                <w:color w:val="000000"/>
                <w:sz w:val="20"/>
                <w:szCs w:val="20"/>
                <w:lang w:eastAsia="x-none"/>
              </w:rPr>
            </w:pPr>
          </w:p>
          <w:p w14:paraId="359FA255" w14:textId="083DECBD" w:rsidR="00296CF7" w:rsidRPr="00270B25" w:rsidRDefault="00296CF7" w:rsidP="00057FF4">
            <w:pPr>
              <w:tabs>
                <w:tab w:val="decimal" w:pos="1492"/>
              </w:tabs>
              <w:spacing w:line="240" w:lineRule="exact"/>
              <w:jc w:val="both"/>
              <w:rPr>
                <w:rFonts w:asciiTheme="majorBidi" w:hAnsiTheme="majorBidi" w:cstheme="majorBidi"/>
                <w:color w:val="000000"/>
                <w:sz w:val="20"/>
                <w:szCs w:val="20"/>
                <w:cs/>
                <w:lang w:eastAsia="x-none"/>
              </w:rPr>
            </w:pPr>
            <w:r w:rsidRPr="00057FF4">
              <w:rPr>
                <w:rFonts w:asciiTheme="majorBidi" w:hAnsiTheme="majorBidi" w:cstheme="majorBidi"/>
                <w:color w:val="000000"/>
                <w:sz w:val="20"/>
                <w:szCs w:val="20"/>
                <w:lang w:eastAsia="x-none"/>
              </w:rPr>
              <w:t>7,678</w:t>
            </w:r>
          </w:p>
        </w:tc>
      </w:tr>
      <w:tr w:rsidR="00296CF7" w:rsidRPr="00270B25" w14:paraId="0A371EE8" w14:textId="77777777" w:rsidTr="00057FF4">
        <w:trPr>
          <w:trHeight w:val="20"/>
        </w:trPr>
        <w:tc>
          <w:tcPr>
            <w:tcW w:w="5220" w:type="dxa"/>
          </w:tcPr>
          <w:p w14:paraId="5AA7726A" w14:textId="77777777" w:rsidR="000A1D7C" w:rsidRDefault="00296CF7" w:rsidP="00435B27">
            <w:pPr>
              <w:pStyle w:val="BodyText"/>
              <w:tabs>
                <w:tab w:val="clear" w:pos="1080"/>
              </w:tabs>
              <w:spacing w:line="240" w:lineRule="exact"/>
              <w:ind w:left="270" w:right="-10" w:hanging="180"/>
              <w:rPr>
                <w:rFonts w:asciiTheme="majorBidi" w:hAnsiTheme="majorBidi" w:cstheme="majorBidi"/>
                <w:color w:val="000000"/>
                <w:spacing w:val="-6"/>
                <w:sz w:val="20"/>
                <w:szCs w:val="20"/>
                <w:lang w:val="en-US" w:eastAsia="en-US"/>
              </w:rPr>
            </w:pPr>
            <w:r w:rsidRPr="009C734C">
              <w:rPr>
                <w:rFonts w:asciiTheme="majorBidi" w:hAnsiTheme="majorBidi" w:cstheme="majorBidi"/>
                <w:color w:val="000000"/>
                <w:spacing w:val="-6"/>
                <w:sz w:val="20"/>
                <w:szCs w:val="20"/>
                <w:lang w:val="en-US" w:eastAsia="en-US"/>
              </w:rPr>
              <w:t xml:space="preserve">Allowance for expected credit loss </w:t>
            </w:r>
            <w:r>
              <w:rPr>
                <w:rFonts w:asciiTheme="majorBidi" w:hAnsiTheme="majorBidi" w:cstheme="majorBidi"/>
                <w:color w:val="000000"/>
                <w:spacing w:val="-6"/>
                <w:sz w:val="20"/>
                <w:szCs w:val="20"/>
                <w:lang w:val="en-US" w:eastAsia="en-US"/>
              </w:rPr>
              <w:t xml:space="preserve">of trade and </w:t>
            </w:r>
          </w:p>
          <w:p w14:paraId="0E63C5AA" w14:textId="301D1483" w:rsidR="00296CF7" w:rsidRPr="00270B25" w:rsidRDefault="000A1D7C" w:rsidP="000A1D7C">
            <w:pPr>
              <w:pStyle w:val="BodyText"/>
              <w:tabs>
                <w:tab w:val="clear" w:pos="1080"/>
              </w:tabs>
              <w:spacing w:line="240" w:lineRule="exact"/>
              <w:ind w:left="270" w:right="-10" w:hanging="180"/>
              <w:rPr>
                <w:rFonts w:asciiTheme="majorBidi" w:hAnsiTheme="majorBidi" w:cstheme="majorBidi"/>
                <w:color w:val="000000"/>
                <w:sz w:val="20"/>
                <w:szCs w:val="20"/>
                <w:cs/>
                <w:lang w:eastAsia="en-US"/>
              </w:rPr>
            </w:pPr>
            <w:r>
              <w:rPr>
                <w:rFonts w:asciiTheme="majorBidi" w:hAnsiTheme="majorBidi" w:cstheme="majorBidi"/>
                <w:color w:val="000000"/>
                <w:spacing w:val="-6"/>
                <w:sz w:val="20"/>
                <w:szCs w:val="20"/>
                <w:lang w:val="en-US" w:eastAsia="en-US"/>
              </w:rPr>
              <w:t xml:space="preserve">   other</w:t>
            </w:r>
            <w:r>
              <w:rPr>
                <w:rFonts w:asciiTheme="majorBidi" w:hAnsiTheme="majorBidi" w:cstheme="majorBidi"/>
                <w:color w:val="000000"/>
                <w:sz w:val="20"/>
                <w:szCs w:val="20"/>
                <w:lang w:val="en-US" w:eastAsia="en-US"/>
              </w:rPr>
              <w:t xml:space="preserve"> </w:t>
            </w:r>
            <w:r w:rsidR="00296CF7">
              <w:rPr>
                <w:rFonts w:asciiTheme="majorBidi" w:hAnsiTheme="majorBidi" w:cstheme="majorBidi"/>
                <w:color w:val="000000"/>
                <w:sz w:val="20"/>
                <w:szCs w:val="20"/>
                <w:lang w:val="en-US" w:eastAsia="en-US"/>
              </w:rPr>
              <w:t xml:space="preserve">receivables - Other </w:t>
            </w:r>
            <w:r w:rsidR="00845C57">
              <w:rPr>
                <w:rFonts w:asciiTheme="majorBidi" w:hAnsiTheme="majorBidi" w:cstheme="majorBidi"/>
                <w:color w:val="000000"/>
                <w:sz w:val="20"/>
                <w:szCs w:val="20"/>
                <w:lang w:val="en-US" w:eastAsia="en-US"/>
              </w:rPr>
              <w:t>par</w:t>
            </w:r>
            <w:r w:rsidR="00616A35">
              <w:rPr>
                <w:rFonts w:asciiTheme="majorBidi" w:hAnsiTheme="majorBidi" w:cstheme="majorBidi"/>
                <w:color w:val="000000"/>
                <w:sz w:val="20"/>
                <w:szCs w:val="20"/>
                <w:lang w:val="en-US" w:eastAsia="en-US"/>
              </w:rPr>
              <w:t>t</w:t>
            </w:r>
            <w:r w:rsidR="00845C57">
              <w:rPr>
                <w:rFonts w:asciiTheme="majorBidi" w:hAnsiTheme="majorBidi" w:cstheme="majorBidi"/>
                <w:color w:val="000000"/>
                <w:sz w:val="20"/>
                <w:szCs w:val="20"/>
                <w:lang w:val="en-US" w:eastAsia="en-US"/>
              </w:rPr>
              <w:t>ies</w:t>
            </w:r>
          </w:p>
        </w:tc>
        <w:tc>
          <w:tcPr>
            <w:tcW w:w="1764" w:type="dxa"/>
            <w:shd w:val="clear" w:color="auto" w:fill="auto"/>
          </w:tcPr>
          <w:p w14:paraId="02B06862" w14:textId="77777777" w:rsidR="00057FF4" w:rsidRDefault="00057FF4" w:rsidP="00057FF4">
            <w:pPr>
              <w:tabs>
                <w:tab w:val="decimal" w:pos="1557"/>
              </w:tabs>
              <w:spacing w:line="240" w:lineRule="exact"/>
              <w:jc w:val="both"/>
              <w:rPr>
                <w:rFonts w:asciiTheme="majorBidi" w:hAnsiTheme="majorBidi" w:cstheme="majorBidi"/>
                <w:color w:val="000000"/>
                <w:sz w:val="20"/>
                <w:szCs w:val="20"/>
                <w:lang w:eastAsia="x-none"/>
              </w:rPr>
            </w:pPr>
          </w:p>
          <w:p w14:paraId="24A2B6E4" w14:textId="4C054EE4" w:rsidR="00296CF7" w:rsidRPr="00270B25" w:rsidRDefault="00296CF7" w:rsidP="00057FF4">
            <w:pPr>
              <w:tabs>
                <w:tab w:val="decimal" w:pos="1557"/>
              </w:tabs>
              <w:spacing w:line="240" w:lineRule="exact"/>
              <w:jc w:val="both"/>
              <w:rPr>
                <w:rFonts w:asciiTheme="majorBidi" w:hAnsiTheme="majorBidi" w:cstheme="majorBidi"/>
                <w:color w:val="000000"/>
                <w:sz w:val="20"/>
                <w:szCs w:val="20"/>
                <w:lang w:eastAsia="x-none"/>
              </w:rPr>
            </w:pPr>
            <w:r>
              <w:rPr>
                <w:rFonts w:asciiTheme="majorBidi" w:hAnsiTheme="majorBidi" w:cstheme="majorBidi"/>
                <w:color w:val="000000"/>
                <w:sz w:val="20"/>
                <w:szCs w:val="20"/>
                <w:lang w:eastAsia="x-none"/>
              </w:rPr>
              <w:t>273</w:t>
            </w:r>
          </w:p>
        </w:tc>
        <w:tc>
          <w:tcPr>
            <w:tcW w:w="216" w:type="dxa"/>
          </w:tcPr>
          <w:p w14:paraId="114F2225" w14:textId="77777777" w:rsidR="00296CF7" w:rsidRPr="00270B25" w:rsidRDefault="00296CF7" w:rsidP="00435B27">
            <w:pPr>
              <w:spacing w:line="240" w:lineRule="exact"/>
              <w:ind w:right="179"/>
              <w:jc w:val="right"/>
              <w:rPr>
                <w:rFonts w:asciiTheme="majorBidi" w:hAnsiTheme="majorBidi" w:cstheme="majorBidi"/>
                <w:color w:val="000000"/>
                <w:sz w:val="20"/>
                <w:szCs w:val="20"/>
                <w:lang w:eastAsia="x-none"/>
              </w:rPr>
            </w:pPr>
          </w:p>
        </w:tc>
        <w:tc>
          <w:tcPr>
            <w:tcW w:w="1710" w:type="dxa"/>
          </w:tcPr>
          <w:p w14:paraId="7626AE20" w14:textId="77777777" w:rsidR="00057FF4" w:rsidRDefault="00057FF4" w:rsidP="00057FF4">
            <w:pPr>
              <w:tabs>
                <w:tab w:val="decimal" w:pos="1492"/>
              </w:tabs>
              <w:spacing w:line="240" w:lineRule="exact"/>
              <w:jc w:val="both"/>
              <w:rPr>
                <w:rFonts w:asciiTheme="majorBidi" w:hAnsiTheme="majorBidi" w:cstheme="majorBidi"/>
                <w:color w:val="000000"/>
                <w:sz w:val="20"/>
                <w:szCs w:val="20"/>
                <w:lang w:eastAsia="x-none"/>
              </w:rPr>
            </w:pPr>
          </w:p>
          <w:p w14:paraId="23DDACB3" w14:textId="44A12C20" w:rsidR="00296CF7" w:rsidRPr="000273A3" w:rsidRDefault="00296CF7" w:rsidP="00057FF4">
            <w:pPr>
              <w:tabs>
                <w:tab w:val="decimal" w:pos="1492"/>
              </w:tabs>
              <w:spacing w:line="240" w:lineRule="exact"/>
              <w:jc w:val="both"/>
              <w:rPr>
                <w:rFonts w:asciiTheme="majorBidi" w:hAnsiTheme="majorBidi" w:cstheme="majorBidi"/>
                <w:color w:val="000000"/>
                <w:sz w:val="20"/>
                <w:szCs w:val="20"/>
                <w:lang w:eastAsia="x-none"/>
              </w:rPr>
            </w:pPr>
            <w:r w:rsidRPr="000273A3">
              <w:rPr>
                <w:rFonts w:asciiTheme="majorBidi" w:hAnsiTheme="majorBidi" w:cstheme="majorBidi"/>
                <w:color w:val="000000"/>
                <w:sz w:val="20"/>
                <w:szCs w:val="20"/>
                <w:lang w:eastAsia="x-none"/>
              </w:rPr>
              <w:t>273</w:t>
            </w:r>
          </w:p>
        </w:tc>
      </w:tr>
      <w:tr w:rsidR="00296CF7" w:rsidRPr="00270B25" w14:paraId="5C330FF9" w14:textId="77777777" w:rsidTr="00057FF4">
        <w:trPr>
          <w:trHeight w:val="20"/>
        </w:trPr>
        <w:tc>
          <w:tcPr>
            <w:tcW w:w="5220" w:type="dxa"/>
          </w:tcPr>
          <w:p w14:paraId="41A5A6F4" w14:textId="77777777" w:rsidR="000A1D7C" w:rsidRDefault="00296CF7" w:rsidP="00435B27">
            <w:pPr>
              <w:pStyle w:val="BodyText"/>
              <w:tabs>
                <w:tab w:val="clear" w:pos="1080"/>
              </w:tabs>
              <w:spacing w:line="240" w:lineRule="exact"/>
              <w:ind w:left="270" w:right="-10" w:hanging="168"/>
              <w:rPr>
                <w:rFonts w:asciiTheme="majorBidi" w:hAnsiTheme="majorBidi" w:cstheme="majorBidi"/>
                <w:color w:val="000000"/>
                <w:sz w:val="20"/>
                <w:szCs w:val="20"/>
                <w:lang w:val="en-US" w:eastAsia="en-US"/>
              </w:rPr>
            </w:pPr>
            <w:r>
              <w:rPr>
                <w:rFonts w:asciiTheme="majorBidi" w:hAnsiTheme="majorBidi" w:cstheme="majorBidi"/>
                <w:color w:val="000000"/>
                <w:sz w:val="20"/>
                <w:szCs w:val="20"/>
                <w:lang w:val="en-US" w:eastAsia="en-US"/>
              </w:rPr>
              <w:t xml:space="preserve">Reversal of allowance for expected credit loss of </w:t>
            </w:r>
          </w:p>
          <w:p w14:paraId="7FA94F84" w14:textId="358D2675" w:rsidR="00296CF7" w:rsidRPr="00BA3805" w:rsidRDefault="000A1D7C" w:rsidP="00435B27">
            <w:pPr>
              <w:pStyle w:val="BodyText"/>
              <w:tabs>
                <w:tab w:val="clear" w:pos="1080"/>
              </w:tabs>
              <w:spacing w:line="240" w:lineRule="exact"/>
              <w:ind w:left="270" w:right="-10" w:hanging="168"/>
              <w:rPr>
                <w:rFonts w:asciiTheme="majorBidi" w:hAnsiTheme="majorBidi" w:cstheme="majorBidi"/>
                <w:color w:val="000000"/>
                <w:sz w:val="20"/>
                <w:szCs w:val="20"/>
                <w:cs/>
                <w:lang w:val="en-US" w:eastAsia="en-US"/>
              </w:rPr>
            </w:pPr>
            <w:r>
              <w:rPr>
                <w:rFonts w:asciiTheme="majorBidi" w:hAnsiTheme="majorBidi" w:cstheme="majorBidi"/>
                <w:color w:val="000000"/>
                <w:sz w:val="20"/>
                <w:szCs w:val="20"/>
                <w:lang w:val="en-US" w:eastAsia="en-US"/>
              </w:rPr>
              <w:t xml:space="preserve">   </w:t>
            </w:r>
            <w:r w:rsidR="00296CF7">
              <w:rPr>
                <w:rFonts w:asciiTheme="majorBidi" w:hAnsiTheme="majorBidi" w:cstheme="majorBidi"/>
                <w:color w:val="000000"/>
                <w:sz w:val="20"/>
                <w:szCs w:val="20"/>
                <w:lang w:val="en-US" w:eastAsia="en-US"/>
              </w:rPr>
              <w:t xml:space="preserve">other financial assets </w:t>
            </w:r>
          </w:p>
        </w:tc>
        <w:tc>
          <w:tcPr>
            <w:tcW w:w="1764" w:type="dxa"/>
            <w:shd w:val="clear" w:color="auto" w:fill="auto"/>
          </w:tcPr>
          <w:p w14:paraId="0E180F08" w14:textId="77777777" w:rsidR="00057FF4" w:rsidRDefault="00057FF4" w:rsidP="00057FF4">
            <w:pPr>
              <w:tabs>
                <w:tab w:val="decimal" w:pos="1557"/>
              </w:tabs>
              <w:spacing w:line="240" w:lineRule="exact"/>
              <w:jc w:val="both"/>
              <w:rPr>
                <w:rFonts w:asciiTheme="majorBidi" w:hAnsiTheme="majorBidi" w:cstheme="majorBidi"/>
                <w:color w:val="000000"/>
                <w:sz w:val="20"/>
                <w:szCs w:val="20"/>
                <w:lang w:eastAsia="x-none"/>
              </w:rPr>
            </w:pPr>
          </w:p>
          <w:p w14:paraId="1D5C85B9" w14:textId="53C029FF" w:rsidR="00296CF7" w:rsidRPr="00270B25" w:rsidRDefault="00296CF7" w:rsidP="00057FF4">
            <w:pPr>
              <w:tabs>
                <w:tab w:val="decimal" w:pos="1557"/>
              </w:tabs>
              <w:spacing w:line="240" w:lineRule="exact"/>
              <w:jc w:val="both"/>
              <w:rPr>
                <w:rFonts w:asciiTheme="majorBidi" w:hAnsiTheme="majorBidi" w:cstheme="majorBidi"/>
                <w:color w:val="000000"/>
                <w:sz w:val="20"/>
                <w:szCs w:val="20"/>
                <w:lang w:eastAsia="x-none"/>
              </w:rPr>
            </w:pPr>
            <w:r>
              <w:rPr>
                <w:rFonts w:asciiTheme="majorBidi" w:hAnsiTheme="majorBidi" w:cstheme="majorBidi"/>
                <w:color w:val="000000"/>
                <w:sz w:val="20"/>
                <w:szCs w:val="20"/>
                <w:lang w:eastAsia="x-none"/>
              </w:rPr>
              <w:t>(12)</w:t>
            </w:r>
          </w:p>
        </w:tc>
        <w:tc>
          <w:tcPr>
            <w:tcW w:w="216" w:type="dxa"/>
          </w:tcPr>
          <w:p w14:paraId="0182CCF9" w14:textId="77777777" w:rsidR="00296CF7" w:rsidRPr="00270B25" w:rsidRDefault="00296CF7" w:rsidP="00435B27">
            <w:pPr>
              <w:spacing w:line="240" w:lineRule="exact"/>
              <w:ind w:right="179"/>
              <w:jc w:val="right"/>
              <w:rPr>
                <w:rFonts w:asciiTheme="majorBidi" w:hAnsiTheme="majorBidi" w:cstheme="majorBidi"/>
                <w:color w:val="000000"/>
                <w:sz w:val="20"/>
                <w:szCs w:val="20"/>
                <w:lang w:eastAsia="x-none"/>
              </w:rPr>
            </w:pPr>
          </w:p>
        </w:tc>
        <w:tc>
          <w:tcPr>
            <w:tcW w:w="1710" w:type="dxa"/>
          </w:tcPr>
          <w:p w14:paraId="3A158E47" w14:textId="77777777" w:rsidR="00057FF4" w:rsidRDefault="00057FF4" w:rsidP="00057FF4">
            <w:pPr>
              <w:tabs>
                <w:tab w:val="decimal" w:pos="1492"/>
              </w:tabs>
              <w:spacing w:line="240" w:lineRule="exact"/>
              <w:jc w:val="both"/>
              <w:rPr>
                <w:rFonts w:asciiTheme="majorBidi" w:hAnsiTheme="majorBidi" w:cstheme="majorBidi"/>
                <w:color w:val="000000"/>
                <w:sz w:val="20"/>
                <w:szCs w:val="20"/>
                <w:lang w:eastAsia="x-none"/>
              </w:rPr>
            </w:pPr>
          </w:p>
          <w:p w14:paraId="11FE19DE" w14:textId="44F3050D" w:rsidR="00296CF7" w:rsidRPr="000273A3" w:rsidRDefault="00296CF7" w:rsidP="00057FF4">
            <w:pPr>
              <w:tabs>
                <w:tab w:val="decimal" w:pos="1492"/>
              </w:tabs>
              <w:spacing w:line="240" w:lineRule="exact"/>
              <w:jc w:val="both"/>
              <w:rPr>
                <w:rFonts w:asciiTheme="majorBidi" w:hAnsiTheme="majorBidi" w:cstheme="majorBidi"/>
                <w:color w:val="000000"/>
                <w:sz w:val="20"/>
                <w:szCs w:val="20"/>
                <w:lang w:eastAsia="x-none"/>
              </w:rPr>
            </w:pPr>
            <w:r w:rsidRPr="000273A3">
              <w:rPr>
                <w:rFonts w:asciiTheme="majorBidi" w:hAnsiTheme="majorBidi" w:cstheme="majorBidi"/>
                <w:color w:val="000000"/>
                <w:sz w:val="20"/>
                <w:szCs w:val="20"/>
                <w:lang w:eastAsia="x-none"/>
              </w:rPr>
              <w:t>(12)</w:t>
            </w:r>
          </w:p>
        </w:tc>
      </w:tr>
      <w:tr w:rsidR="00296CF7" w:rsidRPr="00270B25" w14:paraId="38FB851D" w14:textId="77777777" w:rsidTr="00057FF4">
        <w:trPr>
          <w:trHeight w:val="20"/>
        </w:trPr>
        <w:tc>
          <w:tcPr>
            <w:tcW w:w="5220" w:type="dxa"/>
          </w:tcPr>
          <w:p w14:paraId="2DF89CE3" w14:textId="77777777" w:rsidR="00296CF7" w:rsidRPr="00270B25" w:rsidRDefault="00296CF7" w:rsidP="00435B27">
            <w:pPr>
              <w:pStyle w:val="BodyText"/>
              <w:tabs>
                <w:tab w:val="clear" w:pos="1080"/>
              </w:tabs>
              <w:spacing w:line="240" w:lineRule="exact"/>
              <w:ind w:right="-10" w:firstLine="102"/>
              <w:rPr>
                <w:rFonts w:asciiTheme="majorBidi" w:hAnsiTheme="majorBidi" w:cstheme="majorBidi"/>
                <w:b/>
                <w:bCs/>
                <w:color w:val="000000"/>
                <w:sz w:val="20"/>
                <w:szCs w:val="20"/>
                <w:cs/>
                <w:lang w:eastAsia="en-US"/>
              </w:rPr>
            </w:pPr>
            <w:r w:rsidRPr="00270B25">
              <w:rPr>
                <w:rFonts w:asciiTheme="majorBidi" w:hAnsiTheme="majorBidi" w:cstheme="majorBidi"/>
                <w:b/>
                <w:bCs/>
                <w:color w:val="000000"/>
                <w:sz w:val="20"/>
                <w:szCs w:val="20"/>
                <w:cs/>
                <w:lang w:eastAsia="en-US"/>
              </w:rPr>
              <w:t>Total</w:t>
            </w:r>
          </w:p>
        </w:tc>
        <w:tc>
          <w:tcPr>
            <w:tcW w:w="1764" w:type="dxa"/>
            <w:tcBorders>
              <w:top w:val="single" w:sz="4" w:space="0" w:color="auto"/>
              <w:bottom w:val="double" w:sz="4" w:space="0" w:color="auto"/>
            </w:tcBorders>
            <w:shd w:val="clear" w:color="auto" w:fill="auto"/>
          </w:tcPr>
          <w:p w14:paraId="35A76EF5" w14:textId="77777777" w:rsidR="00296CF7" w:rsidRPr="00270B25" w:rsidRDefault="00296CF7" w:rsidP="00057FF4">
            <w:pPr>
              <w:tabs>
                <w:tab w:val="decimal" w:pos="1557"/>
              </w:tabs>
              <w:spacing w:line="240" w:lineRule="exact"/>
              <w:jc w:val="both"/>
              <w:rPr>
                <w:rFonts w:asciiTheme="majorBidi" w:hAnsiTheme="majorBidi" w:cstheme="majorBidi"/>
                <w:color w:val="000000"/>
                <w:sz w:val="20"/>
                <w:szCs w:val="20"/>
                <w:cs/>
                <w:lang w:eastAsia="x-none"/>
              </w:rPr>
            </w:pPr>
            <w:r>
              <w:rPr>
                <w:rFonts w:asciiTheme="majorBidi" w:hAnsiTheme="majorBidi" w:cstheme="majorBidi"/>
                <w:color w:val="000000"/>
                <w:sz w:val="20"/>
                <w:szCs w:val="20"/>
                <w:lang w:eastAsia="x-none"/>
              </w:rPr>
              <w:t>261</w:t>
            </w:r>
          </w:p>
        </w:tc>
        <w:tc>
          <w:tcPr>
            <w:tcW w:w="216" w:type="dxa"/>
          </w:tcPr>
          <w:p w14:paraId="73587335" w14:textId="77777777" w:rsidR="00296CF7" w:rsidRPr="00270B25" w:rsidRDefault="00296CF7" w:rsidP="00435B27">
            <w:pPr>
              <w:pStyle w:val="BodyText"/>
              <w:tabs>
                <w:tab w:val="clear" w:pos="1080"/>
              </w:tabs>
              <w:spacing w:line="240" w:lineRule="exact"/>
              <w:ind w:right="179"/>
              <w:jc w:val="right"/>
              <w:rPr>
                <w:rFonts w:asciiTheme="majorBidi" w:hAnsiTheme="majorBidi" w:cstheme="majorBidi"/>
                <w:color w:val="000000"/>
                <w:sz w:val="20"/>
                <w:szCs w:val="20"/>
                <w:lang w:val="en-US" w:eastAsia="en-US"/>
              </w:rPr>
            </w:pPr>
          </w:p>
        </w:tc>
        <w:tc>
          <w:tcPr>
            <w:tcW w:w="1710" w:type="dxa"/>
            <w:tcBorders>
              <w:top w:val="single" w:sz="4" w:space="0" w:color="auto"/>
              <w:bottom w:val="double" w:sz="4" w:space="0" w:color="auto"/>
            </w:tcBorders>
          </w:tcPr>
          <w:p w14:paraId="2348C007" w14:textId="77777777" w:rsidR="00296CF7" w:rsidRPr="00270B25" w:rsidRDefault="00296CF7" w:rsidP="00057FF4">
            <w:pPr>
              <w:tabs>
                <w:tab w:val="decimal" w:pos="1492"/>
              </w:tabs>
              <w:spacing w:line="240" w:lineRule="exact"/>
              <w:jc w:val="both"/>
              <w:rPr>
                <w:rFonts w:asciiTheme="majorBidi" w:hAnsiTheme="majorBidi" w:cstheme="majorBidi"/>
                <w:color w:val="000000"/>
                <w:sz w:val="20"/>
                <w:szCs w:val="20"/>
                <w:lang w:eastAsia="x-none"/>
              </w:rPr>
            </w:pPr>
            <w:r>
              <w:rPr>
                <w:rFonts w:asciiTheme="majorBidi" w:hAnsiTheme="majorBidi" w:cstheme="majorBidi"/>
                <w:color w:val="000000"/>
                <w:sz w:val="20"/>
                <w:szCs w:val="20"/>
                <w:lang w:eastAsia="x-none"/>
              </w:rPr>
              <w:t>7,939</w:t>
            </w:r>
          </w:p>
        </w:tc>
      </w:tr>
    </w:tbl>
    <w:p w14:paraId="283EE25E" w14:textId="36C94D97" w:rsidR="00296CF7" w:rsidRPr="008F2E5E" w:rsidRDefault="00296CF7" w:rsidP="00C3100D">
      <w:pPr>
        <w:pStyle w:val="BodyText"/>
        <w:tabs>
          <w:tab w:val="clear" w:pos="450"/>
          <w:tab w:val="clear" w:pos="1080"/>
          <w:tab w:val="clear" w:pos="1620"/>
          <w:tab w:val="clear" w:pos="2552"/>
        </w:tabs>
        <w:spacing w:before="480" w:after="240"/>
        <w:ind w:left="547" w:right="-14" w:hanging="547"/>
        <w:rPr>
          <w:rFonts w:asciiTheme="majorBidi" w:hAnsiTheme="majorBidi"/>
          <w:b/>
          <w:bCs/>
          <w:color w:val="000000"/>
          <w:lang w:val="en-US"/>
        </w:rPr>
      </w:pPr>
      <w:r w:rsidRPr="008F2E5E">
        <w:rPr>
          <w:rFonts w:asciiTheme="majorBidi" w:hAnsiTheme="majorBidi"/>
          <w:b/>
          <w:bCs/>
          <w:color w:val="000000"/>
          <w:lang w:val="en-US"/>
        </w:rPr>
        <w:t xml:space="preserve">28. </w:t>
      </w:r>
      <w:r w:rsidRPr="008F2E5E">
        <w:rPr>
          <w:rFonts w:asciiTheme="majorBidi" w:hAnsiTheme="majorBidi"/>
          <w:b/>
          <w:bCs/>
          <w:color w:val="000000"/>
          <w:lang w:val="en-US"/>
        </w:rPr>
        <w:tab/>
      </w:r>
      <w:r w:rsidRPr="00642A2D">
        <w:rPr>
          <w:rFonts w:cs="Times New Roman"/>
          <w:b/>
          <w:bCs/>
          <w:sz w:val="20"/>
          <w:szCs w:val="20"/>
        </w:rPr>
        <w:t>INCOME  TAX  EXPENSE</w:t>
      </w:r>
      <w:r>
        <w:rPr>
          <w:rFonts w:cs="Times New Roman"/>
          <w:b/>
          <w:bCs/>
          <w:sz w:val="20"/>
          <w:szCs w:val="20"/>
        </w:rPr>
        <w:t xml:space="preserve"> </w:t>
      </w:r>
    </w:p>
    <w:p w14:paraId="0F7EF17D" w14:textId="77777777" w:rsidR="00296CF7" w:rsidRPr="00395AF2" w:rsidRDefault="00296CF7" w:rsidP="00296CF7">
      <w:pPr>
        <w:tabs>
          <w:tab w:val="left" w:pos="900"/>
        </w:tabs>
        <w:ind w:left="540" w:hanging="547"/>
        <w:jc w:val="both"/>
        <w:rPr>
          <w:rFonts w:cs="Times New Roman"/>
          <w:sz w:val="21"/>
          <w:szCs w:val="21"/>
        </w:rPr>
      </w:pPr>
      <w:r w:rsidRPr="00395AF2">
        <w:rPr>
          <w:rFonts w:asciiTheme="majorBidi" w:hAnsiTheme="majorBidi" w:cstheme="majorBidi"/>
          <w:color w:val="000000"/>
          <w:sz w:val="24"/>
          <w:szCs w:val="24"/>
        </w:rPr>
        <w:tab/>
      </w:r>
      <w:r w:rsidRPr="00395AF2">
        <w:rPr>
          <w:rFonts w:cs="Times New Roman"/>
          <w:sz w:val="21"/>
          <w:szCs w:val="21"/>
        </w:rPr>
        <w:t>Reconciliation of effective tax rate</w:t>
      </w:r>
    </w:p>
    <w:p w14:paraId="14030AE0" w14:textId="77777777" w:rsidR="00296CF7" w:rsidRPr="001C7974" w:rsidRDefault="00296CF7" w:rsidP="00C3100D">
      <w:pPr>
        <w:tabs>
          <w:tab w:val="left" w:pos="900"/>
        </w:tabs>
        <w:ind w:left="540" w:right="-115" w:hanging="547"/>
        <w:jc w:val="right"/>
        <w:rPr>
          <w:rFonts w:asciiTheme="majorBidi" w:hAnsiTheme="majorBidi" w:cstheme="majorBidi"/>
          <w:color w:val="000000"/>
          <w:sz w:val="18"/>
          <w:szCs w:val="18"/>
        </w:rPr>
      </w:pPr>
      <w:r w:rsidRPr="001C7974">
        <w:rPr>
          <w:rFonts w:cs="Times New Roman"/>
          <w:b/>
          <w:bCs/>
          <w:sz w:val="18"/>
          <w:szCs w:val="18"/>
        </w:rPr>
        <w:t>Unit : Million Baht</w:t>
      </w:r>
    </w:p>
    <w:tbl>
      <w:tblPr>
        <w:tblW w:w="8892" w:type="dxa"/>
        <w:tblInd w:w="529" w:type="dxa"/>
        <w:tblLayout w:type="fixed"/>
        <w:tblCellMar>
          <w:left w:w="0" w:type="dxa"/>
          <w:right w:w="0" w:type="dxa"/>
        </w:tblCellMar>
        <w:tblLook w:val="01E0" w:firstRow="1" w:lastRow="1" w:firstColumn="1" w:lastColumn="1" w:noHBand="0" w:noVBand="0"/>
      </w:tblPr>
      <w:tblGrid>
        <w:gridCol w:w="4421"/>
        <w:gridCol w:w="783"/>
        <w:gridCol w:w="108"/>
        <w:gridCol w:w="1153"/>
        <w:gridCol w:w="155"/>
        <w:gridCol w:w="996"/>
        <w:gridCol w:w="183"/>
        <w:gridCol w:w="1093"/>
      </w:tblGrid>
      <w:tr w:rsidR="00296CF7" w:rsidRPr="008F2E5E" w14:paraId="62BD2796" w14:textId="77777777" w:rsidTr="002911DF">
        <w:tc>
          <w:tcPr>
            <w:tcW w:w="4421" w:type="dxa"/>
          </w:tcPr>
          <w:p w14:paraId="53C4EB45" w14:textId="77777777" w:rsidR="00296CF7" w:rsidRPr="008F2E5E" w:rsidRDefault="00296CF7" w:rsidP="00435B27">
            <w:pPr>
              <w:tabs>
                <w:tab w:val="left" w:pos="540"/>
              </w:tabs>
              <w:ind w:right="389"/>
              <w:jc w:val="both"/>
              <w:rPr>
                <w:rFonts w:asciiTheme="majorBidi" w:hAnsiTheme="majorBidi" w:cstheme="majorBidi"/>
                <w:b/>
                <w:bCs/>
                <w:i/>
                <w:iCs/>
                <w:color w:val="000000"/>
                <w:sz w:val="20"/>
                <w:szCs w:val="20"/>
              </w:rPr>
            </w:pPr>
          </w:p>
        </w:tc>
        <w:tc>
          <w:tcPr>
            <w:tcW w:w="4471" w:type="dxa"/>
            <w:gridSpan w:val="7"/>
          </w:tcPr>
          <w:p w14:paraId="4482A33D" w14:textId="77777777" w:rsidR="00296CF7" w:rsidRPr="00395AF2"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b/>
                <w:color w:val="000000"/>
                <w:sz w:val="18"/>
                <w:szCs w:val="18"/>
                <w:lang w:bidi="th-TH"/>
              </w:rPr>
            </w:pPr>
            <w:r w:rsidRPr="00395AF2">
              <w:rPr>
                <w:rFonts w:asciiTheme="majorBidi" w:hAnsiTheme="majorBidi" w:cstheme="majorBidi"/>
                <w:b/>
                <w:color w:val="000000"/>
                <w:sz w:val="18"/>
                <w:szCs w:val="18"/>
                <w:lang w:bidi="th-TH"/>
              </w:rPr>
              <w:t>Consolidated financial statements</w:t>
            </w:r>
          </w:p>
        </w:tc>
      </w:tr>
      <w:tr w:rsidR="00296CF7" w:rsidRPr="008F2E5E" w14:paraId="1FF41DB3" w14:textId="77777777" w:rsidTr="002911DF">
        <w:tc>
          <w:tcPr>
            <w:tcW w:w="4421" w:type="dxa"/>
          </w:tcPr>
          <w:p w14:paraId="0DA489D3" w14:textId="77777777" w:rsidR="00296CF7" w:rsidRPr="008F2E5E" w:rsidRDefault="00296CF7" w:rsidP="00435B27">
            <w:pPr>
              <w:tabs>
                <w:tab w:val="left" w:pos="540"/>
              </w:tabs>
              <w:ind w:left="-18" w:right="-115"/>
              <w:jc w:val="thaiDistribute"/>
              <w:rPr>
                <w:rFonts w:asciiTheme="majorBidi" w:hAnsiTheme="majorBidi" w:cstheme="majorBidi"/>
                <w:b/>
                <w:color w:val="000000"/>
                <w:sz w:val="20"/>
                <w:szCs w:val="20"/>
              </w:rPr>
            </w:pPr>
          </w:p>
        </w:tc>
        <w:tc>
          <w:tcPr>
            <w:tcW w:w="2044" w:type="dxa"/>
            <w:gridSpan w:val="3"/>
          </w:tcPr>
          <w:p w14:paraId="7C481F71" w14:textId="77777777" w:rsidR="00296CF7" w:rsidRPr="001C7974" w:rsidRDefault="00296CF7" w:rsidP="00435B27">
            <w:pPr>
              <w:tabs>
                <w:tab w:val="left" w:pos="540"/>
              </w:tabs>
              <w:ind w:left="-108" w:right="-3" w:firstLine="108"/>
              <w:jc w:val="center"/>
              <w:rPr>
                <w:rFonts w:asciiTheme="majorBidi" w:hAnsiTheme="majorBidi" w:cstheme="majorBidi"/>
                <w:b/>
                <w:color w:val="000000"/>
                <w:sz w:val="18"/>
                <w:szCs w:val="18"/>
              </w:rPr>
            </w:pPr>
            <w:r w:rsidRPr="001C7974">
              <w:rPr>
                <w:rFonts w:asciiTheme="majorBidi" w:hAnsiTheme="majorBidi" w:cstheme="majorBidi"/>
                <w:b/>
                <w:bCs/>
                <w:color w:val="000000"/>
                <w:sz w:val="18"/>
                <w:szCs w:val="18"/>
              </w:rPr>
              <w:t>2020</w:t>
            </w:r>
          </w:p>
        </w:tc>
        <w:tc>
          <w:tcPr>
            <w:tcW w:w="155" w:type="dxa"/>
          </w:tcPr>
          <w:p w14:paraId="75EB304D" w14:textId="77777777" w:rsidR="00296CF7" w:rsidRPr="001C7974" w:rsidRDefault="00296CF7" w:rsidP="00435B27">
            <w:pPr>
              <w:tabs>
                <w:tab w:val="left" w:pos="540"/>
              </w:tabs>
              <w:ind w:left="-108" w:right="-115"/>
              <w:jc w:val="center"/>
              <w:rPr>
                <w:rFonts w:asciiTheme="majorBidi" w:hAnsiTheme="majorBidi" w:cstheme="majorBidi"/>
                <w:b/>
                <w:color w:val="000000"/>
                <w:sz w:val="18"/>
                <w:szCs w:val="18"/>
              </w:rPr>
            </w:pPr>
          </w:p>
        </w:tc>
        <w:tc>
          <w:tcPr>
            <w:tcW w:w="2272" w:type="dxa"/>
            <w:gridSpan w:val="3"/>
          </w:tcPr>
          <w:p w14:paraId="5AA8FCB9" w14:textId="77777777" w:rsidR="00296CF7" w:rsidRPr="001C7974"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b/>
                <w:color w:val="000000"/>
                <w:sz w:val="18"/>
                <w:szCs w:val="18"/>
              </w:rPr>
            </w:pPr>
            <w:r w:rsidRPr="001C7974">
              <w:rPr>
                <w:rFonts w:asciiTheme="majorBidi" w:hAnsiTheme="majorBidi" w:cstheme="majorBidi"/>
                <w:b/>
                <w:bCs/>
                <w:color w:val="000000"/>
                <w:sz w:val="18"/>
                <w:szCs w:val="18"/>
                <w:lang w:val="en-US"/>
              </w:rPr>
              <w:t>2019</w:t>
            </w:r>
          </w:p>
        </w:tc>
      </w:tr>
      <w:tr w:rsidR="00190E69" w:rsidRPr="008F2E5E" w14:paraId="7E314D55" w14:textId="77777777" w:rsidTr="00190E69">
        <w:tc>
          <w:tcPr>
            <w:tcW w:w="4421" w:type="dxa"/>
          </w:tcPr>
          <w:p w14:paraId="7324235B" w14:textId="77777777" w:rsidR="00190E69" w:rsidRPr="008F2E5E" w:rsidRDefault="00190E69" w:rsidP="00190E69">
            <w:pPr>
              <w:tabs>
                <w:tab w:val="left" w:pos="540"/>
              </w:tabs>
              <w:ind w:left="-18" w:right="389"/>
              <w:jc w:val="both"/>
              <w:rPr>
                <w:rFonts w:asciiTheme="majorBidi" w:hAnsiTheme="majorBidi" w:cstheme="majorBidi"/>
                <w:color w:val="000000"/>
                <w:sz w:val="20"/>
                <w:szCs w:val="20"/>
              </w:rPr>
            </w:pPr>
          </w:p>
        </w:tc>
        <w:tc>
          <w:tcPr>
            <w:tcW w:w="783" w:type="dxa"/>
          </w:tcPr>
          <w:p w14:paraId="4E52D08C" w14:textId="77777777" w:rsidR="00190E69" w:rsidRDefault="00190E69" w:rsidP="00190E69">
            <w:pPr>
              <w:pStyle w:val="acctfourfigures"/>
              <w:tabs>
                <w:tab w:val="clear" w:pos="765"/>
                <w:tab w:val="left" w:pos="540"/>
              </w:tabs>
              <w:spacing w:line="240" w:lineRule="auto"/>
              <w:ind w:left="-108" w:right="-1" w:firstLine="108"/>
              <w:jc w:val="center"/>
              <w:rPr>
                <w:b/>
                <w:bCs/>
                <w:sz w:val="18"/>
                <w:szCs w:val="18"/>
              </w:rPr>
            </w:pPr>
            <w:r w:rsidRPr="001C7974">
              <w:rPr>
                <w:b/>
                <w:bCs/>
                <w:sz w:val="18"/>
                <w:szCs w:val="18"/>
              </w:rPr>
              <w:t>Tax Rate</w:t>
            </w:r>
          </w:p>
          <w:p w14:paraId="4C6D5743" w14:textId="21CCF153" w:rsidR="00190E69" w:rsidRPr="001C7974" w:rsidRDefault="00190E69" w:rsidP="00190E69">
            <w:pPr>
              <w:pStyle w:val="acctfourfigures"/>
              <w:tabs>
                <w:tab w:val="clear" w:pos="765"/>
                <w:tab w:val="left" w:pos="540"/>
              </w:tabs>
              <w:spacing w:line="240" w:lineRule="auto"/>
              <w:ind w:left="-108" w:right="-1" w:firstLine="108"/>
              <w:jc w:val="center"/>
              <w:rPr>
                <w:rFonts w:asciiTheme="majorBidi" w:hAnsiTheme="majorBidi" w:cstheme="majorBidi"/>
                <w:bCs/>
                <w:color w:val="000000"/>
                <w:sz w:val="18"/>
                <w:szCs w:val="18"/>
                <w:lang w:bidi="th-TH"/>
              </w:rPr>
            </w:pPr>
            <w:r w:rsidRPr="001C7974">
              <w:rPr>
                <w:b/>
                <w:bCs/>
                <w:sz w:val="18"/>
                <w:szCs w:val="18"/>
              </w:rPr>
              <w:t>%</w:t>
            </w:r>
          </w:p>
        </w:tc>
        <w:tc>
          <w:tcPr>
            <w:tcW w:w="108" w:type="dxa"/>
          </w:tcPr>
          <w:p w14:paraId="19B99343" w14:textId="77777777" w:rsidR="00190E69" w:rsidRPr="001C7974" w:rsidRDefault="00190E69" w:rsidP="00190E69">
            <w:pPr>
              <w:tabs>
                <w:tab w:val="left" w:pos="540"/>
              </w:tabs>
              <w:ind w:left="-108" w:right="-108"/>
              <w:jc w:val="center"/>
              <w:rPr>
                <w:rFonts w:asciiTheme="majorBidi" w:hAnsiTheme="majorBidi" w:cstheme="majorBidi"/>
                <w:bCs/>
                <w:color w:val="000000"/>
                <w:sz w:val="18"/>
                <w:szCs w:val="18"/>
              </w:rPr>
            </w:pPr>
          </w:p>
        </w:tc>
        <w:tc>
          <w:tcPr>
            <w:tcW w:w="1153" w:type="dxa"/>
          </w:tcPr>
          <w:p w14:paraId="7F5336B8" w14:textId="7ED280ED" w:rsidR="00190E69" w:rsidRPr="001C7974" w:rsidRDefault="00190E69" w:rsidP="00057FF4">
            <w:pPr>
              <w:pStyle w:val="acctfourfigures"/>
              <w:tabs>
                <w:tab w:val="clear" w:pos="765"/>
              </w:tabs>
              <w:spacing w:line="240" w:lineRule="auto"/>
              <w:ind w:right="-1"/>
              <w:jc w:val="center"/>
              <w:rPr>
                <w:rFonts w:asciiTheme="majorBidi" w:hAnsiTheme="majorBidi" w:cstheme="majorBidi"/>
                <w:b/>
                <w:color w:val="000000"/>
                <w:sz w:val="18"/>
                <w:szCs w:val="18"/>
                <w:lang w:bidi="th-TH"/>
              </w:rPr>
            </w:pPr>
            <w:r w:rsidRPr="001C7974">
              <w:rPr>
                <w:rFonts w:asciiTheme="majorBidi" w:hAnsiTheme="majorBidi" w:cstheme="majorBidi"/>
                <w:b/>
                <w:color w:val="000000"/>
                <w:sz w:val="18"/>
                <w:szCs w:val="18"/>
                <w:lang w:bidi="th-TH"/>
              </w:rPr>
              <w:t>Amount</w:t>
            </w:r>
            <w:r>
              <w:rPr>
                <w:rFonts w:asciiTheme="majorBidi" w:hAnsiTheme="majorBidi" w:cstheme="majorBidi"/>
                <w:b/>
                <w:color w:val="000000"/>
                <w:sz w:val="18"/>
                <w:szCs w:val="18"/>
                <w:lang w:bidi="th-TH"/>
              </w:rPr>
              <w:br/>
            </w:r>
            <w:r w:rsidRPr="001C7974">
              <w:rPr>
                <w:rFonts w:asciiTheme="majorBidi" w:hAnsiTheme="majorBidi" w:cstheme="majorBidi"/>
                <w:b/>
                <w:color w:val="000000"/>
                <w:sz w:val="18"/>
                <w:szCs w:val="18"/>
                <w:lang w:bidi="th-TH"/>
              </w:rPr>
              <w:t>Million Baht</w:t>
            </w:r>
          </w:p>
        </w:tc>
        <w:tc>
          <w:tcPr>
            <w:tcW w:w="155" w:type="dxa"/>
          </w:tcPr>
          <w:p w14:paraId="366738B1" w14:textId="77777777" w:rsidR="00190E69" w:rsidRPr="001C7974" w:rsidRDefault="00190E69" w:rsidP="00190E69">
            <w:pPr>
              <w:tabs>
                <w:tab w:val="left" w:pos="540"/>
              </w:tabs>
              <w:ind w:left="-108" w:right="-108"/>
              <w:jc w:val="center"/>
              <w:rPr>
                <w:rFonts w:asciiTheme="majorBidi" w:hAnsiTheme="majorBidi" w:cstheme="majorBidi"/>
                <w:b/>
                <w:color w:val="000000"/>
                <w:sz w:val="18"/>
                <w:szCs w:val="18"/>
              </w:rPr>
            </w:pPr>
          </w:p>
        </w:tc>
        <w:tc>
          <w:tcPr>
            <w:tcW w:w="996" w:type="dxa"/>
          </w:tcPr>
          <w:p w14:paraId="26816883" w14:textId="77777777" w:rsidR="00190E69" w:rsidRDefault="00190E69" w:rsidP="00190E69">
            <w:pPr>
              <w:pStyle w:val="acctfourfigures"/>
              <w:tabs>
                <w:tab w:val="clear" w:pos="765"/>
                <w:tab w:val="left" w:pos="540"/>
              </w:tabs>
              <w:spacing w:line="240" w:lineRule="auto"/>
              <w:ind w:left="-108" w:right="-1" w:firstLine="108"/>
              <w:jc w:val="center"/>
              <w:rPr>
                <w:b/>
                <w:bCs/>
                <w:sz w:val="18"/>
                <w:szCs w:val="18"/>
              </w:rPr>
            </w:pPr>
            <w:r w:rsidRPr="001C7974">
              <w:rPr>
                <w:b/>
                <w:bCs/>
                <w:sz w:val="18"/>
                <w:szCs w:val="18"/>
              </w:rPr>
              <w:t>Tax Rate</w:t>
            </w:r>
          </w:p>
          <w:p w14:paraId="30F69DEB" w14:textId="4D932E86" w:rsidR="00190E69" w:rsidRPr="001C7974" w:rsidRDefault="00190E69" w:rsidP="00190E69">
            <w:pPr>
              <w:pStyle w:val="acctfourfigures"/>
              <w:tabs>
                <w:tab w:val="clear" w:pos="765"/>
                <w:tab w:val="left" w:pos="540"/>
              </w:tabs>
              <w:spacing w:line="240" w:lineRule="auto"/>
              <w:ind w:left="-108" w:right="-1" w:firstLine="108"/>
              <w:jc w:val="center"/>
              <w:rPr>
                <w:rFonts w:asciiTheme="majorBidi" w:hAnsiTheme="majorBidi" w:cstheme="majorBidi"/>
                <w:b/>
                <w:color w:val="000000"/>
                <w:sz w:val="18"/>
                <w:szCs w:val="18"/>
                <w:lang w:bidi="th-TH"/>
              </w:rPr>
            </w:pPr>
            <w:r w:rsidRPr="001C7974">
              <w:rPr>
                <w:b/>
                <w:bCs/>
                <w:sz w:val="18"/>
                <w:szCs w:val="18"/>
              </w:rPr>
              <w:t>%</w:t>
            </w:r>
          </w:p>
        </w:tc>
        <w:tc>
          <w:tcPr>
            <w:tcW w:w="183" w:type="dxa"/>
          </w:tcPr>
          <w:p w14:paraId="0014FC05" w14:textId="77777777" w:rsidR="00190E69" w:rsidRPr="001C7974" w:rsidRDefault="00190E69" w:rsidP="00190E69">
            <w:pPr>
              <w:tabs>
                <w:tab w:val="left" w:pos="540"/>
              </w:tabs>
              <w:ind w:left="-108" w:right="-108"/>
              <w:jc w:val="center"/>
              <w:rPr>
                <w:rFonts w:asciiTheme="majorBidi" w:hAnsiTheme="majorBidi" w:cstheme="majorBidi"/>
                <w:b/>
                <w:color w:val="000000"/>
                <w:sz w:val="18"/>
                <w:szCs w:val="18"/>
              </w:rPr>
            </w:pPr>
          </w:p>
        </w:tc>
        <w:tc>
          <w:tcPr>
            <w:tcW w:w="1093" w:type="dxa"/>
          </w:tcPr>
          <w:p w14:paraId="4014EF68" w14:textId="6E9F469F" w:rsidR="00190E69" w:rsidRPr="001C7974" w:rsidRDefault="00190E69" w:rsidP="00057FF4">
            <w:pPr>
              <w:pStyle w:val="acctfourfigures"/>
              <w:tabs>
                <w:tab w:val="clear" w:pos="765"/>
              </w:tabs>
              <w:spacing w:line="240" w:lineRule="auto"/>
              <w:ind w:right="-1"/>
              <w:jc w:val="center"/>
              <w:rPr>
                <w:rFonts w:asciiTheme="majorBidi" w:hAnsiTheme="majorBidi" w:cstheme="majorBidi"/>
                <w:b/>
                <w:color w:val="000000"/>
                <w:sz w:val="18"/>
                <w:szCs w:val="18"/>
                <w:lang w:bidi="th-TH"/>
              </w:rPr>
            </w:pPr>
            <w:r w:rsidRPr="001C7974">
              <w:rPr>
                <w:rFonts w:asciiTheme="majorBidi" w:hAnsiTheme="majorBidi" w:cstheme="majorBidi"/>
                <w:b/>
                <w:color w:val="000000"/>
                <w:sz w:val="18"/>
                <w:szCs w:val="18"/>
                <w:lang w:bidi="th-TH"/>
              </w:rPr>
              <w:t>Amount</w:t>
            </w:r>
            <w:r>
              <w:rPr>
                <w:rFonts w:asciiTheme="majorBidi" w:hAnsiTheme="majorBidi" w:cstheme="majorBidi"/>
                <w:b/>
                <w:color w:val="000000"/>
                <w:sz w:val="18"/>
                <w:szCs w:val="18"/>
                <w:lang w:bidi="th-TH"/>
              </w:rPr>
              <w:br/>
            </w:r>
            <w:r w:rsidRPr="001C7974">
              <w:rPr>
                <w:rFonts w:asciiTheme="majorBidi" w:hAnsiTheme="majorBidi" w:cstheme="majorBidi"/>
                <w:b/>
                <w:color w:val="000000"/>
                <w:sz w:val="18"/>
                <w:szCs w:val="18"/>
                <w:lang w:bidi="th-TH"/>
              </w:rPr>
              <w:t>Million Baht</w:t>
            </w:r>
          </w:p>
        </w:tc>
      </w:tr>
      <w:tr w:rsidR="00190E69" w:rsidRPr="008F2E5E" w14:paraId="6BB1886C" w14:textId="77777777" w:rsidTr="00190E69">
        <w:tc>
          <w:tcPr>
            <w:tcW w:w="4421" w:type="dxa"/>
          </w:tcPr>
          <w:p w14:paraId="4470BA94" w14:textId="77777777" w:rsidR="00190E69" w:rsidRPr="008F2E5E" w:rsidRDefault="00190E69" w:rsidP="00190E69">
            <w:pPr>
              <w:tabs>
                <w:tab w:val="left" w:pos="540"/>
              </w:tabs>
              <w:ind w:left="-18" w:right="389"/>
              <w:jc w:val="both"/>
              <w:rPr>
                <w:rFonts w:asciiTheme="majorBidi" w:hAnsiTheme="majorBidi" w:cstheme="majorBidi"/>
                <w:color w:val="000000"/>
                <w:sz w:val="20"/>
                <w:szCs w:val="20"/>
              </w:rPr>
            </w:pPr>
          </w:p>
        </w:tc>
        <w:tc>
          <w:tcPr>
            <w:tcW w:w="783" w:type="dxa"/>
          </w:tcPr>
          <w:p w14:paraId="33B28D9E" w14:textId="10849F3A" w:rsidR="00190E69" w:rsidRPr="001C7974" w:rsidRDefault="00190E69" w:rsidP="00190E69">
            <w:pPr>
              <w:pStyle w:val="acctfourfigures"/>
              <w:tabs>
                <w:tab w:val="clear" w:pos="765"/>
                <w:tab w:val="left" w:pos="540"/>
              </w:tabs>
              <w:spacing w:line="240" w:lineRule="auto"/>
              <w:ind w:left="-108" w:right="-1" w:firstLine="108"/>
              <w:jc w:val="center"/>
              <w:rPr>
                <w:b/>
                <w:bCs/>
                <w:sz w:val="18"/>
                <w:szCs w:val="18"/>
              </w:rPr>
            </w:pPr>
          </w:p>
        </w:tc>
        <w:tc>
          <w:tcPr>
            <w:tcW w:w="108" w:type="dxa"/>
          </w:tcPr>
          <w:p w14:paraId="63EFB5AC" w14:textId="77777777" w:rsidR="00190E69" w:rsidRPr="001C7974" w:rsidRDefault="00190E69" w:rsidP="00190E69">
            <w:pPr>
              <w:tabs>
                <w:tab w:val="left" w:pos="540"/>
              </w:tabs>
              <w:ind w:left="-108" w:right="-108"/>
              <w:jc w:val="center"/>
              <w:rPr>
                <w:rFonts w:asciiTheme="majorBidi" w:hAnsiTheme="majorBidi" w:cstheme="majorBidi"/>
                <w:bCs/>
                <w:color w:val="000000"/>
                <w:sz w:val="18"/>
                <w:szCs w:val="18"/>
              </w:rPr>
            </w:pPr>
          </w:p>
        </w:tc>
        <w:tc>
          <w:tcPr>
            <w:tcW w:w="1153" w:type="dxa"/>
          </w:tcPr>
          <w:p w14:paraId="7E196810" w14:textId="4C36028D" w:rsidR="00190E69" w:rsidRPr="001C7974" w:rsidRDefault="00190E69" w:rsidP="00190E69">
            <w:pPr>
              <w:pStyle w:val="acctfourfigures"/>
              <w:tabs>
                <w:tab w:val="clear" w:pos="765"/>
                <w:tab w:val="left" w:pos="540"/>
              </w:tabs>
              <w:spacing w:line="240" w:lineRule="auto"/>
              <w:ind w:left="-108" w:right="-1" w:firstLine="108"/>
              <w:jc w:val="center"/>
              <w:rPr>
                <w:rFonts w:asciiTheme="majorBidi" w:hAnsiTheme="majorBidi" w:cstheme="majorBidi"/>
                <w:b/>
                <w:color w:val="000000"/>
                <w:sz w:val="18"/>
                <w:szCs w:val="18"/>
                <w:lang w:bidi="th-TH"/>
              </w:rPr>
            </w:pPr>
          </w:p>
        </w:tc>
        <w:tc>
          <w:tcPr>
            <w:tcW w:w="155" w:type="dxa"/>
          </w:tcPr>
          <w:p w14:paraId="2FBA3330" w14:textId="77777777" w:rsidR="00190E69" w:rsidRPr="001C7974" w:rsidRDefault="00190E69" w:rsidP="00190E69">
            <w:pPr>
              <w:tabs>
                <w:tab w:val="left" w:pos="540"/>
              </w:tabs>
              <w:ind w:left="-108" w:right="-108"/>
              <w:jc w:val="center"/>
              <w:rPr>
                <w:rFonts w:asciiTheme="majorBidi" w:hAnsiTheme="majorBidi" w:cstheme="majorBidi"/>
                <w:b/>
                <w:color w:val="000000"/>
                <w:sz w:val="18"/>
                <w:szCs w:val="18"/>
              </w:rPr>
            </w:pPr>
          </w:p>
        </w:tc>
        <w:tc>
          <w:tcPr>
            <w:tcW w:w="996" w:type="dxa"/>
          </w:tcPr>
          <w:p w14:paraId="154A7834" w14:textId="226CA8B8" w:rsidR="00190E69" w:rsidRPr="001C7974" w:rsidRDefault="00190E69" w:rsidP="00190E69">
            <w:pPr>
              <w:pStyle w:val="acctfourfigures"/>
              <w:tabs>
                <w:tab w:val="clear" w:pos="765"/>
                <w:tab w:val="left" w:pos="540"/>
              </w:tabs>
              <w:spacing w:line="240" w:lineRule="auto"/>
              <w:ind w:left="-108" w:right="-1" w:firstLine="108"/>
              <w:jc w:val="center"/>
              <w:rPr>
                <w:b/>
                <w:sz w:val="18"/>
                <w:szCs w:val="18"/>
              </w:rPr>
            </w:pPr>
          </w:p>
        </w:tc>
        <w:tc>
          <w:tcPr>
            <w:tcW w:w="183" w:type="dxa"/>
          </w:tcPr>
          <w:p w14:paraId="64F22C78" w14:textId="77777777" w:rsidR="00190E69" w:rsidRPr="001C7974" w:rsidRDefault="00190E69" w:rsidP="00190E69">
            <w:pPr>
              <w:tabs>
                <w:tab w:val="left" w:pos="540"/>
              </w:tabs>
              <w:ind w:left="-108" w:right="-108"/>
              <w:jc w:val="center"/>
              <w:rPr>
                <w:rFonts w:asciiTheme="majorBidi" w:hAnsiTheme="majorBidi" w:cstheme="majorBidi"/>
                <w:b/>
                <w:color w:val="000000"/>
                <w:sz w:val="18"/>
                <w:szCs w:val="18"/>
              </w:rPr>
            </w:pPr>
          </w:p>
        </w:tc>
        <w:tc>
          <w:tcPr>
            <w:tcW w:w="1093" w:type="dxa"/>
          </w:tcPr>
          <w:p w14:paraId="39A0DFAB" w14:textId="4F0CBD61" w:rsidR="00190E69" w:rsidRPr="001C7974" w:rsidRDefault="00190E69" w:rsidP="00190E69">
            <w:pPr>
              <w:pStyle w:val="acctfourfigures"/>
              <w:tabs>
                <w:tab w:val="clear" w:pos="765"/>
                <w:tab w:val="left" w:pos="540"/>
              </w:tabs>
              <w:spacing w:line="240" w:lineRule="auto"/>
              <w:ind w:left="-108" w:right="-1" w:firstLine="108"/>
              <w:jc w:val="center"/>
              <w:rPr>
                <w:rFonts w:asciiTheme="majorBidi" w:hAnsiTheme="majorBidi" w:cstheme="majorBidi"/>
                <w:b/>
                <w:color w:val="000000"/>
                <w:sz w:val="18"/>
                <w:szCs w:val="18"/>
                <w:lang w:bidi="th-TH"/>
              </w:rPr>
            </w:pPr>
          </w:p>
        </w:tc>
      </w:tr>
      <w:tr w:rsidR="00190E69" w:rsidRPr="00D96D61" w14:paraId="3C7F0A45" w14:textId="77777777" w:rsidTr="00190E69">
        <w:tc>
          <w:tcPr>
            <w:tcW w:w="4421" w:type="dxa"/>
            <w:vAlign w:val="bottom"/>
          </w:tcPr>
          <w:p w14:paraId="14CB8741" w14:textId="77777777" w:rsidR="00190E69" w:rsidRPr="008F2E5E" w:rsidRDefault="00190E69" w:rsidP="00190E69">
            <w:pPr>
              <w:tabs>
                <w:tab w:val="left" w:pos="540"/>
              </w:tabs>
              <w:ind w:right="389"/>
              <w:jc w:val="both"/>
              <w:rPr>
                <w:rFonts w:asciiTheme="majorBidi" w:hAnsiTheme="majorBidi" w:cstheme="majorBidi"/>
                <w:color w:val="000000"/>
                <w:sz w:val="20"/>
                <w:szCs w:val="20"/>
              </w:rPr>
            </w:pPr>
            <w:r>
              <w:rPr>
                <w:rFonts w:cs="Times New Roman"/>
                <w:sz w:val="18"/>
                <w:szCs w:val="18"/>
              </w:rPr>
              <w:t>Loss</w:t>
            </w:r>
            <w:r w:rsidRPr="00EA7B90">
              <w:rPr>
                <w:rFonts w:cs="Times New Roman"/>
                <w:sz w:val="18"/>
                <w:szCs w:val="18"/>
              </w:rPr>
              <w:t xml:space="preserve"> for the years</w:t>
            </w:r>
          </w:p>
        </w:tc>
        <w:tc>
          <w:tcPr>
            <w:tcW w:w="783" w:type="dxa"/>
          </w:tcPr>
          <w:p w14:paraId="5F10915E" w14:textId="77777777" w:rsidR="00190E69" w:rsidRPr="00D96D61" w:rsidRDefault="00190E69" w:rsidP="00190E69">
            <w:pPr>
              <w:pStyle w:val="acctfourfigures"/>
              <w:tabs>
                <w:tab w:val="clear" w:pos="765"/>
                <w:tab w:val="left" w:pos="540"/>
              </w:tabs>
              <w:spacing w:line="240" w:lineRule="auto"/>
              <w:ind w:left="-108" w:right="-108"/>
              <w:jc w:val="center"/>
              <w:rPr>
                <w:rFonts w:asciiTheme="majorBidi" w:hAnsiTheme="majorBidi" w:cstheme="majorBidi"/>
                <w:i/>
                <w:iCs/>
                <w:color w:val="000000"/>
                <w:sz w:val="18"/>
                <w:szCs w:val="18"/>
                <w:lang w:bidi="th-TH"/>
              </w:rPr>
            </w:pPr>
          </w:p>
        </w:tc>
        <w:tc>
          <w:tcPr>
            <w:tcW w:w="108" w:type="dxa"/>
          </w:tcPr>
          <w:p w14:paraId="19A5AB4D" w14:textId="77777777" w:rsidR="00190E69" w:rsidRPr="00D96D61" w:rsidRDefault="00190E69" w:rsidP="00190E69">
            <w:pPr>
              <w:tabs>
                <w:tab w:val="left" w:pos="540"/>
              </w:tabs>
              <w:ind w:left="-108" w:right="-108"/>
              <w:jc w:val="center"/>
              <w:rPr>
                <w:rFonts w:asciiTheme="majorBidi" w:hAnsiTheme="majorBidi" w:cstheme="majorBidi"/>
                <w:b/>
                <w:color w:val="000000"/>
                <w:sz w:val="18"/>
                <w:szCs w:val="18"/>
              </w:rPr>
            </w:pPr>
          </w:p>
        </w:tc>
        <w:tc>
          <w:tcPr>
            <w:tcW w:w="1153" w:type="dxa"/>
          </w:tcPr>
          <w:p w14:paraId="03A96EE2" w14:textId="77777777" w:rsidR="00190E69" w:rsidRPr="00D96D61" w:rsidRDefault="00190E69" w:rsidP="00190E69">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Pr>
                <w:rFonts w:asciiTheme="majorBidi" w:hAnsiTheme="majorBidi" w:cstheme="majorBidi"/>
                <w:color w:val="000000"/>
                <w:sz w:val="18"/>
                <w:szCs w:val="18"/>
                <w:lang w:val="en-US" w:bidi="th-TH"/>
              </w:rPr>
              <w:t>141,180</w:t>
            </w:r>
          </w:p>
        </w:tc>
        <w:tc>
          <w:tcPr>
            <w:tcW w:w="155" w:type="dxa"/>
          </w:tcPr>
          <w:p w14:paraId="160F99A3" w14:textId="77777777" w:rsidR="00190E69" w:rsidRPr="00D96D61" w:rsidRDefault="00190E69" w:rsidP="00190E69">
            <w:pPr>
              <w:tabs>
                <w:tab w:val="left" w:pos="540"/>
              </w:tabs>
              <w:ind w:left="-108" w:right="-108"/>
              <w:jc w:val="center"/>
              <w:rPr>
                <w:rFonts w:asciiTheme="majorBidi" w:hAnsiTheme="majorBidi" w:cstheme="majorBidi"/>
                <w:b/>
                <w:color w:val="000000"/>
                <w:sz w:val="18"/>
                <w:szCs w:val="18"/>
              </w:rPr>
            </w:pPr>
          </w:p>
        </w:tc>
        <w:tc>
          <w:tcPr>
            <w:tcW w:w="996" w:type="dxa"/>
          </w:tcPr>
          <w:p w14:paraId="6F85CB44" w14:textId="77777777" w:rsidR="00190E69" w:rsidRPr="00D96D61" w:rsidRDefault="00190E69" w:rsidP="00190E69">
            <w:pPr>
              <w:pStyle w:val="acctfourfigures"/>
              <w:tabs>
                <w:tab w:val="clear" w:pos="765"/>
                <w:tab w:val="left" w:pos="540"/>
              </w:tabs>
              <w:spacing w:line="240" w:lineRule="auto"/>
              <w:ind w:left="-108" w:right="-108"/>
              <w:jc w:val="center"/>
              <w:rPr>
                <w:rFonts w:asciiTheme="majorBidi" w:hAnsiTheme="majorBidi" w:cstheme="majorBidi"/>
                <w:i/>
                <w:iCs/>
                <w:color w:val="000000"/>
                <w:sz w:val="18"/>
                <w:szCs w:val="18"/>
                <w:lang w:bidi="th-TH"/>
              </w:rPr>
            </w:pPr>
          </w:p>
        </w:tc>
        <w:tc>
          <w:tcPr>
            <w:tcW w:w="183" w:type="dxa"/>
          </w:tcPr>
          <w:p w14:paraId="7AD3F3B9" w14:textId="77777777" w:rsidR="00190E69" w:rsidRPr="00D96D61" w:rsidRDefault="00190E69" w:rsidP="00190E69">
            <w:pPr>
              <w:tabs>
                <w:tab w:val="left" w:pos="540"/>
              </w:tabs>
              <w:ind w:left="-108" w:right="-108"/>
              <w:jc w:val="center"/>
              <w:rPr>
                <w:rFonts w:asciiTheme="majorBidi" w:hAnsiTheme="majorBidi" w:cstheme="majorBidi"/>
                <w:b/>
                <w:color w:val="000000"/>
                <w:sz w:val="18"/>
                <w:szCs w:val="18"/>
              </w:rPr>
            </w:pPr>
          </w:p>
        </w:tc>
        <w:tc>
          <w:tcPr>
            <w:tcW w:w="1093" w:type="dxa"/>
          </w:tcPr>
          <w:p w14:paraId="303A0282" w14:textId="77777777" w:rsidR="00190E69" w:rsidRPr="00D96D61" w:rsidRDefault="00190E69" w:rsidP="00190E69">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Pr>
                <w:rFonts w:asciiTheme="majorBidi" w:hAnsiTheme="majorBidi" w:cstheme="majorBidi"/>
                <w:color w:val="000000"/>
                <w:sz w:val="18"/>
                <w:szCs w:val="18"/>
                <w:lang w:val="en-US" w:bidi="th-TH"/>
              </w:rPr>
              <w:t>12,016</w:t>
            </w:r>
          </w:p>
        </w:tc>
      </w:tr>
      <w:tr w:rsidR="00190E69" w:rsidRPr="00D96D61" w14:paraId="6C0979A6" w14:textId="77777777" w:rsidTr="00190E69">
        <w:tc>
          <w:tcPr>
            <w:tcW w:w="4421" w:type="dxa"/>
            <w:vAlign w:val="bottom"/>
          </w:tcPr>
          <w:p w14:paraId="70B9D91F" w14:textId="77777777" w:rsidR="00190E69" w:rsidRPr="008F2E5E" w:rsidRDefault="00190E69" w:rsidP="00190E69">
            <w:pPr>
              <w:tabs>
                <w:tab w:val="left" w:pos="540"/>
              </w:tabs>
              <w:ind w:right="389"/>
              <w:jc w:val="both"/>
              <w:rPr>
                <w:rFonts w:asciiTheme="majorBidi" w:hAnsiTheme="majorBidi" w:cstheme="majorBidi"/>
                <w:color w:val="000000"/>
                <w:sz w:val="20"/>
                <w:szCs w:val="20"/>
              </w:rPr>
            </w:pPr>
            <w:r w:rsidRPr="00EA7B90">
              <w:rPr>
                <w:rFonts w:cs="Times New Roman"/>
                <w:sz w:val="18"/>
                <w:szCs w:val="18"/>
              </w:rPr>
              <w:t>Income tax expense</w:t>
            </w:r>
          </w:p>
        </w:tc>
        <w:tc>
          <w:tcPr>
            <w:tcW w:w="783" w:type="dxa"/>
          </w:tcPr>
          <w:p w14:paraId="24CB7539" w14:textId="77777777" w:rsidR="00190E69" w:rsidRPr="00D96D61" w:rsidRDefault="00190E69" w:rsidP="00190E69">
            <w:pPr>
              <w:pStyle w:val="acctfourfigures"/>
              <w:tabs>
                <w:tab w:val="clear" w:pos="765"/>
                <w:tab w:val="left" w:pos="540"/>
              </w:tabs>
              <w:spacing w:line="240" w:lineRule="auto"/>
              <w:ind w:left="-108" w:right="-108"/>
              <w:jc w:val="center"/>
              <w:rPr>
                <w:rFonts w:asciiTheme="majorBidi" w:hAnsiTheme="majorBidi" w:cstheme="majorBidi"/>
                <w:i/>
                <w:iCs/>
                <w:color w:val="000000"/>
                <w:sz w:val="18"/>
                <w:szCs w:val="18"/>
                <w:lang w:bidi="th-TH"/>
              </w:rPr>
            </w:pPr>
          </w:p>
        </w:tc>
        <w:tc>
          <w:tcPr>
            <w:tcW w:w="108" w:type="dxa"/>
          </w:tcPr>
          <w:p w14:paraId="2C5CC208" w14:textId="77777777" w:rsidR="00190E69" w:rsidRPr="00D96D61" w:rsidRDefault="00190E69" w:rsidP="00190E69">
            <w:pPr>
              <w:tabs>
                <w:tab w:val="left" w:pos="540"/>
              </w:tabs>
              <w:ind w:left="-108" w:right="-108"/>
              <w:jc w:val="center"/>
              <w:rPr>
                <w:rFonts w:asciiTheme="majorBidi" w:hAnsiTheme="majorBidi" w:cstheme="majorBidi"/>
                <w:b/>
                <w:color w:val="000000"/>
                <w:sz w:val="18"/>
                <w:szCs w:val="18"/>
              </w:rPr>
            </w:pPr>
          </w:p>
        </w:tc>
        <w:tc>
          <w:tcPr>
            <w:tcW w:w="1153" w:type="dxa"/>
            <w:tcBorders>
              <w:bottom w:val="single" w:sz="4" w:space="0" w:color="auto"/>
            </w:tcBorders>
          </w:tcPr>
          <w:p w14:paraId="7D8C7AD4" w14:textId="77777777" w:rsidR="00190E69" w:rsidRPr="00D96D61" w:rsidRDefault="00190E69" w:rsidP="00190E69">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Pr>
                <w:rFonts w:asciiTheme="majorBidi" w:hAnsiTheme="majorBidi" w:cstheme="majorBidi"/>
                <w:color w:val="000000"/>
                <w:sz w:val="18"/>
                <w:szCs w:val="18"/>
                <w:lang w:val="en-US" w:bidi="th-TH"/>
              </w:rPr>
              <w:t>(1,083)</w:t>
            </w:r>
          </w:p>
        </w:tc>
        <w:tc>
          <w:tcPr>
            <w:tcW w:w="155" w:type="dxa"/>
          </w:tcPr>
          <w:p w14:paraId="115113A0" w14:textId="77777777" w:rsidR="00190E69" w:rsidRPr="00D96D61" w:rsidRDefault="00190E69" w:rsidP="00190E69">
            <w:pPr>
              <w:tabs>
                <w:tab w:val="left" w:pos="540"/>
              </w:tabs>
              <w:ind w:left="-108" w:right="-108"/>
              <w:jc w:val="center"/>
              <w:rPr>
                <w:rFonts w:asciiTheme="majorBidi" w:hAnsiTheme="majorBidi" w:cstheme="majorBidi"/>
                <w:b/>
                <w:color w:val="000000"/>
                <w:sz w:val="18"/>
                <w:szCs w:val="18"/>
              </w:rPr>
            </w:pPr>
          </w:p>
        </w:tc>
        <w:tc>
          <w:tcPr>
            <w:tcW w:w="996" w:type="dxa"/>
          </w:tcPr>
          <w:p w14:paraId="6E6A974C" w14:textId="77777777" w:rsidR="00190E69" w:rsidRPr="00D96D61" w:rsidRDefault="00190E69" w:rsidP="00190E69">
            <w:pPr>
              <w:pStyle w:val="acctfourfigures"/>
              <w:tabs>
                <w:tab w:val="clear" w:pos="765"/>
                <w:tab w:val="left" w:pos="540"/>
              </w:tabs>
              <w:spacing w:line="240" w:lineRule="auto"/>
              <w:ind w:left="-108" w:right="-108"/>
              <w:jc w:val="center"/>
              <w:rPr>
                <w:rFonts w:asciiTheme="majorBidi" w:hAnsiTheme="majorBidi" w:cstheme="majorBidi"/>
                <w:i/>
                <w:iCs/>
                <w:color w:val="000000"/>
                <w:sz w:val="18"/>
                <w:szCs w:val="18"/>
                <w:lang w:bidi="th-TH"/>
              </w:rPr>
            </w:pPr>
          </w:p>
        </w:tc>
        <w:tc>
          <w:tcPr>
            <w:tcW w:w="183" w:type="dxa"/>
          </w:tcPr>
          <w:p w14:paraId="0A3B24F7" w14:textId="77777777" w:rsidR="00190E69" w:rsidRPr="00D96D61" w:rsidRDefault="00190E69" w:rsidP="00190E69">
            <w:pPr>
              <w:tabs>
                <w:tab w:val="left" w:pos="540"/>
              </w:tabs>
              <w:ind w:left="-108" w:right="-108"/>
              <w:jc w:val="center"/>
              <w:rPr>
                <w:rFonts w:asciiTheme="majorBidi" w:hAnsiTheme="majorBidi" w:cstheme="majorBidi"/>
                <w:b/>
                <w:color w:val="000000"/>
                <w:sz w:val="18"/>
                <w:szCs w:val="18"/>
              </w:rPr>
            </w:pPr>
          </w:p>
        </w:tc>
        <w:tc>
          <w:tcPr>
            <w:tcW w:w="1093" w:type="dxa"/>
            <w:tcBorders>
              <w:bottom w:val="single" w:sz="4" w:space="0" w:color="auto"/>
            </w:tcBorders>
          </w:tcPr>
          <w:p w14:paraId="1A05D001" w14:textId="77777777" w:rsidR="00190E69" w:rsidRPr="00D96D61" w:rsidRDefault="00190E69" w:rsidP="00190E69">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Pr>
                <w:rFonts w:asciiTheme="majorBidi" w:hAnsiTheme="majorBidi" w:cstheme="majorBidi"/>
                <w:color w:val="000000"/>
                <w:sz w:val="18"/>
                <w:szCs w:val="18"/>
                <w:lang w:val="en-US" w:bidi="th-TH"/>
              </w:rPr>
              <w:t>(982)</w:t>
            </w:r>
          </w:p>
        </w:tc>
      </w:tr>
      <w:tr w:rsidR="00190E69" w:rsidRPr="00D96D61" w14:paraId="2EB75830" w14:textId="77777777" w:rsidTr="00190E69">
        <w:tc>
          <w:tcPr>
            <w:tcW w:w="4421" w:type="dxa"/>
            <w:vAlign w:val="bottom"/>
          </w:tcPr>
          <w:p w14:paraId="428CB37D" w14:textId="77777777" w:rsidR="00190E69" w:rsidRPr="008F2E5E" w:rsidRDefault="00190E69" w:rsidP="00190E69">
            <w:pPr>
              <w:tabs>
                <w:tab w:val="left" w:pos="540"/>
              </w:tabs>
              <w:ind w:right="389"/>
              <w:jc w:val="both"/>
              <w:rPr>
                <w:rFonts w:asciiTheme="majorBidi" w:hAnsiTheme="majorBidi" w:cstheme="majorBidi"/>
                <w:color w:val="000000"/>
                <w:sz w:val="20"/>
                <w:szCs w:val="20"/>
              </w:rPr>
            </w:pPr>
            <w:r>
              <w:rPr>
                <w:rFonts w:cs="Times New Roman"/>
                <w:sz w:val="18"/>
                <w:szCs w:val="18"/>
              </w:rPr>
              <w:t>Loss</w:t>
            </w:r>
            <w:r w:rsidRPr="00EA7B90">
              <w:rPr>
                <w:rFonts w:cs="Times New Roman"/>
                <w:sz w:val="18"/>
                <w:szCs w:val="18"/>
              </w:rPr>
              <w:t xml:space="preserve"> before income tax expense</w:t>
            </w:r>
          </w:p>
        </w:tc>
        <w:tc>
          <w:tcPr>
            <w:tcW w:w="783" w:type="dxa"/>
          </w:tcPr>
          <w:p w14:paraId="2ACEA8B0" w14:textId="77777777" w:rsidR="00190E69" w:rsidRPr="00D96D61" w:rsidRDefault="00190E69" w:rsidP="00190E69">
            <w:pPr>
              <w:pStyle w:val="acctfourfigures"/>
              <w:tabs>
                <w:tab w:val="clear" w:pos="765"/>
                <w:tab w:val="left" w:pos="540"/>
              </w:tabs>
              <w:spacing w:line="240" w:lineRule="auto"/>
              <w:ind w:left="-79" w:right="-18"/>
              <w:jc w:val="center"/>
              <w:rPr>
                <w:rFonts w:asciiTheme="majorBidi" w:hAnsiTheme="majorBidi" w:cstheme="majorBidi"/>
                <w:color w:val="000000"/>
                <w:sz w:val="18"/>
                <w:szCs w:val="18"/>
                <w:lang w:val="en-US" w:bidi="th-TH"/>
              </w:rPr>
            </w:pPr>
          </w:p>
        </w:tc>
        <w:tc>
          <w:tcPr>
            <w:tcW w:w="108" w:type="dxa"/>
          </w:tcPr>
          <w:p w14:paraId="552A3F74"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1153" w:type="dxa"/>
            <w:tcBorders>
              <w:top w:val="single" w:sz="4" w:space="0" w:color="auto"/>
              <w:bottom w:val="double" w:sz="4" w:space="0" w:color="auto"/>
            </w:tcBorders>
          </w:tcPr>
          <w:p w14:paraId="50D124F9" w14:textId="77777777" w:rsidR="00190E69" w:rsidRPr="00D96D61" w:rsidRDefault="00190E69" w:rsidP="00190E69">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Pr>
                <w:rFonts w:asciiTheme="majorBidi" w:hAnsiTheme="majorBidi" w:cstheme="majorBidi"/>
                <w:color w:val="000000"/>
                <w:sz w:val="18"/>
                <w:szCs w:val="18"/>
                <w:lang w:val="en-US" w:bidi="th-TH"/>
              </w:rPr>
              <w:t>140,097</w:t>
            </w:r>
          </w:p>
        </w:tc>
        <w:tc>
          <w:tcPr>
            <w:tcW w:w="155" w:type="dxa"/>
          </w:tcPr>
          <w:p w14:paraId="02844A83"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996" w:type="dxa"/>
          </w:tcPr>
          <w:p w14:paraId="282B4634" w14:textId="77777777" w:rsidR="00190E69" w:rsidRPr="00D96D61" w:rsidRDefault="00190E69" w:rsidP="00190E69">
            <w:pPr>
              <w:pStyle w:val="acctfourfigures"/>
              <w:tabs>
                <w:tab w:val="clear" w:pos="765"/>
                <w:tab w:val="left" w:pos="540"/>
              </w:tabs>
              <w:spacing w:line="240" w:lineRule="auto"/>
              <w:ind w:left="-79" w:right="-18"/>
              <w:jc w:val="center"/>
              <w:rPr>
                <w:rFonts w:asciiTheme="majorBidi" w:hAnsiTheme="majorBidi" w:cstheme="majorBidi"/>
                <w:color w:val="000000"/>
                <w:sz w:val="18"/>
                <w:szCs w:val="18"/>
                <w:lang w:val="en-US" w:bidi="th-TH"/>
              </w:rPr>
            </w:pPr>
          </w:p>
        </w:tc>
        <w:tc>
          <w:tcPr>
            <w:tcW w:w="183" w:type="dxa"/>
          </w:tcPr>
          <w:p w14:paraId="1F30FEBA"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1093" w:type="dxa"/>
            <w:tcBorders>
              <w:top w:val="single" w:sz="4" w:space="0" w:color="auto"/>
              <w:bottom w:val="double" w:sz="4" w:space="0" w:color="auto"/>
            </w:tcBorders>
          </w:tcPr>
          <w:p w14:paraId="35A8FB24" w14:textId="77777777" w:rsidR="00190E69" w:rsidRPr="00D96D61" w:rsidRDefault="00190E69" w:rsidP="00190E69">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Pr>
                <w:rFonts w:asciiTheme="majorBidi" w:hAnsiTheme="majorBidi" w:cstheme="majorBidi"/>
                <w:color w:val="000000"/>
                <w:sz w:val="18"/>
                <w:szCs w:val="18"/>
                <w:lang w:val="en-US" w:bidi="th-TH"/>
              </w:rPr>
              <w:t>11,034</w:t>
            </w:r>
          </w:p>
        </w:tc>
      </w:tr>
      <w:tr w:rsidR="00190E69" w:rsidRPr="00D96D61" w14:paraId="4AEEBDEC" w14:textId="77777777" w:rsidTr="00190E69">
        <w:tc>
          <w:tcPr>
            <w:tcW w:w="4421" w:type="dxa"/>
            <w:vAlign w:val="bottom"/>
          </w:tcPr>
          <w:p w14:paraId="4ABF078C" w14:textId="77777777" w:rsidR="00190E69" w:rsidRPr="008F2E5E" w:rsidRDefault="00190E69" w:rsidP="00190E69">
            <w:pPr>
              <w:tabs>
                <w:tab w:val="left" w:pos="540"/>
              </w:tabs>
              <w:ind w:right="389"/>
              <w:jc w:val="both"/>
              <w:rPr>
                <w:rFonts w:asciiTheme="majorBidi" w:hAnsiTheme="majorBidi" w:cstheme="majorBidi"/>
                <w:color w:val="000000"/>
                <w:sz w:val="20"/>
                <w:szCs w:val="20"/>
              </w:rPr>
            </w:pPr>
            <w:r w:rsidRPr="00EA7B90">
              <w:rPr>
                <w:rFonts w:cs="Times New Roman"/>
                <w:sz w:val="18"/>
                <w:szCs w:val="18"/>
              </w:rPr>
              <w:t>Income tax using applicable tax rate</w:t>
            </w:r>
          </w:p>
        </w:tc>
        <w:tc>
          <w:tcPr>
            <w:tcW w:w="783" w:type="dxa"/>
          </w:tcPr>
          <w:p w14:paraId="1D916518" w14:textId="77777777" w:rsidR="00190E69" w:rsidRPr="00D96D61" w:rsidRDefault="00190E69" w:rsidP="00190E69">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r w:rsidRPr="00D96D61">
              <w:rPr>
                <w:rFonts w:asciiTheme="majorBidi" w:hAnsiTheme="majorBidi" w:cstheme="majorBidi"/>
                <w:color w:val="000000"/>
                <w:sz w:val="18"/>
                <w:szCs w:val="18"/>
                <w:lang w:val="en-US" w:bidi="th-TH"/>
              </w:rPr>
              <w:t>20</w:t>
            </w:r>
          </w:p>
        </w:tc>
        <w:tc>
          <w:tcPr>
            <w:tcW w:w="108" w:type="dxa"/>
          </w:tcPr>
          <w:p w14:paraId="6DE01E63"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1153" w:type="dxa"/>
            <w:tcBorders>
              <w:top w:val="double" w:sz="4" w:space="0" w:color="auto"/>
            </w:tcBorders>
          </w:tcPr>
          <w:p w14:paraId="49FA9F8B" w14:textId="77777777" w:rsidR="00190E69" w:rsidRPr="00D96D61" w:rsidRDefault="00190E69" w:rsidP="00190E69">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Pr>
                <w:rFonts w:asciiTheme="majorBidi" w:hAnsiTheme="majorBidi" w:cstheme="majorBidi"/>
                <w:color w:val="000000"/>
                <w:sz w:val="18"/>
                <w:szCs w:val="18"/>
                <w:lang w:val="en-US" w:bidi="th-TH"/>
              </w:rPr>
              <w:t>(28,019)</w:t>
            </w:r>
          </w:p>
        </w:tc>
        <w:tc>
          <w:tcPr>
            <w:tcW w:w="155" w:type="dxa"/>
          </w:tcPr>
          <w:p w14:paraId="2EC780C6"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996" w:type="dxa"/>
          </w:tcPr>
          <w:p w14:paraId="36A3E746" w14:textId="77777777" w:rsidR="00190E69" w:rsidRPr="00D96D61" w:rsidRDefault="00190E69" w:rsidP="00190E69">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r w:rsidRPr="00D96D61">
              <w:rPr>
                <w:rFonts w:asciiTheme="majorBidi" w:hAnsiTheme="majorBidi" w:cstheme="majorBidi"/>
                <w:color w:val="000000"/>
                <w:sz w:val="18"/>
                <w:szCs w:val="18"/>
                <w:lang w:val="en-US" w:bidi="th-TH"/>
              </w:rPr>
              <w:t>20</w:t>
            </w:r>
          </w:p>
        </w:tc>
        <w:tc>
          <w:tcPr>
            <w:tcW w:w="183" w:type="dxa"/>
          </w:tcPr>
          <w:p w14:paraId="48EC3CE0"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1093" w:type="dxa"/>
            <w:tcBorders>
              <w:top w:val="double" w:sz="4" w:space="0" w:color="auto"/>
            </w:tcBorders>
          </w:tcPr>
          <w:p w14:paraId="29E82C0D" w14:textId="77777777" w:rsidR="00190E69" w:rsidRPr="00D96D61" w:rsidRDefault="00190E69" w:rsidP="00190E69">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Pr>
                <w:rFonts w:asciiTheme="majorBidi" w:hAnsiTheme="majorBidi" w:cstheme="majorBidi"/>
                <w:color w:val="000000"/>
                <w:sz w:val="18"/>
                <w:szCs w:val="18"/>
                <w:lang w:val="en-US" w:bidi="th-TH"/>
              </w:rPr>
              <w:t>(2,207)</w:t>
            </w:r>
          </w:p>
        </w:tc>
      </w:tr>
      <w:tr w:rsidR="00190E69" w:rsidRPr="00D96D61" w14:paraId="4210577B" w14:textId="77777777" w:rsidTr="00190E69">
        <w:tc>
          <w:tcPr>
            <w:tcW w:w="4421" w:type="dxa"/>
            <w:vAlign w:val="bottom"/>
          </w:tcPr>
          <w:p w14:paraId="43F8E059" w14:textId="77777777" w:rsidR="00190E69" w:rsidRPr="008F2E5E" w:rsidRDefault="00190E69" w:rsidP="00190E69">
            <w:pPr>
              <w:tabs>
                <w:tab w:val="left" w:pos="540"/>
              </w:tabs>
              <w:ind w:left="155" w:hanging="155"/>
              <w:jc w:val="both"/>
              <w:rPr>
                <w:rFonts w:asciiTheme="majorBidi" w:hAnsiTheme="majorBidi" w:cstheme="majorBidi"/>
                <w:color w:val="000000"/>
                <w:sz w:val="20"/>
                <w:szCs w:val="20"/>
                <w:cs/>
              </w:rPr>
            </w:pPr>
            <w:r w:rsidRPr="00EA7B90">
              <w:rPr>
                <w:rFonts w:cs="Times New Roman"/>
                <w:sz w:val="18"/>
                <w:szCs w:val="18"/>
              </w:rPr>
              <w:t>Tax effect of non-deductible expense (benefit)</w:t>
            </w:r>
          </w:p>
        </w:tc>
        <w:tc>
          <w:tcPr>
            <w:tcW w:w="783" w:type="dxa"/>
          </w:tcPr>
          <w:p w14:paraId="3DC39976" w14:textId="77777777" w:rsidR="00190E69" w:rsidRPr="00D96D61" w:rsidRDefault="00190E69" w:rsidP="00190E69">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p>
        </w:tc>
        <w:tc>
          <w:tcPr>
            <w:tcW w:w="108" w:type="dxa"/>
          </w:tcPr>
          <w:p w14:paraId="13E3299F"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1153" w:type="dxa"/>
          </w:tcPr>
          <w:p w14:paraId="0CC085DE" w14:textId="77777777" w:rsidR="00190E69" w:rsidRPr="00D96D61" w:rsidRDefault="00190E69" w:rsidP="00190E69">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p>
        </w:tc>
        <w:tc>
          <w:tcPr>
            <w:tcW w:w="155" w:type="dxa"/>
          </w:tcPr>
          <w:p w14:paraId="50DC459A"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996" w:type="dxa"/>
          </w:tcPr>
          <w:p w14:paraId="2D670860" w14:textId="77777777" w:rsidR="00190E69" w:rsidRPr="00D96D61" w:rsidRDefault="00190E69" w:rsidP="00190E69">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p>
        </w:tc>
        <w:tc>
          <w:tcPr>
            <w:tcW w:w="183" w:type="dxa"/>
          </w:tcPr>
          <w:p w14:paraId="64B92623"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1093" w:type="dxa"/>
          </w:tcPr>
          <w:p w14:paraId="2DF8EFB2" w14:textId="77777777" w:rsidR="00190E69" w:rsidRPr="00D96D61" w:rsidRDefault="00190E69" w:rsidP="00190E69">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p>
        </w:tc>
      </w:tr>
      <w:tr w:rsidR="00190E69" w:rsidRPr="00D96D61" w14:paraId="4607BCA0" w14:textId="77777777" w:rsidTr="00190E69">
        <w:tc>
          <w:tcPr>
            <w:tcW w:w="4421" w:type="dxa"/>
            <w:vAlign w:val="bottom"/>
          </w:tcPr>
          <w:p w14:paraId="07F8DF08" w14:textId="7436EDB5" w:rsidR="00190E69" w:rsidRPr="000C68C9" w:rsidRDefault="00190E69" w:rsidP="00190E69">
            <w:pPr>
              <w:tabs>
                <w:tab w:val="left" w:pos="540"/>
              </w:tabs>
              <w:ind w:left="101" w:right="389"/>
              <w:jc w:val="both"/>
              <w:rPr>
                <w:rFonts w:cs="Angsana New"/>
                <w:sz w:val="18"/>
                <w:szCs w:val="22"/>
                <w:cs/>
              </w:rPr>
            </w:pPr>
            <w:r w:rsidRPr="000C68C9">
              <w:rPr>
                <w:rFonts w:cs="Angsana New"/>
                <w:sz w:val="18"/>
                <w:szCs w:val="22"/>
              </w:rPr>
              <w:t>Revenue and expense from Promotional Privileges</w:t>
            </w:r>
          </w:p>
        </w:tc>
        <w:tc>
          <w:tcPr>
            <w:tcW w:w="783" w:type="dxa"/>
          </w:tcPr>
          <w:p w14:paraId="7190E51C" w14:textId="77777777" w:rsidR="00190E69" w:rsidRPr="00D96D61" w:rsidRDefault="00190E69" w:rsidP="00190E69">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p>
        </w:tc>
        <w:tc>
          <w:tcPr>
            <w:tcW w:w="108" w:type="dxa"/>
          </w:tcPr>
          <w:p w14:paraId="5EB24DA5"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1153" w:type="dxa"/>
          </w:tcPr>
          <w:p w14:paraId="79599120" w14:textId="77777777" w:rsidR="00190E69" w:rsidRPr="00D96D61" w:rsidRDefault="00190E69" w:rsidP="00190E69">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Pr>
                <w:rFonts w:asciiTheme="majorBidi" w:hAnsiTheme="majorBidi" w:cstheme="majorBidi"/>
                <w:color w:val="000000"/>
                <w:sz w:val="18"/>
                <w:szCs w:val="18"/>
                <w:lang w:val="en-US" w:bidi="th-TH"/>
              </w:rPr>
              <w:t>17,053</w:t>
            </w:r>
          </w:p>
        </w:tc>
        <w:tc>
          <w:tcPr>
            <w:tcW w:w="155" w:type="dxa"/>
          </w:tcPr>
          <w:p w14:paraId="7C215ED3"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996" w:type="dxa"/>
          </w:tcPr>
          <w:p w14:paraId="273FBB91" w14:textId="77777777" w:rsidR="00190E69" w:rsidRPr="00D96D61" w:rsidRDefault="00190E69" w:rsidP="00190E69">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p>
        </w:tc>
        <w:tc>
          <w:tcPr>
            <w:tcW w:w="183" w:type="dxa"/>
          </w:tcPr>
          <w:p w14:paraId="530B6757"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1093" w:type="dxa"/>
          </w:tcPr>
          <w:p w14:paraId="77886140" w14:textId="77777777" w:rsidR="00190E69" w:rsidRPr="00D96D61" w:rsidRDefault="00190E69" w:rsidP="00190E69">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Pr>
                <w:rFonts w:asciiTheme="majorBidi" w:hAnsiTheme="majorBidi" w:cstheme="majorBidi"/>
                <w:color w:val="000000"/>
                <w:sz w:val="18"/>
                <w:szCs w:val="18"/>
                <w:lang w:val="en-US" w:bidi="th-TH"/>
              </w:rPr>
              <w:t>3,182</w:t>
            </w:r>
          </w:p>
        </w:tc>
      </w:tr>
      <w:tr w:rsidR="00190E69" w:rsidRPr="00D96D61" w14:paraId="5F66D7EF" w14:textId="77777777" w:rsidTr="00190E69">
        <w:tc>
          <w:tcPr>
            <w:tcW w:w="4421" w:type="dxa"/>
            <w:vAlign w:val="bottom"/>
          </w:tcPr>
          <w:p w14:paraId="31DC2104" w14:textId="24D400FF" w:rsidR="00190E69" w:rsidRPr="000C68C9" w:rsidRDefault="00190E69" w:rsidP="00190E69">
            <w:pPr>
              <w:tabs>
                <w:tab w:val="left" w:pos="540"/>
              </w:tabs>
              <w:ind w:left="101" w:right="389"/>
              <w:jc w:val="both"/>
              <w:rPr>
                <w:rFonts w:cs="Angsana New"/>
                <w:sz w:val="18"/>
                <w:szCs w:val="22"/>
                <w:cs/>
              </w:rPr>
            </w:pPr>
            <w:r w:rsidRPr="000C68C9">
              <w:rPr>
                <w:rFonts w:cs="Angsana New"/>
                <w:sz w:val="18"/>
                <w:szCs w:val="22"/>
              </w:rPr>
              <w:t>Revenue and expenses not deductible for tax purposes</w:t>
            </w:r>
          </w:p>
        </w:tc>
        <w:tc>
          <w:tcPr>
            <w:tcW w:w="783" w:type="dxa"/>
          </w:tcPr>
          <w:p w14:paraId="64EB5697" w14:textId="77777777" w:rsidR="00190E69" w:rsidRPr="00FD7499" w:rsidRDefault="00190E69" w:rsidP="00190E69">
            <w:pPr>
              <w:pStyle w:val="acctfourfigures"/>
              <w:tabs>
                <w:tab w:val="clear" w:pos="765"/>
                <w:tab w:val="left" w:pos="540"/>
              </w:tabs>
              <w:spacing w:line="240" w:lineRule="auto"/>
              <w:ind w:left="-108" w:right="-1" w:firstLine="108"/>
              <w:jc w:val="center"/>
              <w:rPr>
                <w:rFonts w:asciiTheme="majorBidi" w:hAnsiTheme="majorBidi" w:cs="Cordia New"/>
                <w:color w:val="000000"/>
                <w:sz w:val="18"/>
                <w:szCs w:val="18"/>
                <w:lang w:bidi="th-TH"/>
              </w:rPr>
            </w:pPr>
          </w:p>
        </w:tc>
        <w:tc>
          <w:tcPr>
            <w:tcW w:w="108" w:type="dxa"/>
          </w:tcPr>
          <w:p w14:paraId="3365CB47"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1153" w:type="dxa"/>
          </w:tcPr>
          <w:p w14:paraId="63343643" w14:textId="77777777" w:rsidR="00190E69" w:rsidRPr="00D96D61" w:rsidRDefault="00190E69" w:rsidP="00190E69">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Pr>
                <w:rFonts w:asciiTheme="majorBidi" w:hAnsiTheme="majorBidi" w:cstheme="majorBidi"/>
                <w:color w:val="000000"/>
                <w:sz w:val="18"/>
                <w:szCs w:val="18"/>
                <w:lang w:val="en-US" w:bidi="th-TH"/>
              </w:rPr>
              <w:t>7,683</w:t>
            </w:r>
          </w:p>
        </w:tc>
        <w:tc>
          <w:tcPr>
            <w:tcW w:w="155" w:type="dxa"/>
          </w:tcPr>
          <w:p w14:paraId="65128F84"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996" w:type="dxa"/>
          </w:tcPr>
          <w:p w14:paraId="1418995E" w14:textId="77777777" w:rsidR="00190E69" w:rsidRPr="00D96D61" w:rsidRDefault="00190E69" w:rsidP="00190E69">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p>
        </w:tc>
        <w:tc>
          <w:tcPr>
            <w:tcW w:w="183" w:type="dxa"/>
          </w:tcPr>
          <w:p w14:paraId="0EC05988"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1093" w:type="dxa"/>
          </w:tcPr>
          <w:p w14:paraId="04377A98" w14:textId="77777777" w:rsidR="00190E69" w:rsidRPr="00D96D61" w:rsidRDefault="00190E69" w:rsidP="00190E69">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Pr>
                <w:rFonts w:asciiTheme="majorBidi" w:hAnsiTheme="majorBidi" w:cstheme="majorBidi"/>
                <w:color w:val="000000"/>
                <w:sz w:val="18"/>
                <w:szCs w:val="18"/>
                <w:lang w:val="en-US" w:bidi="th-TH"/>
              </w:rPr>
              <w:t>253</w:t>
            </w:r>
          </w:p>
        </w:tc>
      </w:tr>
      <w:tr w:rsidR="00190E69" w:rsidRPr="00D96D61" w14:paraId="28BF0F85" w14:textId="77777777" w:rsidTr="00190E69">
        <w:tc>
          <w:tcPr>
            <w:tcW w:w="4421" w:type="dxa"/>
            <w:vAlign w:val="bottom"/>
          </w:tcPr>
          <w:p w14:paraId="0776C6F1" w14:textId="7A4A25FF" w:rsidR="00190E69" w:rsidRPr="00F228B8" w:rsidRDefault="00190E69" w:rsidP="00190E69">
            <w:pPr>
              <w:tabs>
                <w:tab w:val="left" w:pos="540"/>
              </w:tabs>
              <w:ind w:left="101" w:right="4"/>
              <w:jc w:val="both"/>
              <w:rPr>
                <w:rFonts w:cs="Angsana New"/>
                <w:sz w:val="18"/>
                <w:szCs w:val="22"/>
                <w:cs/>
              </w:rPr>
            </w:pPr>
            <w:r>
              <w:rPr>
                <w:rFonts w:cs="Angsana New"/>
                <w:sz w:val="18"/>
                <w:szCs w:val="22"/>
              </w:rPr>
              <w:t>Effect of taxable loss not recognized as deferred tax asset</w:t>
            </w:r>
          </w:p>
        </w:tc>
        <w:tc>
          <w:tcPr>
            <w:tcW w:w="783" w:type="dxa"/>
          </w:tcPr>
          <w:p w14:paraId="72BABA3A" w14:textId="77777777" w:rsidR="00190E69" w:rsidRPr="00D96D61" w:rsidRDefault="00190E69" w:rsidP="00190E69">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p>
        </w:tc>
        <w:tc>
          <w:tcPr>
            <w:tcW w:w="108" w:type="dxa"/>
          </w:tcPr>
          <w:p w14:paraId="0087497F"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1153" w:type="dxa"/>
          </w:tcPr>
          <w:p w14:paraId="611B3B84" w14:textId="77777777" w:rsidR="00190E69" w:rsidRPr="00D96D61" w:rsidRDefault="00190E69" w:rsidP="00190E69">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Pr>
                <w:rFonts w:asciiTheme="majorBidi" w:hAnsiTheme="majorBidi" w:cstheme="majorBidi"/>
                <w:color w:val="000000"/>
                <w:sz w:val="18"/>
                <w:szCs w:val="18"/>
                <w:lang w:val="en-US" w:bidi="th-TH"/>
              </w:rPr>
              <w:t>3,283</w:t>
            </w:r>
          </w:p>
        </w:tc>
        <w:tc>
          <w:tcPr>
            <w:tcW w:w="155" w:type="dxa"/>
          </w:tcPr>
          <w:p w14:paraId="6CC72180"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996" w:type="dxa"/>
          </w:tcPr>
          <w:p w14:paraId="2E5D1C0B" w14:textId="77777777" w:rsidR="00190E69" w:rsidRPr="00D96D61" w:rsidRDefault="00190E69" w:rsidP="00190E69">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p>
        </w:tc>
        <w:tc>
          <w:tcPr>
            <w:tcW w:w="183" w:type="dxa"/>
          </w:tcPr>
          <w:p w14:paraId="4509A53E"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1093" w:type="dxa"/>
          </w:tcPr>
          <w:p w14:paraId="1E150DCC" w14:textId="77777777" w:rsidR="00190E69" w:rsidRPr="00D96D61" w:rsidRDefault="00190E69" w:rsidP="00190E69">
            <w:pPr>
              <w:pStyle w:val="acctfourfigures"/>
              <w:tabs>
                <w:tab w:val="clear" w:pos="765"/>
                <w:tab w:val="decimal" w:pos="642"/>
              </w:tabs>
              <w:spacing w:line="240" w:lineRule="auto"/>
              <w:ind w:right="-146"/>
              <w:rPr>
                <w:rFonts w:asciiTheme="majorBidi" w:hAnsiTheme="majorBidi" w:cstheme="majorBidi"/>
                <w:color w:val="000000"/>
                <w:sz w:val="18"/>
                <w:szCs w:val="18"/>
                <w:lang w:val="en-US" w:bidi="th-TH"/>
              </w:rPr>
            </w:pPr>
            <w:r>
              <w:rPr>
                <w:rFonts w:asciiTheme="majorBidi" w:hAnsiTheme="majorBidi" w:cstheme="majorBidi"/>
                <w:color w:val="000000"/>
                <w:sz w:val="18"/>
                <w:szCs w:val="18"/>
                <w:lang w:val="en-US" w:bidi="th-TH"/>
              </w:rPr>
              <w:t>-</w:t>
            </w:r>
          </w:p>
        </w:tc>
      </w:tr>
      <w:tr w:rsidR="00190E69" w:rsidRPr="00D96D61" w14:paraId="6986375C" w14:textId="77777777" w:rsidTr="00190E69">
        <w:tc>
          <w:tcPr>
            <w:tcW w:w="4421" w:type="dxa"/>
            <w:vAlign w:val="bottom"/>
          </w:tcPr>
          <w:p w14:paraId="44C334F0" w14:textId="09A0A18C" w:rsidR="00190E69" w:rsidRDefault="00190E69" w:rsidP="00190E69">
            <w:pPr>
              <w:tabs>
                <w:tab w:val="left" w:pos="540"/>
              </w:tabs>
              <w:ind w:left="101" w:right="389"/>
              <w:jc w:val="both"/>
              <w:rPr>
                <w:rFonts w:cs="Angsana New"/>
                <w:sz w:val="18"/>
                <w:szCs w:val="22"/>
              </w:rPr>
            </w:pPr>
            <w:r>
              <w:rPr>
                <w:rFonts w:cs="Angsana New"/>
                <w:sz w:val="18"/>
                <w:szCs w:val="22"/>
              </w:rPr>
              <w:t>Utilization of accumulated tax loss</w:t>
            </w:r>
          </w:p>
        </w:tc>
        <w:tc>
          <w:tcPr>
            <w:tcW w:w="783" w:type="dxa"/>
          </w:tcPr>
          <w:p w14:paraId="0FD2A9F1" w14:textId="77777777" w:rsidR="00190E69" w:rsidRPr="00D96D61" w:rsidRDefault="00190E69" w:rsidP="00190E69">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p>
        </w:tc>
        <w:tc>
          <w:tcPr>
            <w:tcW w:w="108" w:type="dxa"/>
          </w:tcPr>
          <w:p w14:paraId="1FCE325B"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1153" w:type="dxa"/>
          </w:tcPr>
          <w:p w14:paraId="446EA28D" w14:textId="77777777" w:rsidR="00190E69" w:rsidRDefault="00190E69" w:rsidP="00190E69">
            <w:pPr>
              <w:pStyle w:val="acctfourfigures"/>
              <w:tabs>
                <w:tab w:val="clear" w:pos="765"/>
              </w:tabs>
              <w:spacing w:line="240" w:lineRule="auto"/>
              <w:ind w:left="-79" w:right="-146"/>
              <w:jc w:val="center"/>
              <w:rPr>
                <w:rFonts w:asciiTheme="majorBidi" w:hAnsiTheme="majorBidi" w:cstheme="majorBidi"/>
                <w:color w:val="000000"/>
                <w:sz w:val="18"/>
                <w:szCs w:val="18"/>
                <w:lang w:val="en-US" w:bidi="th-TH"/>
              </w:rPr>
            </w:pPr>
            <w:r>
              <w:rPr>
                <w:rFonts w:asciiTheme="majorBidi" w:hAnsiTheme="majorBidi" w:cstheme="majorBidi"/>
                <w:color w:val="000000"/>
                <w:sz w:val="18"/>
                <w:szCs w:val="18"/>
                <w:lang w:val="en-US" w:bidi="th-TH"/>
              </w:rPr>
              <w:t>-</w:t>
            </w:r>
          </w:p>
        </w:tc>
        <w:tc>
          <w:tcPr>
            <w:tcW w:w="155" w:type="dxa"/>
          </w:tcPr>
          <w:p w14:paraId="635EDEBA"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996" w:type="dxa"/>
          </w:tcPr>
          <w:p w14:paraId="499367CD" w14:textId="77777777" w:rsidR="00190E69" w:rsidRPr="00D96D61" w:rsidRDefault="00190E69" w:rsidP="00190E69">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p>
        </w:tc>
        <w:tc>
          <w:tcPr>
            <w:tcW w:w="183" w:type="dxa"/>
          </w:tcPr>
          <w:p w14:paraId="37020255"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1093" w:type="dxa"/>
          </w:tcPr>
          <w:p w14:paraId="63204F11" w14:textId="77777777" w:rsidR="00190E69" w:rsidRDefault="00190E69" w:rsidP="00190E69">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Pr>
                <w:rFonts w:asciiTheme="majorBidi" w:hAnsiTheme="majorBidi" w:cstheme="majorBidi"/>
                <w:color w:val="000000"/>
                <w:sz w:val="18"/>
                <w:szCs w:val="18"/>
                <w:lang w:val="en-US" w:bidi="th-TH"/>
              </w:rPr>
              <w:t>(1,247)</w:t>
            </w:r>
          </w:p>
        </w:tc>
      </w:tr>
      <w:tr w:rsidR="00190E69" w:rsidRPr="00D96D61" w14:paraId="4859682C" w14:textId="77777777" w:rsidTr="00190E69">
        <w:tc>
          <w:tcPr>
            <w:tcW w:w="4421" w:type="dxa"/>
            <w:vAlign w:val="bottom"/>
          </w:tcPr>
          <w:p w14:paraId="5D06ABBF" w14:textId="0C314EB2" w:rsidR="00190E69" w:rsidRPr="000C68C9" w:rsidRDefault="00190E69" w:rsidP="00190E69">
            <w:pPr>
              <w:tabs>
                <w:tab w:val="left" w:pos="540"/>
              </w:tabs>
              <w:ind w:left="101" w:right="389"/>
              <w:jc w:val="both"/>
              <w:rPr>
                <w:rFonts w:cs="Angsana New"/>
                <w:sz w:val="18"/>
                <w:szCs w:val="22"/>
              </w:rPr>
            </w:pPr>
            <w:r>
              <w:rPr>
                <w:rFonts w:cs="Angsana New"/>
                <w:sz w:val="18"/>
                <w:szCs w:val="22"/>
              </w:rPr>
              <w:t>Utilization of deferred tax for the years</w:t>
            </w:r>
          </w:p>
        </w:tc>
        <w:tc>
          <w:tcPr>
            <w:tcW w:w="783" w:type="dxa"/>
          </w:tcPr>
          <w:p w14:paraId="63F7AABB" w14:textId="77777777" w:rsidR="00190E69" w:rsidRPr="00D96D61" w:rsidRDefault="00190E69" w:rsidP="00190E69">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p>
        </w:tc>
        <w:tc>
          <w:tcPr>
            <w:tcW w:w="108" w:type="dxa"/>
          </w:tcPr>
          <w:p w14:paraId="2F5DBACD"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1153" w:type="dxa"/>
          </w:tcPr>
          <w:p w14:paraId="39D40F68" w14:textId="77777777" w:rsidR="00190E69" w:rsidRPr="00D96D61" w:rsidRDefault="00190E69" w:rsidP="00190E69">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Pr>
                <w:rFonts w:asciiTheme="majorBidi" w:hAnsiTheme="majorBidi" w:cstheme="majorBidi"/>
                <w:color w:val="000000"/>
                <w:sz w:val="18"/>
                <w:szCs w:val="18"/>
                <w:lang w:val="en-US" w:bidi="th-TH"/>
              </w:rPr>
              <w:t>(1,083)</w:t>
            </w:r>
          </w:p>
        </w:tc>
        <w:tc>
          <w:tcPr>
            <w:tcW w:w="155" w:type="dxa"/>
          </w:tcPr>
          <w:p w14:paraId="175FE6D2"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996" w:type="dxa"/>
          </w:tcPr>
          <w:p w14:paraId="5526B831" w14:textId="77777777" w:rsidR="00190E69" w:rsidRPr="00D96D61" w:rsidRDefault="00190E69" w:rsidP="00190E69">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p>
        </w:tc>
        <w:tc>
          <w:tcPr>
            <w:tcW w:w="183" w:type="dxa"/>
          </w:tcPr>
          <w:p w14:paraId="49750897" w14:textId="77777777" w:rsidR="00190E69" w:rsidRPr="00D96D61" w:rsidRDefault="00190E69" w:rsidP="00190E69">
            <w:pPr>
              <w:tabs>
                <w:tab w:val="left" w:pos="540"/>
              </w:tabs>
              <w:ind w:right="389"/>
              <w:jc w:val="thaiDistribute"/>
              <w:rPr>
                <w:rFonts w:asciiTheme="majorBidi" w:hAnsiTheme="majorBidi" w:cstheme="majorBidi"/>
                <w:b/>
                <w:color w:val="000000"/>
                <w:sz w:val="18"/>
                <w:szCs w:val="18"/>
              </w:rPr>
            </w:pPr>
          </w:p>
        </w:tc>
        <w:tc>
          <w:tcPr>
            <w:tcW w:w="1093" w:type="dxa"/>
          </w:tcPr>
          <w:p w14:paraId="29D76C10" w14:textId="77777777" w:rsidR="00190E69" w:rsidRPr="00D96D61" w:rsidRDefault="00190E69" w:rsidP="00190E69">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Pr>
                <w:rFonts w:asciiTheme="majorBidi" w:hAnsiTheme="majorBidi" w:cstheme="majorBidi"/>
                <w:color w:val="000000"/>
                <w:sz w:val="18"/>
                <w:szCs w:val="18"/>
                <w:lang w:val="en-US" w:bidi="th-TH"/>
              </w:rPr>
              <w:t>(963)</w:t>
            </w:r>
          </w:p>
        </w:tc>
      </w:tr>
      <w:tr w:rsidR="00190E69" w:rsidRPr="00D96D61" w14:paraId="62B29B80" w14:textId="77777777" w:rsidTr="00190E69">
        <w:tc>
          <w:tcPr>
            <w:tcW w:w="4421" w:type="dxa"/>
          </w:tcPr>
          <w:p w14:paraId="28FE28F7" w14:textId="77777777" w:rsidR="00190E69" w:rsidRPr="008F2E5E" w:rsidRDefault="00190E69" w:rsidP="00190E69">
            <w:pPr>
              <w:tabs>
                <w:tab w:val="left" w:pos="540"/>
              </w:tabs>
              <w:ind w:right="389"/>
              <w:jc w:val="both"/>
              <w:rPr>
                <w:rFonts w:asciiTheme="majorBidi" w:hAnsiTheme="majorBidi" w:cstheme="majorBidi"/>
                <w:b/>
                <w:bCs/>
                <w:color w:val="000000"/>
                <w:sz w:val="20"/>
                <w:szCs w:val="20"/>
                <w:cs/>
              </w:rPr>
            </w:pPr>
            <w:r w:rsidRPr="00EA7B90">
              <w:rPr>
                <w:rFonts w:cs="Times New Roman"/>
                <w:b/>
                <w:bCs/>
                <w:sz w:val="18"/>
                <w:szCs w:val="18"/>
              </w:rPr>
              <w:t>Income tax expense</w:t>
            </w:r>
            <w:r>
              <w:rPr>
                <w:rFonts w:cs="Times New Roman"/>
                <w:b/>
                <w:bCs/>
                <w:sz w:val="18"/>
                <w:szCs w:val="18"/>
              </w:rPr>
              <w:t xml:space="preserve"> </w:t>
            </w:r>
          </w:p>
        </w:tc>
        <w:tc>
          <w:tcPr>
            <w:tcW w:w="783" w:type="dxa"/>
          </w:tcPr>
          <w:p w14:paraId="3976626C" w14:textId="0B0CFFA2" w:rsidR="00190E69" w:rsidRPr="00D96D61" w:rsidRDefault="00190E69" w:rsidP="00190E69">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r>
              <w:rPr>
                <w:rFonts w:asciiTheme="majorBidi" w:hAnsiTheme="majorBidi" w:cstheme="majorBidi"/>
                <w:color w:val="000000"/>
                <w:sz w:val="18"/>
                <w:szCs w:val="18"/>
                <w:lang w:bidi="th-TH"/>
              </w:rPr>
              <w:t>-</w:t>
            </w:r>
          </w:p>
        </w:tc>
        <w:tc>
          <w:tcPr>
            <w:tcW w:w="108" w:type="dxa"/>
          </w:tcPr>
          <w:p w14:paraId="0DAAA925" w14:textId="77777777" w:rsidR="00190E69" w:rsidRPr="00D96D61" w:rsidRDefault="00190E69" w:rsidP="00190E69">
            <w:pPr>
              <w:tabs>
                <w:tab w:val="left" w:pos="540"/>
              </w:tabs>
              <w:ind w:left="-108" w:right="-108"/>
              <w:jc w:val="center"/>
              <w:rPr>
                <w:rFonts w:asciiTheme="majorBidi" w:hAnsiTheme="majorBidi" w:cstheme="majorBidi"/>
                <w:b/>
                <w:color w:val="000000"/>
                <w:sz w:val="18"/>
                <w:szCs w:val="18"/>
              </w:rPr>
            </w:pPr>
          </w:p>
        </w:tc>
        <w:tc>
          <w:tcPr>
            <w:tcW w:w="1153" w:type="dxa"/>
            <w:tcBorders>
              <w:top w:val="single" w:sz="4" w:space="0" w:color="auto"/>
              <w:bottom w:val="double" w:sz="4" w:space="0" w:color="auto"/>
            </w:tcBorders>
          </w:tcPr>
          <w:p w14:paraId="6727B719" w14:textId="77777777" w:rsidR="00190E69" w:rsidRPr="00D96D61" w:rsidRDefault="00190E69" w:rsidP="00190E69">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Pr>
                <w:rFonts w:asciiTheme="majorBidi" w:hAnsiTheme="majorBidi" w:cstheme="majorBidi"/>
                <w:color w:val="000000"/>
                <w:sz w:val="18"/>
                <w:szCs w:val="18"/>
                <w:lang w:val="en-US" w:bidi="th-TH"/>
              </w:rPr>
              <w:t>(1,083)</w:t>
            </w:r>
          </w:p>
        </w:tc>
        <w:tc>
          <w:tcPr>
            <w:tcW w:w="155" w:type="dxa"/>
          </w:tcPr>
          <w:p w14:paraId="79A81EEF" w14:textId="77777777" w:rsidR="00190E69" w:rsidRPr="00D96D61" w:rsidRDefault="00190E69" w:rsidP="00190E69">
            <w:pPr>
              <w:tabs>
                <w:tab w:val="left" w:pos="540"/>
              </w:tabs>
              <w:ind w:right="389"/>
              <w:jc w:val="thaiDistribute"/>
              <w:rPr>
                <w:rFonts w:asciiTheme="majorBidi" w:hAnsiTheme="majorBidi" w:cstheme="majorBidi"/>
                <w:b/>
                <w:bCs/>
                <w:color w:val="000000"/>
                <w:sz w:val="18"/>
                <w:szCs w:val="18"/>
              </w:rPr>
            </w:pPr>
          </w:p>
        </w:tc>
        <w:tc>
          <w:tcPr>
            <w:tcW w:w="996" w:type="dxa"/>
          </w:tcPr>
          <w:p w14:paraId="41B7A365" w14:textId="467F764D" w:rsidR="00190E69" w:rsidRPr="00D96D61" w:rsidRDefault="00190E69" w:rsidP="00190E69">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r>
              <w:rPr>
                <w:rFonts w:asciiTheme="majorBidi" w:hAnsiTheme="majorBidi" w:cstheme="majorBidi"/>
                <w:color w:val="000000"/>
                <w:sz w:val="18"/>
                <w:szCs w:val="18"/>
                <w:lang w:bidi="th-TH"/>
              </w:rPr>
              <w:t>-</w:t>
            </w:r>
          </w:p>
        </w:tc>
        <w:tc>
          <w:tcPr>
            <w:tcW w:w="183" w:type="dxa"/>
          </w:tcPr>
          <w:p w14:paraId="3D043B2C" w14:textId="77777777" w:rsidR="00190E69" w:rsidRPr="00D96D61" w:rsidRDefault="00190E69" w:rsidP="00190E69">
            <w:pPr>
              <w:tabs>
                <w:tab w:val="left" w:pos="540"/>
              </w:tabs>
              <w:ind w:left="-108" w:right="-108"/>
              <w:jc w:val="center"/>
              <w:rPr>
                <w:rFonts w:asciiTheme="majorBidi" w:hAnsiTheme="majorBidi" w:cstheme="majorBidi"/>
                <w:b/>
                <w:color w:val="000000"/>
                <w:sz w:val="18"/>
                <w:szCs w:val="18"/>
              </w:rPr>
            </w:pPr>
          </w:p>
        </w:tc>
        <w:tc>
          <w:tcPr>
            <w:tcW w:w="1093" w:type="dxa"/>
            <w:tcBorders>
              <w:top w:val="single" w:sz="4" w:space="0" w:color="auto"/>
              <w:bottom w:val="double" w:sz="4" w:space="0" w:color="auto"/>
            </w:tcBorders>
          </w:tcPr>
          <w:p w14:paraId="665EECE3" w14:textId="77777777" w:rsidR="00190E69" w:rsidRPr="00D96D61" w:rsidRDefault="00190E69" w:rsidP="00190E69">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Pr>
                <w:rFonts w:asciiTheme="majorBidi" w:hAnsiTheme="majorBidi" w:cstheme="majorBidi"/>
                <w:color w:val="000000"/>
                <w:sz w:val="18"/>
                <w:szCs w:val="18"/>
                <w:lang w:val="en-US" w:bidi="th-TH"/>
              </w:rPr>
              <w:t>(982)</w:t>
            </w:r>
          </w:p>
        </w:tc>
      </w:tr>
    </w:tbl>
    <w:p w14:paraId="3A93E85E" w14:textId="77777777" w:rsidR="00296CF7" w:rsidRPr="001C7974" w:rsidRDefault="00296CF7" w:rsidP="00C3100D">
      <w:pPr>
        <w:tabs>
          <w:tab w:val="left" w:pos="900"/>
        </w:tabs>
        <w:spacing w:before="240"/>
        <w:ind w:left="547" w:right="-115" w:hanging="547"/>
        <w:jc w:val="right"/>
        <w:rPr>
          <w:rFonts w:asciiTheme="majorBidi" w:hAnsiTheme="majorBidi" w:cstheme="majorBidi"/>
          <w:color w:val="000000"/>
          <w:sz w:val="18"/>
          <w:szCs w:val="18"/>
        </w:rPr>
      </w:pPr>
      <w:r w:rsidRPr="001C7974">
        <w:rPr>
          <w:rFonts w:cs="Times New Roman"/>
          <w:b/>
          <w:bCs/>
          <w:sz w:val="18"/>
          <w:szCs w:val="18"/>
        </w:rPr>
        <w:t>Unit : Million Baht</w:t>
      </w:r>
    </w:p>
    <w:tbl>
      <w:tblPr>
        <w:tblW w:w="8909" w:type="dxa"/>
        <w:tblInd w:w="529" w:type="dxa"/>
        <w:tblLayout w:type="fixed"/>
        <w:tblCellMar>
          <w:left w:w="0" w:type="dxa"/>
          <w:right w:w="0" w:type="dxa"/>
        </w:tblCellMar>
        <w:tblLook w:val="01E0" w:firstRow="1" w:lastRow="1" w:firstColumn="1" w:lastColumn="1" w:noHBand="0" w:noVBand="0"/>
      </w:tblPr>
      <w:tblGrid>
        <w:gridCol w:w="4412"/>
        <w:gridCol w:w="810"/>
        <w:gridCol w:w="172"/>
        <w:gridCol w:w="1088"/>
        <w:gridCol w:w="155"/>
        <w:gridCol w:w="996"/>
        <w:gridCol w:w="183"/>
        <w:gridCol w:w="1093"/>
      </w:tblGrid>
      <w:tr w:rsidR="00296CF7" w:rsidRPr="00057FF4" w14:paraId="09B4AF9D" w14:textId="77777777" w:rsidTr="008C6B79">
        <w:tc>
          <w:tcPr>
            <w:tcW w:w="4412" w:type="dxa"/>
          </w:tcPr>
          <w:p w14:paraId="57463271" w14:textId="77777777" w:rsidR="00296CF7" w:rsidRPr="00057FF4" w:rsidRDefault="00296CF7" w:rsidP="00435B27">
            <w:pPr>
              <w:tabs>
                <w:tab w:val="left" w:pos="540"/>
              </w:tabs>
              <w:ind w:right="389"/>
              <w:jc w:val="both"/>
              <w:rPr>
                <w:rFonts w:asciiTheme="majorBidi" w:hAnsiTheme="majorBidi" w:cstheme="majorBidi"/>
                <w:b/>
                <w:bCs/>
                <w:i/>
                <w:iCs/>
                <w:color w:val="000000"/>
                <w:sz w:val="18"/>
                <w:szCs w:val="18"/>
              </w:rPr>
            </w:pPr>
          </w:p>
        </w:tc>
        <w:tc>
          <w:tcPr>
            <w:tcW w:w="4493" w:type="dxa"/>
            <w:gridSpan w:val="7"/>
          </w:tcPr>
          <w:p w14:paraId="3B0A0027" w14:textId="77777777" w:rsidR="00296CF7" w:rsidRPr="00057FF4"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b/>
                <w:color w:val="000000"/>
                <w:sz w:val="18"/>
                <w:szCs w:val="18"/>
                <w:lang w:bidi="th-TH"/>
              </w:rPr>
            </w:pPr>
            <w:r w:rsidRPr="00057FF4">
              <w:rPr>
                <w:rFonts w:asciiTheme="majorBidi" w:hAnsiTheme="majorBidi" w:cstheme="majorBidi"/>
                <w:b/>
                <w:color w:val="000000"/>
                <w:sz w:val="18"/>
                <w:szCs w:val="18"/>
                <w:lang w:bidi="th-TH"/>
              </w:rPr>
              <w:t>Separate financial statements</w:t>
            </w:r>
          </w:p>
        </w:tc>
      </w:tr>
      <w:tr w:rsidR="00296CF7" w:rsidRPr="00057FF4" w14:paraId="6D3B259C" w14:textId="77777777" w:rsidTr="008C6B79">
        <w:tc>
          <w:tcPr>
            <w:tcW w:w="4412" w:type="dxa"/>
          </w:tcPr>
          <w:p w14:paraId="73C1CC89" w14:textId="77777777" w:rsidR="00296CF7" w:rsidRPr="00057FF4" w:rsidRDefault="00296CF7" w:rsidP="00435B27">
            <w:pPr>
              <w:tabs>
                <w:tab w:val="left" w:pos="540"/>
              </w:tabs>
              <w:ind w:left="-18" w:right="-115"/>
              <w:jc w:val="thaiDistribute"/>
              <w:rPr>
                <w:rFonts w:asciiTheme="majorBidi" w:hAnsiTheme="majorBidi" w:cstheme="majorBidi"/>
                <w:b/>
                <w:color w:val="000000"/>
                <w:sz w:val="18"/>
                <w:szCs w:val="18"/>
              </w:rPr>
            </w:pPr>
          </w:p>
        </w:tc>
        <w:tc>
          <w:tcPr>
            <w:tcW w:w="2070" w:type="dxa"/>
            <w:gridSpan w:val="3"/>
          </w:tcPr>
          <w:p w14:paraId="6CD08DF1" w14:textId="77777777" w:rsidR="00296CF7" w:rsidRPr="00057FF4" w:rsidRDefault="00296CF7" w:rsidP="00435B27">
            <w:pPr>
              <w:tabs>
                <w:tab w:val="left" w:pos="540"/>
              </w:tabs>
              <w:ind w:left="-108" w:right="-3" w:firstLine="108"/>
              <w:jc w:val="center"/>
              <w:rPr>
                <w:rFonts w:asciiTheme="majorBidi" w:hAnsiTheme="majorBidi" w:cstheme="majorBidi"/>
                <w:b/>
                <w:color w:val="000000"/>
                <w:sz w:val="18"/>
                <w:szCs w:val="18"/>
              </w:rPr>
            </w:pPr>
            <w:r w:rsidRPr="00057FF4">
              <w:rPr>
                <w:rFonts w:asciiTheme="majorBidi" w:hAnsiTheme="majorBidi" w:cstheme="majorBidi"/>
                <w:b/>
                <w:bCs/>
                <w:color w:val="000000"/>
                <w:sz w:val="18"/>
                <w:szCs w:val="18"/>
              </w:rPr>
              <w:t>2020</w:t>
            </w:r>
          </w:p>
        </w:tc>
        <w:tc>
          <w:tcPr>
            <w:tcW w:w="155" w:type="dxa"/>
          </w:tcPr>
          <w:p w14:paraId="17E23F3A" w14:textId="77777777" w:rsidR="00296CF7" w:rsidRPr="00057FF4" w:rsidRDefault="00296CF7" w:rsidP="00435B27">
            <w:pPr>
              <w:tabs>
                <w:tab w:val="left" w:pos="540"/>
              </w:tabs>
              <w:ind w:left="-108" w:right="-115"/>
              <w:jc w:val="center"/>
              <w:rPr>
                <w:rFonts w:asciiTheme="majorBidi" w:hAnsiTheme="majorBidi" w:cstheme="majorBidi"/>
                <w:b/>
                <w:color w:val="000000"/>
                <w:sz w:val="18"/>
                <w:szCs w:val="18"/>
              </w:rPr>
            </w:pPr>
          </w:p>
        </w:tc>
        <w:tc>
          <w:tcPr>
            <w:tcW w:w="2272" w:type="dxa"/>
            <w:gridSpan w:val="3"/>
          </w:tcPr>
          <w:p w14:paraId="5DA06478" w14:textId="77777777" w:rsidR="00296CF7" w:rsidRPr="00057FF4"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b/>
                <w:color w:val="000000"/>
                <w:sz w:val="18"/>
                <w:szCs w:val="18"/>
              </w:rPr>
            </w:pPr>
            <w:r w:rsidRPr="00057FF4">
              <w:rPr>
                <w:rFonts w:asciiTheme="majorBidi" w:hAnsiTheme="majorBidi" w:cstheme="majorBidi"/>
                <w:b/>
                <w:bCs/>
                <w:color w:val="000000"/>
                <w:sz w:val="18"/>
                <w:szCs w:val="18"/>
                <w:lang w:val="en-US"/>
              </w:rPr>
              <w:t>2019</w:t>
            </w:r>
          </w:p>
        </w:tc>
      </w:tr>
      <w:tr w:rsidR="00296CF7" w:rsidRPr="00057FF4" w14:paraId="5CE6688D" w14:textId="77777777" w:rsidTr="008C6B79">
        <w:tc>
          <w:tcPr>
            <w:tcW w:w="4412" w:type="dxa"/>
          </w:tcPr>
          <w:p w14:paraId="111EBF98" w14:textId="77777777" w:rsidR="00296CF7" w:rsidRPr="00057FF4" w:rsidRDefault="00296CF7" w:rsidP="00435B27">
            <w:pPr>
              <w:tabs>
                <w:tab w:val="left" w:pos="540"/>
              </w:tabs>
              <w:ind w:left="-18" w:right="389"/>
              <w:jc w:val="both"/>
              <w:rPr>
                <w:rFonts w:asciiTheme="majorBidi" w:hAnsiTheme="majorBidi" w:cstheme="majorBidi"/>
                <w:color w:val="000000"/>
                <w:sz w:val="18"/>
                <w:szCs w:val="18"/>
              </w:rPr>
            </w:pPr>
          </w:p>
        </w:tc>
        <w:tc>
          <w:tcPr>
            <w:tcW w:w="810" w:type="dxa"/>
          </w:tcPr>
          <w:p w14:paraId="63A8EFAD" w14:textId="77777777" w:rsidR="00296CF7" w:rsidRPr="00057FF4"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bCs/>
                <w:color w:val="000000"/>
                <w:sz w:val="18"/>
                <w:szCs w:val="18"/>
                <w:lang w:bidi="th-TH"/>
              </w:rPr>
            </w:pPr>
            <w:r w:rsidRPr="00057FF4">
              <w:rPr>
                <w:b/>
                <w:bCs/>
                <w:sz w:val="18"/>
                <w:szCs w:val="18"/>
              </w:rPr>
              <w:t>Tax Rate</w:t>
            </w:r>
          </w:p>
        </w:tc>
        <w:tc>
          <w:tcPr>
            <w:tcW w:w="172" w:type="dxa"/>
          </w:tcPr>
          <w:p w14:paraId="62FFA84C" w14:textId="77777777" w:rsidR="00296CF7" w:rsidRPr="00057FF4" w:rsidRDefault="00296CF7" w:rsidP="00435B27">
            <w:pPr>
              <w:tabs>
                <w:tab w:val="left" w:pos="540"/>
              </w:tabs>
              <w:ind w:left="-108" w:right="-108"/>
              <w:jc w:val="center"/>
              <w:rPr>
                <w:rFonts w:asciiTheme="majorBidi" w:hAnsiTheme="majorBidi" w:cstheme="majorBidi"/>
                <w:bCs/>
                <w:color w:val="000000"/>
                <w:sz w:val="18"/>
                <w:szCs w:val="18"/>
              </w:rPr>
            </w:pPr>
          </w:p>
        </w:tc>
        <w:tc>
          <w:tcPr>
            <w:tcW w:w="1088" w:type="dxa"/>
          </w:tcPr>
          <w:p w14:paraId="04E84D65" w14:textId="77777777" w:rsidR="00296CF7" w:rsidRPr="00057FF4"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b/>
                <w:color w:val="000000"/>
                <w:sz w:val="18"/>
                <w:szCs w:val="18"/>
                <w:lang w:bidi="th-TH"/>
              </w:rPr>
            </w:pPr>
            <w:r w:rsidRPr="00057FF4">
              <w:rPr>
                <w:rFonts w:asciiTheme="majorBidi" w:hAnsiTheme="majorBidi" w:cstheme="majorBidi"/>
                <w:b/>
                <w:color w:val="000000"/>
                <w:sz w:val="18"/>
                <w:szCs w:val="18"/>
                <w:lang w:bidi="th-TH"/>
              </w:rPr>
              <w:t>Amount</w:t>
            </w:r>
          </w:p>
        </w:tc>
        <w:tc>
          <w:tcPr>
            <w:tcW w:w="155" w:type="dxa"/>
          </w:tcPr>
          <w:p w14:paraId="5EEDD0BD" w14:textId="77777777" w:rsidR="00296CF7" w:rsidRPr="00057FF4" w:rsidRDefault="00296CF7" w:rsidP="00435B27">
            <w:pPr>
              <w:tabs>
                <w:tab w:val="left" w:pos="540"/>
              </w:tabs>
              <w:ind w:left="-108" w:right="-108"/>
              <w:jc w:val="center"/>
              <w:rPr>
                <w:rFonts w:asciiTheme="majorBidi" w:hAnsiTheme="majorBidi" w:cstheme="majorBidi"/>
                <w:b/>
                <w:color w:val="000000"/>
                <w:sz w:val="18"/>
                <w:szCs w:val="18"/>
              </w:rPr>
            </w:pPr>
          </w:p>
        </w:tc>
        <w:tc>
          <w:tcPr>
            <w:tcW w:w="996" w:type="dxa"/>
          </w:tcPr>
          <w:p w14:paraId="646DD393" w14:textId="77777777" w:rsidR="00296CF7" w:rsidRPr="00057FF4"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b/>
                <w:color w:val="000000"/>
                <w:sz w:val="18"/>
                <w:szCs w:val="18"/>
                <w:lang w:bidi="th-TH"/>
              </w:rPr>
            </w:pPr>
            <w:r w:rsidRPr="00057FF4">
              <w:rPr>
                <w:b/>
                <w:bCs/>
                <w:sz w:val="18"/>
                <w:szCs w:val="18"/>
              </w:rPr>
              <w:t>Tax Rate</w:t>
            </w:r>
          </w:p>
        </w:tc>
        <w:tc>
          <w:tcPr>
            <w:tcW w:w="183" w:type="dxa"/>
          </w:tcPr>
          <w:p w14:paraId="645AA456" w14:textId="77777777" w:rsidR="00296CF7" w:rsidRPr="00057FF4" w:rsidRDefault="00296CF7" w:rsidP="00435B27">
            <w:pPr>
              <w:tabs>
                <w:tab w:val="left" w:pos="540"/>
              </w:tabs>
              <w:ind w:left="-108" w:right="-108"/>
              <w:jc w:val="center"/>
              <w:rPr>
                <w:rFonts w:asciiTheme="majorBidi" w:hAnsiTheme="majorBidi" w:cstheme="majorBidi"/>
                <w:b/>
                <w:color w:val="000000"/>
                <w:sz w:val="18"/>
                <w:szCs w:val="18"/>
              </w:rPr>
            </w:pPr>
          </w:p>
        </w:tc>
        <w:tc>
          <w:tcPr>
            <w:tcW w:w="1093" w:type="dxa"/>
          </w:tcPr>
          <w:p w14:paraId="045F73B4" w14:textId="77777777" w:rsidR="00296CF7" w:rsidRPr="00057FF4"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b/>
                <w:color w:val="000000"/>
                <w:sz w:val="18"/>
                <w:szCs w:val="18"/>
                <w:lang w:bidi="th-TH"/>
              </w:rPr>
            </w:pPr>
            <w:r w:rsidRPr="00057FF4">
              <w:rPr>
                <w:rFonts w:asciiTheme="majorBidi" w:hAnsiTheme="majorBidi" w:cstheme="majorBidi"/>
                <w:b/>
                <w:color w:val="000000"/>
                <w:sz w:val="18"/>
                <w:szCs w:val="18"/>
                <w:lang w:bidi="th-TH"/>
              </w:rPr>
              <w:t>Amount</w:t>
            </w:r>
          </w:p>
        </w:tc>
      </w:tr>
      <w:tr w:rsidR="00296CF7" w:rsidRPr="00057FF4" w14:paraId="3881F746" w14:textId="77777777" w:rsidTr="008C6B79">
        <w:tc>
          <w:tcPr>
            <w:tcW w:w="4412" w:type="dxa"/>
          </w:tcPr>
          <w:p w14:paraId="0E45D0DA" w14:textId="77777777" w:rsidR="00296CF7" w:rsidRPr="00057FF4" w:rsidRDefault="00296CF7" w:rsidP="00435B27">
            <w:pPr>
              <w:tabs>
                <w:tab w:val="left" w:pos="540"/>
              </w:tabs>
              <w:ind w:left="-18" w:right="389"/>
              <w:jc w:val="both"/>
              <w:rPr>
                <w:rFonts w:asciiTheme="majorBidi" w:hAnsiTheme="majorBidi" w:cstheme="majorBidi"/>
                <w:color w:val="000000"/>
                <w:sz w:val="18"/>
                <w:szCs w:val="18"/>
              </w:rPr>
            </w:pPr>
          </w:p>
        </w:tc>
        <w:tc>
          <w:tcPr>
            <w:tcW w:w="810" w:type="dxa"/>
          </w:tcPr>
          <w:p w14:paraId="2769F6B1" w14:textId="77777777" w:rsidR="00296CF7" w:rsidRPr="00057FF4" w:rsidRDefault="00296CF7" w:rsidP="00435B27">
            <w:pPr>
              <w:pStyle w:val="acctfourfigures"/>
              <w:tabs>
                <w:tab w:val="clear" w:pos="765"/>
                <w:tab w:val="left" w:pos="540"/>
              </w:tabs>
              <w:spacing w:line="240" w:lineRule="auto"/>
              <w:ind w:left="-108" w:right="-1" w:firstLine="108"/>
              <w:jc w:val="center"/>
              <w:rPr>
                <w:b/>
                <w:bCs/>
                <w:sz w:val="18"/>
                <w:szCs w:val="18"/>
              </w:rPr>
            </w:pPr>
            <w:r w:rsidRPr="00057FF4">
              <w:rPr>
                <w:b/>
                <w:bCs/>
                <w:sz w:val="18"/>
                <w:szCs w:val="18"/>
              </w:rPr>
              <w:t>%</w:t>
            </w:r>
          </w:p>
        </w:tc>
        <w:tc>
          <w:tcPr>
            <w:tcW w:w="172" w:type="dxa"/>
          </w:tcPr>
          <w:p w14:paraId="2729A052" w14:textId="77777777" w:rsidR="00296CF7" w:rsidRPr="00057FF4" w:rsidRDefault="00296CF7" w:rsidP="00435B27">
            <w:pPr>
              <w:tabs>
                <w:tab w:val="left" w:pos="540"/>
              </w:tabs>
              <w:ind w:left="-108" w:right="-108"/>
              <w:jc w:val="center"/>
              <w:rPr>
                <w:rFonts w:asciiTheme="majorBidi" w:hAnsiTheme="majorBidi" w:cstheme="majorBidi"/>
                <w:bCs/>
                <w:color w:val="000000"/>
                <w:sz w:val="18"/>
                <w:szCs w:val="18"/>
              </w:rPr>
            </w:pPr>
          </w:p>
        </w:tc>
        <w:tc>
          <w:tcPr>
            <w:tcW w:w="1088" w:type="dxa"/>
          </w:tcPr>
          <w:p w14:paraId="02F8303A" w14:textId="77777777" w:rsidR="00296CF7" w:rsidRPr="00057FF4"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b/>
                <w:color w:val="000000"/>
                <w:sz w:val="18"/>
                <w:szCs w:val="18"/>
                <w:lang w:bidi="th-TH"/>
              </w:rPr>
            </w:pPr>
            <w:r w:rsidRPr="00057FF4">
              <w:rPr>
                <w:rFonts w:asciiTheme="majorBidi" w:hAnsiTheme="majorBidi" w:cstheme="majorBidi"/>
                <w:b/>
                <w:color w:val="000000"/>
                <w:sz w:val="18"/>
                <w:szCs w:val="18"/>
                <w:lang w:bidi="th-TH"/>
              </w:rPr>
              <w:t>Million Baht</w:t>
            </w:r>
          </w:p>
        </w:tc>
        <w:tc>
          <w:tcPr>
            <w:tcW w:w="155" w:type="dxa"/>
          </w:tcPr>
          <w:p w14:paraId="065ECAA9" w14:textId="77777777" w:rsidR="00296CF7" w:rsidRPr="00057FF4" w:rsidRDefault="00296CF7" w:rsidP="00435B27">
            <w:pPr>
              <w:tabs>
                <w:tab w:val="left" w:pos="540"/>
              </w:tabs>
              <w:ind w:left="-108" w:right="-108"/>
              <w:jc w:val="center"/>
              <w:rPr>
                <w:rFonts w:asciiTheme="majorBidi" w:hAnsiTheme="majorBidi" w:cstheme="majorBidi"/>
                <w:b/>
                <w:color w:val="000000"/>
                <w:sz w:val="18"/>
                <w:szCs w:val="18"/>
              </w:rPr>
            </w:pPr>
          </w:p>
        </w:tc>
        <w:tc>
          <w:tcPr>
            <w:tcW w:w="996" w:type="dxa"/>
          </w:tcPr>
          <w:p w14:paraId="7D91619A" w14:textId="77777777" w:rsidR="00296CF7" w:rsidRPr="00057FF4" w:rsidRDefault="00296CF7" w:rsidP="00435B27">
            <w:pPr>
              <w:pStyle w:val="acctfourfigures"/>
              <w:tabs>
                <w:tab w:val="clear" w:pos="765"/>
                <w:tab w:val="left" w:pos="540"/>
              </w:tabs>
              <w:spacing w:line="240" w:lineRule="auto"/>
              <w:ind w:left="-108" w:right="-1" w:firstLine="108"/>
              <w:jc w:val="center"/>
              <w:rPr>
                <w:b/>
                <w:sz w:val="18"/>
                <w:szCs w:val="18"/>
              </w:rPr>
            </w:pPr>
            <w:r w:rsidRPr="00057FF4">
              <w:rPr>
                <w:b/>
                <w:bCs/>
                <w:sz w:val="18"/>
                <w:szCs w:val="18"/>
              </w:rPr>
              <w:t>%</w:t>
            </w:r>
          </w:p>
        </w:tc>
        <w:tc>
          <w:tcPr>
            <w:tcW w:w="183" w:type="dxa"/>
          </w:tcPr>
          <w:p w14:paraId="4D5A4839" w14:textId="77777777" w:rsidR="00296CF7" w:rsidRPr="00057FF4" w:rsidRDefault="00296CF7" w:rsidP="00435B27">
            <w:pPr>
              <w:tabs>
                <w:tab w:val="left" w:pos="540"/>
              </w:tabs>
              <w:ind w:left="-108" w:right="-108"/>
              <w:jc w:val="center"/>
              <w:rPr>
                <w:rFonts w:asciiTheme="majorBidi" w:hAnsiTheme="majorBidi" w:cstheme="majorBidi"/>
                <w:b/>
                <w:color w:val="000000"/>
                <w:sz w:val="18"/>
                <w:szCs w:val="18"/>
              </w:rPr>
            </w:pPr>
          </w:p>
        </w:tc>
        <w:tc>
          <w:tcPr>
            <w:tcW w:w="1093" w:type="dxa"/>
          </w:tcPr>
          <w:p w14:paraId="1B918402" w14:textId="77777777" w:rsidR="00296CF7" w:rsidRPr="00057FF4"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b/>
                <w:color w:val="000000"/>
                <w:sz w:val="18"/>
                <w:szCs w:val="18"/>
                <w:lang w:bidi="th-TH"/>
              </w:rPr>
            </w:pPr>
            <w:r w:rsidRPr="00057FF4">
              <w:rPr>
                <w:rFonts w:asciiTheme="majorBidi" w:hAnsiTheme="majorBidi" w:cstheme="majorBidi"/>
                <w:b/>
                <w:color w:val="000000"/>
                <w:sz w:val="18"/>
                <w:szCs w:val="18"/>
                <w:lang w:bidi="th-TH"/>
              </w:rPr>
              <w:t>Million Baht</w:t>
            </w:r>
          </w:p>
        </w:tc>
      </w:tr>
      <w:tr w:rsidR="00057FF4" w:rsidRPr="00057FF4" w14:paraId="2368D2EA" w14:textId="77777777" w:rsidTr="008C6B79">
        <w:tc>
          <w:tcPr>
            <w:tcW w:w="4412" w:type="dxa"/>
          </w:tcPr>
          <w:p w14:paraId="2D2A1BB7" w14:textId="77777777" w:rsidR="00057FF4" w:rsidRPr="00057FF4" w:rsidRDefault="00057FF4" w:rsidP="00435B27">
            <w:pPr>
              <w:tabs>
                <w:tab w:val="left" w:pos="540"/>
              </w:tabs>
              <w:ind w:left="-18" w:right="389"/>
              <w:jc w:val="both"/>
              <w:rPr>
                <w:rFonts w:asciiTheme="majorBidi" w:hAnsiTheme="majorBidi" w:cstheme="majorBidi"/>
                <w:color w:val="000000"/>
                <w:sz w:val="18"/>
                <w:szCs w:val="18"/>
              </w:rPr>
            </w:pPr>
          </w:p>
        </w:tc>
        <w:tc>
          <w:tcPr>
            <w:tcW w:w="810" w:type="dxa"/>
          </w:tcPr>
          <w:p w14:paraId="4375F8B2" w14:textId="77777777" w:rsidR="00057FF4" w:rsidRPr="00057FF4" w:rsidRDefault="00057FF4" w:rsidP="00435B27">
            <w:pPr>
              <w:pStyle w:val="acctfourfigures"/>
              <w:tabs>
                <w:tab w:val="clear" w:pos="765"/>
                <w:tab w:val="left" w:pos="540"/>
              </w:tabs>
              <w:spacing w:line="240" w:lineRule="auto"/>
              <w:ind w:left="-108" w:right="-1" w:firstLine="108"/>
              <w:jc w:val="center"/>
              <w:rPr>
                <w:b/>
                <w:bCs/>
                <w:sz w:val="18"/>
                <w:szCs w:val="18"/>
              </w:rPr>
            </w:pPr>
          </w:p>
        </w:tc>
        <w:tc>
          <w:tcPr>
            <w:tcW w:w="172" w:type="dxa"/>
          </w:tcPr>
          <w:p w14:paraId="1FD2ADDE" w14:textId="77777777" w:rsidR="00057FF4" w:rsidRPr="00057FF4" w:rsidRDefault="00057FF4" w:rsidP="00435B27">
            <w:pPr>
              <w:tabs>
                <w:tab w:val="left" w:pos="540"/>
              </w:tabs>
              <w:ind w:left="-108" w:right="-108"/>
              <w:jc w:val="center"/>
              <w:rPr>
                <w:rFonts w:asciiTheme="majorBidi" w:hAnsiTheme="majorBidi" w:cstheme="majorBidi"/>
                <w:bCs/>
                <w:color w:val="000000"/>
                <w:sz w:val="18"/>
                <w:szCs w:val="18"/>
              </w:rPr>
            </w:pPr>
          </w:p>
        </w:tc>
        <w:tc>
          <w:tcPr>
            <w:tcW w:w="1088" w:type="dxa"/>
          </w:tcPr>
          <w:p w14:paraId="7064D205" w14:textId="77777777" w:rsidR="00057FF4" w:rsidRPr="00057FF4" w:rsidRDefault="00057FF4" w:rsidP="00435B27">
            <w:pPr>
              <w:pStyle w:val="acctfourfigures"/>
              <w:tabs>
                <w:tab w:val="clear" w:pos="765"/>
                <w:tab w:val="left" w:pos="540"/>
              </w:tabs>
              <w:spacing w:line="240" w:lineRule="auto"/>
              <w:ind w:left="-108" w:right="-1" w:firstLine="108"/>
              <w:jc w:val="center"/>
              <w:rPr>
                <w:rFonts w:asciiTheme="majorBidi" w:hAnsiTheme="majorBidi" w:cstheme="majorBidi"/>
                <w:b/>
                <w:color w:val="000000"/>
                <w:sz w:val="18"/>
                <w:szCs w:val="18"/>
                <w:lang w:bidi="th-TH"/>
              </w:rPr>
            </w:pPr>
          </w:p>
        </w:tc>
        <w:tc>
          <w:tcPr>
            <w:tcW w:w="155" w:type="dxa"/>
          </w:tcPr>
          <w:p w14:paraId="66DA08BE" w14:textId="77777777" w:rsidR="00057FF4" w:rsidRPr="00057FF4" w:rsidRDefault="00057FF4" w:rsidP="00435B27">
            <w:pPr>
              <w:tabs>
                <w:tab w:val="left" w:pos="540"/>
              </w:tabs>
              <w:ind w:left="-108" w:right="-108"/>
              <w:jc w:val="center"/>
              <w:rPr>
                <w:rFonts w:asciiTheme="majorBidi" w:hAnsiTheme="majorBidi" w:cstheme="majorBidi"/>
                <w:b/>
                <w:color w:val="000000"/>
                <w:sz w:val="18"/>
                <w:szCs w:val="18"/>
              </w:rPr>
            </w:pPr>
          </w:p>
        </w:tc>
        <w:tc>
          <w:tcPr>
            <w:tcW w:w="996" w:type="dxa"/>
          </w:tcPr>
          <w:p w14:paraId="558E55D6" w14:textId="77777777" w:rsidR="00057FF4" w:rsidRPr="00057FF4" w:rsidRDefault="00057FF4" w:rsidP="00435B27">
            <w:pPr>
              <w:pStyle w:val="acctfourfigures"/>
              <w:tabs>
                <w:tab w:val="clear" w:pos="765"/>
                <w:tab w:val="left" w:pos="540"/>
              </w:tabs>
              <w:spacing w:line="240" w:lineRule="auto"/>
              <w:ind w:left="-108" w:right="-1" w:firstLine="108"/>
              <w:jc w:val="center"/>
              <w:rPr>
                <w:b/>
                <w:bCs/>
                <w:sz w:val="18"/>
                <w:szCs w:val="18"/>
              </w:rPr>
            </w:pPr>
          </w:p>
        </w:tc>
        <w:tc>
          <w:tcPr>
            <w:tcW w:w="183" w:type="dxa"/>
          </w:tcPr>
          <w:p w14:paraId="507FD366" w14:textId="77777777" w:rsidR="00057FF4" w:rsidRPr="00057FF4" w:rsidRDefault="00057FF4" w:rsidP="00435B27">
            <w:pPr>
              <w:tabs>
                <w:tab w:val="left" w:pos="540"/>
              </w:tabs>
              <w:ind w:left="-108" w:right="-108"/>
              <w:jc w:val="center"/>
              <w:rPr>
                <w:rFonts w:asciiTheme="majorBidi" w:hAnsiTheme="majorBidi" w:cstheme="majorBidi"/>
                <w:b/>
                <w:color w:val="000000"/>
                <w:sz w:val="18"/>
                <w:szCs w:val="18"/>
              </w:rPr>
            </w:pPr>
          </w:p>
        </w:tc>
        <w:tc>
          <w:tcPr>
            <w:tcW w:w="1093" w:type="dxa"/>
          </w:tcPr>
          <w:p w14:paraId="52DDD608" w14:textId="77777777" w:rsidR="00057FF4" w:rsidRPr="00057FF4" w:rsidRDefault="00057FF4" w:rsidP="00435B27">
            <w:pPr>
              <w:pStyle w:val="acctfourfigures"/>
              <w:tabs>
                <w:tab w:val="clear" w:pos="765"/>
                <w:tab w:val="left" w:pos="540"/>
              </w:tabs>
              <w:spacing w:line="240" w:lineRule="auto"/>
              <w:ind w:left="-108" w:right="-1" w:firstLine="108"/>
              <w:jc w:val="center"/>
              <w:rPr>
                <w:rFonts w:asciiTheme="majorBidi" w:hAnsiTheme="majorBidi" w:cstheme="majorBidi"/>
                <w:b/>
                <w:color w:val="000000"/>
                <w:sz w:val="18"/>
                <w:szCs w:val="18"/>
                <w:lang w:bidi="th-TH"/>
              </w:rPr>
            </w:pPr>
          </w:p>
        </w:tc>
      </w:tr>
      <w:tr w:rsidR="00296CF7" w:rsidRPr="00057FF4" w14:paraId="5C2AB1DE" w14:textId="77777777" w:rsidTr="008C6B79">
        <w:tc>
          <w:tcPr>
            <w:tcW w:w="4412" w:type="dxa"/>
            <w:vAlign w:val="bottom"/>
          </w:tcPr>
          <w:p w14:paraId="6CF81B42" w14:textId="77777777" w:rsidR="00296CF7" w:rsidRPr="00057FF4" w:rsidRDefault="00296CF7" w:rsidP="00435B27">
            <w:pPr>
              <w:tabs>
                <w:tab w:val="left" w:pos="540"/>
              </w:tabs>
              <w:ind w:right="389"/>
              <w:jc w:val="both"/>
              <w:rPr>
                <w:rFonts w:asciiTheme="majorBidi" w:hAnsiTheme="majorBidi" w:cstheme="majorBidi"/>
                <w:color w:val="000000"/>
                <w:sz w:val="18"/>
                <w:szCs w:val="18"/>
              </w:rPr>
            </w:pPr>
            <w:r w:rsidRPr="00057FF4">
              <w:rPr>
                <w:rFonts w:cs="Times New Roman"/>
                <w:sz w:val="18"/>
                <w:szCs w:val="18"/>
              </w:rPr>
              <w:t>Loss for the years</w:t>
            </w:r>
          </w:p>
        </w:tc>
        <w:tc>
          <w:tcPr>
            <w:tcW w:w="810" w:type="dxa"/>
          </w:tcPr>
          <w:p w14:paraId="053AA339" w14:textId="77777777" w:rsidR="00296CF7" w:rsidRPr="00057FF4" w:rsidRDefault="00296CF7" w:rsidP="00435B27">
            <w:pPr>
              <w:pStyle w:val="acctfourfigures"/>
              <w:tabs>
                <w:tab w:val="clear" w:pos="765"/>
                <w:tab w:val="left" w:pos="540"/>
              </w:tabs>
              <w:spacing w:line="240" w:lineRule="auto"/>
              <w:ind w:left="-108" w:right="-108"/>
              <w:jc w:val="center"/>
              <w:rPr>
                <w:rFonts w:asciiTheme="majorBidi" w:hAnsiTheme="majorBidi" w:cstheme="majorBidi"/>
                <w:i/>
                <w:iCs/>
                <w:color w:val="000000"/>
                <w:sz w:val="18"/>
                <w:szCs w:val="18"/>
                <w:lang w:bidi="th-TH"/>
              </w:rPr>
            </w:pPr>
          </w:p>
        </w:tc>
        <w:tc>
          <w:tcPr>
            <w:tcW w:w="172" w:type="dxa"/>
          </w:tcPr>
          <w:p w14:paraId="35947914" w14:textId="77777777" w:rsidR="00296CF7" w:rsidRPr="00057FF4" w:rsidRDefault="00296CF7" w:rsidP="00435B27">
            <w:pPr>
              <w:tabs>
                <w:tab w:val="left" w:pos="540"/>
              </w:tabs>
              <w:ind w:left="-108" w:right="-108"/>
              <w:jc w:val="center"/>
              <w:rPr>
                <w:rFonts w:asciiTheme="majorBidi" w:hAnsiTheme="majorBidi" w:cstheme="majorBidi"/>
                <w:b/>
                <w:color w:val="000000"/>
                <w:sz w:val="18"/>
                <w:szCs w:val="18"/>
              </w:rPr>
            </w:pPr>
          </w:p>
        </w:tc>
        <w:tc>
          <w:tcPr>
            <w:tcW w:w="1088" w:type="dxa"/>
          </w:tcPr>
          <w:p w14:paraId="1BF5D706" w14:textId="77777777" w:rsidR="00296CF7" w:rsidRPr="00057FF4" w:rsidRDefault="00296CF7" w:rsidP="00435B27">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sidRPr="00057FF4">
              <w:rPr>
                <w:rFonts w:asciiTheme="majorBidi" w:hAnsiTheme="majorBidi" w:cstheme="majorBidi"/>
                <w:color w:val="000000"/>
                <w:sz w:val="18"/>
                <w:szCs w:val="18"/>
                <w:lang w:val="en-US" w:bidi="th-TH"/>
              </w:rPr>
              <w:t>147,168</w:t>
            </w:r>
          </w:p>
        </w:tc>
        <w:tc>
          <w:tcPr>
            <w:tcW w:w="155" w:type="dxa"/>
          </w:tcPr>
          <w:p w14:paraId="4146C417" w14:textId="77777777" w:rsidR="00296CF7" w:rsidRPr="00057FF4" w:rsidRDefault="00296CF7" w:rsidP="00435B27">
            <w:pPr>
              <w:tabs>
                <w:tab w:val="left" w:pos="540"/>
              </w:tabs>
              <w:ind w:left="-108" w:right="-108"/>
              <w:jc w:val="center"/>
              <w:rPr>
                <w:rFonts w:asciiTheme="majorBidi" w:hAnsiTheme="majorBidi" w:cstheme="majorBidi"/>
                <w:b/>
                <w:color w:val="000000"/>
                <w:sz w:val="18"/>
                <w:szCs w:val="18"/>
              </w:rPr>
            </w:pPr>
          </w:p>
        </w:tc>
        <w:tc>
          <w:tcPr>
            <w:tcW w:w="996" w:type="dxa"/>
          </w:tcPr>
          <w:p w14:paraId="52DD8810" w14:textId="77777777" w:rsidR="00296CF7" w:rsidRPr="00057FF4" w:rsidRDefault="00296CF7" w:rsidP="00435B27">
            <w:pPr>
              <w:pStyle w:val="acctfourfigures"/>
              <w:tabs>
                <w:tab w:val="clear" w:pos="765"/>
                <w:tab w:val="left" w:pos="540"/>
              </w:tabs>
              <w:spacing w:line="240" w:lineRule="auto"/>
              <w:ind w:left="-108" w:right="-108"/>
              <w:jc w:val="center"/>
              <w:rPr>
                <w:rFonts w:asciiTheme="majorBidi" w:hAnsiTheme="majorBidi" w:cstheme="majorBidi"/>
                <w:i/>
                <w:iCs/>
                <w:color w:val="000000"/>
                <w:sz w:val="18"/>
                <w:szCs w:val="18"/>
                <w:lang w:bidi="th-TH"/>
              </w:rPr>
            </w:pPr>
          </w:p>
        </w:tc>
        <w:tc>
          <w:tcPr>
            <w:tcW w:w="183" w:type="dxa"/>
          </w:tcPr>
          <w:p w14:paraId="17B9A242" w14:textId="77777777" w:rsidR="00296CF7" w:rsidRPr="00057FF4" w:rsidRDefault="00296CF7" w:rsidP="00435B27">
            <w:pPr>
              <w:tabs>
                <w:tab w:val="left" w:pos="540"/>
              </w:tabs>
              <w:ind w:left="-108" w:right="-108"/>
              <w:jc w:val="center"/>
              <w:rPr>
                <w:rFonts w:asciiTheme="majorBidi" w:hAnsiTheme="majorBidi" w:cstheme="majorBidi"/>
                <w:b/>
                <w:color w:val="000000"/>
                <w:sz w:val="18"/>
                <w:szCs w:val="18"/>
              </w:rPr>
            </w:pPr>
          </w:p>
        </w:tc>
        <w:tc>
          <w:tcPr>
            <w:tcW w:w="1093" w:type="dxa"/>
          </w:tcPr>
          <w:p w14:paraId="47928CA7" w14:textId="77777777" w:rsidR="00296CF7" w:rsidRPr="00057FF4" w:rsidRDefault="00296CF7" w:rsidP="00435B27">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sidRPr="00057FF4">
              <w:rPr>
                <w:rFonts w:asciiTheme="majorBidi" w:hAnsiTheme="majorBidi" w:cstheme="majorBidi"/>
                <w:color w:val="000000"/>
                <w:sz w:val="18"/>
                <w:szCs w:val="18"/>
                <w:lang w:val="en-US" w:bidi="th-TH"/>
              </w:rPr>
              <w:t>11,876</w:t>
            </w:r>
          </w:p>
        </w:tc>
      </w:tr>
      <w:tr w:rsidR="00296CF7" w:rsidRPr="00057FF4" w14:paraId="1328E4CD" w14:textId="77777777" w:rsidTr="008C6B79">
        <w:tc>
          <w:tcPr>
            <w:tcW w:w="4412" w:type="dxa"/>
            <w:vAlign w:val="bottom"/>
          </w:tcPr>
          <w:p w14:paraId="6CF66B43" w14:textId="77777777" w:rsidR="00296CF7" w:rsidRPr="00057FF4" w:rsidRDefault="00296CF7" w:rsidP="00435B27">
            <w:pPr>
              <w:tabs>
                <w:tab w:val="left" w:pos="540"/>
              </w:tabs>
              <w:ind w:right="389"/>
              <w:jc w:val="both"/>
              <w:rPr>
                <w:rFonts w:asciiTheme="majorBidi" w:hAnsiTheme="majorBidi" w:cstheme="majorBidi"/>
                <w:color w:val="000000"/>
                <w:sz w:val="18"/>
                <w:szCs w:val="18"/>
              </w:rPr>
            </w:pPr>
            <w:r w:rsidRPr="00057FF4">
              <w:rPr>
                <w:rFonts w:cs="Times New Roman"/>
                <w:sz w:val="18"/>
                <w:szCs w:val="18"/>
              </w:rPr>
              <w:t>Income tax expense</w:t>
            </w:r>
          </w:p>
        </w:tc>
        <w:tc>
          <w:tcPr>
            <w:tcW w:w="810" w:type="dxa"/>
          </w:tcPr>
          <w:p w14:paraId="447DCC78" w14:textId="77777777" w:rsidR="00296CF7" w:rsidRPr="00057FF4" w:rsidRDefault="00296CF7" w:rsidP="00435B27">
            <w:pPr>
              <w:pStyle w:val="acctfourfigures"/>
              <w:tabs>
                <w:tab w:val="clear" w:pos="765"/>
                <w:tab w:val="left" w:pos="540"/>
              </w:tabs>
              <w:spacing w:line="240" w:lineRule="auto"/>
              <w:ind w:left="-108" w:right="-108"/>
              <w:jc w:val="center"/>
              <w:rPr>
                <w:rFonts w:asciiTheme="majorBidi" w:hAnsiTheme="majorBidi" w:cstheme="majorBidi"/>
                <w:i/>
                <w:iCs/>
                <w:color w:val="000000"/>
                <w:sz w:val="18"/>
                <w:szCs w:val="18"/>
                <w:lang w:bidi="th-TH"/>
              </w:rPr>
            </w:pPr>
          </w:p>
        </w:tc>
        <w:tc>
          <w:tcPr>
            <w:tcW w:w="172" w:type="dxa"/>
          </w:tcPr>
          <w:p w14:paraId="2919FD6C" w14:textId="77777777" w:rsidR="00296CF7" w:rsidRPr="00057FF4" w:rsidRDefault="00296CF7" w:rsidP="00435B27">
            <w:pPr>
              <w:tabs>
                <w:tab w:val="left" w:pos="540"/>
              </w:tabs>
              <w:ind w:left="-108" w:right="-108"/>
              <w:jc w:val="center"/>
              <w:rPr>
                <w:rFonts w:asciiTheme="majorBidi" w:hAnsiTheme="majorBidi" w:cstheme="majorBidi"/>
                <w:b/>
                <w:color w:val="000000"/>
                <w:sz w:val="18"/>
                <w:szCs w:val="18"/>
              </w:rPr>
            </w:pPr>
          </w:p>
        </w:tc>
        <w:tc>
          <w:tcPr>
            <w:tcW w:w="1088" w:type="dxa"/>
            <w:tcBorders>
              <w:bottom w:val="single" w:sz="4" w:space="0" w:color="auto"/>
            </w:tcBorders>
          </w:tcPr>
          <w:p w14:paraId="651BEC4D" w14:textId="77777777" w:rsidR="00296CF7" w:rsidRPr="00057FF4" w:rsidRDefault="00296CF7" w:rsidP="00435B27">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sidRPr="00057FF4">
              <w:rPr>
                <w:rFonts w:asciiTheme="majorBidi" w:hAnsiTheme="majorBidi" w:cstheme="majorBidi"/>
                <w:color w:val="000000"/>
                <w:sz w:val="18"/>
                <w:szCs w:val="18"/>
                <w:lang w:val="en-US" w:bidi="th-TH"/>
              </w:rPr>
              <w:t>(1,081)</w:t>
            </w:r>
          </w:p>
        </w:tc>
        <w:tc>
          <w:tcPr>
            <w:tcW w:w="155" w:type="dxa"/>
          </w:tcPr>
          <w:p w14:paraId="7B453E87" w14:textId="77777777" w:rsidR="00296CF7" w:rsidRPr="00057FF4" w:rsidRDefault="00296CF7" w:rsidP="00435B27">
            <w:pPr>
              <w:tabs>
                <w:tab w:val="left" w:pos="540"/>
              </w:tabs>
              <w:ind w:left="-108" w:right="-108"/>
              <w:jc w:val="center"/>
              <w:rPr>
                <w:rFonts w:asciiTheme="majorBidi" w:hAnsiTheme="majorBidi" w:cstheme="majorBidi"/>
                <w:b/>
                <w:color w:val="000000"/>
                <w:sz w:val="18"/>
                <w:szCs w:val="18"/>
              </w:rPr>
            </w:pPr>
          </w:p>
        </w:tc>
        <w:tc>
          <w:tcPr>
            <w:tcW w:w="996" w:type="dxa"/>
          </w:tcPr>
          <w:p w14:paraId="2A7CCB36" w14:textId="77777777" w:rsidR="00296CF7" w:rsidRPr="00057FF4" w:rsidRDefault="00296CF7" w:rsidP="00435B27">
            <w:pPr>
              <w:pStyle w:val="acctfourfigures"/>
              <w:tabs>
                <w:tab w:val="clear" w:pos="765"/>
                <w:tab w:val="left" w:pos="540"/>
              </w:tabs>
              <w:spacing w:line="240" w:lineRule="auto"/>
              <w:ind w:left="-108" w:right="-108"/>
              <w:jc w:val="center"/>
              <w:rPr>
                <w:rFonts w:asciiTheme="majorBidi" w:hAnsiTheme="majorBidi" w:cstheme="majorBidi"/>
                <w:i/>
                <w:iCs/>
                <w:color w:val="000000"/>
                <w:sz w:val="18"/>
                <w:szCs w:val="18"/>
                <w:lang w:bidi="th-TH"/>
              </w:rPr>
            </w:pPr>
          </w:p>
        </w:tc>
        <w:tc>
          <w:tcPr>
            <w:tcW w:w="183" w:type="dxa"/>
          </w:tcPr>
          <w:p w14:paraId="108CAE5D" w14:textId="77777777" w:rsidR="00296CF7" w:rsidRPr="00057FF4" w:rsidRDefault="00296CF7" w:rsidP="00435B27">
            <w:pPr>
              <w:tabs>
                <w:tab w:val="left" w:pos="540"/>
              </w:tabs>
              <w:ind w:left="-108" w:right="-108"/>
              <w:jc w:val="center"/>
              <w:rPr>
                <w:rFonts w:asciiTheme="majorBidi" w:hAnsiTheme="majorBidi" w:cstheme="majorBidi"/>
                <w:b/>
                <w:color w:val="000000"/>
                <w:sz w:val="18"/>
                <w:szCs w:val="18"/>
              </w:rPr>
            </w:pPr>
          </w:p>
        </w:tc>
        <w:tc>
          <w:tcPr>
            <w:tcW w:w="1093" w:type="dxa"/>
            <w:tcBorders>
              <w:bottom w:val="single" w:sz="4" w:space="0" w:color="auto"/>
            </w:tcBorders>
          </w:tcPr>
          <w:p w14:paraId="0009CDCD" w14:textId="77777777" w:rsidR="00296CF7" w:rsidRPr="00057FF4" w:rsidRDefault="00296CF7" w:rsidP="00435B27">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sidRPr="00057FF4">
              <w:rPr>
                <w:rFonts w:asciiTheme="majorBidi" w:hAnsiTheme="majorBidi" w:cstheme="majorBidi"/>
                <w:color w:val="000000"/>
                <w:sz w:val="18"/>
                <w:szCs w:val="18"/>
                <w:lang w:val="en-US" w:bidi="th-TH"/>
              </w:rPr>
              <w:t>(964)</w:t>
            </w:r>
          </w:p>
        </w:tc>
      </w:tr>
      <w:tr w:rsidR="00296CF7" w:rsidRPr="00057FF4" w14:paraId="62237993" w14:textId="77777777" w:rsidTr="008C6B79">
        <w:tc>
          <w:tcPr>
            <w:tcW w:w="4412" w:type="dxa"/>
            <w:vAlign w:val="bottom"/>
          </w:tcPr>
          <w:p w14:paraId="22DE5036" w14:textId="77777777" w:rsidR="00296CF7" w:rsidRPr="00057FF4" w:rsidRDefault="00296CF7" w:rsidP="00435B27">
            <w:pPr>
              <w:tabs>
                <w:tab w:val="left" w:pos="540"/>
              </w:tabs>
              <w:ind w:right="389"/>
              <w:jc w:val="both"/>
              <w:rPr>
                <w:rFonts w:asciiTheme="majorBidi" w:hAnsiTheme="majorBidi" w:cstheme="majorBidi"/>
                <w:color w:val="000000"/>
                <w:sz w:val="18"/>
                <w:szCs w:val="18"/>
              </w:rPr>
            </w:pPr>
            <w:r w:rsidRPr="00057FF4">
              <w:rPr>
                <w:rFonts w:cs="Times New Roman"/>
                <w:sz w:val="18"/>
                <w:szCs w:val="18"/>
              </w:rPr>
              <w:t>Loss before income tax expense</w:t>
            </w:r>
          </w:p>
        </w:tc>
        <w:tc>
          <w:tcPr>
            <w:tcW w:w="810" w:type="dxa"/>
          </w:tcPr>
          <w:p w14:paraId="45B7F08B" w14:textId="77777777" w:rsidR="00296CF7" w:rsidRPr="00057FF4" w:rsidRDefault="00296CF7" w:rsidP="00435B27">
            <w:pPr>
              <w:pStyle w:val="acctfourfigures"/>
              <w:tabs>
                <w:tab w:val="clear" w:pos="765"/>
                <w:tab w:val="left" w:pos="540"/>
              </w:tabs>
              <w:spacing w:line="240" w:lineRule="auto"/>
              <w:ind w:left="-79" w:right="-18"/>
              <w:jc w:val="center"/>
              <w:rPr>
                <w:rFonts w:asciiTheme="majorBidi" w:hAnsiTheme="majorBidi" w:cstheme="majorBidi"/>
                <w:color w:val="000000"/>
                <w:sz w:val="18"/>
                <w:szCs w:val="18"/>
                <w:lang w:val="en-US" w:bidi="th-TH"/>
              </w:rPr>
            </w:pPr>
          </w:p>
        </w:tc>
        <w:tc>
          <w:tcPr>
            <w:tcW w:w="172" w:type="dxa"/>
          </w:tcPr>
          <w:p w14:paraId="3C93CC5A"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1088" w:type="dxa"/>
            <w:tcBorders>
              <w:top w:val="single" w:sz="4" w:space="0" w:color="auto"/>
              <w:bottom w:val="double" w:sz="4" w:space="0" w:color="auto"/>
            </w:tcBorders>
          </w:tcPr>
          <w:p w14:paraId="0D1379F5" w14:textId="77777777" w:rsidR="00296CF7" w:rsidRPr="00057FF4" w:rsidRDefault="00296CF7" w:rsidP="00435B27">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sidRPr="00057FF4">
              <w:rPr>
                <w:rFonts w:asciiTheme="majorBidi" w:hAnsiTheme="majorBidi" w:cstheme="majorBidi"/>
                <w:color w:val="000000"/>
                <w:sz w:val="18"/>
                <w:szCs w:val="18"/>
                <w:lang w:val="en-US" w:bidi="th-TH"/>
              </w:rPr>
              <w:t>146,087</w:t>
            </w:r>
          </w:p>
        </w:tc>
        <w:tc>
          <w:tcPr>
            <w:tcW w:w="155" w:type="dxa"/>
          </w:tcPr>
          <w:p w14:paraId="3F3A56A3"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996" w:type="dxa"/>
          </w:tcPr>
          <w:p w14:paraId="3C1A929E" w14:textId="77777777" w:rsidR="00296CF7" w:rsidRPr="00057FF4" w:rsidRDefault="00296CF7" w:rsidP="00435B27">
            <w:pPr>
              <w:pStyle w:val="acctfourfigures"/>
              <w:tabs>
                <w:tab w:val="clear" w:pos="765"/>
                <w:tab w:val="left" w:pos="540"/>
              </w:tabs>
              <w:spacing w:line="240" w:lineRule="auto"/>
              <w:ind w:left="-79" w:right="-18"/>
              <w:jc w:val="center"/>
              <w:rPr>
                <w:rFonts w:asciiTheme="majorBidi" w:hAnsiTheme="majorBidi" w:cstheme="majorBidi"/>
                <w:color w:val="000000"/>
                <w:sz w:val="18"/>
                <w:szCs w:val="18"/>
                <w:lang w:val="en-US" w:bidi="th-TH"/>
              </w:rPr>
            </w:pPr>
          </w:p>
        </w:tc>
        <w:tc>
          <w:tcPr>
            <w:tcW w:w="183" w:type="dxa"/>
          </w:tcPr>
          <w:p w14:paraId="62778459"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1093" w:type="dxa"/>
            <w:tcBorders>
              <w:top w:val="single" w:sz="4" w:space="0" w:color="auto"/>
              <w:bottom w:val="double" w:sz="4" w:space="0" w:color="auto"/>
            </w:tcBorders>
          </w:tcPr>
          <w:p w14:paraId="1E1D3914" w14:textId="77777777" w:rsidR="00296CF7" w:rsidRPr="00057FF4" w:rsidRDefault="00296CF7" w:rsidP="00435B27">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sidRPr="00057FF4">
              <w:rPr>
                <w:rFonts w:asciiTheme="majorBidi" w:hAnsiTheme="majorBidi" w:cstheme="majorBidi"/>
                <w:color w:val="000000"/>
                <w:sz w:val="18"/>
                <w:szCs w:val="18"/>
                <w:lang w:val="en-US" w:bidi="th-TH"/>
              </w:rPr>
              <w:t>10,912</w:t>
            </w:r>
          </w:p>
        </w:tc>
      </w:tr>
      <w:tr w:rsidR="00296CF7" w:rsidRPr="00057FF4" w14:paraId="0702E59A" w14:textId="77777777" w:rsidTr="008C6B79">
        <w:tc>
          <w:tcPr>
            <w:tcW w:w="4412" w:type="dxa"/>
            <w:vAlign w:val="bottom"/>
          </w:tcPr>
          <w:p w14:paraId="05FBD6EB" w14:textId="77777777" w:rsidR="00296CF7" w:rsidRPr="00057FF4" w:rsidRDefault="00296CF7" w:rsidP="00435B27">
            <w:pPr>
              <w:tabs>
                <w:tab w:val="left" w:pos="540"/>
              </w:tabs>
              <w:ind w:right="389"/>
              <w:jc w:val="both"/>
              <w:rPr>
                <w:rFonts w:asciiTheme="majorBidi" w:hAnsiTheme="majorBidi" w:cstheme="majorBidi"/>
                <w:color w:val="000000"/>
                <w:sz w:val="18"/>
                <w:szCs w:val="18"/>
              </w:rPr>
            </w:pPr>
            <w:r w:rsidRPr="00057FF4">
              <w:rPr>
                <w:rFonts w:cs="Times New Roman"/>
                <w:sz w:val="18"/>
                <w:szCs w:val="18"/>
              </w:rPr>
              <w:t>Income tax using applicable tax rate</w:t>
            </w:r>
          </w:p>
        </w:tc>
        <w:tc>
          <w:tcPr>
            <w:tcW w:w="810" w:type="dxa"/>
          </w:tcPr>
          <w:p w14:paraId="2970B908" w14:textId="77777777" w:rsidR="00296CF7" w:rsidRPr="00057FF4"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r w:rsidRPr="00057FF4">
              <w:rPr>
                <w:rFonts w:asciiTheme="majorBidi" w:hAnsiTheme="majorBidi" w:cstheme="majorBidi"/>
                <w:color w:val="000000"/>
                <w:sz w:val="18"/>
                <w:szCs w:val="18"/>
                <w:lang w:val="en-US" w:bidi="th-TH"/>
              </w:rPr>
              <w:t>20</w:t>
            </w:r>
          </w:p>
        </w:tc>
        <w:tc>
          <w:tcPr>
            <w:tcW w:w="172" w:type="dxa"/>
          </w:tcPr>
          <w:p w14:paraId="64774291"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1088" w:type="dxa"/>
            <w:tcBorders>
              <w:top w:val="double" w:sz="4" w:space="0" w:color="auto"/>
            </w:tcBorders>
          </w:tcPr>
          <w:p w14:paraId="4E41ACA3" w14:textId="77777777" w:rsidR="00296CF7" w:rsidRPr="00057FF4" w:rsidRDefault="00296CF7" w:rsidP="00435B27">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sidRPr="00057FF4">
              <w:rPr>
                <w:rFonts w:asciiTheme="majorBidi" w:hAnsiTheme="majorBidi" w:cstheme="majorBidi"/>
                <w:color w:val="000000"/>
                <w:sz w:val="18"/>
                <w:szCs w:val="18"/>
                <w:lang w:val="en-US" w:bidi="th-TH"/>
              </w:rPr>
              <w:t>(29,217)</w:t>
            </w:r>
          </w:p>
        </w:tc>
        <w:tc>
          <w:tcPr>
            <w:tcW w:w="155" w:type="dxa"/>
          </w:tcPr>
          <w:p w14:paraId="4888BBA3"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996" w:type="dxa"/>
          </w:tcPr>
          <w:p w14:paraId="40932E90" w14:textId="77777777" w:rsidR="00296CF7" w:rsidRPr="00057FF4"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r w:rsidRPr="00057FF4">
              <w:rPr>
                <w:rFonts w:asciiTheme="majorBidi" w:hAnsiTheme="majorBidi" w:cstheme="majorBidi"/>
                <w:color w:val="000000"/>
                <w:sz w:val="18"/>
                <w:szCs w:val="18"/>
                <w:lang w:val="en-US" w:bidi="th-TH"/>
              </w:rPr>
              <w:t>20</w:t>
            </w:r>
          </w:p>
        </w:tc>
        <w:tc>
          <w:tcPr>
            <w:tcW w:w="183" w:type="dxa"/>
          </w:tcPr>
          <w:p w14:paraId="696E15B0"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1093" w:type="dxa"/>
            <w:tcBorders>
              <w:top w:val="double" w:sz="4" w:space="0" w:color="auto"/>
            </w:tcBorders>
          </w:tcPr>
          <w:p w14:paraId="3F42F6CD" w14:textId="77777777" w:rsidR="00296CF7" w:rsidRPr="00057FF4" w:rsidRDefault="00296CF7" w:rsidP="00435B27">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sidRPr="00057FF4">
              <w:rPr>
                <w:rFonts w:asciiTheme="majorBidi" w:hAnsiTheme="majorBidi" w:cstheme="majorBidi"/>
                <w:color w:val="000000"/>
                <w:sz w:val="18"/>
                <w:szCs w:val="18"/>
                <w:lang w:val="en-US" w:bidi="th-TH"/>
              </w:rPr>
              <w:t>(2,182)</w:t>
            </w:r>
          </w:p>
        </w:tc>
      </w:tr>
      <w:tr w:rsidR="00296CF7" w:rsidRPr="00057FF4" w14:paraId="30E5F3C2" w14:textId="77777777" w:rsidTr="008C6B79">
        <w:tc>
          <w:tcPr>
            <w:tcW w:w="4412" w:type="dxa"/>
            <w:vAlign w:val="bottom"/>
          </w:tcPr>
          <w:p w14:paraId="152EF13B" w14:textId="77777777" w:rsidR="00296CF7" w:rsidRPr="00057FF4" w:rsidRDefault="00296CF7" w:rsidP="00435B27">
            <w:pPr>
              <w:tabs>
                <w:tab w:val="left" w:pos="540"/>
              </w:tabs>
              <w:ind w:left="155" w:hanging="155"/>
              <w:jc w:val="both"/>
              <w:rPr>
                <w:rFonts w:asciiTheme="majorBidi" w:hAnsiTheme="majorBidi" w:cstheme="majorBidi"/>
                <w:color w:val="000000"/>
                <w:sz w:val="18"/>
                <w:szCs w:val="18"/>
                <w:cs/>
              </w:rPr>
            </w:pPr>
            <w:r w:rsidRPr="00057FF4">
              <w:rPr>
                <w:rFonts w:cs="Times New Roman"/>
                <w:sz w:val="18"/>
                <w:szCs w:val="18"/>
              </w:rPr>
              <w:t>Tax effect of non-deductible expense (benefit)</w:t>
            </w:r>
          </w:p>
        </w:tc>
        <w:tc>
          <w:tcPr>
            <w:tcW w:w="810" w:type="dxa"/>
          </w:tcPr>
          <w:p w14:paraId="44E92552" w14:textId="77777777" w:rsidR="00296CF7" w:rsidRPr="00057FF4"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p>
        </w:tc>
        <w:tc>
          <w:tcPr>
            <w:tcW w:w="172" w:type="dxa"/>
          </w:tcPr>
          <w:p w14:paraId="3F49A02B"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1088" w:type="dxa"/>
          </w:tcPr>
          <w:p w14:paraId="0692623F" w14:textId="77777777" w:rsidR="00296CF7" w:rsidRPr="00057FF4" w:rsidRDefault="00296CF7" w:rsidP="00435B27">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p>
        </w:tc>
        <w:tc>
          <w:tcPr>
            <w:tcW w:w="155" w:type="dxa"/>
          </w:tcPr>
          <w:p w14:paraId="38CFCF72"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996" w:type="dxa"/>
          </w:tcPr>
          <w:p w14:paraId="175629F9" w14:textId="77777777" w:rsidR="00296CF7" w:rsidRPr="00057FF4"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p>
        </w:tc>
        <w:tc>
          <w:tcPr>
            <w:tcW w:w="183" w:type="dxa"/>
          </w:tcPr>
          <w:p w14:paraId="5F94FBF7"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1093" w:type="dxa"/>
          </w:tcPr>
          <w:p w14:paraId="719309A5" w14:textId="77777777" w:rsidR="00296CF7" w:rsidRPr="00057FF4" w:rsidRDefault="00296CF7" w:rsidP="00435B27">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p>
        </w:tc>
      </w:tr>
      <w:tr w:rsidR="00296CF7" w:rsidRPr="00057FF4" w14:paraId="67BDE919" w14:textId="77777777" w:rsidTr="008C6B79">
        <w:tc>
          <w:tcPr>
            <w:tcW w:w="4412" w:type="dxa"/>
            <w:vAlign w:val="bottom"/>
          </w:tcPr>
          <w:p w14:paraId="00C513DA" w14:textId="073A62D2" w:rsidR="00296CF7" w:rsidRPr="00057FF4" w:rsidRDefault="00296CF7" w:rsidP="00435B27">
            <w:pPr>
              <w:tabs>
                <w:tab w:val="left" w:pos="540"/>
              </w:tabs>
              <w:ind w:left="101" w:right="389"/>
              <w:jc w:val="both"/>
              <w:rPr>
                <w:rFonts w:cs="Angsana New"/>
                <w:sz w:val="18"/>
                <w:szCs w:val="18"/>
                <w:cs/>
              </w:rPr>
            </w:pPr>
            <w:r w:rsidRPr="00057FF4">
              <w:rPr>
                <w:rFonts w:cs="Angsana New"/>
                <w:sz w:val="18"/>
                <w:szCs w:val="18"/>
              </w:rPr>
              <w:t>Revenue and expense from Promotional Privileges</w:t>
            </w:r>
          </w:p>
        </w:tc>
        <w:tc>
          <w:tcPr>
            <w:tcW w:w="810" w:type="dxa"/>
          </w:tcPr>
          <w:p w14:paraId="2397326B" w14:textId="77777777" w:rsidR="00296CF7" w:rsidRPr="00057FF4"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p>
        </w:tc>
        <w:tc>
          <w:tcPr>
            <w:tcW w:w="172" w:type="dxa"/>
          </w:tcPr>
          <w:p w14:paraId="7A75EA64"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1088" w:type="dxa"/>
          </w:tcPr>
          <w:p w14:paraId="18ADFA86" w14:textId="77777777" w:rsidR="00296CF7" w:rsidRPr="00057FF4" w:rsidRDefault="00296CF7" w:rsidP="00435B27">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sidRPr="00057FF4">
              <w:rPr>
                <w:rFonts w:asciiTheme="majorBidi" w:hAnsiTheme="majorBidi" w:cstheme="majorBidi"/>
                <w:color w:val="000000"/>
                <w:sz w:val="18"/>
                <w:szCs w:val="18"/>
                <w:lang w:val="en-US" w:bidi="th-TH"/>
              </w:rPr>
              <w:t>17,888</w:t>
            </w:r>
          </w:p>
        </w:tc>
        <w:tc>
          <w:tcPr>
            <w:tcW w:w="155" w:type="dxa"/>
          </w:tcPr>
          <w:p w14:paraId="6570B008"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996" w:type="dxa"/>
          </w:tcPr>
          <w:p w14:paraId="2F1E1C71" w14:textId="77777777" w:rsidR="00296CF7" w:rsidRPr="00057FF4"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p>
        </w:tc>
        <w:tc>
          <w:tcPr>
            <w:tcW w:w="183" w:type="dxa"/>
          </w:tcPr>
          <w:p w14:paraId="3135E65B"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1093" w:type="dxa"/>
          </w:tcPr>
          <w:p w14:paraId="7BD2F996" w14:textId="77777777" w:rsidR="00296CF7" w:rsidRPr="00057FF4" w:rsidRDefault="00296CF7" w:rsidP="00435B27">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sidRPr="00057FF4">
              <w:rPr>
                <w:rFonts w:asciiTheme="majorBidi" w:hAnsiTheme="majorBidi" w:cstheme="majorBidi"/>
                <w:color w:val="000000"/>
                <w:sz w:val="18"/>
                <w:szCs w:val="18"/>
                <w:lang w:val="en-US" w:bidi="th-TH"/>
              </w:rPr>
              <w:t>2,732</w:t>
            </w:r>
          </w:p>
        </w:tc>
      </w:tr>
      <w:tr w:rsidR="00296CF7" w:rsidRPr="00057FF4" w14:paraId="5F5A416C" w14:textId="77777777" w:rsidTr="008C6B79">
        <w:tc>
          <w:tcPr>
            <w:tcW w:w="4412" w:type="dxa"/>
            <w:vAlign w:val="bottom"/>
          </w:tcPr>
          <w:p w14:paraId="7BA45CCA" w14:textId="65EDD99E" w:rsidR="00296CF7" w:rsidRPr="00057FF4" w:rsidRDefault="00296CF7" w:rsidP="00435B27">
            <w:pPr>
              <w:tabs>
                <w:tab w:val="left" w:pos="540"/>
              </w:tabs>
              <w:ind w:left="101" w:right="389"/>
              <w:jc w:val="both"/>
              <w:rPr>
                <w:rFonts w:cs="Angsana New"/>
                <w:spacing w:val="-8"/>
                <w:sz w:val="18"/>
                <w:szCs w:val="18"/>
              </w:rPr>
            </w:pPr>
            <w:r w:rsidRPr="00057FF4">
              <w:rPr>
                <w:rFonts w:cs="Angsana New"/>
                <w:spacing w:val="-8"/>
                <w:sz w:val="18"/>
                <w:szCs w:val="18"/>
              </w:rPr>
              <w:t>Revenue and expenses not deductible for tax purposes</w:t>
            </w:r>
          </w:p>
        </w:tc>
        <w:tc>
          <w:tcPr>
            <w:tcW w:w="810" w:type="dxa"/>
          </w:tcPr>
          <w:p w14:paraId="6B88A31F" w14:textId="77777777" w:rsidR="00296CF7" w:rsidRPr="00057FF4"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p>
        </w:tc>
        <w:tc>
          <w:tcPr>
            <w:tcW w:w="172" w:type="dxa"/>
          </w:tcPr>
          <w:p w14:paraId="73E6D245"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1088" w:type="dxa"/>
          </w:tcPr>
          <w:p w14:paraId="791DA490" w14:textId="77777777" w:rsidR="00296CF7" w:rsidRPr="00057FF4" w:rsidRDefault="00296CF7" w:rsidP="00435B27">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sidRPr="00057FF4">
              <w:rPr>
                <w:rFonts w:asciiTheme="majorBidi" w:hAnsiTheme="majorBidi" w:cstheme="majorBidi"/>
                <w:color w:val="000000"/>
                <w:sz w:val="18"/>
                <w:szCs w:val="18"/>
                <w:lang w:val="en-US" w:bidi="th-TH"/>
              </w:rPr>
              <w:t>7,684</w:t>
            </w:r>
          </w:p>
        </w:tc>
        <w:tc>
          <w:tcPr>
            <w:tcW w:w="155" w:type="dxa"/>
          </w:tcPr>
          <w:p w14:paraId="013F2021"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996" w:type="dxa"/>
          </w:tcPr>
          <w:p w14:paraId="6DC0302F" w14:textId="77777777" w:rsidR="00296CF7" w:rsidRPr="00057FF4"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p>
        </w:tc>
        <w:tc>
          <w:tcPr>
            <w:tcW w:w="183" w:type="dxa"/>
          </w:tcPr>
          <w:p w14:paraId="01055CA3"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1093" w:type="dxa"/>
          </w:tcPr>
          <w:p w14:paraId="45BF84E6" w14:textId="77777777" w:rsidR="00296CF7" w:rsidRPr="00057FF4" w:rsidRDefault="00296CF7" w:rsidP="00435B27">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sidRPr="00057FF4">
              <w:rPr>
                <w:rFonts w:asciiTheme="majorBidi" w:hAnsiTheme="majorBidi" w:cstheme="majorBidi"/>
                <w:color w:val="000000"/>
                <w:sz w:val="18"/>
                <w:szCs w:val="18"/>
                <w:lang w:val="en-US" w:bidi="th-TH"/>
              </w:rPr>
              <w:t>256</w:t>
            </w:r>
          </w:p>
        </w:tc>
      </w:tr>
      <w:tr w:rsidR="00296CF7" w:rsidRPr="00057FF4" w14:paraId="7D8130EF" w14:textId="77777777" w:rsidTr="008C6B79">
        <w:tc>
          <w:tcPr>
            <w:tcW w:w="4412" w:type="dxa"/>
            <w:vAlign w:val="bottom"/>
          </w:tcPr>
          <w:p w14:paraId="248CB7AF" w14:textId="70C27F9A" w:rsidR="00296CF7" w:rsidRPr="00057FF4" w:rsidRDefault="00296CF7" w:rsidP="00A568E4">
            <w:pPr>
              <w:tabs>
                <w:tab w:val="left" w:pos="540"/>
              </w:tabs>
              <w:ind w:left="101" w:right="389"/>
              <w:jc w:val="both"/>
              <w:rPr>
                <w:rFonts w:cs="Angsana New"/>
                <w:spacing w:val="-8"/>
                <w:sz w:val="18"/>
                <w:szCs w:val="18"/>
              </w:rPr>
            </w:pPr>
            <w:r w:rsidRPr="00057FF4">
              <w:rPr>
                <w:rFonts w:cs="Angsana New"/>
                <w:spacing w:val="-8"/>
                <w:sz w:val="18"/>
                <w:szCs w:val="18"/>
              </w:rPr>
              <w:t>Effect of taxable loss not recognized as deferred tax asset</w:t>
            </w:r>
          </w:p>
        </w:tc>
        <w:tc>
          <w:tcPr>
            <w:tcW w:w="810" w:type="dxa"/>
          </w:tcPr>
          <w:p w14:paraId="456F7A2F" w14:textId="77777777" w:rsidR="00296CF7" w:rsidRPr="00057FF4"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p>
        </w:tc>
        <w:tc>
          <w:tcPr>
            <w:tcW w:w="172" w:type="dxa"/>
          </w:tcPr>
          <w:p w14:paraId="60AF2D19"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1088" w:type="dxa"/>
          </w:tcPr>
          <w:p w14:paraId="3B61F19F" w14:textId="77777777" w:rsidR="00296CF7" w:rsidRPr="00057FF4" w:rsidRDefault="00296CF7" w:rsidP="00435B27">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sidRPr="00057FF4">
              <w:rPr>
                <w:rFonts w:asciiTheme="majorBidi" w:hAnsiTheme="majorBidi" w:cstheme="majorBidi"/>
                <w:color w:val="000000"/>
                <w:sz w:val="18"/>
                <w:szCs w:val="18"/>
                <w:lang w:val="en-US" w:bidi="th-TH"/>
              </w:rPr>
              <w:t>3,645</w:t>
            </w:r>
          </w:p>
        </w:tc>
        <w:tc>
          <w:tcPr>
            <w:tcW w:w="155" w:type="dxa"/>
          </w:tcPr>
          <w:p w14:paraId="377F3CED"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996" w:type="dxa"/>
          </w:tcPr>
          <w:p w14:paraId="2751139C" w14:textId="77777777" w:rsidR="00296CF7" w:rsidRPr="00057FF4"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p>
        </w:tc>
        <w:tc>
          <w:tcPr>
            <w:tcW w:w="183" w:type="dxa"/>
          </w:tcPr>
          <w:p w14:paraId="6C6A1465"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1093" w:type="dxa"/>
          </w:tcPr>
          <w:p w14:paraId="3C9D66E5" w14:textId="77777777" w:rsidR="00296CF7" w:rsidRPr="00057FF4" w:rsidRDefault="00296CF7" w:rsidP="00435B27">
            <w:pPr>
              <w:pStyle w:val="acctfourfigures"/>
              <w:tabs>
                <w:tab w:val="clear" w:pos="765"/>
                <w:tab w:val="decimal" w:pos="0"/>
              </w:tabs>
              <w:spacing w:line="240" w:lineRule="auto"/>
              <w:ind w:left="-79" w:right="-146"/>
              <w:jc w:val="center"/>
              <w:rPr>
                <w:rFonts w:asciiTheme="majorBidi" w:hAnsiTheme="majorBidi" w:cstheme="majorBidi"/>
                <w:color w:val="000000"/>
                <w:sz w:val="18"/>
                <w:szCs w:val="18"/>
                <w:lang w:val="en-US" w:bidi="th-TH"/>
              </w:rPr>
            </w:pPr>
            <w:r w:rsidRPr="00057FF4">
              <w:rPr>
                <w:rFonts w:asciiTheme="majorBidi" w:hAnsiTheme="majorBidi" w:cstheme="majorBidi"/>
                <w:color w:val="000000"/>
                <w:sz w:val="18"/>
                <w:szCs w:val="18"/>
                <w:lang w:val="en-US" w:bidi="th-TH"/>
              </w:rPr>
              <w:t>-</w:t>
            </w:r>
          </w:p>
        </w:tc>
      </w:tr>
      <w:tr w:rsidR="00296CF7" w:rsidRPr="00057FF4" w14:paraId="379D89E6" w14:textId="77777777" w:rsidTr="008C6B79">
        <w:tc>
          <w:tcPr>
            <w:tcW w:w="4412" w:type="dxa"/>
            <w:vAlign w:val="bottom"/>
          </w:tcPr>
          <w:p w14:paraId="603F478B" w14:textId="77777777" w:rsidR="00296CF7" w:rsidRPr="00057FF4" w:rsidRDefault="00296CF7" w:rsidP="00A568E4">
            <w:pPr>
              <w:tabs>
                <w:tab w:val="left" w:pos="540"/>
              </w:tabs>
              <w:ind w:left="101" w:right="389"/>
              <w:jc w:val="both"/>
              <w:rPr>
                <w:rFonts w:cs="Angsana New"/>
                <w:sz w:val="18"/>
                <w:szCs w:val="18"/>
              </w:rPr>
            </w:pPr>
            <w:r w:rsidRPr="00057FF4">
              <w:rPr>
                <w:rFonts w:cs="Angsana New"/>
                <w:sz w:val="18"/>
                <w:szCs w:val="18"/>
              </w:rPr>
              <w:t>Utilization of accumulated tax loss</w:t>
            </w:r>
          </w:p>
        </w:tc>
        <w:tc>
          <w:tcPr>
            <w:tcW w:w="810" w:type="dxa"/>
          </w:tcPr>
          <w:p w14:paraId="76A8901C" w14:textId="77777777" w:rsidR="00296CF7" w:rsidRPr="00057FF4"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p>
        </w:tc>
        <w:tc>
          <w:tcPr>
            <w:tcW w:w="172" w:type="dxa"/>
          </w:tcPr>
          <w:p w14:paraId="3BAD8299"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1088" w:type="dxa"/>
          </w:tcPr>
          <w:p w14:paraId="0A780E50" w14:textId="77777777" w:rsidR="00296CF7" w:rsidRPr="00057FF4" w:rsidRDefault="00296CF7" w:rsidP="00435B27">
            <w:pPr>
              <w:pStyle w:val="acctfourfigures"/>
              <w:tabs>
                <w:tab w:val="clear" w:pos="765"/>
              </w:tabs>
              <w:spacing w:line="240" w:lineRule="auto"/>
              <w:ind w:left="-79" w:right="-146"/>
              <w:jc w:val="center"/>
              <w:rPr>
                <w:rFonts w:asciiTheme="majorBidi" w:hAnsiTheme="majorBidi" w:cstheme="majorBidi"/>
                <w:color w:val="000000"/>
                <w:sz w:val="18"/>
                <w:szCs w:val="18"/>
                <w:lang w:val="en-US" w:bidi="th-TH"/>
              </w:rPr>
            </w:pPr>
            <w:r w:rsidRPr="00057FF4">
              <w:rPr>
                <w:rFonts w:asciiTheme="majorBidi" w:hAnsiTheme="majorBidi" w:cstheme="majorBidi"/>
                <w:color w:val="000000"/>
                <w:sz w:val="18"/>
                <w:szCs w:val="18"/>
                <w:lang w:val="en-US" w:bidi="th-TH"/>
              </w:rPr>
              <w:t>-</w:t>
            </w:r>
          </w:p>
        </w:tc>
        <w:tc>
          <w:tcPr>
            <w:tcW w:w="155" w:type="dxa"/>
          </w:tcPr>
          <w:p w14:paraId="3AC9C7AA"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996" w:type="dxa"/>
          </w:tcPr>
          <w:p w14:paraId="69FD8BDD" w14:textId="77777777" w:rsidR="00296CF7" w:rsidRPr="00057FF4"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p>
        </w:tc>
        <w:tc>
          <w:tcPr>
            <w:tcW w:w="183" w:type="dxa"/>
          </w:tcPr>
          <w:p w14:paraId="3EEB8596"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1093" w:type="dxa"/>
          </w:tcPr>
          <w:p w14:paraId="6C709F56" w14:textId="77777777" w:rsidR="00296CF7" w:rsidRPr="00057FF4" w:rsidRDefault="00296CF7" w:rsidP="00435B27">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sidRPr="00057FF4">
              <w:rPr>
                <w:rFonts w:asciiTheme="majorBidi" w:hAnsiTheme="majorBidi" w:cstheme="majorBidi"/>
                <w:color w:val="000000"/>
                <w:sz w:val="18"/>
                <w:szCs w:val="18"/>
                <w:lang w:val="en-US" w:bidi="th-TH"/>
              </w:rPr>
              <w:t>(806)</w:t>
            </w:r>
          </w:p>
        </w:tc>
      </w:tr>
      <w:tr w:rsidR="00296CF7" w:rsidRPr="00057FF4" w14:paraId="23A49105" w14:textId="77777777" w:rsidTr="008C6B79">
        <w:tc>
          <w:tcPr>
            <w:tcW w:w="4412" w:type="dxa"/>
            <w:vAlign w:val="bottom"/>
          </w:tcPr>
          <w:p w14:paraId="31C00683" w14:textId="1D392624" w:rsidR="00296CF7" w:rsidRPr="00057FF4" w:rsidRDefault="00296CF7" w:rsidP="00A568E4">
            <w:pPr>
              <w:tabs>
                <w:tab w:val="left" w:pos="540"/>
              </w:tabs>
              <w:ind w:left="101" w:right="389"/>
              <w:jc w:val="both"/>
              <w:rPr>
                <w:rFonts w:cs="Angsana New"/>
                <w:sz w:val="18"/>
                <w:szCs w:val="18"/>
                <w:cs/>
              </w:rPr>
            </w:pPr>
            <w:r w:rsidRPr="00057FF4">
              <w:rPr>
                <w:rFonts w:cs="Angsana New"/>
                <w:sz w:val="18"/>
                <w:szCs w:val="18"/>
              </w:rPr>
              <w:t>Utilization of deferred tax for the year</w:t>
            </w:r>
            <w:r w:rsidR="007F6DEF" w:rsidRPr="00057FF4">
              <w:rPr>
                <w:rFonts w:cs="Angsana New"/>
                <w:sz w:val="18"/>
                <w:szCs w:val="18"/>
              </w:rPr>
              <w:t>s</w:t>
            </w:r>
          </w:p>
        </w:tc>
        <w:tc>
          <w:tcPr>
            <w:tcW w:w="810" w:type="dxa"/>
          </w:tcPr>
          <w:p w14:paraId="2EC68DC8" w14:textId="77777777" w:rsidR="00296CF7" w:rsidRPr="00057FF4"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p>
        </w:tc>
        <w:tc>
          <w:tcPr>
            <w:tcW w:w="172" w:type="dxa"/>
          </w:tcPr>
          <w:p w14:paraId="123A025B"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1088" w:type="dxa"/>
          </w:tcPr>
          <w:p w14:paraId="56792896" w14:textId="77777777" w:rsidR="00296CF7" w:rsidRPr="00057FF4" w:rsidRDefault="00296CF7" w:rsidP="00435B27">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sidRPr="00057FF4">
              <w:rPr>
                <w:rFonts w:asciiTheme="majorBidi" w:hAnsiTheme="majorBidi" w:cstheme="majorBidi"/>
                <w:color w:val="000000"/>
                <w:sz w:val="18"/>
                <w:szCs w:val="18"/>
                <w:lang w:val="en-US" w:bidi="th-TH"/>
              </w:rPr>
              <w:t>(1,081)</w:t>
            </w:r>
          </w:p>
        </w:tc>
        <w:tc>
          <w:tcPr>
            <w:tcW w:w="155" w:type="dxa"/>
          </w:tcPr>
          <w:p w14:paraId="0116DFEF"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996" w:type="dxa"/>
          </w:tcPr>
          <w:p w14:paraId="65997457" w14:textId="77777777" w:rsidR="00296CF7" w:rsidRPr="00057FF4" w:rsidRDefault="00296CF7" w:rsidP="00435B27">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p>
        </w:tc>
        <w:tc>
          <w:tcPr>
            <w:tcW w:w="183" w:type="dxa"/>
          </w:tcPr>
          <w:p w14:paraId="4B11275D" w14:textId="77777777" w:rsidR="00296CF7" w:rsidRPr="00057FF4" w:rsidRDefault="00296CF7" w:rsidP="00435B27">
            <w:pPr>
              <w:tabs>
                <w:tab w:val="left" w:pos="540"/>
              </w:tabs>
              <w:ind w:right="389"/>
              <w:jc w:val="thaiDistribute"/>
              <w:rPr>
                <w:rFonts w:asciiTheme="majorBidi" w:hAnsiTheme="majorBidi" w:cstheme="majorBidi"/>
                <w:b/>
                <w:color w:val="000000"/>
                <w:sz w:val="18"/>
                <w:szCs w:val="18"/>
              </w:rPr>
            </w:pPr>
          </w:p>
        </w:tc>
        <w:tc>
          <w:tcPr>
            <w:tcW w:w="1093" w:type="dxa"/>
          </w:tcPr>
          <w:p w14:paraId="6C200674" w14:textId="77777777" w:rsidR="00296CF7" w:rsidRPr="00057FF4" w:rsidRDefault="00296CF7" w:rsidP="00435B27">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sidRPr="00057FF4">
              <w:rPr>
                <w:rFonts w:asciiTheme="majorBidi" w:hAnsiTheme="majorBidi" w:cstheme="majorBidi"/>
                <w:color w:val="000000"/>
                <w:sz w:val="18"/>
                <w:szCs w:val="18"/>
                <w:lang w:val="en-US" w:bidi="th-TH"/>
              </w:rPr>
              <w:t>(964)</w:t>
            </w:r>
          </w:p>
        </w:tc>
      </w:tr>
      <w:tr w:rsidR="00296CF7" w:rsidRPr="00057FF4" w14:paraId="11D8C03C" w14:textId="77777777" w:rsidTr="008C6B79">
        <w:tc>
          <w:tcPr>
            <w:tcW w:w="4412" w:type="dxa"/>
          </w:tcPr>
          <w:p w14:paraId="7B5C3079" w14:textId="77777777" w:rsidR="00296CF7" w:rsidRPr="00057FF4" w:rsidRDefault="00296CF7" w:rsidP="00435B27">
            <w:pPr>
              <w:tabs>
                <w:tab w:val="left" w:pos="540"/>
              </w:tabs>
              <w:ind w:right="389"/>
              <w:jc w:val="both"/>
              <w:rPr>
                <w:rFonts w:asciiTheme="majorBidi" w:hAnsiTheme="majorBidi" w:cstheme="majorBidi"/>
                <w:b/>
                <w:bCs/>
                <w:color w:val="000000"/>
                <w:sz w:val="18"/>
                <w:szCs w:val="18"/>
                <w:cs/>
              </w:rPr>
            </w:pPr>
            <w:r w:rsidRPr="00057FF4">
              <w:rPr>
                <w:rFonts w:cs="Times New Roman"/>
                <w:b/>
                <w:bCs/>
                <w:sz w:val="18"/>
                <w:szCs w:val="18"/>
              </w:rPr>
              <w:t xml:space="preserve">Income tax expense </w:t>
            </w:r>
          </w:p>
        </w:tc>
        <w:tc>
          <w:tcPr>
            <w:tcW w:w="810" w:type="dxa"/>
          </w:tcPr>
          <w:p w14:paraId="1ABC92FC" w14:textId="1F9BE3F3" w:rsidR="00296CF7" w:rsidRPr="00057FF4" w:rsidRDefault="007F6DEF" w:rsidP="00435B27">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val="en-US" w:bidi="th-TH"/>
              </w:rPr>
            </w:pPr>
            <w:r w:rsidRPr="00057FF4">
              <w:rPr>
                <w:rFonts w:asciiTheme="majorBidi" w:hAnsiTheme="majorBidi" w:cstheme="majorBidi"/>
                <w:color w:val="000000"/>
                <w:sz w:val="18"/>
                <w:szCs w:val="18"/>
                <w:lang w:val="en-US" w:bidi="th-TH"/>
              </w:rPr>
              <w:t>-</w:t>
            </w:r>
          </w:p>
        </w:tc>
        <w:tc>
          <w:tcPr>
            <w:tcW w:w="172" w:type="dxa"/>
          </w:tcPr>
          <w:p w14:paraId="4F5F9F4B" w14:textId="1FED414F" w:rsidR="00296CF7" w:rsidRPr="00057FF4" w:rsidRDefault="00296CF7" w:rsidP="00435B27">
            <w:pPr>
              <w:tabs>
                <w:tab w:val="left" w:pos="540"/>
              </w:tabs>
              <w:ind w:left="-108" w:right="-108"/>
              <w:jc w:val="center"/>
              <w:rPr>
                <w:rFonts w:asciiTheme="majorBidi" w:hAnsiTheme="majorBidi" w:cstheme="majorBidi"/>
                <w:b/>
                <w:color w:val="000000"/>
                <w:sz w:val="18"/>
                <w:szCs w:val="18"/>
              </w:rPr>
            </w:pPr>
          </w:p>
        </w:tc>
        <w:tc>
          <w:tcPr>
            <w:tcW w:w="1088" w:type="dxa"/>
            <w:tcBorders>
              <w:top w:val="single" w:sz="4" w:space="0" w:color="auto"/>
              <w:bottom w:val="double" w:sz="4" w:space="0" w:color="auto"/>
            </w:tcBorders>
          </w:tcPr>
          <w:p w14:paraId="226EE09B" w14:textId="77777777" w:rsidR="00296CF7" w:rsidRPr="00057FF4" w:rsidRDefault="00296CF7" w:rsidP="00435B27">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sidRPr="00057FF4">
              <w:rPr>
                <w:rFonts w:asciiTheme="majorBidi" w:hAnsiTheme="majorBidi" w:cstheme="majorBidi"/>
                <w:color w:val="000000"/>
                <w:sz w:val="18"/>
                <w:szCs w:val="18"/>
                <w:lang w:val="en-US" w:bidi="th-TH"/>
              </w:rPr>
              <w:t>(1,081)</w:t>
            </w:r>
          </w:p>
        </w:tc>
        <w:tc>
          <w:tcPr>
            <w:tcW w:w="155" w:type="dxa"/>
          </w:tcPr>
          <w:p w14:paraId="12AB646A" w14:textId="77777777" w:rsidR="00296CF7" w:rsidRPr="00057FF4" w:rsidRDefault="00296CF7" w:rsidP="00435B27">
            <w:pPr>
              <w:tabs>
                <w:tab w:val="left" w:pos="540"/>
              </w:tabs>
              <w:ind w:right="389"/>
              <w:jc w:val="thaiDistribute"/>
              <w:rPr>
                <w:rFonts w:asciiTheme="majorBidi" w:hAnsiTheme="majorBidi" w:cstheme="majorBidi"/>
                <w:b/>
                <w:bCs/>
                <w:color w:val="000000"/>
                <w:sz w:val="18"/>
                <w:szCs w:val="18"/>
              </w:rPr>
            </w:pPr>
          </w:p>
        </w:tc>
        <w:tc>
          <w:tcPr>
            <w:tcW w:w="996" w:type="dxa"/>
          </w:tcPr>
          <w:p w14:paraId="543802A2" w14:textId="0CDCF576" w:rsidR="00296CF7" w:rsidRPr="00057FF4" w:rsidRDefault="007F6DEF" w:rsidP="00435B27">
            <w:pPr>
              <w:pStyle w:val="acctfourfigures"/>
              <w:tabs>
                <w:tab w:val="clear" w:pos="765"/>
                <w:tab w:val="left" w:pos="540"/>
              </w:tabs>
              <w:spacing w:line="240" w:lineRule="auto"/>
              <w:ind w:left="-108" w:right="-1" w:firstLine="108"/>
              <w:jc w:val="center"/>
              <w:rPr>
                <w:rFonts w:asciiTheme="majorBidi" w:hAnsiTheme="majorBidi" w:cstheme="majorBidi"/>
                <w:color w:val="000000"/>
                <w:sz w:val="18"/>
                <w:szCs w:val="18"/>
                <w:lang w:bidi="th-TH"/>
              </w:rPr>
            </w:pPr>
            <w:r w:rsidRPr="00057FF4">
              <w:rPr>
                <w:rFonts w:asciiTheme="majorBidi" w:hAnsiTheme="majorBidi" w:cstheme="majorBidi"/>
                <w:color w:val="000000"/>
                <w:sz w:val="18"/>
                <w:szCs w:val="18"/>
                <w:lang w:bidi="th-TH"/>
              </w:rPr>
              <w:t>-</w:t>
            </w:r>
          </w:p>
        </w:tc>
        <w:tc>
          <w:tcPr>
            <w:tcW w:w="183" w:type="dxa"/>
          </w:tcPr>
          <w:p w14:paraId="03C9EFAD" w14:textId="15E50FF4" w:rsidR="00296CF7" w:rsidRPr="00057FF4" w:rsidRDefault="00296CF7" w:rsidP="00435B27">
            <w:pPr>
              <w:tabs>
                <w:tab w:val="left" w:pos="540"/>
              </w:tabs>
              <w:ind w:left="-108" w:right="-108"/>
              <w:jc w:val="center"/>
              <w:rPr>
                <w:rFonts w:asciiTheme="majorBidi" w:hAnsiTheme="majorBidi" w:cstheme="majorBidi"/>
                <w:b/>
                <w:color w:val="000000"/>
                <w:sz w:val="18"/>
                <w:szCs w:val="18"/>
              </w:rPr>
            </w:pPr>
          </w:p>
        </w:tc>
        <w:tc>
          <w:tcPr>
            <w:tcW w:w="1093" w:type="dxa"/>
            <w:tcBorders>
              <w:top w:val="single" w:sz="4" w:space="0" w:color="auto"/>
              <w:bottom w:val="double" w:sz="4" w:space="0" w:color="auto"/>
            </w:tcBorders>
          </w:tcPr>
          <w:p w14:paraId="74FC65C2" w14:textId="77777777" w:rsidR="00296CF7" w:rsidRPr="00057FF4" w:rsidRDefault="00296CF7" w:rsidP="00435B27">
            <w:pPr>
              <w:pStyle w:val="acctfourfigures"/>
              <w:tabs>
                <w:tab w:val="clear" w:pos="765"/>
                <w:tab w:val="decimal" w:pos="952"/>
              </w:tabs>
              <w:spacing w:line="240" w:lineRule="auto"/>
              <w:ind w:left="-79" w:right="-146"/>
              <w:rPr>
                <w:rFonts w:asciiTheme="majorBidi" w:hAnsiTheme="majorBidi" w:cstheme="majorBidi"/>
                <w:color w:val="000000"/>
                <w:sz w:val="18"/>
                <w:szCs w:val="18"/>
                <w:lang w:val="en-US" w:bidi="th-TH"/>
              </w:rPr>
            </w:pPr>
            <w:r w:rsidRPr="00057FF4">
              <w:rPr>
                <w:rFonts w:asciiTheme="majorBidi" w:hAnsiTheme="majorBidi" w:cstheme="majorBidi"/>
                <w:color w:val="000000"/>
                <w:sz w:val="18"/>
                <w:szCs w:val="18"/>
                <w:lang w:val="en-US" w:bidi="th-TH"/>
              </w:rPr>
              <w:t>(964)</w:t>
            </w:r>
          </w:p>
        </w:tc>
      </w:tr>
    </w:tbl>
    <w:p w14:paraId="435381E8" w14:textId="77777777" w:rsidR="00296CF7" w:rsidRDefault="00296CF7" w:rsidP="00296CF7">
      <w:pPr>
        <w:tabs>
          <w:tab w:val="left" w:pos="900"/>
        </w:tabs>
        <w:ind w:left="547" w:hanging="547"/>
        <w:jc w:val="thaiDistribute"/>
        <w:rPr>
          <w:rFonts w:asciiTheme="majorBidi" w:hAnsiTheme="majorBidi" w:cstheme="majorBidi"/>
          <w:color w:val="000000"/>
          <w:sz w:val="30"/>
          <w:szCs w:val="30"/>
        </w:rPr>
      </w:pPr>
    </w:p>
    <w:p w14:paraId="75AB7F63" w14:textId="77777777" w:rsidR="00296CF7" w:rsidRDefault="00296CF7" w:rsidP="00296CF7">
      <w:pPr>
        <w:rPr>
          <w:rFonts w:cs="Angsana New"/>
          <w:b/>
          <w:bCs/>
          <w:sz w:val="24"/>
          <w:szCs w:val="24"/>
          <w:cs/>
        </w:rPr>
      </w:pPr>
      <w:r>
        <w:rPr>
          <w:b/>
          <w:bCs/>
          <w:sz w:val="24"/>
          <w:szCs w:val="24"/>
        </w:rPr>
        <w:br w:type="page"/>
      </w:r>
    </w:p>
    <w:p w14:paraId="4F42FE90" w14:textId="2875E888" w:rsidR="00296CF7" w:rsidRPr="00D10F0F" w:rsidRDefault="00296CF7" w:rsidP="00296CF7">
      <w:pPr>
        <w:pStyle w:val="response"/>
        <w:spacing w:before="0" w:after="240"/>
        <w:ind w:left="540" w:hanging="540"/>
        <w:rPr>
          <w:rFonts w:cs="Times New Roman"/>
          <w:b/>
          <w:bCs/>
          <w:caps/>
        </w:rPr>
      </w:pPr>
      <w:r>
        <w:rPr>
          <w:b/>
          <w:bCs/>
          <w:sz w:val="24"/>
          <w:szCs w:val="24"/>
        </w:rPr>
        <w:t>29</w:t>
      </w:r>
      <w:r w:rsidRPr="00D10F0F">
        <w:rPr>
          <w:rFonts w:cs="Times New Roman"/>
          <w:b/>
          <w:bCs/>
          <w:sz w:val="24"/>
          <w:szCs w:val="24"/>
        </w:rPr>
        <w:t>.</w:t>
      </w:r>
      <w:r w:rsidRPr="00D10F0F">
        <w:rPr>
          <w:rFonts w:cs="Times New Roman"/>
          <w:b/>
          <w:bCs/>
          <w:sz w:val="24"/>
          <w:szCs w:val="24"/>
        </w:rPr>
        <w:tab/>
      </w:r>
      <w:r w:rsidRPr="00D10F0F">
        <w:rPr>
          <w:rFonts w:cs="Times New Roman"/>
          <w:b/>
          <w:bCs/>
          <w:caps/>
        </w:rPr>
        <w:t xml:space="preserve">PROMOTIONAL </w:t>
      </w:r>
      <w:r w:rsidR="00C3100D">
        <w:rPr>
          <w:rFonts w:cs="Times New Roman"/>
          <w:b/>
          <w:bCs/>
          <w:caps/>
        </w:rPr>
        <w:t xml:space="preserve"> </w:t>
      </w:r>
      <w:r w:rsidRPr="00D10F0F">
        <w:rPr>
          <w:rFonts w:cs="Times New Roman"/>
          <w:b/>
          <w:bCs/>
          <w:caps/>
        </w:rPr>
        <w:t>PRIVILEGES</w:t>
      </w:r>
    </w:p>
    <w:p w14:paraId="582CAF0E" w14:textId="77777777" w:rsidR="00296CF7" w:rsidRDefault="00296CF7" w:rsidP="00296CF7">
      <w:pPr>
        <w:ind w:left="540" w:right="2"/>
        <w:jc w:val="both"/>
        <w:rPr>
          <w:rFonts w:asciiTheme="majorBidi" w:hAnsiTheme="majorBidi" w:cstheme="majorBidi"/>
          <w:spacing w:val="-4"/>
          <w:sz w:val="24"/>
          <w:szCs w:val="24"/>
        </w:rPr>
      </w:pPr>
      <w:r w:rsidRPr="004774EE">
        <w:rPr>
          <w:rFonts w:asciiTheme="majorBidi" w:hAnsiTheme="majorBidi" w:cstheme="majorBidi"/>
          <w:spacing w:val="-4"/>
          <w:sz w:val="24"/>
          <w:szCs w:val="24"/>
        </w:rPr>
        <w:t xml:space="preserve">The Group was granted the </w:t>
      </w:r>
      <w:bookmarkStart w:id="4" w:name="_Hlk64761380"/>
      <w:r w:rsidRPr="004774EE">
        <w:rPr>
          <w:rFonts w:asciiTheme="majorBidi" w:hAnsiTheme="majorBidi" w:cstheme="majorBidi"/>
          <w:spacing w:val="-4"/>
          <w:sz w:val="24"/>
          <w:szCs w:val="24"/>
        </w:rPr>
        <w:t xml:space="preserve">promotional privileges under the Investment Promotional Act, B.E. 2520 by the Board of Investment </w:t>
      </w:r>
      <w:bookmarkEnd w:id="4"/>
      <w:r w:rsidRPr="004774EE">
        <w:rPr>
          <w:rFonts w:asciiTheme="majorBidi" w:hAnsiTheme="majorBidi" w:cstheme="majorBidi"/>
          <w:spacing w:val="-4"/>
          <w:sz w:val="24"/>
          <w:szCs w:val="24"/>
        </w:rPr>
        <w:t>under each promotion certificate as follows:</w:t>
      </w:r>
    </w:p>
    <w:p w14:paraId="454496A2" w14:textId="77777777" w:rsidR="00296CF7" w:rsidRDefault="00296CF7" w:rsidP="00296CF7">
      <w:pPr>
        <w:ind w:left="540" w:right="2"/>
        <w:jc w:val="both"/>
        <w:rPr>
          <w:rFonts w:asciiTheme="majorBidi" w:hAnsiTheme="majorBidi" w:cstheme="majorBidi"/>
          <w:spacing w:val="-4"/>
          <w:sz w:val="24"/>
          <w:szCs w:val="24"/>
        </w:rPr>
      </w:pPr>
    </w:p>
    <w:p w14:paraId="7353A9ED" w14:textId="77777777" w:rsidR="00296CF7" w:rsidRPr="00845C57" w:rsidRDefault="00296CF7" w:rsidP="00296CF7">
      <w:pPr>
        <w:ind w:left="540" w:right="2"/>
        <w:jc w:val="both"/>
        <w:rPr>
          <w:rFonts w:asciiTheme="majorBidi" w:hAnsiTheme="majorBidi" w:cstheme="majorBidi"/>
          <w:b/>
          <w:bCs/>
          <w:spacing w:val="-4"/>
          <w:sz w:val="20"/>
          <w:szCs w:val="20"/>
        </w:rPr>
      </w:pPr>
      <w:r w:rsidRPr="00845C57">
        <w:rPr>
          <w:rFonts w:asciiTheme="majorBidi" w:hAnsiTheme="majorBidi" w:cstheme="majorBidi"/>
          <w:b/>
          <w:bCs/>
          <w:spacing w:val="-4"/>
          <w:sz w:val="20"/>
          <w:szCs w:val="20"/>
        </w:rPr>
        <w:t>The Company</w:t>
      </w:r>
    </w:p>
    <w:tbl>
      <w:tblPr>
        <w:tblW w:w="8280" w:type="dxa"/>
        <w:tblInd w:w="535"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2700"/>
        <w:gridCol w:w="2520"/>
        <w:gridCol w:w="3060"/>
      </w:tblGrid>
      <w:tr w:rsidR="00296CF7" w:rsidRPr="004774EE" w14:paraId="71639B8B" w14:textId="77777777" w:rsidTr="00845C57">
        <w:trPr>
          <w:cantSplit/>
        </w:trPr>
        <w:tc>
          <w:tcPr>
            <w:tcW w:w="5220" w:type="dxa"/>
            <w:gridSpan w:val="2"/>
            <w:tcBorders>
              <w:top w:val="single" w:sz="4" w:space="0" w:color="auto"/>
              <w:bottom w:val="single" w:sz="4" w:space="0" w:color="auto"/>
            </w:tcBorders>
          </w:tcPr>
          <w:p w14:paraId="6BAAEA92" w14:textId="77777777" w:rsidR="00296CF7" w:rsidRPr="001A445F" w:rsidRDefault="00296CF7" w:rsidP="00435B27">
            <w:pPr>
              <w:spacing w:line="260" w:lineRule="atLeast"/>
              <w:ind w:right="72" w:hanging="18"/>
              <w:jc w:val="center"/>
              <w:rPr>
                <w:rFonts w:asciiTheme="majorBidi" w:hAnsiTheme="majorBidi" w:cstheme="majorBidi"/>
                <w:b/>
                <w:bCs/>
                <w:sz w:val="18"/>
                <w:szCs w:val="18"/>
                <w:lang w:val="en-GB"/>
              </w:rPr>
            </w:pPr>
            <w:r w:rsidRPr="001A445F">
              <w:rPr>
                <w:rFonts w:asciiTheme="majorBidi" w:hAnsiTheme="majorBidi" w:cstheme="majorBidi"/>
                <w:b/>
                <w:bCs/>
                <w:sz w:val="18"/>
                <w:szCs w:val="18"/>
                <w:lang w:val="en-GB"/>
              </w:rPr>
              <w:t>Promotional Card</w:t>
            </w:r>
          </w:p>
        </w:tc>
        <w:tc>
          <w:tcPr>
            <w:tcW w:w="3060" w:type="dxa"/>
            <w:tcBorders>
              <w:bottom w:val="nil"/>
            </w:tcBorders>
          </w:tcPr>
          <w:p w14:paraId="16F5DE73" w14:textId="77777777" w:rsidR="00296CF7" w:rsidRPr="001A445F" w:rsidRDefault="00296CF7" w:rsidP="00435B27">
            <w:pPr>
              <w:spacing w:line="260" w:lineRule="atLeast"/>
              <w:ind w:right="72"/>
              <w:jc w:val="center"/>
              <w:rPr>
                <w:rFonts w:asciiTheme="majorBidi" w:hAnsiTheme="majorBidi" w:cstheme="majorBidi"/>
                <w:b/>
                <w:bCs/>
                <w:sz w:val="18"/>
                <w:szCs w:val="18"/>
                <w:lang w:val="en-GB"/>
              </w:rPr>
            </w:pPr>
            <w:r>
              <w:rPr>
                <w:rFonts w:asciiTheme="majorBidi" w:hAnsiTheme="majorBidi" w:cstheme="majorBidi"/>
                <w:b/>
                <w:bCs/>
                <w:sz w:val="18"/>
                <w:szCs w:val="18"/>
                <w:lang w:val="en-GB"/>
              </w:rPr>
              <w:t xml:space="preserve">Commenced </w:t>
            </w:r>
            <w:r w:rsidRPr="001A445F">
              <w:rPr>
                <w:rFonts w:asciiTheme="majorBidi" w:hAnsiTheme="majorBidi" w:cstheme="majorBidi"/>
                <w:b/>
                <w:bCs/>
                <w:sz w:val="18"/>
                <w:szCs w:val="18"/>
                <w:lang w:val="en-GB"/>
              </w:rPr>
              <w:t>date</w:t>
            </w:r>
          </w:p>
        </w:tc>
      </w:tr>
      <w:tr w:rsidR="00296CF7" w:rsidRPr="004774EE" w14:paraId="2DA1CE8B" w14:textId="77777777" w:rsidTr="00845C57">
        <w:tc>
          <w:tcPr>
            <w:tcW w:w="2700" w:type="dxa"/>
            <w:tcBorders>
              <w:top w:val="single" w:sz="4" w:space="0" w:color="auto"/>
              <w:bottom w:val="single" w:sz="4" w:space="0" w:color="auto"/>
            </w:tcBorders>
          </w:tcPr>
          <w:p w14:paraId="1553256D" w14:textId="77777777" w:rsidR="00296CF7" w:rsidRPr="001A445F" w:rsidRDefault="00296CF7" w:rsidP="00435B27">
            <w:pPr>
              <w:spacing w:line="260" w:lineRule="atLeast"/>
              <w:jc w:val="center"/>
              <w:rPr>
                <w:rFonts w:asciiTheme="majorBidi" w:hAnsiTheme="majorBidi" w:cstheme="majorBidi"/>
                <w:sz w:val="20"/>
                <w:szCs w:val="20"/>
                <w:lang w:val="en-GB"/>
              </w:rPr>
            </w:pPr>
            <w:r w:rsidRPr="001A445F">
              <w:rPr>
                <w:rFonts w:asciiTheme="majorBidi" w:hAnsiTheme="majorBidi" w:cstheme="majorBidi"/>
                <w:b/>
                <w:bCs/>
                <w:sz w:val="18"/>
                <w:szCs w:val="18"/>
                <w:lang w:val="en-GB"/>
              </w:rPr>
              <w:t>No.</w:t>
            </w:r>
          </w:p>
        </w:tc>
        <w:tc>
          <w:tcPr>
            <w:tcW w:w="2520" w:type="dxa"/>
            <w:tcBorders>
              <w:top w:val="single" w:sz="4" w:space="0" w:color="auto"/>
              <w:bottom w:val="single" w:sz="4" w:space="0" w:color="auto"/>
            </w:tcBorders>
          </w:tcPr>
          <w:p w14:paraId="31CF78E0" w14:textId="77777777" w:rsidR="00296CF7" w:rsidRPr="001A445F" w:rsidRDefault="00296CF7" w:rsidP="00435B27">
            <w:pPr>
              <w:spacing w:line="260" w:lineRule="atLeast"/>
              <w:ind w:left="-18"/>
              <w:jc w:val="center"/>
              <w:rPr>
                <w:rFonts w:asciiTheme="majorBidi" w:hAnsiTheme="majorBidi" w:cstheme="majorBidi"/>
                <w:b/>
                <w:bCs/>
                <w:sz w:val="18"/>
                <w:szCs w:val="18"/>
                <w:lang w:val="en-GB"/>
              </w:rPr>
            </w:pPr>
            <w:r w:rsidRPr="001A445F">
              <w:rPr>
                <w:rFonts w:asciiTheme="majorBidi" w:hAnsiTheme="majorBidi" w:cstheme="majorBidi"/>
                <w:b/>
                <w:bCs/>
                <w:sz w:val="18"/>
                <w:szCs w:val="18"/>
                <w:lang w:val="en-GB"/>
              </w:rPr>
              <w:t>Date</w:t>
            </w:r>
          </w:p>
        </w:tc>
        <w:tc>
          <w:tcPr>
            <w:tcW w:w="3060" w:type="dxa"/>
            <w:tcBorders>
              <w:top w:val="nil"/>
              <w:bottom w:val="single" w:sz="4" w:space="0" w:color="auto"/>
            </w:tcBorders>
          </w:tcPr>
          <w:p w14:paraId="7F5CFEA4" w14:textId="77777777" w:rsidR="00296CF7" w:rsidRPr="001A445F" w:rsidRDefault="00296CF7" w:rsidP="00435B27">
            <w:pPr>
              <w:spacing w:line="260" w:lineRule="atLeast"/>
              <w:ind w:left="-108" w:right="-108"/>
              <w:jc w:val="center"/>
              <w:rPr>
                <w:rFonts w:asciiTheme="majorBidi" w:hAnsiTheme="majorBidi" w:cstheme="majorBidi"/>
                <w:b/>
                <w:bCs/>
                <w:sz w:val="18"/>
                <w:szCs w:val="18"/>
                <w:cs/>
                <w:lang w:val="en-GB"/>
              </w:rPr>
            </w:pPr>
            <w:r>
              <w:rPr>
                <w:rFonts w:asciiTheme="majorBidi" w:hAnsiTheme="majorBidi" w:cstheme="majorBidi"/>
                <w:b/>
                <w:bCs/>
                <w:sz w:val="18"/>
                <w:szCs w:val="18"/>
                <w:lang w:val="en-GB"/>
              </w:rPr>
              <w:t>of revenue generated</w:t>
            </w:r>
          </w:p>
        </w:tc>
      </w:tr>
      <w:tr w:rsidR="00296CF7" w:rsidRPr="004774EE" w14:paraId="7E24B1E7" w14:textId="77777777" w:rsidTr="00845C57">
        <w:tc>
          <w:tcPr>
            <w:tcW w:w="2700" w:type="dxa"/>
          </w:tcPr>
          <w:p w14:paraId="337D72CE" w14:textId="77777777" w:rsidR="00296CF7" w:rsidRPr="004774EE" w:rsidRDefault="00296CF7" w:rsidP="00435B27">
            <w:pPr>
              <w:spacing w:line="260" w:lineRule="atLeast"/>
              <w:ind w:left="162" w:right="-108"/>
              <w:jc w:val="center"/>
              <w:rPr>
                <w:rFonts w:asciiTheme="majorBidi" w:hAnsiTheme="majorBidi" w:cstheme="majorBidi"/>
                <w:color w:val="000000"/>
                <w:sz w:val="20"/>
                <w:szCs w:val="20"/>
                <w:cs/>
              </w:rPr>
            </w:pPr>
            <w:r w:rsidRPr="004774EE">
              <w:rPr>
                <w:rFonts w:asciiTheme="majorBidi" w:hAnsiTheme="majorBidi" w:cstheme="majorBidi"/>
                <w:color w:val="000000"/>
                <w:sz w:val="20"/>
                <w:szCs w:val="20"/>
              </w:rPr>
              <w:t>1214(2)/2552</w:t>
            </w:r>
          </w:p>
        </w:tc>
        <w:tc>
          <w:tcPr>
            <w:tcW w:w="2520" w:type="dxa"/>
          </w:tcPr>
          <w:p w14:paraId="6EAA072C" w14:textId="77777777" w:rsidR="00296CF7" w:rsidRPr="004774EE" w:rsidRDefault="00296CF7" w:rsidP="00435B27">
            <w:pPr>
              <w:spacing w:line="260" w:lineRule="atLeast"/>
              <w:ind w:right="-108"/>
              <w:jc w:val="center"/>
              <w:rPr>
                <w:rFonts w:asciiTheme="majorBidi" w:hAnsiTheme="majorBidi" w:cstheme="majorBidi"/>
                <w:sz w:val="20"/>
                <w:szCs w:val="20"/>
                <w:cs/>
                <w:lang w:val="en-GB"/>
              </w:rPr>
            </w:pPr>
            <w:r w:rsidRPr="004774EE">
              <w:rPr>
                <w:rFonts w:asciiTheme="majorBidi" w:hAnsiTheme="majorBidi" w:cstheme="majorBidi"/>
                <w:sz w:val="20"/>
                <w:szCs w:val="20"/>
              </w:rPr>
              <w:t>8</w:t>
            </w:r>
            <w:r w:rsidRPr="004774EE">
              <w:rPr>
                <w:rFonts w:asciiTheme="majorBidi" w:hAnsiTheme="majorBidi" w:cstheme="majorBidi"/>
                <w:sz w:val="20"/>
                <w:szCs w:val="20"/>
                <w:lang w:val="en-GB"/>
              </w:rPr>
              <w:t xml:space="preserve"> </w:t>
            </w:r>
            <w:r>
              <w:rPr>
                <w:rFonts w:asciiTheme="majorBidi" w:hAnsiTheme="majorBidi" w:cstheme="majorBidi"/>
                <w:sz w:val="20"/>
                <w:szCs w:val="20"/>
                <w:lang w:val="en-GB"/>
              </w:rPr>
              <w:t>December</w:t>
            </w:r>
            <w:r w:rsidRPr="004774EE">
              <w:rPr>
                <w:rFonts w:asciiTheme="majorBidi" w:hAnsiTheme="majorBidi" w:cstheme="majorBidi"/>
                <w:sz w:val="20"/>
                <w:szCs w:val="20"/>
                <w:cs/>
                <w:lang w:val="en-GB"/>
              </w:rPr>
              <w:t xml:space="preserve"> </w:t>
            </w:r>
            <w:r w:rsidRPr="004774EE">
              <w:rPr>
                <w:rFonts w:asciiTheme="majorBidi" w:hAnsiTheme="majorBidi" w:cstheme="majorBidi"/>
                <w:sz w:val="20"/>
                <w:szCs w:val="20"/>
              </w:rPr>
              <w:t>2</w:t>
            </w:r>
            <w:r>
              <w:rPr>
                <w:rFonts w:asciiTheme="majorBidi" w:hAnsiTheme="majorBidi" w:cstheme="majorBidi"/>
                <w:sz w:val="20"/>
                <w:szCs w:val="20"/>
              </w:rPr>
              <w:t>008</w:t>
            </w:r>
          </w:p>
        </w:tc>
        <w:tc>
          <w:tcPr>
            <w:tcW w:w="3060" w:type="dxa"/>
            <w:vAlign w:val="center"/>
          </w:tcPr>
          <w:p w14:paraId="0BE227FC" w14:textId="77777777" w:rsidR="00296CF7" w:rsidRPr="00B51C56" w:rsidRDefault="00296CF7" w:rsidP="00435B27">
            <w:pPr>
              <w:spacing w:line="260" w:lineRule="atLeast"/>
              <w:ind w:left="162" w:right="-108"/>
              <w:jc w:val="center"/>
              <w:rPr>
                <w:rFonts w:asciiTheme="majorBidi" w:hAnsiTheme="majorBidi" w:cstheme="majorBidi"/>
                <w:color w:val="000000"/>
                <w:sz w:val="20"/>
                <w:szCs w:val="20"/>
                <w:cs/>
              </w:rPr>
            </w:pPr>
            <w:r w:rsidRPr="00B51C56">
              <w:rPr>
                <w:rFonts w:asciiTheme="majorBidi" w:hAnsiTheme="majorBidi" w:cstheme="majorBidi"/>
                <w:color w:val="000000"/>
                <w:sz w:val="20"/>
                <w:szCs w:val="20"/>
              </w:rPr>
              <w:t>4 April</w:t>
            </w:r>
            <w:r w:rsidRPr="00B51C56">
              <w:rPr>
                <w:rFonts w:asciiTheme="majorBidi" w:hAnsiTheme="majorBidi" w:cs="Angsana New" w:hint="cs"/>
                <w:color w:val="000000"/>
                <w:sz w:val="20"/>
                <w:szCs w:val="20"/>
                <w:cs/>
              </w:rPr>
              <w:t xml:space="preserve"> </w:t>
            </w:r>
            <w:r w:rsidRPr="00B51C56">
              <w:rPr>
                <w:rFonts w:asciiTheme="majorBidi" w:hAnsiTheme="majorBidi" w:cstheme="majorBidi"/>
                <w:color w:val="000000"/>
                <w:sz w:val="20"/>
                <w:szCs w:val="20"/>
              </w:rPr>
              <w:t>2009</w:t>
            </w:r>
          </w:p>
        </w:tc>
      </w:tr>
      <w:tr w:rsidR="00296CF7" w:rsidRPr="004774EE" w14:paraId="06EC2D9C" w14:textId="77777777" w:rsidTr="00845C57">
        <w:tc>
          <w:tcPr>
            <w:tcW w:w="2700" w:type="dxa"/>
          </w:tcPr>
          <w:p w14:paraId="60C9F66F" w14:textId="77777777" w:rsidR="00296CF7" w:rsidRPr="004774EE" w:rsidRDefault="00296CF7" w:rsidP="00435B27">
            <w:pPr>
              <w:spacing w:line="260" w:lineRule="atLeast"/>
              <w:ind w:left="162" w:right="-108"/>
              <w:jc w:val="center"/>
              <w:rPr>
                <w:rFonts w:asciiTheme="majorBidi" w:hAnsiTheme="majorBidi" w:cstheme="majorBidi"/>
                <w:color w:val="000000"/>
                <w:sz w:val="20"/>
                <w:szCs w:val="20"/>
              </w:rPr>
            </w:pPr>
            <w:r w:rsidRPr="004774EE">
              <w:rPr>
                <w:rFonts w:asciiTheme="majorBidi" w:hAnsiTheme="majorBidi" w:cstheme="majorBidi"/>
                <w:color w:val="000000"/>
                <w:sz w:val="20"/>
                <w:szCs w:val="20"/>
              </w:rPr>
              <w:t>1874(2)/2552</w:t>
            </w:r>
          </w:p>
        </w:tc>
        <w:tc>
          <w:tcPr>
            <w:tcW w:w="2520" w:type="dxa"/>
          </w:tcPr>
          <w:p w14:paraId="3EFFE28E" w14:textId="77777777" w:rsidR="00296CF7" w:rsidRPr="004774EE" w:rsidRDefault="00296CF7" w:rsidP="00435B27">
            <w:pPr>
              <w:spacing w:line="260" w:lineRule="atLeast"/>
              <w:ind w:right="-108"/>
              <w:jc w:val="center"/>
              <w:rPr>
                <w:rFonts w:asciiTheme="majorBidi" w:hAnsiTheme="majorBidi" w:cstheme="majorBidi"/>
                <w:sz w:val="20"/>
                <w:szCs w:val="20"/>
              </w:rPr>
            </w:pPr>
            <w:r w:rsidRPr="004774EE">
              <w:rPr>
                <w:rFonts w:asciiTheme="majorBidi" w:hAnsiTheme="majorBidi" w:cstheme="majorBidi"/>
                <w:sz w:val="20"/>
                <w:szCs w:val="20"/>
              </w:rPr>
              <w:t>14</w:t>
            </w:r>
            <w:r w:rsidRPr="004774EE">
              <w:rPr>
                <w:rFonts w:asciiTheme="majorBidi" w:hAnsiTheme="majorBidi" w:cstheme="majorBidi"/>
                <w:sz w:val="20"/>
                <w:szCs w:val="20"/>
                <w:cs/>
                <w:lang w:val="en-GB"/>
              </w:rPr>
              <w:t xml:space="preserve"> </w:t>
            </w:r>
            <w:r w:rsidRPr="004774EE">
              <w:rPr>
                <w:rFonts w:asciiTheme="majorBidi" w:hAnsiTheme="majorBidi" w:cstheme="majorBidi"/>
                <w:sz w:val="20"/>
                <w:szCs w:val="20"/>
                <w:lang w:val="en-GB"/>
              </w:rPr>
              <w:t>September</w:t>
            </w:r>
            <w:r w:rsidRPr="004774EE">
              <w:rPr>
                <w:rFonts w:asciiTheme="majorBidi" w:hAnsiTheme="majorBidi" w:cstheme="majorBidi"/>
                <w:sz w:val="20"/>
                <w:szCs w:val="20"/>
                <w:cs/>
                <w:lang w:val="en-GB"/>
              </w:rPr>
              <w:t xml:space="preserve"> </w:t>
            </w:r>
            <w:r w:rsidRPr="004774EE">
              <w:rPr>
                <w:rFonts w:asciiTheme="majorBidi" w:hAnsiTheme="majorBidi" w:cstheme="majorBidi"/>
                <w:sz w:val="20"/>
                <w:szCs w:val="20"/>
              </w:rPr>
              <w:t>2</w:t>
            </w:r>
            <w:r>
              <w:rPr>
                <w:rFonts w:asciiTheme="majorBidi" w:hAnsiTheme="majorBidi" w:cstheme="majorBidi"/>
                <w:sz w:val="20"/>
                <w:szCs w:val="20"/>
              </w:rPr>
              <w:t>009</w:t>
            </w:r>
          </w:p>
        </w:tc>
        <w:tc>
          <w:tcPr>
            <w:tcW w:w="3060" w:type="dxa"/>
            <w:vAlign w:val="center"/>
          </w:tcPr>
          <w:p w14:paraId="79A34071" w14:textId="77777777" w:rsidR="00296CF7" w:rsidRPr="00B51C56" w:rsidRDefault="00296CF7" w:rsidP="00435B27">
            <w:pPr>
              <w:spacing w:line="260" w:lineRule="atLeast"/>
              <w:ind w:left="162" w:right="-108"/>
              <w:jc w:val="center"/>
              <w:rPr>
                <w:rFonts w:asciiTheme="majorBidi" w:hAnsiTheme="majorBidi" w:cstheme="majorBidi"/>
                <w:color w:val="000000"/>
                <w:sz w:val="20"/>
                <w:szCs w:val="20"/>
              </w:rPr>
            </w:pPr>
            <w:r w:rsidRPr="00B51C56">
              <w:rPr>
                <w:rFonts w:asciiTheme="majorBidi" w:hAnsiTheme="majorBidi" w:cstheme="majorBidi"/>
                <w:color w:val="000000"/>
                <w:sz w:val="20"/>
                <w:szCs w:val="20"/>
              </w:rPr>
              <w:t>30 March</w:t>
            </w:r>
            <w:r w:rsidRPr="00B51C56">
              <w:rPr>
                <w:rFonts w:asciiTheme="majorBidi" w:hAnsiTheme="majorBidi" w:cs="Angsana New" w:hint="cs"/>
                <w:color w:val="000000"/>
                <w:sz w:val="20"/>
                <w:szCs w:val="20"/>
                <w:cs/>
              </w:rPr>
              <w:t xml:space="preserve"> </w:t>
            </w:r>
            <w:r w:rsidRPr="00B51C56">
              <w:rPr>
                <w:rFonts w:asciiTheme="majorBidi" w:hAnsiTheme="majorBidi" w:cs="Angsana New"/>
                <w:color w:val="000000"/>
                <w:sz w:val="20"/>
                <w:szCs w:val="20"/>
              </w:rPr>
              <w:t>2011</w:t>
            </w:r>
          </w:p>
        </w:tc>
      </w:tr>
      <w:tr w:rsidR="00296CF7" w:rsidRPr="004774EE" w14:paraId="6043D7D9" w14:textId="77777777" w:rsidTr="00845C57">
        <w:tc>
          <w:tcPr>
            <w:tcW w:w="2700" w:type="dxa"/>
          </w:tcPr>
          <w:p w14:paraId="2D9E6535" w14:textId="77777777" w:rsidR="00296CF7" w:rsidRPr="004774EE" w:rsidRDefault="00296CF7" w:rsidP="00435B27">
            <w:pPr>
              <w:spacing w:line="260" w:lineRule="atLeast"/>
              <w:ind w:left="162" w:right="-108"/>
              <w:jc w:val="center"/>
              <w:rPr>
                <w:rFonts w:asciiTheme="majorBidi" w:hAnsiTheme="majorBidi" w:cstheme="majorBidi"/>
                <w:color w:val="000000"/>
                <w:sz w:val="20"/>
                <w:szCs w:val="20"/>
                <w:cs/>
              </w:rPr>
            </w:pPr>
            <w:r w:rsidRPr="004774EE">
              <w:rPr>
                <w:rFonts w:asciiTheme="majorBidi" w:hAnsiTheme="majorBidi" w:cstheme="majorBidi"/>
                <w:color w:val="000000"/>
                <w:sz w:val="20"/>
                <w:szCs w:val="20"/>
              </w:rPr>
              <w:t>1446(2)/2554</w:t>
            </w:r>
          </w:p>
        </w:tc>
        <w:tc>
          <w:tcPr>
            <w:tcW w:w="2520" w:type="dxa"/>
          </w:tcPr>
          <w:p w14:paraId="309D6A30" w14:textId="77777777" w:rsidR="00296CF7" w:rsidRPr="004774EE" w:rsidRDefault="00296CF7" w:rsidP="00435B27">
            <w:pPr>
              <w:spacing w:line="260" w:lineRule="atLeast"/>
              <w:ind w:right="-108"/>
              <w:jc w:val="center"/>
              <w:rPr>
                <w:rFonts w:asciiTheme="majorBidi" w:hAnsiTheme="majorBidi" w:cstheme="majorBidi"/>
                <w:sz w:val="20"/>
                <w:szCs w:val="20"/>
                <w:cs/>
                <w:lang w:val="en-GB"/>
              </w:rPr>
            </w:pPr>
            <w:r w:rsidRPr="004774EE">
              <w:rPr>
                <w:rFonts w:asciiTheme="majorBidi" w:hAnsiTheme="majorBidi" w:cstheme="majorBidi"/>
                <w:sz w:val="20"/>
                <w:szCs w:val="20"/>
              </w:rPr>
              <w:t>21</w:t>
            </w:r>
            <w:r w:rsidRPr="004774EE">
              <w:rPr>
                <w:rFonts w:asciiTheme="majorBidi" w:hAnsiTheme="majorBidi" w:cstheme="majorBidi"/>
                <w:sz w:val="20"/>
                <w:szCs w:val="20"/>
                <w:lang w:val="en-GB"/>
              </w:rPr>
              <w:t xml:space="preserve"> </w:t>
            </w:r>
            <w:r>
              <w:rPr>
                <w:rFonts w:asciiTheme="majorBidi" w:hAnsiTheme="majorBidi" w:cstheme="majorBidi"/>
                <w:sz w:val="20"/>
                <w:szCs w:val="20"/>
                <w:lang w:val="en-GB"/>
              </w:rPr>
              <w:t>February</w:t>
            </w:r>
            <w:r w:rsidRPr="004774EE">
              <w:rPr>
                <w:rFonts w:asciiTheme="majorBidi" w:hAnsiTheme="majorBidi" w:cstheme="majorBidi"/>
                <w:sz w:val="20"/>
                <w:szCs w:val="20"/>
                <w:cs/>
                <w:lang w:val="en-GB"/>
              </w:rPr>
              <w:t xml:space="preserve"> </w:t>
            </w:r>
            <w:r w:rsidRPr="004774EE">
              <w:rPr>
                <w:rFonts w:asciiTheme="majorBidi" w:hAnsiTheme="majorBidi" w:cstheme="majorBidi"/>
                <w:sz w:val="20"/>
                <w:szCs w:val="20"/>
              </w:rPr>
              <w:t>2</w:t>
            </w:r>
            <w:r>
              <w:rPr>
                <w:rFonts w:asciiTheme="majorBidi" w:hAnsiTheme="majorBidi" w:cstheme="majorBidi"/>
                <w:sz w:val="20"/>
                <w:szCs w:val="20"/>
              </w:rPr>
              <w:t>011</w:t>
            </w:r>
          </w:p>
        </w:tc>
        <w:tc>
          <w:tcPr>
            <w:tcW w:w="3060" w:type="dxa"/>
            <w:vAlign w:val="center"/>
          </w:tcPr>
          <w:p w14:paraId="21FF754D" w14:textId="77777777" w:rsidR="00296CF7" w:rsidRPr="00B51C56" w:rsidRDefault="00296CF7" w:rsidP="00435B27">
            <w:pPr>
              <w:spacing w:line="260" w:lineRule="atLeast"/>
              <w:ind w:left="162" w:right="-108"/>
              <w:jc w:val="center"/>
              <w:rPr>
                <w:rFonts w:asciiTheme="majorBidi" w:hAnsiTheme="majorBidi" w:cstheme="majorBidi"/>
                <w:color w:val="000000"/>
                <w:sz w:val="20"/>
                <w:szCs w:val="20"/>
                <w:cs/>
              </w:rPr>
            </w:pPr>
            <w:r w:rsidRPr="00B51C56">
              <w:rPr>
                <w:rFonts w:asciiTheme="majorBidi" w:hAnsiTheme="majorBidi" w:cstheme="majorBidi"/>
                <w:color w:val="000000"/>
                <w:sz w:val="20"/>
                <w:szCs w:val="20"/>
              </w:rPr>
              <w:t>24 May</w:t>
            </w:r>
            <w:r w:rsidRPr="00B51C56">
              <w:rPr>
                <w:rFonts w:asciiTheme="majorBidi" w:hAnsiTheme="majorBidi" w:cs="Angsana New" w:hint="cs"/>
                <w:color w:val="000000"/>
                <w:sz w:val="20"/>
                <w:szCs w:val="20"/>
                <w:cs/>
              </w:rPr>
              <w:t xml:space="preserve"> </w:t>
            </w:r>
            <w:r w:rsidRPr="00B51C56">
              <w:rPr>
                <w:rFonts w:asciiTheme="majorBidi" w:hAnsiTheme="majorBidi" w:cstheme="majorBidi"/>
                <w:color w:val="000000"/>
                <w:sz w:val="20"/>
                <w:szCs w:val="20"/>
              </w:rPr>
              <w:t>2011</w:t>
            </w:r>
          </w:p>
        </w:tc>
      </w:tr>
      <w:tr w:rsidR="00296CF7" w:rsidRPr="004774EE" w14:paraId="102041AD" w14:textId="77777777" w:rsidTr="00845C57">
        <w:trPr>
          <w:trHeight w:val="216"/>
        </w:trPr>
        <w:tc>
          <w:tcPr>
            <w:tcW w:w="2700" w:type="dxa"/>
          </w:tcPr>
          <w:p w14:paraId="25BC879C" w14:textId="77777777" w:rsidR="00296CF7" w:rsidRPr="004774EE" w:rsidRDefault="00296CF7" w:rsidP="00435B27">
            <w:pPr>
              <w:spacing w:line="260" w:lineRule="atLeast"/>
              <w:ind w:left="162" w:right="-108"/>
              <w:jc w:val="center"/>
              <w:rPr>
                <w:rFonts w:asciiTheme="majorBidi" w:hAnsiTheme="majorBidi" w:cstheme="majorBidi"/>
                <w:sz w:val="20"/>
                <w:szCs w:val="20"/>
                <w:cs/>
                <w:lang w:val="en-GB"/>
              </w:rPr>
            </w:pPr>
            <w:r w:rsidRPr="004774EE">
              <w:rPr>
                <w:rFonts w:asciiTheme="majorBidi" w:hAnsiTheme="majorBidi" w:cstheme="majorBidi"/>
                <w:color w:val="000000"/>
                <w:sz w:val="20"/>
                <w:szCs w:val="20"/>
              </w:rPr>
              <w:t>1178(2)/2555</w:t>
            </w:r>
          </w:p>
        </w:tc>
        <w:tc>
          <w:tcPr>
            <w:tcW w:w="2520" w:type="dxa"/>
          </w:tcPr>
          <w:p w14:paraId="4CAB351A" w14:textId="77777777" w:rsidR="00296CF7" w:rsidRPr="004774EE" w:rsidRDefault="00296CF7" w:rsidP="00435B27">
            <w:pPr>
              <w:spacing w:line="260" w:lineRule="atLeast"/>
              <w:ind w:right="-108"/>
              <w:jc w:val="center"/>
              <w:rPr>
                <w:rFonts w:asciiTheme="majorBidi" w:hAnsiTheme="majorBidi" w:cstheme="majorBidi"/>
                <w:sz w:val="20"/>
                <w:szCs w:val="20"/>
                <w:cs/>
                <w:lang w:val="en-GB"/>
              </w:rPr>
            </w:pPr>
            <w:r w:rsidRPr="004774EE">
              <w:rPr>
                <w:rFonts w:asciiTheme="majorBidi" w:hAnsiTheme="majorBidi" w:cstheme="majorBidi"/>
                <w:sz w:val="20"/>
                <w:szCs w:val="20"/>
              </w:rPr>
              <w:t>29</w:t>
            </w:r>
            <w:r w:rsidRPr="004774EE">
              <w:rPr>
                <w:rFonts w:asciiTheme="majorBidi" w:hAnsiTheme="majorBidi" w:cstheme="majorBidi"/>
                <w:sz w:val="20"/>
                <w:szCs w:val="20"/>
                <w:lang w:val="en-GB"/>
              </w:rPr>
              <w:t xml:space="preserve"> December</w:t>
            </w:r>
            <w:r w:rsidRPr="004774EE">
              <w:rPr>
                <w:rFonts w:asciiTheme="majorBidi" w:hAnsiTheme="majorBidi" w:cstheme="majorBidi"/>
                <w:sz w:val="20"/>
                <w:szCs w:val="20"/>
                <w:cs/>
                <w:lang w:val="en-GB"/>
              </w:rPr>
              <w:t xml:space="preserve"> </w:t>
            </w:r>
            <w:r w:rsidRPr="004774EE">
              <w:rPr>
                <w:rFonts w:asciiTheme="majorBidi" w:hAnsiTheme="majorBidi" w:cstheme="majorBidi"/>
                <w:sz w:val="20"/>
                <w:szCs w:val="20"/>
              </w:rPr>
              <w:t>2</w:t>
            </w:r>
            <w:r>
              <w:rPr>
                <w:rFonts w:asciiTheme="majorBidi" w:hAnsiTheme="majorBidi" w:cstheme="majorBidi"/>
                <w:sz w:val="20"/>
                <w:szCs w:val="20"/>
              </w:rPr>
              <w:t>011</w:t>
            </w:r>
          </w:p>
        </w:tc>
        <w:tc>
          <w:tcPr>
            <w:tcW w:w="3060" w:type="dxa"/>
            <w:vAlign w:val="center"/>
          </w:tcPr>
          <w:p w14:paraId="5F210095" w14:textId="77777777" w:rsidR="00296CF7" w:rsidRPr="00B51C56" w:rsidRDefault="00296CF7" w:rsidP="00435B27">
            <w:pPr>
              <w:spacing w:line="260" w:lineRule="atLeast"/>
              <w:ind w:left="162" w:right="-108"/>
              <w:jc w:val="center"/>
              <w:rPr>
                <w:rFonts w:asciiTheme="majorBidi" w:hAnsiTheme="majorBidi" w:cstheme="majorBidi"/>
                <w:sz w:val="20"/>
                <w:szCs w:val="20"/>
                <w:cs/>
                <w:lang w:val="en-GB"/>
              </w:rPr>
            </w:pPr>
            <w:r w:rsidRPr="00B51C56">
              <w:rPr>
                <w:rFonts w:asciiTheme="majorBidi" w:hAnsiTheme="majorBidi" w:cstheme="majorBidi"/>
                <w:color w:val="000000"/>
                <w:sz w:val="20"/>
                <w:szCs w:val="20"/>
              </w:rPr>
              <w:t>26 December</w:t>
            </w:r>
            <w:r w:rsidRPr="00B51C56">
              <w:rPr>
                <w:rFonts w:asciiTheme="majorBidi" w:hAnsiTheme="majorBidi" w:cs="Angsana New" w:hint="cs"/>
                <w:color w:val="000000"/>
                <w:sz w:val="20"/>
                <w:szCs w:val="20"/>
                <w:cs/>
              </w:rPr>
              <w:t xml:space="preserve"> </w:t>
            </w:r>
            <w:r w:rsidRPr="00B51C56">
              <w:rPr>
                <w:rFonts w:asciiTheme="majorBidi" w:hAnsiTheme="majorBidi" w:cstheme="majorBidi"/>
                <w:color w:val="000000"/>
                <w:sz w:val="20"/>
                <w:szCs w:val="20"/>
              </w:rPr>
              <w:t>2011</w:t>
            </w:r>
          </w:p>
        </w:tc>
      </w:tr>
      <w:tr w:rsidR="00296CF7" w:rsidRPr="004774EE" w14:paraId="0755E037" w14:textId="77777777" w:rsidTr="00845C57">
        <w:tc>
          <w:tcPr>
            <w:tcW w:w="2700" w:type="dxa"/>
          </w:tcPr>
          <w:p w14:paraId="408452C1" w14:textId="77777777" w:rsidR="00296CF7" w:rsidRPr="004774EE" w:rsidRDefault="00296CF7" w:rsidP="00435B27">
            <w:pPr>
              <w:spacing w:line="260" w:lineRule="atLeast"/>
              <w:ind w:left="162" w:right="-108"/>
              <w:jc w:val="center"/>
              <w:rPr>
                <w:rFonts w:asciiTheme="majorBidi" w:hAnsiTheme="majorBidi" w:cstheme="majorBidi"/>
                <w:color w:val="000000"/>
                <w:sz w:val="20"/>
                <w:szCs w:val="20"/>
              </w:rPr>
            </w:pPr>
            <w:r w:rsidRPr="004774EE">
              <w:rPr>
                <w:rFonts w:asciiTheme="majorBidi" w:hAnsiTheme="majorBidi" w:cstheme="majorBidi"/>
                <w:color w:val="000000"/>
                <w:sz w:val="20"/>
                <w:szCs w:val="20"/>
              </w:rPr>
              <w:t>1627(2)/2555</w:t>
            </w:r>
          </w:p>
        </w:tc>
        <w:tc>
          <w:tcPr>
            <w:tcW w:w="2520" w:type="dxa"/>
          </w:tcPr>
          <w:p w14:paraId="2F6785D7" w14:textId="77777777" w:rsidR="00296CF7" w:rsidRPr="004774EE" w:rsidRDefault="00296CF7" w:rsidP="00435B27">
            <w:pPr>
              <w:spacing w:line="260" w:lineRule="atLeast"/>
              <w:ind w:right="-108"/>
              <w:jc w:val="center"/>
              <w:rPr>
                <w:rFonts w:asciiTheme="majorBidi" w:hAnsiTheme="majorBidi" w:cstheme="majorBidi"/>
                <w:sz w:val="20"/>
                <w:szCs w:val="20"/>
                <w:cs/>
                <w:lang w:val="en-GB"/>
              </w:rPr>
            </w:pPr>
            <w:r w:rsidRPr="004774EE">
              <w:rPr>
                <w:rFonts w:asciiTheme="majorBidi" w:hAnsiTheme="majorBidi" w:cstheme="majorBidi"/>
                <w:sz w:val="20"/>
                <w:szCs w:val="20"/>
              </w:rPr>
              <w:t>28</w:t>
            </w:r>
            <w:r w:rsidRPr="004774EE">
              <w:rPr>
                <w:rFonts w:asciiTheme="majorBidi" w:hAnsiTheme="majorBidi" w:cstheme="majorBidi"/>
                <w:sz w:val="20"/>
                <w:szCs w:val="20"/>
                <w:lang w:val="en-GB"/>
              </w:rPr>
              <w:t xml:space="preserve"> March</w:t>
            </w:r>
            <w:r w:rsidRPr="004774EE">
              <w:rPr>
                <w:rFonts w:asciiTheme="majorBidi" w:hAnsiTheme="majorBidi" w:cstheme="majorBidi"/>
                <w:sz w:val="20"/>
                <w:szCs w:val="20"/>
                <w:cs/>
                <w:lang w:val="en-GB"/>
              </w:rPr>
              <w:t xml:space="preserve"> </w:t>
            </w:r>
            <w:r w:rsidRPr="004774EE">
              <w:rPr>
                <w:rFonts w:asciiTheme="majorBidi" w:hAnsiTheme="majorBidi" w:cstheme="majorBidi"/>
                <w:sz w:val="20"/>
                <w:szCs w:val="20"/>
              </w:rPr>
              <w:t>2</w:t>
            </w:r>
            <w:r>
              <w:rPr>
                <w:rFonts w:asciiTheme="majorBidi" w:hAnsiTheme="majorBidi" w:cstheme="majorBidi"/>
                <w:sz w:val="20"/>
                <w:szCs w:val="20"/>
              </w:rPr>
              <w:t>012</w:t>
            </w:r>
          </w:p>
        </w:tc>
        <w:tc>
          <w:tcPr>
            <w:tcW w:w="3060" w:type="dxa"/>
            <w:vAlign w:val="center"/>
          </w:tcPr>
          <w:p w14:paraId="318646C6" w14:textId="77777777" w:rsidR="00296CF7" w:rsidRPr="00B51C56" w:rsidRDefault="00296CF7" w:rsidP="00435B27">
            <w:pPr>
              <w:spacing w:line="260" w:lineRule="atLeast"/>
              <w:ind w:left="162" w:right="-108"/>
              <w:jc w:val="center"/>
              <w:rPr>
                <w:rFonts w:asciiTheme="majorBidi" w:hAnsiTheme="majorBidi" w:cstheme="majorBidi"/>
                <w:sz w:val="20"/>
                <w:szCs w:val="20"/>
                <w:cs/>
                <w:lang w:val="en-GB"/>
              </w:rPr>
            </w:pPr>
            <w:r w:rsidRPr="00B51C56">
              <w:rPr>
                <w:rFonts w:asciiTheme="majorBidi" w:hAnsiTheme="majorBidi" w:cstheme="majorBidi"/>
                <w:color w:val="000000"/>
                <w:sz w:val="20"/>
                <w:szCs w:val="20"/>
              </w:rPr>
              <w:t>12 March</w:t>
            </w:r>
            <w:r w:rsidRPr="00B51C56">
              <w:rPr>
                <w:rFonts w:asciiTheme="majorBidi" w:hAnsiTheme="majorBidi" w:cs="Angsana New" w:hint="cs"/>
                <w:color w:val="000000"/>
                <w:sz w:val="20"/>
                <w:szCs w:val="20"/>
                <w:cs/>
              </w:rPr>
              <w:t xml:space="preserve"> </w:t>
            </w:r>
            <w:r w:rsidRPr="00B51C56">
              <w:rPr>
                <w:rFonts w:asciiTheme="majorBidi" w:hAnsiTheme="majorBidi" w:cstheme="majorBidi"/>
                <w:color w:val="000000"/>
                <w:sz w:val="20"/>
                <w:szCs w:val="20"/>
              </w:rPr>
              <w:t>2012</w:t>
            </w:r>
          </w:p>
        </w:tc>
      </w:tr>
      <w:tr w:rsidR="00296CF7" w:rsidRPr="004774EE" w14:paraId="43B90239" w14:textId="77777777" w:rsidTr="00845C57">
        <w:tc>
          <w:tcPr>
            <w:tcW w:w="2700" w:type="dxa"/>
          </w:tcPr>
          <w:p w14:paraId="04875FFF" w14:textId="77777777" w:rsidR="00296CF7" w:rsidRPr="004774EE" w:rsidRDefault="00296CF7" w:rsidP="00435B27">
            <w:pPr>
              <w:spacing w:line="260" w:lineRule="atLeast"/>
              <w:ind w:left="162" w:right="-108"/>
              <w:jc w:val="center"/>
              <w:rPr>
                <w:rFonts w:asciiTheme="majorBidi" w:hAnsiTheme="majorBidi" w:cstheme="majorBidi"/>
                <w:color w:val="000000"/>
                <w:sz w:val="20"/>
                <w:szCs w:val="20"/>
              </w:rPr>
            </w:pPr>
            <w:r w:rsidRPr="004774EE">
              <w:rPr>
                <w:rFonts w:asciiTheme="majorBidi" w:hAnsiTheme="majorBidi" w:cstheme="majorBidi"/>
                <w:color w:val="000000"/>
                <w:sz w:val="20"/>
                <w:szCs w:val="20"/>
              </w:rPr>
              <w:t>2576(2)/2555</w:t>
            </w:r>
          </w:p>
        </w:tc>
        <w:tc>
          <w:tcPr>
            <w:tcW w:w="2520" w:type="dxa"/>
          </w:tcPr>
          <w:p w14:paraId="587A6E16" w14:textId="77777777" w:rsidR="00296CF7" w:rsidRPr="004774EE" w:rsidRDefault="00296CF7" w:rsidP="00435B27">
            <w:pPr>
              <w:spacing w:line="260" w:lineRule="atLeast"/>
              <w:ind w:right="-108"/>
              <w:jc w:val="center"/>
              <w:rPr>
                <w:rFonts w:asciiTheme="majorBidi" w:hAnsiTheme="majorBidi" w:cstheme="majorBidi"/>
                <w:sz w:val="20"/>
                <w:szCs w:val="20"/>
                <w:cs/>
                <w:lang w:val="en-GB"/>
              </w:rPr>
            </w:pPr>
            <w:r w:rsidRPr="004774EE">
              <w:rPr>
                <w:rFonts w:asciiTheme="majorBidi" w:hAnsiTheme="majorBidi" w:cstheme="majorBidi"/>
                <w:sz w:val="20"/>
                <w:szCs w:val="20"/>
              </w:rPr>
              <w:t>14</w:t>
            </w:r>
            <w:r w:rsidRPr="004774EE">
              <w:rPr>
                <w:rFonts w:asciiTheme="majorBidi" w:hAnsiTheme="majorBidi" w:cstheme="majorBidi"/>
                <w:sz w:val="20"/>
                <w:szCs w:val="20"/>
                <w:lang w:val="en-GB"/>
              </w:rPr>
              <w:t xml:space="preserve"> September</w:t>
            </w:r>
            <w:r w:rsidRPr="004774EE">
              <w:rPr>
                <w:rFonts w:asciiTheme="majorBidi" w:hAnsiTheme="majorBidi" w:cstheme="majorBidi"/>
                <w:sz w:val="20"/>
                <w:szCs w:val="20"/>
                <w:cs/>
                <w:lang w:val="en-GB"/>
              </w:rPr>
              <w:t xml:space="preserve"> </w:t>
            </w:r>
            <w:r w:rsidRPr="004774EE">
              <w:rPr>
                <w:rFonts w:asciiTheme="majorBidi" w:hAnsiTheme="majorBidi" w:cstheme="majorBidi"/>
                <w:sz w:val="20"/>
                <w:szCs w:val="20"/>
              </w:rPr>
              <w:t>2</w:t>
            </w:r>
            <w:r>
              <w:rPr>
                <w:rFonts w:asciiTheme="majorBidi" w:hAnsiTheme="majorBidi" w:cstheme="majorBidi"/>
                <w:sz w:val="20"/>
                <w:szCs w:val="20"/>
              </w:rPr>
              <w:t>012</w:t>
            </w:r>
          </w:p>
        </w:tc>
        <w:tc>
          <w:tcPr>
            <w:tcW w:w="3060" w:type="dxa"/>
            <w:vAlign w:val="center"/>
          </w:tcPr>
          <w:p w14:paraId="6BDE2186" w14:textId="77777777" w:rsidR="00296CF7" w:rsidRPr="00B51C56" w:rsidRDefault="00296CF7" w:rsidP="00435B27">
            <w:pPr>
              <w:spacing w:line="260" w:lineRule="atLeast"/>
              <w:ind w:left="162" w:right="-108"/>
              <w:jc w:val="center"/>
              <w:rPr>
                <w:rFonts w:asciiTheme="majorBidi" w:hAnsiTheme="majorBidi" w:cstheme="majorBidi"/>
                <w:sz w:val="20"/>
                <w:szCs w:val="20"/>
                <w:cs/>
                <w:lang w:val="en-GB"/>
              </w:rPr>
            </w:pPr>
            <w:r w:rsidRPr="00B51C56">
              <w:rPr>
                <w:rFonts w:asciiTheme="majorBidi" w:hAnsiTheme="majorBidi" w:cstheme="majorBidi"/>
                <w:color w:val="000000"/>
                <w:sz w:val="20"/>
                <w:szCs w:val="20"/>
              </w:rPr>
              <w:t>8 August</w:t>
            </w:r>
            <w:r w:rsidRPr="00B51C56">
              <w:rPr>
                <w:rFonts w:asciiTheme="majorBidi" w:hAnsiTheme="majorBidi" w:cs="Angsana New" w:hint="cs"/>
                <w:color w:val="000000"/>
                <w:sz w:val="20"/>
                <w:szCs w:val="20"/>
                <w:cs/>
              </w:rPr>
              <w:t xml:space="preserve"> </w:t>
            </w:r>
            <w:r w:rsidRPr="00B51C56">
              <w:rPr>
                <w:rFonts w:asciiTheme="majorBidi" w:hAnsiTheme="majorBidi" w:cstheme="majorBidi"/>
                <w:color w:val="000000"/>
                <w:sz w:val="20"/>
                <w:szCs w:val="20"/>
              </w:rPr>
              <w:t>2012</w:t>
            </w:r>
          </w:p>
        </w:tc>
      </w:tr>
      <w:tr w:rsidR="00296CF7" w:rsidRPr="004774EE" w14:paraId="5B26A27D" w14:textId="77777777" w:rsidTr="00845C57">
        <w:tc>
          <w:tcPr>
            <w:tcW w:w="2700" w:type="dxa"/>
          </w:tcPr>
          <w:p w14:paraId="2B9717F4" w14:textId="77777777" w:rsidR="00296CF7" w:rsidRPr="004774EE" w:rsidRDefault="00296CF7" w:rsidP="00435B27">
            <w:pPr>
              <w:spacing w:line="260" w:lineRule="atLeast"/>
              <w:ind w:left="162" w:right="-108"/>
              <w:jc w:val="center"/>
              <w:rPr>
                <w:rFonts w:asciiTheme="majorBidi" w:hAnsiTheme="majorBidi" w:cstheme="majorBidi"/>
                <w:color w:val="000000"/>
                <w:sz w:val="20"/>
                <w:szCs w:val="20"/>
              </w:rPr>
            </w:pPr>
            <w:r w:rsidRPr="004774EE">
              <w:rPr>
                <w:rFonts w:asciiTheme="majorBidi" w:hAnsiTheme="majorBidi" w:cstheme="majorBidi"/>
                <w:color w:val="000000"/>
                <w:sz w:val="20"/>
                <w:szCs w:val="20"/>
              </w:rPr>
              <w:t>2577(2)/2555</w:t>
            </w:r>
          </w:p>
        </w:tc>
        <w:tc>
          <w:tcPr>
            <w:tcW w:w="2520" w:type="dxa"/>
          </w:tcPr>
          <w:p w14:paraId="5E7EBDE9" w14:textId="77777777" w:rsidR="00296CF7" w:rsidRPr="004774EE" w:rsidRDefault="00296CF7" w:rsidP="00435B27">
            <w:pPr>
              <w:spacing w:line="260" w:lineRule="atLeast"/>
              <w:ind w:right="-108"/>
              <w:jc w:val="center"/>
              <w:rPr>
                <w:rFonts w:asciiTheme="majorBidi" w:hAnsiTheme="majorBidi" w:cstheme="majorBidi"/>
                <w:sz w:val="20"/>
                <w:szCs w:val="20"/>
                <w:cs/>
                <w:lang w:val="en-GB"/>
              </w:rPr>
            </w:pPr>
            <w:r w:rsidRPr="004774EE">
              <w:rPr>
                <w:rFonts w:asciiTheme="majorBidi" w:hAnsiTheme="majorBidi" w:cstheme="majorBidi"/>
                <w:sz w:val="20"/>
                <w:szCs w:val="20"/>
              </w:rPr>
              <w:t>14</w:t>
            </w:r>
            <w:r w:rsidRPr="004774EE">
              <w:rPr>
                <w:rFonts w:asciiTheme="majorBidi" w:hAnsiTheme="majorBidi" w:cstheme="majorBidi"/>
                <w:sz w:val="20"/>
                <w:szCs w:val="20"/>
                <w:lang w:val="en-GB"/>
              </w:rPr>
              <w:t xml:space="preserve"> September</w:t>
            </w:r>
            <w:r w:rsidRPr="004774EE">
              <w:rPr>
                <w:rFonts w:asciiTheme="majorBidi" w:hAnsiTheme="majorBidi" w:cstheme="majorBidi"/>
                <w:sz w:val="20"/>
                <w:szCs w:val="20"/>
                <w:cs/>
                <w:lang w:val="en-GB"/>
              </w:rPr>
              <w:t xml:space="preserve"> </w:t>
            </w:r>
            <w:r w:rsidRPr="004774EE">
              <w:rPr>
                <w:rFonts w:asciiTheme="majorBidi" w:hAnsiTheme="majorBidi" w:cstheme="majorBidi"/>
                <w:sz w:val="20"/>
                <w:szCs w:val="20"/>
              </w:rPr>
              <w:t>2</w:t>
            </w:r>
            <w:r>
              <w:rPr>
                <w:rFonts w:asciiTheme="majorBidi" w:hAnsiTheme="majorBidi" w:cstheme="majorBidi"/>
                <w:sz w:val="20"/>
                <w:szCs w:val="20"/>
              </w:rPr>
              <w:t>012</w:t>
            </w:r>
          </w:p>
        </w:tc>
        <w:tc>
          <w:tcPr>
            <w:tcW w:w="3060" w:type="dxa"/>
            <w:vAlign w:val="center"/>
          </w:tcPr>
          <w:p w14:paraId="3F487E6B" w14:textId="77777777" w:rsidR="00296CF7" w:rsidRPr="00B51C56" w:rsidRDefault="00296CF7" w:rsidP="00435B27">
            <w:pPr>
              <w:spacing w:line="260" w:lineRule="atLeast"/>
              <w:ind w:left="162" w:right="-108"/>
              <w:jc w:val="center"/>
              <w:rPr>
                <w:rFonts w:asciiTheme="majorBidi" w:hAnsiTheme="majorBidi" w:cstheme="majorBidi"/>
                <w:sz w:val="20"/>
                <w:szCs w:val="20"/>
                <w:cs/>
                <w:lang w:val="en-GB"/>
              </w:rPr>
            </w:pPr>
            <w:r w:rsidRPr="00B51C56">
              <w:rPr>
                <w:rFonts w:asciiTheme="majorBidi" w:hAnsiTheme="majorBidi" w:cstheme="majorBidi"/>
                <w:color w:val="000000"/>
                <w:sz w:val="20"/>
                <w:szCs w:val="20"/>
              </w:rPr>
              <w:t>6 October</w:t>
            </w:r>
            <w:r w:rsidRPr="00B51C56">
              <w:rPr>
                <w:rFonts w:asciiTheme="majorBidi" w:hAnsiTheme="majorBidi" w:cs="Angsana New" w:hint="cs"/>
                <w:color w:val="000000"/>
                <w:sz w:val="20"/>
                <w:szCs w:val="20"/>
                <w:cs/>
              </w:rPr>
              <w:t xml:space="preserve"> </w:t>
            </w:r>
            <w:r w:rsidRPr="00B51C56">
              <w:rPr>
                <w:rFonts w:asciiTheme="majorBidi" w:hAnsiTheme="majorBidi" w:cstheme="majorBidi"/>
                <w:color w:val="000000"/>
                <w:sz w:val="20"/>
                <w:szCs w:val="20"/>
              </w:rPr>
              <w:t>2012</w:t>
            </w:r>
          </w:p>
        </w:tc>
      </w:tr>
      <w:tr w:rsidR="00296CF7" w:rsidRPr="004774EE" w14:paraId="74653165" w14:textId="77777777" w:rsidTr="00845C57">
        <w:tc>
          <w:tcPr>
            <w:tcW w:w="2700" w:type="dxa"/>
          </w:tcPr>
          <w:p w14:paraId="74348A85" w14:textId="77777777" w:rsidR="00296CF7" w:rsidRPr="004774EE" w:rsidRDefault="00296CF7" w:rsidP="00435B27">
            <w:pPr>
              <w:spacing w:line="260" w:lineRule="atLeast"/>
              <w:ind w:left="162" w:right="-108"/>
              <w:jc w:val="center"/>
              <w:rPr>
                <w:rFonts w:asciiTheme="majorBidi" w:hAnsiTheme="majorBidi" w:cstheme="majorBidi"/>
                <w:color w:val="000000"/>
                <w:sz w:val="20"/>
                <w:szCs w:val="20"/>
              </w:rPr>
            </w:pPr>
            <w:r w:rsidRPr="004774EE">
              <w:rPr>
                <w:rFonts w:asciiTheme="majorBidi" w:hAnsiTheme="majorBidi" w:cstheme="majorBidi"/>
                <w:color w:val="000000"/>
                <w:sz w:val="20"/>
                <w:szCs w:val="20"/>
              </w:rPr>
              <w:t>1220(2)/2556</w:t>
            </w:r>
          </w:p>
        </w:tc>
        <w:tc>
          <w:tcPr>
            <w:tcW w:w="2520" w:type="dxa"/>
          </w:tcPr>
          <w:p w14:paraId="1EB30CD9" w14:textId="77777777" w:rsidR="00296CF7" w:rsidRPr="004774EE" w:rsidRDefault="00296CF7" w:rsidP="00435B27">
            <w:pPr>
              <w:spacing w:line="260" w:lineRule="atLeast"/>
              <w:ind w:right="-108"/>
              <w:jc w:val="center"/>
              <w:rPr>
                <w:rFonts w:asciiTheme="majorBidi" w:hAnsiTheme="majorBidi" w:cstheme="majorBidi"/>
                <w:sz w:val="20"/>
                <w:szCs w:val="20"/>
                <w:cs/>
                <w:lang w:val="en-GB"/>
              </w:rPr>
            </w:pPr>
            <w:r w:rsidRPr="004774EE">
              <w:rPr>
                <w:rFonts w:asciiTheme="majorBidi" w:hAnsiTheme="majorBidi" w:cstheme="majorBidi"/>
                <w:sz w:val="20"/>
                <w:szCs w:val="20"/>
              </w:rPr>
              <w:t>26</w:t>
            </w:r>
            <w:r w:rsidRPr="004774EE">
              <w:rPr>
                <w:rFonts w:asciiTheme="majorBidi" w:hAnsiTheme="majorBidi" w:cstheme="majorBidi"/>
                <w:sz w:val="20"/>
                <w:szCs w:val="20"/>
                <w:lang w:val="en-GB"/>
              </w:rPr>
              <w:t xml:space="preserve"> December</w:t>
            </w:r>
            <w:r w:rsidRPr="004774EE">
              <w:rPr>
                <w:rFonts w:asciiTheme="majorBidi" w:hAnsiTheme="majorBidi" w:cstheme="majorBidi"/>
                <w:sz w:val="20"/>
                <w:szCs w:val="20"/>
                <w:cs/>
                <w:lang w:val="en-GB"/>
              </w:rPr>
              <w:t xml:space="preserve"> </w:t>
            </w:r>
            <w:r w:rsidRPr="004774EE">
              <w:rPr>
                <w:rFonts w:asciiTheme="majorBidi" w:hAnsiTheme="majorBidi" w:cstheme="majorBidi"/>
                <w:sz w:val="20"/>
                <w:szCs w:val="20"/>
              </w:rPr>
              <w:t>2</w:t>
            </w:r>
            <w:r>
              <w:rPr>
                <w:rFonts w:asciiTheme="majorBidi" w:hAnsiTheme="majorBidi" w:cstheme="majorBidi"/>
                <w:sz w:val="20"/>
                <w:szCs w:val="20"/>
              </w:rPr>
              <w:t>012</w:t>
            </w:r>
          </w:p>
        </w:tc>
        <w:tc>
          <w:tcPr>
            <w:tcW w:w="3060" w:type="dxa"/>
            <w:vAlign w:val="center"/>
          </w:tcPr>
          <w:p w14:paraId="5600B679" w14:textId="77777777" w:rsidR="00296CF7" w:rsidRPr="00B51C56" w:rsidRDefault="00296CF7" w:rsidP="00435B27">
            <w:pPr>
              <w:spacing w:line="260" w:lineRule="atLeast"/>
              <w:ind w:left="162" w:right="-108"/>
              <w:jc w:val="center"/>
              <w:rPr>
                <w:rFonts w:asciiTheme="majorBidi" w:hAnsiTheme="majorBidi" w:cstheme="majorBidi"/>
                <w:sz w:val="20"/>
                <w:szCs w:val="20"/>
                <w:cs/>
                <w:lang w:val="en-GB"/>
              </w:rPr>
            </w:pPr>
            <w:r w:rsidRPr="00B51C56">
              <w:rPr>
                <w:rFonts w:asciiTheme="majorBidi" w:hAnsiTheme="majorBidi" w:cstheme="majorBidi"/>
                <w:color w:val="000000"/>
                <w:sz w:val="20"/>
                <w:szCs w:val="20"/>
              </w:rPr>
              <w:t>5 February</w:t>
            </w:r>
            <w:r w:rsidRPr="00B51C56">
              <w:rPr>
                <w:rFonts w:asciiTheme="majorBidi" w:hAnsiTheme="majorBidi" w:cs="Angsana New" w:hint="cs"/>
                <w:color w:val="000000"/>
                <w:sz w:val="20"/>
                <w:szCs w:val="20"/>
                <w:cs/>
              </w:rPr>
              <w:t xml:space="preserve"> </w:t>
            </w:r>
            <w:r w:rsidRPr="00B51C56">
              <w:rPr>
                <w:rFonts w:asciiTheme="majorBidi" w:hAnsiTheme="majorBidi" w:cstheme="majorBidi"/>
                <w:color w:val="000000"/>
                <w:sz w:val="20"/>
                <w:szCs w:val="20"/>
              </w:rPr>
              <w:t>2013</w:t>
            </w:r>
          </w:p>
        </w:tc>
      </w:tr>
      <w:tr w:rsidR="00296CF7" w:rsidRPr="004774EE" w14:paraId="29EEDD5F" w14:textId="77777777" w:rsidTr="00845C57">
        <w:tc>
          <w:tcPr>
            <w:tcW w:w="2700" w:type="dxa"/>
          </w:tcPr>
          <w:p w14:paraId="6924F00B" w14:textId="77777777" w:rsidR="00296CF7" w:rsidRPr="004774EE" w:rsidRDefault="00296CF7" w:rsidP="00435B27">
            <w:pPr>
              <w:spacing w:line="260" w:lineRule="atLeast"/>
              <w:ind w:left="162" w:right="-108"/>
              <w:jc w:val="center"/>
              <w:rPr>
                <w:rFonts w:asciiTheme="majorBidi" w:hAnsiTheme="majorBidi" w:cstheme="majorBidi"/>
                <w:color w:val="000000"/>
                <w:sz w:val="20"/>
                <w:szCs w:val="20"/>
              </w:rPr>
            </w:pPr>
            <w:r w:rsidRPr="004774EE">
              <w:rPr>
                <w:rFonts w:asciiTheme="majorBidi" w:hAnsiTheme="majorBidi" w:cstheme="majorBidi"/>
                <w:color w:val="000000"/>
                <w:sz w:val="20"/>
                <w:szCs w:val="20"/>
              </w:rPr>
              <w:t>1221(2)/2556</w:t>
            </w:r>
          </w:p>
        </w:tc>
        <w:tc>
          <w:tcPr>
            <w:tcW w:w="2520" w:type="dxa"/>
          </w:tcPr>
          <w:p w14:paraId="4919B5AE" w14:textId="77777777" w:rsidR="00296CF7" w:rsidRPr="004774EE" w:rsidRDefault="00296CF7" w:rsidP="00435B27">
            <w:pPr>
              <w:spacing w:line="260" w:lineRule="atLeast"/>
              <w:ind w:right="-108"/>
              <w:jc w:val="center"/>
              <w:rPr>
                <w:rFonts w:asciiTheme="majorBidi" w:hAnsiTheme="majorBidi" w:cstheme="majorBidi"/>
                <w:sz w:val="20"/>
                <w:szCs w:val="20"/>
                <w:cs/>
                <w:lang w:val="en-GB"/>
              </w:rPr>
            </w:pPr>
            <w:r w:rsidRPr="004774EE">
              <w:rPr>
                <w:rFonts w:asciiTheme="majorBidi" w:hAnsiTheme="majorBidi" w:cstheme="majorBidi"/>
                <w:sz w:val="20"/>
                <w:szCs w:val="20"/>
              </w:rPr>
              <w:t>26</w:t>
            </w:r>
            <w:r w:rsidRPr="004774EE">
              <w:rPr>
                <w:rFonts w:asciiTheme="majorBidi" w:hAnsiTheme="majorBidi" w:cstheme="majorBidi"/>
                <w:sz w:val="20"/>
                <w:szCs w:val="20"/>
                <w:lang w:val="en-GB"/>
              </w:rPr>
              <w:t xml:space="preserve"> December</w:t>
            </w:r>
            <w:r w:rsidRPr="004774EE">
              <w:rPr>
                <w:rFonts w:asciiTheme="majorBidi" w:hAnsiTheme="majorBidi" w:cstheme="majorBidi"/>
                <w:sz w:val="20"/>
                <w:szCs w:val="20"/>
                <w:cs/>
                <w:lang w:val="en-GB"/>
              </w:rPr>
              <w:t xml:space="preserve"> </w:t>
            </w:r>
            <w:r w:rsidRPr="004774EE">
              <w:rPr>
                <w:rFonts w:asciiTheme="majorBidi" w:hAnsiTheme="majorBidi" w:cstheme="majorBidi"/>
                <w:sz w:val="20"/>
                <w:szCs w:val="20"/>
              </w:rPr>
              <w:t>2</w:t>
            </w:r>
            <w:r>
              <w:rPr>
                <w:rFonts w:asciiTheme="majorBidi" w:hAnsiTheme="majorBidi" w:cstheme="majorBidi"/>
                <w:sz w:val="20"/>
                <w:szCs w:val="20"/>
              </w:rPr>
              <w:t>012</w:t>
            </w:r>
          </w:p>
        </w:tc>
        <w:tc>
          <w:tcPr>
            <w:tcW w:w="3060" w:type="dxa"/>
            <w:vAlign w:val="center"/>
          </w:tcPr>
          <w:p w14:paraId="7A5BAC53" w14:textId="77777777" w:rsidR="00296CF7" w:rsidRPr="00B51C56" w:rsidRDefault="00296CF7" w:rsidP="00435B27">
            <w:pPr>
              <w:spacing w:line="260" w:lineRule="atLeast"/>
              <w:ind w:left="162" w:right="-108"/>
              <w:jc w:val="center"/>
              <w:rPr>
                <w:rFonts w:asciiTheme="majorBidi" w:hAnsiTheme="majorBidi" w:cstheme="majorBidi"/>
                <w:sz w:val="20"/>
                <w:szCs w:val="20"/>
                <w:cs/>
                <w:lang w:val="en-GB"/>
              </w:rPr>
            </w:pPr>
            <w:r w:rsidRPr="00B51C56">
              <w:rPr>
                <w:rFonts w:asciiTheme="majorBidi" w:hAnsiTheme="majorBidi" w:cstheme="majorBidi"/>
                <w:color w:val="000000"/>
                <w:sz w:val="20"/>
                <w:szCs w:val="20"/>
              </w:rPr>
              <w:t>25 March</w:t>
            </w:r>
            <w:r w:rsidRPr="00B51C56">
              <w:rPr>
                <w:rFonts w:asciiTheme="majorBidi" w:hAnsiTheme="majorBidi" w:cs="Angsana New" w:hint="cs"/>
                <w:color w:val="000000"/>
                <w:sz w:val="20"/>
                <w:szCs w:val="20"/>
                <w:cs/>
              </w:rPr>
              <w:t xml:space="preserve"> </w:t>
            </w:r>
            <w:r w:rsidRPr="00B51C56">
              <w:rPr>
                <w:rFonts w:asciiTheme="majorBidi" w:hAnsiTheme="majorBidi" w:cstheme="majorBidi"/>
                <w:color w:val="000000"/>
                <w:sz w:val="20"/>
                <w:szCs w:val="20"/>
              </w:rPr>
              <w:t>2013</w:t>
            </w:r>
          </w:p>
        </w:tc>
      </w:tr>
      <w:tr w:rsidR="00296CF7" w:rsidRPr="004774EE" w14:paraId="13FFF066" w14:textId="77777777" w:rsidTr="00845C57">
        <w:tc>
          <w:tcPr>
            <w:tcW w:w="2700" w:type="dxa"/>
          </w:tcPr>
          <w:p w14:paraId="4BAF4AAC" w14:textId="77777777" w:rsidR="00296CF7" w:rsidRPr="004774EE" w:rsidRDefault="00296CF7" w:rsidP="00435B27">
            <w:pPr>
              <w:spacing w:line="260" w:lineRule="atLeast"/>
              <w:ind w:left="162" w:right="-108"/>
              <w:jc w:val="center"/>
              <w:rPr>
                <w:rFonts w:asciiTheme="majorBidi" w:hAnsiTheme="majorBidi" w:cstheme="majorBidi"/>
                <w:color w:val="000000"/>
                <w:sz w:val="20"/>
                <w:szCs w:val="20"/>
              </w:rPr>
            </w:pPr>
            <w:r w:rsidRPr="004774EE">
              <w:rPr>
                <w:rFonts w:asciiTheme="majorBidi" w:hAnsiTheme="majorBidi" w:cstheme="majorBidi"/>
                <w:color w:val="000000"/>
                <w:sz w:val="20"/>
                <w:szCs w:val="20"/>
              </w:rPr>
              <w:t>1590(2)/2556</w:t>
            </w:r>
          </w:p>
        </w:tc>
        <w:tc>
          <w:tcPr>
            <w:tcW w:w="2520" w:type="dxa"/>
          </w:tcPr>
          <w:p w14:paraId="1ED07510" w14:textId="77777777" w:rsidR="00296CF7" w:rsidRPr="004774EE" w:rsidRDefault="00296CF7" w:rsidP="00435B27">
            <w:pPr>
              <w:spacing w:line="260" w:lineRule="atLeast"/>
              <w:ind w:right="-108"/>
              <w:jc w:val="center"/>
              <w:rPr>
                <w:rFonts w:asciiTheme="majorBidi" w:hAnsiTheme="majorBidi" w:cstheme="majorBidi"/>
                <w:sz w:val="20"/>
                <w:szCs w:val="20"/>
                <w:cs/>
                <w:lang w:val="en-GB"/>
              </w:rPr>
            </w:pPr>
            <w:r w:rsidRPr="004774EE">
              <w:rPr>
                <w:rFonts w:asciiTheme="majorBidi" w:hAnsiTheme="majorBidi" w:cstheme="majorBidi"/>
                <w:sz w:val="20"/>
                <w:szCs w:val="20"/>
              </w:rPr>
              <w:t>13</w:t>
            </w:r>
            <w:r w:rsidRPr="004774EE">
              <w:rPr>
                <w:rFonts w:asciiTheme="majorBidi" w:hAnsiTheme="majorBidi" w:cstheme="majorBidi"/>
                <w:sz w:val="20"/>
                <w:szCs w:val="20"/>
                <w:lang w:val="en-GB"/>
              </w:rPr>
              <w:t xml:space="preserve"> March</w:t>
            </w:r>
            <w:r w:rsidRPr="004774EE">
              <w:rPr>
                <w:rFonts w:asciiTheme="majorBidi" w:hAnsiTheme="majorBidi" w:cstheme="majorBidi"/>
                <w:sz w:val="20"/>
                <w:szCs w:val="20"/>
                <w:cs/>
                <w:lang w:val="en-GB"/>
              </w:rPr>
              <w:t xml:space="preserve"> </w:t>
            </w:r>
            <w:r w:rsidRPr="004774EE">
              <w:rPr>
                <w:rFonts w:asciiTheme="majorBidi" w:hAnsiTheme="majorBidi" w:cstheme="majorBidi"/>
                <w:sz w:val="20"/>
                <w:szCs w:val="20"/>
              </w:rPr>
              <w:t>2</w:t>
            </w:r>
            <w:r>
              <w:rPr>
                <w:rFonts w:asciiTheme="majorBidi" w:hAnsiTheme="majorBidi" w:cstheme="majorBidi"/>
                <w:sz w:val="20"/>
                <w:szCs w:val="20"/>
              </w:rPr>
              <w:t>013</w:t>
            </w:r>
          </w:p>
        </w:tc>
        <w:tc>
          <w:tcPr>
            <w:tcW w:w="3060" w:type="dxa"/>
            <w:vAlign w:val="center"/>
          </w:tcPr>
          <w:p w14:paraId="3E27B2B7" w14:textId="77777777" w:rsidR="00296CF7" w:rsidRPr="00B51C56" w:rsidRDefault="00296CF7" w:rsidP="00435B27">
            <w:pPr>
              <w:spacing w:line="260" w:lineRule="atLeast"/>
              <w:ind w:left="162" w:right="-108"/>
              <w:jc w:val="center"/>
              <w:rPr>
                <w:rFonts w:asciiTheme="majorBidi" w:hAnsiTheme="majorBidi" w:cstheme="majorBidi"/>
                <w:sz w:val="20"/>
                <w:szCs w:val="20"/>
                <w:cs/>
                <w:lang w:val="en-GB"/>
              </w:rPr>
            </w:pPr>
            <w:r w:rsidRPr="00B51C56">
              <w:rPr>
                <w:rFonts w:asciiTheme="majorBidi" w:hAnsiTheme="majorBidi" w:cstheme="majorBidi"/>
                <w:color w:val="000000"/>
                <w:sz w:val="20"/>
                <w:szCs w:val="20"/>
              </w:rPr>
              <w:t>13 March</w:t>
            </w:r>
            <w:r w:rsidRPr="00B51C56">
              <w:rPr>
                <w:rFonts w:asciiTheme="majorBidi" w:hAnsiTheme="majorBidi" w:cs="Angsana New" w:hint="cs"/>
                <w:color w:val="000000"/>
                <w:sz w:val="20"/>
                <w:szCs w:val="20"/>
                <w:cs/>
              </w:rPr>
              <w:t xml:space="preserve"> </w:t>
            </w:r>
            <w:r w:rsidRPr="00B51C56">
              <w:rPr>
                <w:rFonts w:asciiTheme="majorBidi" w:hAnsiTheme="majorBidi" w:cstheme="majorBidi"/>
                <w:color w:val="000000"/>
                <w:sz w:val="20"/>
                <w:szCs w:val="20"/>
              </w:rPr>
              <w:t>2013</w:t>
            </w:r>
          </w:p>
        </w:tc>
      </w:tr>
      <w:tr w:rsidR="00296CF7" w:rsidRPr="004774EE" w14:paraId="57D95703" w14:textId="77777777" w:rsidTr="00845C57">
        <w:tc>
          <w:tcPr>
            <w:tcW w:w="2700" w:type="dxa"/>
          </w:tcPr>
          <w:p w14:paraId="5CB62B55" w14:textId="77777777" w:rsidR="00296CF7" w:rsidRPr="004774EE" w:rsidRDefault="00296CF7" w:rsidP="00435B27">
            <w:pPr>
              <w:spacing w:line="260" w:lineRule="atLeast"/>
              <w:ind w:left="162" w:right="-108"/>
              <w:jc w:val="center"/>
              <w:rPr>
                <w:rFonts w:asciiTheme="majorBidi" w:hAnsiTheme="majorBidi" w:cstheme="majorBidi"/>
                <w:color w:val="000000"/>
                <w:sz w:val="20"/>
                <w:szCs w:val="20"/>
              </w:rPr>
            </w:pPr>
            <w:r w:rsidRPr="004774EE">
              <w:rPr>
                <w:rFonts w:asciiTheme="majorBidi" w:hAnsiTheme="majorBidi" w:cstheme="majorBidi"/>
                <w:color w:val="000000"/>
                <w:sz w:val="20"/>
                <w:szCs w:val="20"/>
              </w:rPr>
              <w:t>2357(2)/2556</w:t>
            </w:r>
          </w:p>
        </w:tc>
        <w:tc>
          <w:tcPr>
            <w:tcW w:w="2520" w:type="dxa"/>
          </w:tcPr>
          <w:p w14:paraId="53A93125" w14:textId="77777777" w:rsidR="00296CF7" w:rsidRPr="004774EE" w:rsidRDefault="00296CF7" w:rsidP="00435B27">
            <w:pPr>
              <w:spacing w:line="260" w:lineRule="atLeast"/>
              <w:ind w:right="-108"/>
              <w:jc w:val="center"/>
              <w:rPr>
                <w:rFonts w:asciiTheme="majorBidi" w:hAnsiTheme="majorBidi" w:cstheme="majorBidi"/>
                <w:sz w:val="20"/>
                <w:szCs w:val="20"/>
                <w:cs/>
                <w:lang w:val="en-GB"/>
              </w:rPr>
            </w:pPr>
            <w:r w:rsidRPr="004774EE">
              <w:rPr>
                <w:rFonts w:asciiTheme="majorBidi" w:hAnsiTheme="majorBidi" w:cstheme="majorBidi"/>
                <w:sz w:val="20"/>
                <w:szCs w:val="20"/>
              </w:rPr>
              <w:t>6</w:t>
            </w:r>
            <w:r w:rsidRPr="004774EE">
              <w:rPr>
                <w:rFonts w:asciiTheme="majorBidi" w:hAnsiTheme="majorBidi" w:cstheme="majorBidi"/>
                <w:sz w:val="20"/>
                <w:szCs w:val="20"/>
                <w:lang w:val="en-GB"/>
              </w:rPr>
              <w:t xml:space="preserve"> </w:t>
            </w:r>
            <w:r>
              <w:rPr>
                <w:rFonts w:asciiTheme="majorBidi" w:hAnsiTheme="majorBidi" w:cstheme="majorBidi"/>
                <w:sz w:val="20"/>
                <w:szCs w:val="20"/>
                <w:lang w:val="en-GB"/>
              </w:rPr>
              <w:t>August</w:t>
            </w:r>
            <w:r w:rsidRPr="004774EE">
              <w:rPr>
                <w:rFonts w:asciiTheme="majorBidi" w:hAnsiTheme="majorBidi" w:cstheme="majorBidi"/>
                <w:sz w:val="20"/>
                <w:szCs w:val="20"/>
                <w:cs/>
                <w:lang w:val="en-GB"/>
              </w:rPr>
              <w:t xml:space="preserve"> </w:t>
            </w:r>
            <w:r w:rsidRPr="004774EE">
              <w:rPr>
                <w:rFonts w:asciiTheme="majorBidi" w:hAnsiTheme="majorBidi" w:cstheme="majorBidi"/>
                <w:sz w:val="20"/>
                <w:szCs w:val="20"/>
              </w:rPr>
              <w:t>2</w:t>
            </w:r>
            <w:r>
              <w:rPr>
                <w:rFonts w:asciiTheme="majorBidi" w:hAnsiTheme="majorBidi" w:cstheme="majorBidi"/>
                <w:sz w:val="20"/>
                <w:szCs w:val="20"/>
              </w:rPr>
              <w:t>013</w:t>
            </w:r>
          </w:p>
        </w:tc>
        <w:tc>
          <w:tcPr>
            <w:tcW w:w="3060" w:type="dxa"/>
            <w:vAlign w:val="center"/>
          </w:tcPr>
          <w:p w14:paraId="1CCF4D68" w14:textId="77777777" w:rsidR="00296CF7" w:rsidRPr="00B51C56" w:rsidRDefault="00296CF7" w:rsidP="00435B27">
            <w:pPr>
              <w:spacing w:line="260" w:lineRule="atLeast"/>
              <w:ind w:left="162" w:right="-108"/>
              <w:jc w:val="center"/>
              <w:rPr>
                <w:rFonts w:asciiTheme="majorBidi" w:hAnsiTheme="majorBidi" w:cstheme="majorBidi"/>
                <w:sz w:val="20"/>
                <w:szCs w:val="20"/>
                <w:cs/>
                <w:lang w:val="en-GB"/>
              </w:rPr>
            </w:pPr>
            <w:r w:rsidRPr="00B51C56">
              <w:rPr>
                <w:rFonts w:asciiTheme="majorBidi" w:hAnsiTheme="majorBidi" w:cstheme="majorBidi"/>
                <w:color w:val="000000"/>
                <w:sz w:val="20"/>
                <w:szCs w:val="20"/>
              </w:rPr>
              <w:t>23 January</w:t>
            </w:r>
            <w:r w:rsidRPr="00B51C56">
              <w:rPr>
                <w:rFonts w:asciiTheme="majorBidi" w:hAnsiTheme="majorBidi" w:cs="Angsana New" w:hint="cs"/>
                <w:color w:val="000000"/>
                <w:sz w:val="20"/>
                <w:szCs w:val="20"/>
                <w:cs/>
              </w:rPr>
              <w:t xml:space="preserve"> </w:t>
            </w:r>
            <w:r w:rsidRPr="00B51C56">
              <w:rPr>
                <w:rFonts w:asciiTheme="majorBidi" w:hAnsiTheme="majorBidi" w:cstheme="majorBidi"/>
                <w:color w:val="000000"/>
                <w:sz w:val="20"/>
                <w:szCs w:val="20"/>
              </w:rPr>
              <w:t>2014</w:t>
            </w:r>
          </w:p>
        </w:tc>
      </w:tr>
      <w:tr w:rsidR="00296CF7" w:rsidRPr="004774EE" w14:paraId="07A4FDCC" w14:textId="77777777" w:rsidTr="00845C57">
        <w:tc>
          <w:tcPr>
            <w:tcW w:w="2700" w:type="dxa"/>
          </w:tcPr>
          <w:p w14:paraId="47EBEBD3" w14:textId="77777777" w:rsidR="00296CF7" w:rsidRPr="004774EE" w:rsidRDefault="00296CF7" w:rsidP="00435B27">
            <w:pPr>
              <w:spacing w:line="260" w:lineRule="atLeast"/>
              <w:ind w:left="162" w:right="-108"/>
              <w:jc w:val="center"/>
              <w:rPr>
                <w:rFonts w:asciiTheme="majorBidi" w:hAnsiTheme="majorBidi" w:cstheme="majorBidi"/>
                <w:color w:val="000000"/>
                <w:sz w:val="20"/>
                <w:szCs w:val="20"/>
              </w:rPr>
            </w:pPr>
            <w:r w:rsidRPr="004774EE">
              <w:rPr>
                <w:rFonts w:asciiTheme="majorBidi" w:hAnsiTheme="majorBidi" w:cstheme="majorBidi"/>
                <w:color w:val="000000"/>
                <w:sz w:val="20"/>
                <w:szCs w:val="20"/>
              </w:rPr>
              <w:t>2358(2)/2556</w:t>
            </w:r>
          </w:p>
        </w:tc>
        <w:tc>
          <w:tcPr>
            <w:tcW w:w="2520" w:type="dxa"/>
          </w:tcPr>
          <w:p w14:paraId="40C2E068" w14:textId="77777777" w:rsidR="00296CF7" w:rsidRPr="004774EE" w:rsidRDefault="00296CF7" w:rsidP="00435B27">
            <w:pPr>
              <w:spacing w:line="260" w:lineRule="atLeast"/>
              <w:ind w:right="-108"/>
              <w:jc w:val="center"/>
              <w:rPr>
                <w:rFonts w:asciiTheme="majorBidi" w:hAnsiTheme="majorBidi" w:cstheme="majorBidi"/>
                <w:sz w:val="20"/>
                <w:szCs w:val="20"/>
                <w:cs/>
                <w:lang w:val="en-GB"/>
              </w:rPr>
            </w:pPr>
            <w:r w:rsidRPr="00C705C2">
              <w:rPr>
                <w:rFonts w:asciiTheme="majorBidi" w:hAnsiTheme="majorBidi" w:cstheme="majorBidi"/>
                <w:sz w:val="20"/>
                <w:szCs w:val="20"/>
              </w:rPr>
              <w:t>6</w:t>
            </w:r>
            <w:r w:rsidRPr="00C705C2">
              <w:rPr>
                <w:rFonts w:asciiTheme="majorBidi" w:hAnsiTheme="majorBidi" w:cstheme="majorBidi"/>
                <w:sz w:val="20"/>
                <w:szCs w:val="20"/>
                <w:lang w:val="en-GB"/>
              </w:rPr>
              <w:t xml:space="preserve"> August</w:t>
            </w:r>
            <w:r w:rsidRPr="00C705C2">
              <w:rPr>
                <w:rFonts w:asciiTheme="majorBidi" w:hAnsiTheme="majorBidi" w:cstheme="majorBidi"/>
                <w:sz w:val="20"/>
                <w:szCs w:val="20"/>
                <w:cs/>
                <w:lang w:val="en-GB"/>
              </w:rPr>
              <w:t xml:space="preserve"> </w:t>
            </w:r>
            <w:r w:rsidRPr="004774EE">
              <w:rPr>
                <w:rFonts w:asciiTheme="majorBidi" w:hAnsiTheme="majorBidi" w:cstheme="majorBidi"/>
                <w:sz w:val="20"/>
                <w:szCs w:val="20"/>
              </w:rPr>
              <w:t>2</w:t>
            </w:r>
            <w:r>
              <w:rPr>
                <w:rFonts w:asciiTheme="majorBidi" w:hAnsiTheme="majorBidi" w:cstheme="majorBidi"/>
                <w:sz w:val="20"/>
                <w:szCs w:val="20"/>
              </w:rPr>
              <w:t>013</w:t>
            </w:r>
          </w:p>
        </w:tc>
        <w:tc>
          <w:tcPr>
            <w:tcW w:w="3060" w:type="dxa"/>
            <w:vAlign w:val="center"/>
          </w:tcPr>
          <w:p w14:paraId="0F27DF0F" w14:textId="77777777" w:rsidR="00296CF7" w:rsidRPr="00B51C56" w:rsidRDefault="00296CF7" w:rsidP="00435B27">
            <w:pPr>
              <w:spacing w:line="260" w:lineRule="atLeast"/>
              <w:ind w:left="162" w:right="-108"/>
              <w:jc w:val="center"/>
              <w:rPr>
                <w:rFonts w:asciiTheme="majorBidi" w:hAnsiTheme="majorBidi" w:cstheme="majorBidi"/>
                <w:sz w:val="20"/>
                <w:szCs w:val="20"/>
                <w:cs/>
                <w:lang w:val="en-GB"/>
              </w:rPr>
            </w:pPr>
            <w:r w:rsidRPr="00B51C56">
              <w:rPr>
                <w:rFonts w:asciiTheme="majorBidi" w:hAnsiTheme="majorBidi" w:cstheme="majorBidi"/>
                <w:color w:val="000000"/>
                <w:sz w:val="20"/>
                <w:szCs w:val="20"/>
              </w:rPr>
              <w:t>25 July</w:t>
            </w:r>
            <w:r w:rsidRPr="00B51C56">
              <w:rPr>
                <w:rFonts w:asciiTheme="majorBidi" w:hAnsiTheme="majorBidi" w:cs="Angsana New" w:hint="cs"/>
                <w:color w:val="000000"/>
                <w:sz w:val="20"/>
                <w:szCs w:val="20"/>
                <w:cs/>
              </w:rPr>
              <w:t xml:space="preserve"> </w:t>
            </w:r>
            <w:r w:rsidRPr="00B51C56">
              <w:rPr>
                <w:rFonts w:asciiTheme="majorBidi" w:hAnsiTheme="majorBidi" w:cstheme="majorBidi"/>
                <w:color w:val="000000"/>
                <w:sz w:val="20"/>
                <w:szCs w:val="20"/>
              </w:rPr>
              <w:t>2014</w:t>
            </w:r>
          </w:p>
        </w:tc>
      </w:tr>
      <w:tr w:rsidR="00296CF7" w:rsidRPr="004774EE" w14:paraId="610BC601" w14:textId="77777777" w:rsidTr="00845C57">
        <w:tc>
          <w:tcPr>
            <w:tcW w:w="2700" w:type="dxa"/>
          </w:tcPr>
          <w:p w14:paraId="5FA92930" w14:textId="77777777" w:rsidR="00296CF7" w:rsidRPr="004774EE" w:rsidRDefault="00296CF7" w:rsidP="00435B27">
            <w:pPr>
              <w:spacing w:line="260" w:lineRule="atLeast"/>
              <w:ind w:left="162" w:right="-108"/>
              <w:jc w:val="center"/>
              <w:rPr>
                <w:rFonts w:asciiTheme="majorBidi" w:hAnsiTheme="majorBidi" w:cstheme="majorBidi"/>
                <w:color w:val="000000"/>
                <w:sz w:val="20"/>
                <w:szCs w:val="20"/>
              </w:rPr>
            </w:pPr>
            <w:r w:rsidRPr="004774EE">
              <w:rPr>
                <w:rFonts w:asciiTheme="majorBidi" w:hAnsiTheme="majorBidi" w:cstheme="majorBidi"/>
                <w:color w:val="000000"/>
                <w:sz w:val="20"/>
                <w:szCs w:val="20"/>
              </w:rPr>
              <w:t>2360(2)/2556</w:t>
            </w:r>
          </w:p>
        </w:tc>
        <w:tc>
          <w:tcPr>
            <w:tcW w:w="2520" w:type="dxa"/>
          </w:tcPr>
          <w:p w14:paraId="779E0B79" w14:textId="77777777" w:rsidR="00296CF7" w:rsidRPr="004774EE" w:rsidRDefault="00296CF7" w:rsidP="00435B27">
            <w:pPr>
              <w:spacing w:line="260" w:lineRule="atLeast"/>
              <w:ind w:right="-108"/>
              <w:jc w:val="center"/>
              <w:rPr>
                <w:rFonts w:asciiTheme="majorBidi" w:hAnsiTheme="majorBidi" w:cstheme="majorBidi"/>
                <w:sz w:val="20"/>
                <w:szCs w:val="20"/>
                <w:cs/>
                <w:lang w:val="en-GB"/>
              </w:rPr>
            </w:pPr>
            <w:r w:rsidRPr="00C705C2">
              <w:rPr>
                <w:rFonts w:asciiTheme="majorBidi" w:hAnsiTheme="majorBidi" w:cstheme="majorBidi"/>
                <w:sz w:val="20"/>
                <w:szCs w:val="20"/>
              </w:rPr>
              <w:t>6</w:t>
            </w:r>
            <w:r w:rsidRPr="00C705C2">
              <w:rPr>
                <w:rFonts w:asciiTheme="majorBidi" w:hAnsiTheme="majorBidi" w:cstheme="majorBidi"/>
                <w:sz w:val="20"/>
                <w:szCs w:val="20"/>
                <w:lang w:val="en-GB"/>
              </w:rPr>
              <w:t xml:space="preserve"> August</w:t>
            </w:r>
            <w:r w:rsidRPr="00C705C2">
              <w:rPr>
                <w:rFonts w:asciiTheme="majorBidi" w:hAnsiTheme="majorBidi" w:cstheme="majorBidi"/>
                <w:sz w:val="20"/>
                <w:szCs w:val="20"/>
                <w:cs/>
                <w:lang w:val="en-GB"/>
              </w:rPr>
              <w:t xml:space="preserve"> </w:t>
            </w:r>
            <w:r w:rsidRPr="004774EE">
              <w:rPr>
                <w:rFonts w:asciiTheme="majorBidi" w:hAnsiTheme="majorBidi" w:cstheme="majorBidi"/>
                <w:sz w:val="20"/>
                <w:szCs w:val="20"/>
              </w:rPr>
              <w:t>2</w:t>
            </w:r>
            <w:r>
              <w:rPr>
                <w:rFonts w:asciiTheme="majorBidi" w:hAnsiTheme="majorBidi" w:cstheme="majorBidi"/>
                <w:sz w:val="20"/>
                <w:szCs w:val="20"/>
              </w:rPr>
              <w:t>013</w:t>
            </w:r>
          </w:p>
        </w:tc>
        <w:tc>
          <w:tcPr>
            <w:tcW w:w="3060" w:type="dxa"/>
            <w:vAlign w:val="center"/>
          </w:tcPr>
          <w:p w14:paraId="052B1686" w14:textId="77777777" w:rsidR="00296CF7" w:rsidRPr="00B51C56" w:rsidRDefault="00296CF7" w:rsidP="00435B27">
            <w:pPr>
              <w:spacing w:line="260" w:lineRule="atLeast"/>
              <w:ind w:left="162" w:right="-108"/>
              <w:jc w:val="center"/>
              <w:rPr>
                <w:rFonts w:asciiTheme="majorBidi" w:hAnsiTheme="majorBidi" w:cstheme="majorBidi"/>
                <w:sz w:val="20"/>
                <w:szCs w:val="20"/>
                <w:cs/>
                <w:lang w:val="en-GB"/>
              </w:rPr>
            </w:pPr>
            <w:r w:rsidRPr="00B51C56">
              <w:rPr>
                <w:rFonts w:asciiTheme="majorBidi" w:hAnsiTheme="majorBidi" w:cstheme="majorBidi"/>
                <w:color w:val="000000"/>
                <w:sz w:val="20"/>
                <w:szCs w:val="20"/>
              </w:rPr>
              <w:t>25 January</w:t>
            </w:r>
            <w:r w:rsidRPr="00B51C56">
              <w:rPr>
                <w:rFonts w:asciiTheme="majorBidi" w:hAnsiTheme="majorBidi" w:cs="Angsana New" w:hint="cs"/>
                <w:color w:val="000000"/>
                <w:sz w:val="20"/>
                <w:szCs w:val="20"/>
                <w:cs/>
              </w:rPr>
              <w:t xml:space="preserve"> </w:t>
            </w:r>
            <w:r w:rsidRPr="00B51C56">
              <w:rPr>
                <w:rFonts w:asciiTheme="majorBidi" w:hAnsiTheme="majorBidi" w:cstheme="majorBidi"/>
                <w:color w:val="000000"/>
                <w:sz w:val="20"/>
                <w:szCs w:val="20"/>
              </w:rPr>
              <w:t>2015</w:t>
            </w:r>
          </w:p>
        </w:tc>
      </w:tr>
      <w:tr w:rsidR="00296CF7" w:rsidRPr="004774EE" w14:paraId="23697EC5" w14:textId="77777777" w:rsidTr="00845C57">
        <w:tc>
          <w:tcPr>
            <w:tcW w:w="2700" w:type="dxa"/>
          </w:tcPr>
          <w:p w14:paraId="1BB7FE77" w14:textId="77777777" w:rsidR="00296CF7" w:rsidRPr="004774EE" w:rsidRDefault="00296CF7" w:rsidP="00435B27">
            <w:pPr>
              <w:spacing w:line="260" w:lineRule="atLeast"/>
              <w:ind w:left="162" w:right="-108"/>
              <w:jc w:val="center"/>
              <w:rPr>
                <w:rFonts w:asciiTheme="majorBidi" w:hAnsiTheme="majorBidi" w:cstheme="majorBidi"/>
                <w:color w:val="000000"/>
                <w:sz w:val="20"/>
                <w:szCs w:val="20"/>
              </w:rPr>
            </w:pPr>
            <w:r w:rsidRPr="004774EE">
              <w:rPr>
                <w:rFonts w:asciiTheme="majorBidi" w:hAnsiTheme="majorBidi" w:cstheme="majorBidi"/>
                <w:color w:val="000000"/>
                <w:sz w:val="20"/>
                <w:szCs w:val="20"/>
              </w:rPr>
              <w:t>2362(2)/2556</w:t>
            </w:r>
          </w:p>
        </w:tc>
        <w:tc>
          <w:tcPr>
            <w:tcW w:w="2520" w:type="dxa"/>
          </w:tcPr>
          <w:p w14:paraId="7CA9D67F" w14:textId="77777777" w:rsidR="00296CF7" w:rsidRPr="004774EE" w:rsidRDefault="00296CF7" w:rsidP="00435B27">
            <w:pPr>
              <w:spacing w:line="260" w:lineRule="atLeast"/>
              <w:ind w:right="-108"/>
              <w:jc w:val="center"/>
              <w:rPr>
                <w:rFonts w:asciiTheme="majorBidi" w:hAnsiTheme="majorBidi" w:cstheme="majorBidi"/>
                <w:sz w:val="20"/>
                <w:szCs w:val="20"/>
                <w:cs/>
                <w:lang w:val="en-GB"/>
              </w:rPr>
            </w:pPr>
            <w:r w:rsidRPr="00C705C2">
              <w:rPr>
                <w:rFonts w:asciiTheme="majorBidi" w:hAnsiTheme="majorBidi" w:cstheme="majorBidi"/>
                <w:sz w:val="20"/>
                <w:szCs w:val="20"/>
              </w:rPr>
              <w:t>6</w:t>
            </w:r>
            <w:r w:rsidRPr="00C705C2">
              <w:rPr>
                <w:rFonts w:asciiTheme="majorBidi" w:hAnsiTheme="majorBidi" w:cstheme="majorBidi"/>
                <w:sz w:val="20"/>
                <w:szCs w:val="20"/>
                <w:lang w:val="en-GB"/>
              </w:rPr>
              <w:t xml:space="preserve"> August</w:t>
            </w:r>
            <w:r w:rsidRPr="00C705C2">
              <w:rPr>
                <w:rFonts w:asciiTheme="majorBidi" w:hAnsiTheme="majorBidi" w:cstheme="majorBidi"/>
                <w:sz w:val="20"/>
                <w:szCs w:val="20"/>
                <w:cs/>
                <w:lang w:val="en-GB"/>
              </w:rPr>
              <w:t xml:space="preserve"> </w:t>
            </w:r>
            <w:r w:rsidRPr="004774EE">
              <w:rPr>
                <w:rFonts w:asciiTheme="majorBidi" w:hAnsiTheme="majorBidi" w:cstheme="majorBidi"/>
                <w:sz w:val="20"/>
                <w:szCs w:val="20"/>
              </w:rPr>
              <w:t>2</w:t>
            </w:r>
            <w:r>
              <w:rPr>
                <w:rFonts w:asciiTheme="majorBidi" w:hAnsiTheme="majorBidi" w:cstheme="majorBidi"/>
                <w:sz w:val="20"/>
                <w:szCs w:val="20"/>
              </w:rPr>
              <w:t>013</w:t>
            </w:r>
          </w:p>
        </w:tc>
        <w:tc>
          <w:tcPr>
            <w:tcW w:w="3060" w:type="dxa"/>
            <w:vAlign w:val="center"/>
          </w:tcPr>
          <w:p w14:paraId="1A96B9FA" w14:textId="77777777" w:rsidR="00296CF7" w:rsidRPr="00B51C56" w:rsidRDefault="00296CF7" w:rsidP="00435B27">
            <w:pPr>
              <w:spacing w:line="260" w:lineRule="atLeast"/>
              <w:ind w:left="162" w:right="-108"/>
              <w:jc w:val="center"/>
              <w:rPr>
                <w:rFonts w:asciiTheme="majorBidi" w:hAnsiTheme="majorBidi" w:cstheme="majorBidi"/>
                <w:sz w:val="20"/>
                <w:szCs w:val="20"/>
                <w:cs/>
                <w:lang w:val="en-GB"/>
              </w:rPr>
            </w:pPr>
            <w:r w:rsidRPr="00B51C56">
              <w:rPr>
                <w:rFonts w:asciiTheme="majorBidi" w:hAnsiTheme="majorBidi" w:cstheme="majorBidi"/>
                <w:color w:val="000000"/>
                <w:sz w:val="20"/>
                <w:szCs w:val="20"/>
              </w:rPr>
              <w:t>1 May</w:t>
            </w:r>
            <w:r w:rsidRPr="00B51C56">
              <w:rPr>
                <w:rFonts w:asciiTheme="majorBidi" w:hAnsiTheme="majorBidi" w:cs="Angsana New" w:hint="cs"/>
                <w:color w:val="000000"/>
                <w:sz w:val="20"/>
                <w:szCs w:val="20"/>
                <w:cs/>
              </w:rPr>
              <w:t xml:space="preserve"> </w:t>
            </w:r>
            <w:r w:rsidRPr="00B51C56">
              <w:rPr>
                <w:rFonts w:asciiTheme="majorBidi" w:hAnsiTheme="majorBidi" w:cstheme="majorBidi"/>
                <w:color w:val="000000"/>
                <w:sz w:val="20"/>
                <w:szCs w:val="20"/>
              </w:rPr>
              <w:t>2015</w:t>
            </w:r>
          </w:p>
        </w:tc>
      </w:tr>
      <w:tr w:rsidR="00296CF7" w:rsidRPr="004774EE" w14:paraId="7E1406B8" w14:textId="77777777" w:rsidTr="00845C57">
        <w:tc>
          <w:tcPr>
            <w:tcW w:w="2700" w:type="dxa"/>
          </w:tcPr>
          <w:p w14:paraId="213101F7" w14:textId="77777777" w:rsidR="00296CF7" w:rsidRPr="004774EE" w:rsidRDefault="00296CF7" w:rsidP="00435B27">
            <w:pPr>
              <w:spacing w:line="260" w:lineRule="atLeast"/>
              <w:ind w:left="162" w:right="-108"/>
              <w:jc w:val="center"/>
              <w:rPr>
                <w:rFonts w:asciiTheme="majorBidi" w:hAnsiTheme="majorBidi" w:cstheme="majorBidi"/>
                <w:color w:val="000000"/>
                <w:sz w:val="20"/>
                <w:szCs w:val="20"/>
              </w:rPr>
            </w:pPr>
            <w:r w:rsidRPr="004774EE">
              <w:rPr>
                <w:rFonts w:asciiTheme="majorBidi" w:hAnsiTheme="majorBidi" w:cstheme="majorBidi"/>
                <w:color w:val="000000"/>
                <w:sz w:val="20"/>
                <w:szCs w:val="20"/>
              </w:rPr>
              <w:t>2363(2)/2556</w:t>
            </w:r>
          </w:p>
        </w:tc>
        <w:tc>
          <w:tcPr>
            <w:tcW w:w="2520" w:type="dxa"/>
          </w:tcPr>
          <w:p w14:paraId="7025359F" w14:textId="77777777" w:rsidR="00296CF7" w:rsidRPr="004774EE" w:rsidRDefault="00296CF7" w:rsidP="00435B27">
            <w:pPr>
              <w:spacing w:line="260" w:lineRule="atLeast"/>
              <w:ind w:right="-108"/>
              <w:jc w:val="center"/>
              <w:rPr>
                <w:rFonts w:asciiTheme="majorBidi" w:hAnsiTheme="majorBidi" w:cstheme="majorBidi"/>
                <w:sz w:val="20"/>
                <w:szCs w:val="20"/>
                <w:cs/>
                <w:lang w:val="en-GB"/>
              </w:rPr>
            </w:pPr>
            <w:r w:rsidRPr="00C705C2">
              <w:rPr>
                <w:rFonts w:asciiTheme="majorBidi" w:hAnsiTheme="majorBidi" w:cstheme="majorBidi"/>
                <w:sz w:val="20"/>
                <w:szCs w:val="20"/>
              </w:rPr>
              <w:t>6</w:t>
            </w:r>
            <w:r w:rsidRPr="00C705C2">
              <w:rPr>
                <w:rFonts w:asciiTheme="majorBidi" w:hAnsiTheme="majorBidi" w:cstheme="majorBidi"/>
                <w:sz w:val="20"/>
                <w:szCs w:val="20"/>
                <w:lang w:val="en-GB"/>
              </w:rPr>
              <w:t xml:space="preserve"> August</w:t>
            </w:r>
            <w:r w:rsidRPr="00C705C2">
              <w:rPr>
                <w:rFonts w:asciiTheme="majorBidi" w:hAnsiTheme="majorBidi" w:cstheme="majorBidi"/>
                <w:sz w:val="20"/>
                <w:szCs w:val="20"/>
                <w:cs/>
                <w:lang w:val="en-GB"/>
              </w:rPr>
              <w:t xml:space="preserve"> </w:t>
            </w:r>
            <w:r w:rsidRPr="004774EE">
              <w:rPr>
                <w:rFonts w:asciiTheme="majorBidi" w:hAnsiTheme="majorBidi" w:cstheme="majorBidi"/>
                <w:sz w:val="20"/>
                <w:szCs w:val="20"/>
              </w:rPr>
              <w:t>2</w:t>
            </w:r>
            <w:r>
              <w:rPr>
                <w:rFonts w:asciiTheme="majorBidi" w:hAnsiTheme="majorBidi" w:cstheme="majorBidi"/>
                <w:sz w:val="20"/>
                <w:szCs w:val="20"/>
              </w:rPr>
              <w:t>013</w:t>
            </w:r>
          </w:p>
        </w:tc>
        <w:tc>
          <w:tcPr>
            <w:tcW w:w="3060" w:type="dxa"/>
            <w:vAlign w:val="center"/>
          </w:tcPr>
          <w:p w14:paraId="5E870D3F" w14:textId="77777777" w:rsidR="00296CF7" w:rsidRPr="00B51C56" w:rsidRDefault="00296CF7" w:rsidP="00435B27">
            <w:pPr>
              <w:spacing w:line="260" w:lineRule="atLeast"/>
              <w:ind w:left="162" w:right="-108"/>
              <w:jc w:val="center"/>
              <w:rPr>
                <w:rFonts w:asciiTheme="majorBidi" w:hAnsiTheme="majorBidi" w:cstheme="majorBidi"/>
                <w:sz w:val="20"/>
                <w:szCs w:val="20"/>
                <w:cs/>
                <w:lang w:val="en-GB"/>
              </w:rPr>
            </w:pPr>
            <w:r w:rsidRPr="00B51C56">
              <w:rPr>
                <w:rFonts w:asciiTheme="majorBidi" w:hAnsiTheme="majorBidi" w:cstheme="majorBidi"/>
                <w:color w:val="000000"/>
                <w:sz w:val="20"/>
                <w:szCs w:val="20"/>
              </w:rPr>
              <w:t>4 September</w:t>
            </w:r>
            <w:r w:rsidRPr="00B51C56">
              <w:rPr>
                <w:rFonts w:asciiTheme="majorBidi" w:hAnsiTheme="majorBidi" w:cs="Angsana New" w:hint="cs"/>
                <w:color w:val="000000"/>
                <w:sz w:val="20"/>
                <w:szCs w:val="20"/>
                <w:cs/>
              </w:rPr>
              <w:t xml:space="preserve"> </w:t>
            </w:r>
            <w:r w:rsidRPr="00B51C56">
              <w:rPr>
                <w:rFonts w:asciiTheme="majorBidi" w:hAnsiTheme="majorBidi" w:cstheme="majorBidi"/>
                <w:color w:val="000000"/>
                <w:sz w:val="20"/>
                <w:szCs w:val="20"/>
              </w:rPr>
              <w:t>2016</w:t>
            </w:r>
          </w:p>
        </w:tc>
      </w:tr>
      <w:tr w:rsidR="00296CF7" w:rsidRPr="004774EE" w14:paraId="4619AA17" w14:textId="77777777" w:rsidTr="00845C57">
        <w:tc>
          <w:tcPr>
            <w:tcW w:w="2700" w:type="dxa"/>
          </w:tcPr>
          <w:p w14:paraId="6152C311" w14:textId="77777777" w:rsidR="00296CF7" w:rsidRPr="004774EE" w:rsidRDefault="00296CF7" w:rsidP="00435B27">
            <w:pPr>
              <w:spacing w:line="260" w:lineRule="atLeast"/>
              <w:ind w:left="162" w:right="-108"/>
              <w:jc w:val="center"/>
              <w:rPr>
                <w:rFonts w:asciiTheme="majorBidi" w:hAnsiTheme="majorBidi" w:cstheme="majorBidi"/>
                <w:color w:val="000000"/>
                <w:sz w:val="20"/>
                <w:szCs w:val="20"/>
              </w:rPr>
            </w:pPr>
            <w:r w:rsidRPr="004774EE">
              <w:rPr>
                <w:rFonts w:asciiTheme="majorBidi" w:hAnsiTheme="majorBidi" w:cstheme="majorBidi"/>
                <w:color w:val="000000"/>
                <w:sz w:val="20"/>
                <w:szCs w:val="20"/>
              </w:rPr>
              <w:t>2364(2)/2556</w:t>
            </w:r>
          </w:p>
        </w:tc>
        <w:tc>
          <w:tcPr>
            <w:tcW w:w="2520" w:type="dxa"/>
          </w:tcPr>
          <w:p w14:paraId="3F1257B1" w14:textId="77777777" w:rsidR="00296CF7" w:rsidRPr="004774EE" w:rsidRDefault="00296CF7" w:rsidP="00435B27">
            <w:pPr>
              <w:spacing w:line="260" w:lineRule="atLeast"/>
              <w:ind w:right="-108"/>
              <w:jc w:val="center"/>
              <w:rPr>
                <w:rFonts w:asciiTheme="majorBidi" w:hAnsiTheme="majorBidi" w:cstheme="majorBidi"/>
                <w:sz w:val="20"/>
                <w:szCs w:val="20"/>
                <w:cs/>
                <w:lang w:val="en-GB"/>
              </w:rPr>
            </w:pPr>
            <w:r w:rsidRPr="00C705C2">
              <w:rPr>
                <w:rFonts w:asciiTheme="majorBidi" w:hAnsiTheme="majorBidi" w:cstheme="majorBidi"/>
                <w:sz w:val="20"/>
                <w:szCs w:val="20"/>
              </w:rPr>
              <w:t>6</w:t>
            </w:r>
            <w:r w:rsidRPr="00C705C2">
              <w:rPr>
                <w:rFonts w:asciiTheme="majorBidi" w:hAnsiTheme="majorBidi" w:cstheme="majorBidi"/>
                <w:sz w:val="20"/>
                <w:szCs w:val="20"/>
                <w:lang w:val="en-GB"/>
              </w:rPr>
              <w:t xml:space="preserve"> August</w:t>
            </w:r>
            <w:r w:rsidRPr="00C705C2">
              <w:rPr>
                <w:rFonts w:asciiTheme="majorBidi" w:hAnsiTheme="majorBidi" w:cstheme="majorBidi"/>
                <w:sz w:val="20"/>
                <w:szCs w:val="20"/>
                <w:cs/>
                <w:lang w:val="en-GB"/>
              </w:rPr>
              <w:t xml:space="preserve"> </w:t>
            </w:r>
            <w:r w:rsidRPr="004774EE">
              <w:rPr>
                <w:rFonts w:asciiTheme="majorBidi" w:hAnsiTheme="majorBidi" w:cstheme="majorBidi"/>
                <w:sz w:val="20"/>
                <w:szCs w:val="20"/>
              </w:rPr>
              <w:t>2</w:t>
            </w:r>
            <w:r>
              <w:rPr>
                <w:rFonts w:asciiTheme="majorBidi" w:hAnsiTheme="majorBidi" w:cstheme="majorBidi"/>
                <w:sz w:val="20"/>
                <w:szCs w:val="20"/>
              </w:rPr>
              <w:t>013</w:t>
            </w:r>
          </w:p>
        </w:tc>
        <w:tc>
          <w:tcPr>
            <w:tcW w:w="3060" w:type="dxa"/>
            <w:vAlign w:val="center"/>
          </w:tcPr>
          <w:p w14:paraId="3DBAE616" w14:textId="77777777" w:rsidR="00296CF7" w:rsidRPr="00B51C56" w:rsidRDefault="00296CF7" w:rsidP="00435B27">
            <w:pPr>
              <w:spacing w:line="260" w:lineRule="atLeast"/>
              <w:ind w:left="162" w:right="-108"/>
              <w:jc w:val="center"/>
              <w:rPr>
                <w:rFonts w:asciiTheme="majorBidi" w:hAnsiTheme="majorBidi" w:cstheme="majorBidi"/>
                <w:sz w:val="20"/>
                <w:szCs w:val="20"/>
                <w:cs/>
                <w:lang w:val="en-GB"/>
              </w:rPr>
            </w:pPr>
            <w:r w:rsidRPr="00B51C56">
              <w:rPr>
                <w:rFonts w:asciiTheme="majorBidi" w:hAnsiTheme="majorBidi" w:cstheme="majorBidi"/>
                <w:color w:val="000000"/>
                <w:sz w:val="20"/>
                <w:szCs w:val="20"/>
              </w:rPr>
              <w:t>27 April</w:t>
            </w:r>
            <w:r w:rsidRPr="00B51C56">
              <w:rPr>
                <w:rFonts w:asciiTheme="majorBidi" w:hAnsiTheme="majorBidi" w:cs="Angsana New" w:hint="cs"/>
                <w:color w:val="000000"/>
                <w:sz w:val="20"/>
                <w:szCs w:val="20"/>
                <w:cs/>
              </w:rPr>
              <w:t xml:space="preserve"> </w:t>
            </w:r>
            <w:r w:rsidRPr="00B51C56">
              <w:rPr>
                <w:rFonts w:asciiTheme="majorBidi" w:hAnsiTheme="majorBidi" w:cstheme="majorBidi"/>
                <w:color w:val="000000"/>
                <w:sz w:val="20"/>
                <w:szCs w:val="20"/>
              </w:rPr>
              <w:t>2017</w:t>
            </w:r>
          </w:p>
        </w:tc>
      </w:tr>
      <w:tr w:rsidR="00296CF7" w:rsidRPr="004774EE" w14:paraId="321D74A0" w14:textId="77777777" w:rsidTr="00845C57">
        <w:tc>
          <w:tcPr>
            <w:tcW w:w="2700" w:type="dxa"/>
          </w:tcPr>
          <w:p w14:paraId="619F14DD" w14:textId="77777777" w:rsidR="00296CF7" w:rsidRPr="004774EE" w:rsidRDefault="00296CF7" w:rsidP="00435B27">
            <w:pPr>
              <w:spacing w:line="260" w:lineRule="atLeast"/>
              <w:ind w:left="162" w:right="-108"/>
              <w:jc w:val="center"/>
              <w:rPr>
                <w:rFonts w:asciiTheme="majorBidi" w:hAnsiTheme="majorBidi" w:cstheme="majorBidi"/>
                <w:color w:val="000000"/>
                <w:sz w:val="20"/>
                <w:szCs w:val="20"/>
              </w:rPr>
            </w:pPr>
            <w:r w:rsidRPr="004774EE">
              <w:rPr>
                <w:rFonts w:asciiTheme="majorBidi" w:hAnsiTheme="majorBidi" w:cstheme="majorBidi"/>
                <w:color w:val="000000"/>
                <w:sz w:val="20"/>
                <w:szCs w:val="20"/>
              </w:rPr>
              <w:t>2365(2)/2556</w:t>
            </w:r>
          </w:p>
        </w:tc>
        <w:tc>
          <w:tcPr>
            <w:tcW w:w="2520" w:type="dxa"/>
          </w:tcPr>
          <w:p w14:paraId="2EF03A54" w14:textId="77777777" w:rsidR="00296CF7" w:rsidRPr="004774EE" w:rsidRDefault="00296CF7" w:rsidP="00435B27">
            <w:pPr>
              <w:spacing w:line="260" w:lineRule="atLeast"/>
              <w:ind w:right="-108"/>
              <w:jc w:val="center"/>
              <w:rPr>
                <w:rFonts w:asciiTheme="majorBidi" w:hAnsiTheme="majorBidi" w:cstheme="majorBidi"/>
                <w:sz w:val="20"/>
                <w:szCs w:val="20"/>
                <w:cs/>
                <w:lang w:val="en-GB"/>
              </w:rPr>
            </w:pPr>
            <w:r w:rsidRPr="00C705C2">
              <w:rPr>
                <w:rFonts w:asciiTheme="majorBidi" w:hAnsiTheme="majorBidi" w:cstheme="majorBidi"/>
                <w:sz w:val="20"/>
                <w:szCs w:val="20"/>
              </w:rPr>
              <w:t>6</w:t>
            </w:r>
            <w:r w:rsidRPr="00C705C2">
              <w:rPr>
                <w:rFonts w:asciiTheme="majorBidi" w:hAnsiTheme="majorBidi" w:cstheme="majorBidi"/>
                <w:sz w:val="20"/>
                <w:szCs w:val="20"/>
                <w:lang w:val="en-GB"/>
              </w:rPr>
              <w:t xml:space="preserve"> August</w:t>
            </w:r>
            <w:r w:rsidRPr="00C705C2">
              <w:rPr>
                <w:rFonts w:asciiTheme="majorBidi" w:hAnsiTheme="majorBidi" w:cstheme="majorBidi"/>
                <w:sz w:val="20"/>
                <w:szCs w:val="20"/>
                <w:cs/>
                <w:lang w:val="en-GB"/>
              </w:rPr>
              <w:t xml:space="preserve"> </w:t>
            </w:r>
            <w:r w:rsidRPr="004774EE">
              <w:rPr>
                <w:rFonts w:asciiTheme="majorBidi" w:hAnsiTheme="majorBidi" w:cstheme="majorBidi"/>
                <w:sz w:val="20"/>
                <w:szCs w:val="20"/>
              </w:rPr>
              <w:t>2</w:t>
            </w:r>
            <w:r>
              <w:rPr>
                <w:rFonts w:asciiTheme="majorBidi" w:hAnsiTheme="majorBidi" w:cstheme="majorBidi"/>
                <w:sz w:val="20"/>
                <w:szCs w:val="20"/>
              </w:rPr>
              <w:t>013</w:t>
            </w:r>
          </w:p>
        </w:tc>
        <w:tc>
          <w:tcPr>
            <w:tcW w:w="3060" w:type="dxa"/>
            <w:vAlign w:val="center"/>
          </w:tcPr>
          <w:p w14:paraId="50FA6C66" w14:textId="77777777" w:rsidR="00296CF7" w:rsidRPr="00B51C56" w:rsidRDefault="00296CF7" w:rsidP="00435B27">
            <w:pPr>
              <w:spacing w:line="260" w:lineRule="atLeast"/>
              <w:ind w:left="162" w:right="-108"/>
              <w:jc w:val="center"/>
              <w:rPr>
                <w:rFonts w:asciiTheme="majorBidi" w:hAnsiTheme="majorBidi" w:cstheme="majorBidi"/>
                <w:sz w:val="20"/>
                <w:szCs w:val="20"/>
                <w:cs/>
                <w:lang w:val="en-GB"/>
              </w:rPr>
            </w:pPr>
            <w:r w:rsidRPr="00B51C56">
              <w:rPr>
                <w:rFonts w:asciiTheme="majorBidi" w:hAnsiTheme="majorBidi" w:cstheme="majorBidi"/>
                <w:color w:val="000000"/>
                <w:sz w:val="20"/>
                <w:szCs w:val="20"/>
              </w:rPr>
              <w:t>20 July</w:t>
            </w:r>
            <w:r w:rsidRPr="00B51C56">
              <w:rPr>
                <w:rFonts w:asciiTheme="majorBidi" w:hAnsiTheme="majorBidi" w:cs="Angsana New" w:hint="cs"/>
                <w:color w:val="000000"/>
                <w:sz w:val="20"/>
                <w:szCs w:val="20"/>
                <w:cs/>
              </w:rPr>
              <w:t xml:space="preserve"> </w:t>
            </w:r>
            <w:r w:rsidRPr="00B51C56">
              <w:rPr>
                <w:rFonts w:asciiTheme="majorBidi" w:hAnsiTheme="majorBidi" w:cstheme="majorBidi"/>
                <w:color w:val="000000"/>
                <w:sz w:val="20"/>
                <w:szCs w:val="20"/>
              </w:rPr>
              <w:t>2017</w:t>
            </w:r>
          </w:p>
        </w:tc>
      </w:tr>
      <w:tr w:rsidR="00296CF7" w:rsidRPr="004774EE" w14:paraId="24D0E3AA" w14:textId="77777777" w:rsidTr="00845C57">
        <w:tc>
          <w:tcPr>
            <w:tcW w:w="2700" w:type="dxa"/>
          </w:tcPr>
          <w:p w14:paraId="2F0FE35C" w14:textId="77777777" w:rsidR="00296CF7" w:rsidRPr="004774EE" w:rsidRDefault="00296CF7" w:rsidP="00435B27">
            <w:pPr>
              <w:spacing w:line="260" w:lineRule="atLeast"/>
              <w:ind w:left="162" w:right="-108"/>
              <w:jc w:val="center"/>
              <w:rPr>
                <w:rFonts w:asciiTheme="majorBidi" w:hAnsiTheme="majorBidi" w:cstheme="majorBidi"/>
                <w:color w:val="000000"/>
                <w:sz w:val="20"/>
                <w:szCs w:val="20"/>
              </w:rPr>
            </w:pPr>
            <w:r w:rsidRPr="004774EE">
              <w:rPr>
                <w:rFonts w:asciiTheme="majorBidi" w:hAnsiTheme="majorBidi" w:cstheme="majorBidi"/>
                <w:color w:val="000000"/>
                <w:sz w:val="20"/>
                <w:szCs w:val="20"/>
              </w:rPr>
              <w:t>2366(2)/2556</w:t>
            </w:r>
          </w:p>
        </w:tc>
        <w:tc>
          <w:tcPr>
            <w:tcW w:w="2520" w:type="dxa"/>
          </w:tcPr>
          <w:p w14:paraId="0F9213F8" w14:textId="77777777" w:rsidR="00296CF7" w:rsidRPr="004774EE" w:rsidRDefault="00296CF7" w:rsidP="00435B27">
            <w:pPr>
              <w:spacing w:line="260" w:lineRule="atLeast"/>
              <w:ind w:right="-108"/>
              <w:jc w:val="center"/>
              <w:rPr>
                <w:rFonts w:asciiTheme="majorBidi" w:hAnsiTheme="majorBidi" w:cstheme="majorBidi"/>
                <w:sz w:val="20"/>
                <w:szCs w:val="20"/>
                <w:cs/>
                <w:lang w:val="en-GB"/>
              </w:rPr>
            </w:pPr>
            <w:r w:rsidRPr="00C705C2">
              <w:rPr>
                <w:rFonts w:asciiTheme="majorBidi" w:hAnsiTheme="majorBidi" w:cstheme="majorBidi"/>
                <w:sz w:val="20"/>
                <w:szCs w:val="20"/>
              </w:rPr>
              <w:t>6</w:t>
            </w:r>
            <w:r w:rsidRPr="00C705C2">
              <w:rPr>
                <w:rFonts w:asciiTheme="majorBidi" w:hAnsiTheme="majorBidi" w:cstheme="majorBidi"/>
                <w:sz w:val="20"/>
                <w:szCs w:val="20"/>
                <w:lang w:val="en-GB"/>
              </w:rPr>
              <w:t xml:space="preserve"> August</w:t>
            </w:r>
            <w:r w:rsidRPr="00C705C2">
              <w:rPr>
                <w:rFonts w:asciiTheme="majorBidi" w:hAnsiTheme="majorBidi" w:cstheme="majorBidi"/>
                <w:sz w:val="20"/>
                <w:szCs w:val="20"/>
                <w:cs/>
                <w:lang w:val="en-GB"/>
              </w:rPr>
              <w:t xml:space="preserve"> </w:t>
            </w:r>
            <w:r w:rsidRPr="004774EE">
              <w:rPr>
                <w:rFonts w:asciiTheme="majorBidi" w:hAnsiTheme="majorBidi" w:cstheme="majorBidi"/>
                <w:sz w:val="20"/>
                <w:szCs w:val="20"/>
              </w:rPr>
              <w:t>2</w:t>
            </w:r>
            <w:r>
              <w:rPr>
                <w:rFonts w:asciiTheme="majorBidi" w:hAnsiTheme="majorBidi" w:cstheme="majorBidi"/>
                <w:sz w:val="20"/>
                <w:szCs w:val="20"/>
              </w:rPr>
              <w:t>013</w:t>
            </w:r>
          </w:p>
        </w:tc>
        <w:tc>
          <w:tcPr>
            <w:tcW w:w="3060" w:type="dxa"/>
            <w:vAlign w:val="center"/>
          </w:tcPr>
          <w:p w14:paraId="7214D8DF" w14:textId="77777777" w:rsidR="00296CF7" w:rsidRPr="00B51C56" w:rsidRDefault="00296CF7" w:rsidP="00435B27">
            <w:pPr>
              <w:spacing w:line="260" w:lineRule="atLeast"/>
              <w:ind w:left="162" w:right="-108"/>
              <w:jc w:val="center"/>
              <w:rPr>
                <w:rFonts w:asciiTheme="majorBidi" w:hAnsiTheme="majorBidi" w:cstheme="majorBidi"/>
                <w:sz w:val="20"/>
                <w:szCs w:val="20"/>
                <w:cs/>
                <w:lang w:val="en-GB"/>
              </w:rPr>
            </w:pPr>
            <w:r w:rsidRPr="00B51C56">
              <w:rPr>
                <w:rFonts w:asciiTheme="majorBidi" w:hAnsiTheme="majorBidi" w:cstheme="majorBidi"/>
                <w:color w:val="000000"/>
                <w:sz w:val="20"/>
                <w:szCs w:val="20"/>
              </w:rPr>
              <w:t>23 September</w:t>
            </w:r>
            <w:r w:rsidRPr="00B51C56">
              <w:rPr>
                <w:rFonts w:asciiTheme="majorBidi" w:hAnsiTheme="majorBidi" w:cs="Angsana New" w:hint="cs"/>
                <w:color w:val="000000"/>
                <w:sz w:val="20"/>
                <w:szCs w:val="20"/>
                <w:cs/>
              </w:rPr>
              <w:t xml:space="preserve"> </w:t>
            </w:r>
            <w:r w:rsidRPr="00B51C56">
              <w:rPr>
                <w:rFonts w:asciiTheme="majorBidi" w:hAnsiTheme="majorBidi" w:cstheme="majorBidi"/>
                <w:color w:val="000000"/>
                <w:sz w:val="20"/>
                <w:szCs w:val="20"/>
              </w:rPr>
              <w:t>2017</w:t>
            </w:r>
          </w:p>
        </w:tc>
      </w:tr>
      <w:tr w:rsidR="00296CF7" w:rsidRPr="004774EE" w14:paraId="0FBA4C05" w14:textId="77777777" w:rsidTr="00845C57">
        <w:tc>
          <w:tcPr>
            <w:tcW w:w="2700" w:type="dxa"/>
          </w:tcPr>
          <w:p w14:paraId="7CBAC5F3" w14:textId="77777777" w:rsidR="00296CF7" w:rsidRPr="004774EE" w:rsidRDefault="00296CF7" w:rsidP="00435B27">
            <w:pPr>
              <w:spacing w:line="260" w:lineRule="atLeast"/>
              <w:ind w:left="162" w:right="-108"/>
              <w:jc w:val="center"/>
              <w:rPr>
                <w:rFonts w:asciiTheme="majorBidi" w:hAnsiTheme="majorBidi" w:cstheme="majorBidi"/>
                <w:color w:val="000000"/>
                <w:sz w:val="20"/>
                <w:szCs w:val="20"/>
              </w:rPr>
            </w:pPr>
            <w:r w:rsidRPr="004774EE">
              <w:rPr>
                <w:rFonts w:asciiTheme="majorBidi" w:hAnsiTheme="majorBidi" w:cstheme="majorBidi"/>
                <w:color w:val="000000"/>
                <w:sz w:val="20"/>
                <w:szCs w:val="20"/>
              </w:rPr>
              <w:t>2367(2)/2556</w:t>
            </w:r>
          </w:p>
        </w:tc>
        <w:tc>
          <w:tcPr>
            <w:tcW w:w="2520" w:type="dxa"/>
          </w:tcPr>
          <w:p w14:paraId="2448E946" w14:textId="77777777" w:rsidR="00296CF7" w:rsidRPr="004774EE" w:rsidRDefault="00296CF7" w:rsidP="00435B27">
            <w:pPr>
              <w:spacing w:line="260" w:lineRule="atLeast"/>
              <w:ind w:right="-108"/>
              <w:jc w:val="center"/>
              <w:rPr>
                <w:rFonts w:asciiTheme="majorBidi" w:hAnsiTheme="majorBidi" w:cstheme="majorBidi"/>
                <w:sz w:val="20"/>
                <w:szCs w:val="20"/>
                <w:cs/>
                <w:lang w:val="en-GB"/>
              </w:rPr>
            </w:pPr>
            <w:r w:rsidRPr="00C705C2">
              <w:rPr>
                <w:rFonts w:asciiTheme="majorBidi" w:hAnsiTheme="majorBidi" w:cstheme="majorBidi"/>
                <w:sz w:val="20"/>
                <w:szCs w:val="20"/>
              </w:rPr>
              <w:t>6</w:t>
            </w:r>
            <w:r w:rsidRPr="00C705C2">
              <w:rPr>
                <w:rFonts w:asciiTheme="majorBidi" w:hAnsiTheme="majorBidi" w:cstheme="majorBidi"/>
                <w:sz w:val="20"/>
                <w:szCs w:val="20"/>
                <w:lang w:val="en-GB"/>
              </w:rPr>
              <w:t xml:space="preserve"> August</w:t>
            </w:r>
            <w:r w:rsidRPr="00C705C2">
              <w:rPr>
                <w:rFonts w:asciiTheme="majorBidi" w:hAnsiTheme="majorBidi" w:cstheme="majorBidi"/>
                <w:sz w:val="20"/>
                <w:szCs w:val="20"/>
                <w:cs/>
                <w:lang w:val="en-GB"/>
              </w:rPr>
              <w:t xml:space="preserve"> </w:t>
            </w:r>
            <w:r w:rsidRPr="004774EE">
              <w:rPr>
                <w:rFonts w:asciiTheme="majorBidi" w:hAnsiTheme="majorBidi" w:cstheme="majorBidi"/>
                <w:sz w:val="20"/>
                <w:szCs w:val="20"/>
              </w:rPr>
              <w:t>2</w:t>
            </w:r>
            <w:r>
              <w:rPr>
                <w:rFonts w:asciiTheme="majorBidi" w:hAnsiTheme="majorBidi" w:cstheme="majorBidi"/>
                <w:sz w:val="20"/>
                <w:szCs w:val="20"/>
              </w:rPr>
              <w:t>013</w:t>
            </w:r>
          </w:p>
        </w:tc>
        <w:tc>
          <w:tcPr>
            <w:tcW w:w="3060" w:type="dxa"/>
            <w:vAlign w:val="center"/>
          </w:tcPr>
          <w:p w14:paraId="1C29EEC9" w14:textId="77777777" w:rsidR="00296CF7" w:rsidRPr="00B51C56" w:rsidRDefault="00296CF7" w:rsidP="00435B27">
            <w:pPr>
              <w:spacing w:line="260" w:lineRule="atLeast"/>
              <w:ind w:left="162" w:right="-108"/>
              <w:jc w:val="center"/>
              <w:rPr>
                <w:rFonts w:asciiTheme="majorBidi" w:hAnsiTheme="majorBidi" w:cstheme="majorBidi"/>
                <w:sz w:val="20"/>
                <w:szCs w:val="20"/>
                <w:cs/>
                <w:lang w:val="en-GB"/>
              </w:rPr>
            </w:pPr>
            <w:r w:rsidRPr="00B51C56">
              <w:rPr>
                <w:rFonts w:asciiTheme="majorBidi" w:hAnsiTheme="majorBidi" w:cstheme="majorBidi"/>
                <w:color w:val="000000"/>
                <w:sz w:val="20"/>
                <w:szCs w:val="20"/>
              </w:rPr>
              <w:t>7 February</w:t>
            </w:r>
            <w:r w:rsidRPr="00B51C56">
              <w:rPr>
                <w:rFonts w:asciiTheme="majorBidi" w:hAnsiTheme="majorBidi" w:cs="Angsana New" w:hint="cs"/>
                <w:color w:val="000000"/>
                <w:sz w:val="20"/>
                <w:szCs w:val="20"/>
                <w:cs/>
              </w:rPr>
              <w:t xml:space="preserve"> </w:t>
            </w:r>
            <w:r w:rsidRPr="00B51C56">
              <w:rPr>
                <w:rFonts w:asciiTheme="majorBidi" w:hAnsiTheme="majorBidi" w:cstheme="majorBidi"/>
                <w:color w:val="000000"/>
                <w:sz w:val="20"/>
                <w:szCs w:val="20"/>
              </w:rPr>
              <w:t>2018</w:t>
            </w:r>
          </w:p>
        </w:tc>
      </w:tr>
    </w:tbl>
    <w:p w14:paraId="79031BBA" w14:textId="77777777" w:rsidR="00296CF7" w:rsidRDefault="00296CF7" w:rsidP="00296CF7">
      <w:pPr>
        <w:ind w:left="540" w:right="2"/>
        <w:jc w:val="both"/>
        <w:rPr>
          <w:rFonts w:asciiTheme="majorBidi" w:hAnsiTheme="majorBidi" w:cstheme="majorBidi"/>
          <w:spacing w:val="-4"/>
          <w:sz w:val="24"/>
          <w:szCs w:val="24"/>
        </w:rPr>
      </w:pPr>
    </w:p>
    <w:p w14:paraId="074BAC74" w14:textId="77777777" w:rsidR="00296CF7" w:rsidRPr="00845C57" w:rsidRDefault="00296CF7" w:rsidP="00296CF7">
      <w:pPr>
        <w:ind w:left="540" w:right="2"/>
        <w:jc w:val="both"/>
        <w:rPr>
          <w:rFonts w:asciiTheme="majorBidi" w:hAnsiTheme="majorBidi" w:cstheme="majorBidi"/>
          <w:b/>
          <w:bCs/>
          <w:spacing w:val="-4"/>
          <w:sz w:val="20"/>
          <w:szCs w:val="20"/>
        </w:rPr>
      </w:pPr>
      <w:r w:rsidRPr="00845C57">
        <w:rPr>
          <w:rFonts w:asciiTheme="majorBidi" w:hAnsiTheme="majorBidi" w:cstheme="majorBidi"/>
          <w:b/>
          <w:bCs/>
          <w:spacing w:val="-4"/>
          <w:sz w:val="20"/>
          <w:szCs w:val="20"/>
        </w:rPr>
        <w:t>Subsidiary</w:t>
      </w:r>
    </w:p>
    <w:tbl>
      <w:tblPr>
        <w:tblW w:w="8280" w:type="dxa"/>
        <w:tblInd w:w="535"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2700"/>
        <w:gridCol w:w="2520"/>
        <w:gridCol w:w="3060"/>
      </w:tblGrid>
      <w:tr w:rsidR="00296CF7" w:rsidRPr="004774EE" w14:paraId="0A269F56" w14:textId="77777777" w:rsidTr="00845C57">
        <w:trPr>
          <w:cantSplit/>
        </w:trPr>
        <w:tc>
          <w:tcPr>
            <w:tcW w:w="5220" w:type="dxa"/>
            <w:gridSpan w:val="2"/>
            <w:tcBorders>
              <w:top w:val="single" w:sz="4" w:space="0" w:color="auto"/>
              <w:bottom w:val="single" w:sz="4" w:space="0" w:color="auto"/>
            </w:tcBorders>
          </w:tcPr>
          <w:p w14:paraId="7D23979B" w14:textId="77777777" w:rsidR="00296CF7" w:rsidRPr="004774EE" w:rsidRDefault="00296CF7" w:rsidP="00435B27">
            <w:pPr>
              <w:spacing w:line="260" w:lineRule="atLeast"/>
              <w:ind w:right="72" w:hanging="18"/>
              <w:jc w:val="center"/>
              <w:rPr>
                <w:rFonts w:asciiTheme="majorBidi" w:hAnsiTheme="majorBidi" w:cstheme="majorBidi"/>
                <w:b/>
                <w:bCs/>
                <w:sz w:val="20"/>
                <w:szCs w:val="20"/>
                <w:lang w:val="en-GB"/>
              </w:rPr>
            </w:pPr>
            <w:r w:rsidRPr="001A445F">
              <w:rPr>
                <w:rFonts w:asciiTheme="majorBidi" w:hAnsiTheme="majorBidi" w:cstheme="majorBidi"/>
                <w:b/>
                <w:bCs/>
                <w:sz w:val="18"/>
                <w:szCs w:val="18"/>
                <w:lang w:val="en-GB"/>
              </w:rPr>
              <w:t>Promotional Card</w:t>
            </w:r>
          </w:p>
        </w:tc>
        <w:tc>
          <w:tcPr>
            <w:tcW w:w="3060" w:type="dxa"/>
            <w:tcBorders>
              <w:bottom w:val="nil"/>
            </w:tcBorders>
          </w:tcPr>
          <w:p w14:paraId="597C21B9" w14:textId="77777777" w:rsidR="00296CF7" w:rsidRPr="004774EE" w:rsidRDefault="00296CF7" w:rsidP="00435B27">
            <w:pPr>
              <w:spacing w:line="260" w:lineRule="atLeast"/>
              <w:ind w:right="72"/>
              <w:jc w:val="center"/>
              <w:rPr>
                <w:rFonts w:asciiTheme="majorBidi" w:hAnsiTheme="majorBidi" w:cstheme="majorBidi"/>
                <w:b/>
                <w:bCs/>
                <w:sz w:val="20"/>
                <w:szCs w:val="20"/>
                <w:lang w:val="en-GB"/>
              </w:rPr>
            </w:pPr>
            <w:r>
              <w:rPr>
                <w:rFonts w:asciiTheme="majorBidi" w:hAnsiTheme="majorBidi" w:cstheme="majorBidi"/>
                <w:b/>
                <w:bCs/>
                <w:sz w:val="18"/>
                <w:szCs w:val="18"/>
                <w:lang w:val="en-GB"/>
              </w:rPr>
              <w:t xml:space="preserve">Commenced </w:t>
            </w:r>
            <w:r w:rsidRPr="001A445F">
              <w:rPr>
                <w:rFonts w:asciiTheme="majorBidi" w:hAnsiTheme="majorBidi" w:cstheme="majorBidi"/>
                <w:b/>
                <w:bCs/>
                <w:sz w:val="18"/>
                <w:szCs w:val="18"/>
                <w:lang w:val="en-GB"/>
              </w:rPr>
              <w:t>date</w:t>
            </w:r>
          </w:p>
        </w:tc>
      </w:tr>
      <w:tr w:rsidR="00296CF7" w:rsidRPr="004774EE" w14:paraId="5D705BC5" w14:textId="77777777" w:rsidTr="00845C57">
        <w:tc>
          <w:tcPr>
            <w:tcW w:w="2700" w:type="dxa"/>
            <w:tcBorders>
              <w:top w:val="single" w:sz="4" w:space="0" w:color="auto"/>
              <w:bottom w:val="single" w:sz="4" w:space="0" w:color="auto"/>
            </w:tcBorders>
          </w:tcPr>
          <w:p w14:paraId="06BB53A7" w14:textId="77777777" w:rsidR="00296CF7" w:rsidRPr="004774EE" w:rsidRDefault="00296CF7" w:rsidP="00435B27">
            <w:pPr>
              <w:spacing w:line="260" w:lineRule="atLeast"/>
              <w:jc w:val="center"/>
              <w:rPr>
                <w:rFonts w:asciiTheme="majorBidi" w:hAnsiTheme="majorBidi" w:cstheme="majorBidi"/>
                <w:sz w:val="20"/>
                <w:szCs w:val="20"/>
                <w:lang w:val="en-GB"/>
              </w:rPr>
            </w:pPr>
            <w:r w:rsidRPr="001A445F">
              <w:rPr>
                <w:rFonts w:asciiTheme="majorBidi" w:hAnsiTheme="majorBidi" w:cstheme="majorBidi"/>
                <w:b/>
                <w:bCs/>
                <w:sz w:val="18"/>
                <w:szCs w:val="18"/>
                <w:lang w:val="en-GB"/>
              </w:rPr>
              <w:t>No.</w:t>
            </w:r>
          </w:p>
        </w:tc>
        <w:tc>
          <w:tcPr>
            <w:tcW w:w="2520" w:type="dxa"/>
            <w:tcBorders>
              <w:top w:val="single" w:sz="4" w:space="0" w:color="auto"/>
              <w:bottom w:val="single" w:sz="4" w:space="0" w:color="auto"/>
            </w:tcBorders>
          </w:tcPr>
          <w:p w14:paraId="5B84E3FD" w14:textId="77777777" w:rsidR="00296CF7" w:rsidRPr="004774EE" w:rsidRDefault="00296CF7" w:rsidP="00435B27">
            <w:pPr>
              <w:spacing w:line="260" w:lineRule="atLeast"/>
              <w:ind w:left="-18"/>
              <w:jc w:val="center"/>
              <w:rPr>
                <w:rFonts w:asciiTheme="majorBidi" w:hAnsiTheme="majorBidi" w:cstheme="majorBidi"/>
                <w:sz w:val="20"/>
                <w:szCs w:val="20"/>
                <w:lang w:val="en-GB"/>
              </w:rPr>
            </w:pPr>
            <w:r w:rsidRPr="001A445F">
              <w:rPr>
                <w:rFonts w:asciiTheme="majorBidi" w:hAnsiTheme="majorBidi" w:cstheme="majorBidi"/>
                <w:b/>
                <w:bCs/>
                <w:sz w:val="18"/>
                <w:szCs w:val="18"/>
                <w:lang w:val="en-GB"/>
              </w:rPr>
              <w:t>Date</w:t>
            </w:r>
          </w:p>
        </w:tc>
        <w:tc>
          <w:tcPr>
            <w:tcW w:w="3060" w:type="dxa"/>
            <w:tcBorders>
              <w:top w:val="nil"/>
              <w:bottom w:val="single" w:sz="4" w:space="0" w:color="auto"/>
            </w:tcBorders>
          </w:tcPr>
          <w:p w14:paraId="142B5534" w14:textId="77777777" w:rsidR="00296CF7" w:rsidRPr="004774EE" w:rsidRDefault="00296CF7" w:rsidP="00435B27">
            <w:pPr>
              <w:spacing w:line="260" w:lineRule="atLeast"/>
              <w:ind w:left="-108" w:right="-108"/>
              <w:jc w:val="center"/>
              <w:rPr>
                <w:rFonts w:asciiTheme="majorBidi" w:hAnsiTheme="majorBidi" w:cstheme="majorBidi"/>
                <w:b/>
                <w:bCs/>
                <w:sz w:val="20"/>
                <w:szCs w:val="20"/>
                <w:cs/>
                <w:lang w:val="en-GB"/>
              </w:rPr>
            </w:pPr>
            <w:r>
              <w:rPr>
                <w:rFonts w:asciiTheme="majorBidi" w:hAnsiTheme="majorBidi" w:cstheme="majorBidi"/>
                <w:b/>
                <w:bCs/>
                <w:sz w:val="18"/>
                <w:szCs w:val="18"/>
                <w:lang w:val="en-GB"/>
              </w:rPr>
              <w:t>of revenue generated</w:t>
            </w:r>
          </w:p>
        </w:tc>
      </w:tr>
      <w:tr w:rsidR="00296CF7" w:rsidRPr="004774EE" w14:paraId="4C089ABA" w14:textId="77777777" w:rsidTr="00845C57">
        <w:tc>
          <w:tcPr>
            <w:tcW w:w="2700" w:type="dxa"/>
          </w:tcPr>
          <w:p w14:paraId="3A7D7107" w14:textId="77777777" w:rsidR="00296CF7" w:rsidRPr="00B51C56" w:rsidRDefault="00296CF7" w:rsidP="00435B27">
            <w:pPr>
              <w:spacing w:line="260" w:lineRule="atLeast"/>
              <w:ind w:left="162" w:right="-108"/>
              <w:jc w:val="center"/>
              <w:rPr>
                <w:rFonts w:asciiTheme="majorBidi" w:hAnsiTheme="majorBidi" w:cstheme="majorBidi"/>
                <w:sz w:val="20"/>
                <w:szCs w:val="20"/>
                <w:cs/>
                <w:lang w:val="en-GB"/>
              </w:rPr>
            </w:pPr>
            <w:r w:rsidRPr="00B51C56">
              <w:rPr>
                <w:rFonts w:asciiTheme="majorBidi" w:hAnsiTheme="majorBidi" w:cstheme="majorBidi"/>
                <w:color w:val="000000"/>
                <w:sz w:val="20"/>
                <w:szCs w:val="20"/>
              </w:rPr>
              <w:t>1465(2)/</w:t>
            </w:r>
            <w:r w:rsidRPr="00B51C56">
              <w:rPr>
                <w:rFonts w:ascii="Angsana New" w:hAnsi="Angsana New" w:cs="Angsana New" w:hint="cs"/>
                <w:color w:val="000000"/>
                <w:sz w:val="20"/>
                <w:szCs w:val="20"/>
                <w:cs/>
              </w:rPr>
              <w:t>อ</w:t>
            </w:r>
            <w:r w:rsidRPr="00B51C56">
              <w:rPr>
                <w:rFonts w:asciiTheme="majorBidi" w:hAnsiTheme="majorBidi" w:cstheme="majorBidi"/>
                <w:color w:val="000000"/>
                <w:sz w:val="20"/>
                <w:szCs w:val="20"/>
                <w:cs/>
              </w:rPr>
              <w:t>.</w:t>
            </w:r>
            <w:r w:rsidRPr="00B51C56">
              <w:rPr>
                <w:rFonts w:asciiTheme="majorBidi" w:hAnsiTheme="majorBidi" w:cstheme="majorBidi"/>
                <w:color w:val="000000"/>
                <w:sz w:val="20"/>
                <w:szCs w:val="20"/>
              </w:rPr>
              <w:t>/2557</w:t>
            </w:r>
          </w:p>
        </w:tc>
        <w:tc>
          <w:tcPr>
            <w:tcW w:w="2520" w:type="dxa"/>
          </w:tcPr>
          <w:p w14:paraId="7965F8EC" w14:textId="77777777" w:rsidR="00296CF7" w:rsidRPr="004774EE" w:rsidRDefault="00296CF7" w:rsidP="00435B27">
            <w:pPr>
              <w:spacing w:line="260" w:lineRule="atLeast"/>
              <w:ind w:left="612" w:right="-108"/>
              <w:rPr>
                <w:rFonts w:asciiTheme="majorBidi" w:hAnsiTheme="majorBidi" w:cstheme="majorBidi"/>
                <w:sz w:val="20"/>
                <w:szCs w:val="20"/>
              </w:rPr>
            </w:pPr>
            <w:r w:rsidRPr="000273A3">
              <w:rPr>
                <w:rFonts w:asciiTheme="majorBidi" w:hAnsiTheme="majorBidi" w:cstheme="majorBidi"/>
                <w:color w:val="000000"/>
                <w:sz w:val="20"/>
                <w:szCs w:val="20"/>
              </w:rPr>
              <w:t>9 April</w:t>
            </w:r>
            <w:r w:rsidRPr="000273A3">
              <w:rPr>
                <w:rFonts w:asciiTheme="majorBidi" w:hAnsiTheme="majorBidi" w:cstheme="majorBidi"/>
                <w:color w:val="000000"/>
                <w:sz w:val="20"/>
                <w:szCs w:val="20"/>
                <w:cs/>
              </w:rPr>
              <w:t xml:space="preserve"> </w:t>
            </w:r>
            <w:r w:rsidRPr="004774EE">
              <w:rPr>
                <w:rFonts w:asciiTheme="majorBidi" w:hAnsiTheme="majorBidi" w:cstheme="majorBidi"/>
                <w:sz w:val="20"/>
                <w:szCs w:val="20"/>
              </w:rPr>
              <w:t>2</w:t>
            </w:r>
            <w:r>
              <w:rPr>
                <w:rFonts w:asciiTheme="majorBidi" w:hAnsiTheme="majorBidi" w:cstheme="majorBidi"/>
                <w:sz w:val="20"/>
                <w:szCs w:val="20"/>
              </w:rPr>
              <w:t>014</w:t>
            </w:r>
          </w:p>
        </w:tc>
        <w:tc>
          <w:tcPr>
            <w:tcW w:w="3060" w:type="dxa"/>
          </w:tcPr>
          <w:p w14:paraId="580B7EB4" w14:textId="77777777" w:rsidR="00296CF7" w:rsidRPr="00B51C56" w:rsidRDefault="00296CF7" w:rsidP="00435B27">
            <w:pPr>
              <w:spacing w:line="260" w:lineRule="atLeast"/>
              <w:ind w:left="162" w:right="-108"/>
              <w:jc w:val="center"/>
              <w:rPr>
                <w:rFonts w:asciiTheme="majorBidi" w:hAnsiTheme="majorBidi" w:cstheme="majorBidi"/>
                <w:sz w:val="20"/>
                <w:szCs w:val="20"/>
                <w:lang w:val="en-GB"/>
              </w:rPr>
            </w:pPr>
            <w:r w:rsidRPr="00B51C56">
              <w:rPr>
                <w:rFonts w:asciiTheme="majorBidi" w:hAnsiTheme="majorBidi" w:cstheme="majorBidi"/>
                <w:sz w:val="20"/>
                <w:szCs w:val="20"/>
              </w:rPr>
              <w:t>7</w:t>
            </w:r>
            <w:r w:rsidRPr="00B51C56">
              <w:rPr>
                <w:rFonts w:asciiTheme="majorBidi" w:hAnsiTheme="majorBidi" w:cs="Angsana New"/>
                <w:sz w:val="20"/>
                <w:szCs w:val="20"/>
                <w:cs/>
              </w:rPr>
              <w:t xml:space="preserve"> </w:t>
            </w:r>
            <w:r w:rsidRPr="00B51C56">
              <w:rPr>
                <w:rFonts w:asciiTheme="majorBidi" w:hAnsiTheme="majorBidi" w:cs="Angsana New"/>
                <w:sz w:val="20"/>
                <w:szCs w:val="20"/>
              </w:rPr>
              <w:t>July</w:t>
            </w:r>
            <w:r w:rsidRPr="00B51C56">
              <w:rPr>
                <w:rFonts w:asciiTheme="majorBidi" w:hAnsiTheme="majorBidi" w:cs="Angsana New"/>
                <w:sz w:val="20"/>
                <w:szCs w:val="20"/>
                <w:cs/>
              </w:rPr>
              <w:t xml:space="preserve"> </w:t>
            </w:r>
            <w:r w:rsidRPr="00B51C56">
              <w:rPr>
                <w:rFonts w:asciiTheme="majorBidi" w:hAnsiTheme="majorBidi" w:cs="Angsana New"/>
                <w:sz w:val="20"/>
                <w:szCs w:val="20"/>
              </w:rPr>
              <w:t>2012</w:t>
            </w:r>
          </w:p>
        </w:tc>
      </w:tr>
      <w:tr w:rsidR="00296CF7" w:rsidRPr="004774EE" w14:paraId="7A7103C8" w14:textId="77777777" w:rsidTr="00845C57">
        <w:tc>
          <w:tcPr>
            <w:tcW w:w="2700" w:type="dxa"/>
          </w:tcPr>
          <w:p w14:paraId="0124BB86" w14:textId="77777777" w:rsidR="00296CF7" w:rsidRPr="00B51C56" w:rsidRDefault="00296CF7" w:rsidP="00435B27">
            <w:pPr>
              <w:spacing w:line="260" w:lineRule="atLeast"/>
              <w:ind w:left="162" w:right="-108"/>
              <w:jc w:val="center"/>
              <w:rPr>
                <w:rFonts w:asciiTheme="majorBidi" w:hAnsiTheme="majorBidi" w:cstheme="majorBidi"/>
                <w:sz w:val="20"/>
                <w:szCs w:val="20"/>
                <w:cs/>
                <w:lang w:val="en-GB"/>
              </w:rPr>
            </w:pPr>
            <w:r w:rsidRPr="00B51C56">
              <w:rPr>
                <w:rFonts w:asciiTheme="majorBidi" w:hAnsiTheme="majorBidi" w:cstheme="majorBidi"/>
                <w:color w:val="000000"/>
                <w:sz w:val="20"/>
                <w:szCs w:val="20"/>
              </w:rPr>
              <w:t>1466(2)</w:t>
            </w:r>
            <w:r w:rsidRPr="00B51C56">
              <w:rPr>
                <w:rFonts w:asciiTheme="majorBidi" w:hAnsiTheme="majorBidi" w:cstheme="majorBidi"/>
                <w:color w:val="000000"/>
                <w:sz w:val="20"/>
                <w:szCs w:val="20"/>
                <w:cs/>
              </w:rPr>
              <w:t>/</w:t>
            </w:r>
            <w:r w:rsidRPr="00B51C56">
              <w:rPr>
                <w:rFonts w:ascii="Angsana New" w:hAnsi="Angsana New" w:cs="Angsana New" w:hint="cs"/>
                <w:color w:val="000000"/>
                <w:sz w:val="20"/>
                <w:szCs w:val="20"/>
                <w:cs/>
              </w:rPr>
              <w:t>อ</w:t>
            </w:r>
            <w:r w:rsidRPr="00B51C56">
              <w:rPr>
                <w:rFonts w:asciiTheme="majorBidi" w:hAnsiTheme="majorBidi" w:cstheme="majorBidi"/>
                <w:color w:val="000000"/>
                <w:sz w:val="20"/>
                <w:szCs w:val="20"/>
                <w:cs/>
              </w:rPr>
              <w:t>.</w:t>
            </w:r>
            <w:r w:rsidRPr="00B51C56">
              <w:rPr>
                <w:rFonts w:asciiTheme="majorBidi" w:hAnsiTheme="majorBidi" w:cstheme="majorBidi"/>
                <w:color w:val="000000"/>
                <w:sz w:val="20"/>
                <w:szCs w:val="20"/>
              </w:rPr>
              <w:t>/2557</w:t>
            </w:r>
          </w:p>
        </w:tc>
        <w:tc>
          <w:tcPr>
            <w:tcW w:w="2520" w:type="dxa"/>
          </w:tcPr>
          <w:p w14:paraId="793AB102" w14:textId="77777777" w:rsidR="00296CF7" w:rsidRPr="004774EE" w:rsidRDefault="00296CF7" w:rsidP="00435B27">
            <w:pPr>
              <w:spacing w:line="260" w:lineRule="atLeast"/>
              <w:ind w:left="612" w:right="-108"/>
              <w:rPr>
                <w:rFonts w:asciiTheme="majorBidi" w:hAnsiTheme="majorBidi" w:cstheme="majorBidi"/>
                <w:sz w:val="20"/>
                <w:szCs w:val="20"/>
                <w:cs/>
                <w:lang w:val="en-GB"/>
              </w:rPr>
            </w:pPr>
            <w:r w:rsidRPr="000273A3">
              <w:rPr>
                <w:rFonts w:asciiTheme="majorBidi" w:hAnsiTheme="majorBidi" w:cstheme="majorBidi"/>
                <w:color w:val="000000"/>
                <w:sz w:val="20"/>
                <w:szCs w:val="20"/>
              </w:rPr>
              <w:t>9 April</w:t>
            </w:r>
            <w:r w:rsidRPr="000273A3">
              <w:rPr>
                <w:rFonts w:asciiTheme="majorBidi" w:hAnsiTheme="majorBidi" w:cstheme="majorBidi"/>
                <w:color w:val="000000"/>
                <w:sz w:val="20"/>
                <w:szCs w:val="20"/>
                <w:cs/>
              </w:rPr>
              <w:t xml:space="preserve"> </w:t>
            </w:r>
            <w:r w:rsidRPr="004774EE">
              <w:rPr>
                <w:rFonts w:asciiTheme="majorBidi" w:hAnsiTheme="majorBidi" w:cstheme="majorBidi"/>
                <w:sz w:val="20"/>
                <w:szCs w:val="20"/>
              </w:rPr>
              <w:t>2</w:t>
            </w:r>
            <w:r>
              <w:rPr>
                <w:rFonts w:asciiTheme="majorBidi" w:hAnsiTheme="majorBidi" w:cstheme="majorBidi"/>
                <w:sz w:val="20"/>
                <w:szCs w:val="20"/>
              </w:rPr>
              <w:t>014</w:t>
            </w:r>
          </w:p>
        </w:tc>
        <w:tc>
          <w:tcPr>
            <w:tcW w:w="3060" w:type="dxa"/>
          </w:tcPr>
          <w:p w14:paraId="5BA595CF" w14:textId="77777777" w:rsidR="00296CF7" w:rsidRPr="00B51C56" w:rsidRDefault="00296CF7" w:rsidP="00435B27">
            <w:pPr>
              <w:spacing w:line="260" w:lineRule="atLeast"/>
              <w:ind w:left="162" w:right="-108"/>
              <w:jc w:val="center"/>
              <w:rPr>
                <w:rFonts w:asciiTheme="majorBidi" w:hAnsiTheme="majorBidi" w:cstheme="majorBidi"/>
                <w:color w:val="000000"/>
                <w:sz w:val="20"/>
                <w:szCs w:val="20"/>
              </w:rPr>
            </w:pPr>
            <w:r w:rsidRPr="00B51C56">
              <w:rPr>
                <w:rFonts w:asciiTheme="majorBidi" w:hAnsiTheme="majorBidi" w:cstheme="majorBidi"/>
                <w:sz w:val="20"/>
                <w:szCs w:val="20"/>
              </w:rPr>
              <w:t>20</w:t>
            </w:r>
            <w:r w:rsidRPr="00B51C56">
              <w:rPr>
                <w:rFonts w:asciiTheme="majorBidi" w:hAnsiTheme="majorBidi" w:cs="Angsana New"/>
                <w:sz w:val="20"/>
                <w:szCs w:val="20"/>
                <w:cs/>
              </w:rPr>
              <w:t xml:space="preserve"> </w:t>
            </w:r>
            <w:r w:rsidRPr="00B51C56">
              <w:rPr>
                <w:rFonts w:asciiTheme="majorBidi" w:hAnsiTheme="majorBidi" w:cs="Angsana New"/>
                <w:sz w:val="20"/>
                <w:szCs w:val="20"/>
              </w:rPr>
              <w:t>January</w:t>
            </w:r>
            <w:r w:rsidRPr="00B51C56">
              <w:rPr>
                <w:rFonts w:asciiTheme="majorBidi" w:hAnsiTheme="majorBidi" w:cs="Angsana New"/>
                <w:sz w:val="20"/>
                <w:szCs w:val="20"/>
                <w:cs/>
              </w:rPr>
              <w:t xml:space="preserve"> </w:t>
            </w:r>
            <w:r w:rsidRPr="00B51C56">
              <w:rPr>
                <w:rFonts w:asciiTheme="majorBidi" w:hAnsiTheme="majorBidi" w:cs="Angsana New"/>
                <w:sz w:val="20"/>
                <w:szCs w:val="20"/>
              </w:rPr>
              <w:t>2013</w:t>
            </w:r>
          </w:p>
        </w:tc>
      </w:tr>
      <w:tr w:rsidR="00296CF7" w:rsidRPr="004774EE" w14:paraId="4F436D50" w14:textId="77777777" w:rsidTr="00845C57">
        <w:tc>
          <w:tcPr>
            <w:tcW w:w="2700" w:type="dxa"/>
          </w:tcPr>
          <w:p w14:paraId="5CAB0AD6" w14:textId="77777777" w:rsidR="00296CF7" w:rsidRPr="00B51C56" w:rsidRDefault="00296CF7" w:rsidP="00435B27">
            <w:pPr>
              <w:spacing w:line="260" w:lineRule="atLeast"/>
              <w:ind w:left="162" w:right="-108"/>
              <w:jc w:val="center"/>
              <w:rPr>
                <w:rFonts w:asciiTheme="majorBidi" w:hAnsiTheme="majorBidi" w:cstheme="majorBidi"/>
                <w:sz w:val="20"/>
                <w:szCs w:val="20"/>
                <w:cs/>
                <w:lang w:val="en-GB"/>
              </w:rPr>
            </w:pPr>
            <w:r w:rsidRPr="00B51C56">
              <w:rPr>
                <w:rFonts w:asciiTheme="majorBidi" w:hAnsiTheme="majorBidi" w:cstheme="majorBidi"/>
                <w:color w:val="000000"/>
                <w:sz w:val="20"/>
                <w:szCs w:val="20"/>
              </w:rPr>
              <w:t>1467(2)</w:t>
            </w:r>
            <w:r w:rsidRPr="00B51C56">
              <w:rPr>
                <w:rFonts w:asciiTheme="majorBidi" w:hAnsiTheme="majorBidi" w:cstheme="majorBidi"/>
                <w:color w:val="000000"/>
                <w:sz w:val="20"/>
                <w:szCs w:val="20"/>
                <w:cs/>
              </w:rPr>
              <w:t>/</w:t>
            </w:r>
            <w:r w:rsidRPr="00B51C56">
              <w:rPr>
                <w:rFonts w:ascii="Angsana New" w:hAnsi="Angsana New" w:cs="Angsana New" w:hint="cs"/>
                <w:color w:val="000000"/>
                <w:sz w:val="20"/>
                <w:szCs w:val="20"/>
                <w:cs/>
              </w:rPr>
              <w:t>อ</w:t>
            </w:r>
            <w:r w:rsidRPr="00B51C56">
              <w:rPr>
                <w:rFonts w:asciiTheme="majorBidi" w:hAnsiTheme="majorBidi" w:cstheme="majorBidi"/>
                <w:color w:val="000000"/>
                <w:sz w:val="20"/>
                <w:szCs w:val="20"/>
                <w:cs/>
              </w:rPr>
              <w:t>.</w:t>
            </w:r>
            <w:r w:rsidRPr="00B51C56">
              <w:rPr>
                <w:rFonts w:asciiTheme="majorBidi" w:hAnsiTheme="majorBidi" w:cstheme="majorBidi"/>
                <w:color w:val="000000"/>
                <w:sz w:val="20"/>
                <w:szCs w:val="20"/>
              </w:rPr>
              <w:t>/2557</w:t>
            </w:r>
          </w:p>
        </w:tc>
        <w:tc>
          <w:tcPr>
            <w:tcW w:w="2520" w:type="dxa"/>
          </w:tcPr>
          <w:p w14:paraId="28CBA543" w14:textId="77777777" w:rsidR="00296CF7" w:rsidRPr="004774EE" w:rsidRDefault="00296CF7" w:rsidP="00435B27">
            <w:pPr>
              <w:spacing w:line="260" w:lineRule="atLeast"/>
              <w:ind w:left="612" w:right="-108"/>
              <w:rPr>
                <w:rFonts w:asciiTheme="majorBidi" w:hAnsiTheme="majorBidi" w:cstheme="majorBidi"/>
                <w:sz w:val="20"/>
                <w:szCs w:val="20"/>
                <w:cs/>
                <w:lang w:val="en-GB"/>
              </w:rPr>
            </w:pPr>
            <w:r w:rsidRPr="000273A3">
              <w:rPr>
                <w:rFonts w:asciiTheme="majorBidi" w:hAnsiTheme="majorBidi" w:cstheme="majorBidi"/>
                <w:color w:val="000000"/>
                <w:sz w:val="20"/>
                <w:szCs w:val="20"/>
              </w:rPr>
              <w:t>9 April</w:t>
            </w:r>
            <w:r w:rsidRPr="000273A3">
              <w:rPr>
                <w:rFonts w:asciiTheme="majorBidi" w:hAnsiTheme="majorBidi" w:cstheme="majorBidi"/>
                <w:color w:val="000000"/>
                <w:sz w:val="20"/>
                <w:szCs w:val="20"/>
                <w:cs/>
              </w:rPr>
              <w:t xml:space="preserve"> </w:t>
            </w:r>
            <w:r w:rsidRPr="004774EE">
              <w:rPr>
                <w:rFonts w:asciiTheme="majorBidi" w:hAnsiTheme="majorBidi" w:cstheme="majorBidi"/>
                <w:sz w:val="20"/>
                <w:szCs w:val="20"/>
              </w:rPr>
              <w:t>2</w:t>
            </w:r>
            <w:r>
              <w:rPr>
                <w:rFonts w:asciiTheme="majorBidi" w:hAnsiTheme="majorBidi" w:cstheme="majorBidi"/>
                <w:sz w:val="20"/>
                <w:szCs w:val="20"/>
              </w:rPr>
              <w:t>014</w:t>
            </w:r>
          </w:p>
        </w:tc>
        <w:tc>
          <w:tcPr>
            <w:tcW w:w="3060" w:type="dxa"/>
          </w:tcPr>
          <w:p w14:paraId="278FB5F0" w14:textId="77777777" w:rsidR="00296CF7" w:rsidRPr="00B51C56" w:rsidRDefault="00296CF7" w:rsidP="00435B27">
            <w:pPr>
              <w:spacing w:line="260" w:lineRule="atLeast"/>
              <w:ind w:left="162" w:right="-108"/>
              <w:jc w:val="center"/>
              <w:rPr>
                <w:rFonts w:asciiTheme="majorBidi" w:hAnsiTheme="majorBidi" w:cstheme="majorBidi"/>
                <w:color w:val="000000"/>
                <w:sz w:val="20"/>
                <w:szCs w:val="20"/>
              </w:rPr>
            </w:pPr>
            <w:r w:rsidRPr="00B51C56">
              <w:rPr>
                <w:rFonts w:asciiTheme="majorBidi" w:hAnsiTheme="majorBidi" w:cstheme="majorBidi"/>
                <w:sz w:val="20"/>
                <w:szCs w:val="20"/>
              </w:rPr>
              <w:t>27</w:t>
            </w:r>
            <w:r w:rsidRPr="00B51C56">
              <w:rPr>
                <w:rFonts w:asciiTheme="majorBidi" w:hAnsiTheme="majorBidi" w:cs="Angsana New"/>
                <w:sz w:val="20"/>
                <w:szCs w:val="20"/>
                <w:cs/>
              </w:rPr>
              <w:t xml:space="preserve"> </w:t>
            </w:r>
            <w:r w:rsidRPr="00B51C56">
              <w:rPr>
                <w:rFonts w:asciiTheme="majorBidi" w:hAnsiTheme="majorBidi" w:cs="Angsana New"/>
                <w:sz w:val="20"/>
                <w:szCs w:val="20"/>
              </w:rPr>
              <w:t>October</w:t>
            </w:r>
            <w:r w:rsidRPr="00B51C56">
              <w:rPr>
                <w:rFonts w:asciiTheme="majorBidi" w:hAnsiTheme="majorBidi" w:cs="Angsana New"/>
                <w:sz w:val="20"/>
                <w:szCs w:val="20"/>
                <w:cs/>
              </w:rPr>
              <w:t xml:space="preserve"> </w:t>
            </w:r>
            <w:r w:rsidRPr="00B51C56">
              <w:rPr>
                <w:rFonts w:asciiTheme="majorBidi" w:hAnsiTheme="majorBidi" w:cs="Angsana New"/>
                <w:sz w:val="20"/>
                <w:szCs w:val="20"/>
              </w:rPr>
              <w:t>2013</w:t>
            </w:r>
          </w:p>
        </w:tc>
      </w:tr>
      <w:tr w:rsidR="00296CF7" w:rsidRPr="004774EE" w14:paraId="42C31CC1" w14:textId="77777777" w:rsidTr="00845C57">
        <w:tc>
          <w:tcPr>
            <w:tcW w:w="2700" w:type="dxa"/>
          </w:tcPr>
          <w:p w14:paraId="68C56795" w14:textId="77777777" w:rsidR="00296CF7" w:rsidRPr="00B51C56" w:rsidRDefault="00296CF7" w:rsidP="00435B27">
            <w:pPr>
              <w:spacing w:line="260" w:lineRule="atLeast"/>
              <w:ind w:left="162" w:right="-108"/>
              <w:jc w:val="center"/>
              <w:rPr>
                <w:rFonts w:asciiTheme="majorBidi" w:hAnsiTheme="majorBidi" w:cstheme="majorBidi"/>
                <w:color w:val="000000"/>
                <w:sz w:val="20"/>
                <w:szCs w:val="20"/>
              </w:rPr>
            </w:pPr>
            <w:r w:rsidRPr="00B51C56">
              <w:rPr>
                <w:rFonts w:asciiTheme="majorBidi" w:hAnsiTheme="majorBidi" w:cstheme="majorBidi"/>
                <w:color w:val="000000"/>
                <w:sz w:val="20"/>
                <w:szCs w:val="20"/>
              </w:rPr>
              <w:t>1468(2)</w:t>
            </w:r>
            <w:r w:rsidRPr="00B51C56">
              <w:rPr>
                <w:rFonts w:asciiTheme="majorBidi" w:hAnsiTheme="majorBidi" w:cstheme="majorBidi"/>
                <w:color w:val="000000"/>
                <w:sz w:val="20"/>
                <w:szCs w:val="20"/>
                <w:cs/>
              </w:rPr>
              <w:t>/</w:t>
            </w:r>
            <w:r w:rsidRPr="00B51C56">
              <w:rPr>
                <w:rFonts w:ascii="Angsana New" w:hAnsi="Angsana New" w:cs="Angsana New" w:hint="cs"/>
                <w:color w:val="000000"/>
                <w:sz w:val="20"/>
                <w:szCs w:val="20"/>
                <w:cs/>
              </w:rPr>
              <w:t>อ</w:t>
            </w:r>
            <w:r w:rsidRPr="00B51C56">
              <w:rPr>
                <w:rFonts w:asciiTheme="majorBidi" w:hAnsiTheme="majorBidi" w:cstheme="majorBidi"/>
                <w:color w:val="000000"/>
                <w:sz w:val="20"/>
                <w:szCs w:val="20"/>
                <w:cs/>
              </w:rPr>
              <w:t>.</w:t>
            </w:r>
            <w:r w:rsidRPr="00B51C56">
              <w:rPr>
                <w:rFonts w:asciiTheme="majorBidi" w:hAnsiTheme="majorBidi" w:cstheme="majorBidi"/>
                <w:color w:val="000000"/>
                <w:sz w:val="20"/>
                <w:szCs w:val="20"/>
              </w:rPr>
              <w:t>/2557</w:t>
            </w:r>
          </w:p>
        </w:tc>
        <w:tc>
          <w:tcPr>
            <w:tcW w:w="2520" w:type="dxa"/>
          </w:tcPr>
          <w:p w14:paraId="7823B0F1" w14:textId="77777777" w:rsidR="00296CF7" w:rsidRPr="004774EE" w:rsidRDefault="00296CF7" w:rsidP="00435B27">
            <w:pPr>
              <w:spacing w:line="260" w:lineRule="atLeast"/>
              <w:ind w:left="612" w:right="-108"/>
              <w:rPr>
                <w:rFonts w:asciiTheme="majorBidi" w:hAnsiTheme="majorBidi" w:cstheme="majorBidi"/>
                <w:sz w:val="20"/>
                <w:szCs w:val="20"/>
                <w:cs/>
                <w:lang w:val="en-GB"/>
              </w:rPr>
            </w:pPr>
            <w:r w:rsidRPr="000273A3">
              <w:rPr>
                <w:rFonts w:asciiTheme="majorBidi" w:hAnsiTheme="majorBidi" w:cstheme="majorBidi"/>
                <w:color w:val="000000"/>
                <w:sz w:val="20"/>
                <w:szCs w:val="20"/>
              </w:rPr>
              <w:t>9 April</w:t>
            </w:r>
            <w:r w:rsidRPr="000273A3">
              <w:rPr>
                <w:rFonts w:asciiTheme="majorBidi" w:hAnsiTheme="majorBidi" w:cstheme="majorBidi"/>
                <w:color w:val="000000"/>
                <w:sz w:val="20"/>
                <w:szCs w:val="20"/>
                <w:cs/>
              </w:rPr>
              <w:t xml:space="preserve"> </w:t>
            </w:r>
            <w:r w:rsidRPr="004774EE">
              <w:rPr>
                <w:rFonts w:asciiTheme="majorBidi" w:hAnsiTheme="majorBidi" w:cstheme="majorBidi"/>
                <w:sz w:val="20"/>
                <w:szCs w:val="20"/>
              </w:rPr>
              <w:t>2</w:t>
            </w:r>
            <w:r>
              <w:rPr>
                <w:rFonts w:asciiTheme="majorBidi" w:hAnsiTheme="majorBidi" w:cstheme="majorBidi"/>
                <w:sz w:val="20"/>
                <w:szCs w:val="20"/>
              </w:rPr>
              <w:t>014</w:t>
            </w:r>
          </w:p>
        </w:tc>
        <w:tc>
          <w:tcPr>
            <w:tcW w:w="3060" w:type="dxa"/>
          </w:tcPr>
          <w:p w14:paraId="0C480A63" w14:textId="77777777" w:rsidR="00296CF7" w:rsidRPr="00B51C56" w:rsidRDefault="00296CF7" w:rsidP="00435B27">
            <w:pPr>
              <w:spacing w:line="260" w:lineRule="atLeast"/>
              <w:ind w:left="162" w:right="-108"/>
              <w:jc w:val="center"/>
              <w:rPr>
                <w:rFonts w:asciiTheme="majorBidi" w:hAnsiTheme="majorBidi" w:cstheme="majorBidi"/>
                <w:color w:val="000000"/>
                <w:sz w:val="20"/>
                <w:szCs w:val="20"/>
              </w:rPr>
            </w:pPr>
            <w:r w:rsidRPr="00B51C56">
              <w:rPr>
                <w:rFonts w:asciiTheme="majorBidi" w:hAnsiTheme="majorBidi" w:cstheme="majorBidi"/>
                <w:sz w:val="20"/>
                <w:szCs w:val="20"/>
              </w:rPr>
              <w:t>5</w:t>
            </w:r>
            <w:r w:rsidRPr="00B51C56">
              <w:rPr>
                <w:rFonts w:asciiTheme="majorBidi" w:hAnsiTheme="majorBidi" w:cs="Angsana New"/>
                <w:sz w:val="20"/>
                <w:szCs w:val="20"/>
                <w:cs/>
              </w:rPr>
              <w:t xml:space="preserve"> </w:t>
            </w:r>
            <w:r w:rsidRPr="00B51C56">
              <w:rPr>
                <w:rFonts w:asciiTheme="majorBidi" w:hAnsiTheme="majorBidi" w:cs="Angsana New"/>
                <w:sz w:val="20"/>
                <w:szCs w:val="20"/>
              </w:rPr>
              <w:t>February</w:t>
            </w:r>
            <w:r w:rsidRPr="00B51C56">
              <w:rPr>
                <w:rFonts w:asciiTheme="majorBidi" w:hAnsiTheme="majorBidi" w:cs="Angsana New"/>
                <w:sz w:val="20"/>
                <w:szCs w:val="20"/>
                <w:cs/>
              </w:rPr>
              <w:t xml:space="preserve"> </w:t>
            </w:r>
            <w:r w:rsidRPr="00B51C56">
              <w:rPr>
                <w:rFonts w:asciiTheme="majorBidi" w:hAnsiTheme="majorBidi" w:cs="Angsana New"/>
                <w:sz w:val="20"/>
                <w:szCs w:val="20"/>
              </w:rPr>
              <w:t>2014</w:t>
            </w:r>
          </w:p>
        </w:tc>
      </w:tr>
      <w:tr w:rsidR="00296CF7" w:rsidRPr="004774EE" w14:paraId="53A058A1" w14:textId="77777777" w:rsidTr="00845C57">
        <w:tc>
          <w:tcPr>
            <w:tcW w:w="2700" w:type="dxa"/>
          </w:tcPr>
          <w:p w14:paraId="5232F912" w14:textId="77777777" w:rsidR="00296CF7" w:rsidRPr="00B51C56" w:rsidRDefault="00296CF7" w:rsidP="00435B27">
            <w:pPr>
              <w:spacing w:line="260" w:lineRule="atLeast"/>
              <w:ind w:left="162" w:right="-108"/>
              <w:jc w:val="center"/>
              <w:rPr>
                <w:rFonts w:asciiTheme="majorBidi" w:hAnsiTheme="majorBidi" w:cstheme="majorBidi"/>
                <w:color w:val="000000"/>
                <w:sz w:val="20"/>
                <w:szCs w:val="20"/>
              </w:rPr>
            </w:pPr>
            <w:r w:rsidRPr="00B51C56">
              <w:rPr>
                <w:rFonts w:asciiTheme="majorBidi" w:hAnsiTheme="majorBidi" w:cstheme="majorBidi"/>
                <w:color w:val="000000"/>
                <w:sz w:val="20"/>
                <w:szCs w:val="20"/>
              </w:rPr>
              <w:t>1469(2)</w:t>
            </w:r>
            <w:r w:rsidRPr="00B51C56">
              <w:rPr>
                <w:rFonts w:asciiTheme="majorBidi" w:hAnsiTheme="majorBidi" w:cstheme="majorBidi"/>
                <w:color w:val="000000"/>
                <w:sz w:val="20"/>
                <w:szCs w:val="20"/>
                <w:cs/>
              </w:rPr>
              <w:t>/</w:t>
            </w:r>
            <w:r w:rsidRPr="00B51C56">
              <w:rPr>
                <w:rFonts w:ascii="Angsana New" w:hAnsi="Angsana New" w:cs="Angsana New" w:hint="cs"/>
                <w:color w:val="000000"/>
                <w:sz w:val="20"/>
                <w:szCs w:val="20"/>
                <w:cs/>
              </w:rPr>
              <w:t>อ</w:t>
            </w:r>
            <w:r w:rsidRPr="00B51C56">
              <w:rPr>
                <w:rFonts w:asciiTheme="majorBidi" w:hAnsiTheme="majorBidi" w:cstheme="majorBidi"/>
                <w:color w:val="000000"/>
                <w:sz w:val="20"/>
                <w:szCs w:val="20"/>
                <w:cs/>
              </w:rPr>
              <w:t>.</w:t>
            </w:r>
            <w:r w:rsidRPr="00B51C56">
              <w:rPr>
                <w:rFonts w:asciiTheme="majorBidi" w:hAnsiTheme="majorBidi" w:cstheme="majorBidi"/>
                <w:color w:val="000000"/>
                <w:sz w:val="20"/>
                <w:szCs w:val="20"/>
              </w:rPr>
              <w:t>/2557</w:t>
            </w:r>
          </w:p>
        </w:tc>
        <w:tc>
          <w:tcPr>
            <w:tcW w:w="2520" w:type="dxa"/>
          </w:tcPr>
          <w:p w14:paraId="088A0308" w14:textId="77777777" w:rsidR="00296CF7" w:rsidRPr="004774EE" w:rsidRDefault="00296CF7" w:rsidP="00435B27">
            <w:pPr>
              <w:spacing w:line="260" w:lineRule="atLeast"/>
              <w:ind w:left="612" w:right="-108"/>
              <w:rPr>
                <w:rFonts w:asciiTheme="majorBidi" w:hAnsiTheme="majorBidi" w:cstheme="majorBidi"/>
                <w:sz w:val="20"/>
                <w:szCs w:val="20"/>
              </w:rPr>
            </w:pPr>
            <w:r w:rsidRPr="000273A3">
              <w:rPr>
                <w:rFonts w:asciiTheme="majorBidi" w:hAnsiTheme="majorBidi" w:cstheme="majorBidi"/>
                <w:color w:val="000000"/>
                <w:sz w:val="20"/>
                <w:szCs w:val="20"/>
              </w:rPr>
              <w:t>9 April</w:t>
            </w:r>
            <w:r w:rsidRPr="000273A3">
              <w:rPr>
                <w:rFonts w:asciiTheme="majorBidi" w:hAnsiTheme="majorBidi" w:cstheme="majorBidi"/>
                <w:color w:val="000000"/>
                <w:sz w:val="20"/>
                <w:szCs w:val="20"/>
                <w:cs/>
              </w:rPr>
              <w:t xml:space="preserve"> </w:t>
            </w:r>
            <w:r w:rsidRPr="004774EE">
              <w:rPr>
                <w:rFonts w:asciiTheme="majorBidi" w:hAnsiTheme="majorBidi" w:cstheme="majorBidi"/>
                <w:sz w:val="20"/>
                <w:szCs w:val="20"/>
              </w:rPr>
              <w:t>2</w:t>
            </w:r>
            <w:r>
              <w:rPr>
                <w:rFonts w:asciiTheme="majorBidi" w:hAnsiTheme="majorBidi" w:cstheme="majorBidi"/>
                <w:sz w:val="20"/>
                <w:szCs w:val="20"/>
              </w:rPr>
              <w:t>014</w:t>
            </w:r>
          </w:p>
        </w:tc>
        <w:tc>
          <w:tcPr>
            <w:tcW w:w="3060" w:type="dxa"/>
          </w:tcPr>
          <w:p w14:paraId="31A2F511" w14:textId="77777777" w:rsidR="00296CF7" w:rsidRPr="00B51C56" w:rsidRDefault="00296CF7" w:rsidP="00435B27">
            <w:pPr>
              <w:spacing w:line="260" w:lineRule="atLeast"/>
              <w:ind w:left="162" w:right="-108"/>
              <w:jc w:val="center"/>
              <w:rPr>
                <w:rFonts w:asciiTheme="majorBidi" w:hAnsiTheme="majorBidi" w:cstheme="majorBidi"/>
                <w:color w:val="000000"/>
                <w:sz w:val="20"/>
                <w:szCs w:val="20"/>
              </w:rPr>
            </w:pPr>
            <w:r w:rsidRPr="00B51C56">
              <w:rPr>
                <w:rFonts w:asciiTheme="majorBidi" w:hAnsiTheme="majorBidi" w:cstheme="majorBidi"/>
                <w:sz w:val="20"/>
                <w:szCs w:val="20"/>
              </w:rPr>
              <w:t>1 October</w:t>
            </w:r>
            <w:r w:rsidRPr="00B51C56">
              <w:rPr>
                <w:rFonts w:asciiTheme="majorBidi" w:hAnsiTheme="majorBidi" w:cs="Angsana New" w:hint="cs"/>
                <w:sz w:val="20"/>
                <w:szCs w:val="20"/>
                <w:cs/>
              </w:rPr>
              <w:t xml:space="preserve"> </w:t>
            </w:r>
            <w:r w:rsidRPr="00B51C56">
              <w:rPr>
                <w:rFonts w:asciiTheme="majorBidi" w:hAnsiTheme="majorBidi" w:cs="Angsana New"/>
                <w:sz w:val="20"/>
                <w:szCs w:val="20"/>
              </w:rPr>
              <w:t>2014</w:t>
            </w:r>
          </w:p>
        </w:tc>
      </w:tr>
      <w:tr w:rsidR="00296CF7" w:rsidRPr="004774EE" w14:paraId="39997E1E" w14:textId="77777777" w:rsidTr="00845C57">
        <w:tc>
          <w:tcPr>
            <w:tcW w:w="2700" w:type="dxa"/>
          </w:tcPr>
          <w:p w14:paraId="4974EEF5" w14:textId="77777777" w:rsidR="00296CF7" w:rsidRPr="00B51C56" w:rsidRDefault="00296CF7" w:rsidP="00435B27">
            <w:pPr>
              <w:spacing w:line="260" w:lineRule="atLeast"/>
              <w:ind w:left="162" w:right="-108"/>
              <w:jc w:val="center"/>
              <w:rPr>
                <w:rFonts w:asciiTheme="majorBidi" w:hAnsiTheme="majorBidi" w:cstheme="majorBidi"/>
                <w:color w:val="000000"/>
                <w:sz w:val="20"/>
                <w:szCs w:val="20"/>
              </w:rPr>
            </w:pPr>
            <w:r w:rsidRPr="00B51C56">
              <w:rPr>
                <w:rFonts w:asciiTheme="majorBidi" w:hAnsiTheme="majorBidi" w:cstheme="majorBidi"/>
                <w:color w:val="000000"/>
                <w:sz w:val="20"/>
                <w:szCs w:val="20"/>
              </w:rPr>
              <w:t>1470(2)</w:t>
            </w:r>
            <w:r w:rsidRPr="00B51C56">
              <w:rPr>
                <w:rFonts w:asciiTheme="majorBidi" w:hAnsiTheme="majorBidi" w:cstheme="majorBidi"/>
                <w:color w:val="000000"/>
                <w:sz w:val="20"/>
                <w:szCs w:val="20"/>
                <w:cs/>
              </w:rPr>
              <w:t>/</w:t>
            </w:r>
            <w:r w:rsidRPr="00B51C56">
              <w:rPr>
                <w:rFonts w:ascii="Angsana New" w:hAnsi="Angsana New" w:cs="Angsana New" w:hint="cs"/>
                <w:color w:val="000000"/>
                <w:sz w:val="20"/>
                <w:szCs w:val="20"/>
                <w:cs/>
              </w:rPr>
              <w:t>อ</w:t>
            </w:r>
            <w:r w:rsidRPr="00B51C56">
              <w:rPr>
                <w:rFonts w:asciiTheme="majorBidi" w:hAnsiTheme="majorBidi" w:cstheme="majorBidi"/>
                <w:color w:val="000000"/>
                <w:sz w:val="20"/>
                <w:szCs w:val="20"/>
                <w:cs/>
              </w:rPr>
              <w:t>.</w:t>
            </w:r>
            <w:r w:rsidRPr="00B51C56">
              <w:rPr>
                <w:rFonts w:asciiTheme="majorBidi" w:hAnsiTheme="majorBidi" w:cstheme="majorBidi"/>
                <w:color w:val="000000"/>
                <w:sz w:val="20"/>
                <w:szCs w:val="20"/>
              </w:rPr>
              <w:t>/2557</w:t>
            </w:r>
          </w:p>
        </w:tc>
        <w:tc>
          <w:tcPr>
            <w:tcW w:w="2520" w:type="dxa"/>
          </w:tcPr>
          <w:p w14:paraId="25FFF802" w14:textId="77777777" w:rsidR="00296CF7" w:rsidRPr="004774EE" w:rsidRDefault="00296CF7" w:rsidP="00435B27">
            <w:pPr>
              <w:spacing w:line="260" w:lineRule="atLeast"/>
              <w:ind w:left="612" w:right="-108"/>
              <w:rPr>
                <w:rFonts w:asciiTheme="majorBidi" w:hAnsiTheme="majorBidi" w:cstheme="majorBidi"/>
                <w:sz w:val="20"/>
                <w:szCs w:val="20"/>
              </w:rPr>
            </w:pPr>
            <w:r w:rsidRPr="000273A3">
              <w:rPr>
                <w:rFonts w:asciiTheme="majorBidi" w:hAnsiTheme="majorBidi" w:cstheme="majorBidi"/>
                <w:color w:val="000000"/>
                <w:sz w:val="20"/>
                <w:szCs w:val="20"/>
              </w:rPr>
              <w:t>9 April</w:t>
            </w:r>
            <w:r w:rsidRPr="000273A3">
              <w:rPr>
                <w:rFonts w:asciiTheme="majorBidi" w:hAnsiTheme="majorBidi" w:cstheme="majorBidi"/>
                <w:color w:val="000000"/>
                <w:sz w:val="20"/>
                <w:szCs w:val="20"/>
                <w:cs/>
              </w:rPr>
              <w:t xml:space="preserve"> </w:t>
            </w:r>
            <w:r w:rsidRPr="004774EE">
              <w:rPr>
                <w:rFonts w:asciiTheme="majorBidi" w:hAnsiTheme="majorBidi" w:cstheme="majorBidi"/>
                <w:sz w:val="20"/>
                <w:szCs w:val="20"/>
              </w:rPr>
              <w:t>2</w:t>
            </w:r>
            <w:r>
              <w:rPr>
                <w:rFonts w:asciiTheme="majorBidi" w:hAnsiTheme="majorBidi" w:cstheme="majorBidi"/>
                <w:sz w:val="20"/>
                <w:szCs w:val="20"/>
              </w:rPr>
              <w:t>014</w:t>
            </w:r>
          </w:p>
        </w:tc>
        <w:tc>
          <w:tcPr>
            <w:tcW w:w="3060" w:type="dxa"/>
          </w:tcPr>
          <w:p w14:paraId="67DA37BF" w14:textId="77777777" w:rsidR="00296CF7" w:rsidRPr="00B51C56" w:rsidRDefault="00296CF7" w:rsidP="00435B27">
            <w:pPr>
              <w:spacing w:line="260" w:lineRule="atLeast"/>
              <w:ind w:left="162" w:right="-108"/>
              <w:jc w:val="center"/>
              <w:rPr>
                <w:rFonts w:asciiTheme="majorBidi" w:hAnsiTheme="majorBidi" w:cstheme="majorBidi"/>
                <w:color w:val="000000"/>
                <w:sz w:val="20"/>
                <w:szCs w:val="20"/>
              </w:rPr>
            </w:pPr>
            <w:r w:rsidRPr="00B51C56">
              <w:rPr>
                <w:rFonts w:asciiTheme="majorBidi" w:hAnsiTheme="majorBidi" w:cstheme="majorBidi"/>
                <w:sz w:val="20"/>
                <w:szCs w:val="20"/>
              </w:rPr>
              <w:t>1 January</w:t>
            </w:r>
            <w:r w:rsidRPr="00B51C56">
              <w:rPr>
                <w:rFonts w:asciiTheme="majorBidi" w:hAnsiTheme="majorBidi" w:cs="Angsana New" w:hint="cs"/>
                <w:sz w:val="20"/>
                <w:szCs w:val="20"/>
                <w:cs/>
              </w:rPr>
              <w:t xml:space="preserve"> </w:t>
            </w:r>
            <w:r w:rsidRPr="00B51C56">
              <w:rPr>
                <w:rFonts w:asciiTheme="majorBidi" w:hAnsiTheme="majorBidi" w:cstheme="majorBidi"/>
                <w:sz w:val="20"/>
                <w:szCs w:val="20"/>
              </w:rPr>
              <w:t>2015</w:t>
            </w:r>
          </w:p>
        </w:tc>
      </w:tr>
    </w:tbl>
    <w:p w14:paraId="0FB439FC" w14:textId="77777777" w:rsidR="00296CF7" w:rsidRDefault="00296CF7" w:rsidP="00296CF7">
      <w:pPr>
        <w:spacing w:before="240" w:line="260" w:lineRule="atLeast"/>
        <w:ind w:left="547"/>
        <w:jc w:val="thaiDistribute"/>
        <w:rPr>
          <w:rFonts w:asciiTheme="majorBidi" w:hAnsiTheme="majorBidi" w:cstheme="majorBidi"/>
          <w:sz w:val="24"/>
          <w:szCs w:val="24"/>
          <w:lang w:val="en-GB"/>
        </w:rPr>
      </w:pPr>
      <w:r>
        <w:rPr>
          <w:rFonts w:asciiTheme="majorBidi" w:hAnsiTheme="majorBidi" w:cstheme="majorBidi"/>
          <w:sz w:val="24"/>
          <w:szCs w:val="24"/>
          <w:lang w:val="en-GB"/>
        </w:rPr>
        <w:t>U</w:t>
      </w:r>
      <w:r w:rsidRPr="001A445F">
        <w:rPr>
          <w:rFonts w:asciiTheme="majorBidi" w:hAnsiTheme="majorBidi" w:cstheme="majorBidi"/>
          <w:sz w:val="24"/>
          <w:szCs w:val="24"/>
          <w:lang w:val="en-GB"/>
        </w:rPr>
        <w:t>nder some of conditions, privileges are consisted of</w:t>
      </w:r>
      <w:r>
        <w:rPr>
          <w:rFonts w:asciiTheme="majorBidi" w:hAnsiTheme="majorBidi" w:cstheme="majorBidi"/>
          <w:sz w:val="24"/>
          <w:szCs w:val="24"/>
          <w:lang w:val="en-GB"/>
        </w:rPr>
        <w:t>:</w:t>
      </w:r>
    </w:p>
    <w:p w14:paraId="10212B80" w14:textId="77777777" w:rsidR="00296CF7" w:rsidRPr="00DE021B" w:rsidRDefault="00296CF7" w:rsidP="002911DF">
      <w:pPr>
        <w:spacing w:before="240" w:line="260" w:lineRule="atLeast"/>
        <w:ind w:left="1080" w:hanging="533"/>
        <w:jc w:val="thaiDistribute"/>
        <w:rPr>
          <w:rFonts w:asciiTheme="majorBidi" w:hAnsiTheme="majorBidi" w:cstheme="majorBidi"/>
          <w:sz w:val="24"/>
          <w:szCs w:val="24"/>
          <w:lang w:val="en-GB"/>
        </w:rPr>
      </w:pPr>
      <w:r w:rsidRPr="00DE021B">
        <w:rPr>
          <w:rFonts w:asciiTheme="majorBidi" w:hAnsiTheme="majorBidi" w:cstheme="majorBidi"/>
          <w:sz w:val="24"/>
          <w:szCs w:val="24"/>
          <w:lang w:val="en-GB"/>
        </w:rPr>
        <w:t>A)</w:t>
      </w:r>
      <w:r>
        <w:rPr>
          <w:rFonts w:asciiTheme="majorBidi" w:hAnsiTheme="majorBidi" w:cstheme="majorBidi"/>
          <w:sz w:val="24"/>
          <w:szCs w:val="24"/>
          <w:lang w:val="en-GB"/>
        </w:rPr>
        <w:tab/>
        <w:t>G</w:t>
      </w:r>
      <w:r w:rsidRPr="00DE021B">
        <w:rPr>
          <w:rFonts w:asciiTheme="majorBidi" w:hAnsiTheme="majorBidi" w:cstheme="majorBidi"/>
          <w:sz w:val="24"/>
          <w:szCs w:val="24"/>
          <w:lang w:val="en-GB"/>
        </w:rPr>
        <w:t xml:space="preserve">rant permission to bring </w:t>
      </w:r>
      <w:r>
        <w:rPr>
          <w:rFonts w:asciiTheme="majorBidi" w:hAnsiTheme="majorBidi" w:cstheme="majorBidi"/>
          <w:sz w:val="24"/>
          <w:szCs w:val="24"/>
          <w:lang w:val="en-GB"/>
        </w:rPr>
        <w:t xml:space="preserve">foreigner </w:t>
      </w:r>
      <w:r w:rsidRPr="00DE021B">
        <w:rPr>
          <w:rFonts w:asciiTheme="majorBidi" w:hAnsiTheme="majorBidi" w:cstheme="majorBidi"/>
          <w:sz w:val="24"/>
          <w:szCs w:val="24"/>
          <w:lang w:val="en-GB"/>
        </w:rPr>
        <w:t xml:space="preserve">who are skilled workers, experts, spouses and </w:t>
      </w:r>
      <w:r w:rsidRPr="002911DF">
        <w:rPr>
          <w:rFonts w:asciiTheme="majorBidi" w:hAnsiTheme="majorBidi" w:cstheme="majorBidi"/>
          <w:spacing w:val="-4"/>
          <w:sz w:val="24"/>
          <w:szCs w:val="24"/>
          <w:lang w:val="en-GB"/>
        </w:rPr>
        <w:t>dependents of persons in such foreigner into the Kingdom of Thailand for the number</w:t>
      </w:r>
      <w:r>
        <w:rPr>
          <w:rFonts w:asciiTheme="majorBidi" w:hAnsiTheme="majorBidi" w:cstheme="majorBidi"/>
          <w:sz w:val="24"/>
          <w:szCs w:val="24"/>
          <w:lang w:val="en-GB"/>
        </w:rPr>
        <w:t xml:space="preserve"> and period as the Board permitted</w:t>
      </w:r>
      <w:r w:rsidRPr="00DE021B">
        <w:rPr>
          <w:rFonts w:asciiTheme="majorBidi" w:hAnsiTheme="majorBidi" w:cstheme="majorBidi"/>
          <w:sz w:val="24"/>
          <w:szCs w:val="24"/>
          <w:lang w:val="en-GB"/>
        </w:rPr>
        <w:t>.</w:t>
      </w:r>
    </w:p>
    <w:p w14:paraId="638E94C1" w14:textId="77777777" w:rsidR="00296CF7" w:rsidRPr="00DE021B" w:rsidRDefault="00296CF7" w:rsidP="002911DF">
      <w:pPr>
        <w:spacing w:before="240" w:line="260" w:lineRule="atLeast"/>
        <w:ind w:left="1080" w:hanging="533"/>
        <w:jc w:val="thaiDistribute"/>
        <w:rPr>
          <w:rFonts w:asciiTheme="majorBidi" w:hAnsiTheme="majorBidi" w:cstheme="majorBidi"/>
          <w:sz w:val="24"/>
          <w:szCs w:val="24"/>
          <w:lang w:val="en-GB"/>
        </w:rPr>
      </w:pPr>
      <w:r w:rsidRPr="00DE021B">
        <w:rPr>
          <w:rFonts w:asciiTheme="majorBidi" w:hAnsiTheme="majorBidi" w:cstheme="majorBidi"/>
          <w:sz w:val="24"/>
          <w:szCs w:val="24"/>
          <w:lang w:val="en-GB"/>
        </w:rPr>
        <w:t>B)</w:t>
      </w:r>
      <w:r w:rsidRPr="00DE021B">
        <w:rPr>
          <w:rFonts w:asciiTheme="majorBidi" w:hAnsiTheme="majorBidi" w:cstheme="majorBidi"/>
          <w:sz w:val="24"/>
          <w:szCs w:val="24"/>
          <w:lang w:val="en-GB"/>
        </w:rPr>
        <w:tab/>
        <w:t>Foreign</w:t>
      </w:r>
      <w:r>
        <w:rPr>
          <w:rFonts w:asciiTheme="majorBidi" w:hAnsiTheme="majorBidi" w:cstheme="majorBidi"/>
          <w:sz w:val="24"/>
          <w:szCs w:val="24"/>
          <w:lang w:val="en-GB"/>
        </w:rPr>
        <w:t>er</w:t>
      </w:r>
      <w:r w:rsidRPr="00DE021B">
        <w:rPr>
          <w:rFonts w:asciiTheme="majorBidi" w:hAnsiTheme="majorBidi" w:cstheme="majorBidi"/>
          <w:sz w:val="24"/>
          <w:szCs w:val="24"/>
          <w:lang w:val="en-GB"/>
        </w:rPr>
        <w:t xml:space="preserve"> </w:t>
      </w:r>
      <w:r>
        <w:rPr>
          <w:rFonts w:asciiTheme="majorBidi" w:hAnsiTheme="majorBidi" w:cstheme="majorBidi"/>
          <w:sz w:val="24"/>
          <w:szCs w:val="24"/>
          <w:lang w:val="en-GB"/>
        </w:rPr>
        <w:t>of Thailand</w:t>
      </w:r>
      <w:r w:rsidRPr="00DE021B">
        <w:rPr>
          <w:rFonts w:asciiTheme="majorBidi" w:hAnsiTheme="majorBidi" w:cstheme="majorBidi"/>
          <w:sz w:val="24"/>
          <w:szCs w:val="24"/>
          <w:lang w:val="en-GB"/>
        </w:rPr>
        <w:t xml:space="preserve"> who are skilled workers or experts and who</w:t>
      </w:r>
      <w:r>
        <w:rPr>
          <w:rFonts w:asciiTheme="majorBidi" w:hAnsiTheme="majorBidi" w:cstheme="majorBidi"/>
          <w:sz w:val="24"/>
          <w:szCs w:val="24"/>
          <w:lang w:val="en-GB"/>
        </w:rPr>
        <w:t xml:space="preserve"> granted</w:t>
      </w:r>
      <w:r w:rsidRPr="00DE021B">
        <w:rPr>
          <w:rFonts w:asciiTheme="majorBidi" w:hAnsiTheme="majorBidi" w:cstheme="majorBidi"/>
          <w:sz w:val="24"/>
          <w:szCs w:val="24"/>
          <w:lang w:val="en-GB"/>
        </w:rPr>
        <w:t xml:space="preserve"> permi</w:t>
      </w:r>
      <w:r>
        <w:rPr>
          <w:rFonts w:asciiTheme="majorBidi" w:hAnsiTheme="majorBidi" w:cstheme="majorBidi"/>
          <w:sz w:val="24"/>
          <w:szCs w:val="24"/>
          <w:lang w:val="en-GB"/>
        </w:rPr>
        <w:t>ssion</w:t>
      </w:r>
      <w:r w:rsidRPr="00DE021B">
        <w:rPr>
          <w:rFonts w:asciiTheme="majorBidi" w:hAnsiTheme="majorBidi" w:cstheme="majorBidi"/>
          <w:sz w:val="24"/>
          <w:szCs w:val="24"/>
          <w:lang w:val="en-GB"/>
        </w:rPr>
        <w:t xml:space="preserve"> to </w:t>
      </w:r>
      <w:r>
        <w:rPr>
          <w:rFonts w:asciiTheme="majorBidi" w:hAnsiTheme="majorBidi" w:cstheme="majorBidi"/>
          <w:sz w:val="24"/>
          <w:szCs w:val="24"/>
          <w:lang w:val="en-GB"/>
        </w:rPr>
        <w:t>stay</w:t>
      </w:r>
      <w:r w:rsidRPr="00DE021B">
        <w:rPr>
          <w:rFonts w:asciiTheme="majorBidi" w:hAnsiTheme="majorBidi" w:cstheme="majorBidi"/>
          <w:sz w:val="24"/>
          <w:szCs w:val="24"/>
          <w:lang w:val="en-GB"/>
        </w:rPr>
        <w:t xml:space="preserve"> in the Kingdom</w:t>
      </w:r>
      <w:r>
        <w:rPr>
          <w:rFonts w:asciiTheme="majorBidi" w:hAnsiTheme="majorBidi" w:cstheme="majorBidi"/>
          <w:sz w:val="24"/>
          <w:szCs w:val="24"/>
          <w:lang w:val="en-GB"/>
        </w:rPr>
        <w:t xml:space="preserve"> of Thailand</w:t>
      </w:r>
      <w:r w:rsidRPr="00DE021B">
        <w:rPr>
          <w:rFonts w:asciiTheme="majorBidi" w:hAnsiTheme="majorBidi" w:cstheme="majorBidi"/>
          <w:sz w:val="24"/>
          <w:szCs w:val="24"/>
          <w:lang w:val="en-GB"/>
        </w:rPr>
        <w:t xml:space="preserve">, shall be granted a work permit for a specific position approved by the Board for the period of permitted stay in </w:t>
      </w:r>
      <w:r>
        <w:rPr>
          <w:rFonts w:asciiTheme="majorBidi" w:hAnsiTheme="majorBidi" w:cstheme="majorBidi"/>
          <w:sz w:val="24"/>
          <w:szCs w:val="24"/>
          <w:lang w:val="en-GB"/>
        </w:rPr>
        <w:t xml:space="preserve">the </w:t>
      </w:r>
      <w:r w:rsidRPr="00DE021B">
        <w:rPr>
          <w:rFonts w:asciiTheme="majorBidi" w:hAnsiTheme="majorBidi" w:cstheme="majorBidi"/>
          <w:sz w:val="24"/>
          <w:szCs w:val="24"/>
          <w:lang w:val="en-GB"/>
        </w:rPr>
        <w:t>Kingdom</w:t>
      </w:r>
      <w:r>
        <w:rPr>
          <w:rFonts w:asciiTheme="majorBidi" w:hAnsiTheme="majorBidi" w:cstheme="majorBidi"/>
          <w:sz w:val="24"/>
          <w:szCs w:val="24"/>
          <w:lang w:val="en-GB"/>
        </w:rPr>
        <w:t xml:space="preserve"> of Thailand.</w:t>
      </w:r>
    </w:p>
    <w:p w14:paraId="01F6175E" w14:textId="77777777" w:rsidR="00C3100D" w:rsidRDefault="00C3100D">
      <w:pPr>
        <w:rPr>
          <w:rFonts w:asciiTheme="majorBidi" w:hAnsiTheme="majorBidi" w:cstheme="majorBidi"/>
          <w:sz w:val="24"/>
          <w:szCs w:val="24"/>
          <w:lang w:val="en-GB"/>
        </w:rPr>
      </w:pPr>
      <w:r>
        <w:rPr>
          <w:rFonts w:asciiTheme="majorBidi" w:hAnsiTheme="majorBidi" w:cstheme="majorBidi"/>
          <w:sz w:val="24"/>
          <w:szCs w:val="24"/>
          <w:lang w:val="en-GB"/>
        </w:rPr>
        <w:br w:type="page"/>
      </w:r>
    </w:p>
    <w:p w14:paraId="6FEDA659" w14:textId="7256AB49" w:rsidR="00296CF7" w:rsidRPr="00DE021B" w:rsidRDefault="00296CF7" w:rsidP="002911DF">
      <w:pPr>
        <w:spacing w:before="240" w:line="260" w:lineRule="atLeast"/>
        <w:ind w:left="1080" w:hanging="533"/>
        <w:jc w:val="thaiDistribute"/>
        <w:rPr>
          <w:rFonts w:asciiTheme="majorBidi" w:hAnsiTheme="majorBidi" w:cstheme="majorBidi"/>
          <w:sz w:val="24"/>
          <w:szCs w:val="24"/>
          <w:lang w:val="en-GB"/>
        </w:rPr>
      </w:pPr>
      <w:r w:rsidRPr="00DE021B">
        <w:rPr>
          <w:rFonts w:asciiTheme="majorBidi" w:hAnsiTheme="majorBidi" w:cstheme="majorBidi"/>
          <w:sz w:val="24"/>
          <w:szCs w:val="24"/>
          <w:lang w:val="en-GB"/>
        </w:rPr>
        <w:t>C)</w:t>
      </w:r>
      <w:r w:rsidRPr="00DE021B">
        <w:rPr>
          <w:rFonts w:asciiTheme="majorBidi" w:hAnsiTheme="majorBidi" w:cstheme="majorBidi"/>
          <w:sz w:val="24"/>
          <w:szCs w:val="24"/>
          <w:lang w:val="en-GB"/>
        </w:rPr>
        <w:tab/>
      </w:r>
      <w:r>
        <w:rPr>
          <w:rFonts w:asciiTheme="majorBidi" w:hAnsiTheme="majorBidi" w:cstheme="majorBidi"/>
          <w:sz w:val="24"/>
          <w:szCs w:val="24"/>
          <w:lang w:val="en-GB"/>
        </w:rPr>
        <w:t>G</w:t>
      </w:r>
      <w:r w:rsidRPr="00DE021B">
        <w:rPr>
          <w:rFonts w:asciiTheme="majorBidi" w:hAnsiTheme="majorBidi" w:cstheme="majorBidi"/>
          <w:sz w:val="24"/>
          <w:szCs w:val="24"/>
          <w:lang w:val="en-GB"/>
        </w:rPr>
        <w:t xml:space="preserve">ranted exemption import duties </w:t>
      </w:r>
      <w:r>
        <w:rPr>
          <w:rFonts w:asciiTheme="majorBidi" w:hAnsiTheme="majorBidi" w:cstheme="majorBidi"/>
          <w:sz w:val="24"/>
          <w:szCs w:val="24"/>
          <w:lang w:val="en-GB"/>
        </w:rPr>
        <w:t>for</w:t>
      </w:r>
      <w:r w:rsidRPr="00DE021B">
        <w:rPr>
          <w:rFonts w:asciiTheme="majorBidi" w:hAnsiTheme="majorBidi" w:cstheme="majorBidi"/>
          <w:sz w:val="24"/>
          <w:szCs w:val="24"/>
          <w:lang w:val="en-GB"/>
        </w:rPr>
        <w:t xml:space="preserve"> machinery as</w:t>
      </w:r>
      <w:r>
        <w:rPr>
          <w:rFonts w:asciiTheme="majorBidi" w:hAnsiTheme="majorBidi" w:cstheme="majorBidi"/>
          <w:sz w:val="24"/>
          <w:szCs w:val="24"/>
          <w:lang w:val="en-GB"/>
        </w:rPr>
        <w:t xml:space="preserve"> </w:t>
      </w:r>
      <w:r w:rsidRPr="00DE021B">
        <w:rPr>
          <w:rFonts w:asciiTheme="majorBidi" w:hAnsiTheme="majorBidi" w:cstheme="majorBidi"/>
          <w:sz w:val="24"/>
          <w:szCs w:val="24"/>
          <w:lang w:val="en-GB"/>
        </w:rPr>
        <w:t>approved by the Board.</w:t>
      </w:r>
    </w:p>
    <w:p w14:paraId="0B13964D" w14:textId="5FBF4599" w:rsidR="00296CF7" w:rsidRPr="00DE021B" w:rsidRDefault="00296CF7" w:rsidP="002911DF">
      <w:pPr>
        <w:spacing w:before="240" w:line="260" w:lineRule="atLeast"/>
        <w:ind w:left="1080" w:hanging="533"/>
        <w:jc w:val="thaiDistribute"/>
        <w:rPr>
          <w:rFonts w:asciiTheme="majorBidi" w:hAnsiTheme="majorBidi" w:cstheme="majorBidi"/>
          <w:sz w:val="24"/>
          <w:szCs w:val="24"/>
          <w:lang w:val="en-GB"/>
        </w:rPr>
      </w:pPr>
      <w:r w:rsidRPr="00DE021B">
        <w:rPr>
          <w:rFonts w:asciiTheme="majorBidi" w:hAnsiTheme="majorBidi" w:cstheme="majorBidi"/>
          <w:sz w:val="24"/>
          <w:szCs w:val="24"/>
          <w:lang w:val="en-GB"/>
        </w:rPr>
        <w:t>D)</w:t>
      </w:r>
      <w:r w:rsidRPr="00DE021B">
        <w:rPr>
          <w:rFonts w:asciiTheme="majorBidi" w:hAnsiTheme="majorBidi" w:cstheme="majorBidi"/>
          <w:sz w:val="24"/>
          <w:szCs w:val="24"/>
          <w:lang w:val="en-GB"/>
        </w:rPr>
        <w:tab/>
      </w:r>
      <w:r>
        <w:rPr>
          <w:rFonts w:asciiTheme="majorBidi" w:hAnsiTheme="majorBidi" w:cstheme="majorBidi"/>
          <w:sz w:val="24"/>
          <w:szCs w:val="24"/>
          <w:lang w:val="en-GB"/>
        </w:rPr>
        <w:t>Granted corporate income tax exemption for net income from operations the promotional privileges which was not exceed</w:t>
      </w:r>
      <w:r w:rsidR="002C21F5">
        <w:rPr>
          <w:rFonts w:asciiTheme="majorBidi" w:hAnsiTheme="majorBidi" w:cstheme="majorBidi"/>
          <w:sz w:val="24"/>
          <w:szCs w:val="24"/>
          <w:lang w:val="en-GB"/>
        </w:rPr>
        <w:t>ed</w:t>
      </w:r>
      <w:r>
        <w:rPr>
          <w:rFonts w:asciiTheme="majorBidi" w:hAnsiTheme="majorBidi" w:cstheme="majorBidi"/>
          <w:sz w:val="24"/>
          <w:szCs w:val="24"/>
          <w:lang w:val="en-GB"/>
        </w:rPr>
        <w:t xml:space="preserve"> 100% of investment excluding land and working capital specific 8 years since commenced date of revenue generated from such operations. In case of loss from operations during the income tax exemption period, the promoted company shall be granted to bring loss during the period to deduct with net income occur after such period by elect to deduct from net income of any year or any several years.</w:t>
      </w:r>
    </w:p>
    <w:p w14:paraId="0979C618" w14:textId="77777777" w:rsidR="00296CF7" w:rsidRPr="00DE021B" w:rsidRDefault="00296CF7" w:rsidP="002911DF">
      <w:pPr>
        <w:spacing w:before="240" w:line="260" w:lineRule="atLeast"/>
        <w:ind w:left="1080" w:hanging="533"/>
        <w:jc w:val="thaiDistribute"/>
        <w:rPr>
          <w:rFonts w:asciiTheme="majorBidi" w:hAnsiTheme="majorBidi" w:cstheme="majorBidi"/>
          <w:sz w:val="24"/>
          <w:szCs w:val="24"/>
          <w:lang w:val="en-GB"/>
        </w:rPr>
      </w:pPr>
      <w:r w:rsidRPr="00DE021B">
        <w:rPr>
          <w:rFonts w:asciiTheme="majorBidi" w:hAnsiTheme="majorBidi" w:cstheme="majorBidi"/>
          <w:sz w:val="24"/>
          <w:szCs w:val="24"/>
          <w:lang w:val="en-GB"/>
        </w:rPr>
        <w:t>E)</w:t>
      </w:r>
      <w:r w:rsidRPr="00DE021B">
        <w:rPr>
          <w:rFonts w:asciiTheme="majorBidi" w:hAnsiTheme="majorBidi" w:cstheme="majorBidi"/>
          <w:sz w:val="24"/>
          <w:szCs w:val="24"/>
          <w:lang w:val="en-GB"/>
        </w:rPr>
        <w:tab/>
      </w:r>
      <w:r>
        <w:rPr>
          <w:rFonts w:asciiTheme="majorBidi" w:hAnsiTheme="majorBidi" w:cstheme="majorBidi"/>
          <w:sz w:val="24"/>
          <w:szCs w:val="24"/>
          <w:lang w:val="en-GB"/>
        </w:rPr>
        <w:t>Granted exemption to include dividend received from operations the promotional privileges which exempted corporate income tax for income tax calculation for the exemption period.</w:t>
      </w:r>
    </w:p>
    <w:p w14:paraId="1FB12A16" w14:textId="77777777" w:rsidR="00296CF7" w:rsidRPr="001A445F" w:rsidRDefault="00296CF7" w:rsidP="002911DF">
      <w:pPr>
        <w:spacing w:before="240" w:after="240" w:line="260" w:lineRule="atLeast"/>
        <w:ind w:left="1080" w:hanging="533"/>
        <w:jc w:val="thaiDistribute"/>
        <w:rPr>
          <w:rFonts w:asciiTheme="majorBidi" w:hAnsiTheme="majorBidi" w:cstheme="majorBidi"/>
          <w:sz w:val="24"/>
          <w:szCs w:val="24"/>
          <w:lang w:val="en-GB"/>
        </w:rPr>
      </w:pPr>
      <w:r w:rsidRPr="00DE021B">
        <w:rPr>
          <w:rFonts w:asciiTheme="majorBidi" w:hAnsiTheme="majorBidi" w:cstheme="majorBidi"/>
          <w:sz w:val="24"/>
          <w:szCs w:val="24"/>
          <w:lang w:val="en-GB"/>
        </w:rPr>
        <w:t>F)</w:t>
      </w:r>
      <w:r w:rsidRPr="00DE021B">
        <w:rPr>
          <w:rFonts w:asciiTheme="majorBidi" w:hAnsiTheme="majorBidi" w:cstheme="majorBidi"/>
          <w:sz w:val="24"/>
          <w:szCs w:val="24"/>
          <w:lang w:val="en-GB"/>
        </w:rPr>
        <w:tab/>
      </w:r>
      <w:r>
        <w:rPr>
          <w:rFonts w:asciiTheme="majorBidi" w:hAnsiTheme="majorBidi" w:cstheme="majorBidi"/>
          <w:sz w:val="24"/>
          <w:szCs w:val="24"/>
          <w:lang w:val="en-GB"/>
        </w:rPr>
        <w:t>G</w:t>
      </w:r>
      <w:r w:rsidRPr="00DE021B">
        <w:rPr>
          <w:rFonts w:asciiTheme="majorBidi" w:hAnsiTheme="majorBidi" w:cstheme="majorBidi"/>
          <w:sz w:val="24"/>
          <w:szCs w:val="24"/>
          <w:lang w:val="en-GB"/>
        </w:rPr>
        <w:t xml:space="preserve">ranted permission to take remit money </w:t>
      </w:r>
      <w:r>
        <w:rPr>
          <w:rFonts w:asciiTheme="majorBidi" w:hAnsiTheme="majorBidi" w:cstheme="majorBidi"/>
          <w:sz w:val="24"/>
          <w:szCs w:val="24"/>
          <w:lang w:val="en-GB"/>
        </w:rPr>
        <w:t>rom the kingdom of Thailand as</w:t>
      </w:r>
      <w:r w:rsidRPr="00DE021B">
        <w:rPr>
          <w:rFonts w:asciiTheme="majorBidi" w:hAnsiTheme="majorBidi" w:cstheme="majorBidi"/>
          <w:sz w:val="24"/>
          <w:szCs w:val="24"/>
          <w:lang w:val="en-GB"/>
        </w:rPr>
        <w:t xml:space="preserve"> foreign currency.</w:t>
      </w:r>
    </w:p>
    <w:p w14:paraId="1D94BFDF" w14:textId="77777777" w:rsidR="00C3100D" w:rsidRDefault="00296CF7" w:rsidP="00C3100D">
      <w:pPr>
        <w:spacing w:line="260" w:lineRule="atLeast"/>
        <w:ind w:left="540"/>
        <w:jc w:val="thaiDistribute"/>
        <w:rPr>
          <w:rFonts w:ascii="Angsana New" w:hAnsi="Angsana New"/>
          <w:b/>
          <w:bCs/>
          <w:spacing w:val="-6"/>
          <w:sz w:val="30"/>
          <w:szCs w:val="30"/>
          <w:lang w:val="en-GB"/>
        </w:rPr>
      </w:pPr>
      <w:r w:rsidRPr="00FF541D">
        <w:rPr>
          <w:rFonts w:asciiTheme="majorBidi" w:hAnsiTheme="majorBidi" w:cstheme="majorBidi"/>
          <w:sz w:val="24"/>
          <w:szCs w:val="24"/>
          <w:lang w:val="en-GB"/>
        </w:rPr>
        <w:t xml:space="preserve">The Group </w:t>
      </w:r>
      <w:r>
        <w:rPr>
          <w:rFonts w:asciiTheme="majorBidi" w:hAnsiTheme="majorBidi" w:cstheme="majorBidi"/>
          <w:sz w:val="24"/>
          <w:szCs w:val="24"/>
          <w:lang w:val="en-GB"/>
        </w:rPr>
        <w:t>have to</w:t>
      </w:r>
      <w:r w:rsidRPr="00FF541D">
        <w:rPr>
          <w:rFonts w:asciiTheme="majorBidi" w:hAnsiTheme="majorBidi" w:cstheme="majorBidi"/>
          <w:sz w:val="24"/>
          <w:szCs w:val="24"/>
          <w:lang w:val="en-GB"/>
        </w:rPr>
        <w:t xml:space="preserve"> follow specification and conditions as listed in the </w:t>
      </w:r>
      <w:r>
        <w:rPr>
          <w:rFonts w:asciiTheme="majorBidi" w:hAnsiTheme="majorBidi" w:cstheme="majorBidi"/>
          <w:sz w:val="24"/>
          <w:szCs w:val="24"/>
          <w:lang w:val="en-GB"/>
        </w:rPr>
        <w:t>i</w:t>
      </w:r>
      <w:r w:rsidRPr="00FF541D">
        <w:rPr>
          <w:rFonts w:asciiTheme="majorBidi" w:hAnsiTheme="majorBidi" w:cstheme="majorBidi"/>
          <w:sz w:val="24"/>
          <w:szCs w:val="24"/>
          <w:lang w:val="en-GB"/>
        </w:rPr>
        <w:t xml:space="preserve">nvestment </w:t>
      </w:r>
      <w:r>
        <w:rPr>
          <w:rFonts w:asciiTheme="majorBidi" w:hAnsiTheme="majorBidi" w:cstheme="majorBidi"/>
          <w:sz w:val="24"/>
          <w:szCs w:val="24"/>
          <w:lang w:val="en-GB"/>
        </w:rPr>
        <w:t>p</w:t>
      </w:r>
      <w:r w:rsidRPr="00FF541D">
        <w:rPr>
          <w:rFonts w:asciiTheme="majorBidi" w:hAnsiTheme="majorBidi" w:cstheme="majorBidi"/>
          <w:sz w:val="24"/>
          <w:szCs w:val="24"/>
          <w:lang w:val="en-GB"/>
        </w:rPr>
        <w:t xml:space="preserve">romotional </w:t>
      </w:r>
      <w:r>
        <w:rPr>
          <w:rFonts w:asciiTheme="majorBidi" w:hAnsiTheme="majorBidi" w:cstheme="majorBidi"/>
          <w:sz w:val="24"/>
          <w:szCs w:val="24"/>
          <w:lang w:val="en-GB"/>
        </w:rPr>
        <w:t xml:space="preserve">certificate </w:t>
      </w:r>
      <w:r w:rsidRPr="002A106D">
        <w:rPr>
          <w:rFonts w:asciiTheme="majorBidi" w:hAnsiTheme="majorBidi" w:cstheme="majorBidi"/>
          <w:sz w:val="24"/>
          <w:szCs w:val="24"/>
          <w:lang w:val="en-GB"/>
        </w:rPr>
        <w:t xml:space="preserve">to comply with the announcement of the Board of Investment No. Por. </w:t>
      </w:r>
      <w:r w:rsidRPr="002A106D">
        <w:rPr>
          <w:rFonts w:asciiTheme="majorBidi" w:hAnsiTheme="majorBidi" w:cstheme="majorBidi"/>
          <w:sz w:val="24"/>
          <w:szCs w:val="24"/>
          <w:cs/>
          <w:lang w:val="en-GB"/>
        </w:rPr>
        <w:t xml:space="preserve">14/1998 </w:t>
      </w:r>
      <w:r w:rsidRPr="002A106D">
        <w:rPr>
          <w:rFonts w:asciiTheme="majorBidi" w:hAnsiTheme="majorBidi" w:cstheme="majorBidi"/>
          <w:sz w:val="24"/>
          <w:szCs w:val="24"/>
          <w:lang w:val="en-GB"/>
        </w:rPr>
        <w:t xml:space="preserve">dated December </w:t>
      </w:r>
      <w:r w:rsidRPr="002A106D">
        <w:rPr>
          <w:rFonts w:asciiTheme="majorBidi" w:hAnsiTheme="majorBidi" w:cstheme="majorBidi"/>
          <w:sz w:val="24"/>
          <w:szCs w:val="24"/>
          <w:cs/>
          <w:lang w:val="en-GB"/>
        </w:rPr>
        <w:t>30</w:t>
      </w:r>
      <w:r w:rsidRPr="002A106D">
        <w:rPr>
          <w:rFonts w:asciiTheme="majorBidi" w:hAnsiTheme="majorBidi" w:cstheme="majorBidi"/>
          <w:sz w:val="24"/>
          <w:szCs w:val="24"/>
          <w:lang w:val="en-GB"/>
        </w:rPr>
        <w:t xml:space="preserve">, </w:t>
      </w:r>
      <w:r w:rsidRPr="002A106D">
        <w:rPr>
          <w:rFonts w:asciiTheme="majorBidi" w:hAnsiTheme="majorBidi" w:cstheme="majorBidi"/>
          <w:sz w:val="24"/>
          <w:szCs w:val="24"/>
          <w:cs/>
          <w:lang w:val="en-GB"/>
        </w:rPr>
        <w:t xml:space="preserve">1998 </w:t>
      </w:r>
      <w:r w:rsidRPr="002A106D">
        <w:rPr>
          <w:rFonts w:asciiTheme="majorBidi" w:hAnsiTheme="majorBidi" w:cstheme="majorBidi"/>
          <w:sz w:val="24"/>
          <w:szCs w:val="24"/>
          <w:lang w:val="en-GB"/>
        </w:rPr>
        <w:t xml:space="preserve">regarding the revenues reporting of a promoted industry, for the years ended December </w:t>
      </w:r>
      <w:r w:rsidRPr="002A106D">
        <w:rPr>
          <w:rFonts w:asciiTheme="majorBidi" w:hAnsiTheme="majorBidi" w:cstheme="majorBidi"/>
          <w:sz w:val="24"/>
          <w:szCs w:val="24"/>
          <w:cs/>
          <w:lang w:val="en-GB"/>
        </w:rPr>
        <w:t>31</w:t>
      </w:r>
      <w:r w:rsidRPr="002A106D">
        <w:rPr>
          <w:rFonts w:asciiTheme="majorBidi" w:hAnsiTheme="majorBidi" w:cstheme="majorBidi"/>
          <w:sz w:val="24"/>
          <w:szCs w:val="24"/>
          <w:lang w:val="en-GB"/>
        </w:rPr>
        <w:t xml:space="preserve">, </w:t>
      </w:r>
      <w:r w:rsidRPr="002A106D">
        <w:rPr>
          <w:rFonts w:asciiTheme="majorBidi" w:hAnsiTheme="majorBidi" w:cstheme="majorBidi"/>
          <w:sz w:val="24"/>
          <w:szCs w:val="24"/>
          <w:cs/>
          <w:lang w:val="en-GB"/>
        </w:rPr>
        <w:t xml:space="preserve">2020 </w:t>
      </w:r>
      <w:r w:rsidRPr="002A106D">
        <w:rPr>
          <w:rFonts w:asciiTheme="majorBidi" w:hAnsiTheme="majorBidi" w:cstheme="majorBidi"/>
          <w:sz w:val="24"/>
          <w:szCs w:val="24"/>
          <w:lang w:val="en-GB"/>
        </w:rPr>
        <w:t xml:space="preserve">and </w:t>
      </w:r>
      <w:r w:rsidRPr="002A106D">
        <w:rPr>
          <w:rFonts w:asciiTheme="majorBidi" w:hAnsiTheme="majorBidi" w:cstheme="majorBidi"/>
          <w:sz w:val="24"/>
          <w:szCs w:val="24"/>
          <w:cs/>
          <w:lang w:val="en-GB"/>
        </w:rPr>
        <w:t>2019</w:t>
      </w:r>
      <w:r w:rsidRPr="002A106D">
        <w:rPr>
          <w:rFonts w:asciiTheme="majorBidi" w:hAnsiTheme="majorBidi" w:cstheme="majorBidi"/>
          <w:sz w:val="24"/>
          <w:szCs w:val="24"/>
          <w:lang w:val="en-GB"/>
        </w:rPr>
        <w:t>, the Group’s total revenues from sales were domestic sales, which were allocated to promoted and non-promoted activities as follows</w:t>
      </w:r>
      <w:r w:rsidRPr="000E2046">
        <w:rPr>
          <w:rFonts w:ascii="Angsana New" w:hAnsi="Angsana New"/>
          <w:b/>
          <w:bCs/>
          <w:spacing w:val="-6"/>
          <w:sz w:val="30"/>
          <w:szCs w:val="30"/>
          <w:lang w:val="en-GB"/>
        </w:rPr>
        <w:t>:</w:t>
      </w:r>
      <w:r>
        <w:rPr>
          <w:rFonts w:ascii="Angsana New" w:hAnsi="Angsana New"/>
          <w:b/>
          <w:bCs/>
          <w:spacing w:val="-6"/>
          <w:sz w:val="30"/>
          <w:szCs w:val="30"/>
          <w:lang w:val="en-GB"/>
        </w:rPr>
        <w:tab/>
      </w:r>
    </w:p>
    <w:p w14:paraId="581D39A3" w14:textId="0168691A" w:rsidR="00296CF7" w:rsidRPr="00C3100D" w:rsidRDefault="00296CF7" w:rsidP="00C3100D">
      <w:pPr>
        <w:spacing w:line="260" w:lineRule="atLeast"/>
        <w:jc w:val="right"/>
        <w:rPr>
          <w:rFonts w:asciiTheme="majorBidi" w:hAnsiTheme="majorBidi" w:cstheme="majorBidi"/>
          <w:b/>
          <w:bCs/>
          <w:sz w:val="24"/>
          <w:szCs w:val="24"/>
          <w:cs/>
          <w:lang w:val="en-GB"/>
        </w:rPr>
      </w:pPr>
      <w:r w:rsidRPr="00C3100D">
        <w:rPr>
          <w:rFonts w:ascii="Angsana New" w:hAnsi="Angsana New"/>
          <w:b/>
          <w:bCs/>
          <w:spacing w:val="-6"/>
          <w:sz w:val="30"/>
          <w:szCs w:val="30"/>
          <w:lang w:val="en-GB"/>
        </w:rPr>
        <w:tab/>
      </w:r>
      <w:r w:rsidRPr="00C3100D">
        <w:rPr>
          <w:rFonts w:ascii="Angsana New" w:hAnsi="Angsana New"/>
          <w:b/>
          <w:bCs/>
          <w:spacing w:val="-6"/>
          <w:sz w:val="30"/>
          <w:szCs w:val="30"/>
          <w:lang w:val="en-GB"/>
        </w:rPr>
        <w:tab/>
        <w:t xml:space="preserve">         </w:t>
      </w:r>
      <w:r w:rsidRPr="00C3100D">
        <w:rPr>
          <w:rFonts w:asciiTheme="majorBidi" w:hAnsiTheme="majorBidi" w:cstheme="majorBidi"/>
          <w:b/>
          <w:bCs/>
          <w:sz w:val="20"/>
          <w:szCs w:val="20"/>
          <w:lang w:val="en-GB"/>
        </w:rPr>
        <w:t xml:space="preserve">Unit: </w:t>
      </w:r>
      <w:r w:rsidRPr="00C3100D">
        <w:rPr>
          <w:rFonts w:asciiTheme="majorBidi" w:hAnsiTheme="majorBidi" w:cstheme="majorBidi"/>
          <w:b/>
          <w:bCs/>
          <w:sz w:val="20"/>
          <w:szCs w:val="20"/>
        </w:rPr>
        <w:t>Million</w:t>
      </w:r>
      <w:r w:rsidRPr="00C3100D">
        <w:rPr>
          <w:rFonts w:asciiTheme="majorBidi" w:hAnsiTheme="majorBidi" w:cstheme="majorBidi"/>
          <w:b/>
          <w:bCs/>
          <w:sz w:val="20"/>
          <w:szCs w:val="20"/>
          <w:lang w:val="en-GB"/>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2610"/>
        <w:gridCol w:w="900"/>
        <w:gridCol w:w="135"/>
        <w:gridCol w:w="855"/>
        <w:gridCol w:w="162"/>
        <w:gridCol w:w="918"/>
        <w:gridCol w:w="142"/>
        <w:gridCol w:w="1028"/>
        <w:gridCol w:w="142"/>
        <w:gridCol w:w="848"/>
        <w:gridCol w:w="142"/>
        <w:gridCol w:w="842"/>
        <w:gridCol w:w="6"/>
      </w:tblGrid>
      <w:tr w:rsidR="00296CF7" w:rsidRPr="00C607D9" w14:paraId="4D455C69" w14:textId="77777777" w:rsidTr="00C3100D">
        <w:trPr>
          <w:gridAfter w:val="1"/>
          <w:wAfter w:w="6" w:type="dxa"/>
        </w:trPr>
        <w:tc>
          <w:tcPr>
            <w:tcW w:w="2610" w:type="dxa"/>
          </w:tcPr>
          <w:p w14:paraId="743912FB" w14:textId="77777777" w:rsidR="00296CF7" w:rsidRPr="00C607D9" w:rsidRDefault="00296CF7" w:rsidP="00435B27">
            <w:pPr>
              <w:ind w:right="-58"/>
              <w:jc w:val="thaiDistribute"/>
              <w:rPr>
                <w:rFonts w:asciiTheme="majorBidi" w:hAnsiTheme="majorBidi" w:cstheme="majorBidi"/>
                <w:b/>
                <w:bCs/>
                <w:color w:val="000000"/>
                <w:sz w:val="20"/>
                <w:szCs w:val="20"/>
                <w:cs/>
                <w:lang w:val="en-GB"/>
              </w:rPr>
            </w:pPr>
          </w:p>
        </w:tc>
        <w:tc>
          <w:tcPr>
            <w:tcW w:w="6114" w:type="dxa"/>
            <w:gridSpan w:val="11"/>
          </w:tcPr>
          <w:p w14:paraId="4C9A0F2F" w14:textId="77777777" w:rsidR="00296CF7" w:rsidRPr="00C607D9" w:rsidRDefault="00296CF7" w:rsidP="00435B27">
            <w:pPr>
              <w:spacing w:line="340" w:lineRule="exact"/>
              <w:jc w:val="center"/>
              <w:rPr>
                <w:rFonts w:asciiTheme="majorBidi" w:hAnsiTheme="majorBidi" w:cstheme="majorBidi"/>
                <w:b/>
                <w:bCs/>
                <w:color w:val="000000"/>
                <w:sz w:val="20"/>
                <w:szCs w:val="20"/>
                <w:cs/>
                <w:lang w:val="en-GB"/>
              </w:rPr>
            </w:pPr>
            <w:r>
              <w:rPr>
                <w:rFonts w:asciiTheme="majorBidi" w:hAnsiTheme="majorBidi" w:cstheme="majorBidi"/>
                <w:b/>
                <w:bCs/>
                <w:sz w:val="20"/>
                <w:szCs w:val="20"/>
              </w:rPr>
              <w:t>Consolidated financial statements</w:t>
            </w:r>
          </w:p>
        </w:tc>
      </w:tr>
      <w:tr w:rsidR="00296CF7" w:rsidRPr="00C607D9" w14:paraId="240EF85C" w14:textId="77777777" w:rsidTr="00C3100D">
        <w:tc>
          <w:tcPr>
            <w:tcW w:w="2610" w:type="dxa"/>
          </w:tcPr>
          <w:p w14:paraId="78F6F5EB" w14:textId="77777777" w:rsidR="00296CF7" w:rsidRPr="00C607D9" w:rsidRDefault="00296CF7" w:rsidP="00435B27">
            <w:pPr>
              <w:ind w:right="-58"/>
              <w:jc w:val="thaiDistribute"/>
              <w:rPr>
                <w:rFonts w:asciiTheme="majorBidi" w:hAnsiTheme="majorBidi" w:cstheme="majorBidi"/>
                <w:b/>
                <w:bCs/>
                <w:color w:val="000000"/>
                <w:sz w:val="20"/>
                <w:szCs w:val="20"/>
                <w:cs/>
                <w:lang w:val="en-GB"/>
              </w:rPr>
            </w:pPr>
          </w:p>
        </w:tc>
        <w:tc>
          <w:tcPr>
            <w:tcW w:w="1890" w:type="dxa"/>
            <w:gridSpan w:val="3"/>
          </w:tcPr>
          <w:p w14:paraId="3545270B" w14:textId="77777777" w:rsidR="00296CF7" w:rsidRPr="00C607D9" w:rsidRDefault="00296CF7" w:rsidP="00435B27">
            <w:pPr>
              <w:spacing w:line="340" w:lineRule="exact"/>
              <w:jc w:val="center"/>
              <w:rPr>
                <w:rFonts w:asciiTheme="majorBidi" w:hAnsiTheme="majorBidi" w:cstheme="majorBidi"/>
                <w:b/>
                <w:bCs/>
                <w:color w:val="000000"/>
                <w:sz w:val="20"/>
                <w:szCs w:val="20"/>
                <w:cs/>
                <w:lang w:val="en-GB"/>
              </w:rPr>
            </w:pPr>
            <w:r>
              <w:rPr>
                <w:rFonts w:asciiTheme="majorBidi" w:hAnsiTheme="majorBidi" w:cstheme="majorBidi"/>
                <w:b/>
                <w:bCs/>
                <w:color w:val="000000"/>
                <w:sz w:val="20"/>
                <w:szCs w:val="20"/>
                <w:lang w:val="en-GB"/>
              </w:rPr>
              <w:t>Promoted business</w:t>
            </w:r>
          </w:p>
        </w:tc>
        <w:tc>
          <w:tcPr>
            <w:tcW w:w="162" w:type="dxa"/>
          </w:tcPr>
          <w:p w14:paraId="38F78F6A" w14:textId="77777777" w:rsidR="00296CF7" w:rsidRPr="00C607D9" w:rsidRDefault="00296CF7" w:rsidP="00435B27">
            <w:pPr>
              <w:spacing w:line="340" w:lineRule="exact"/>
              <w:ind w:left="-108" w:right="-108"/>
              <w:jc w:val="center"/>
              <w:rPr>
                <w:rFonts w:asciiTheme="majorBidi" w:hAnsiTheme="majorBidi" w:cstheme="majorBidi"/>
                <w:b/>
                <w:bCs/>
                <w:color w:val="000000"/>
                <w:sz w:val="20"/>
                <w:szCs w:val="20"/>
                <w:cs/>
              </w:rPr>
            </w:pPr>
          </w:p>
        </w:tc>
        <w:tc>
          <w:tcPr>
            <w:tcW w:w="2088" w:type="dxa"/>
            <w:gridSpan w:val="3"/>
          </w:tcPr>
          <w:p w14:paraId="0C4594C0" w14:textId="77777777" w:rsidR="00296CF7" w:rsidRPr="00C607D9" w:rsidRDefault="00296CF7" w:rsidP="00435B27">
            <w:pPr>
              <w:spacing w:line="340" w:lineRule="exact"/>
              <w:jc w:val="center"/>
              <w:rPr>
                <w:rFonts w:asciiTheme="majorBidi" w:hAnsiTheme="majorBidi" w:cstheme="majorBidi"/>
                <w:b/>
                <w:bCs/>
                <w:color w:val="000000"/>
                <w:sz w:val="20"/>
                <w:szCs w:val="20"/>
                <w:cs/>
                <w:lang w:val="en-GB"/>
              </w:rPr>
            </w:pPr>
            <w:r>
              <w:rPr>
                <w:rFonts w:asciiTheme="majorBidi" w:hAnsiTheme="majorBidi" w:cstheme="majorBidi"/>
                <w:b/>
                <w:bCs/>
                <w:color w:val="000000"/>
                <w:sz w:val="20"/>
                <w:szCs w:val="20"/>
                <w:lang w:val="en-GB"/>
              </w:rPr>
              <w:t>Non-promoted business</w:t>
            </w:r>
          </w:p>
        </w:tc>
        <w:tc>
          <w:tcPr>
            <w:tcW w:w="142" w:type="dxa"/>
          </w:tcPr>
          <w:p w14:paraId="646848EA" w14:textId="77777777" w:rsidR="00296CF7" w:rsidRPr="00C607D9" w:rsidRDefault="00296CF7" w:rsidP="00435B27">
            <w:pPr>
              <w:spacing w:line="340" w:lineRule="exact"/>
              <w:jc w:val="center"/>
              <w:rPr>
                <w:rFonts w:asciiTheme="majorBidi" w:hAnsiTheme="majorBidi" w:cstheme="majorBidi"/>
                <w:b/>
                <w:bCs/>
                <w:color w:val="000000"/>
                <w:sz w:val="20"/>
                <w:szCs w:val="20"/>
                <w:cs/>
                <w:lang w:val="en-GB"/>
              </w:rPr>
            </w:pPr>
          </w:p>
        </w:tc>
        <w:tc>
          <w:tcPr>
            <w:tcW w:w="1838" w:type="dxa"/>
            <w:gridSpan w:val="4"/>
          </w:tcPr>
          <w:p w14:paraId="0FC21792" w14:textId="77777777" w:rsidR="00296CF7" w:rsidRPr="00C607D9" w:rsidRDefault="00296CF7" w:rsidP="00435B27">
            <w:pPr>
              <w:spacing w:line="340" w:lineRule="exact"/>
              <w:jc w:val="center"/>
              <w:rPr>
                <w:rFonts w:asciiTheme="majorBidi" w:hAnsiTheme="majorBidi" w:cstheme="majorBidi"/>
                <w:b/>
                <w:bCs/>
                <w:color w:val="000000"/>
                <w:sz w:val="20"/>
                <w:szCs w:val="20"/>
                <w:cs/>
                <w:lang w:val="en-GB"/>
              </w:rPr>
            </w:pPr>
            <w:r w:rsidRPr="00C607D9">
              <w:rPr>
                <w:rFonts w:asciiTheme="majorBidi" w:hAnsiTheme="majorBidi" w:cstheme="majorBidi"/>
                <w:b/>
                <w:bCs/>
                <w:color w:val="000000"/>
                <w:sz w:val="20"/>
                <w:szCs w:val="20"/>
                <w:lang w:val="en-GB"/>
              </w:rPr>
              <w:t>Total</w:t>
            </w:r>
          </w:p>
        </w:tc>
      </w:tr>
      <w:tr w:rsidR="00296CF7" w:rsidRPr="00C607D9" w14:paraId="52D2B913" w14:textId="77777777" w:rsidTr="00C3100D">
        <w:tc>
          <w:tcPr>
            <w:tcW w:w="2610" w:type="dxa"/>
          </w:tcPr>
          <w:p w14:paraId="6D5A9D5D" w14:textId="77777777" w:rsidR="00296CF7" w:rsidRPr="00C607D9" w:rsidRDefault="00296CF7" w:rsidP="00435B27">
            <w:pPr>
              <w:ind w:right="-58"/>
              <w:jc w:val="thaiDistribute"/>
              <w:rPr>
                <w:rFonts w:asciiTheme="majorBidi" w:hAnsiTheme="majorBidi" w:cstheme="majorBidi"/>
                <w:b/>
                <w:bCs/>
                <w:color w:val="000000"/>
                <w:sz w:val="20"/>
                <w:szCs w:val="20"/>
                <w:cs/>
                <w:lang w:val="en-GB"/>
              </w:rPr>
            </w:pPr>
          </w:p>
        </w:tc>
        <w:tc>
          <w:tcPr>
            <w:tcW w:w="900" w:type="dxa"/>
          </w:tcPr>
          <w:p w14:paraId="4853DE9D" w14:textId="77777777" w:rsidR="00296CF7" w:rsidRPr="00C607D9" w:rsidRDefault="00296CF7" w:rsidP="00435B27">
            <w:pPr>
              <w:spacing w:line="340" w:lineRule="exact"/>
              <w:jc w:val="center"/>
              <w:rPr>
                <w:rFonts w:asciiTheme="majorBidi" w:hAnsiTheme="majorBidi" w:cstheme="majorBidi"/>
                <w:b/>
                <w:bCs/>
                <w:color w:val="000000"/>
                <w:sz w:val="20"/>
                <w:szCs w:val="20"/>
              </w:rPr>
            </w:pPr>
            <w:r w:rsidRPr="00C607D9">
              <w:rPr>
                <w:rFonts w:asciiTheme="majorBidi" w:hAnsiTheme="majorBidi" w:cstheme="majorBidi"/>
                <w:b/>
                <w:bCs/>
                <w:color w:val="000000"/>
                <w:sz w:val="20"/>
                <w:szCs w:val="20"/>
              </w:rPr>
              <w:t>2020</w:t>
            </w:r>
          </w:p>
        </w:tc>
        <w:tc>
          <w:tcPr>
            <w:tcW w:w="135" w:type="dxa"/>
          </w:tcPr>
          <w:p w14:paraId="5490012E" w14:textId="77777777" w:rsidR="00296CF7" w:rsidRPr="00C607D9" w:rsidRDefault="00296CF7" w:rsidP="00435B27">
            <w:pPr>
              <w:tabs>
                <w:tab w:val="decimal" w:pos="882"/>
              </w:tabs>
              <w:spacing w:line="340" w:lineRule="exact"/>
              <w:jc w:val="center"/>
              <w:rPr>
                <w:rFonts w:asciiTheme="majorBidi" w:hAnsiTheme="majorBidi" w:cstheme="majorBidi"/>
                <w:b/>
                <w:bCs/>
                <w:color w:val="000000"/>
                <w:sz w:val="20"/>
                <w:szCs w:val="20"/>
              </w:rPr>
            </w:pPr>
          </w:p>
        </w:tc>
        <w:tc>
          <w:tcPr>
            <w:tcW w:w="855" w:type="dxa"/>
          </w:tcPr>
          <w:p w14:paraId="338A1AE0" w14:textId="77777777" w:rsidR="00296CF7" w:rsidRPr="00C607D9" w:rsidRDefault="00296CF7" w:rsidP="00435B27">
            <w:pPr>
              <w:spacing w:line="340" w:lineRule="exact"/>
              <w:jc w:val="center"/>
              <w:rPr>
                <w:rFonts w:asciiTheme="majorBidi" w:hAnsiTheme="majorBidi" w:cstheme="majorBidi"/>
                <w:b/>
                <w:bCs/>
                <w:color w:val="000000"/>
                <w:sz w:val="20"/>
                <w:szCs w:val="20"/>
                <w:lang w:val="en-GB"/>
              </w:rPr>
            </w:pPr>
            <w:r w:rsidRPr="00C607D9">
              <w:rPr>
                <w:rFonts w:asciiTheme="majorBidi" w:hAnsiTheme="majorBidi" w:cstheme="majorBidi"/>
                <w:b/>
                <w:bCs/>
                <w:color w:val="000000"/>
                <w:sz w:val="20"/>
                <w:szCs w:val="20"/>
              </w:rPr>
              <w:t>2019</w:t>
            </w:r>
          </w:p>
        </w:tc>
        <w:tc>
          <w:tcPr>
            <w:tcW w:w="162" w:type="dxa"/>
          </w:tcPr>
          <w:p w14:paraId="5435E30F" w14:textId="77777777" w:rsidR="00296CF7" w:rsidRPr="00C607D9" w:rsidRDefault="00296CF7" w:rsidP="00435B27">
            <w:pPr>
              <w:spacing w:line="340" w:lineRule="exact"/>
              <w:ind w:left="-108" w:right="-108"/>
              <w:jc w:val="center"/>
              <w:rPr>
                <w:rFonts w:asciiTheme="majorBidi" w:hAnsiTheme="majorBidi" w:cstheme="majorBidi"/>
                <w:b/>
                <w:bCs/>
                <w:color w:val="000000"/>
                <w:sz w:val="20"/>
                <w:szCs w:val="20"/>
                <w:cs/>
              </w:rPr>
            </w:pPr>
          </w:p>
        </w:tc>
        <w:tc>
          <w:tcPr>
            <w:tcW w:w="918" w:type="dxa"/>
          </w:tcPr>
          <w:p w14:paraId="32548E91" w14:textId="77777777" w:rsidR="00296CF7" w:rsidRPr="00C607D9" w:rsidRDefault="00296CF7" w:rsidP="00435B27">
            <w:pPr>
              <w:spacing w:line="340" w:lineRule="exact"/>
              <w:jc w:val="center"/>
              <w:rPr>
                <w:rFonts w:asciiTheme="majorBidi" w:hAnsiTheme="majorBidi" w:cstheme="majorBidi"/>
                <w:b/>
                <w:bCs/>
                <w:color w:val="000000"/>
                <w:sz w:val="20"/>
                <w:szCs w:val="20"/>
              </w:rPr>
            </w:pPr>
            <w:r w:rsidRPr="00C607D9">
              <w:rPr>
                <w:rFonts w:asciiTheme="majorBidi" w:hAnsiTheme="majorBidi" w:cstheme="majorBidi"/>
                <w:b/>
                <w:bCs/>
                <w:color w:val="000000"/>
                <w:sz w:val="20"/>
                <w:szCs w:val="20"/>
              </w:rPr>
              <w:t>2020</w:t>
            </w:r>
          </w:p>
        </w:tc>
        <w:tc>
          <w:tcPr>
            <w:tcW w:w="142" w:type="dxa"/>
          </w:tcPr>
          <w:p w14:paraId="70EE1B87" w14:textId="77777777" w:rsidR="00296CF7" w:rsidRPr="00C607D9" w:rsidRDefault="00296CF7" w:rsidP="00435B27">
            <w:pPr>
              <w:tabs>
                <w:tab w:val="decimal" w:pos="882"/>
              </w:tabs>
              <w:spacing w:line="340" w:lineRule="exact"/>
              <w:jc w:val="center"/>
              <w:rPr>
                <w:rFonts w:asciiTheme="majorBidi" w:hAnsiTheme="majorBidi" w:cstheme="majorBidi"/>
                <w:b/>
                <w:bCs/>
                <w:color w:val="000000"/>
                <w:sz w:val="20"/>
                <w:szCs w:val="20"/>
              </w:rPr>
            </w:pPr>
          </w:p>
        </w:tc>
        <w:tc>
          <w:tcPr>
            <w:tcW w:w="1028" w:type="dxa"/>
          </w:tcPr>
          <w:p w14:paraId="79A2F57D" w14:textId="77777777" w:rsidR="00296CF7" w:rsidRPr="00C607D9" w:rsidRDefault="00296CF7" w:rsidP="00435B27">
            <w:pPr>
              <w:spacing w:line="340" w:lineRule="exact"/>
              <w:jc w:val="center"/>
              <w:rPr>
                <w:rFonts w:asciiTheme="majorBidi" w:hAnsiTheme="majorBidi" w:cstheme="majorBidi"/>
                <w:b/>
                <w:bCs/>
                <w:color w:val="000000"/>
                <w:sz w:val="20"/>
                <w:szCs w:val="20"/>
                <w:lang w:val="en-GB"/>
              </w:rPr>
            </w:pPr>
            <w:r w:rsidRPr="00C607D9">
              <w:rPr>
                <w:rFonts w:asciiTheme="majorBidi" w:hAnsiTheme="majorBidi" w:cstheme="majorBidi"/>
                <w:b/>
                <w:bCs/>
                <w:color w:val="000000"/>
                <w:sz w:val="20"/>
                <w:szCs w:val="20"/>
              </w:rPr>
              <w:t>2019</w:t>
            </w:r>
          </w:p>
        </w:tc>
        <w:tc>
          <w:tcPr>
            <w:tcW w:w="142" w:type="dxa"/>
          </w:tcPr>
          <w:p w14:paraId="7BB0A887" w14:textId="77777777" w:rsidR="00296CF7" w:rsidRPr="00C607D9" w:rsidRDefault="00296CF7" w:rsidP="00435B27">
            <w:pPr>
              <w:spacing w:line="340" w:lineRule="exact"/>
              <w:jc w:val="center"/>
              <w:rPr>
                <w:rFonts w:asciiTheme="majorBidi" w:hAnsiTheme="majorBidi" w:cstheme="majorBidi"/>
                <w:b/>
                <w:bCs/>
                <w:color w:val="000000"/>
                <w:sz w:val="20"/>
                <w:szCs w:val="20"/>
              </w:rPr>
            </w:pPr>
          </w:p>
        </w:tc>
        <w:tc>
          <w:tcPr>
            <w:tcW w:w="848" w:type="dxa"/>
          </w:tcPr>
          <w:p w14:paraId="433E4771" w14:textId="77777777" w:rsidR="00296CF7" w:rsidRPr="00C607D9" w:rsidRDefault="00296CF7" w:rsidP="00435B27">
            <w:pPr>
              <w:spacing w:line="340" w:lineRule="exact"/>
              <w:jc w:val="center"/>
              <w:rPr>
                <w:rFonts w:asciiTheme="majorBidi" w:hAnsiTheme="majorBidi" w:cstheme="majorBidi"/>
                <w:b/>
                <w:bCs/>
                <w:color w:val="000000"/>
                <w:sz w:val="20"/>
                <w:szCs w:val="20"/>
              </w:rPr>
            </w:pPr>
            <w:r w:rsidRPr="00C607D9">
              <w:rPr>
                <w:rFonts w:asciiTheme="majorBidi" w:hAnsiTheme="majorBidi" w:cstheme="majorBidi"/>
                <w:b/>
                <w:bCs/>
                <w:color w:val="000000"/>
                <w:sz w:val="20"/>
                <w:szCs w:val="20"/>
              </w:rPr>
              <w:t>2020</w:t>
            </w:r>
          </w:p>
        </w:tc>
        <w:tc>
          <w:tcPr>
            <w:tcW w:w="142" w:type="dxa"/>
          </w:tcPr>
          <w:p w14:paraId="47479264" w14:textId="77777777" w:rsidR="00296CF7" w:rsidRPr="00C607D9" w:rsidRDefault="00296CF7" w:rsidP="00435B27">
            <w:pPr>
              <w:tabs>
                <w:tab w:val="decimal" w:pos="882"/>
              </w:tabs>
              <w:spacing w:line="340" w:lineRule="exact"/>
              <w:jc w:val="center"/>
              <w:rPr>
                <w:rFonts w:asciiTheme="majorBidi" w:hAnsiTheme="majorBidi" w:cstheme="majorBidi"/>
                <w:b/>
                <w:bCs/>
                <w:color w:val="000000"/>
                <w:sz w:val="20"/>
                <w:szCs w:val="20"/>
              </w:rPr>
            </w:pPr>
          </w:p>
        </w:tc>
        <w:tc>
          <w:tcPr>
            <w:tcW w:w="848" w:type="dxa"/>
            <w:gridSpan w:val="2"/>
          </w:tcPr>
          <w:p w14:paraId="1FC7E617" w14:textId="77777777" w:rsidR="00296CF7" w:rsidRPr="00C607D9" w:rsidRDefault="00296CF7" w:rsidP="00435B27">
            <w:pPr>
              <w:spacing w:line="340" w:lineRule="exact"/>
              <w:jc w:val="center"/>
              <w:rPr>
                <w:rFonts w:asciiTheme="majorBidi" w:hAnsiTheme="majorBidi" w:cstheme="majorBidi"/>
                <w:b/>
                <w:bCs/>
                <w:color w:val="000000"/>
                <w:sz w:val="20"/>
                <w:szCs w:val="20"/>
                <w:lang w:val="en-GB"/>
              </w:rPr>
            </w:pPr>
            <w:r w:rsidRPr="00C607D9">
              <w:rPr>
                <w:rFonts w:asciiTheme="majorBidi" w:hAnsiTheme="majorBidi" w:cstheme="majorBidi"/>
                <w:b/>
                <w:bCs/>
                <w:color w:val="000000"/>
                <w:sz w:val="20"/>
                <w:szCs w:val="20"/>
              </w:rPr>
              <w:t>2019</w:t>
            </w:r>
          </w:p>
        </w:tc>
      </w:tr>
      <w:tr w:rsidR="00616A35" w:rsidRPr="00C607D9" w14:paraId="4EB29FF7" w14:textId="77777777" w:rsidTr="00C3100D">
        <w:tc>
          <w:tcPr>
            <w:tcW w:w="2610" w:type="dxa"/>
          </w:tcPr>
          <w:p w14:paraId="6B275D24" w14:textId="77777777" w:rsidR="00616A35" w:rsidRPr="00C607D9" w:rsidRDefault="00616A35" w:rsidP="00616A35">
            <w:pPr>
              <w:ind w:right="-58"/>
              <w:jc w:val="thaiDistribute"/>
              <w:rPr>
                <w:rFonts w:asciiTheme="majorBidi" w:hAnsiTheme="majorBidi" w:cstheme="majorBidi"/>
                <w:b/>
                <w:bCs/>
                <w:color w:val="000000"/>
                <w:sz w:val="20"/>
                <w:szCs w:val="20"/>
                <w:cs/>
                <w:lang w:val="en-GB"/>
              </w:rPr>
            </w:pPr>
          </w:p>
        </w:tc>
        <w:tc>
          <w:tcPr>
            <w:tcW w:w="900" w:type="dxa"/>
          </w:tcPr>
          <w:p w14:paraId="602D139B" w14:textId="77777777" w:rsidR="00616A35" w:rsidRPr="00C607D9" w:rsidRDefault="00616A35" w:rsidP="00616A35">
            <w:pPr>
              <w:jc w:val="center"/>
              <w:rPr>
                <w:rFonts w:asciiTheme="majorBidi" w:hAnsiTheme="majorBidi" w:cstheme="majorBidi"/>
                <w:b/>
                <w:bCs/>
                <w:color w:val="000000"/>
                <w:sz w:val="20"/>
                <w:szCs w:val="20"/>
              </w:rPr>
            </w:pPr>
          </w:p>
        </w:tc>
        <w:tc>
          <w:tcPr>
            <w:tcW w:w="135" w:type="dxa"/>
          </w:tcPr>
          <w:p w14:paraId="3C55FFF2" w14:textId="77777777" w:rsidR="00616A35" w:rsidRPr="00C607D9" w:rsidRDefault="00616A35" w:rsidP="00616A35">
            <w:pPr>
              <w:tabs>
                <w:tab w:val="decimal" w:pos="882"/>
              </w:tabs>
              <w:jc w:val="center"/>
              <w:rPr>
                <w:rFonts w:asciiTheme="majorBidi" w:hAnsiTheme="majorBidi" w:cstheme="majorBidi"/>
                <w:b/>
                <w:bCs/>
                <w:color w:val="000000"/>
                <w:sz w:val="20"/>
                <w:szCs w:val="20"/>
              </w:rPr>
            </w:pPr>
          </w:p>
        </w:tc>
        <w:tc>
          <w:tcPr>
            <w:tcW w:w="855" w:type="dxa"/>
          </w:tcPr>
          <w:p w14:paraId="4A48AA33" w14:textId="77777777" w:rsidR="00616A35" w:rsidRPr="00C607D9" w:rsidRDefault="00616A35" w:rsidP="00616A35">
            <w:pPr>
              <w:jc w:val="center"/>
              <w:rPr>
                <w:rFonts w:asciiTheme="majorBidi" w:hAnsiTheme="majorBidi" w:cstheme="majorBidi"/>
                <w:b/>
                <w:bCs/>
                <w:color w:val="000000"/>
                <w:sz w:val="20"/>
                <w:szCs w:val="20"/>
              </w:rPr>
            </w:pPr>
          </w:p>
        </w:tc>
        <w:tc>
          <w:tcPr>
            <w:tcW w:w="162" w:type="dxa"/>
          </w:tcPr>
          <w:p w14:paraId="60B644B6" w14:textId="77777777" w:rsidR="00616A35" w:rsidRPr="00C607D9" w:rsidRDefault="00616A35" w:rsidP="00616A35">
            <w:pPr>
              <w:ind w:left="-108" w:right="-108"/>
              <w:jc w:val="center"/>
              <w:rPr>
                <w:rFonts w:asciiTheme="majorBidi" w:hAnsiTheme="majorBidi" w:cstheme="majorBidi"/>
                <w:b/>
                <w:bCs/>
                <w:color w:val="000000"/>
                <w:sz w:val="20"/>
                <w:szCs w:val="20"/>
                <w:cs/>
              </w:rPr>
            </w:pPr>
          </w:p>
        </w:tc>
        <w:tc>
          <w:tcPr>
            <w:tcW w:w="918" w:type="dxa"/>
          </w:tcPr>
          <w:p w14:paraId="4B76E052" w14:textId="77777777" w:rsidR="00616A35" w:rsidRPr="00C607D9" w:rsidRDefault="00616A35" w:rsidP="00616A35">
            <w:pPr>
              <w:jc w:val="center"/>
              <w:rPr>
                <w:rFonts w:asciiTheme="majorBidi" w:hAnsiTheme="majorBidi" w:cstheme="majorBidi"/>
                <w:b/>
                <w:bCs/>
                <w:color w:val="000000"/>
                <w:sz w:val="20"/>
                <w:szCs w:val="20"/>
              </w:rPr>
            </w:pPr>
          </w:p>
        </w:tc>
        <w:tc>
          <w:tcPr>
            <w:tcW w:w="142" w:type="dxa"/>
          </w:tcPr>
          <w:p w14:paraId="2A887A57" w14:textId="77777777" w:rsidR="00616A35" w:rsidRPr="00C607D9" w:rsidRDefault="00616A35" w:rsidP="00616A35">
            <w:pPr>
              <w:tabs>
                <w:tab w:val="decimal" w:pos="882"/>
              </w:tabs>
              <w:jc w:val="center"/>
              <w:rPr>
                <w:rFonts w:asciiTheme="majorBidi" w:hAnsiTheme="majorBidi" w:cstheme="majorBidi"/>
                <w:b/>
                <w:bCs/>
                <w:color w:val="000000"/>
                <w:sz w:val="20"/>
                <w:szCs w:val="20"/>
              </w:rPr>
            </w:pPr>
          </w:p>
        </w:tc>
        <w:tc>
          <w:tcPr>
            <w:tcW w:w="1028" w:type="dxa"/>
          </w:tcPr>
          <w:p w14:paraId="50CA1932" w14:textId="77777777" w:rsidR="00616A35" w:rsidRPr="00C607D9" w:rsidRDefault="00616A35" w:rsidP="00616A35">
            <w:pPr>
              <w:jc w:val="center"/>
              <w:rPr>
                <w:rFonts w:asciiTheme="majorBidi" w:hAnsiTheme="majorBidi" w:cstheme="majorBidi"/>
                <w:b/>
                <w:bCs/>
                <w:color w:val="000000"/>
                <w:sz w:val="20"/>
                <w:szCs w:val="20"/>
              </w:rPr>
            </w:pPr>
          </w:p>
        </w:tc>
        <w:tc>
          <w:tcPr>
            <w:tcW w:w="142" w:type="dxa"/>
          </w:tcPr>
          <w:p w14:paraId="743578D7" w14:textId="77777777" w:rsidR="00616A35" w:rsidRPr="00C607D9" w:rsidRDefault="00616A35" w:rsidP="00616A35">
            <w:pPr>
              <w:jc w:val="center"/>
              <w:rPr>
                <w:rFonts w:asciiTheme="majorBidi" w:hAnsiTheme="majorBidi" w:cstheme="majorBidi"/>
                <w:b/>
                <w:bCs/>
                <w:color w:val="000000"/>
                <w:sz w:val="20"/>
                <w:szCs w:val="20"/>
              </w:rPr>
            </w:pPr>
          </w:p>
        </w:tc>
        <w:tc>
          <w:tcPr>
            <w:tcW w:w="848" w:type="dxa"/>
          </w:tcPr>
          <w:p w14:paraId="4269BC9A" w14:textId="77777777" w:rsidR="00616A35" w:rsidRPr="00C607D9" w:rsidRDefault="00616A35" w:rsidP="00616A35">
            <w:pPr>
              <w:jc w:val="center"/>
              <w:rPr>
                <w:rFonts w:asciiTheme="majorBidi" w:hAnsiTheme="majorBidi" w:cstheme="majorBidi"/>
                <w:b/>
                <w:bCs/>
                <w:color w:val="000000"/>
                <w:sz w:val="20"/>
                <w:szCs w:val="20"/>
              </w:rPr>
            </w:pPr>
          </w:p>
        </w:tc>
        <w:tc>
          <w:tcPr>
            <w:tcW w:w="142" w:type="dxa"/>
          </w:tcPr>
          <w:p w14:paraId="6D753A62" w14:textId="77777777" w:rsidR="00616A35" w:rsidRPr="00C607D9" w:rsidRDefault="00616A35" w:rsidP="00616A35">
            <w:pPr>
              <w:tabs>
                <w:tab w:val="decimal" w:pos="882"/>
              </w:tabs>
              <w:jc w:val="center"/>
              <w:rPr>
                <w:rFonts w:asciiTheme="majorBidi" w:hAnsiTheme="majorBidi" w:cstheme="majorBidi"/>
                <w:b/>
                <w:bCs/>
                <w:color w:val="000000"/>
                <w:sz w:val="20"/>
                <w:szCs w:val="20"/>
              </w:rPr>
            </w:pPr>
          </w:p>
        </w:tc>
        <w:tc>
          <w:tcPr>
            <w:tcW w:w="848" w:type="dxa"/>
            <w:gridSpan w:val="2"/>
          </w:tcPr>
          <w:p w14:paraId="454DA4A8" w14:textId="77777777" w:rsidR="00616A35" w:rsidRPr="00C607D9" w:rsidRDefault="00616A35" w:rsidP="00616A35">
            <w:pPr>
              <w:jc w:val="center"/>
              <w:rPr>
                <w:rFonts w:asciiTheme="majorBidi" w:hAnsiTheme="majorBidi" w:cstheme="majorBidi"/>
                <w:b/>
                <w:bCs/>
                <w:color w:val="000000"/>
                <w:sz w:val="20"/>
                <w:szCs w:val="20"/>
              </w:rPr>
            </w:pPr>
          </w:p>
        </w:tc>
      </w:tr>
      <w:tr w:rsidR="00296CF7" w:rsidRPr="00C607D9" w14:paraId="76619222" w14:textId="77777777" w:rsidTr="00C3100D">
        <w:tc>
          <w:tcPr>
            <w:tcW w:w="2610" w:type="dxa"/>
          </w:tcPr>
          <w:p w14:paraId="7912FAFF" w14:textId="77777777" w:rsidR="00296CF7" w:rsidRPr="00C607D9" w:rsidRDefault="00296CF7" w:rsidP="00435B27">
            <w:pPr>
              <w:spacing w:line="260" w:lineRule="atLeast"/>
              <w:rPr>
                <w:rFonts w:asciiTheme="majorBidi" w:hAnsiTheme="majorBidi" w:cstheme="majorBidi"/>
                <w:sz w:val="20"/>
                <w:szCs w:val="20"/>
                <w:lang w:val="en-GB"/>
              </w:rPr>
            </w:pPr>
            <w:r w:rsidRPr="00C607D9">
              <w:rPr>
                <w:rFonts w:asciiTheme="majorBidi" w:hAnsiTheme="majorBidi" w:cstheme="majorBidi"/>
                <w:sz w:val="20"/>
                <w:szCs w:val="20"/>
                <w:lang w:val="en-GB"/>
              </w:rPr>
              <w:t>Revenue from sales or services</w:t>
            </w:r>
          </w:p>
        </w:tc>
        <w:tc>
          <w:tcPr>
            <w:tcW w:w="900" w:type="dxa"/>
          </w:tcPr>
          <w:p w14:paraId="6833F475" w14:textId="77777777" w:rsidR="00296CF7" w:rsidRPr="00C607D9" w:rsidRDefault="00296CF7" w:rsidP="00435B27">
            <w:pPr>
              <w:tabs>
                <w:tab w:val="decimal" w:pos="843"/>
              </w:tabs>
              <w:ind w:right="-108"/>
              <w:jc w:val="thaiDistribute"/>
              <w:rPr>
                <w:rFonts w:asciiTheme="majorBidi" w:hAnsiTheme="majorBidi" w:cstheme="majorBidi"/>
                <w:color w:val="000000"/>
                <w:sz w:val="20"/>
                <w:szCs w:val="20"/>
              </w:rPr>
            </w:pPr>
            <w:r w:rsidRPr="00C607D9">
              <w:rPr>
                <w:rFonts w:asciiTheme="majorBidi" w:hAnsiTheme="majorBidi" w:cstheme="majorBidi"/>
                <w:color w:val="000000"/>
                <w:sz w:val="20"/>
                <w:szCs w:val="20"/>
              </w:rPr>
              <w:t>2</w:t>
            </w:r>
            <w:r>
              <w:rPr>
                <w:rFonts w:asciiTheme="majorBidi" w:hAnsiTheme="majorBidi" w:cstheme="majorBidi"/>
                <w:color w:val="000000"/>
                <w:sz w:val="20"/>
                <w:szCs w:val="20"/>
              </w:rPr>
              <w:t>4,505</w:t>
            </w:r>
          </w:p>
        </w:tc>
        <w:tc>
          <w:tcPr>
            <w:tcW w:w="135" w:type="dxa"/>
          </w:tcPr>
          <w:p w14:paraId="2C361508" w14:textId="77777777" w:rsidR="00296CF7" w:rsidRPr="00C607D9" w:rsidRDefault="00296CF7" w:rsidP="00435B27">
            <w:pPr>
              <w:tabs>
                <w:tab w:val="decimal" w:pos="990"/>
              </w:tabs>
              <w:ind w:right="-108"/>
              <w:jc w:val="thaiDistribute"/>
              <w:rPr>
                <w:rFonts w:asciiTheme="majorBidi" w:hAnsiTheme="majorBidi" w:cstheme="majorBidi"/>
                <w:color w:val="000000"/>
                <w:sz w:val="20"/>
                <w:szCs w:val="20"/>
              </w:rPr>
            </w:pPr>
          </w:p>
        </w:tc>
        <w:tc>
          <w:tcPr>
            <w:tcW w:w="855" w:type="dxa"/>
          </w:tcPr>
          <w:p w14:paraId="31D1964B" w14:textId="77777777" w:rsidR="00296CF7" w:rsidRPr="00C607D9" w:rsidRDefault="00296CF7" w:rsidP="00C3100D">
            <w:pPr>
              <w:tabs>
                <w:tab w:val="decimal" w:pos="767"/>
              </w:tabs>
              <w:ind w:right="-108"/>
              <w:jc w:val="thaiDistribute"/>
              <w:rPr>
                <w:rFonts w:asciiTheme="majorBidi" w:hAnsiTheme="majorBidi" w:cstheme="majorBidi"/>
                <w:color w:val="000000"/>
                <w:sz w:val="20"/>
                <w:szCs w:val="20"/>
              </w:rPr>
            </w:pPr>
            <w:r w:rsidRPr="00C607D9">
              <w:rPr>
                <w:rFonts w:asciiTheme="majorBidi" w:hAnsiTheme="majorBidi" w:cstheme="majorBidi"/>
                <w:color w:val="000000"/>
                <w:sz w:val="20"/>
                <w:szCs w:val="20"/>
              </w:rPr>
              <w:t>10</w:t>
            </w:r>
            <w:r>
              <w:rPr>
                <w:rFonts w:asciiTheme="majorBidi" w:hAnsiTheme="majorBidi" w:cstheme="majorBidi"/>
                <w:color w:val="000000"/>
                <w:sz w:val="20"/>
                <w:szCs w:val="20"/>
              </w:rPr>
              <w:t>3,992</w:t>
            </w:r>
          </w:p>
        </w:tc>
        <w:tc>
          <w:tcPr>
            <w:tcW w:w="162" w:type="dxa"/>
          </w:tcPr>
          <w:p w14:paraId="507F9289" w14:textId="77777777" w:rsidR="00296CF7" w:rsidRPr="00C607D9" w:rsidRDefault="00296CF7" w:rsidP="00435B27">
            <w:pPr>
              <w:tabs>
                <w:tab w:val="decimal" w:pos="990"/>
              </w:tabs>
              <w:ind w:right="-108"/>
              <w:jc w:val="thaiDistribute"/>
              <w:rPr>
                <w:rFonts w:asciiTheme="majorBidi" w:hAnsiTheme="majorBidi" w:cstheme="majorBidi"/>
                <w:color w:val="000000"/>
                <w:sz w:val="20"/>
                <w:szCs w:val="20"/>
              </w:rPr>
            </w:pPr>
          </w:p>
        </w:tc>
        <w:tc>
          <w:tcPr>
            <w:tcW w:w="918" w:type="dxa"/>
          </w:tcPr>
          <w:p w14:paraId="49258310" w14:textId="77777777" w:rsidR="00296CF7" w:rsidRPr="00C607D9" w:rsidRDefault="00296CF7" w:rsidP="00435B27">
            <w:pPr>
              <w:tabs>
                <w:tab w:val="decimal" w:pos="844"/>
              </w:tabs>
              <w:ind w:right="-108"/>
              <w:jc w:val="thaiDistribute"/>
              <w:rPr>
                <w:rFonts w:asciiTheme="majorBidi" w:hAnsiTheme="majorBidi" w:cstheme="majorBidi"/>
                <w:color w:val="000000"/>
                <w:sz w:val="20"/>
                <w:szCs w:val="20"/>
              </w:rPr>
            </w:pPr>
            <w:r>
              <w:rPr>
                <w:rFonts w:asciiTheme="majorBidi" w:hAnsiTheme="majorBidi" w:cstheme="majorBidi"/>
                <w:color w:val="000000"/>
                <w:sz w:val="20"/>
                <w:szCs w:val="20"/>
              </w:rPr>
              <w:t>23,211</w:t>
            </w:r>
          </w:p>
        </w:tc>
        <w:tc>
          <w:tcPr>
            <w:tcW w:w="142" w:type="dxa"/>
          </w:tcPr>
          <w:p w14:paraId="3F21C8DD" w14:textId="77777777" w:rsidR="00296CF7" w:rsidRPr="00C607D9" w:rsidRDefault="00296CF7" w:rsidP="00435B27">
            <w:pPr>
              <w:tabs>
                <w:tab w:val="decimal" w:pos="990"/>
              </w:tabs>
              <w:ind w:right="-108"/>
              <w:jc w:val="thaiDistribute"/>
              <w:rPr>
                <w:rFonts w:asciiTheme="majorBidi" w:hAnsiTheme="majorBidi" w:cstheme="majorBidi"/>
                <w:color w:val="000000"/>
                <w:sz w:val="20"/>
                <w:szCs w:val="20"/>
              </w:rPr>
            </w:pPr>
          </w:p>
        </w:tc>
        <w:tc>
          <w:tcPr>
            <w:tcW w:w="1028" w:type="dxa"/>
          </w:tcPr>
          <w:p w14:paraId="0E23AE24" w14:textId="77777777" w:rsidR="00296CF7" w:rsidRPr="00C607D9" w:rsidRDefault="00296CF7" w:rsidP="00435B27">
            <w:pPr>
              <w:tabs>
                <w:tab w:val="decimal" w:pos="808"/>
              </w:tabs>
              <w:ind w:right="-108"/>
              <w:jc w:val="thaiDistribute"/>
              <w:rPr>
                <w:rFonts w:asciiTheme="majorBidi" w:hAnsiTheme="majorBidi" w:cstheme="majorBidi"/>
                <w:color w:val="000000"/>
                <w:sz w:val="20"/>
                <w:szCs w:val="20"/>
              </w:rPr>
            </w:pPr>
            <w:r>
              <w:rPr>
                <w:rFonts w:asciiTheme="majorBidi" w:hAnsiTheme="majorBidi" w:cstheme="majorBidi"/>
                <w:color w:val="000000"/>
                <w:sz w:val="20"/>
                <w:szCs w:val="20"/>
              </w:rPr>
              <w:t>77,050</w:t>
            </w:r>
          </w:p>
        </w:tc>
        <w:tc>
          <w:tcPr>
            <w:tcW w:w="142" w:type="dxa"/>
          </w:tcPr>
          <w:p w14:paraId="09DC451E" w14:textId="77777777" w:rsidR="00296CF7" w:rsidRPr="00C607D9" w:rsidRDefault="00296CF7" w:rsidP="00435B27">
            <w:pPr>
              <w:tabs>
                <w:tab w:val="decimal" w:pos="990"/>
              </w:tabs>
              <w:ind w:right="-108"/>
              <w:jc w:val="thaiDistribute"/>
              <w:rPr>
                <w:rFonts w:asciiTheme="majorBidi" w:hAnsiTheme="majorBidi" w:cstheme="majorBidi"/>
                <w:color w:val="000000"/>
                <w:sz w:val="20"/>
                <w:szCs w:val="20"/>
              </w:rPr>
            </w:pPr>
          </w:p>
        </w:tc>
        <w:tc>
          <w:tcPr>
            <w:tcW w:w="848" w:type="dxa"/>
          </w:tcPr>
          <w:p w14:paraId="62543F8D" w14:textId="77777777" w:rsidR="00296CF7" w:rsidRPr="00C607D9" w:rsidRDefault="00296CF7" w:rsidP="00616A35">
            <w:pPr>
              <w:tabs>
                <w:tab w:val="decimal" w:pos="713"/>
              </w:tabs>
              <w:ind w:right="-108"/>
              <w:jc w:val="thaiDistribute"/>
              <w:rPr>
                <w:rFonts w:asciiTheme="majorBidi" w:hAnsiTheme="majorBidi" w:cstheme="majorBidi"/>
                <w:color w:val="000000"/>
                <w:sz w:val="20"/>
                <w:szCs w:val="20"/>
              </w:rPr>
            </w:pPr>
            <w:r>
              <w:rPr>
                <w:rFonts w:asciiTheme="majorBidi" w:hAnsiTheme="majorBidi" w:cstheme="majorBidi"/>
                <w:color w:val="000000"/>
                <w:sz w:val="20"/>
                <w:szCs w:val="20"/>
              </w:rPr>
              <w:t>47,716</w:t>
            </w:r>
          </w:p>
        </w:tc>
        <w:tc>
          <w:tcPr>
            <w:tcW w:w="142" w:type="dxa"/>
          </w:tcPr>
          <w:p w14:paraId="5516F224" w14:textId="77777777" w:rsidR="00296CF7" w:rsidRPr="00C607D9" w:rsidRDefault="00296CF7" w:rsidP="00435B27">
            <w:pPr>
              <w:tabs>
                <w:tab w:val="decimal" w:pos="990"/>
              </w:tabs>
              <w:ind w:right="-108"/>
              <w:jc w:val="thaiDistribute"/>
              <w:rPr>
                <w:rFonts w:asciiTheme="majorBidi" w:hAnsiTheme="majorBidi" w:cstheme="majorBidi"/>
                <w:color w:val="000000"/>
                <w:sz w:val="20"/>
                <w:szCs w:val="20"/>
              </w:rPr>
            </w:pPr>
          </w:p>
        </w:tc>
        <w:tc>
          <w:tcPr>
            <w:tcW w:w="848" w:type="dxa"/>
            <w:gridSpan w:val="2"/>
          </w:tcPr>
          <w:p w14:paraId="6C543AD3" w14:textId="77777777" w:rsidR="00296CF7" w:rsidRPr="00C607D9" w:rsidRDefault="00296CF7" w:rsidP="00435B27">
            <w:pPr>
              <w:tabs>
                <w:tab w:val="decimal" w:pos="787"/>
              </w:tabs>
              <w:ind w:right="-108"/>
              <w:jc w:val="thaiDistribute"/>
              <w:rPr>
                <w:rFonts w:asciiTheme="majorBidi" w:hAnsiTheme="majorBidi" w:cstheme="majorBidi"/>
                <w:color w:val="000000"/>
                <w:sz w:val="20"/>
                <w:szCs w:val="20"/>
              </w:rPr>
            </w:pPr>
            <w:r w:rsidRPr="00C607D9">
              <w:rPr>
                <w:rFonts w:asciiTheme="majorBidi" w:hAnsiTheme="majorBidi" w:cstheme="majorBidi"/>
                <w:color w:val="000000"/>
                <w:sz w:val="20"/>
                <w:szCs w:val="20"/>
              </w:rPr>
              <w:t>181,042</w:t>
            </w:r>
          </w:p>
        </w:tc>
      </w:tr>
    </w:tbl>
    <w:p w14:paraId="18300855" w14:textId="77777777" w:rsidR="00296CF7" w:rsidRPr="006A7DE8" w:rsidRDefault="00296CF7" w:rsidP="00296CF7">
      <w:pPr>
        <w:rPr>
          <w:rFonts w:asciiTheme="majorBidi" w:hAnsiTheme="majorBidi" w:cstheme="majorBidi"/>
          <w:b/>
          <w:bCs/>
          <w:sz w:val="12"/>
          <w:szCs w:val="12"/>
          <w:cs/>
          <w:lang w:val="en-GB"/>
        </w:rPr>
      </w:pPr>
    </w:p>
    <w:p w14:paraId="05BC609A" w14:textId="77777777" w:rsidR="00296CF7" w:rsidRPr="001C7974" w:rsidRDefault="00296CF7" w:rsidP="00C3100D">
      <w:pPr>
        <w:pStyle w:val="BodyText2"/>
        <w:tabs>
          <w:tab w:val="clear" w:pos="2552"/>
          <w:tab w:val="left" w:pos="993"/>
        </w:tabs>
        <w:spacing w:before="240"/>
        <w:jc w:val="right"/>
        <w:rPr>
          <w:rFonts w:asciiTheme="majorBidi" w:hAnsiTheme="majorBidi" w:cstheme="majorBidi"/>
          <w:sz w:val="20"/>
          <w:szCs w:val="20"/>
          <w:cs/>
        </w:rPr>
      </w:pPr>
      <w:r w:rsidRPr="001C7974">
        <w:rPr>
          <w:rFonts w:asciiTheme="majorBidi" w:hAnsiTheme="majorBidi" w:cstheme="majorBidi"/>
          <w:sz w:val="20"/>
          <w:szCs w:val="20"/>
          <w:lang w:val="en-GB"/>
        </w:rPr>
        <w:t xml:space="preserve">Unit: </w:t>
      </w:r>
      <w:r w:rsidRPr="001C7974">
        <w:rPr>
          <w:rFonts w:asciiTheme="majorBidi" w:hAnsiTheme="majorBidi" w:cstheme="majorBidi"/>
          <w:sz w:val="20"/>
          <w:szCs w:val="20"/>
        </w:rPr>
        <w:t>Million</w:t>
      </w:r>
      <w:r w:rsidRPr="001C7974">
        <w:rPr>
          <w:rFonts w:asciiTheme="majorBidi" w:hAnsiTheme="majorBidi" w:cstheme="majorBidi"/>
          <w:sz w:val="20"/>
          <w:szCs w:val="20"/>
          <w:lang w:val="en-GB"/>
        </w:rPr>
        <w:t xml:space="preserve"> Baht</w:t>
      </w:r>
    </w:p>
    <w:tbl>
      <w:tblPr>
        <w:tblW w:w="8732" w:type="dxa"/>
        <w:tblInd w:w="540" w:type="dxa"/>
        <w:tblLayout w:type="fixed"/>
        <w:tblCellMar>
          <w:left w:w="0" w:type="dxa"/>
          <w:right w:w="0" w:type="dxa"/>
        </w:tblCellMar>
        <w:tblLook w:val="0000" w:firstRow="0" w:lastRow="0" w:firstColumn="0" w:lastColumn="0" w:noHBand="0" w:noVBand="0"/>
      </w:tblPr>
      <w:tblGrid>
        <w:gridCol w:w="2610"/>
        <w:gridCol w:w="900"/>
        <w:gridCol w:w="135"/>
        <w:gridCol w:w="855"/>
        <w:gridCol w:w="162"/>
        <w:gridCol w:w="971"/>
        <w:gridCol w:w="142"/>
        <w:gridCol w:w="992"/>
        <w:gridCol w:w="142"/>
        <w:gridCol w:w="829"/>
        <w:gridCol w:w="142"/>
        <w:gridCol w:w="852"/>
      </w:tblGrid>
      <w:tr w:rsidR="00296CF7" w:rsidRPr="00C607D9" w14:paraId="19AD83AF" w14:textId="77777777" w:rsidTr="00C3100D">
        <w:tc>
          <w:tcPr>
            <w:tcW w:w="2610" w:type="dxa"/>
            <w:vAlign w:val="bottom"/>
          </w:tcPr>
          <w:p w14:paraId="26D29E82" w14:textId="77777777" w:rsidR="00296CF7" w:rsidRPr="00C607D9" w:rsidRDefault="00296CF7" w:rsidP="00435B27">
            <w:pPr>
              <w:ind w:right="-58"/>
              <w:jc w:val="center"/>
              <w:rPr>
                <w:rFonts w:asciiTheme="majorBidi" w:hAnsiTheme="majorBidi" w:cstheme="majorBidi"/>
                <w:b/>
                <w:bCs/>
                <w:color w:val="000000"/>
                <w:sz w:val="20"/>
                <w:szCs w:val="20"/>
                <w:cs/>
                <w:lang w:val="en-GB"/>
              </w:rPr>
            </w:pPr>
          </w:p>
        </w:tc>
        <w:tc>
          <w:tcPr>
            <w:tcW w:w="6122" w:type="dxa"/>
            <w:gridSpan w:val="11"/>
            <w:vAlign w:val="bottom"/>
          </w:tcPr>
          <w:p w14:paraId="79179B4B" w14:textId="77777777" w:rsidR="00296CF7" w:rsidRPr="00C607D9" w:rsidRDefault="00296CF7" w:rsidP="00435B27">
            <w:pPr>
              <w:spacing w:line="340" w:lineRule="exact"/>
              <w:jc w:val="center"/>
              <w:rPr>
                <w:rFonts w:asciiTheme="majorBidi" w:hAnsiTheme="majorBidi" w:cstheme="majorBidi"/>
                <w:b/>
                <w:bCs/>
                <w:color w:val="000000"/>
                <w:sz w:val="20"/>
                <w:szCs w:val="20"/>
                <w:cs/>
                <w:lang w:val="en-GB"/>
              </w:rPr>
            </w:pPr>
            <w:r>
              <w:rPr>
                <w:rFonts w:asciiTheme="majorBidi" w:hAnsiTheme="majorBidi" w:cstheme="majorBidi"/>
                <w:b/>
                <w:bCs/>
                <w:sz w:val="20"/>
                <w:szCs w:val="20"/>
              </w:rPr>
              <w:t>Separate financial statement</w:t>
            </w:r>
          </w:p>
        </w:tc>
      </w:tr>
      <w:tr w:rsidR="00296CF7" w:rsidRPr="00C607D9" w14:paraId="50068804" w14:textId="77777777" w:rsidTr="00C3100D">
        <w:tc>
          <w:tcPr>
            <w:tcW w:w="2610" w:type="dxa"/>
            <w:vAlign w:val="bottom"/>
          </w:tcPr>
          <w:p w14:paraId="30A198BB" w14:textId="77777777" w:rsidR="00296CF7" w:rsidRPr="00C607D9" w:rsidRDefault="00296CF7" w:rsidP="00435B27">
            <w:pPr>
              <w:ind w:right="-58"/>
              <w:jc w:val="center"/>
              <w:rPr>
                <w:rFonts w:asciiTheme="majorBidi" w:hAnsiTheme="majorBidi" w:cstheme="majorBidi"/>
                <w:b/>
                <w:bCs/>
                <w:color w:val="000000"/>
                <w:sz w:val="20"/>
                <w:szCs w:val="20"/>
                <w:cs/>
                <w:lang w:val="en-GB"/>
              </w:rPr>
            </w:pPr>
          </w:p>
        </w:tc>
        <w:tc>
          <w:tcPr>
            <w:tcW w:w="1890" w:type="dxa"/>
            <w:gridSpan w:val="3"/>
          </w:tcPr>
          <w:p w14:paraId="426D14B3" w14:textId="77777777" w:rsidR="00296CF7" w:rsidRPr="00C607D9" w:rsidRDefault="00296CF7" w:rsidP="00435B27">
            <w:pPr>
              <w:spacing w:line="340" w:lineRule="exact"/>
              <w:jc w:val="center"/>
              <w:rPr>
                <w:rFonts w:asciiTheme="majorBidi" w:hAnsiTheme="majorBidi" w:cstheme="majorBidi"/>
                <w:b/>
                <w:bCs/>
                <w:color w:val="000000"/>
                <w:sz w:val="20"/>
                <w:szCs w:val="20"/>
                <w:cs/>
                <w:lang w:val="en-GB"/>
              </w:rPr>
            </w:pPr>
            <w:r>
              <w:rPr>
                <w:rFonts w:asciiTheme="majorBidi" w:hAnsiTheme="majorBidi" w:cstheme="majorBidi"/>
                <w:b/>
                <w:bCs/>
                <w:color w:val="000000"/>
                <w:sz w:val="20"/>
                <w:szCs w:val="20"/>
                <w:lang w:val="en-GB"/>
              </w:rPr>
              <w:t>Promoted business</w:t>
            </w:r>
          </w:p>
        </w:tc>
        <w:tc>
          <w:tcPr>
            <w:tcW w:w="162" w:type="dxa"/>
          </w:tcPr>
          <w:p w14:paraId="6DBFFDE7" w14:textId="77777777" w:rsidR="00296CF7" w:rsidRPr="00C607D9" w:rsidRDefault="00296CF7" w:rsidP="00435B27">
            <w:pPr>
              <w:spacing w:line="340" w:lineRule="exact"/>
              <w:ind w:left="-108" w:right="-108"/>
              <w:jc w:val="center"/>
              <w:rPr>
                <w:rFonts w:asciiTheme="majorBidi" w:hAnsiTheme="majorBidi" w:cstheme="majorBidi"/>
                <w:b/>
                <w:bCs/>
                <w:color w:val="000000"/>
                <w:sz w:val="20"/>
                <w:szCs w:val="20"/>
                <w:cs/>
              </w:rPr>
            </w:pPr>
          </w:p>
        </w:tc>
        <w:tc>
          <w:tcPr>
            <w:tcW w:w="2105" w:type="dxa"/>
            <w:gridSpan w:val="3"/>
          </w:tcPr>
          <w:p w14:paraId="797C6FD0" w14:textId="77777777" w:rsidR="00296CF7" w:rsidRPr="00C607D9" w:rsidRDefault="00296CF7" w:rsidP="00435B27">
            <w:pPr>
              <w:spacing w:line="340" w:lineRule="exact"/>
              <w:jc w:val="center"/>
              <w:rPr>
                <w:rFonts w:asciiTheme="majorBidi" w:hAnsiTheme="majorBidi" w:cstheme="majorBidi"/>
                <w:b/>
                <w:bCs/>
                <w:color w:val="000000"/>
                <w:sz w:val="20"/>
                <w:szCs w:val="20"/>
                <w:cs/>
                <w:lang w:val="en-GB"/>
              </w:rPr>
            </w:pPr>
            <w:r>
              <w:rPr>
                <w:rFonts w:asciiTheme="majorBidi" w:hAnsiTheme="majorBidi" w:cstheme="majorBidi"/>
                <w:b/>
                <w:bCs/>
                <w:color w:val="000000"/>
                <w:sz w:val="20"/>
                <w:szCs w:val="20"/>
                <w:lang w:val="en-GB"/>
              </w:rPr>
              <w:t>Non-promoted business</w:t>
            </w:r>
          </w:p>
        </w:tc>
        <w:tc>
          <w:tcPr>
            <w:tcW w:w="142" w:type="dxa"/>
            <w:vAlign w:val="bottom"/>
          </w:tcPr>
          <w:p w14:paraId="35DA8A28" w14:textId="77777777" w:rsidR="00296CF7" w:rsidRPr="00C607D9" w:rsidRDefault="00296CF7" w:rsidP="00435B27">
            <w:pPr>
              <w:spacing w:line="340" w:lineRule="exact"/>
              <w:jc w:val="center"/>
              <w:rPr>
                <w:rFonts w:asciiTheme="majorBidi" w:hAnsiTheme="majorBidi" w:cstheme="majorBidi"/>
                <w:b/>
                <w:bCs/>
                <w:color w:val="000000"/>
                <w:sz w:val="20"/>
                <w:szCs w:val="20"/>
                <w:cs/>
                <w:lang w:val="en-GB"/>
              </w:rPr>
            </w:pPr>
          </w:p>
        </w:tc>
        <w:tc>
          <w:tcPr>
            <w:tcW w:w="1823" w:type="dxa"/>
            <w:gridSpan w:val="3"/>
            <w:vAlign w:val="bottom"/>
          </w:tcPr>
          <w:p w14:paraId="1BF2E34B" w14:textId="77777777" w:rsidR="00296CF7" w:rsidRPr="00C607D9" w:rsidRDefault="00296CF7" w:rsidP="00435B27">
            <w:pPr>
              <w:spacing w:line="340" w:lineRule="exact"/>
              <w:jc w:val="center"/>
              <w:rPr>
                <w:rFonts w:asciiTheme="majorBidi" w:hAnsiTheme="majorBidi" w:cstheme="majorBidi"/>
                <w:b/>
                <w:bCs/>
                <w:color w:val="000000"/>
                <w:sz w:val="20"/>
                <w:szCs w:val="20"/>
                <w:cs/>
                <w:lang w:val="en-GB"/>
              </w:rPr>
            </w:pPr>
            <w:r w:rsidRPr="00C607D9">
              <w:rPr>
                <w:rFonts w:asciiTheme="majorBidi" w:hAnsiTheme="majorBidi" w:cstheme="majorBidi"/>
                <w:b/>
                <w:bCs/>
                <w:color w:val="000000"/>
                <w:sz w:val="20"/>
                <w:szCs w:val="20"/>
                <w:lang w:val="en-GB"/>
              </w:rPr>
              <w:t>Total</w:t>
            </w:r>
          </w:p>
        </w:tc>
      </w:tr>
      <w:tr w:rsidR="00296CF7" w:rsidRPr="00C607D9" w14:paraId="2E5D68DF" w14:textId="77777777" w:rsidTr="00C3100D">
        <w:tc>
          <w:tcPr>
            <w:tcW w:w="2610" w:type="dxa"/>
            <w:vAlign w:val="bottom"/>
          </w:tcPr>
          <w:p w14:paraId="259CDE24" w14:textId="77777777" w:rsidR="00296CF7" w:rsidRPr="00C607D9" w:rsidRDefault="00296CF7" w:rsidP="00435B27">
            <w:pPr>
              <w:ind w:right="-58"/>
              <w:jc w:val="center"/>
              <w:rPr>
                <w:rFonts w:asciiTheme="majorBidi" w:hAnsiTheme="majorBidi" w:cstheme="majorBidi"/>
                <w:b/>
                <w:bCs/>
                <w:color w:val="000000"/>
                <w:sz w:val="20"/>
                <w:szCs w:val="20"/>
                <w:cs/>
                <w:lang w:val="en-GB"/>
              </w:rPr>
            </w:pPr>
          </w:p>
        </w:tc>
        <w:tc>
          <w:tcPr>
            <w:tcW w:w="900" w:type="dxa"/>
            <w:vAlign w:val="bottom"/>
          </w:tcPr>
          <w:p w14:paraId="0E02D902" w14:textId="77777777" w:rsidR="00296CF7" w:rsidRPr="00C607D9" w:rsidRDefault="00296CF7" w:rsidP="00435B27">
            <w:pPr>
              <w:spacing w:line="340" w:lineRule="exact"/>
              <w:jc w:val="center"/>
              <w:rPr>
                <w:rFonts w:asciiTheme="majorBidi" w:hAnsiTheme="majorBidi" w:cstheme="majorBidi"/>
                <w:b/>
                <w:bCs/>
                <w:color w:val="000000"/>
                <w:sz w:val="20"/>
                <w:szCs w:val="20"/>
              </w:rPr>
            </w:pPr>
            <w:r w:rsidRPr="00C607D9">
              <w:rPr>
                <w:rFonts w:asciiTheme="majorBidi" w:hAnsiTheme="majorBidi" w:cstheme="majorBidi"/>
                <w:b/>
                <w:bCs/>
                <w:color w:val="000000"/>
                <w:sz w:val="20"/>
                <w:szCs w:val="20"/>
              </w:rPr>
              <w:t>2020</w:t>
            </w:r>
          </w:p>
        </w:tc>
        <w:tc>
          <w:tcPr>
            <w:tcW w:w="135" w:type="dxa"/>
            <w:vAlign w:val="bottom"/>
          </w:tcPr>
          <w:p w14:paraId="1E4BD19C" w14:textId="77777777" w:rsidR="00296CF7" w:rsidRPr="00C607D9" w:rsidRDefault="00296CF7" w:rsidP="00435B27">
            <w:pPr>
              <w:tabs>
                <w:tab w:val="decimal" w:pos="882"/>
              </w:tabs>
              <w:spacing w:line="340" w:lineRule="exact"/>
              <w:jc w:val="center"/>
              <w:rPr>
                <w:rFonts w:asciiTheme="majorBidi" w:hAnsiTheme="majorBidi" w:cstheme="majorBidi"/>
                <w:b/>
                <w:bCs/>
                <w:color w:val="000000"/>
                <w:sz w:val="20"/>
                <w:szCs w:val="20"/>
              </w:rPr>
            </w:pPr>
          </w:p>
        </w:tc>
        <w:tc>
          <w:tcPr>
            <w:tcW w:w="855" w:type="dxa"/>
            <w:vAlign w:val="bottom"/>
          </w:tcPr>
          <w:p w14:paraId="5DB503C5" w14:textId="77777777" w:rsidR="00296CF7" w:rsidRPr="00C607D9" w:rsidRDefault="00296CF7" w:rsidP="00435B27">
            <w:pPr>
              <w:spacing w:line="340" w:lineRule="exact"/>
              <w:jc w:val="center"/>
              <w:rPr>
                <w:rFonts w:asciiTheme="majorBidi" w:hAnsiTheme="majorBidi" w:cstheme="majorBidi"/>
                <w:b/>
                <w:bCs/>
                <w:color w:val="000000"/>
                <w:sz w:val="20"/>
                <w:szCs w:val="20"/>
                <w:lang w:val="en-GB"/>
              </w:rPr>
            </w:pPr>
            <w:r w:rsidRPr="00C607D9">
              <w:rPr>
                <w:rFonts w:asciiTheme="majorBidi" w:hAnsiTheme="majorBidi" w:cstheme="majorBidi"/>
                <w:b/>
                <w:bCs/>
                <w:color w:val="000000"/>
                <w:sz w:val="20"/>
                <w:szCs w:val="20"/>
              </w:rPr>
              <w:t>2019</w:t>
            </w:r>
          </w:p>
        </w:tc>
        <w:tc>
          <w:tcPr>
            <w:tcW w:w="162" w:type="dxa"/>
            <w:vAlign w:val="bottom"/>
          </w:tcPr>
          <w:p w14:paraId="045E7BF4" w14:textId="77777777" w:rsidR="00296CF7" w:rsidRPr="00C607D9" w:rsidRDefault="00296CF7" w:rsidP="00435B27">
            <w:pPr>
              <w:spacing w:line="340" w:lineRule="exact"/>
              <w:ind w:left="-108" w:right="-108"/>
              <w:jc w:val="center"/>
              <w:rPr>
                <w:rFonts w:asciiTheme="majorBidi" w:hAnsiTheme="majorBidi" w:cstheme="majorBidi"/>
                <w:b/>
                <w:bCs/>
                <w:color w:val="000000"/>
                <w:sz w:val="20"/>
                <w:szCs w:val="20"/>
                <w:cs/>
              </w:rPr>
            </w:pPr>
          </w:p>
        </w:tc>
        <w:tc>
          <w:tcPr>
            <w:tcW w:w="971" w:type="dxa"/>
            <w:vAlign w:val="bottom"/>
          </w:tcPr>
          <w:p w14:paraId="37C5FBE2" w14:textId="77777777" w:rsidR="00296CF7" w:rsidRPr="00C607D9" w:rsidRDefault="00296CF7" w:rsidP="00435B27">
            <w:pPr>
              <w:spacing w:line="340" w:lineRule="exact"/>
              <w:jc w:val="center"/>
              <w:rPr>
                <w:rFonts w:asciiTheme="majorBidi" w:hAnsiTheme="majorBidi" w:cstheme="majorBidi"/>
                <w:b/>
                <w:bCs/>
                <w:color w:val="000000"/>
                <w:sz w:val="20"/>
                <w:szCs w:val="20"/>
              </w:rPr>
            </w:pPr>
            <w:r w:rsidRPr="00C607D9">
              <w:rPr>
                <w:rFonts w:asciiTheme="majorBidi" w:hAnsiTheme="majorBidi" w:cstheme="majorBidi"/>
                <w:b/>
                <w:bCs/>
                <w:color w:val="000000"/>
                <w:sz w:val="20"/>
                <w:szCs w:val="20"/>
              </w:rPr>
              <w:t>2020</w:t>
            </w:r>
          </w:p>
        </w:tc>
        <w:tc>
          <w:tcPr>
            <w:tcW w:w="142" w:type="dxa"/>
            <w:vAlign w:val="bottom"/>
          </w:tcPr>
          <w:p w14:paraId="415CE870" w14:textId="77777777" w:rsidR="00296CF7" w:rsidRPr="00C607D9" w:rsidRDefault="00296CF7" w:rsidP="00435B27">
            <w:pPr>
              <w:tabs>
                <w:tab w:val="decimal" w:pos="882"/>
              </w:tabs>
              <w:spacing w:line="340" w:lineRule="exact"/>
              <w:jc w:val="center"/>
              <w:rPr>
                <w:rFonts w:asciiTheme="majorBidi" w:hAnsiTheme="majorBidi" w:cstheme="majorBidi"/>
                <w:b/>
                <w:bCs/>
                <w:color w:val="000000"/>
                <w:sz w:val="20"/>
                <w:szCs w:val="20"/>
              </w:rPr>
            </w:pPr>
          </w:p>
        </w:tc>
        <w:tc>
          <w:tcPr>
            <w:tcW w:w="992" w:type="dxa"/>
            <w:vAlign w:val="bottom"/>
          </w:tcPr>
          <w:p w14:paraId="244DFAA3" w14:textId="77777777" w:rsidR="00296CF7" w:rsidRPr="00C607D9" w:rsidRDefault="00296CF7" w:rsidP="00435B27">
            <w:pPr>
              <w:spacing w:line="340" w:lineRule="exact"/>
              <w:jc w:val="center"/>
              <w:rPr>
                <w:rFonts w:asciiTheme="majorBidi" w:hAnsiTheme="majorBidi" w:cstheme="majorBidi"/>
                <w:b/>
                <w:bCs/>
                <w:color w:val="000000"/>
                <w:sz w:val="20"/>
                <w:szCs w:val="20"/>
                <w:lang w:val="en-GB"/>
              </w:rPr>
            </w:pPr>
            <w:r w:rsidRPr="00C607D9">
              <w:rPr>
                <w:rFonts w:asciiTheme="majorBidi" w:hAnsiTheme="majorBidi" w:cstheme="majorBidi"/>
                <w:b/>
                <w:bCs/>
                <w:color w:val="000000"/>
                <w:sz w:val="20"/>
                <w:szCs w:val="20"/>
              </w:rPr>
              <w:t>2019</w:t>
            </w:r>
          </w:p>
        </w:tc>
        <w:tc>
          <w:tcPr>
            <w:tcW w:w="142" w:type="dxa"/>
            <w:vAlign w:val="bottom"/>
          </w:tcPr>
          <w:p w14:paraId="5E9512E9" w14:textId="77777777" w:rsidR="00296CF7" w:rsidRPr="00C607D9" w:rsidRDefault="00296CF7" w:rsidP="00435B27">
            <w:pPr>
              <w:spacing w:line="340" w:lineRule="exact"/>
              <w:jc w:val="center"/>
              <w:rPr>
                <w:rFonts w:asciiTheme="majorBidi" w:hAnsiTheme="majorBidi" w:cstheme="majorBidi"/>
                <w:b/>
                <w:bCs/>
                <w:color w:val="000000"/>
                <w:sz w:val="20"/>
                <w:szCs w:val="20"/>
              </w:rPr>
            </w:pPr>
          </w:p>
        </w:tc>
        <w:tc>
          <w:tcPr>
            <w:tcW w:w="829" w:type="dxa"/>
            <w:vAlign w:val="bottom"/>
          </w:tcPr>
          <w:p w14:paraId="18034A5E" w14:textId="77777777" w:rsidR="00296CF7" w:rsidRPr="00C607D9" w:rsidRDefault="00296CF7" w:rsidP="00435B27">
            <w:pPr>
              <w:spacing w:line="340" w:lineRule="exact"/>
              <w:jc w:val="center"/>
              <w:rPr>
                <w:rFonts w:asciiTheme="majorBidi" w:hAnsiTheme="majorBidi" w:cstheme="majorBidi"/>
                <w:b/>
                <w:bCs/>
                <w:color w:val="000000"/>
                <w:sz w:val="20"/>
                <w:szCs w:val="20"/>
              </w:rPr>
            </w:pPr>
            <w:r w:rsidRPr="00C607D9">
              <w:rPr>
                <w:rFonts w:asciiTheme="majorBidi" w:hAnsiTheme="majorBidi" w:cstheme="majorBidi"/>
                <w:b/>
                <w:bCs/>
                <w:color w:val="000000"/>
                <w:sz w:val="20"/>
                <w:szCs w:val="20"/>
              </w:rPr>
              <w:t>2020</w:t>
            </w:r>
          </w:p>
        </w:tc>
        <w:tc>
          <w:tcPr>
            <w:tcW w:w="142" w:type="dxa"/>
            <w:vAlign w:val="bottom"/>
          </w:tcPr>
          <w:p w14:paraId="5148A3D5" w14:textId="77777777" w:rsidR="00296CF7" w:rsidRPr="00C607D9" w:rsidRDefault="00296CF7" w:rsidP="00435B27">
            <w:pPr>
              <w:tabs>
                <w:tab w:val="decimal" w:pos="882"/>
              </w:tabs>
              <w:spacing w:line="340" w:lineRule="exact"/>
              <w:jc w:val="center"/>
              <w:rPr>
                <w:rFonts w:asciiTheme="majorBidi" w:hAnsiTheme="majorBidi" w:cstheme="majorBidi"/>
                <w:b/>
                <w:bCs/>
                <w:color w:val="000000"/>
                <w:sz w:val="20"/>
                <w:szCs w:val="20"/>
              </w:rPr>
            </w:pPr>
          </w:p>
        </w:tc>
        <w:tc>
          <w:tcPr>
            <w:tcW w:w="852" w:type="dxa"/>
            <w:vAlign w:val="bottom"/>
          </w:tcPr>
          <w:p w14:paraId="6AC1F83F" w14:textId="77777777" w:rsidR="00296CF7" w:rsidRPr="00C607D9" w:rsidRDefault="00296CF7" w:rsidP="00435B27">
            <w:pPr>
              <w:spacing w:line="340" w:lineRule="exact"/>
              <w:jc w:val="center"/>
              <w:rPr>
                <w:rFonts w:asciiTheme="majorBidi" w:hAnsiTheme="majorBidi" w:cstheme="majorBidi"/>
                <w:b/>
                <w:bCs/>
                <w:color w:val="000000"/>
                <w:sz w:val="20"/>
                <w:szCs w:val="20"/>
                <w:lang w:val="en-GB"/>
              </w:rPr>
            </w:pPr>
            <w:r w:rsidRPr="00C607D9">
              <w:rPr>
                <w:rFonts w:asciiTheme="majorBidi" w:hAnsiTheme="majorBidi" w:cstheme="majorBidi"/>
                <w:b/>
                <w:bCs/>
                <w:color w:val="000000"/>
                <w:sz w:val="20"/>
                <w:szCs w:val="20"/>
              </w:rPr>
              <w:t>2019</w:t>
            </w:r>
          </w:p>
        </w:tc>
      </w:tr>
      <w:tr w:rsidR="00616A35" w:rsidRPr="00616A35" w14:paraId="331D24C1" w14:textId="77777777" w:rsidTr="00C3100D">
        <w:tc>
          <w:tcPr>
            <w:tcW w:w="2610" w:type="dxa"/>
            <w:vAlign w:val="bottom"/>
          </w:tcPr>
          <w:p w14:paraId="1E790D29" w14:textId="77777777" w:rsidR="00616A35" w:rsidRPr="00C607D9" w:rsidRDefault="00616A35" w:rsidP="00616A35">
            <w:pPr>
              <w:ind w:right="-58"/>
              <w:jc w:val="thaiDistribute"/>
              <w:rPr>
                <w:rFonts w:asciiTheme="majorBidi" w:hAnsiTheme="majorBidi" w:cstheme="majorBidi"/>
                <w:b/>
                <w:bCs/>
                <w:color w:val="000000"/>
                <w:sz w:val="20"/>
                <w:szCs w:val="20"/>
                <w:cs/>
                <w:lang w:val="en-GB"/>
              </w:rPr>
            </w:pPr>
          </w:p>
        </w:tc>
        <w:tc>
          <w:tcPr>
            <w:tcW w:w="900" w:type="dxa"/>
            <w:vAlign w:val="bottom"/>
          </w:tcPr>
          <w:p w14:paraId="24FA9605" w14:textId="77777777" w:rsidR="00616A35" w:rsidRPr="00616A35" w:rsidRDefault="00616A35" w:rsidP="00616A35">
            <w:pPr>
              <w:ind w:right="-58"/>
              <w:jc w:val="thaiDistribute"/>
              <w:rPr>
                <w:rFonts w:asciiTheme="majorBidi" w:hAnsiTheme="majorBidi" w:cstheme="majorBidi"/>
                <w:b/>
                <w:bCs/>
                <w:color w:val="000000"/>
                <w:sz w:val="20"/>
                <w:szCs w:val="20"/>
                <w:lang w:val="en-GB"/>
              </w:rPr>
            </w:pPr>
          </w:p>
        </w:tc>
        <w:tc>
          <w:tcPr>
            <w:tcW w:w="135" w:type="dxa"/>
            <w:vAlign w:val="bottom"/>
          </w:tcPr>
          <w:p w14:paraId="3C59F32A" w14:textId="77777777" w:rsidR="00616A35" w:rsidRPr="00616A35" w:rsidRDefault="00616A35" w:rsidP="00616A35">
            <w:pPr>
              <w:ind w:right="-58"/>
              <w:jc w:val="thaiDistribute"/>
              <w:rPr>
                <w:rFonts w:asciiTheme="majorBidi" w:hAnsiTheme="majorBidi" w:cstheme="majorBidi"/>
                <w:b/>
                <w:bCs/>
                <w:color w:val="000000"/>
                <w:sz w:val="20"/>
                <w:szCs w:val="20"/>
                <w:lang w:val="en-GB"/>
              </w:rPr>
            </w:pPr>
          </w:p>
        </w:tc>
        <w:tc>
          <w:tcPr>
            <w:tcW w:w="855" w:type="dxa"/>
            <w:vAlign w:val="bottom"/>
          </w:tcPr>
          <w:p w14:paraId="61D278AF" w14:textId="77777777" w:rsidR="00616A35" w:rsidRPr="00616A35" w:rsidRDefault="00616A35" w:rsidP="00616A35">
            <w:pPr>
              <w:ind w:right="-58"/>
              <w:jc w:val="thaiDistribute"/>
              <w:rPr>
                <w:rFonts w:asciiTheme="majorBidi" w:hAnsiTheme="majorBidi" w:cstheme="majorBidi"/>
                <w:b/>
                <w:bCs/>
                <w:color w:val="000000"/>
                <w:sz w:val="20"/>
                <w:szCs w:val="20"/>
                <w:lang w:val="en-GB"/>
              </w:rPr>
            </w:pPr>
          </w:p>
        </w:tc>
        <w:tc>
          <w:tcPr>
            <w:tcW w:w="162" w:type="dxa"/>
            <w:vAlign w:val="bottom"/>
          </w:tcPr>
          <w:p w14:paraId="626CB706" w14:textId="77777777" w:rsidR="00616A35" w:rsidRPr="00616A35" w:rsidRDefault="00616A35" w:rsidP="00616A35">
            <w:pPr>
              <w:ind w:right="-58"/>
              <w:jc w:val="thaiDistribute"/>
              <w:rPr>
                <w:rFonts w:asciiTheme="majorBidi" w:hAnsiTheme="majorBidi" w:cstheme="majorBidi"/>
                <w:b/>
                <w:bCs/>
                <w:color w:val="000000"/>
                <w:sz w:val="20"/>
                <w:szCs w:val="20"/>
                <w:cs/>
                <w:lang w:val="en-GB"/>
              </w:rPr>
            </w:pPr>
          </w:p>
        </w:tc>
        <w:tc>
          <w:tcPr>
            <w:tcW w:w="971" w:type="dxa"/>
            <w:vAlign w:val="bottom"/>
          </w:tcPr>
          <w:p w14:paraId="7FB65F21" w14:textId="77777777" w:rsidR="00616A35" w:rsidRPr="00616A35" w:rsidRDefault="00616A35" w:rsidP="00616A35">
            <w:pPr>
              <w:ind w:right="-58"/>
              <w:jc w:val="thaiDistribute"/>
              <w:rPr>
                <w:rFonts w:asciiTheme="majorBidi" w:hAnsiTheme="majorBidi" w:cstheme="majorBidi"/>
                <w:b/>
                <w:bCs/>
                <w:color w:val="000000"/>
                <w:sz w:val="20"/>
                <w:szCs w:val="20"/>
                <w:lang w:val="en-GB"/>
              </w:rPr>
            </w:pPr>
          </w:p>
        </w:tc>
        <w:tc>
          <w:tcPr>
            <w:tcW w:w="142" w:type="dxa"/>
            <w:vAlign w:val="bottom"/>
          </w:tcPr>
          <w:p w14:paraId="126C8228" w14:textId="77777777" w:rsidR="00616A35" w:rsidRPr="00616A35" w:rsidRDefault="00616A35" w:rsidP="00616A35">
            <w:pPr>
              <w:ind w:right="-58"/>
              <w:jc w:val="thaiDistribute"/>
              <w:rPr>
                <w:rFonts w:asciiTheme="majorBidi" w:hAnsiTheme="majorBidi" w:cstheme="majorBidi"/>
                <w:b/>
                <w:bCs/>
                <w:color w:val="000000"/>
                <w:sz w:val="20"/>
                <w:szCs w:val="20"/>
                <w:lang w:val="en-GB"/>
              </w:rPr>
            </w:pPr>
          </w:p>
        </w:tc>
        <w:tc>
          <w:tcPr>
            <w:tcW w:w="992" w:type="dxa"/>
            <w:vAlign w:val="bottom"/>
          </w:tcPr>
          <w:p w14:paraId="67C9F419" w14:textId="77777777" w:rsidR="00616A35" w:rsidRPr="00616A35" w:rsidRDefault="00616A35" w:rsidP="00616A35">
            <w:pPr>
              <w:ind w:right="-58"/>
              <w:jc w:val="thaiDistribute"/>
              <w:rPr>
                <w:rFonts w:asciiTheme="majorBidi" w:hAnsiTheme="majorBidi" w:cstheme="majorBidi"/>
                <w:b/>
                <w:bCs/>
                <w:color w:val="000000"/>
                <w:sz w:val="20"/>
                <w:szCs w:val="20"/>
                <w:lang w:val="en-GB"/>
              </w:rPr>
            </w:pPr>
          </w:p>
        </w:tc>
        <w:tc>
          <w:tcPr>
            <w:tcW w:w="142" w:type="dxa"/>
            <w:vAlign w:val="bottom"/>
          </w:tcPr>
          <w:p w14:paraId="49A64C6E" w14:textId="77777777" w:rsidR="00616A35" w:rsidRPr="00616A35" w:rsidRDefault="00616A35" w:rsidP="00616A35">
            <w:pPr>
              <w:ind w:right="-58"/>
              <w:jc w:val="thaiDistribute"/>
              <w:rPr>
                <w:rFonts w:asciiTheme="majorBidi" w:hAnsiTheme="majorBidi" w:cstheme="majorBidi"/>
                <w:b/>
                <w:bCs/>
                <w:color w:val="000000"/>
                <w:sz w:val="20"/>
                <w:szCs w:val="20"/>
                <w:lang w:val="en-GB"/>
              </w:rPr>
            </w:pPr>
          </w:p>
        </w:tc>
        <w:tc>
          <w:tcPr>
            <w:tcW w:w="829" w:type="dxa"/>
            <w:vAlign w:val="bottom"/>
          </w:tcPr>
          <w:p w14:paraId="0BCF00A4" w14:textId="77777777" w:rsidR="00616A35" w:rsidRPr="00616A35" w:rsidRDefault="00616A35" w:rsidP="00616A35">
            <w:pPr>
              <w:ind w:right="-58"/>
              <w:jc w:val="thaiDistribute"/>
              <w:rPr>
                <w:rFonts w:asciiTheme="majorBidi" w:hAnsiTheme="majorBidi" w:cstheme="majorBidi"/>
                <w:b/>
                <w:bCs/>
                <w:color w:val="000000"/>
                <w:sz w:val="20"/>
                <w:szCs w:val="20"/>
                <w:lang w:val="en-GB"/>
              </w:rPr>
            </w:pPr>
          </w:p>
        </w:tc>
        <w:tc>
          <w:tcPr>
            <w:tcW w:w="142" w:type="dxa"/>
            <w:vAlign w:val="bottom"/>
          </w:tcPr>
          <w:p w14:paraId="1F583D8A" w14:textId="77777777" w:rsidR="00616A35" w:rsidRPr="00616A35" w:rsidRDefault="00616A35" w:rsidP="00616A35">
            <w:pPr>
              <w:ind w:right="-58"/>
              <w:jc w:val="thaiDistribute"/>
              <w:rPr>
                <w:rFonts w:asciiTheme="majorBidi" w:hAnsiTheme="majorBidi" w:cstheme="majorBidi"/>
                <w:b/>
                <w:bCs/>
                <w:color w:val="000000"/>
                <w:sz w:val="20"/>
                <w:szCs w:val="20"/>
                <w:lang w:val="en-GB"/>
              </w:rPr>
            </w:pPr>
          </w:p>
        </w:tc>
        <w:tc>
          <w:tcPr>
            <w:tcW w:w="852" w:type="dxa"/>
            <w:vAlign w:val="bottom"/>
          </w:tcPr>
          <w:p w14:paraId="173DA62F" w14:textId="77777777" w:rsidR="00616A35" w:rsidRPr="00616A35" w:rsidRDefault="00616A35" w:rsidP="00616A35">
            <w:pPr>
              <w:ind w:right="-58"/>
              <w:jc w:val="thaiDistribute"/>
              <w:rPr>
                <w:rFonts w:asciiTheme="majorBidi" w:hAnsiTheme="majorBidi" w:cstheme="majorBidi"/>
                <w:b/>
                <w:bCs/>
                <w:color w:val="000000"/>
                <w:sz w:val="20"/>
                <w:szCs w:val="20"/>
                <w:lang w:val="en-GB"/>
              </w:rPr>
            </w:pPr>
          </w:p>
        </w:tc>
      </w:tr>
      <w:tr w:rsidR="00296CF7" w:rsidRPr="00C607D9" w14:paraId="4EBB95A0" w14:textId="77777777" w:rsidTr="00C3100D">
        <w:tc>
          <w:tcPr>
            <w:tcW w:w="2610" w:type="dxa"/>
            <w:vAlign w:val="bottom"/>
          </w:tcPr>
          <w:p w14:paraId="508D00A3" w14:textId="77777777" w:rsidR="00296CF7" w:rsidRPr="00C607D9" w:rsidRDefault="00296CF7" w:rsidP="00435B27">
            <w:pPr>
              <w:spacing w:line="260" w:lineRule="atLeast"/>
              <w:rPr>
                <w:rFonts w:asciiTheme="majorBidi" w:hAnsiTheme="majorBidi" w:cstheme="majorBidi"/>
                <w:sz w:val="20"/>
                <w:szCs w:val="20"/>
                <w:lang w:val="en-GB"/>
              </w:rPr>
            </w:pPr>
            <w:r w:rsidRPr="00C607D9">
              <w:rPr>
                <w:rFonts w:asciiTheme="majorBidi" w:hAnsiTheme="majorBidi" w:cstheme="majorBidi"/>
                <w:sz w:val="20"/>
                <w:szCs w:val="20"/>
                <w:lang w:val="en-GB"/>
              </w:rPr>
              <w:t>Revenue from sales or services</w:t>
            </w:r>
          </w:p>
        </w:tc>
        <w:tc>
          <w:tcPr>
            <w:tcW w:w="900" w:type="dxa"/>
            <w:vAlign w:val="bottom"/>
          </w:tcPr>
          <w:p w14:paraId="4C5E4DF2" w14:textId="77777777" w:rsidR="00296CF7" w:rsidRPr="00C607D9" w:rsidRDefault="00296CF7" w:rsidP="00435B27">
            <w:pPr>
              <w:tabs>
                <w:tab w:val="decimal" w:pos="843"/>
              </w:tabs>
              <w:ind w:right="207"/>
              <w:jc w:val="right"/>
              <w:rPr>
                <w:rFonts w:asciiTheme="majorBidi" w:hAnsiTheme="majorBidi" w:cstheme="majorBidi"/>
                <w:color w:val="000000"/>
                <w:sz w:val="20"/>
                <w:szCs w:val="20"/>
              </w:rPr>
            </w:pPr>
            <w:r w:rsidRPr="00C607D9">
              <w:rPr>
                <w:rFonts w:asciiTheme="majorBidi" w:hAnsiTheme="majorBidi" w:cstheme="majorBidi"/>
                <w:color w:val="000000"/>
                <w:sz w:val="20"/>
                <w:szCs w:val="20"/>
              </w:rPr>
              <w:t>2</w:t>
            </w:r>
            <w:r>
              <w:rPr>
                <w:rFonts w:asciiTheme="majorBidi" w:hAnsiTheme="majorBidi" w:cstheme="majorBidi"/>
                <w:color w:val="000000"/>
                <w:sz w:val="20"/>
                <w:szCs w:val="20"/>
              </w:rPr>
              <w:t>1,198</w:t>
            </w:r>
          </w:p>
        </w:tc>
        <w:tc>
          <w:tcPr>
            <w:tcW w:w="135" w:type="dxa"/>
            <w:vAlign w:val="bottom"/>
          </w:tcPr>
          <w:p w14:paraId="58E129DC" w14:textId="77777777" w:rsidR="00296CF7" w:rsidRPr="00C607D9" w:rsidRDefault="00296CF7" w:rsidP="00435B27">
            <w:pPr>
              <w:tabs>
                <w:tab w:val="decimal" w:pos="990"/>
              </w:tabs>
              <w:ind w:right="207"/>
              <w:jc w:val="right"/>
              <w:rPr>
                <w:rFonts w:asciiTheme="majorBidi" w:hAnsiTheme="majorBidi" w:cstheme="majorBidi"/>
                <w:color w:val="000000"/>
                <w:sz w:val="20"/>
                <w:szCs w:val="20"/>
              </w:rPr>
            </w:pPr>
          </w:p>
        </w:tc>
        <w:tc>
          <w:tcPr>
            <w:tcW w:w="855" w:type="dxa"/>
            <w:vAlign w:val="bottom"/>
          </w:tcPr>
          <w:p w14:paraId="510FBACE" w14:textId="77777777" w:rsidR="00296CF7" w:rsidRPr="00C607D9" w:rsidRDefault="00296CF7" w:rsidP="00435B27">
            <w:pPr>
              <w:tabs>
                <w:tab w:val="decimal" w:pos="860"/>
              </w:tabs>
              <w:ind w:right="207"/>
              <w:jc w:val="right"/>
              <w:rPr>
                <w:rFonts w:asciiTheme="majorBidi" w:hAnsiTheme="majorBidi" w:cstheme="majorBidi"/>
                <w:color w:val="000000"/>
                <w:sz w:val="20"/>
                <w:szCs w:val="20"/>
              </w:rPr>
            </w:pPr>
            <w:r>
              <w:rPr>
                <w:rFonts w:asciiTheme="majorBidi" w:hAnsiTheme="majorBidi" w:cstheme="majorBidi"/>
                <w:color w:val="000000"/>
                <w:sz w:val="20"/>
                <w:szCs w:val="20"/>
              </w:rPr>
              <w:t>96,486</w:t>
            </w:r>
          </w:p>
        </w:tc>
        <w:tc>
          <w:tcPr>
            <w:tcW w:w="162" w:type="dxa"/>
            <w:vAlign w:val="bottom"/>
          </w:tcPr>
          <w:p w14:paraId="637E6187" w14:textId="77777777" w:rsidR="00296CF7" w:rsidRPr="00C607D9" w:rsidRDefault="00296CF7" w:rsidP="00435B27">
            <w:pPr>
              <w:tabs>
                <w:tab w:val="decimal" w:pos="990"/>
              </w:tabs>
              <w:ind w:right="207"/>
              <w:jc w:val="right"/>
              <w:rPr>
                <w:rFonts w:asciiTheme="majorBidi" w:hAnsiTheme="majorBidi" w:cstheme="majorBidi"/>
                <w:color w:val="000000"/>
                <w:sz w:val="20"/>
                <w:szCs w:val="20"/>
              </w:rPr>
            </w:pPr>
          </w:p>
        </w:tc>
        <w:tc>
          <w:tcPr>
            <w:tcW w:w="971" w:type="dxa"/>
            <w:vAlign w:val="bottom"/>
          </w:tcPr>
          <w:p w14:paraId="02705914" w14:textId="77777777" w:rsidR="00296CF7" w:rsidRPr="00C607D9" w:rsidRDefault="00296CF7" w:rsidP="00435B27">
            <w:pPr>
              <w:tabs>
                <w:tab w:val="decimal" w:pos="844"/>
              </w:tabs>
              <w:ind w:right="207"/>
              <w:jc w:val="right"/>
              <w:rPr>
                <w:rFonts w:asciiTheme="majorBidi" w:hAnsiTheme="majorBidi" w:cstheme="majorBidi"/>
                <w:color w:val="000000"/>
                <w:sz w:val="20"/>
                <w:szCs w:val="20"/>
              </w:rPr>
            </w:pPr>
            <w:r>
              <w:rPr>
                <w:rFonts w:asciiTheme="majorBidi" w:hAnsiTheme="majorBidi" w:cstheme="majorBidi"/>
                <w:color w:val="000000"/>
                <w:sz w:val="20"/>
                <w:szCs w:val="20"/>
              </w:rPr>
              <w:t>24,346</w:t>
            </w:r>
          </w:p>
        </w:tc>
        <w:tc>
          <w:tcPr>
            <w:tcW w:w="142" w:type="dxa"/>
            <w:vAlign w:val="bottom"/>
          </w:tcPr>
          <w:p w14:paraId="2B16105C" w14:textId="77777777" w:rsidR="00296CF7" w:rsidRPr="00C607D9" w:rsidRDefault="00296CF7" w:rsidP="00435B27">
            <w:pPr>
              <w:tabs>
                <w:tab w:val="decimal" w:pos="990"/>
              </w:tabs>
              <w:ind w:right="207"/>
              <w:jc w:val="right"/>
              <w:rPr>
                <w:rFonts w:asciiTheme="majorBidi" w:hAnsiTheme="majorBidi" w:cstheme="majorBidi"/>
                <w:color w:val="000000"/>
                <w:sz w:val="20"/>
                <w:szCs w:val="20"/>
              </w:rPr>
            </w:pPr>
          </w:p>
        </w:tc>
        <w:tc>
          <w:tcPr>
            <w:tcW w:w="992" w:type="dxa"/>
            <w:vAlign w:val="bottom"/>
          </w:tcPr>
          <w:p w14:paraId="087E66D4" w14:textId="77777777" w:rsidR="00296CF7" w:rsidRPr="00C607D9" w:rsidRDefault="00296CF7" w:rsidP="00435B27">
            <w:pPr>
              <w:tabs>
                <w:tab w:val="decimal" w:pos="808"/>
              </w:tabs>
              <w:ind w:right="207"/>
              <w:jc w:val="right"/>
              <w:rPr>
                <w:rFonts w:asciiTheme="majorBidi" w:hAnsiTheme="majorBidi" w:cstheme="majorBidi"/>
                <w:color w:val="000000"/>
                <w:sz w:val="20"/>
                <w:szCs w:val="20"/>
              </w:rPr>
            </w:pPr>
            <w:r>
              <w:rPr>
                <w:rFonts w:asciiTheme="majorBidi" w:hAnsiTheme="majorBidi" w:cstheme="majorBidi"/>
                <w:color w:val="000000"/>
                <w:sz w:val="20"/>
                <w:szCs w:val="20"/>
              </w:rPr>
              <w:t>78,649</w:t>
            </w:r>
          </w:p>
        </w:tc>
        <w:tc>
          <w:tcPr>
            <w:tcW w:w="142" w:type="dxa"/>
            <w:vAlign w:val="bottom"/>
          </w:tcPr>
          <w:p w14:paraId="743B8F7B" w14:textId="77777777" w:rsidR="00296CF7" w:rsidRPr="00C607D9" w:rsidRDefault="00296CF7" w:rsidP="00435B27">
            <w:pPr>
              <w:tabs>
                <w:tab w:val="decimal" w:pos="990"/>
              </w:tabs>
              <w:ind w:right="207"/>
              <w:jc w:val="right"/>
              <w:rPr>
                <w:rFonts w:asciiTheme="majorBidi" w:hAnsiTheme="majorBidi" w:cstheme="majorBidi"/>
                <w:color w:val="000000"/>
                <w:sz w:val="20"/>
                <w:szCs w:val="20"/>
              </w:rPr>
            </w:pPr>
          </w:p>
        </w:tc>
        <w:tc>
          <w:tcPr>
            <w:tcW w:w="829" w:type="dxa"/>
            <w:vAlign w:val="bottom"/>
          </w:tcPr>
          <w:p w14:paraId="2BFC51EE" w14:textId="77777777" w:rsidR="00296CF7" w:rsidRPr="00C607D9" w:rsidRDefault="00296CF7" w:rsidP="00616A35">
            <w:pPr>
              <w:tabs>
                <w:tab w:val="decimal" w:pos="847"/>
              </w:tabs>
              <w:ind w:right="123"/>
              <w:jc w:val="right"/>
              <w:rPr>
                <w:rFonts w:asciiTheme="majorBidi" w:hAnsiTheme="majorBidi" w:cstheme="majorBidi"/>
                <w:color w:val="000000"/>
                <w:sz w:val="20"/>
                <w:szCs w:val="20"/>
              </w:rPr>
            </w:pPr>
            <w:r>
              <w:rPr>
                <w:rFonts w:asciiTheme="majorBidi" w:hAnsiTheme="majorBidi" w:cstheme="majorBidi"/>
                <w:color w:val="000000"/>
                <w:sz w:val="20"/>
                <w:szCs w:val="20"/>
              </w:rPr>
              <w:t>45,544</w:t>
            </w:r>
          </w:p>
        </w:tc>
        <w:tc>
          <w:tcPr>
            <w:tcW w:w="142" w:type="dxa"/>
            <w:vAlign w:val="bottom"/>
          </w:tcPr>
          <w:p w14:paraId="09DFCED6" w14:textId="77777777" w:rsidR="00296CF7" w:rsidRPr="00C607D9" w:rsidRDefault="00296CF7" w:rsidP="00435B27">
            <w:pPr>
              <w:tabs>
                <w:tab w:val="decimal" w:pos="990"/>
              </w:tabs>
              <w:ind w:right="207"/>
              <w:jc w:val="right"/>
              <w:rPr>
                <w:rFonts w:asciiTheme="majorBidi" w:hAnsiTheme="majorBidi" w:cstheme="majorBidi"/>
                <w:color w:val="000000"/>
                <w:sz w:val="20"/>
                <w:szCs w:val="20"/>
              </w:rPr>
            </w:pPr>
          </w:p>
        </w:tc>
        <w:tc>
          <w:tcPr>
            <w:tcW w:w="852" w:type="dxa"/>
            <w:vAlign w:val="bottom"/>
          </w:tcPr>
          <w:p w14:paraId="6A0EA422" w14:textId="77777777" w:rsidR="00296CF7" w:rsidRPr="00C607D9" w:rsidRDefault="00296CF7" w:rsidP="00435B27">
            <w:pPr>
              <w:tabs>
                <w:tab w:val="decimal" w:pos="787"/>
              </w:tabs>
              <w:ind w:right="207"/>
              <w:jc w:val="right"/>
              <w:rPr>
                <w:rFonts w:asciiTheme="majorBidi" w:hAnsiTheme="majorBidi" w:cstheme="majorBidi"/>
                <w:color w:val="000000"/>
                <w:sz w:val="20"/>
                <w:szCs w:val="20"/>
              </w:rPr>
            </w:pPr>
            <w:r w:rsidRPr="00C607D9">
              <w:rPr>
                <w:rFonts w:asciiTheme="majorBidi" w:hAnsiTheme="majorBidi" w:cstheme="majorBidi"/>
                <w:color w:val="000000"/>
                <w:sz w:val="20"/>
                <w:szCs w:val="20"/>
              </w:rPr>
              <w:t>1</w:t>
            </w:r>
            <w:r>
              <w:rPr>
                <w:rFonts w:asciiTheme="majorBidi" w:hAnsiTheme="majorBidi" w:cstheme="majorBidi"/>
                <w:color w:val="000000"/>
                <w:sz w:val="20"/>
                <w:szCs w:val="20"/>
              </w:rPr>
              <w:t>75,135</w:t>
            </w:r>
          </w:p>
        </w:tc>
      </w:tr>
    </w:tbl>
    <w:p w14:paraId="695B4BD2" w14:textId="4C7E62D4" w:rsidR="00296CF7" w:rsidRPr="00CF0FAD" w:rsidRDefault="00296CF7" w:rsidP="00C3100D">
      <w:pPr>
        <w:pStyle w:val="BodyText"/>
        <w:tabs>
          <w:tab w:val="clear" w:pos="450"/>
          <w:tab w:val="clear" w:pos="1080"/>
          <w:tab w:val="clear" w:pos="1620"/>
          <w:tab w:val="clear" w:pos="2552"/>
        </w:tabs>
        <w:spacing w:before="480" w:after="240"/>
        <w:ind w:right="-14"/>
        <w:rPr>
          <w:rFonts w:asciiTheme="majorBidi" w:hAnsiTheme="majorBidi" w:cstheme="majorBidi"/>
          <w:b/>
          <w:bCs/>
          <w:color w:val="000000"/>
          <w:sz w:val="20"/>
          <w:szCs w:val="20"/>
          <w:lang w:val="en-US"/>
        </w:rPr>
      </w:pPr>
      <w:r>
        <w:rPr>
          <w:rFonts w:asciiTheme="majorBidi" w:hAnsiTheme="majorBidi"/>
          <w:b/>
          <w:bCs/>
          <w:color w:val="000000"/>
          <w:lang w:val="en-US"/>
        </w:rPr>
        <w:t>30</w:t>
      </w:r>
      <w:r w:rsidRPr="00270B25">
        <w:rPr>
          <w:rFonts w:asciiTheme="majorBidi" w:hAnsiTheme="majorBidi" w:cstheme="majorBidi"/>
          <w:b/>
          <w:bCs/>
          <w:color w:val="000000"/>
          <w:cs/>
        </w:rPr>
        <w:t xml:space="preserve">.    </w:t>
      </w:r>
      <w:r w:rsidRPr="00CF0FAD">
        <w:rPr>
          <w:rFonts w:asciiTheme="majorBidi" w:hAnsiTheme="majorBidi" w:cstheme="majorBidi"/>
          <w:b/>
          <w:bCs/>
          <w:color w:val="000000"/>
          <w:sz w:val="20"/>
          <w:szCs w:val="20"/>
          <w:lang w:val="en-US"/>
        </w:rPr>
        <w:t xml:space="preserve">TRANSFER </w:t>
      </w:r>
      <w:r w:rsidR="00C3100D">
        <w:rPr>
          <w:rFonts w:asciiTheme="majorBidi" w:hAnsiTheme="majorBidi" w:cstheme="majorBidi"/>
          <w:b/>
          <w:bCs/>
          <w:color w:val="000000"/>
          <w:sz w:val="20"/>
          <w:szCs w:val="20"/>
          <w:lang w:val="en-US"/>
        </w:rPr>
        <w:t xml:space="preserve"> </w:t>
      </w:r>
      <w:r w:rsidR="00CF0FAD" w:rsidRPr="00CF0FAD">
        <w:rPr>
          <w:b/>
          <w:bCs/>
          <w:sz w:val="20"/>
          <w:szCs w:val="20"/>
          <w:lang w:val="en-US"/>
        </w:rPr>
        <w:t>THE</w:t>
      </w:r>
      <w:r w:rsidR="00C3100D">
        <w:rPr>
          <w:b/>
          <w:bCs/>
          <w:sz w:val="20"/>
          <w:szCs w:val="20"/>
          <w:lang w:val="en-US"/>
        </w:rPr>
        <w:t xml:space="preserve"> </w:t>
      </w:r>
      <w:r w:rsidR="00CF0FAD" w:rsidRPr="00CF0FAD">
        <w:rPr>
          <w:b/>
          <w:bCs/>
          <w:sz w:val="20"/>
          <w:szCs w:val="20"/>
        </w:rPr>
        <w:t xml:space="preserve"> </w:t>
      </w:r>
      <w:r w:rsidR="00CF0FAD" w:rsidRPr="00CF0FAD">
        <w:rPr>
          <w:b/>
          <w:bCs/>
          <w:sz w:val="20"/>
          <w:szCs w:val="20"/>
          <w:lang w:val="en-US"/>
        </w:rPr>
        <w:t>RESERVE</w:t>
      </w:r>
      <w:r w:rsidR="00C3100D">
        <w:rPr>
          <w:b/>
          <w:bCs/>
          <w:sz w:val="20"/>
          <w:szCs w:val="20"/>
          <w:lang w:val="en-US"/>
        </w:rPr>
        <w:t xml:space="preserve"> </w:t>
      </w:r>
      <w:r w:rsidR="00CF0FAD" w:rsidRPr="00CF0FAD">
        <w:rPr>
          <w:b/>
          <w:bCs/>
          <w:sz w:val="20"/>
          <w:szCs w:val="20"/>
        </w:rPr>
        <w:t xml:space="preserve"> </w:t>
      </w:r>
      <w:r w:rsidR="00CF0FAD" w:rsidRPr="00CF0FAD">
        <w:rPr>
          <w:b/>
          <w:bCs/>
          <w:sz w:val="20"/>
          <w:szCs w:val="20"/>
          <w:lang w:val="en-US"/>
        </w:rPr>
        <w:t>TO</w:t>
      </w:r>
      <w:r w:rsidR="00CF0FAD" w:rsidRPr="00CF0FAD">
        <w:rPr>
          <w:b/>
          <w:bCs/>
          <w:sz w:val="20"/>
          <w:szCs w:val="20"/>
        </w:rPr>
        <w:t xml:space="preserve"> </w:t>
      </w:r>
      <w:r w:rsidR="00C3100D">
        <w:rPr>
          <w:b/>
          <w:bCs/>
          <w:sz w:val="20"/>
          <w:szCs w:val="20"/>
          <w:lang w:val="en-US"/>
        </w:rPr>
        <w:t xml:space="preserve"> </w:t>
      </w:r>
      <w:r w:rsidR="00CF0FAD" w:rsidRPr="00CF0FAD">
        <w:rPr>
          <w:b/>
          <w:bCs/>
          <w:sz w:val="20"/>
          <w:szCs w:val="20"/>
          <w:lang w:val="en-US"/>
        </w:rPr>
        <w:t>COMPENSATE</w:t>
      </w:r>
      <w:r w:rsidR="00C3100D">
        <w:rPr>
          <w:b/>
          <w:bCs/>
          <w:sz w:val="20"/>
          <w:szCs w:val="20"/>
          <w:lang w:val="en-US"/>
        </w:rPr>
        <w:t xml:space="preserve"> </w:t>
      </w:r>
      <w:r w:rsidR="00CF0FAD" w:rsidRPr="00CF0FAD">
        <w:rPr>
          <w:b/>
          <w:bCs/>
          <w:sz w:val="20"/>
          <w:szCs w:val="20"/>
        </w:rPr>
        <w:t xml:space="preserve"> </w:t>
      </w:r>
      <w:r w:rsidR="00CF0FAD" w:rsidRPr="00CF0FAD">
        <w:rPr>
          <w:b/>
          <w:bCs/>
          <w:sz w:val="20"/>
          <w:szCs w:val="20"/>
          <w:lang w:val="en-US"/>
        </w:rPr>
        <w:t>THE</w:t>
      </w:r>
      <w:r w:rsidR="00CF0FAD" w:rsidRPr="00CF0FAD">
        <w:rPr>
          <w:b/>
          <w:bCs/>
          <w:sz w:val="20"/>
          <w:szCs w:val="20"/>
        </w:rPr>
        <w:t xml:space="preserve"> </w:t>
      </w:r>
      <w:r w:rsidR="00C3100D">
        <w:rPr>
          <w:b/>
          <w:bCs/>
          <w:sz w:val="20"/>
          <w:szCs w:val="20"/>
          <w:lang w:val="en-US"/>
        </w:rPr>
        <w:t xml:space="preserve"> </w:t>
      </w:r>
      <w:r w:rsidR="00CF0FAD" w:rsidRPr="00CF0FAD">
        <w:rPr>
          <w:b/>
          <w:bCs/>
          <w:sz w:val="20"/>
          <w:szCs w:val="20"/>
          <w:lang w:val="en-US"/>
        </w:rPr>
        <w:t>DEFICIT</w:t>
      </w:r>
    </w:p>
    <w:p w14:paraId="6E78AC53" w14:textId="430DEA86" w:rsidR="00296CF7" w:rsidRPr="00270B25" w:rsidRDefault="00296CF7" w:rsidP="00296CF7">
      <w:pPr>
        <w:pStyle w:val="BodyText"/>
        <w:tabs>
          <w:tab w:val="clear" w:pos="450"/>
          <w:tab w:val="clear" w:pos="1080"/>
          <w:tab w:val="clear" w:pos="1620"/>
          <w:tab w:val="clear" w:pos="2552"/>
        </w:tabs>
        <w:spacing w:after="120"/>
        <w:ind w:left="547" w:right="-14"/>
        <w:jc w:val="thaiDistribute"/>
        <w:rPr>
          <w:rFonts w:asciiTheme="majorBidi" w:hAnsiTheme="majorBidi" w:cstheme="majorBidi"/>
          <w:color w:val="000000"/>
          <w:lang w:val="en-US"/>
        </w:rPr>
      </w:pPr>
      <w:r w:rsidRPr="008F44C3">
        <w:rPr>
          <w:rFonts w:asciiTheme="majorBidi" w:hAnsiTheme="majorBidi" w:cstheme="majorBidi"/>
          <w:color w:val="000000"/>
          <w:lang w:val="en-US"/>
        </w:rPr>
        <w:t>On April 26, 20</w:t>
      </w:r>
      <w:r>
        <w:rPr>
          <w:rFonts w:asciiTheme="majorBidi" w:hAnsiTheme="majorBidi" w:cstheme="majorBidi"/>
          <w:color w:val="000000"/>
          <w:lang w:val="en-US"/>
        </w:rPr>
        <w:t>20</w:t>
      </w:r>
      <w:r w:rsidRPr="008F44C3">
        <w:rPr>
          <w:rFonts w:asciiTheme="majorBidi" w:hAnsiTheme="majorBidi" w:cstheme="majorBidi"/>
          <w:color w:val="000000"/>
          <w:lang w:val="en-US"/>
        </w:rPr>
        <w:t xml:space="preserve">, the Annual General Meeting of Shareholders </w:t>
      </w:r>
      <w:r>
        <w:rPr>
          <w:rFonts w:asciiTheme="majorBidi" w:hAnsiTheme="majorBidi" w:cstheme="majorBidi"/>
          <w:color w:val="000000"/>
          <w:lang w:val="en-US"/>
        </w:rPr>
        <w:t xml:space="preserve">for the year 2019 </w:t>
      </w:r>
      <w:r w:rsidR="00845C57">
        <w:rPr>
          <w:rFonts w:asciiTheme="majorBidi" w:hAnsiTheme="majorBidi" w:cstheme="majorBidi"/>
          <w:color w:val="000000"/>
          <w:lang w:val="en-US"/>
        </w:rPr>
        <w:t xml:space="preserve">passed                    </w:t>
      </w:r>
      <w:r>
        <w:rPr>
          <w:rFonts w:asciiTheme="majorBidi" w:hAnsiTheme="majorBidi" w:cstheme="majorBidi"/>
          <w:color w:val="000000"/>
          <w:lang w:val="en-US"/>
        </w:rPr>
        <w:t xml:space="preserve">a resolution to approve </w:t>
      </w:r>
      <w:r w:rsidRPr="008F44C3">
        <w:rPr>
          <w:rFonts w:asciiTheme="majorBidi" w:hAnsiTheme="majorBidi" w:cstheme="majorBidi"/>
          <w:color w:val="000000"/>
          <w:lang w:val="en-US"/>
        </w:rPr>
        <w:t xml:space="preserve">transfer legal reserve in the amount of </w:t>
      </w:r>
      <w:r>
        <w:rPr>
          <w:rFonts w:asciiTheme="majorBidi" w:hAnsiTheme="majorBidi" w:cstheme="majorBidi"/>
          <w:color w:val="000000"/>
          <w:lang w:val="en-US"/>
        </w:rPr>
        <w:t xml:space="preserve">Baht </w:t>
      </w:r>
      <w:r w:rsidRPr="008F44C3">
        <w:rPr>
          <w:rFonts w:asciiTheme="majorBidi" w:hAnsiTheme="majorBidi" w:cstheme="majorBidi"/>
          <w:color w:val="000000"/>
          <w:lang w:val="en-US"/>
        </w:rPr>
        <w:t>2,69</w:t>
      </w:r>
      <w:r>
        <w:rPr>
          <w:rFonts w:asciiTheme="majorBidi" w:hAnsiTheme="majorBidi" w:cstheme="majorBidi"/>
          <w:color w:val="000000"/>
          <w:lang w:val="en-US"/>
        </w:rPr>
        <w:t>2 million</w:t>
      </w:r>
      <w:r w:rsidRPr="008F44C3">
        <w:rPr>
          <w:rFonts w:asciiTheme="majorBidi" w:hAnsiTheme="majorBidi" w:cstheme="majorBidi"/>
          <w:color w:val="000000"/>
          <w:lang w:val="en-US"/>
        </w:rPr>
        <w:t xml:space="preserve"> and </w:t>
      </w:r>
      <w:r>
        <w:rPr>
          <w:rFonts w:asciiTheme="majorBidi" w:hAnsiTheme="majorBidi" w:cstheme="majorBidi"/>
          <w:color w:val="000000"/>
          <w:lang w:val="en-US"/>
        </w:rPr>
        <w:t xml:space="preserve">premium on share capital in </w:t>
      </w:r>
      <w:r w:rsidRPr="008F44C3">
        <w:rPr>
          <w:rFonts w:asciiTheme="majorBidi" w:hAnsiTheme="majorBidi" w:cstheme="majorBidi"/>
          <w:color w:val="000000"/>
          <w:lang w:val="en-US"/>
        </w:rPr>
        <w:t xml:space="preserve">the amount of </w:t>
      </w:r>
      <w:r>
        <w:rPr>
          <w:rFonts w:asciiTheme="majorBidi" w:hAnsiTheme="majorBidi" w:cstheme="majorBidi"/>
          <w:color w:val="000000"/>
          <w:lang w:val="en-US"/>
        </w:rPr>
        <w:t>Baht</w:t>
      </w:r>
      <w:r w:rsidRPr="008F44C3">
        <w:rPr>
          <w:rFonts w:asciiTheme="majorBidi" w:hAnsiTheme="majorBidi" w:cstheme="majorBidi"/>
          <w:color w:val="000000"/>
          <w:lang w:val="en-US"/>
        </w:rPr>
        <w:t xml:space="preserve"> 2</w:t>
      </w:r>
      <w:r>
        <w:rPr>
          <w:rFonts w:asciiTheme="majorBidi" w:hAnsiTheme="majorBidi" w:cstheme="majorBidi"/>
          <w:color w:val="000000"/>
          <w:lang w:val="en-US"/>
        </w:rPr>
        <w:t>3</w:t>
      </w:r>
      <w:r w:rsidRPr="008F44C3">
        <w:rPr>
          <w:rFonts w:asciiTheme="majorBidi" w:hAnsiTheme="majorBidi" w:cstheme="majorBidi"/>
          <w:color w:val="000000"/>
          <w:lang w:val="en-US"/>
        </w:rPr>
        <w:t>,</w:t>
      </w:r>
      <w:r>
        <w:rPr>
          <w:rFonts w:asciiTheme="majorBidi" w:hAnsiTheme="majorBidi" w:cstheme="majorBidi"/>
          <w:color w:val="000000"/>
          <w:lang w:val="en-US"/>
        </w:rPr>
        <w:t>682 million</w:t>
      </w:r>
      <w:r w:rsidR="006237E4">
        <w:rPr>
          <w:rFonts w:asciiTheme="majorBidi" w:hAnsiTheme="majorBidi" w:cstheme="majorBidi"/>
          <w:color w:val="000000"/>
          <w:lang w:val="en-US"/>
        </w:rPr>
        <w:t>,</w:t>
      </w:r>
      <w:r>
        <w:rPr>
          <w:rFonts w:asciiTheme="majorBidi" w:hAnsiTheme="majorBidi" w:cstheme="majorBidi"/>
          <w:color w:val="000000"/>
          <w:lang w:val="en-US"/>
        </w:rPr>
        <w:t xml:space="preserve"> </w:t>
      </w:r>
      <w:r w:rsidRPr="008F44C3">
        <w:rPr>
          <w:rFonts w:asciiTheme="majorBidi" w:hAnsiTheme="majorBidi" w:cstheme="majorBidi"/>
          <w:color w:val="000000"/>
          <w:lang w:val="en-US"/>
        </w:rPr>
        <w:t>total</w:t>
      </w:r>
      <w:r>
        <w:rPr>
          <w:rFonts w:asciiTheme="majorBidi" w:hAnsiTheme="majorBidi" w:cstheme="majorBidi"/>
          <w:color w:val="000000"/>
          <w:lang w:val="en-US"/>
        </w:rPr>
        <w:t>ing</w:t>
      </w:r>
      <w:r w:rsidRPr="008F44C3">
        <w:rPr>
          <w:rFonts w:asciiTheme="majorBidi" w:hAnsiTheme="majorBidi" w:cstheme="majorBidi"/>
          <w:color w:val="000000"/>
          <w:lang w:val="en-US"/>
        </w:rPr>
        <w:t xml:space="preserve"> </w:t>
      </w:r>
      <w:r>
        <w:rPr>
          <w:rFonts w:asciiTheme="majorBidi" w:hAnsiTheme="majorBidi" w:cstheme="majorBidi"/>
          <w:color w:val="000000"/>
          <w:lang w:val="en-US"/>
        </w:rPr>
        <w:t xml:space="preserve">Baht </w:t>
      </w:r>
      <w:r w:rsidRPr="008F44C3">
        <w:rPr>
          <w:rFonts w:asciiTheme="majorBidi" w:hAnsiTheme="majorBidi" w:cstheme="majorBidi"/>
          <w:color w:val="000000"/>
          <w:lang w:val="en-US"/>
        </w:rPr>
        <w:t>2</w:t>
      </w:r>
      <w:r>
        <w:rPr>
          <w:rFonts w:asciiTheme="majorBidi" w:hAnsiTheme="majorBidi" w:cstheme="majorBidi"/>
          <w:color w:val="000000"/>
          <w:lang w:val="en-US"/>
        </w:rPr>
        <w:t>6</w:t>
      </w:r>
      <w:r w:rsidRPr="008F44C3">
        <w:rPr>
          <w:rFonts w:asciiTheme="majorBidi" w:hAnsiTheme="majorBidi" w:cstheme="majorBidi"/>
          <w:color w:val="000000"/>
          <w:lang w:val="en-US"/>
        </w:rPr>
        <w:t>,</w:t>
      </w:r>
      <w:r>
        <w:rPr>
          <w:rFonts w:asciiTheme="majorBidi" w:hAnsiTheme="majorBidi" w:cstheme="majorBidi"/>
          <w:color w:val="000000"/>
          <w:lang w:val="en-US"/>
        </w:rPr>
        <w:t>374 million</w:t>
      </w:r>
      <w:r w:rsidRPr="008F44C3">
        <w:rPr>
          <w:rFonts w:asciiTheme="majorBidi" w:hAnsiTheme="majorBidi" w:cstheme="majorBidi"/>
          <w:color w:val="000000"/>
          <w:lang w:val="en-US"/>
        </w:rPr>
        <w:t xml:space="preserve"> to compensate the </w:t>
      </w:r>
      <w:r w:rsidR="00046534">
        <w:rPr>
          <w:rFonts w:asciiTheme="majorBidi" w:hAnsiTheme="majorBidi" w:cstheme="majorBidi"/>
          <w:color w:val="000000"/>
          <w:lang w:val="en-US"/>
        </w:rPr>
        <w:t xml:space="preserve">Company’s </w:t>
      </w:r>
      <w:r w:rsidR="008C6B79">
        <w:rPr>
          <w:rFonts w:asciiTheme="majorBidi" w:hAnsiTheme="majorBidi" w:cstheme="majorBidi"/>
          <w:color w:val="000000"/>
          <w:lang w:val="en-US"/>
        </w:rPr>
        <w:t xml:space="preserve">accumulated </w:t>
      </w:r>
      <w:r w:rsidRPr="008F44C3">
        <w:rPr>
          <w:rFonts w:asciiTheme="majorBidi" w:hAnsiTheme="majorBidi" w:cstheme="majorBidi"/>
          <w:color w:val="000000"/>
          <w:lang w:val="en-US"/>
        </w:rPr>
        <w:t>deficits.</w:t>
      </w:r>
    </w:p>
    <w:p w14:paraId="2677E1B7" w14:textId="77777777" w:rsidR="00296CF7" w:rsidRDefault="00296CF7" w:rsidP="00296CF7">
      <w:pPr>
        <w:rPr>
          <w:rFonts w:asciiTheme="majorBidi" w:hAnsiTheme="majorBidi" w:cs="Angsana New"/>
          <w:b/>
          <w:bCs/>
          <w:color w:val="000000"/>
          <w:sz w:val="24"/>
          <w:szCs w:val="24"/>
          <w:lang w:eastAsia="x-none"/>
        </w:rPr>
      </w:pPr>
      <w:r>
        <w:rPr>
          <w:rFonts w:asciiTheme="majorBidi" w:hAnsiTheme="majorBidi"/>
          <w:b/>
          <w:bCs/>
          <w:color w:val="000000"/>
        </w:rPr>
        <w:br w:type="page"/>
      </w:r>
    </w:p>
    <w:p w14:paraId="601B032B" w14:textId="77777777" w:rsidR="00296CF7" w:rsidRPr="00270B25" w:rsidRDefault="00296CF7" w:rsidP="00296CF7">
      <w:pPr>
        <w:pStyle w:val="BodyText"/>
        <w:tabs>
          <w:tab w:val="clear" w:pos="450"/>
          <w:tab w:val="clear" w:pos="1080"/>
          <w:tab w:val="clear" w:pos="1620"/>
          <w:tab w:val="clear" w:pos="2552"/>
        </w:tabs>
        <w:spacing w:after="240"/>
        <w:ind w:right="-14"/>
        <w:rPr>
          <w:rFonts w:asciiTheme="majorBidi" w:hAnsiTheme="majorBidi" w:cstheme="majorBidi"/>
          <w:b/>
          <w:bCs/>
          <w:color w:val="000000"/>
          <w:sz w:val="20"/>
          <w:szCs w:val="20"/>
          <w:lang w:val="en-US"/>
        </w:rPr>
      </w:pPr>
      <w:r w:rsidRPr="004B3D89">
        <w:rPr>
          <w:rFonts w:asciiTheme="majorBidi" w:hAnsiTheme="majorBidi"/>
          <w:b/>
          <w:bCs/>
          <w:color w:val="000000"/>
          <w:lang w:val="en-US"/>
        </w:rPr>
        <w:t>31</w:t>
      </w:r>
      <w:r w:rsidRPr="00270B25">
        <w:rPr>
          <w:rFonts w:asciiTheme="majorBidi" w:hAnsiTheme="majorBidi" w:cstheme="majorBidi"/>
          <w:b/>
          <w:bCs/>
          <w:color w:val="000000"/>
          <w:sz w:val="20"/>
          <w:szCs w:val="20"/>
          <w:lang w:val="en-US"/>
        </w:rPr>
        <w:t>.</w:t>
      </w:r>
      <w:r>
        <w:rPr>
          <w:rFonts w:asciiTheme="majorBidi" w:hAnsiTheme="majorBidi" w:cstheme="majorBidi"/>
          <w:b/>
          <w:bCs/>
          <w:color w:val="000000"/>
          <w:sz w:val="20"/>
          <w:szCs w:val="20"/>
          <w:lang w:val="en-US"/>
        </w:rPr>
        <w:t xml:space="preserve">     </w:t>
      </w:r>
      <w:r w:rsidRPr="00270B25">
        <w:rPr>
          <w:rFonts w:asciiTheme="majorBidi" w:hAnsiTheme="majorBidi" w:cstheme="majorBidi"/>
          <w:b/>
          <w:bCs/>
          <w:color w:val="000000"/>
          <w:sz w:val="20"/>
          <w:szCs w:val="20"/>
          <w:lang w:val="en-US"/>
        </w:rPr>
        <w:t>OPERATING  SEGMENT</w:t>
      </w:r>
    </w:p>
    <w:p w14:paraId="075572B9" w14:textId="77777777" w:rsidR="00296CF7" w:rsidRPr="00270B25" w:rsidRDefault="00296CF7" w:rsidP="00296CF7">
      <w:pPr>
        <w:spacing w:after="240"/>
        <w:ind w:left="547" w:right="-14"/>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Factors used to identify the reportable segments</w:t>
      </w:r>
    </w:p>
    <w:p w14:paraId="741EDE79" w14:textId="77777777" w:rsidR="00296CF7" w:rsidRPr="00270B25" w:rsidRDefault="00296CF7" w:rsidP="00296CF7">
      <w:pPr>
        <w:spacing w:after="240"/>
        <w:ind w:left="547" w:right="-14"/>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Company determines reportable segments based on the nature of the products and services provided, which the management has considered the organization structure in relation to commercial airline operation. </w:t>
      </w:r>
    </w:p>
    <w:p w14:paraId="5F49BBCB" w14:textId="77777777" w:rsidR="00296CF7" w:rsidRPr="00270B25" w:rsidRDefault="00296CF7" w:rsidP="00296CF7">
      <w:pPr>
        <w:spacing w:after="240"/>
        <w:ind w:left="547" w:right="-14"/>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Company has </w:t>
      </w:r>
      <w:r w:rsidRPr="00532420">
        <w:rPr>
          <w:rFonts w:asciiTheme="majorBidi" w:hAnsiTheme="majorBidi" w:cs="Angsana New"/>
          <w:color w:val="000000"/>
          <w:sz w:val="24"/>
          <w:szCs w:val="24"/>
        </w:rPr>
        <w:t>3</w:t>
      </w:r>
      <w:r w:rsidRPr="00270B25">
        <w:rPr>
          <w:rFonts w:asciiTheme="majorBidi" w:hAnsiTheme="majorBidi" w:cstheme="majorBidi"/>
          <w:color w:val="000000"/>
          <w:sz w:val="24"/>
          <w:szCs w:val="24"/>
        </w:rPr>
        <w:t xml:space="preserve"> reportable segments, consisting of </w:t>
      </w:r>
    </w:p>
    <w:p w14:paraId="2AB6540E" w14:textId="297F8B21" w:rsidR="00296CF7" w:rsidRPr="00270B25" w:rsidRDefault="00296CF7" w:rsidP="00822A4E">
      <w:pPr>
        <w:pStyle w:val="BodyText"/>
        <w:numPr>
          <w:ilvl w:val="0"/>
          <w:numId w:val="29"/>
        </w:numPr>
        <w:tabs>
          <w:tab w:val="clear" w:pos="450"/>
          <w:tab w:val="clear" w:pos="1080"/>
          <w:tab w:val="clear" w:pos="1620"/>
          <w:tab w:val="clear" w:pos="2552"/>
        </w:tabs>
        <w:spacing w:after="240"/>
        <w:ind w:right="-14"/>
        <w:rPr>
          <w:rFonts w:asciiTheme="majorBidi" w:hAnsiTheme="majorBidi" w:cstheme="majorBidi"/>
          <w:color w:val="000000"/>
          <w:spacing w:val="-6"/>
        </w:rPr>
      </w:pPr>
      <w:r w:rsidRPr="00270B25">
        <w:rPr>
          <w:rFonts w:asciiTheme="majorBidi" w:hAnsiTheme="majorBidi" w:cstheme="majorBidi"/>
          <w:color w:val="000000"/>
          <w:spacing w:val="-6"/>
        </w:rPr>
        <w:t>Air transportation activities</w:t>
      </w:r>
      <w:r w:rsidRPr="00270B25">
        <w:rPr>
          <w:rFonts w:asciiTheme="majorBidi" w:hAnsiTheme="majorBidi" w:cstheme="majorBidi"/>
          <w:color w:val="000000"/>
          <w:spacing w:val="-6"/>
          <w:lang w:val="en-US"/>
        </w:rPr>
        <w:t xml:space="preserve"> segment</w:t>
      </w:r>
      <w:r w:rsidRPr="00270B25">
        <w:rPr>
          <w:rFonts w:asciiTheme="majorBidi" w:hAnsiTheme="majorBidi" w:cstheme="majorBidi"/>
          <w:color w:val="000000"/>
          <w:spacing w:val="-6"/>
        </w:rPr>
        <w:t xml:space="preserve"> composed of passenger, freight, and mail services. </w:t>
      </w:r>
    </w:p>
    <w:p w14:paraId="2FC379D9" w14:textId="77777777" w:rsidR="00296CF7" w:rsidRPr="00270B25" w:rsidRDefault="00296CF7" w:rsidP="00822A4E">
      <w:pPr>
        <w:pStyle w:val="BodyText"/>
        <w:numPr>
          <w:ilvl w:val="0"/>
          <w:numId w:val="29"/>
        </w:numPr>
        <w:tabs>
          <w:tab w:val="clear" w:pos="450"/>
          <w:tab w:val="clear" w:pos="1080"/>
          <w:tab w:val="clear" w:pos="1620"/>
          <w:tab w:val="clear" w:pos="2552"/>
        </w:tabs>
        <w:spacing w:after="240"/>
        <w:ind w:right="-14"/>
        <w:rPr>
          <w:rFonts w:asciiTheme="majorBidi" w:hAnsiTheme="majorBidi" w:cstheme="majorBidi"/>
          <w:color w:val="000000"/>
        </w:rPr>
      </w:pPr>
      <w:r w:rsidRPr="00822A4E">
        <w:rPr>
          <w:rFonts w:asciiTheme="majorBidi" w:hAnsiTheme="majorBidi" w:cstheme="majorBidi"/>
          <w:color w:val="000000"/>
          <w:spacing w:val="-6"/>
        </w:rPr>
        <w:t>The</w:t>
      </w:r>
      <w:r w:rsidRPr="00270B25">
        <w:rPr>
          <w:rFonts w:asciiTheme="majorBidi" w:hAnsiTheme="majorBidi" w:cstheme="majorBidi"/>
          <w:color w:val="000000"/>
        </w:rPr>
        <w:t xml:space="preserve"> </w:t>
      </w:r>
      <w:r w:rsidRPr="00270B25">
        <w:rPr>
          <w:rFonts w:asciiTheme="majorBidi" w:hAnsiTheme="majorBidi" w:cstheme="majorBidi"/>
          <w:color w:val="000000"/>
          <w:spacing w:val="-2"/>
        </w:rPr>
        <w:t>business</w:t>
      </w:r>
      <w:r w:rsidRPr="00270B25">
        <w:rPr>
          <w:rFonts w:asciiTheme="majorBidi" w:hAnsiTheme="majorBidi" w:cstheme="majorBidi"/>
          <w:color w:val="000000"/>
        </w:rPr>
        <w:t xml:space="preserve"> units </w:t>
      </w:r>
      <w:r w:rsidRPr="00270B25">
        <w:rPr>
          <w:rFonts w:asciiTheme="majorBidi" w:hAnsiTheme="majorBidi" w:cstheme="majorBidi"/>
          <w:color w:val="000000"/>
          <w:lang w:val="en-US"/>
        </w:rPr>
        <w:t xml:space="preserve">segments </w:t>
      </w:r>
      <w:r w:rsidRPr="00270B25">
        <w:rPr>
          <w:rFonts w:asciiTheme="majorBidi" w:hAnsiTheme="majorBidi" w:cstheme="majorBidi"/>
          <w:color w:val="000000"/>
        </w:rPr>
        <w:t xml:space="preserve">related directly to transportation activities, which include cargo and mail commercial, ground </w:t>
      </w:r>
      <w:r w:rsidRPr="00270B25">
        <w:rPr>
          <w:rFonts w:asciiTheme="majorBidi" w:hAnsiTheme="majorBidi" w:cstheme="majorBidi"/>
          <w:color w:val="000000"/>
          <w:spacing w:val="-2"/>
        </w:rPr>
        <w:t xml:space="preserve">customer services, ground support equipment services, and catering services. </w:t>
      </w:r>
    </w:p>
    <w:p w14:paraId="79264EB9" w14:textId="77777777" w:rsidR="00296CF7" w:rsidRPr="00270B25" w:rsidRDefault="00296CF7" w:rsidP="00822A4E">
      <w:pPr>
        <w:pStyle w:val="BodyText"/>
        <w:numPr>
          <w:ilvl w:val="0"/>
          <w:numId w:val="29"/>
        </w:numPr>
        <w:tabs>
          <w:tab w:val="clear" w:pos="450"/>
          <w:tab w:val="clear" w:pos="1080"/>
          <w:tab w:val="clear" w:pos="1620"/>
          <w:tab w:val="clear" w:pos="2552"/>
        </w:tabs>
        <w:spacing w:after="240"/>
        <w:ind w:right="-14"/>
        <w:rPr>
          <w:rFonts w:asciiTheme="majorBidi" w:hAnsiTheme="majorBidi" w:cstheme="majorBidi"/>
          <w:color w:val="000000"/>
        </w:rPr>
      </w:pPr>
      <w:r w:rsidRPr="00822A4E">
        <w:rPr>
          <w:rFonts w:asciiTheme="majorBidi" w:hAnsiTheme="majorBidi" w:cstheme="majorBidi"/>
          <w:color w:val="000000"/>
          <w:spacing w:val="-6"/>
        </w:rPr>
        <w:t>Other</w:t>
      </w:r>
      <w:r w:rsidRPr="00270B25">
        <w:rPr>
          <w:rFonts w:asciiTheme="majorBidi" w:hAnsiTheme="majorBidi" w:cstheme="majorBidi"/>
          <w:color w:val="000000"/>
        </w:rPr>
        <w:t xml:space="preserve"> activities segment are transportation supporting activities, which include </w:t>
      </w:r>
      <w:r w:rsidRPr="00270B25">
        <w:rPr>
          <w:rFonts w:asciiTheme="majorBidi" w:hAnsiTheme="majorBidi" w:cstheme="majorBidi"/>
          <w:color w:val="000000"/>
          <w:lang w:val="en-US"/>
        </w:rPr>
        <w:t xml:space="preserve">flight </w:t>
      </w:r>
      <w:r w:rsidRPr="00270B25">
        <w:rPr>
          <w:rFonts w:asciiTheme="majorBidi" w:hAnsiTheme="majorBidi" w:cstheme="majorBidi"/>
          <w:color w:val="000000"/>
          <w:spacing w:val="-4"/>
          <w:lang w:val="en-US"/>
        </w:rPr>
        <w:t>management services, sale of duty-free goods, sale of souvenir products from maintenance</w:t>
      </w:r>
      <w:r w:rsidRPr="00270B25">
        <w:rPr>
          <w:rFonts w:asciiTheme="majorBidi" w:hAnsiTheme="majorBidi" w:cstheme="majorBidi"/>
          <w:color w:val="000000"/>
          <w:lang w:val="en-US"/>
        </w:rPr>
        <w:t xml:space="preserve"> division and operation of subsidiaries.</w:t>
      </w:r>
    </w:p>
    <w:p w14:paraId="4DA707B1" w14:textId="77777777" w:rsidR="00296CF7" w:rsidRPr="00270B25" w:rsidRDefault="00296CF7" w:rsidP="00296CF7">
      <w:pPr>
        <w:spacing w:after="240"/>
        <w:ind w:left="547" w:right="-14"/>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Measurement </w:t>
      </w:r>
      <w:r>
        <w:rPr>
          <w:rFonts w:asciiTheme="majorBidi" w:hAnsiTheme="majorBidi" w:cstheme="majorBidi"/>
          <w:color w:val="000000"/>
          <w:sz w:val="24"/>
          <w:szCs w:val="24"/>
        </w:rPr>
        <w:t>c</w:t>
      </w:r>
      <w:r w:rsidRPr="00270B25">
        <w:rPr>
          <w:rFonts w:asciiTheme="majorBidi" w:hAnsiTheme="majorBidi" w:cstheme="majorBidi"/>
          <w:color w:val="000000"/>
          <w:sz w:val="24"/>
          <w:szCs w:val="24"/>
        </w:rPr>
        <w:t>riteria</w:t>
      </w:r>
    </w:p>
    <w:p w14:paraId="1BDEEE24" w14:textId="77777777" w:rsidR="00296CF7" w:rsidRPr="00270B25" w:rsidRDefault="00296CF7" w:rsidP="00296CF7">
      <w:pPr>
        <w:spacing w:after="240"/>
        <w:ind w:left="547"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The Company records revenue transfer between segments with sale prices charged to </w:t>
      </w:r>
      <w:r w:rsidRPr="00270B25">
        <w:rPr>
          <w:rFonts w:asciiTheme="majorBidi" w:hAnsiTheme="majorBidi" w:cstheme="majorBidi"/>
          <w:color w:val="000000"/>
          <w:sz w:val="24"/>
          <w:szCs w:val="24"/>
        </w:rPr>
        <w:br/>
        <w:t xml:space="preserve">the unaffiliated customers net of discount. For ground customer services segment recorded at </w:t>
      </w:r>
      <w:r w:rsidRPr="00270B25">
        <w:rPr>
          <w:rFonts w:asciiTheme="majorBidi" w:hAnsiTheme="majorBidi" w:cstheme="majorBidi"/>
          <w:color w:val="000000"/>
          <w:spacing w:val="-2"/>
          <w:sz w:val="24"/>
          <w:szCs w:val="24"/>
        </w:rPr>
        <w:t>cost net of discount. For other activities, segment recorded mutual agreements. Those transferred</w:t>
      </w:r>
      <w:r w:rsidRPr="00270B25">
        <w:rPr>
          <w:rFonts w:asciiTheme="majorBidi" w:hAnsiTheme="majorBidi" w:cstheme="majorBidi"/>
          <w:color w:val="000000"/>
          <w:sz w:val="24"/>
          <w:szCs w:val="24"/>
        </w:rPr>
        <w:t xml:space="preserve"> transaction will be eliminated in consolidated financial statements.</w:t>
      </w:r>
    </w:p>
    <w:p w14:paraId="52629093" w14:textId="77777777" w:rsidR="00296CF7" w:rsidRPr="00270B25" w:rsidRDefault="00296CF7" w:rsidP="00296CF7">
      <w:pPr>
        <w:spacing w:after="240"/>
        <w:ind w:left="547"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Total gain (loss) before income tax by segments was derived from revenue net of costs and operating expenses.</w:t>
      </w:r>
    </w:p>
    <w:p w14:paraId="2A514BC5" w14:textId="77777777" w:rsidR="00296CF7" w:rsidRPr="00270B25" w:rsidRDefault="00296CF7" w:rsidP="00296CF7">
      <w:pPr>
        <w:spacing w:after="240"/>
        <w:ind w:left="547"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Segment assets are the assets used for the operation or related to such activities.</w:t>
      </w:r>
    </w:p>
    <w:p w14:paraId="0BD47B6B" w14:textId="77777777" w:rsidR="00296CF7" w:rsidRPr="00270B25" w:rsidRDefault="00296CF7" w:rsidP="00296CF7">
      <w:pPr>
        <w:spacing w:after="240"/>
        <w:ind w:left="547"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Segment liabilities are the liabilities used for the operation or related to such activities.</w:t>
      </w:r>
    </w:p>
    <w:p w14:paraId="718F69D8" w14:textId="77777777" w:rsidR="00296CF7" w:rsidRPr="004B3D89" w:rsidRDefault="00296CF7" w:rsidP="00296CF7">
      <w:pPr>
        <w:spacing w:after="240"/>
        <w:ind w:left="547" w:right="9"/>
        <w:jc w:val="thaiDistribute"/>
        <w:rPr>
          <w:rFonts w:cs="Times New Roman"/>
          <w:spacing w:val="-4"/>
          <w:sz w:val="24"/>
          <w:szCs w:val="24"/>
        </w:rPr>
      </w:pPr>
      <w:r w:rsidRPr="00BB277F">
        <w:rPr>
          <w:rFonts w:cs="Times New Roman"/>
          <w:spacing w:val="-4"/>
          <w:sz w:val="24"/>
          <w:szCs w:val="24"/>
        </w:rPr>
        <w:t xml:space="preserve">During the years ended December </w:t>
      </w:r>
      <w:r w:rsidRPr="00BB277F">
        <w:rPr>
          <w:spacing w:val="-4"/>
          <w:sz w:val="24"/>
          <w:szCs w:val="24"/>
        </w:rPr>
        <w:t>31</w:t>
      </w:r>
      <w:r w:rsidRPr="00BB277F">
        <w:rPr>
          <w:rFonts w:cs="Times New Roman"/>
          <w:spacing w:val="-4"/>
          <w:sz w:val="24"/>
          <w:szCs w:val="24"/>
        </w:rPr>
        <w:t xml:space="preserve">, </w:t>
      </w:r>
      <w:r w:rsidRPr="00BB277F">
        <w:rPr>
          <w:spacing w:val="-4"/>
          <w:sz w:val="24"/>
          <w:szCs w:val="24"/>
        </w:rPr>
        <w:t>2020</w:t>
      </w:r>
      <w:r w:rsidRPr="00BB277F">
        <w:rPr>
          <w:rFonts w:cs="Times New Roman"/>
          <w:spacing w:val="-4"/>
          <w:sz w:val="24"/>
          <w:szCs w:val="24"/>
        </w:rPr>
        <w:t xml:space="preserve"> and </w:t>
      </w:r>
      <w:r w:rsidRPr="00BB277F">
        <w:rPr>
          <w:spacing w:val="-4"/>
          <w:sz w:val="24"/>
          <w:szCs w:val="24"/>
        </w:rPr>
        <w:t>2019</w:t>
      </w:r>
      <w:r w:rsidRPr="00BB277F">
        <w:rPr>
          <w:rFonts w:cs="Times New Roman"/>
          <w:spacing w:val="-4"/>
          <w:sz w:val="24"/>
          <w:szCs w:val="24"/>
        </w:rPr>
        <w:t xml:space="preserve">, there were no revenues from sales and services with a single external customer contributed </w:t>
      </w:r>
      <w:r w:rsidRPr="00BB277F">
        <w:rPr>
          <w:spacing w:val="-4"/>
          <w:sz w:val="24"/>
          <w:szCs w:val="24"/>
        </w:rPr>
        <w:t>to 10</w:t>
      </w:r>
      <w:r w:rsidRPr="00BB277F">
        <w:rPr>
          <w:rFonts w:cs="Times New Roman"/>
          <w:spacing w:val="-4"/>
          <w:sz w:val="24"/>
          <w:szCs w:val="24"/>
        </w:rPr>
        <w:t>% or more to the Group’s total revenues.</w:t>
      </w:r>
    </w:p>
    <w:p w14:paraId="5A0A75DC" w14:textId="77777777" w:rsidR="00C3100D" w:rsidRDefault="00C3100D">
      <w:pPr>
        <w:rPr>
          <w:rFonts w:cs="Angsana New"/>
          <w:color w:val="000000"/>
          <w:sz w:val="24"/>
          <w:szCs w:val="24"/>
        </w:rPr>
      </w:pPr>
      <w:r>
        <w:rPr>
          <w:rFonts w:cs="Angsana New"/>
          <w:color w:val="000000"/>
          <w:sz w:val="24"/>
          <w:szCs w:val="24"/>
        </w:rPr>
        <w:br w:type="page"/>
      </w:r>
    </w:p>
    <w:p w14:paraId="18974518" w14:textId="21767F9D" w:rsidR="00296CF7" w:rsidRPr="00445F83" w:rsidRDefault="00296CF7" w:rsidP="00296CF7">
      <w:pPr>
        <w:spacing w:after="240"/>
        <w:ind w:left="1267" w:right="-14" w:hanging="720"/>
        <w:rPr>
          <w:rFonts w:cs="Times New Roman"/>
          <w:color w:val="000000"/>
        </w:rPr>
      </w:pPr>
      <w:r>
        <w:rPr>
          <w:rFonts w:cs="Angsana New"/>
          <w:color w:val="000000"/>
          <w:sz w:val="24"/>
          <w:szCs w:val="24"/>
        </w:rPr>
        <w:t>31</w:t>
      </w:r>
      <w:r w:rsidRPr="00445F83">
        <w:rPr>
          <w:rFonts w:cs="Times New Roman"/>
          <w:color w:val="000000"/>
          <w:sz w:val="24"/>
          <w:szCs w:val="24"/>
        </w:rPr>
        <w:t>.</w:t>
      </w:r>
      <w:r w:rsidRPr="00532420">
        <w:rPr>
          <w:rFonts w:cs="Angsana New"/>
          <w:color w:val="000000"/>
          <w:sz w:val="24"/>
          <w:szCs w:val="24"/>
        </w:rPr>
        <w:t>1</w:t>
      </w:r>
      <w:r>
        <w:rPr>
          <w:rFonts w:cs="Times New Roman"/>
          <w:color w:val="000000"/>
          <w:sz w:val="24"/>
          <w:szCs w:val="24"/>
        </w:rPr>
        <w:tab/>
      </w:r>
      <w:r w:rsidRPr="00445F83">
        <w:rPr>
          <w:rFonts w:cs="Times New Roman"/>
          <w:color w:val="000000"/>
          <w:sz w:val="24"/>
          <w:szCs w:val="24"/>
        </w:rPr>
        <w:t>Financial Information by Segment</w:t>
      </w:r>
    </w:p>
    <w:p w14:paraId="7E425805" w14:textId="775ED261" w:rsidR="00296CF7" w:rsidRDefault="00296CF7" w:rsidP="00C3100D">
      <w:pPr>
        <w:ind w:left="1267" w:right="-25"/>
        <w:jc w:val="thaiDistribute"/>
        <w:rPr>
          <w:rFonts w:cs="Times New Roman"/>
          <w:color w:val="000000"/>
          <w:sz w:val="24"/>
          <w:szCs w:val="24"/>
        </w:rPr>
      </w:pPr>
      <w:r w:rsidRPr="00445F83">
        <w:rPr>
          <w:rFonts w:cs="Times New Roman"/>
          <w:color w:val="000000"/>
          <w:sz w:val="24"/>
          <w:szCs w:val="24"/>
        </w:rPr>
        <w:t xml:space="preserve">The operating segments are classified in the consolidated financial statements for </w:t>
      </w:r>
      <w:r>
        <w:rPr>
          <w:rFonts w:cs="Times New Roman"/>
          <w:color w:val="000000"/>
          <w:sz w:val="24"/>
          <w:szCs w:val="24"/>
        </w:rPr>
        <w:br/>
      </w:r>
      <w:r w:rsidRPr="00AD2971">
        <w:rPr>
          <w:rFonts w:cs="Times New Roman"/>
          <w:color w:val="000000"/>
          <w:spacing w:val="-2"/>
          <w:sz w:val="24"/>
          <w:szCs w:val="24"/>
        </w:rPr>
        <w:t xml:space="preserve">the </w:t>
      </w:r>
      <w:r>
        <w:rPr>
          <w:rFonts w:cs="Times New Roman"/>
          <w:color w:val="000000"/>
          <w:spacing w:val="-2"/>
          <w:sz w:val="24"/>
          <w:szCs w:val="24"/>
        </w:rPr>
        <w:t>year</w:t>
      </w:r>
      <w:r w:rsidR="00822A4E">
        <w:rPr>
          <w:rFonts w:cs="Times New Roman"/>
          <w:color w:val="000000"/>
          <w:spacing w:val="-2"/>
          <w:sz w:val="24"/>
          <w:szCs w:val="24"/>
        </w:rPr>
        <w:t>s</w:t>
      </w:r>
      <w:r w:rsidRPr="00AD2971">
        <w:rPr>
          <w:rFonts w:cs="Times New Roman"/>
          <w:color w:val="000000"/>
          <w:spacing w:val="-2"/>
          <w:sz w:val="24"/>
          <w:szCs w:val="24"/>
        </w:rPr>
        <w:t xml:space="preserve"> ended </w:t>
      </w:r>
      <w:r>
        <w:rPr>
          <w:rFonts w:cs="Times New Roman"/>
          <w:color w:val="000000"/>
          <w:spacing w:val="-2"/>
          <w:sz w:val="24"/>
          <w:szCs w:val="24"/>
        </w:rPr>
        <w:t>December 31</w:t>
      </w:r>
      <w:r w:rsidR="00666A78">
        <w:rPr>
          <w:rFonts w:cs="Times New Roman"/>
          <w:color w:val="000000"/>
          <w:spacing w:val="-2"/>
          <w:sz w:val="24"/>
          <w:szCs w:val="24"/>
        </w:rPr>
        <w:t>,</w:t>
      </w:r>
      <w:r>
        <w:rPr>
          <w:rFonts w:cs="Times New Roman"/>
          <w:color w:val="000000"/>
          <w:spacing w:val="-2"/>
          <w:sz w:val="24"/>
          <w:szCs w:val="24"/>
        </w:rPr>
        <w:t xml:space="preserve"> are as follows:</w:t>
      </w:r>
    </w:p>
    <w:p w14:paraId="401118C0" w14:textId="77777777" w:rsidR="00296CF7" w:rsidRPr="00445F83" w:rsidRDefault="00296CF7" w:rsidP="00727C12">
      <w:pPr>
        <w:pStyle w:val="BodyText"/>
        <w:tabs>
          <w:tab w:val="clear" w:pos="1080"/>
        </w:tabs>
        <w:spacing w:line="240" w:lineRule="exact"/>
        <w:ind w:right="-403"/>
        <w:jc w:val="right"/>
        <w:rPr>
          <w:rFonts w:cs="Times New Roman"/>
          <w:b/>
          <w:bCs/>
          <w:color w:val="000000"/>
          <w:sz w:val="16"/>
          <w:szCs w:val="16"/>
        </w:rPr>
      </w:pPr>
      <w:r w:rsidRPr="00445F83">
        <w:rPr>
          <w:rFonts w:cs="Times New Roman"/>
          <w:b/>
          <w:bCs/>
          <w:color w:val="000000"/>
          <w:sz w:val="16"/>
          <w:szCs w:val="16"/>
        </w:rPr>
        <w:t>Unit : Million Baht</w:t>
      </w:r>
    </w:p>
    <w:tbl>
      <w:tblPr>
        <w:tblW w:w="8505" w:type="dxa"/>
        <w:tblInd w:w="1152" w:type="dxa"/>
        <w:tblLayout w:type="fixed"/>
        <w:tblCellMar>
          <w:left w:w="0" w:type="dxa"/>
          <w:right w:w="0" w:type="dxa"/>
        </w:tblCellMar>
        <w:tblLook w:val="04A0" w:firstRow="1" w:lastRow="0" w:firstColumn="1" w:lastColumn="0" w:noHBand="0" w:noVBand="1"/>
      </w:tblPr>
      <w:tblGrid>
        <w:gridCol w:w="2349"/>
        <w:gridCol w:w="729"/>
        <w:gridCol w:w="90"/>
        <w:gridCol w:w="720"/>
        <w:gridCol w:w="90"/>
        <w:gridCol w:w="675"/>
        <w:gridCol w:w="90"/>
        <w:gridCol w:w="675"/>
        <w:gridCol w:w="90"/>
        <w:gridCol w:w="675"/>
        <w:gridCol w:w="90"/>
        <w:gridCol w:w="675"/>
        <w:gridCol w:w="81"/>
        <w:gridCol w:w="675"/>
        <w:gridCol w:w="90"/>
        <w:gridCol w:w="711"/>
      </w:tblGrid>
      <w:tr w:rsidR="00296CF7" w:rsidRPr="00D923E5" w14:paraId="06F53C08" w14:textId="77777777" w:rsidTr="00727C12">
        <w:trPr>
          <w:trHeight w:val="90"/>
          <w:tblHeader/>
        </w:trPr>
        <w:tc>
          <w:tcPr>
            <w:tcW w:w="2349" w:type="dxa"/>
          </w:tcPr>
          <w:p w14:paraId="6AEF5F74" w14:textId="77777777" w:rsidR="00296CF7" w:rsidRPr="00445F83" w:rsidRDefault="00296CF7" w:rsidP="00C3100D">
            <w:pPr>
              <w:pStyle w:val="BodyText"/>
              <w:tabs>
                <w:tab w:val="clear" w:pos="1080"/>
              </w:tabs>
              <w:spacing w:line="240" w:lineRule="exact"/>
              <w:ind w:right="-10" w:firstLine="102"/>
              <w:rPr>
                <w:rFonts w:cs="Times New Roman"/>
                <w:color w:val="000000"/>
                <w:sz w:val="16"/>
                <w:szCs w:val="16"/>
                <w:cs/>
                <w:lang w:eastAsia="en-US"/>
              </w:rPr>
            </w:pPr>
            <w:r w:rsidRPr="00445F83">
              <w:rPr>
                <w:rFonts w:cs="Times New Roman"/>
                <w:color w:val="000000"/>
                <w:sz w:val="16"/>
                <w:szCs w:val="16"/>
                <w:lang w:val="en-AU" w:eastAsia="en-US"/>
              </w:rPr>
              <w:br w:type="page"/>
            </w:r>
          </w:p>
        </w:tc>
        <w:tc>
          <w:tcPr>
            <w:tcW w:w="6156" w:type="dxa"/>
            <w:gridSpan w:val="15"/>
          </w:tcPr>
          <w:p w14:paraId="7C2DDFF2" w14:textId="77777777" w:rsidR="00296CF7" w:rsidRPr="009C418C" w:rsidRDefault="00296CF7" w:rsidP="00C3100D">
            <w:pPr>
              <w:pStyle w:val="BodyText"/>
              <w:tabs>
                <w:tab w:val="clear" w:pos="1080"/>
              </w:tabs>
              <w:spacing w:line="240" w:lineRule="exact"/>
              <w:jc w:val="center"/>
              <w:rPr>
                <w:rFonts w:cs="Times New Roman"/>
                <w:b/>
                <w:bCs/>
                <w:color w:val="000000"/>
                <w:sz w:val="16"/>
                <w:szCs w:val="16"/>
                <w:lang w:val="en-US"/>
              </w:rPr>
            </w:pPr>
            <w:r w:rsidRPr="009C418C">
              <w:rPr>
                <w:rFonts w:cs="Times New Roman"/>
                <w:b/>
                <w:bCs/>
                <w:color w:val="000000"/>
                <w:sz w:val="16"/>
                <w:szCs w:val="16"/>
              </w:rPr>
              <w:t>Consolidated financial statements</w:t>
            </w:r>
          </w:p>
        </w:tc>
      </w:tr>
      <w:tr w:rsidR="00296CF7" w:rsidRPr="00D923E5" w14:paraId="297CDDF7" w14:textId="77777777" w:rsidTr="00727C12">
        <w:trPr>
          <w:tblHeader/>
        </w:trPr>
        <w:tc>
          <w:tcPr>
            <w:tcW w:w="2349" w:type="dxa"/>
          </w:tcPr>
          <w:p w14:paraId="090CAECA" w14:textId="77777777" w:rsidR="00296CF7" w:rsidRPr="00D923E5" w:rsidRDefault="00296CF7" w:rsidP="00C3100D">
            <w:pPr>
              <w:pStyle w:val="BodyText"/>
              <w:tabs>
                <w:tab w:val="clear" w:pos="1080"/>
              </w:tabs>
              <w:spacing w:line="240" w:lineRule="exact"/>
              <w:ind w:right="-10" w:firstLine="102"/>
              <w:rPr>
                <w:rFonts w:cs="Times New Roman"/>
                <w:color w:val="000000"/>
                <w:sz w:val="16"/>
                <w:szCs w:val="16"/>
                <w:highlight w:val="yellow"/>
                <w:lang w:val="en-AU" w:eastAsia="en-US"/>
              </w:rPr>
            </w:pPr>
          </w:p>
        </w:tc>
        <w:tc>
          <w:tcPr>
            <w:tcW w:w="1539" w:type="dxa"/>
            <w:gridSpan w:val="3"/>
          </w:tcPr>
          <w:p w14:paraId="469A317B" w14:textId="77777777" w:rsidR="00296CF7" w:rsidRPr="009C418C" w:rsidRDefault="00296CF7" w:rsidP="00C3100D">
            <w:pPr>
              <w:pStyle w:val="BodyText"/>
              <w:tabs>
                <w:tab w:val="clear" w:pos="1080"/>
              </w:tabs>
              <w:spacing w:line="240" w:lineRule="exact"/>
              <w:ind w:right="-10"/>
              <w:jc w:val="center"/>
              <w:rPr>
                <w:rFonts w:cs="Times New Roman"/>
                <w:b/>
                <w:bCs/>
                <w:color w:val="000000"/>
                <w:sz w:val="16"/>
                <w:szCs w:val="16"/>
                <w:lang w:val="en-US"/>
              </w:rPr>
            </w:pPr>
            <w:r w:rsidRPr="009C418C">
              <w:rPr>
                <w:rFonts w:cs="Times New Roman"/>
                <w:b/>
                <w:bCs/>
                <w:color w:val="000000"/>
                <w:sz w:val="16"/>
                <w:szCs w:val="16"/>
              </w:rPr>
              <w:t>Air Transportation</w:t>
            </w:r>
          </w:p>
        </w:tc>
        <w:tc>
          <w:tcPr>
            <w:tcW w:w="90" w:type="dxa"/>
          </w:tcPr>
          <w:p w14:paraId="24691B12" w14:textId="77777777" w:rsidR="00296CF7" w:rsidRPr="009C418C" w:rsidRDefault="00296CF7" w:rsidP="00C3100D">
            <w:pPr>
              <w:pStyle w:val="BodyText"/>
              <w:tabs>
                <w:tab w:val="clear" w:pos="1080"/>
              </w:tabs>
              <w:spacing w:line="240" w:lineRule="exact"/>
              <w:ind w:right="-10"/>
              <w:jc w:val="center"/>
              <w:rPr>
                <w:rFonts w:cs="Times New Roman"/>
                <w:b/>
                <w:bCs/>
                <w:color w:val="000000"/>
                <w:sz w:val="16"/>
                <w:szCs w:val="16"/>
                <w:lang w:val="en-US"/>
              </w:rPr>
            </w:pPr>
          </w:p>
        </w:tc>
        <w:tc>
          <w:tcPr>
            <w:tcW w:w="1440" w:type="dxa"/>
            <w:gridSpan w:val="3"/>
          </w:tcPr>
          <w:p w14:paraId="6F403DC7" w14:textId="77777777" w:rsidR="00296CF7" w:rsidRPr="009C418C" w:rsidRDefault="00296CF7" w:rsidP="00C3100D">
            <w:pPr>
              <w:pStyle w:val="BodyText"/>
              <w:tabs>
                <w:tab w:val="clear" w:pos="1080"/>
              </w:tabs>
              <w:spacing w:line="240" w:lineRule="exact"/>
              <w:ind w:right="-10"/>
              <w:jc w:val="center"/>
              <w:rPr>
                <w:rFonts w:cs="Times New Roman"/>
                <w:b/>
                <w:bCs/>
                <w:color w:val="000000"/>
                <w:sz w:val="16"/>
                <w:szCs w:val="16"/>
                <w:lang w:val="en-US"/>
              </w:rPr>
            </w:pPr>
            <w:r w:rsidRPr="009C418C">
              <w:rPr>
                <w:rFonts w:cs="Times New Roman"/>
                <w:b/>
                <w:bCs/>
                <w:color w:val="000000"/>
                <w:sz w:val="16"/>
                <w:szCs w:val="16"/>
              </w:rPr>
              <w:t>Business Units</w:t>
            </w:r>
          </w:p>
        </w:tc>
        <w:tc>
          <w:tcPr>
            <w:tcW w:w="90" w:type="dxa"/>
          </w:tcPr>
          <w:p w14:paraId="0E8EFCFF" w14:textId="77777777" w:rsidR="00296CF7" w:rsidRPr="009C418C" w:rsidRDefault="00296CF7" w:rsidP="00C3100D">
            <w:pPr>
              <w:pStyle w:val="BodyText"/>
              <w:tabs>
                <w:tab w:val="clear" w:pos="1080"/>
              </w:tabs>
              <w:spacing w:line="240" w:lineRule="exact"/>
              <w:ind w:right="-10"/>
              <w:jc w:val="center"/>
              <w:rPr>
                <w:rFonts w:cs="Times New Roman"/>
                <w:b/>
                <w:bCs/>
                <w:color w:val="000000"/>
                <w:sz w:val="16"/>
                <w:szCs w:val="16"/>
                <w:lang w:val="en-US"/>
              </w:rPr>
            </w:pPr>
          </w:p>
        </w:tc>
        <w:tc>
          <w:tcPr>
            <w:tcW w:w="1440" w:type="dxa"/>
            <w:gridSpan w:val="3"/>
          </w:tcPr>
          <w:p w14:paraId="1E8C864D" w14:textId="77777777" w:rsidR="00296CF7" w:rsidRPr="009C418C" w:rsidRDefault="00296CF7" w:rsidP="00C3100D">
            <w:pPr>
              <w:pStyle w:val="BodyText"/>
              <w:tabs>
                <w:tab w:val="clear" w:pos="1080"/>
              </w:tabs>
              <w:spacing w:line="240" w:lineRule="exact"/>
              <w:ind w:right="-10"/>
              <w:jc w:val="center"/>
              <w:rPr>
                <w:rFonts w:cs="Times New Roman"/>
                <w:b/>
                <w:bCs/>
                <w:color w:val="000000"/>
                <w:sz w:val="16"/>
                <w:szCs w:val="16"/>
                <w:lang w:val="en-US"/>
              </w:rPr>
            </w:pPr>
            <w:r w:rsidRPr="009C418C">
              <w:rPr>
                <w:rFonts w:cs="Times New Roman"/>
                <w:b/>
                <w:bCs/>
                <w:color w:val="000000"/>
                <w:sz w:val="16"/>
                <w:szCs w:val="16"/>
              </w:rPr>
              <w:t>Other Activities</w:t>
            </w:r>
          </w:p>
        </w:tc>
        <w:tc>
          <w:tcPr>
            <w:tcW w:w="81" w:type="dxa"/>
          </w:tcPr>
          <w:p w14:paraId="1008EC47" w14:textId="77777777" w:rsidR="00296CF7" w:rsidRPr="009C418C" w:rsidRDefault="00296CF7" w:rsidP="00C3100D">
            <w:pPr>
              <w:pStyle w:val="BodyText"/>
              <w:tabs>
                <w:tab w:val="clear" w:pos="1080"/>
              </w:tabs>
              <w:spacing w:line="240" w:lineRule="exact"/>
              <w:ind w:right="-10"/>
              <w:jc w:val="center"/>
              <w:rPr>
                <w:rFonts w:cs="Times New Roman"/>
                <w:b/>
                <w:bCs/>
                <w:color w:val="000000"/>
                <w:sz w:val="16"/>
                <w:szCs w:val="16"/>
                <w:lang w:val="en-US"/>
              </w:rPr>
            </w:pPr>
          </w:p>
        </w:tc>
        <w:tc>
          <w:tcPr>
            <w:tcW w:w="1476" w:type="dxa"/>
            <w:gridSpan w:val="3"/>
          </w:tcPr>
          <w:p w14:paraId="415D0B07" w14:textId="77777777" w:rsidR="00296CF7" w:rsidRPr="009C418C" w:rsidRDefault="00296CF7" w:rsidP="00C3100D">
            <w:pPr>
              <w:pStyle w:val="BodyText"/>
              <w:tabs>
                <w:tab w:val="clear" w:pos="1080"/>
              </w:tabs>
              <w:spacing w:line="240" w:lineRule="exact"/>
              <w:ind w:right="-10"/>
              <w:jc w:val="center"/>
              <w:rPr>
                <w:rFonts w:cs="Times New Roman"/>
                <w:b/>
                <w:bCs/>
                <w:color w:val="000000"/>
                <w:sz w:val="16"/>
                <w:szCs w:val="16"/>
                <w:lang w:val="en-US"/>
              </w:rPr>
            </w:pPr>
            <w:r w:rsidRPr="009C418C">
              <w:rPr>
                <w:rFonts w:cs="Times New Roman"/>
                <w:b/>
                <w:bCs/>
                <w:color w:val="000000"/>
                <w:sz w:val="16"/>
                <w:szCs w:val="16"/>
              </w:rPr>
              <w:t>Total</w:t>
            </w:r>
          </w:p>
        </w:tc>
      </w:tr>
      <w:tr w:rsidR="00296CF7" w:rsidRPr="00D923E5" w14:paraId="455304A4" w14:textId="77777777" w:rsidTr="00727C12">
        <w:trPr>
          <w:tblHeader/>
        </w:trPr>
        <w:tc>
          <w:tcPr>
            <w:tcW w:w="2349" w:type="dxa"/>
          </w:tcPr>
          <w:p w14:paraId="365C1F14" w14:textId="77777777" w:rsidR="00296CF7" w:rsidRPr="00D923E5" w:rsidRDefault="00296CF7" w:rsidP="00C3100D">
            <w:pPr>
              <w:pStyle w:val="BodyText"/>
              <w:tabs>
                <w:tab w:val="clear" w:pos="1080"/>
              </w:tabs>
              <w:spacing w:line="240" w:lineRule="exact"/>
              <w:ind w:right="-10" w:firstLine="102"/>
              <w:rPr>
                <w:rFonts w:cs="Times New Roman"/>
                <w:color w:val="000000"/>
                <w:sz w:val="16"/>
                <w:szCs w:val="16"/>
                <w:highlight w:val="yellow"/>
                <w:lang w:val="en-AU" w:eastAsia="en-US"/>
              </w:rPr>
            </w:pPr>
          </w:p>
        </w:tc>
        <w:tc>
          <w:tcPr>
            <w:tcW w:w="729" w:type="dxa"/>
          </w:tcPr>
          <w:p w14:paraId="07210DA6" w14:textId="77777777" w:rsidR="00296CF7" w:rsidRPr="009C418C" w:rsidRDefault="00296CF7" w:rsidP="00C3100D">
            <w:pPr>
              <w:pStyle w:val="BodyText"/>
              <w:tabs>
                <w:tab w:val="clear" w:pos="1080"/>
              </w:tabs>
              <w:spacing w:line="240" w:lineRule="exact"/>
              <w:ind w:right="-10"/>
              <w:jc w:val="center"/>
              <w:rPr>
                <w:rFonts w:cs="Times New Roman"/>
                <w:b/>
                <w:bCs/>
                <w:color w:val="000000"/>
                <w:sz w:val="16"/>
                <w:szCs w:val="16"/>
                <w:lang w:val="en-US"/>
              </w:rPr>
            </w:pPr>
            <w:r w:rsidRPr="009C418C">
              <w:rPr>
                <w:b/>
                <w:bCs/>
                <w:color w:val="000000"/>
                <w:sz w:val="16"/>
                <w:szCs w:val="16"/>
                <w:lang w:val="en-US"/>
              </w:rPr>
              <w:t>2020</w:t>
            </w:r>
          </w:p>
        </w:tc>
        <w:tc>
          <w:tcPr>
            <w:tcW w:w="90" w:type="dxa"/>
          </w:tcPr>
          <w:p w14:paraId="1A154271" w14:textId="77777777" w:rsidR="00296CF7" w:rsidRPr="009C418C" w:rsidRDefault="00296CF7" w:rsidP="00C3100D">
            <w:pPr>
              <w:pStyle w:val="BodyText"/>
              <w:tabs>
                <w:tab w:val="clear" w:pos="1080"/>
              </w:tabs>
              <w:spacing w:line="240" w:lineRule="exact"/>
              <w:ind w:right="-10"/>
              <w:jc w:val="center"/>
              <w:rPr>
                <w:rFonts w:cs="Times New Roman"/>
                <w:b/>
                <w:bCs/>
                <w:color w:val="000000"/>
                <w:sz w:val="16"/>
                <w:szCs w:val="16"/>
                <w:lang w:val="en-US"/>
              </w:rPr>
            </w:pPr>
          </w:p>
        </w:tc>
        <w:tc>
          <w:tcPr>
            <w:tcW w:w="720" w:type="dxa"/>
          </w:tcPr>
          <w:p w14:paraId="3CA2B82D" w14:textId="77777777" w:rsidR="00296CF7" w:rsidRPr="009C418C" w:rsidRDefault="00296CF7" w:rsidP="00C3100D">
            <w:pPr>
              <w:pStyle w:val="BodyText"/>
              <w:tabs>
                <w:tab w:val="clear" w:pos="1080"/>
              </w:tabs>
              <w:spacing w:line="240" w:lineRule="exact"/>
              <w:ind w:right="-10"/>
              <w:jc w:val="center"/>
              <w:rPr>
                <w:rFonts w:cs="Times New Roman"/>
                <w:b/>
                <w:bCs/>
                <w:color w:val="000000"/>
                <w:sz w:val="16"/>
                <w:szCs w:val="16"/>
                <w:lang w:val="en-US"/>
              </w:rPr>
            </w:pPr>
            <w:r w:rsidRPr="009C418C">
              <w:rPr>
                <w:rFonts w:cs="Times New Roman"/>
                <w:b/>
                <w:bCs/>
                <w:color w:val="000000"/>
                <w:sz w:val="16"/>
                <w:szCs w:val="16"/>
              </w:rPr>
              <w:t xml:space="preserve"> </w:t>
            </w:r>
            <w:r w:rsidRPr="009C418C">
              <w:rPr>
                <w:b/>
                <w:bCs/>
                <w:color w:val="000000"/>
                <w:sz w:val="16"/>
                <w:szCs w:val="16"/>
                <w:lang w:val="en-US"/>
              </w:rPr>
              <w:t>2019</w:t>
            </w:r>
          </w:p>
        </w:tc>
        <w:tc>
          <w:tcPr>
            <w:tcW w:w="90" w:type="dxa"/>
          </w:tcPr>
          <w:p w14:paraId="498068FE" w14:textId="77777777" w:rsidR="00296CF7" w:rsidRPr="009C418C" w:rsidRDefault="00296CF7" w:rsidP="00C3100D">
            <w:pPr>
              <w:pStyle w:val="BodyText"/>
              <w:tabs>
                <w:tab w:val="clear" w:pos="1080"/>
              </w:tabs>
              <w:spacing w:line="240" w:lineRule="exact"/>
              <w:ind w:right="-10"/>
              <w:jc w:val="center"/>
              <w:rPr>
                <w:rFonts w:cs="Times New Roman"/>
                <w:b/>
                <w:bCs/>
                <w:color w:val="000000"/>
                <w:sz w:val="16"/>
                <w:szCs w:val="16"/>
                <w:lang w:val="en-US"/>
              </w:rPr>
            </w:pPr>
          </w:p>
        </w:tc>
        <w:tc>
          <w:tcPr>
            <w:tcW w:w="675" w:type="dxa"/>
          </w:tcPr>
          <w:p w14:paraId="5E48BF86" w14:textId="77777777" w:rsidR="00296CF7" w:rsidRPr="009C418C" w:rsidRDefault="00296CF7" w:rsidP="00C3100D">
            <w:pPr>
              <w:pStyle w:val="BodyText"/>
              <w:tabs>
                <w:tab w:val="clear" w:pos="1080"/>
              </w:tabs>
              <w:spacing w:line="240" w:lineRule="exact"/>
              <w:ind w:right="-10"/>
              <w:jc w:val="center"/>
              <w:rPr>
                <w:rFonts w:cs="Times New Roman"/>
                <w:b/>
                <w:bCs/>
                <w:color w:val="000000"/>
                <w:sz w:val="16"/>
                <w:szCs w:val="16"/>
                <w:lang w:val="en-US"/>
              </w:rPr>
            </w:pPr>
            <w:r w:rsidRPr="009C418C">
              <w:rPr>
                <w:b/>
                <w:bCs/>
                <w:color w:val="000000"/>
                <w:sz w:val="16"/>
                <w:szCs w:val="16"/>
                <w:lang w:val="en-US"/>
              </w:rPr>
              <w:t>2020</w:t>
            </w:r>
          </w:p>
        </w:tc>
        <w:tc>
          <w:tcPr>
            <w:tcW w:w="90" w:type="dxa"/>
          </w:tcPr>
          <w:p w14:paraId="27E85D0F" w14:textId="77777777" w:rsidR="00296CF7" w:rsidRPr="009C418C" w:rsidRDefault="00296CF7" w:rsidP="00C3100D">
            <w:pPr>
              <w:pStyle w:val="BodyText"/>
              <w:tabs>
                <w:tab w:val="clear" w:pos="1080"/>
              </w:tabs>
              <w:spacing w:line="240" w:lineRule="exact"/>
              <w:ind w:right="-10"/>
              <w:jc w:val="center"/>
              <w:rPr>
                <w:rFonts w:cs="Times New Roman"/>
                <w:b/>
                <w:bCs/>
                <w:color w:val="000000"/>
                <w:sz w:val="16"/>
                <w:szCs w:val="16"/>
                <w:lang w:val="en-US"/>
              </w:rPr>
            </w:pPr>
          </w:p>
        </w:tc>
        <w:tc>
          <w:tcPr>
            <w:tcW w:w="675" w:type="dxa"/>
          </w:tcPr>
          <w:p w14:paraId="1846D913" w14:textId="77777777" w:rsidR="00296CF7" w:rsidRPr="009C418C" w:rsidRDefault="00296CF7" w:rsidP="00C3100D">
            <w:pPr>
              <w:pStyle w:val="BodyText"/>
              <w:tabs>
                <w:tab w:val="clear" w:pos="1080"/>
              </w:tabs>
              <w:spacing w:line="240" w:lineRule="exact"/>
              <w:ind w:right="-10"/>
              <w:jc w:val="center"/>
              <w:rPr>
                <w:rFonts w:cs="Times New Roman"/>
                <w:b/>
                <w:bCs/>
                <w:color w:val="000000"/>
                <w:sz w:val="16"/>
                <w:szCs w:val="16"/>
                <w:lang w:val="en-US"/>
              </w:rPr>
            </w:pPr>
            <w:r w:rsidRPr="009C418C">
              <w:rPr>
                <w:rFonts w:cs="Times New Roman"/>
                <w:b/>
                <w:bCs/>
                <w:color w:val="000000"/>
                <w:sz w:val="16"/>
                <w:szCs w:val="16"/>
              </w:rPr>
              <w:t xml:space="preserve"> </w:t>
            </w:r>
            <w:r w:rsidRPr="009C418C">
              <w:rPr>
                <w:b/>
                <w:bCs/>
                <w:color w:val="000000"/>
                <w:sz w:val="16"/>
                <w:szCs w:val="16"/>
                <w:lang w:val="en-US"/>
              </w:rPr>
              <w:t>2019</w:t>
            </w:r>
          </w:p>
        </w:tc>
        <w:tc>
          <w:tcPr>
            <w:tcW w:w="90" w:type="dxa"/>
          </w:tcPr>
          <w:p w14:paraId="71027276" w14:textId="77777777" w:rsidR="00296CF7" w:rsidRPr="009C418C" w:rsidRDefault="00296CF7" w:rsidP="00C3100D">
            <w:pPr>
              <w:pStyle w:val="BodyText"/>
              <w:tabs>
                <w:tab w:val="clear" w:pos="1080"/>
              </w:tabs>
              <w:spacing w:line="240" w:lineRule="exact"/>
              <w:ind w:right="-10"/>
              <w:jc w:val="center"/>
              <w:rPr>
                <w:rFonts w:cs="Times New Roman"/>
                <w:b/>
                <w:bCs/>
                <w:color w:val="000000"/>
                <w:sz w:val="16"/>
                <w:szCs w:val="16"/>
                <w:lang w:val="en-US"/>
              </w:rPr>
            </w:pPr>
          </w:p>
        </w:tc>
        <w:tc>
          <w:tcPr>
            <w:tcW w:w="675" w:type="dxa"/>
          </w:tcPr>
          <w:p w14:paraId="05EDFA6D" w14:textId="77777777" w:rsidR="00296CF7" w:rsidRPr="009C418C" w:rsidRDefault="00296CF7" w:rsidP="00C3100D">
            <w:pPr>
              <w:pStyle w:val="BodyText"/>
              <w:tabs>
                <w:tab w:val="clear" w:pos="1080"/>
              </w:tabs>
              <w:spacing w:line="240" w:lineRule="exact"/>
              <w:ind w:right="-10"/>
              <w:jc w:val="center"/>
              <w:rPr>
                <w:rFonts w:cs="Times New Roman"/>
                <w:b/>
                <w:bCs/>
                <w:color w:val="000000"/>
                <w:sz w:val="16"/>
                <w:szCs w:val="16"/>
                <w:lang w:val="en-US"/>
              </w:rPr>
            </w:pPr>
            <w:r w:rsidRPr="009C418C">
              <w:rPr>
                <w:rFonts w:cs="Times New Roman"/>
                <w:b/>
                <w:bCs/>
                <w:color w:val="000000"/>
                <w:sz w:val="16"/>
                <w:szCs w:val="16"/>
              </w:rPr>
              <w:t xml:space="preserve"> </w:t>
            </w:r>
            <w:r w:rsidRPr="009C418C">
              <w:rPr>
                <w:b/>
                <w:bCs/>
                <w:color w:val="000000"/>
                <w:sz w:val="16"/>
                <w:szCs w:val="16"/>
                <w:lang w:val="en-US"/>
              </w:rPr>
              <w:t>2020</w:t>
            </w:r>
          </w:p>
        </w:tc>
        <w:tc>
          <w:tcPr>
            <w:tcW w:w="90" w:type="dxa"/>
          </w:tcPr>
          <w:p w14:paraId="15ACEE42" w14:textId="77777777" w:rsidR="00296CF7" w:rsidRPr="009C418C" w:rsidRDefault="00296CF7" w:rsidP="00C3100D">
            <w:pPr>
              <w:pStyle w:val="BodyText"/>
              <w:tabs>
                <w:tab w:val="clear" w:pos="1080"/>
              </w:tabs>
              <w:spacing w:line="240" w:lineRule="exact"/>
              <w:ind w:right="-10"/>
              <w:jc w:val="center"/>
              <w:rPr>
                <w:rFonts w:cs="Times New Roman"/>
                <w:b/>
                <w:bCs/>
                <w:color w:val="000000"/>
                <w:sz w:val="16"/>
                <w:szCs w:val="16"/>
                <w:lang w:val="en-US"/>
              </w:rPr>
            </w:pPr>
          </w:p>
        </w:tc>
        <w:tc>
          <w:tcPr>
            <w:tcW w:w="675" w:type="dxa"/>
          </w:tcPr>
          <w:p w14:paraId="263D1878" w14:textId="77777777" w:rsidR="00296CF7" w:rsidRPr="009C418C" w:rsidRDefault="00296CF7" w:rsidP="00C3100D">
            <w:pPr>
              <w:pStyle w:val="BodyText"/>
              <w:tabs>
                <w:tab w:val="clear" w:pos="1080"/>
              </w:tabs>
              <w:spacing w:line="240" w:lineRule="exact"/>
              <w:ind w:right="-10"/>
              <w:jc w:val="center"/>
              <w:rPr>
                <w:rFonts w:cs="Times New Roman"/>
                <w:b/>
                <w:bCs/>
                <w:color w:val="000000"/>
                <w:sz w:val="16"/>
                <w:szCs w:val="16"/>
                <w:lang w:val="en-US"/>
              </w:rPr>
            </w:pPr>
            <w:r w:rsidRPr="009C418C">
              <w:rPr>
                <w:b/>
                <w:bCs/>
                <w:color w:val="000000"/>
                <w:sz w:val="16"/>
                <w:szCs w:val="16"/>
                <w:lang w:val="en-US"/>
              </w:rPr>
              <w:t>2019</w:t>
            </w:r>
          </w:p>
        </w:tc>
        <w:tc>
          <w:tcPr>
            <w:tcW w:w="81" w:type="dxa"/>
          </w:tcPr>
          <w:p w14:paraId="10E079CE" w14:textId="77777777" w:rsidR="00296CF7" w:rsidRPr="009C418C" w:rsidRDefault="00296CF7" w:rsidP="00C3100D">
            <w:pPr>
              <w:pStyle w:val="BodyText"/>
              <w:tabs>
                <w:tab w:val="clear" w:pos="1080"/>
              </w:tabs>
              <w:spacing w:line="240" w:lineRule="exact"/>
              <w:ind w:right="-10"/>
              <w:jc w:val="center"/>
              <w:rPr>
                <w:rFonts w:cs="Times New Roman"/>
                <w:b/>
                <w:bCs/>
                <w:color w:val="000000"/>
                <w:sz w:val="16"/>
                <w:szCs w:val="16"/>
                <w:lang w:val="en-US"/>
              </w:rPr>
            </w:pPr>
          </w:p>
        </w:tc>
        <w:tc>
          <w:tcPr>
            <w:tcW w:w="675" w:type="dxa"/>
          </w:tcPr>
          <w:p w14:paraId="0EAD8EE2" w14:textId="77777777" w:rsidR="00296CF7" w:rsidRPr="009C418C" w:rsidRDefault="00296CF7" w:rsidP="00C3100D">
            <w:pPr>
              <w:pStyle w:val="BodyText"/>
              <w:tabs>
                <w:tab w:val="clear" w:pos="1080"/>
              </w:tabs>
              <w:spacing w:line="240" w:lineRule="exact"/>
              <w:ind w:right="-10"/>
              <w:jc w:val="center"/>
              <w:rPr>
                <w:rFonts w:cs="Times New Roman"/>
                <w:b/>
                <w:bCs/>
                <w:color w:val="000000"/>
                <w:sz w:val="16"/>
                <w:szCs w:val="16"/>
                <w:lang w:val="en-US"/>
              </w:rPr>
            </w:pPr>
            <w:r w:rsidRPr="009C418C">
              <w:rPr>
                <w:b/>
                <w:bCs/>
                <w:color w:val="000000"/>
                <w:sz w:val="16"/>
                <w:szCs w:val="16"/>
                <w:lang w:val="en-US"/>
              </w:rPr>
              <w:t>2020</w:t>
            </w:r>
          </w:p>
        </w:tc>
        <w:tc>
          <w:tcPr>
            <w:tcW w:w="90" w:type="dxa"/>
          </w:tcPr>
          <w:p w14:paraId="334F2CAC" w14:textId="77777777" w:rsidR="00296CF7" w:rsidRPr="009C418C" w:rsidRDefault="00296CF7" w:rsidP="00C3100D">
            <w:pPr>
              <w:pStyle w:val="BodyText"/>
              <w:tabs>
                <w:tab w:val="clear" w:pos="1080"/>
              </w:tabs>
              <w:spacing w:line="240" w:lineRule="exact"/>
              <w:ind w:right="-10"/>
              <w:jc w:val="center"/>
              <w:rPr>
                <w:rFonts w:cs="Times New Roman"/>
                <w:b/>
                <w:bCs/>
                <w:color w:val="000000"/>
                <w:sz w:val="16"/>
                <w:szCs w:val="16"/>
                <w:lang w:val="en-US"/>
              </w:rPr>
            </w:pPr>
          </w:p>
        </w:tc>
        <w:tc>
          <w:tcPr>
            <w:tcW w:w="711" w:type="dxa"/>
          </w:tcPr>
          <w:p w14:paraId="7F71A1A4" w14:textId="77777777" w:rsidR="00296CF7" w:rsidRPr="009C418C" w:rsidRDefault="00296CF7" w:rsidP="00C3100D">
            <w:pPr>
              <w:pStyle w:val="BodyText"/>
              <w:tabs>
                <w:tab w:val="clear" w:pos="1080"/>
              </w:tabs>
              <w:spacing w:line="240" w:lineRule="exact"/>
              <w:ind w:right="-10"/>
              <w:jc w:val="center"/>
              <w:rPr>
                <w:rFonts w:cs="Times New Roman"/>
                <w:b/>
                <w:bCs/>
                <w:color w:val="000000"/>
                <w:sz w:val="16"/>
                <w:szCs w:val="16"/>
                <w:lang w:val="en-US"/>
              </w:rPr>
            </w:pPr>
            <w:r w:rsidRPr="009C418C">
              <w:rPr>
                <w:rFonts w:cs="Times New Roman"/>
                <w:b/>
                <w:bCs/>
                <w:color w:val="000000"/>
                <w:sz w:val="16"/>
                <w:szCs w:val="16"/>
              </w:rPr>
              <w:t xml:space="preserve"> </w:t>
            </w:r>
            <w:r w:rsidRPr="009C418C">
              <w:rPr>
                <w:b/>
                <w:bCs/>
                <w:color w:val="000000"/>
                <w:sz w:val="16"/>
                <w:szCs w:val="16"/>
                <w:lang w:val="en-US"/>
              </w:rPr>
              <w:t>2019</w:t>
            </w:r>
          </w:p>
        </w:tc>
      </w:tr>
      <w:tr w:rsidR="00296CF7" w:rsidRPr="00D923E5" w14:paraId="5C12AAC1" w14:textId="77777777" w:rsidTr="00727C12">
        <w:trPr>
          <w:tblHeader/>
        </w:trPr>
        <w:tc>
          <w:tcPr>
            <w:tcW w:w="2349" w:type="dxa"/>
          </w:tcPr>
          <w:p w14:paraId="1CE5EF5B" w14:textId="77777777" w:rsidR="00296CF7" w:rsidRPr="00D923E5" w:rsidRDefault="00296CF7" w:rsidP="00C3100D">
            <w:pPr>
              <w:pStyle w:val="BodyText"/>
              <w:tabs>
                <w:tab w:val="clear" w:pos="1080"/>
              </w:tabs>
              <w:spacing w:line="240" w:lineRule="exact"/>
              <w:ind w:right="-10" w:firstLine="102"/>
              <w:rPr>
                <w:rFonts w:cs="Times New Roman"/>
                <w:color w:val="000000"/>
                <w:sz w:val="16"/>
                <w:szCs w:val="16"/>
                <w:highlight w:val="yellow"/>
                <w:lang w:val="en-AU" w:eastAsia="en-US"/>
              </w:rPr>
            </w:pPr>
          </w:p>
        </w:tc>
        <w:tc>
          <w:tcPr>
            <w:tcW w:w="729" w:type="dxa"/>
            <w:shd w:val="clear" w:color="auto" w:fill="auto"/>
          </w:tcPr>
          <w:p w14:paraId="3C1C3F7D" w14:textId="77777777" w:rsidR="00296CF7" w:rsidRPr="00D923E5" w:rsidRDefault="00296CF7" w:rsidP="00C3100D">
            <w:pPr>
              <w:pStyle w:val="BodyText"/>
              <w:tabs>
                <w:tab w:val="clear" w:pos="1080"/>
              </w:tabs>
              <w:spacing w:line="240" w:lineRule="exact"/>
              <w:ind w:right="-10"/>
              <w:jc w:val="center"/>
              <w:rPr>
                <w:rFonts w:cs="Times New Roman"/>
                <w:b/>
                <w:bCs/>
                <w:color w:val="000000"/>
                <w:sz w:val="16"/>
                <w:szCs w:val="16"/>
                <w:highlight w:val="yellow"/>
                <w:lang w:val="en-US"/>
              </w:rPr>
            </w:pPr>
          </w:p>
        </w:tc>
        <w:tc>
          <w:tcPr>
            <w:tcW w:w="90" w:type="dxa"/>
            <w:shd w:val="clear" w:color="auto" w:fill="auto"/>
          </w:tcPr>
          <w:p w14:paraId="22BC788D" w14:textId="77777777" w:rsidR="00296CF7" w:rsidRPr="00D923E5" w:rsidRDefault="00296CF7" w:rsidP="00C3100D">
            <w:pPr>
              <w:pStyle w:val="BodyText"/>
              <w:tabs>
                <w:tab w:val="clear" w:pos="1080"/>
              </w:tabs>
              <w:spacing w:line="240" w:lineRule="exact"/>
              <w:ind w:right="-10"/>
              <w:jc w:val="center"/>
              <w:rPr>
                <w:rFonts w:cs="Times New Roman"/>
                <w:b/>
                <w:bCs/>
                <w:color w:val="000000"/>
                <w:sz w:val="16"/>
                <w:szCs w:val="16"/>
                <w:highlight w:val="yellow"/>
                <w:lang w:val="en-US"/>
              </w:rPr>
            </w:pPr>
          </w:p>
        </w:tc>
        <w:tc>
          <w:tcPr>
            <w:tcW w:w="720" w:type="dxa"/>
            <w:shd w:val="clear" w:color="auto" w:fill="auto"/>
          </w:tcPr>
          <w:p w14:paraId="33698068" w14:textId="77777777" w:rsidR="00296CF7" w:rsidRPr="00D923E5" w:rsidRDefault="00296CF7" w:rsidP="00C3100D">
            <w:pPr>
              <w:pStyle w:val="BodyText"/>
              <w:tabs>
                <w:tab w:val="clear" w:pos="1080"/>
              </w:tabs>
              <w:spacing w:line="240" w:lineRule="exact"/>
              <w:ind w:right="-10"/>
              <w:jc w:val="center"/>
              <w:rPr>
                <w:rFonts w:cs="Times New Roman"/>
                <w:b/>
                <w:bCs/>
                <w:color w:val="000000"/>
                <w:sz w:val="16"/>
                <w:szCs w:val="16"/>
                <w:highlight w:val="yellow"/>
              </w:rPr>
            </w:pPr>
          </w:p>
        </w:tc>
        <w:tc>
          <w:tcPr>
            <w:tcW w:w="90" w:type="dxa"/>
            <w:shd w:val="clear" w:color="auto" w:fill="auto"/>
          </w:tcPr>
          <w:p w14:paraId="716FDEAF" w14:textId="77777777" w:rsidR="00296CF7" w:rsidRPr="00D923E5" w:rsidRDefault="00296CF7" w:rsidP="00C3100D">
            <w:pPr>
              <w:pStyle w:val="BodyText"/>
              <w:tabs>
                <w:tab w:val="clear" w:pos="1080"/>
              </w:tabs>
              <w:spacing w:line="240" w:lineRule="exact"/>
              <w:ind w:right="-10"/>
              <w:jc w:val="center"/>
              <w:rPr>
                <w:rFonts w:cs="Times New Roman"/>
                <w:b/>
                <w:bCs/>
                <w:color w:val="000000"/>
                <w:sz w:val="16"/>
                <w:szCs w:val="16"/>
                <w:highlight w:val="yellow"/>
                <w:lang w:val="en-US"/>
              </w:rPr>
            </w:pPr>
          </w:p>
        </w:tc>
        <w:tc>
          <w:tcPr>
            <w:tcW w:w="675" w:type="dxa"/>
            <w:shd w:val="clear" w:color="auto" w:fill="auto"/>
          </w:tcPr>
          <w:p w14:paraId="6BBED5A9" w14:textId="77777777" w:rsidR="00296CF7" w:rsidRPr="00D923E5" w:rsidRDefault="00296CF7" w:rsidP="00C3100D">
            <w:pPr>
              <w:pStyle w:val="BodyText"/>
              <w:tabs>
                <w:tab w:val="clear" w:pos="1080"/>
              </w:tabs>
              <w:spacing w:line="240" w:lineRule="exact"/>
              <w:ind w:right="-10"/>
              <w:jc w:val="center"/>
              <w:rPr>
                <w:rFonts w:cs="Times New Roman"/>
                <w:b/>
                <w:bCs/>
                <w:color w:val="000000"/>
                <w:sz w:val="16"/>
                <w:szCs w:val="16"/>
                <w:highlight w:val="yellow"/>
                <w:lang w:val="en-US"/>
              </w:rPr>
            </w:pPr>
          </w:p>
        </w:tc>
        <w:tc>
          <w:tcPr>
            <w:tcW w:w="90" w:type="dxa"/>
            <w:shd w:val="clear" w:color="auto" w:fill="auto"/>
          </w:tcPr>
          <w:p w14:paraId="1317986D" w14:textId="77777777" w:rsidR="00296CF7" w:rsidRPr="00D923E5" w:rsidRDefault="00296CF7" w:rsidP="00C3100D">
            <w:pPr>
              <w:pStyle w:val="BodyText"/>
              <w:tabs>
                <w:tab w:val="clear" w:pos="1080"/>
              </w:tabs>
              <w:spacing w:line="240" w:lineRule="exact"/>
              <w:ind w:right="-10"/>
              <w:jc w:val="center"/>
              <w:rPr>
                <w:rFonts w:cs="Times New Roman"/>
                <w:b/>
                <w:bCs/>
                <w:color w:val="000000"/>
                <w:sz w:val="16"/>
                <w:szCs w:val="16"/>
                <w:highlight w:val="yellow"/>
                <w:lang w:val="en-US"/>
              </w:rPr>
            </w:pPr>
          </w:p>
        </w:tc>
        <w:tc>
          <w:tcPr>
            <w:tcW w:w="675" w:type="dxa"/>
            <w:shd w:val="clear" w:color="auto" w:fill="auto"/>
          </w:tcPr>
          <w:p w14:paraId="0B3F53F5" w14:textId="77777777" w:rsidR="00296CF7" w:rsidRPr="00D923E5" w:rsidRDefault="00296CF7" w:rsidP="00C3100D">
            <w:pPr>
              <w:pStyle w:val="BodyText"/>
              <w:tabs>
                <w:tab w:val="clear" w:pos="1080"/>
              </w:tabs>
              <w:spacing w:line="240" w:lineRule="exact"/>
              <w:ind w:right="-10"/>
              <w:jc w:val="center"/>
              <w:rPr>
                <w:rFonts w:cs="Times New Roman"/>
                <w:b/>
                <w:bCs/>
                <w:color w:val="000000"/>
                <w:sz w:val="16"/>
                <w:szCs w:val="16"/>
                <w:highlight w:val="yellow"/>
              </w:rPr>
            </w:pPr>
          </w:p>
        </w:tc>
        <w:tc>
          <w:tcPr>
            <w:tcW w:w="90" w:type="dxa"/>
            <w:shd w:val="clear" w:color="auto" w:fill="auto"/>
          </w:tcPr>
          <w:p w14:paraId="1784A6FD" w14:textId="77777777" w:rsidR="00296CF7" w:rsidRPr="00D923E5" w:rsidRDefault="00296CF7" w:rsidP="00C3100D">
            <w:pPr>
              <w:pStyle w:val="BodyText"/>
              <w:tabs>
                <w:tab w:val="clear" w:pos="1080"/>
              </w:tabs>
              <w:spacing w:line="240" w:lineRule="exact"/>
              <w:ind w:right="-10"/>
              <w:jc w:val="center"/>
              <w:rPr>
                <w:rFonts w:cs="Times New Roman"/>
                <w:b/>
                <w:bCs/>
                <w:color w:val="000000"/>
                <w:sz w:val="16"/>
                <w:szCs w:val="16"/>
                <w:highlight w:val="yellow"/>
                <w:lang w:val="en-US"/>
              </w:rPr>
            </w:pPr>
          </w:p>
        </w:tc>
        <w:tc>
          <w:tcPr>
            <w:tcW w:w="675" w:type="dxa"/>
            <w:shd w:val="clear" w:color="auto" w:fill="auto"/>
          </w:tcPr>
          <w:p w14:paraId="5706E83D" w14:textId="77777777" w:rsidR="00296CF7" w:rsidRPr="00D923E5" w:rsidRDefault="00296CF7" w:rsidP="00C3100D">
            <w:pPr>
              <w:pStyle w:val="BodyText"/>
              <w:tabs>
                <w:tab w:val="clear" w:pos="1080"/>
              </w:tabs>
              <w:spacing w:line="240" w:lineRule="exact"/>
              <w:ind w:right="-10"/>
              <w:jc w:val="center"/>
              <w:rPr>
                <w:rFonts w:cs="Times New Roman"/>
                <w:b/>
                <w:bCs/>
                <w:color w:val="000000"/>
                <w:sz w:val="16"/>
                <w:szCs w:val="16"/>
                <w:highlight w:val="yellow"/>
              </w:rPr>
            </w:pPr>
          </w:p>
        </w:tc>
        <w:tc>
          <w:tcPr>
            <w:tcW w:w="90" w:type="dxa"/>
            <w:shd w:val="clear" w:color="auto" w:fill="auto"/>
          </w:tcPr>
          <w:p w14:paraId="3F084C12" w14:textId="77777777" w:rsidR="00296CF7" w:rsidRPr="00D923E5" w:rsidRDefault="00296CF7" w:rsidP="00C3100D">
            <w:pPr>
              <w:pStyle w:val="BodyText"/>
              <w:tabs>
                <w:tab w:val="clear" w:pos="1080"/>
              </w:tabs>
              <w:spacing w:line="240" w:lineRule="exact"/>
              <w:ind w:right="-10"/>
              <w:jc w:val="center"/>
              <w:rPr>
                <w:rFonts w:cs="Times New Roman"/>
                <w:b/>
                <w:bCs/>
                <w:color w:val="000000"/>
                <w:sz w:val="16"/>
                <w:szCs w:val="16"/>
                <w:highlight w:val="yellow"/>
                <w:lang w:val="en-US"/>
              </w:rPr>
            </w:pPr>
          </w:p>
        </w:tc>
        <w:tc>
          <w:tcPr>
            <w:tcW w:w="675" w:type="dxa"/>
            <w:shd w:val="clear" w:color="auto" w:fill="auto"/>
          </w:tcPr>
          <w:p w14:paraId="3C5B1532" w14:textId="77777777" w:rsidR="00296CF7" w:rsidRPr="00D923E5" w:rsidRDefault="00296CF7" w:rsidP="00C3100D">
            <w:pPr>
              <w:pStyle w:val="BodyText"/>
              <w:tabs>
                <w:tab w:val="clear" w:pos="1080"/>
              </w:tabs>
              <w:spacing w:line="240" w:lineRule="exact"/>
              <w:ind w:right="-10"/>
              <w:jc w:val="center"/>
              <w:rPr>
                <w:rFonts w:cs="Times New Roman"/>
                <w:b/>
                <w:bCs/>
                <w:color w:val="000000"/>
                <w:sz w:val="16"/>
                <w:szCs w:val="16"/>
                <w:highlight w:val="yellow"/>
                <w:lang w:val="en-US"/>
              </w:rPr>
            </w:pPr>
          </w:p>
        </w:tc>
        <w:tc>
          <w:tcPr>
            <w:tcW w:w="81" w:type="dxa"/>
            <w:shd w:val="clear" w:color="auto" w:fill="auto"/>
          </w:tcPr>
          <w:p w14:paraId="0D490405" w14:textId="77777777" w:rsidR="00296CF7" w:rsidRPr="00D923E5" w:rsidRDefault="00296CF7" w:rsidP="00C3100D">
            <w:pPr>
              <w:pStyle w:val="BodyText"/>
              <w:tabs>
                <w:tab w:val="clear" w:pos="1080"/>
              </w:tabs>
              <w:spacing w:line="240" w:lineRule="exact"/>
              <w:ind w:right="-10"/>
              <w:jc w:val="center"/>
              <w:rPr>
                <w:rFonts w:cs="Times New Roman"/>
                <w:b/>
                <w:bCs/>
                <w:color w:val="000000"/>
                <w:sz w:val="16"/>
                <w:szCs w:val="16"/>
                <w:highlight w:val="yellow"/>
                <w:lang w:val="en-US"/>
              </w:rPr>
            </w:pPr>
          </w:p>
        </w:tc>
        <w:tc>
          <w:tcPr>
            <w:tcW w:w="675" w:type="dxa"/>
            <w:shd w:val="clear" w:color="auto" w:fill="auto"/>
          </w:tcPr>
          <w:p w14:paraId="452BFA06" w14:textId="77777777" w:rsidR="00296CF7" w:rsidRPr="00D923E5" w:rsidRDefault="00296CF7" w:rsidP="00C3100D">
            <w:pPr>
              <w:pStyle w:val="BodyText"/>
              <w:tabs>
                <w:tab w:val="clear" w:pos="1080"/>
              </w:tabs>
              <w:spacing w:line="240" w:lineRule="exact"/>
              <w:ind w:right="-10"/>
              <w:jc w:val="center"/>
              <w:rPr>
                <w:rFonts w:cs="Times New Roman"/>
                <w:b/>
                <w:bCs/>
                <w:color w:val="000000"/>
                <w:sz w:val="16"/>
                <w:szCs w:val="16"/>
                <w:highlight w:val="yellow"/>
                <w:lang w:val="en-US"/>
              </w:rPr>
            </w:pPr>
          </w:p>
        </w:tc>
        <w:tc>
          <w:tcPr>
            <w:tcW w:w="90" w:type="dxa"/>
            <w:shd w:val="clear" w:color="auto" w:fill="auto"/>
          </w:tcPr>
          <w:p w14:paraId="43239996" w14:textId="77777777" w:rsidR="00296CF7" w:rsidRPr="00D923E5" w:rsidRDefault="00296CF7" w:rsidP="00C3100D">
            <w:pPr>
              <w:pStyle w:val="BodyText"/>
              <w:tabs>
                <w:tab w:val="clear" w:pos="1080"/>
              </w:tabs>
              <w:spacing w:line="240" w:lineRule="exact"/>
              <w:ind w:right="-10"/>
              <w:jc w:val="center"/>
              <w:rPr>
                <w:rFonts w:cs="Times New Roman"/>
                <w:b/>
                <w:bCs/>
                <w:color w:val="000000"/>
                <w:sz w:val="16"/>
                <w:szCs w:val="16"/>
                <w:highlight w:val="yellow"/>
                <w:lang w:val="en-US"/>
              </w:rPr>
            </w:pPr>
          </w:p>
        </w:tc>
        <w:tc>
          <w:tcPr>
            <w:tcW w:w="711" w:type="dxa"/>
            <w:shd w:val="clear" w:color="auto" w:fill="auto"/>
          </w:tcPr>
          <w:p w14:paraId="47C7EE6D" w14:textId="77777777" w:rsidR="00296CF7" w:rsidRPr="00D923E5" w:rsidRDefault="00296CF7" w:rsidP="00C3100D">
            <w:pPr>
              <w:pStyle w:val="BodyText"/>
              <w:tabs>
                <w:tab w:val="clear" w:pos="1080"/>
              </w:tabs>
              <w:spacing w:line="240" w:lineRule="exact"/>
              <w:ind w:right="-10"/>
              <w:jc w:val="center"/>
              <w:rPr>
                <w:rFonts w:cs="Times New Roman"/>
                <w:b/>
                <w:bCs/>
                <w:color w:val="000000"/>
                <w:sz w:val="16"/>
                <w:szCs w:val="16"/>
                <w:highlight w:val="yellow"/>
              </w:rPr>
            </w:pPr>
          </w:p>
        </w:tc>
      </w:tr>
      <w:tr w:rsidR="00296CF7" w:rsidRPr="00D923E5" w14:paraId="368A9E85" w14:textId="77777777" w:rsidTr="00727C12">
        <w:tc>
          <w:tcPr>
            <w:tcW w:w="2349" w:type="dxa"/>
            <w:shd w:val="clear" w:color="auto" w:fill="auto"/>
            <w:vAlign w:val="center"/>
          </w:tcPr>
          <w:p w14:paraId="532DA22D" w14:textId="77777777" w:rsidR="00296CF7" w:rsidRPr="009C418C" w:rsidRDefault="00296CF7" w:rsidP="00C3100D">
            <w:pPr>
              <w:spacing w:line="240" w:lineRule="exact"/>
              <w:ind w:left="192" w:right="-16" w:hanging="99"/>
              <w:rPr>
                <w:rFonts w:cs="Times New Roman"/>
                <w:color w:val="000000"/>
                <w:spacing w:val="-4"/>
                <w:sz w:val="16"/>
                <w:szCs w:val="16"/>
              </w:rPr>
            </w:pPr>
            <w:r w:rsidRPr="009C418C">
              <w:rPr>
                <w:rFonts w:cs="Times New Roman"/>
                <w:color w:val="000000"/>
                <w:spacing w:val="-4"/>
                <w:sz w:val="16"/>
                <w:szCs w:val="16"/>
              </w:rPr>
              <w:t xml:space="preserve">External Revenue (see Note </w:t>
            </w:r>
            <w:r w:rsidRPr="009C418C">
              <w:rPr>
                <w:rFonts w:cs="Angsana New"/>
                <w:color w:val="000000"/>
                <w:spacing w:val="-4"/>
                <w:sz w:val="16"/>
                <w:szCs w:val="16"/>
              </w:rPr>
              <w:t>25</w:t>
            </w:r>
            <w:r w:rsidRPr="009C418C">
              <w:rPr>
                <w:rFonts w:cs="Times New Roman"/>
                <w:color w:val="000000"/>
                <w:spacing w:val="-4"/>
                <w:sz w:val="16"/>
                <w:szCs w:val="16"/>
              </w:rPr>
              <w:t>)</w:t>
            </w:r>
          </w:p>
        </w:tc>
        <w:tc>
          <w:tcPr>
            <w:tcW w:w="729" w:type="dxa"/>
            <w:shd w:val="clear" w:color="auto" w:fill="auto"/>
          </w:tcPr>
          <w:p w14:paraId="18B3800D" w14:textId="77777777" w:rsidR="00296CF7" w:rsidRPr="00291E3B" w:rsidRDefault="00296CF7" w:rsidP="00046534">
            <w:pPr>
              <w:pStyle w:val="BodyText"/>
              <w:tabs>
                <w:tab w:val="clear" w:pos="450"/>
                <w:tab w:val="clear" w:pos="1080"/>
                <w:tab w:val="clear" w:pos="1620"/>
                <w:tab w:val="clear" w:pos="2552"/>
                <w:tab w:val="decimal" w:pos="636"/>
              </w:tabs>
              <w:spacing w:line="240" w:lineRule="exact"/>
              <w:ind w:right="29"/>
              <w:jc w:val="left"/>
              <w:rPr>
                <w:rFonts w:cs="Times New Roman"/>
                <w:color w:val="000000"/>
                <w:sz w:val="16"/>
                <w:szCs w:val="16"/>
                <w:lang w:val="en-US"/>
              </w:rPr>
            </w:pPr>
            <w:r w:rsidRPr="00291E3B">
              <w:rPr>
                <w:rFonts w:cs="Times New Roman"/>
                <w:color w:val="000000"/>
                <w:sz w:val="16"/>
                <w:szCs w:val="16"/>
                <w:lang w:val="en-US"/>
              </w:rPr>
              <w:t>41,056</w:t>
            </w:r>
          </w:p>
        </w:tc>
        <w:tc>
          <w:tcPr>
            <w:tcW w:w="90" w:type="dxa"/>
            <w:shd w:val="clear" w:color="auto" w:fill="auto"/>
          </w:tcPr>
          <w:p w14:paraId="3944352F"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20" w:type="dxa"/>
            <w:shd w:val="clear" w:color="auto" w:fill="auto"/>
          </w:tcPr>
          <w:p w14:paraId="08B92A56" w14:textId="77777777" w:rsidR="00296CF7" w:rsidRPr="00291E3B"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color w:val="000000"/>
                <w:sz w:val="16"/>
                <w:szCs w:val="16"/>
                <w:lang w:val="en-US"/>
              </w:rPr>
            </w:pPr>
            <w:r w:rsidRPr="00291E3B">
              <w:rPr>
                <w:rFonts w:cs="Times New Roman"/>
                <w:color w:val="000000"/>
                <w:sz w:val="16"/>
                <w:szCs w:val="16"/>
                <w:lang w:val="en-US"/>
              </w:rPr>
              <w:t>166,827</w:t>
            </w:r>
          </w:p>
        </w:tc>
        <w:tc>
          <w:tcPr>
            <w:tcW w:w="90" w:type="dxa"/>
            <w:shd w:val="clear" w:color="auto" w:fill="auto"/>
          </w:tcPr>
          <w:p w14:paraId="4299EC0D"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26017B27" w14:textId="77777777" w:rsidR="00296CF7" w:rsidRPr="00291E3B" w:rsidRDefault="00296CF7" w:rsidP="00C3100D">
            <w:pPr>
              <w:pStyle w:val="BodyText"/>
              <w:tabs>
                <w:tab w:val="clear" w:pos="1080"/>
              </w:tabs>
              <w:spacing w:line="240" w:lineRule="exact"/>
              <w:ind w:right="33"/>
              <w:jc w:val="right"/>
              <w:rPr>
                <w:rFonts w:cs="Times New Roman"/>
                <w:color w:val="000000"/>
                <w:sz w:val="16"/>
                <w:szCs w:val="16"/>
                <w:lang w:val="en-US"/>
              </w:rPr>
            </w:pPr>
            <w:r w:rsidRPr="00291E3B">
              <w:rPr>
                <w:rFonts w:cs="Times New Roman"/>
                <w:color w:val="000000"/>
                <w:sz w:val="16"/>
                <w:szCs w:val="16"/>
                <w:lang w:val="en-US"/>
              </w:rPr>
              <w:t>6,485</w:t>
            </w:r>
          </w:p>
        </w:tc>
        <w:tc>
          <w:tcPr>
            <w:tcW w:w="90" w:type="dxa"/>
            <w:shd w:val="clear" w:color="auto" w:fill="auto"/>
          </w:tcPr>
          <w:p w14:paraId="21DE4523"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670F0B81" w14:textId="77777777" w:rsidR="00296CF7" w:rsidRPr="00291E3B" w:rsidRDefault="00296CF7" w:rsidP="00C3100D">
            <w:pPr>
              <w:pStyle w:val="BodyText"/>
              <w:tabs>
                <w:tab w:val="clear" w:pos="1080"/>
              </w:tabs>
              <w:spacing w:line="240" w:lineRule="exact"/>
              <w:ind w:right="33"/>
              <w:jc w:val="right"/>
              <w:rPr>
                <w:rFonts w:cs="Times New Roman"/>
                <w:color w:val="000000"/>
                <w:sz w:val="16"/>
                <w:szCs w:val="16"/>
                <w:lang w:val="en-US"/>
              </w:rPr>
            </w:pPr>
            <w:r w:rsidRPr="00291E3B">
              <w:rPr>
                <w:rFonts w:cs="Times New Roman"/>
                <w:color w:val="000000"/>
                <w:sz w:val="16"/>
                <w:szCs w:val="16"/>
                <w:lang w:val="en-US"/>
              </w:rPr>
              <w:t>13,830</w:t>
            </w:r>
          </w:p>
        </w:tc>
        <w:tc>
          <w:tcPr>
            <w:tcW w:w="90" w:type="dxa"/>
            <w:shd w:val="clear" w:color="auto" w:fill="auto"/>
          </w:tcPr>
          <w:p w14:paraId="4739521E"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7D102535" w14:textId="77777777" w:rsidR="00296CF7" w:rsidRPr="00291E3B" w:rsidRDefault="00296CF7" w:rsidP="00814B2A">
            <w:pPr>
              <w:pStyle w:val="BodyText"/>
              <w:tabs>
                <w:tab w:val="clear" w:pos="450"/>
                <w:tab w:val="clear" w:pos="1080"/>
                <w:tab w:val="clear" w:pos="1620"/>
                <w:tab w:val="clear" w:pos="2552"/>
                <w:tab w:val="decimal" w:pos="574"/>
              </w:tabs>
              <w:spacing w:line="240" w:lineRule="exact"/>
              <w:ind w:right="-49"/>
              <w:jc w:val="left"/>
              <w:rPr>
                <w:rFonts w:cs="Times New Roman"/>
                <w:color w:val="000000"/>
                <w:sz w:val="16"/>
                <w:szCs w:val="16"/>
                <w:lang w:val="en-US"/>
              </w:rPr>
            </w:pPr>
            <w:r w:rsidRPr="00291E3B">
              <w:rPr>
                <w:rFonts w:cs="Times New Roman"/>
                <w:color w:val="000000"/>
                <w:sz w:val="16"/>
                <w:szCs w:val="16"/>
                <w:lang w:val="en-US"/>
              </w:rPr>
              <w:t>175</w:t>
            </w:r>
          </w:p>
        </w:tc>
        <w:tc>
          <w:tcPr>
            <w:tcW w:w="90" w:type="dxa"/>
            <w:shd w:val="clear" w:color="auto" w:fill="auto"/>
          </w:tcPr>
          <w:p w14:paraId="6F705A10"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443C02BC" w14:textId="77777777" w:rsidR="00296CF7" w:rsidRPr="00291E3B" w:rsidRDefault="00296CF7" w:rsidP="00C3100D">
            <w:pPr>
              <w:pStyle w:val="BodyText"/>
              <w:tabs>
                <w:tab w:val="clear" w:pos="1080"/>
              </w:tabs>
              <w:spacing w:line="240" w:lineRule="exact"/>
              <w:ind w:right="33"/>
              <w:jc w:val="right"/>
              <w:rPr>
                <w:rFonts w:cs="Times New Roman"/>
                <w:color w:val="000000"/>
                <w:sz w:val="16"/>
                <w:szCs w:val="16"/>
                <w:lang w:val="en-US"/>
              </w:rPr>
            </w:pPr>
            <w:r w:rsidRPr="00291E3B">
              <w:rPr>
                <w:rFonts w:cs="Times New Roman"/>
                <w:color w:val="000000"/>
                <w:sz w:val="16"/>
                <w:szCs w:val="16"/>
                <w:lang w:val="en-US"/>
              </w:rPr>
              <w:t>385</w:t>
            </w:r>
          </w:p>
        </w:tc>
        <w:tc>
          <w:tcPr>
            <w:tcW w:w="81" w:type="dxa"/>
            <w:shd w:val="clear" w:color="auto" w:fill="auto"/>
          </w:tcPr>
          <w:p w14:paraId="4D41C7EE"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6F9FC2EF" w14:textId="77777777" w:rsidR="00296CF7" w:rsidRPr="00291E3B" w:rsidRDefault="00296CF7" w:rsidP="00C3100D">
            <w:pPr>
              <w:pStyle w:val="BodyText"/>
              <w:tabs>
                <w:tab w:val="clear" w:pos="1080"/>
              </w:tabs>
              <w:spacing w:line="240" w:lineRule="exact"/>
              <w:ind w:right="33"/>
              <w:jc w:val="right"/>
              <w:rPr>
                <w:rFonts w:cs="Times New Roman"/>
                <w:color w:val="000000"/>
                <w:sz w:val="16"/>
                <w:szCs w:val="16"/>
                <w:lang w:val="en-US"/>
              </w:rPr>
            </w:pPr>
            <w:r w:rsidRPr="00291E3B">
              <w:rPr>
                <w:rFonts w:cs="Times New Roman"/>
                <w:color w:val="000000"/>
                <w:sz w:val="16"/>
                <w:szCs w:val="16"/>
                <w:lang w:val="en-US"/>
              </w:rPr>
              <w:t>47,716</w:t>
            </w:r>
          </w:p>
        </w:tc>
        <w:tc>
          <w:tcPr>
            <w:tcW w:w="90" w:type="dxa"/>
            <w:shd w:val="clear" w:color="auto" w:fill="auto"/>
          </w:tcPr>
          <w:p w14:paraId="5F0643FB"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11" w:type="dxa"/>
            <w:shd w:val="clear" w:color="auto" w:fill="auto"/>
          </w:tcPr>
          <w:p w14:paraId="0E6AE973" w14:textId="77777777" w:rsidR="00296CF7" w:rsidRPr="00291E3B" w:rsidRDefault="00296CF7" w:rsidP="00727C12">
            <w:pPr>
              <w:pStyle w:val="BodyText"/>
              <w:tabs>
                <w:tab w:val="clear" w:pos="450"/>
                <w:tab w:val="clear" w:pos="1080"/>
                <w:tab w:val="clear" w:pos="1620"/>
                <w:tab w:val="clear" w:pos="2552"/>
                <w:tab w:val="decimal" w:pos="626"/>
              </w:tabs>
              <w:spacing w:line="240" w:lineRule="exact"/>
              <w:ind w:right="-247"/>
              <w:jc w:val="left"/>
              <w:rPr>
                <w:rFonts w:cs="Times New Roman"/>
                <w:color w:val="000000"/>
                <w:sz w:val="16"/>
                <w:szCs w:val="16"/>
                <w:lang w:val="en-US"/>
              </w:rPr>
            </w:pPr>
            <w:r w:rsidRPr="00291E3B">
              <w:rPr>
                <w:rFonts w:cs="Times New Roman"/>
                <w:color w:val="000000"/>
                <w:sz w:val="16"/>
                <w:szCs w:val="16"/>
                <w:lang w:val="en-US"/>
              </w:rPr>
              <w:t>181,042</w:t>
            </w:r>
          </w:p>
        </w:tc>
      </w:tr>
      <w:tr w:rsidR="00296CF7" w:rsidRPr="00D923E5" w14:paraId="65D0CE73" w14:textId="77777777" w:rsidTr="00727C12">
        <w:tc>
          <w:tcPr>
            <w:tcW w:w="2349" w:type="dxa"/>
            <w:shd w:val="clear" w:color="auto" w:fill="auto"/>
          </w:tcPr>
          <w:p w14:paraId="7EF02190" w14:textId="77777777" w:rsidR="00296CF7" w:rsidRPr="009C418C" w:rsidRDefault="00296CF7" w:rsidP="00C3100D">
            <w:pPr>
              <w:spacing w:line="240" w:lineRule="exact"/>
              <w:ind w:left="192" w:right="-16" w:hanging="99"/>
              <w:rPr>
                <w:rFonts w:cs="Times New Roman"/>
                <w:color w:val="000000"/>
                <w:sz w:val="16"/>
                <w:szCs w:val="16"/>
              </w:rPr>
            </w:pPr>
            <w:r w:rsidRPr="009C418C">
              <w:rPr>
                <w:rFonts w:cs="Times New Roman"/>
                <w:color w:val="000000"/>
                <w:sz w:val="16"/>
                <w:szCs w:val="16"/>
              </w:rPr>
              <w:t>Inter - segment revenue (expenses)</w:t>
            </w:r>
          </w:p>
        </w:tc>
        <w:tc>
          <w:tcPr>
            <w:tcW w:w="729" w:type="dxa"/>
            <w:shd w:val="clear" w:color="auto" w:fill="auto"/>
          </w:tcPr>
          <w:p w14:paraId="5D449BEE" w14:textId="77777777" w:rsidR="00296CF7" w:rsidRPr="00291E3B" w:rsidRDefault="00296CF7" w:rsidP="00046534">
            <w:pPr>
              <w:pStyle w:val="BodyText"/>
              <w:tabs>
                <w:tab w:val="clear" w:pos="450"/>
                <w:tab w:val="clear" w:pos="1080"/>
                <w:tab w:val="clear" w:pos="1620"/>
                <w:tab w:val="clear" w:pos="2552"/>
                <w:tab w:val="decimal" w:pos="636"/>
              </w:tabs>
              <w:spacing w:line="240" w:lineRule="exact"/>
              <w:ind w:right="29"/>
              <w:jc w:val="left"/>
              <w:rPr>
                <w:rFonts w:cs="Times New Roman"/>
                <w:color w:val="000000"/>
                <w:sz w:val="16"/>
                <w:szCs w:val="16"/>
                <w:lang w:val="en-US"/>
              </w:rPr>
            </w:pPr>
            <w:r w:rsidRPr="00291E3B">
              <w:rPr>
                <w:rFonts w:cs="Times New Roman"/>
                <w:color w:val="000000"/>
                <w:sz w:val="16"/>
                <w:szCs w:val="16"/>
                <w:lang w:val="en-US"/>
              </w:rPr>
              <w:t>(3,717)</w:t>
            </w:r>
          </w:p>
        </w:tc>
        <w:tc>
          <w:tcPr>
            <w:tcW w:w="90" w:type="dxa"/>
            <w:shd w:val="clear" w:color="auto" w:fill="auto"/>
          </w:tcPr>
          <w:p w14:paraId="2C1ED4CD"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20" w:type="dxa"/>
            <w:shd w:val="clear" w:color="auto" w:fill="auto"/>
          </w:tcPr>
          <w:p w14:paraId="35D6800F" w14:textId="77777777" w:rsidR="00296CF7" w:rsidRPr="00291E3B"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color w:val="000000"/>
                <w:sz w:val="16"/>
                <w:szCs w:val="16"/>
                <w:lang w:val="en-US"/>
              </w:rPr>
            </w:pPr>
            <w:r w:rsidRPr="00291E3B">
              <w:rPr>
                <w:rFonts w:cs="Times New Roman"/>
                <w:color w:val="000000"/>
                <w:sz w:val="16"/>
                <w:szCs w:val="16"/>
                <w:lang w:val="en-US"/>
              </w:rPr>
              <w:t>(14,612)</w:t>
            </w:r>
          </w:p>
        </w:tc>
        <w:tc>
          <w:tcPr>
            <w:tcW w:w="90" w:type="dxa"/>
            <w:shd w:val="clear" w:color="auto" w:fill="auto"/>
          </w:tcPr>
          <w:p w14:paraId="00FB9326"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4E48C829" w14:textId="77777777" w:rsidR="00296CF7" w:rsidRPr="00291E3B" w:rsidRDefault="00296CF7" w:rsidP="00C3100D">
            <w:pPr>
              <w:pStyle w:val="BodyText"/>
              <w:tabs>
                <w:tab w:val="clear" w:pos="1080"/>
              </w:tabs>
              <w:spacing w:line="240" w:lineRule="exact"/>
              <w:ind w:right="33"/>
              <w:jc w:val="right"/>
              <w:rPr>
                <w:rFonts w:cs="Times New Roman"/>
                <w:color w:val="000000"/>
                <w:sz w:val="16"/>
                <w:szCs w:val="16"/>
                <w:lang w:val="en-US"/>
              </w:rPr>
            </w:pPr>
            <w:r w:rsidRPr="00291E3B">
              <w:rPr>
                <w:rFonts w:cs="Times New Roman"/>
                <w:color w:val="000000"/>
                <w:sz w:val="16"/>
                <w:szCs w:val="16"/>
                <w:lang w:val="en-US"/>
              </w:rPr>
              <w:t>2,157</w:t>
            </w:r>
          </w:p>
        </w:tc>
        <w:tc>
          <w:tcPr>
            <w:tcW w:w="90" w:type="dxa"/>
            <w:shd w:val="clear" w:color="auto" w:fill="auto"/>
          </w:tcPr>
          <w:p w14:paraId="59339EF1"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2C6564E2" w14:textId="77777777" w:rsidR="00296CF7" w:rsidRPr="00291E3B" w:rsidRDefault="00296CF7" w:rsidP="00C3100D">
            <w:pPr>
              <w:pStyle w:val="BodyText"/>
              <w:tabs>
                <w:tab w:val="clear" w:pos="1080"/>
              </w:tabs>
              <w:spacing w:line="240" w:lineRule="exact"/>
              <w:ind w:right="33"/>
              <w:jc w:val="right"/>
              <w:rPr>
                <w:rFonts w:cs="Times New Roman"/>
                <w:color w:val="000000"/>
                <w:sz w:val="16"/>
                <w:szCs w:val="16"/>
                <w:lang w:val="en-US"/>
              </w:rPr>
            </w:pPr>
            <w:r w:rsidRPr="00291E3B">
              <w:rPr>
                <w:rFonts w:cs="Times New Roman"/>
                <w:color w:val="000000"/>
                <w:sz w:val="16"/>
                <w:szCs w:val="16"/>
                <w:lang w:val="en-US"/>
              </w:rPr>
              <w:t>9,695</w:t>
            </w:r>
          </w:p>
        </w:tc>
        <w:tc>
          <w:tcPr>
            <w:tcW w:w="90" w:type="dxa"/>
            <w:shd w:val="clear" w:color="auto" w:fill="auto"/>
          </w:tcPr>
          <w:p w14:paraId="48DC0A11"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3C7B1175" w14:textId="77777777" w:rsidR="00296CF7" w:rsidRPr="009C418C" w:rsidRDefault="00296CF7" w:rsidP="00814B2A">
            <w:pPr>
              <w:pStyle w:val="BodyText"/>
              <w:tabs>
                <w:tab w:val="clear" w:pos="450"/>
                <w:tab w:val="clear" w:pos="1080"/>
                <w:tab w:val="clear" w:pos="1620"/>
                <w:tab w:val="clear" w:pos="2552"/>
                <w:tab w:val="decimal" w:pos="574"/>
              </w:tabs>
              <w:spacing w:line="240" w:lineRule="exact"/>
              <w:ind w:right="-49"/>
              <w:jc w:val="left"/>
              <w:rPr>
                <w:rFonts w:cs="Times New Roman"/>
                <w:color w:val="000000"/>
                <w:sz w:val="16"/>
                <w:szCs w:val="16"/>
                <w:lang w:val="en-US"/>
              </w:rPr>
            </w:pPr>
            <w:r w:rsidRPr="009C418C">
              <w:rPr>
                <w:rFonts w:cs="Times New Roman"/>
                <w:color w:val="000000"/>
                <w:sz w:val="16"/>
                <w:szCs w:val="16"/>
                <w:lang w:val="en-US"/>
              </w:rPr>
              <w:t>1,560</w:t>
            </w:r>
          </w:p>
        </w:tc>
        <w:tc>
          <w:tcPr>
            <w:tcW w:w="90" w:type="dxa"/>
            <w:shd w:val="clear" w:color="auto" w:fill="auto"/>
          </w:tcPr>
          <w:p w14:paraId="585982D4"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p>
        </w:tc>
        <w:tc>
          <w:tcPr>
            <w:tcW w:w="675" w:type="dxa"/>
            <w:shd w:val="clear" w:color="auto" w:fill="auto"/>
          </w:tcPr>
          <w:p w14:paraId="7CFCEA3C"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4,917</w:t>
            </w:r>
          </w:p>
        </w:tc>
        <w:tc>
          <w:tcPr>
            <w:tcW w:w="81" w:type="dxa"/>
            <w:shd w:val="clear" w:color="auto" w:fill="auto"/>
          </w:tcPr>
          <w:p w14:paraId="0DB2FD3B"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26A9769C" w14:textId="77777777" w:rsidR="00296CF7" w:rsidRPr="00291E3B" w:rsidRDefault="00296CF7" w:rsidP="00C3100D">
            <w:pPr>
              <w:pStyle w:val="BodyText"/>
              <w:tabs>
                <w:tab w:val="clear" w:pos="1080"/>
              </w:tabs>
              <w:spacing w:line="240" w:lineRule="exact"/>
              <w:ind w:right="33"/>
              <w:jc w:val="center"/>
              <w:rPr>
                <w:rFonts w:cs="Times New Roman"/>
                <w:color w:val="000000"/>
                <w:sz w:val="16"/>
                <w:szCs w:val="16"/>
                <w:lang w:val="en-US"/>
              </w:rPr>
            </w:pPr>
            <w:r w:rsidRPr="00291E3B">
              <w:rPr>
                <w:rFonts w:cs="Times New Roman"/>
                <w:color w:val="000000"/>
                <w:sz w:val="16"/>
                <w:szCs w:val="16"/>
                <w:lang w:val="en-US"/>
              </w:rPr>
              <w:t>-</w:t>
            </w:r>
          </w:p>
        </w:tc>
        <w:tc>
          <w:tcPr>
            <w:tcW w:w="90" w:type="dxa"/>
            <w:shd w:val="clear" w:color="auto" w:fill="auto"/>
          </w:tcPr>
          <w:p w14:paraId="4E37FEA9" w14:textId="77777777" w:rsidR="00296CF7" w:rsidRPr="00D923E5" w:rsidRDefault="00296CF7" w:rsidP="00C3100D">
            <w:pPr>
              <w:pStyle w:val="BodyText"/>
              <w:tabs>
                <w:tab w:val="clear" w:pos="1080"/>
              </w:tabs>
              <w:spacing w:line="240" w:lineRule="exact"/>
              <w:ind w:right="33"/>
              <w:jc w:val="center"/>
              <w:rPr>
                <w:rFonts w:cs="Times New Roman"/>
                <w:color w:val="000000"/>
                <w:sz w:val="16"/>
                <w:szCs w:val="16"/>
                <w:highlight w:val="yellow"/>
                <w:lang w:val="en-US"/>
              </w:rPr>
            </w:pPr>
          </w:p>
        </w:tc>
        <w:tc>
          <w:tcPr>
            <w:tcW w:w="711" w:type="dxa"/>
            <w:shd w:val="clear" w:color="auto" w:fill="auto"/>
          </w:tcPr>
          <w:p w14:paraId="553177E1" w14:textId="77777777" w:rsidR="00296CF7" w:rsidRPr="00291E3B" w:rsidRDefault="00296CF7" w:rsidP="00C3100D">
            <w:pPr>
              <w:pStyle w:val="BodyText"/>
              <w:tabs>
                <w:tab w:val="clear" w:pos="1080"/>
              </w:tabs>
              <w:spacing w:line="240" w:lineRule="exact"/>
              <w:ind w:right="33"/>
              <w:jc w:val="center"/>
              <w:rPr>
                <w:rFonts w:cs="Times New Roman"/>
                <w:color w:val="000000"/>
                <w:sz w:val="16"/>
                <w:szCs w:val="16"/>
                <w:lang w:val="en-US"/>
              </w:rPr>
            </w:pPr>
            <w:r w:rsidRPr="00291E3B">
              <w:rPr>
                <w:rFonts w:cs="Times New Roman"/>
                <w:color w:val="000000"/>
                <w:sz w:val="16"/>
                <w:szCs w:val="16"/>
                <w:lang w:val="en-US"/>
              </w:rPr>
              <w:t>-</w:t>
            </w:r>
          </w:p>
        </w:tc>
      </w:tr>
      <w:tr w:rsidR="00296CF7" w:rsidRPr="00D923E5" w14:paraId="3BDBAFAD" w14:textId="77777777" w:rsidTr="00727C12">
        <w:trPr>
          <w:trHeight w:val="54"/>
        </w:trPr>
        <w:tc>
          <w:tcPr>
            <w:tcW w:w="2349" w:type="dxa"/>
            <w:shd w:val="clear" w:color="auto" w:fill="auto"/>
          </w:tcPr>
          <w:p w14:paraId="168CF835" w14:textId="77777777" w:rsidR="00296CF7" w:rsidRPr="009C418C" w:rsidRDefault="00296CF7" w:rsidP="00C3100D">
            <w:pPr>
              <w:spacing w:line="240" w:lineRule="exact"/>
              <w:ind w:left="192" w:right="-16" w:hanging="99"/>
              <w:rPr>
                <w:rFonts w:cs="Times New Roman"/>
                <w:color w:val="000000"/>
                <w:sz w:val="16"/>
                <w:szCs w:val="16"/>
              </w:rPr>
            </w:pPr>
            <w:r w:rsidRPr="009C418C">
              <w:rPr>
                <w:rFonts w:cs="Times New Roman"/>
                <w:color w:val="000000"/>
                <w:sz w:val="16"/>
                <w:szCs w:val="16"/>
              </w:rPr>
              <w:t>Interest income</w:t>
            </w:r>
          </w:p>
        </w:tc>
        <w:tc>
          <w:tcPr>
            <w:tcW w:w="729" w:type="dxa"/>
            <w:shd w:val="clear" w:color="auto" w:fill="auto"/>
          </w:tcPr>
          <w:p w14:paraId="391AC858" w14:textId="77777777" w:rsidR="00296CF7" w:rsidRPr="00291E3B" w:rsidRDefault="00296CF7" w:rsidP="00046534">
            <w:pPr>
              <w:pStyle w:val="BodyText"/>
              <w:tabs>
                <w:tab w:val="clear" w:pos="450"/>
                <w:tab w:val="clear" w:pos="1080"/>
                <w:tab w:val="clear" w:pos="1620"/>
                <w:tab w:val="clear" w:pos="2552"/>
                <w:tab w:val="decimal" w:pos="636"/>
              </w:tabs>
              <w:spacing w:line="240" w:lineRule="exact"/>
              <w:ind w:right="29"/>
              <w:jc w:val="left"/>
              <w:rPr>
                <w:rFonts w:cs="Times New Roman"/>
                <w:color w:val="000000"/>
                <w:sz w:val="16"/>
                <w:szCs w:val="16"/>
                <w:lang w:val="en-US"/>
              </w:rPr>
            </w:pPr>
            <w:r w:rsidRPr="00291E3B">
              <w:rPr>
                <w:rFonts w:cs="Times New Roman"/>
                <w:color w:val="000000"/>
                <w:sz w:val="16"/>
                <w:szCs w:val="16"/>
                <w:lang w:val="en-US"/>
              </w:rPr>
              <w:t>120</w:t>
            </w:r>
          </w:p>
        </w:tc>
        <w:tc>
          <w:tcPr>
            <w:tcW w:w="90" w:type="dxa"/>
            <w:shd w:val="clear" w:color="auto" w:fill="auto"/>
          </w:tcPr>
          <w:p w14:paraId="5384AF8F"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20" w:type="dxa"/>
            <w:shd w:val="clear" w:color="auto" w:fill="auto"/>
          </w:tcPr>
          <w:p w14:paraId="244FE7C1" w14:textId="77777777" w:rsidR="00296CF7" w:rsidRPr="00291E3B"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color w:val="000000"/>
                <w:sz w:val="16"/>
                <w:szCs w:val="16"/>
                <w:lang w:val="en-US"/>
              </w:rPr>
            </w:pPr>
            <w:r w:rsidRPr="00291E3B">
              <w:rPr>
                <w:rFonts w:cs="Times New Roman"/>
                <w:color w:val="000000"/>
                <w:sz w:val="16"/>
                <w:szCs w:val="16"/>
                <w:lang w:val="en-US"/>
              </w:rPr>
              <w:t>190</w:t>
            </w:r>
          </w:p>
        </w:tc>
        <w:tc>
          <w:tcPr>
            <w:tcW w:w="90" w:type="dxa"/>
            <w:shd w:val="clear" w:color="auto" w:fill="auto"/>
          </w:tcPr>
          <w:p w14:paraId="287A92AF"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015A0690" w14:textId="77777777" w:rsidR="00296CF7" w:rsidRPr="00291E3B" w:rsidRDefault="00296CF7" w:rsidP="00C3100D">
            <w:pPr>
              <w:pStyle w:val="BodyText"/>
              <w:tabs>
                <w:tab w:val="clear" w:pos="450"/>
                <w:tab w:val="clear" w:pos="1080"/>
              </w:tabs>
              <w:spacing w:line="240" w:lineRule="exact"/>
              <w:ind w:right="-50"/>
              <w:jc w:val="center"/>
              <w:rPr>
                <w:rFonts w:cs="Times New Roman"/>
                <w:color w:val="000000"/>
                <w:sz w:val="16"/>
                <w:szCs w:val="16"/>
                <w:lang w:val="en-US"/>
              </w:rPr>
            </w:pPr>
            <w:r w:rsidRPr="00291E3B">
              <w:rPr>
                <w:rFonts w:cs="Times New Roman"/>
                <w:color w:val="000000"/>
                <w:sz w:val="16"/>
                <w:szCs w:val="16"/>
                <w:lang w:val="en-US"/>
              </w:rPr>
              <w:t>-</w:t>
            </w:r>
          </w:p>
        </w:tc>
        <w:tc>
          <w:tcPr>
            <w:tcW w:w="90" w:type="dxa"/>
            <w:shd w:val="clear" w:color="auto" w:fill="auto"/>
          </w:tcPr>
          <w:p w14:paraId="75BA849F" w14:textId="77777777" w:rsidR="00296CF7" w:rsidRPr="00D923E5" w:rsidRDefault="00296CF7" w:rsidP="00C3100D">
            <w:pPr>
              <w:pStyle w:val="BodyText"/>
              <w:tabs>
                <w:tab w:val="clear" w:pos="1080"/>
              </w:tabs>
              <w:spacing w:line="240" w:lineRule="exact"/>
              <w:ind w:right="33"/>
              <w:jc w:val="center"/>
              <w:rPr>
                <w:rFonts w:cs="Times New Roman"/>
                <w:color w:val="000000"/>
                <w:sz w:val="16"/>
                <w:szCs w:val="16"/>
                <w:highlight w:val="yellow"/>
                <w:lang w:val="en-US"/>
              </w:rPr>
            </w:pPr>
          </w:p>
        </w:tc>
        <w:tc>
          <w:tcPr>
            <w:tcW w:w="675" w:type="dxa"/>
            <w:shd w:val="clear" w:color="auto" w:fill="auto"/>
          </w:tcPr>
          <w:p w14:paraId="0F7EBE74" w14:textId="77777777" w:rsidR="00296CF7" w:rsidRPr="00291E3B" w:rsidRDefault="00296CF7" w:rsidP="00C3100D">
            <w:pPr>
              <w:pStyle w:val="BodyText"/>
              <w:tabs>
                <w:tab w:val="clear" w:pos="1080"/>
              </w:tabs>
              <w:spacing w:line="240" w:lineRule="exact"/>
              <w:ind w:right="33"/>
              <w:jc w:val="center"/>
              <w:rPr>
                <w:rFonts w:cs="Times New Roman"/>
                <w:color w:val="000000"/>
                <w:sz w:val="16"/>
                <w:szCs w:val="16"/>
                <w:lang w:val="en-US"/>
              </w:rPr>
            </w:pPr>
            <w:r w:rsidRPr="00291E3B">
              <w:rPr>
                <w:rFonts w:cs="Times New Roman"/>
                <w:color w:val="000000"/>
                <w:sz w:val="16"/>
                <w:szCs w:val="16"/>
                <w:lang w:val="en-US"/>
              </w:rPr>
              <w:t>-</w:t>
            </w:r>
          </w:p>
        </w:tc>
        <w:tc>
          <w:tcPr>
            <w:tcW w:w="90" w:type="dxa"/>
            <w:shd w:val="clear" w:color="auto" w:fill="auto"/>
          </w:tcPr>
          <w:p w14:paraId="0C5D1C5E" w14:textId="77777777" w:rsidR="00296CF7" w:rsidRPr="00D923E5" w:rsidRDefault="00296CF7" w:rsidP="00C3100D">
            <w:pPr>
              <w:pStyle w:val="BodyText"/>
              <w:tabs>
                <w:tab w:val="clear" w:pos="1080"/>
              </w:tabs>
              <w:spacing w:line="240" w:lineRule="exact"/>
              <w:ind w:right="33"/>
              <w:jc w:val="center"/>
              <w:rPr>
                <w:rFonts w:cs="Times New Roman"/>
                <w:color w:val="000000"/>
                <w:sz w:val="16"/>
                <w:szCs w:val="16"/>
                <w:highlight w:val="yellow"/>
                <w:lang w:val="en-US"/>
              </w:rPr>
            </w:pPr>
          </w:p>
        </w:tc>
        <w:tc>
          <w:tcPr>
            <w:tcW w:w="675" w:type="dxa"/>
            <w:shd w:val="clear" w:color="auto" w:fill="auto"/>
          </w:tcPr>
          <w:p w14:paraId="6B160CC6"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90" w:type="dxa"/>
            <w:shd w:val="clear" w:color="auto" w:fill="auto"/>
          </w:tcPr>
          <w:p w14:paraId="47F504D6"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p>
        </w:tc>
        <w:tc>
          <w:tcPr>
            <w:tcW w:w="675" w:type="dxa"/>
            <w:shd w:val="clear" w:color="auto" w:fill="auto"/>
          </w:tcPr>
          <w:p w14:paraId="1DC757CB"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6</w:t>
            </w:r>
          </w:p>
        </w:tc>
        <w:tc>
          <w:tcPr>
            <w:tcW w:w="81" w:type="dxa"/>
            <w:shd w:val="clear" w:color="auto" w:fill="auto"/>
          </w:tcPr>
          <w:p w14:paraId="037FB641"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557F953B" w14:textId="77777777" w:rsidR="00296CF7" w:rsidRPr="00291E3B" w:rsidRDefault="00296CF7" w:rsidP="00C3100D">
            <w:pPr>
              <w:pStyle w:val="BodyText"/>
              <w:tabs>
                <w:tab w:val="clear" w:pos="1080"/>
              </w:tabs>
              <w:spacing w:line="240" w:lineRule="exact"/>
              <w:ind w:right="33"/>
              <w:jc w:val="right"/>
              <w:rPr>
                <w:rFonts w:cs="Times New Roman"/>
                <w:color w:val="000000"/>
                <w:sz w:val="16"/>
                <w:szCs w:val="16"/>
                <w:lang w:val="en-US"/>
              </w:rPr>
            </w:pPr>
            <w:r w:rsidRPr="00291E3B">
              <w:rPr>
                <w:rFonts w:cs="Times New Roman"/>
                <w:color w:val="000000"/>
                <w:sz w:val="16"/>
                <w:szCs w:val="16"/>
                <w:lang w:val="en-US"/>
              </w:rPr>
              <w:t>120</w:t>
            </w:r>
          </w:p>
        </w:tc>
        <w:tc>
          <w:tcPr>
            <w:tcW w:w="90" w:type="dxa"/>
            <w:shd w:val="clear" w:color="auto" w:fill="auto"/>
          </w:tcPr>
          <w:p w14:paraId="1A8CEC6D"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11" w:type="dxa"/>
            <w:shd w:val="clear" w:color="auto" w:fill="auto"/>
          </w:tcPr>
          <w:p w14:paraId="2B56CBF8" w14:textId="77777777" w:rsidR="00296CF7" w:rsidRPr="00291E3B" w:rsidRDefault="00296CF7" w:rsidP="00727C12">
            <w:pPr>
              <w:pStyle w:val="BodyText"/>
              <w:tabs>
                <w:tab w:val="clear" w:pos="450"/>
                <w:tab w:val="clear" w:pos="1080"/>
                <w:tab w:val="clear" w:pos="1620"/>
                <w:tab w:val="clear" w:pos="2552"/>
                <w:tab w:val="decimal" w:pos="626"/>
              </w:tabs>
              <w:spacing w:line="240" w:lineRule="exact"/>
              <w:ind w:right="-247"/>
              <w:jc w:val="left"/>
              <w:rPr>
                <w:rFonts w:cs="Times New Roman"/>
                <w:color w:val="000000"/>
                <w:sz w:val="16"/>
                <w:szCs w:val="16"/>
                <w:lang w:val="en-US"/>
              </w:rPr>
            </w:pPr>
            <w:r w:rsidRPr="00291E3B">
              <w:rPr>
                <w:rFonts w:cs="Times New Roman"/>
                <w:color w:val="000000"/>
                <w:sz w:val="16"/>
                <w:szCs w:val="16"/>
                <w:lang w:val="en-US"/>
              </w:rPr>
              <w:t>196</w:t>
            </w:r>
          </w:p>
        </w:tc>
      </w:tr>
      <w:tr w:rsidR="00296CF7" w:rsidRPr="00D923E5" w14:paraId="5DB5C886" w14:textId="77777777" w:rsidTr="00727C12">
        <w:trPr>
          <w:trHeight w:val="54"/>
        </w:trPr>
        <w:tc>
          <w:tcPr>
            <w:tcW w:w="2349" w:type="dxa"/>
            <w:shd w:val="clear" w:color="auto" w:fill="auto"/>
          </w:tcPr>
          <w:p w14:paraId="75EF5DBB" w14:textId="77777777" w:rsidR="00296CF7" w:rsidRPr="009C418C" w:rsidRDefault="00296CF7" w:rsidP="00C3100D">
            <w:pPr>
              <w:spacing w:line="240" w:lineRule="exact"/>
              <w:ind w:left="192" w:right="-16" w:hanging="99"/>
              <w:rPr>
                <w:rFonts w:cs="Times New Roman"/>
                <w:color w:val="000000"/>
                <w:sz w:val="16"/>
                <w:szCs w:val="16"/>
              </w:rPr>
            </w:pPr>
            <w:r w:rsidRPr="009C418C">
              <w:rPr>
                <w:rFonts w:cs="Times New Roman"/>
                <w:color w:val="000000"/>
                <w:sz w:val="16"/>
                <w:szCs w:val="16"/>
              </w:rPr>
              <w:t>Other income</w:t>
            </w:r>
          </w:p>
        </w:tc>
        <w:tc>
          <w:tcPr>
            <w:tcW w:w="729" w:type="dxa"/>
            <w:shd w:val="clear" w:color="auto" w:fill="auto"/>
          </w:tcPr>
          <w:p w14:paraId="7AEBBF9F" w14:textId="77777777" w:rsidR="00296CF7" w:rsidRPr="00291E3B" w:rsidRDefault="00296CF7" w:rsidP="00046534">
            <w:pPr>
              <w:pStyle w:val="BodyText"/>
              <w:tabs>
                <w:tab w:val="clear" w:pos="450"/>
                <w:tab w:val="clear" w:pos="1080"/>
                <w:tab w:val="clear" w:pos="1620"/>
                <w:tab w:val="clear" w:pos="2552"/>
                <w:tab w:val="decimal" w:pos="636"/>
              </w:tabs>
              <w:spacing w:line="240" w:lineRule="exact"/>
              <w:ind w:right="29"/>
              <w:jc w:val="left"/>
              <w:rPr>
                <w:rFonts w:cs="Times New Roman"/>
                <w:color w:val="000000"/>
                <w:sz w:val="16"/>
                <w:szCs w:val="16"/>
                <w:lang w:val="en-US"/>
              </w:rPr>
            </w:pPr>
            <w:r w:rsidRPr="00291E3B">
              <w:rPr>
                <w:rFonts w:cs="Times New Roman"/>
                <w:color w:val="000000"/>
                <w:sz w:val="16"/>
                <w:szCs w:val="16"/>
                <w:lang w:val="en-US"/>
              </w:rPr>
              <w:t>547</w:t>
            </w:r>
          </w:p>
        </w:tc>
        <w:tc>
          <w:tcPr>
            <w:tcW w:w="90" w:type="dxa"/>
            <w:shd w:val="clear" w:color="auto" w:fill="auto"/>
          </w:tcPr>
          <w:p w14:paraId="41233E28"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20" w:type="dxa"/>
            <w:shd w:val="clear" w:color="auto" w:fill="auto"/>
          </w:tcPr>
          <w:p w14:paraId="00146711" w14:textId="77777777" w:rsidR="00296CF7" w:rsidRPr="00291E3B"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color w:val="000000"/>
                <w:sz w:val="16"/>
                <w:szCs w:val="16"/>
                <w:lang w:val="en-US"/>
              </w:rPr>
            </w:pPr>
            <w:r w:rsidRPr="00291E3B">
              <w:rPr>
                <w:rFonts w:cs="Times New Roman"/>
                <w:color w:val="000000"/>
                <w:sz w:val="16"/>
                <w:szCs w:val="16"/>
                <w:lang w:val="en-US"/>
              </w:rPr>
              <w:t>2,828</w:t>
            </w:r>
          </w:p>
        </w:tc>
        <w:tc>
          <w:tcPr>
            <w:tcW w:w="90" w:type="dxa"/>
            <w:shd w:val="clear" w:color="auto" w:fill="auto"/>
          </w:tcPr>
          <w:p w14:paraId="29C2A52F"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2B47C3C9" w14:textId="77777777" w:rsidR="00296CF7" w:rsidRPr="00291E3B" w:rsidRDefault="00296CF7" w:rsidP="00C3100D">
            <w:pPr>
              <w:pStyle w:val="BodyText"/>
              <w:tabs>
                <w:tab w:val="clear" w:pos="1080"/>
              </w:tabs>
              <w:spacing w:line="240" w:lineRule="exact"/>
              <w:ind w:right="33"/>
              <w:jc w:val="right"/>
              <w:rPr>
                <w:rFonts w:cs="Times New Roman"/>
                <w:color w:val="000000"/>
                <w:sz w:val="16"/>
                <w:szCs w:val="16"/>
                <w:lang w:val="en-US"/>
              </w:rPr>
            </w:pPr>
            <w:r w:rsidRPr="00291E3B">
              <w:rPr>
                <w:rFonts w:cs="Times New Roman"/>
                <w:color w:val="000000"/>
                <w:sz w:val="16"/>
                <w:szCs w:val="16"/>
                <w:lang w:val="en-US"/>
              </w:rPr>
              <w:t>49</w:t>
            </w:r>
          </w:p>
        </w:tc>
        <w:tc>
          <w:tcPr>
            <w:tcW w:w="90" w:type="dxa"/>
            <w:shd w:val="clear" w:color="auto" w:fill="auto"/>
          </w:tcPr>
          <w:p w14:paraId="7B2EB09C"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493A5286" w14:textId="77777777" w:rsidR="00296CF7" w:rsidRPr="00291E3B" w:rsidRDefault="00296CF7" w:rsidP="00C3100D">
            <w:pPr>
              <w:pStyle w:val="BodyText"/>
              <w:tabs>
                <w:tab w:val="clear" w:pos="1080"/>
              </w:tabs>
              <w:spacing w:line="240" w:lineRule="exact"/>
              <w:ind w:right="33"/>
              <w:jc w:val="right"/>
              <w:rPr>
                <w:rFonts w:cs="Times New Roman"/>
                <w:color w:val="000000"/>
                <w:sz w:val="16"/>
                <w:szCs w:val="16"/>
                <w:lang w:val="en-US"/>
              </w:rPr>
            </w:pPr>
            <w:r w:rsidRPr="00291E3B">
              <w:rPr>
                <w:rFonts w:cs="Times New Roman"/>
                <w:color w:val="000000"/>
                <w:sz w:val="16"/>
                <w:szCs w:val="16"/>
                <w:lang w:val="en-US"/>
              </w:rPr>
              <w:t>87</w:t>
            </w:r>
          </w:p>
        </w:tc>
        <w:tc>
          <w:tcPr>
            <w:tcW w:w="90" w:type="dxa"/>
            <w:shd w:val="clear" w:color="auto" w:fill="auto"/>
          </w:tcPr>
          <w:p w14:paraId="5D7CB046"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13836638" w14:textId="77777777" w:rsidR="00296CF7" w:rsidRPr="009C418C" w:rsidRDefault="00296CF7" w:rsidP="00814B2A">
            <w:pPr>
              <w:pStyle w:val="BodyText"/>
              <w:tabs>
                <w:tab w:val="clear" w:pos="450"/>
                <w:tab w:val="clear" w:pos="1080"/>
                <w:tab w:val="clear" w:pos="1620"/>
                <w:tab w:val="clear" w:pos="2552"/>
                <w:tab w:val="decimal" w:pos="574"/>
              </w:tabs>
              <w:spacing w:line="240" w:lineRule="exact"/>
              <w:ind w:right="-49"/>
              <w:jc w:val="left"/>
              <w:rPr>
                <w:rFonts w:cs="Times New Roman"/>
                <w:color w:val="000000"/>
                <w:sz w:val="16"/>
                <w:szCs w:val="16"/>
                <w:lang w:val="en-US"/>
              </w:rPr>
            </w:pPr>
            <w:r w:rsidRPr="009C418C">
              <w:rPr>
                <w:rFonts w:cs="Times New Roman"/>
                <w:color w:val="000000"/>
                <w:sz w:val="16"/>
                <w:szCs w:val="16"/>
                <w:lang w:val="en-US"/>
              </w:rPr>
              <w:t>(2)</w:t>
            </w:r>
          </w:p>
        </w:tc>
        <w:tc>
          <w:tcPr>
            <w:tcW w:w="90" w:type="dxa"/>
            <w:shd w:val="clear" w:color="auto" w:fill="auto"/>
          </w:tcPr>
          <w:p w14:paraId="32F51E54"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p>
        </w:tc>
        <w:tc>
          <w:tcPr>
            <w:tcW w:w="675" w:type="dxa"/>
            <w:shd w:val="clear" w:color="auto" w:fill="auto"/>
          </w:tcPr>
          <w:p w14:paraId="009947E6"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89</w:t>
            </w:r>
          </w:p>
        </w:tc>
        <w:tc>
          <w:tcPr>
            <w:tcW w:w="81" w:type="dxa"/>
            <w:shd w:val="clear" w:color="auto" w:fill="auto"/>
          </w:tcPr>
          <w:p w14:paraId="1367EBB2"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14C9B46E" w14:textId="77777777" w:rsidR="00296CF7" w:rsidRPr="00291E3B" w:rsidRDefault="00296CF7" w:rsidP="00C3100D">
            <w:pPr>
              <w:pStyle w:val="BodyText"/>
              <w:tabs>
                <w:tab w:val="clear" w:pos="1080"/>
              </w:tabs>
              <w:spacing w:line="240" w:lineRule="exact"/>
              <w:ind w:right="33"/>
              <w:jc w:val="right"/>
              <w:rPr>
                <w:rFonts w:cs="Times New Roman"/>
                <w:color w:val="000000"/>
                <w:sz w:val="16"/>
                <w:szCs w:val="16"/>
                <w:lang w:val="en-US"/>
              </w:rPr>
            </w:pPr>
            <w:r w:rsidRPr="00291E3B">
              <w:rPr>
                <w:rFonts w:cs="Times New Roman"/>
                <w:color w:val="000000"/>
                <w:sz w:val="16"/>
                <w:szCs w:val="16"/>
                <w:lang w:val="en-US"/>
              </w:rPr>
              <w:t>594</w:t>
            </w:r>
          </w:p>
        </w:tc>
        <w:tc>
          <w:tcPr>
            <w:tcW w:w="90" w:type="dxa"/>
            <w:shd w:val="clear" w:color="auto" w:fill="auto"/>
          </w:tcPr>
          <w:p w14:paraId="191B97BF"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11" w:type="dxa"/>
            <w:shd w:val="clear" w:color="auto" w:fill="auto"/>
          </w:tcPr>
          <w:p w14:paraId="529949EC" w14:textId="77777777" w:rsidR="00296CF7" w:rsidRPr="00291E3B" w:rsidRDefault="00296CF7" w:rsidP="00727C12">
            <w:pPr>
              <w:pStyle w:val="BodyText"/>
              <w:tabs>
                <w:tab w:val="clear" w:pos="450"/>
                <w:tab w:val="clear" w:pos="1080"/>
                <w:tab w:val="clear" w:pos="1620"/>
                <w:tab w:val="clear" w:pos="2552"/>
                <w:tab w:val="decimal" w:pos="626"/>
              </w:tabs>
              <w:spacing w:line="240" w:lineRule="exact"/>
              <w:ind w:right="-247"/>
              <w:jc w:val="left"/>
              <w:rPr>
                <w:rFonts w:cs="Times New Roman"/>
                <w:color w:val="000000"/>
                <w:sz w:val="16"/>
                <w:szCs w:val="16"/>
                <w:lang w:val="en-US"/>
              </w:rPr>
            </w:pPr>
            <w:r w:rsidRPr="00291E3B">
              <w:rPr>
                <w:rFonts w:cs="Times New Roman"/>
                <w:color w:val="000000"/>
                <w:sz w:val="16"/>
                <w:szCs w:val="16"/>
                <w:lang w:val="en-US"/>
              </w:rPr>
              <w:t>3,004</w:t>
            </w:r>
          </w:p>
        </w:tc>
      </w:tr>
      <w:tr w:rsidR="00296CF7" w:rsidRPr="00D923E5" w14:paraId="174D32D2" w14:textId="77777777" w:rsidTr="00727C12">
        <w:trPr>
          <w:trHeight w:val="252"/>
        </w:trPr>
        <w:tc>
          <w:tcPr>
            <w:tcW w:w="2349" w:type="dxa"/>
            <w:shd w:val="clear" w:color="auto" w:fill="auto"/>
          </w:tcPr>
          <w:p w14:paraId="21DAA07D" w14:textId="77777777" w:rsidR="00296CF7" w:rsidRPr="009C418C" w:rsidRDefault="00296CF7" w:rsidP="00C3100D">
            <w:pPr>
              <w:spacing w:line="240" w:lineRule="exact"/>
              <w:ind w:left="192" w:right="-16" w:hanging="99"/>
              <w:rPr>
                <w:rFonts w:cs="Times New Roman"/>
                <w:color w:val="000000"/>
                <w:sz w:val="16"/>
                <w:szCs w:val="16"/>
                <w:cs/>
              </w:rPr>
            </w:pPr>
            <w:r w:rsidRPr="009C418C">
              <w:rPr>
                <w:rFonts w:cs="Times New Roman"/>
                <w:color w:val="000000"/>
                <w:sz w:val="16"/>
                <w:szCs w:val="16"/>
              </w:rPr>
              <w:t>Gain (loss) on foreign currency exchange</w:t>
            </w:r>
          </w:p>
        </w:tc>
        <w:tc>
          <w:tcPr>
            <w:tcW w:w="729" w:type="dxa"/>
            <w:shd w:val="clear" w:color="auto" w:fill="auto"/>
          </w:tcPr>
          <w:p w14:paraId="5B4B8CC9" w14:textId="77777777" w:rsidR="00296CF7" w:rsidRDefault="00296CF7" w:rsidP="00C3100D">
            <w:pPr>
              <w:pStyle w:val="BodyText"/>
              <w:tabs>
                <w:tab w:val="clear" w:pos="1080"/>
              </w:tabs>
              <w:spacing w:line="240" w:lineRule="exact"/>
              <w:ind w:right="33"/>
              <w:jc w:val="center"/>
              <w:rPr>
                <w:rFonts w:cs="Times New Roman"/>
                <w:color w:val="000000"/>
                <w:sz w:val="16"/>
                <w:szCs w:val="16"/>
                <w:lang w:val="en-US"/>
              </w:rPr>
            </w:pPr>
          </w:p>
          <w:p w14:paraId="7C64EFC1" w14:textId="77777777" w:rsidR="00296CF7" w:rsidRPr="00291E3B" w:rsidRDefault="00296CF7" w:rsidP="00C3100D">
            <w:pPr>
              <w:pStyle w:val="BodyText"/>
              <w:tabs>
                <w:tab w:val="clear" w:pos="1080"/>
              </w:tabs>
              <w:spacing w:line="240" w:lineRule="exact"/>
              <w:ind w:right="33"/>
              <w:jc w:val="center"/>
              <w:rPr>
                <w:rFonts w:cs="Times New Roman"/>
                <w:color w:val="000000"/>
                <w:sz w:val="16"/>
                <w:szCs w:val="16"/>
                <w:lang w:val="en-US"/>
              </w:rPr>
            </w:pPr>
            <w:r w:rsidRPr="00291E3B">
              <w:rPr>
                <w:rFonts w:cs="Times New Roman"/>
                <w:color w:val="000000"/>
                <w:sz w:val="16"/>
                <w:szCs w:val="16"/>
                <w:lang w:val="en-US"/>
              </w:rPr>
              <w:t>-</w:t>
            </w:r>
          </w:p>
        </w:tc>
        <w:tc>
          <w:tcPr>
            <w:tcW w:w="90" w:type="dxa"/>
            <w:shd w:val="clear" w:color="auto" w:fill="auto"/>
          </w:tcPr>
          <w:p w14:paraId="474EBF2A"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20" w:type="dxa"/>
            <w:shd w:val="clear" w:color="auto" w:fill="auto"/>
          </w:tcPr>
          <w:p w14:paraId="3308986F" w14:textId="77777777" w:rsidR="00296CF7"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color w:val="000000"/>
                <w:sz w:val="16"/>
                <w:szCs w:val="16"/>
                <w:lang w:val="en-US"/>
              </w:rPr>
            </w:pPr>
          </w:p>
          <w:p w14:paraId="6BCC9C8F" w14:textId="77777777" w:rsidR="00296CF7" w:rsidRPr="00291E3B"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color w:val="000000"/>
                <w:sz w:val="16"/>
                <w:szCs w:val="16"/>
                <w:cs/>
                <w:lang w:val="en-US"/>
              </w:rPr>
            </w:pPr>
            <w:r w:rsidRPr="00291E3B">
              <w:rPr>
                <w:rFonts w:cs="Times New Roman"/>
                <w:color w:val="000000"/>
                <w:sz w:val="16"/>
                <w:szCs w:val="16"/>
                <w:lang w:val="en-US"/>
              </w:rPr>
              <w:t>4,584</w:t>
            </w:r>
          </w:p>
        </w:tc>
        <w:tc>
          <w:tcPr>
            <w:tcW w:w="90" w:type="dxa"/>
            <w:shd w:val="clear" w:color="auto" w:fill="auto"/>
          </w:tcPr>
          <w:p w14:paraId="239F09AB"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2742B85E" w14:textId="77777777" w:rsidR="00296CF7" w:rsidRDefault="00296CF7" w:rsidP="00C3100D">
            <w:pPr>
              <w:pStyle w:val="BodyText"/>
              <w:tabs>
                <w:tab w:val="clear" w:pos="1080"/>
              </w:tabs>
              <w:spacing w:line="240" w:lineRule="exact"/>
              <w:ind w:right="33"/>
              <w:jc w:val="center"/>
              <w:rPr>
                <w:rFonts w:cs="Times New Roman"/>
                <w:color w:val="000000"/>
                <w:sz w:val="16"/>
                <w:szCs w:val="16"/>
                <w:lang w:val="en-US"/>
              </w:rPr>
            </w:pPr>
          </w:p>
          <w:p w14:paraId="45A7C06B" w14:textId="77777777" w:rsidR="00296CF7" w:rsidRPr="00291E3B" w:rsidRDefault="00296CF7" w:rsidP="00C3100D">
            <w:pPr>
              <w:pStyle w:val="BodyText"/>
              <w:tabs>
                <w:tab w:val="clear" w:pos="1080"/>
              </w:tabs>
              <w:spacing w:line="240" w:lineRule="exact"/>
              <w:ind w:right="33"/>
              <w:jc w:val="center"/>
              <w:rPr>
                <w:rFonts w:cs="Times New Roman"/>
                <w:color w:val="000000"/>
                <w:sz w:val="16"/>
                <w:szCs w:val="16"/>
                <w:lang w:val="en-US"/>
              </w:rPr>
            </w:pPr>
            <w:r w:rsidRPr="00291E3B">
              <w:rPr>
                <w:rFonts w:cs="Times New Roman"/>
                <w:color w:val="000000"/>
                <w:sz w:val="16"/>
                <w:szCs w:val="16"/>
                <w:lang w:val="en-US"/>
              </w:rPr>
              <w:t>-</w:t>
            </w:r>
          </w:p>
        </w:tc>
        <w:tc>
          <w:tcPr>
            <w:tcW w:w="90" w:type="dxa"/>
            <w:shd w:val="clear" w:color="auto" w:fill="auto"/>
          </w:tcPr>
          <w:p w14:paraId="4F8DB3A5" w14:textId="77777777" w:rsidR="00296CF7" w:rsidRPr="00D923E5" w:rsidRDefault="00296CF7" w:rsidP="00C3100D">
            <w:pPr>
              <w:pStyle w:val="BodyText"/>
              <w:tabs>
                <w:tab w:val="clear" w:pos="1080"/>
              </w:tabs>
              <w:spacing w:line="240" w:lineRule="exact"/>
              <w:ind w:right="33"/>
              <w:jc w:val="center"/>
              <w:rPr>
                <w:rFonts w:cs="Times New Roman"/>
                <w:color w:val="000000"/>
                <w:sz w:val="16"/>
                <w:szCs w:val="16"/>
                <w:highlight w:val="yellow"/>
                <w:lang w:val="en-US"/>
              </w:rPr>
            </w:pPr>
          </w:p>
        </w:tc>
        <w:tc>
          <w:tcPr>
            <w:tcW w:w="675" w:type="dxa"/>
            <w:shd w:val="clear" w:color="auto" w:fill="auto"/>
          </w:tcPr>
          <w:p w14:paraId="0A319491" w14:textId="77777777" w:rsidR="00296CF7" w:rsidRDefault="00296CF7" w:rsidP="00C3100D">
            <w:pPr>
              <w:pStyle w:val="BodyText"/>
              <w:tabs>
                <w:tab w:val="clear" w:pos="1080"/>
              </w:tabs>
              <w:spacing w:line="240" w:lineRule="exact"/>
              <w:ind w:right="33"/>
              <w:jc w:val="center"/>
              <w:rPr>
                <w:rFonts w:cs="Times New Roman"/>
                <w:color w:val="000000"/>
                <w:sz w:val="16"/>
                <w:szCs w:val="16"/>
                <w:lang w:val="en-US"/>
              </w:rPr>
            </w:pPr>
          </w:p>
          <w:p w14:paraId="2B1D2710" w14:textId="77777777" w:rsidR="00296CF7" w:rsidRPr="00291E3B" w:rsidRDefault="00296CF7" w:rsidP="00C3100D">
            <w:pPr>
              <w:pStyle w:val="BodyText"/>
              <w:tabs>
                <w:tab w:val="clear" w:pos="1080"/>
              </w:tabs>
              <w:spacing w:line="240" w:lineRule="exact"/>
              <w:ind w:right="33"/>
              <w:jc w:val="center"/>
              <w:rPr>
                <w:rFonts w:cs="Times New Roman"/>
                <w:color w:val="000000"/>
                <w:sz w:val="16"/>
                <w:szCs w:val="16"/>
                <w:lang w:val="en-US"/>
              </w:rPr>
            </w:pPr>
            <w:r w:rsidRPr="00291E3B">
              <w:rPr>
                <w:rFonts w:cs="Times New Roman"/>
                <w:color w:val="000000"/>
                <w:sz w:val="16"/>
                <w:szCs w:val="16"/>
                <w:lang w:val="en-US"/>
              </w:rPr>
              <w:t>-</w:t>
            </w:r>
          </w:p>
        </w:tc>
        <w:tc>
          <w:tcPr>
            <w:tcW w:w="90" w:type="dxa"/>
            <w:shd w:val="clear" w:color="auto" w:fill="auto"/>
          </w:tcPr>
          <w:p w14:paraId="187066FC" w14:textId="77777777" w:rsidR="00296CF7" w:rsidRPr="00D923E5" w:rsidRDefault="00296CF7" w:rsidP="00C3100D">
            <w:pPr>
              <w:pStyle w:val="BodyText"/>
              <w:tabs>
                <w:tab w:val="clear" w:pos="1080"/>
              </w:tabs>
              <w:spacing w:line="240" w:lineRule="exact"/>
              <w:ind w:right="33"/>
              <w:jc w:val="center"/>
              <w:rPr>
                <w:rFonts w:cs="Times New Roman"/>
                <w:color w:val="000000"/>
                <w:sz w:val="16"/>
                <w:szCs w:val="16"/>
                <w:highlight w:val="yellow"/>
                <w:lang w:val="en-US"/>
              </w:rPr>
            </w:pPr>
          </w:p>
        </w:tc>
        <w:tc>
          <w:tcPr>
            <w:tcW w:w="675" w:type="dxa"/>
            <w:shd w:val="clear" w:color="auto" w:fill="auto"/>
          </w:tcPr>
          <w:p w14:paraId="2B2B80AE" w14:textId="77777777" w:rsidR="00296CF7" w:rsidRDefault="00296CF7" w:rsidP="00C3100D">
            <w:pPr>
              <w:pStyle w:val="BodyText"/>
              <w:tabs>
                <w:tab w:val="clear" w:pos="1080"/>
              </w:tabs>
              <w:spacing w:line="240" w:lineRule="exact"/>
              <w:ind w:right="33"/>
              <w:jc w:val="center"/>
              <w:rPr>
                <w:rFonts w:cs="Times New Roman"/>
                <w:color w:val="000000"/>
                <w:sz w:val="16"/>
                <w:szCs w:val="16"/>
                <w:lang w:val="en-US"/>
              </w:rPr>
            </w:pPr>
          </w:p>
          <w:p w14:paraId="3EF4505A"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90" w:type="dxa"/>
            <w:shd w:val="clear" w:color="auto" w:fill="auto"/>
          </w:tcPr>
          <w:p w14:paraId="3DBB6EED"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p>
        </w:tc>
        <w:tc>
          <w:tcPr>
            <w:tcW w:w="675" w:type="dxa"/>
            <w:shd w:val="clear" w:color="auto" w:fill="auto"/>
          </w:tcPr>
          <w:p w14:paraId="5A9B58F5" w14:textId="77777777" w:rsidR="00296CF7" w:rsidRDefault="00296CF7" w:rsidP="00C3100D">
            <w:pPr>
              <w:pStyle w:val="BodyText"/>
              <w:tabs>
                <w:tab w:val="clear" w:pos="1080"/>
              </w:tabs>
              <w:spacing w:line="240" w:lineRule="exact"/>
              <w:ind w:right="33"/>
              <w:jc w:val="right"/>
              <w:rPr>
                <w:rFonts w:cs="Times New Roman"/>
                <w:color w:val="000000"/>
                <w:sz w:val="16"/>
                <w:szCs w:val="16"/>
                <w:lang w:val="en-US"/>
              </w:rPr>
            </w:pPr>
          </w:p>
          <w:p w14:paraId="14B08733"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(145)</w:t>
            </w:r>
          </w:p>
        </w:tc>
        <w:tc>
          <w:tcPr>
            <w:tcW w:w="81" w:type="dxa"/>
            <w:shd w:val="clear" w:color="auto" w:fill="auto"/>
          </w:tcPr>
          <w:p w14:paraId="533F5AFC"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40925CE0" w14:textId="77777777" w:rsidR="00296CF7" w:rsidRDefault="00296CF7" w:rsidP="00C3100D">
            <w:pPr>
              <w:pStyle w:val="BodyText"/>
              <w:tabs>
                <w:tab w:val="clear" w:pos="1080"/>
              </w:tabs>
              <w:spacing w:line="240" w:lineRule="exact"/>
              <w:ind w:right="33"/>
              <w:jc w:val="center"/>
              <w:rPr>
                <w:rFonts w:cs="Times New Roman"/>
                <w:color w:val="000000"/>
                <w:sz w:val="16"/>
                <w:szCs w:val="16"/>
                <w:lang w:val="en-US"/>
              </w:rPr>
            </w:pPr>
          </w:p>
          <w:p w14:paraId="4A01C35C" w14:textId="77777777" w:rsidR="00296CF7" w:rsidRPr="00291E3B" w:rsidRDefault="00296CF7" w:rsidP="00C3100D">
            <w:pPr>
              <w:pStyle w:val="BodyText"/>
              <w:tabs>
                <w:tab w:val="clear" w:pos="1080"/>
              </w:tabs>
              <w:spacing w:line="240" w:lineRule="exact"/>
              <w:ind w:right="33"/>
              <w:jc w:val="center"/>
              <w:rPr>
                <w:rFonts w:cs="Times New Roman"/>
                <w:color w:val="000000"/>
                <w:sz w:val="16"/>
                <w:szCs w:val="16"/>
                <w:lang w:val="en-US"/>
              </w:rPr>
            </w:pPr>
            <w:r w:rsidRPr="00291E3B">
              <w:rPr>
                <w:rFonts w:cs="Times New Roman"/>
                <w:color w:val="000000"/>
                <w:sz w:val="16"/>
                <w:szCs w:val="16"/>
                <w:lang w:val="en-US"/>
              </w:rPr>
              <w:t>-</w:t>
            </w:r>
          </w:p>
        </w:tc>
        <w:tc>
          <w:tcPr>
            <w:tcW w:w="90" w:type="dxa"/>
            <w:shd w:val="clear" w:color="auto" w:fill="auto"/>
          </w:tcPr>
          <w:p w14:paraId="40B06CED"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11" w:type="dxa"/>
            <w:shd w:val="clear" w:color="auto" w:fill="auto"/>
          </w:tcPr>
          <w:p w14:paraId="4B4F8508" w14:textId="77777777" w:rsidR="00296CF7" w:rsidRDefault="00296CF7" w:rsidP="00727C12">
            <w:pPr>
              <w:pStyle w:val="BodyText"/>
              <w:tabs>
                <w:tab w:val="clear" w:pos="450"/>
                <w:tab w:val="clear" w:pos="1080"/>
                <w:tab w:val="clear" w:pos="1620"/>
                <w:tab w:val="clear" w:pos="2552"/>
                <w:tab w:val="decimal" w:pos="626"/>
              </w:tabs>
              <w:spacing w:line="240" w:lineRule="exact"/>
              <w:ind w:right="-247"/>
              <w:jc w:val="left"/>
              <w:rPr>
                <w:rFonts w:cs="Times New Roman"/>
                <w:color w:val="000000"/>
                <w:sz w:val="16"/>
                <w:szCs w:val="16"/>
                <w:lang w:val="en-US"/>
              </w:rPr>
            </w:pPr>
          </w:p>
          <w:p w14:paraId="44AF61F1" w14:textId="77777777" w:rsidR="00296CF7" w:rsidRPr="00291E3B" w:rsidRDefault="00296CF7" w:rsidP="00727C12">
            <w:pPr>
              <w:pStyle w:val="BodyText"/>
              <w:tabs>
                <w:tab w:val="clear" w:pos="450"/>
                <w:tab w:val="clear" w:pos="1080"/>
                <w:tab w:val="clear" w:pos="1620"/>
                <w:tab w:val="clear" w:pos="2552"/>
                <w:tab w:val="decimal" w:pos="626"/>
              </w:tabs>
              <w:spacing w:line="240" w:lineRule="exact"/>
              <w:ind w:right="-247"/>
              <w:jc w:val="left"/>
              <w:rPr>
                <w:rFonts w:cs="Times New Roman"/>
                <w:color w:val="000000"/>
                <w:sz w:val="16"/>
                <w:szCs w:val="16"/>
                <w:lang w:val="en-US"/>
              </w:rPr>
            </w:pPr>
            <w:r w:rsidRPr="00291E3B">
              <w:rPr>
                <w:rFonts w:cs="Times New Roman"/>
                <w:color w:val="000000"/>
                <w:sz w:val="16"/>
                <w:szCs w:val="16"/>
                <w:lang w:val="en-US"/>
              </w:rPr>
              <w:t>4,439</w:t>
            </w:r>
          </w:p>
        </w:tc>
      </w:tr>
      <w:tr w:rsidR="00296CF7" w:rsidRPr="00D923E5" w14:paraId="11235824" w14:textId="77777777" w:rsidTr="00727C12">
        <w:trPr>
          <w:trHeight w:val="252"/>
        </w:trPr>
        <w:tc>
          <w:tcPr>
            <w:tcW w:w="2349" w:type="dxa"/>
            <w:shd w:val="clear" w:color="auto" w:fill="auto"/>
          </w:tcPr>
          <w:p w14:paraId="07A354B8" w14:textId="77777777" w:rsidR="00296CF7" w:rsidRPr="009C418C" w:rsidRDefault="00296CF7" w:rsidP="00C3100D">
            <w:pPr>
              <w:spacing w:line="240" w:lineRule="exact"/>
              <w:ind w:left="192" w:right="-16" w:hanging="99"/>
              <w:rPr>
                <w:rFonts w:cs="Cordia New"/>
                <w:color w:val="000000"/>
                <w:sz w:val="16"/>
                <w:szCs w:val="16"/>
                <w:cs/>
              </w:rPr>
            </w:pPr>
            <w:r w:rsidRPr="009C418C">
              <w:rPr>
                <w:rFonts w:cs="Cordia New"/>
                <w:color w:val="000000"/>
                <w:sz w:val="16"/>
                <w:szCs w:val="16"/>
              </w:rPr>
              <w:t>Gain on changes in investment proportion</w:t>
            </w:r>
          </w:p>
        </w:tc>
        <w:tc>
          <w:tcPr>
            <w:tcW w:w="729" w:type="dxa"/>
            <w:shd w:val="clear" w:color="auto" w:fill="auto"/>
          </w:tcPr>
          <w:p w14:paraId="1FF5D3B0" w14:textId="77777777" w:rsidR="00296CF7" w:rsidRDefault="00296CF7" w:rsidP="00C3100D">
            <w:pPr>
              <w:pStyle w:val="BodyText"/>
              <w:tabs>
                <w:tab w:val="clear" w:pos="1080"/>
              </w:tabs>
              <w:spacing w:line="240" w:lineRule="exact"/>
              <w:ind w:right="33"/>
              <w:jc w:val="right"/>
              <w:rPr>
                <w:rFonts w:cs="Times New Roman"/>
                <w:color w:val="000000"/>
                <w:sz w:val="16"/>
                <w:szCs w:val="16"/>
                <w:lang w:val="en-US"/>
              </w:rPr>
            </w:pPr>
          </w:p>
          <w:p w14:paraId="34C6CD4C" w14:textId="77777777" w:rsidR="00296CF7" w:rsidRPr="00291E3B" w:rsidRDefault="00296CF7" w:rsidP="00046534">
            <w:pPr>
              <w:pStyle w:val="BodyText"/>
              <w:tabs>
                <w:tab w:val="clear" w:pos="450"/>
                <w:tab w:val="clear" w:pos="1080"/>
                <w:tab w:val="clear" w:pos="1620"/>
                <w:tab w:val="clear" w:pos="2552"/>
                <w:tab w:val="decimal" w:pos="636"/>
              </w:tabs>
              <w:spacing w:line="240" w:lineRule="exact"/>
              <w:ind w:right="29"/>
              <w:jc w:val="left"/>
              <w:rPr>
                <w:rFonts w:cs="Times New Roman"/>
                <w:color w:val="000000"/>
                <w:sz w:val="16"/>
                <w:szCs w:val="16"/>
                <w:lang w:val="en-US"/>
              </w:rPr>
            </w:pPr>
            <w:r w:rsidRPr="00291E3B">
              <w:rPr>
                <w:rFonts w:cs="Times New Roman"/>
                <w:color w:val="000000"/>
                <w:sz w:val="16"/>
                <w:szCs w:val="16"/>
                <w:lang w:val="en-US"/>
              </w:rPr>
              <w:t>206</w:t>
            </w:r>
          </w:p>
        </w:tc>
        <w:tc>
          <w:tcPr>
            <w:tcW w:w="90" w:type="dxa"/>
            <w:shd w:val="clear" w:color="auto" w:fill="auto"/>
          </w:tcPr>
          <w:p w14:paraId="49BEA597"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20" w:type="dxa"/>
            <w:shd w:val="clear" w:color="auto" w:fill="auto"/>
          </w:tcPr>
          <w:p w14:paraId="31E3688C" w14:textId="77777777" w:rsidR="00296CF7"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color w:val="000000"/>
                <w:sz w:val="16"/>
                <w:szCs w:val="16"/>
                <w:lang w:val="en-US"/>
              </w:rPr>
            </w:pPr>
          </w:p>
          <w:p w14:paraId="7C2EA2C4" w14:textId="77777777" w:rsidR="00296CF7" w:rsidRPr="00291E3B"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color w:val="000000"/>
                <w:sz w:val="16"/>
                <w:szCs w:val="16"/>
                <w:cs/>
                <w:lang w:val="en-US"/>
              </w:rPr>
            </w:pPr>
            <w:r w:rsidRPr="00291E3B">
              <w:rPr>
                <w:rFonts w:cs="Times New Roman"/>
                <w:color w:val="000000"/>
                <w:sz w:val="16"/>
                <w:szCs w:val="16"/>
                <w:lang w:val="en-US"/>
              </w:rPr>
              <w:t>273</w:t>
            </w:r>
          </w:p>
        </w:tc>
        <w:tc>
          <w:tcPr>
            <w:tcW w:w="90" w:type="dxa"/>
            <w:shd w:val="clear" w:color="auto" w:fill="auto"/>
          </w:tcPr>
          <w:p w14:paraId="2427263A"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0CF23DA4" w14:textId="77777777" w:rsidR="00296CF7" w:rsidRDefault="00296CF7" w:rsidP="00C3100D">
            <w:pPr>
              <w:pStyle w:val="BodyText"/>
              <w:tabs>
                <w:tab w:val="clear" w:pos="1080"/>
              </w:tabs>
              <w:spacing w:line="240" w:lineRule="exact"/>
              <w:ind w:right="33"/>
              <w:jc w:val="center"/>
              <w:rPr>
                <w:rFonts w:cs="Times New Roman"/>
                <w:color w:val="000000"/>
                <w:sz w:val="16"/>
                <w:szCs w:val="16"/>
                <w:lang w:val="en-US"/>
              </w:rPr>
            </w:pPr>
          </w:p>
          <w:p w14:paraId="44336364" w14:textId="77777777" w:rsidR="00296CF7" w:rsidRPr="00291E3B" w:rsidRDefault="00296CF7" w:rsidP="00C3100D">
            <w:pPr>
              <w:pStyle w:val="BodyText"/>
              <w:tabs>
                <w:tab w:val="clear" w:pos="1080"/>
              </w:tabs>
              <w:spacing w:line="240" w:lineRule="exact"/>
              <w:ind w:right="33"/>
              <w:jc w:val="center"/>
              <w:rPr>
                <w:rFonts w:cs="Times New Roman"/>
                <w:color w:val="000000"/>
                <w:sz w:val="16"/>
                <w:szCs w:val="16"/>
                <w:lang w:val="en-US"/>
              </w:rPr>
            </w:pPr>
            <w:r w:rsidRPr="00291E3B">
              <w:rPr>
                <w:rFonts w:cs="Times New Roman"/>
                <w:color w:val="000000"/>
                <w:sz w:val="16"/>
                <w:szCs w:val="16"/>
                <w:lang w:val="en-US"/>
              </w:rPr>
              <w:t>-</w:t>
            </w:r>
          </w:p>
        </w:tc>
        <w:tc>
          <w:tcPr>
            <w:tcW w:w="90" w:type="dxa"/>
            <w:shd w:val="clear" w:color="auto" w:fill="auto"/>
          </w:tcPr>
          <w:p w14:paraId="0278D09E" w14:textId="77777777" w:rsidR="00296CF7" w:rsidRPr="00D923E5" w:rsidRDefault="00296CF7" w:rsidP="00C3100D">
            <w:pPr>
              <w:pStyle w:val="BodyText"/>
              <w:tabs>
                <w:tab w:val="clear" w:pos="1080"/>
              </w:tabs>
              <w:spacing w:line="240" w:lineRule="exact"/>
              <w:ind w:right="33"/>
              <w:jc w:val="center"/>
              <w:rPr>
                <w:rFonts w:cs="Times New Roman"/>
                <w:color w:val="000000"/>
                <w:sz w:val="16"/>
                <w:szCs w:val="16"/>
                <w:highlight w:val="yellow"/>
                <w:lang w:val="en-US"/>
              </w:rPr>
            </w:pPr>
          </w:p>
        </w:tc>
        <w:tc>
          <w:tcPr>
            <w:tcW w:w="675" w:type="dxa"/>
            <w:shd w:val="clear" w:color="auto" w:fill="auto"/>
          </w:tcPr>
          <w:p w14:paraId="6FE7F657" w14:textId="77777777" w:rsidR="00296CF7" w:rsidRDefault="00296CF7" w:rsidP="00C3100D">
            <w:pPr>
              <w:pStyle w:val="BodyText"/>
              <w:tabs>
                <w:tab w:val="clear" w:pos="1080"/>
              </w:tabs>
              <w:spacing w:line="240" w:lineRule="exact"/>
              <w:ind w:right="33"/>
              <w:jc w:val="center"/>
              <w:rPr>
                <w:rFonts w:cs="Times New Roman"/>
                <w:color w:val="000000"/>
                <w:sz w:val="16"/>
                <w:szCs w:val="16"/>
                <w:lang w:val="en-US"/>
              </w:rPr>
            </w:pPr>
          </w:p>
          <w:p w14:paraId="30E2699C" w14:textId="77777777" w:rsidR="00296CF7" w:rsidRPr="00291E3B" w:rsidRDefault="00296CF7" w:rsidP="00C3100D">
            <w:pPr>
              <w:pStyle w:val="BodyText"/>
              <w:tabs>
                <w:tab w:val="clear" w:pos="1080"/>
              </w:tabs>
              <w:spacing w:line="240" w:lineRule="exact"/>
              <w:ind w:right="33"/>
              <w:jc w:val="center"/>
              <w:rPr>
                <w:rFonts w:cs="Times New Roman"/>
                <w:color w:val="000000"/>
                <w:sz w:val="16"/>
                <w:szCs w:val="16"/>
                <w:lang w:val="en-US"/>
              </w:rPr>
            </w:pPr>
            <w:r w:rsidRPr="00291E3B">
              <w:rPr>
                <w:rFonts w:cs="Times New Roman"/>
                <w:color w:val="000000"/>
                <w:sz w:val="16"/>
                <w:szCs w:val="16"/>
                <w:lang w:val="en-US"/>
              </w:rPr>
              <w:t>-</w:t>
            </w:r>
          </w:p>
        </w:tc>
        <w:tc>
          <w:tcPr>
            <w:tcW w:w="90" w:type="dxa"/>
            <w:shd w:val="clear" w:color="auto" w:fill="auto"/>
          </w:tcPr>
          <w:p w14:paraId="78FA55C4" w14:textId="77777777" w:rsidR="00296CF7" w:rsidRPr="00D923E5" w:rsidRDefault="00296CF7" w:rsidP="00C3100D">
            <w:pPr>
              <w:pStyle w:val="BodyText"/>
              <w:tabs>
                <w:tab w:val="clear" w:pos="1080"/>
              </w:tabs>
              <w:spacing w:line="240" w:lineRule="exact"/>
              <w:ind w:right="33"/>
              <w:jc w:val="center"/>
              <w:rPr>
                <w:rFonts w:cs="Times New Roman"/>
                <w:color w:val="000000"/>
                <w:sz w:val="16"/>
                <w:szCs w:val="16"/>
                <w:highlight w:val="yellow"/>
                <w:lang w:val="en-US"/>
              </w:rPr>
            </w:pPr>
          </w:p>
        </w:tc>
        <w:tc>
          <w:tcPr>
            <w:tcW w:w="675" w:type="dxa"/>
            <w:shd w:val="clear" w:color="auto" w:fill="auto"/>
          </w:tcPr>
          <w:p w14:paraId="36B94713" w14:textId="77777777" w:rsidR="00296CF7" w:rsidRDefault="00296CF7" w:rsidP="00C3100D">
            <w:pPr>
              <w:pStyle w:val="BodyText"/>
              <w:tabs>
                <w:tab w:val="clear" w:pos="1080"/>
              </w:tabs>
              <w:spacing w:line="240" w:lineRule="exact"/>
              <w:ind w:right="33"/>
              <w:jc w:val="center"/>
              <w:rPr>
                <w:rFonts w:cs="Times New Roman"/>
                <w:color w:val="000000"/>
                <w:sz w:val="16"/>
                <w:szCs w:val="16"/>
                <w:lang w:val="en-US"/>
              </w:rPr>
            </w:pPr>
          </w:p>
          <w:p w14:paraId="7CE87BF1"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90" w:type="dxa"/>
            <w:shd w:val="clear" w:color="auto" w:fill="auto"/>
          </w:tcPr>
          <w:p w14:paraId="7DE7B6CC"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p>
        </w:tc>
        <w:tc>
          <w:tcPr>
            <w:tcW w:w="675" w:type="dxa"/>
            <w:shd w:val="clear" w:color="auto" w:fill="auto"/>
          </w:tcPr>
          <w:p w14:paraId="3D5C9FD4" w14:textId="77777777" w:rsidR="00296CF7" w:rsidRDefault="00296CF7" w:rsidP="00C3100D">
            <w:pPr>
              <w:pStyle w:val="BodyText"/>
              <w:tabs>
                <w:tab w:val="clear" w:pos="1080"/>
              </w:tabs>
              <w:spacing w:line="240" w:lineRule="exact"/>
              <w:ind w:right="33"/>
              <w:jc w:val="center"/>
              <w:rPr>
                <w:rFonts w:cs="Times New Roman"/>
                <w:color w:val="000000"/>
                <w:sz w:val="16"/>
                <w:szCs w:val="16"/>
                <w:lang w:val="en-US"/>
              </w:rPr>
            </w:pPr>
          </w:p>
          <w:p w14:paraId="256C5B43"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81" w:type="dxa"/>
            <w:shd w:val="clear" w:color="auto" w:fill="auto"/>
          </w:tcPr>
          <w:p w14:paraId="48F5EB9C"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1D5CAA72" w14:textId="77777777" w:rsidR="00296CF7" w:rsidRDefault="00296CF7" w:rsidP="00C3100D">
            <w:pPr>
              <w:pStyle w:val="BodyText"/>
              <w:tabs>
                <w:tab w:val="clear" w:pos="1080"/>
              </w:tabs>
              <w:spacing w:line="240" w:lineRule="exact"/>
              <w:ind w:right="33"/>
              <w:jc w:val="right"/>
              <w:rPr>
                <w:rFonts w:cs="Times New Roman"/>
                <w:color w:val="000000"/>
                <w:sz w:val="16"/>
                <w:szCs w:val="16"/>
                <w:lang w:val="en-US"/>
              </w:rPr>
            </w:pPr>
          </w:p>
          <w:p w14:paraId="0703AB0A" w14:textId="77777777" w:rsidR="00296CF7" w:rsidRPr="00291E3B" w:rsidRDefault="00296CF7" w:rsidP="00C3100D">
            <w:pPr>
              <w:pStyle w:val="BodyText"/>
              <w:tabs>
                <w:tab w:val="clear" w:pos="1080"/>
              </w:tabs>
              <w:spacing w:line="240" w:lineRule="exact"/>
              <w:ind w:right="33"/>
              <w:jc w:val="right"/>
              <w:rPr>
                <w:rFonts w:cs="Times New Roman"/>
                <w:color w:val="000000"/>
                <w:sz w:val="16"/>
                <w:szCs w:val="16"/>
                <w:lang w:val="en-US"/>
              </w:rPr>
            </w:pPr>
            <w:r w:rsidRPr="00291E3B">
              <w:rPr>
                <w:rFonts w:cs="Times New Roman"/>
                <w:color w:val="000000"/>
                <w:sz w:val="16"/>
                <w:szCs w:val="16"/>
                <w:lang w:val="en-US"/>
              </w:rPr>
              <w:t>206</w:t>
            </w:r>
          </w:p>
        </w:tc>
        <w:tc>
          <w:tcPr>
            <w:tcW w:w="90" w:type="dxa"/>
            <w:shd w:val="clear" w:color="auto" w:fill="auto"/>
          </w:tcPr>
          <w:p w14:paraId="32C54705"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11" w:type="dxa"/>
            <w:shd w:val="clear" w:color="auto" w:fill="auto"/>
          </w:tcPr>
          <w:p w14:paraId="554260FC" w14:textId="77777777" w:rsidR="00296CF7" w:rsidRDefault="00296CF7" w:rsidP="00727C12">
            <w:pPr>
              <w:pStyle w:val="BodyText"/>
              <w:tabs>
                <w:tab w:val="clear" w:pos="450"/>
                <w:tab w:val="clear" w:pos="1080"/>
                <w:tab w:val="clear" w:pos="1620"/>
                <w:tab w:val="clear" w:pos="2552"/>
                <w:tab w:val="decimal" w:pos="626"/>
              </w:tabs>
              <w:spacing w:line="240" w:lineRule="exact"/>
              <w:ind w:right="-247"/>
              <w:jc w:val="left"/>
              <w:rPr>
                <w:rFonts w:cs="Times New Roman"/>
                <w:color w:val="000000"/>
                <w:sz w:val="16"/>
                <w:szCs w:val="16"/>
                <w:lang w:val="en-US"/>
              </w:rPr>
            </w:pPr>
          </w:p>
          <w:p w14:paraId="6E8F790A" w14:textId="77777777" w:rsidR="00296CF7" w:rsidRPr="00291E3B" w:rsidRDefault="00296CF7" w:rsidP="00727C12">
            <w:pPr>
              <w:pStyle w:val="BodyText"/>
              <w:tabs>
                <w:tab w:val="clear" w:pos="450"/>
                <w:tab w:val="clear" w:pos="1080"/>
                <w:tab w:val="clear" w:pos="1620"/>
                <w:tab w:val="clear" w:pos="2552"/>
                <w:tab w:val="decimal" w:pos="626"/>
              </w:tabs>
              <w:spacing w:line="240" w:lineRule="exact"/>
              <w:ind w:right="-247"/>
              <w:jc w:val="left"/>
              <w:rPr>
                <w:rFonts w:cs="Times New Roman"/>
                <w:color w:val="000000"/>
                <w:sz w:val="16"/>
                <w:szCs w:val="16"/>
                <w:lang w:val="en-US"/>
              </w:rPr>
            </w:pPr>
            <w:r w:rsidRPr="00291E3B">
              <w:rPr>
                <w:rFonts w:cs="Times New Roman"/>
                <w:color w:val="000000"/>
                <w:sz w:val="16"/>
                <w:szCs w:val="16"/>
                <w:lang w:val="en-US"/>
              </w:rPr>
              <w:t>273</w:t>
            </w:r>
          </w:p>
        </w:tc>
      </w:tr>
      <w:tr w:rsidR="00296CF7" w:rsidRPr="00D923E5" w14:paraId="170BBA7F" w14:textId="77777777" w:rsidTr="00727C12">
        <w:tc>
          <w:tcPr>
            <w:tcW w:w="2349" w:type="dxa"/>
            <w:shd w:val="clear" w:color="auto" w:fill="auto"/>
          </w:tcPr>
          <w:p w14:paraId="13F918F3" w14:textId="77777777" w:rsidR="00296CF7" w:rsidRPr="009C418C" w:rsidRDefault="00296CF7" w:rsidP="00C3100D">
            <w:pPr>
              <w:spacing w:line="240" w:lineRule="exact"/>
              <w:ind w:left="192" w:right="-16" w:hanging="99"/>
              <w:rPr>
                <w:rFonts w:cs="Times New Roman"/>
                <w:b/>
                <w:bCs/>
                <w:color w:val="000000"/>
                <w:sz w:val="16"/>
                <w:szCs w:val="16"/>
              </w:rPr>
            </w:pPr>
            <w:r w:rsidRPr="009C418C">
              <w:rPr>
                <w:rFonts w:cs="Times New Roman"/>
                <w:b/>
                <w:bCs/>
                <w:color w:val="000000"/>
                <w:sz w:val="16"/>
                <w:szCs w:val="16"/>
              </w:rPr>
              <w:t>Total Revenues</w:t>
            </w:r>
          </w:p>
        </w:tc>
        <w:tc>
          <w:tcPr>
            <w:tcW w:w="729" w:type="dxa"/>
            <w:tcBorders>
              <w:top w:val="single" w:sz="4" w:space="0" w:color="auto"/>
              <w:bottom w:val="single" w:sz="4" w:space="0" w:color="auto"/>
            </w:tcBorders>
            <w:shd w:val="clear" w:color="auto" w:fill="auto"/>
          </w:tcPr>
          <w:p w14:paraId="563EDAC6" w14:textId="77777777" w:rsidR="00296CF7" w:rsidRPr="00046534" w:rsidRDefault="00296CF7" w:rsidP="00046534">
            <w:pPr>
              <w:pStyle w:val="BodyText"/>
              <w:tabs>
                <w:tab w:val="clear" w:pos="450"/>
                <w:tab w:val="clear" w:pos="1080"/>
                <w:tab w:val="clear" w:pos="1620"/>
                <w:tab w:val="clear" w:pos="2552"/>
                <w:tab w:val="decimal" w:pos="636"/>
              </w:tabs>
              <w:spacing w:line="240" w:lineRule="exact"/>
              <w:ind w:right="29"/>
              <w:jc w:val="left"/>
              <w:rPr>
                <w:rFonts w:cs="Times New Roman"/>
                <w:b/>
                <w:bCs/>
                <w:color w:val="000000"/>
                <w:sz w:val="16"/>
                <w:szCs w:val="16"/>
                <w:lang w:val="en-US"/>
              </w:rPr>
            </w:pPr>
            <w:r w:rsidRPr="00046534">
              <w:rPr>
                <w:rFonts w:cs="Times New Roman"/>
                <w:b/>
                <w:bCs/>
                <w:color w:val="000000"/>
                <w:sz w:val="16"/>
                <w:szCs w:val="16"/>
                <w:lang w:val="en-US"/>
              </w:rPr>
              <w:t>38,212</w:t>
            </w:r>
          </w:p>
        </w:tc>
        <w:tc>
          <w:tcPr>
            <w:tcW w:w="90" w:type="dxa"/>
            <w:shd w:val="clear" w:color="auto" w:fill="auto"/>
          </w:tcPr>
          <w:p w14:paraId="445BB61F" w14:textId="77777777" w:rsidR="00296CF7" w:rsidRPr="00D923E5" w:rsidRDefault="00296CF7" w:rsidP="00C3100D">
            <w:pPr>
              <w:pStyle w:val="BodyText"/>
              <w:tabs>
                <w:tab w:val="clear" w:pos="1080"/>
              </w:tabs>
              <w:spacing w:line="240" w:lineRule="exact"/>
              <w:ind w:right="33"/>
              <w:jc w:val="right"/>
              <w:rPr>
                <w:rFonts w:cs="Times New Roman"/>
                <w:b/>
                <w:bCs/>
                <w:color w:val="000000"/>
                <w:sz w:val="16"/>
                <w:szCs w:val="16"/>
                <w:highlight w:val="yellow"/>
                <w:lang w:val="en-US"/>
              </w:rPr>
            </w:pPr>
          </w:p>
        </w:tc>
        <w:tc>
          <w:tcPr>
            <w:tcW w:w="720" w:type="dxa"/>
            <w:tcBorders>
              <w:top w:val="single" w:sz="4" w:space="0" w:color="auto"/>
              <w:bottom w:val="single" w:sz="4" w:space="0" w:color="auto"/>
            </w:tcBorders>
            <w:shd w:val="clear" w:color="auto" w:fill="auto"/>
          </w:tcPr>
          <w:p w14:paraId="0D669516" w14:textId="77777777" w:rsidR="00296CF7" w:rsidRPr="00291E3B"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b/>
                <w:bCs/>
                <w:color w:val="000000"/>
                <w:sz w:val="16"/>
                <w:szCs w:val="16"/>
                <w:lang w:val="en-US"/>
              </w:rPr>
            </w:pPr>
            <w:r w:rsidRPr="00291E3B">
              <w:rPr>
                <w:rFonts w:cs="Times New Roman"/>
                <w:b/>
                <w:bCs/>
                <w:color w:val="000000"/>
                <w:sz w:val="16"/>
                <w:szCs w:val="16"/>
                <w:lang w:val="en-US"/>
              </w:rPr>
              <w:t>160,090</w:t>
            </w:r>
          </w:p>
        </w:tc>
        <w:tc>
          <w:tcPr>
            <w:tcW w:w="90" w:type="dxa"/>
            <w:shd w:val="clear" w:color="auto" w:fill="auto"/>
          </w:tcPr>
          <w:p w14:paraId="33722DF5" w14:textId="77777777" w:rsidR="00296CF7" w:rsidRPr="00D923E5" w:rsidRDefault="00296CF7" w:rsidP="00C3100D">
            <w:pPr>
              <w:pStyle w:val="BodyText"/>
              <w:tabs>
                <w:tab w:val="clear" w:pos="1080"/>
              </w:tabs>
              <w:spacing w:line="240" w:lineRule="exact"/>
              <w:ind w:right="33"/>
              <w:jc w:val="right"/>
              <w:rPr>
                <w:rFonts w:cs="Times New Roman"/>
                <w:b/>
                <w:bCs/>
                <w:color w:val="000000"/>
                <w:sz w:val="16"/>
                <w:szCs w:val="16"/>
                <w:highlight w:val="yellow"/>
                <w:lang w:val="en-US"/>
              </w:rPr>
            </w:pPr>
          </w:p>
        </w:tc>
        <w:tc>
          <w:tcPr>
            <w:tcW w:w="675" w:type="dxa"/>
            <w:tcBorders>
              <w:top w:val="single" w:sz="4" w:space="0" w:color="auto"/>
              <w:bottom w:val="single" w:sz="4" w:space="0" w:color="auto"/>
            </w:tcBorders>
            <w:shd w:val="clear" w:color="auto" w:fill="auto"/>
          </w:tcPr>
          <w:p w14:paraId="3E59D5FD" w14:textId="77777777" w:rsidR="00296CF7" w:rsidRPr="00291E3B"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b/>
                <w:bCs/>
                <w:color w:val="000000"/>
                <w:sz w:val="16"/>
                <w:szCs w:val="16"/>
                <w:lang w:val="en-US"/>
              </w:rPr>
            </w:pPr>
            <w:r w:rsidRPr="00291E3B">
              <w:rPr>
                <w:rFonts w:cs="Times New Roman"/>
                <w:b/>
                <w:bCs/>
                <w:color w:val="000000"/>
                <w:sz w:val="16"/>
                <w:szCs w:val="16"/>
                <w:lang w:val="en-US"/>
              </w:rPr>
              <w:t>8,691</w:t>
            </w:r>
          </w:p>
        </w:tc>
        <w:tc>
          <w:tcPr>
            <w:tcW w:w="90" w:type="dxa"/>
            <w:shd w:val="clear" w:color="auto" w:fill="auto"/>
          </w:tcPr>
          <w:p w14:paraId="1773176A" w14:textId="77777777" w:rsidR="00296CF7" w:rsidRPr="00046534"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b/>
                <w:bCs/>
                <w:color w:val="000000"/>
                <w:sz w:val="16"/>
                <w:szCs w:val="16"/>
                <w:lang w:val="en-US"/>
              </w:rPr>
            </w:pPr>
          </w:p>
        </w:tc>
        <w:tc>
          <w:tcPr>
            <w:tcW w:w="675" w:type="dxa"/>
            <w:tcBorders>
              <w:top w:val="single" w:sz="4" w:space="0" w:color="auto"/>
              <w:bottom w:val="single" w:sz="4" w:space="0" w:color="auto"/>
            </w:tcBorders>
            <w:shd w:val="clear" w:color="auto" w:fill="auto"/>
          </w:tcPr>
          <w:p w14:paraId="35560271" w14:textId="77777777" w:rsidR="00296CF7" w:rsidRPr="00291E3B"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b/>
                <w:bCs/>
                <w:color w:val="000000"/>
                <w:sz w:val="16"/>
                <w:szCs w:val="16"/>
                <w:lang w:val="en-US"/>
              </w:rPr>
            </w:pPr>
            <w:r w:rsidRPr="00291E3B">
              <w:rPr>
                <w:rFonts w:cs="Times New Roman"/>
                <w:b/>
                <w:bCs/>
                <w:color w:val="000000"/>
                <w:sz w:val="16"/>
                <w:szCs w:val="16"/>
                <w:lang w:val="en-US"/>
              </w:rPr>
              <w:t>23,612</w:t>
            </w:r>
          </w:p>
        </w:tc>
        <w:tc>
          <w:tcPr>
            <w:tcW w:w="90" w:type="dxa"/>
            <w:shd w:val="clear" w:color="auto" w:fill="auto"/>
          </w:tcPr>
          <w:p w14:paraId="3FA88716" w14:textId="77777777" w:rsidR="00296CF7" w:rsidRPr="00046534"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b/>
                <w:bCs/>
                <w:color w:val="000000"/>
                <w:sz w:val="16"/>
                <w:szCs w:val="16"/>
                <w:lang w:val="en-US"/>
              </w:rPr>
            </w:pPr>
          </w:p>
        </w:tc>
        <w:tc>
          <w:tcPr>
            <w:tcW w:w="675" w:type="dxa"/>
            <w:tcBorders>
              <w:top w:val="single" w:sz="4" w:space="0" w:color="auto"/>
              <w:bottom w:val="single" w:sz="4" w:space="0" w:color="auto"/>
            </w:tcBorders>
            <w:shd w:val="clear" w:color="auto" w:fill="auto"/>
          </w:tcPr>
          <w:p w14:paraId="3F532F42" w14:textId="77777777" w:rsidR="00296CF7" w:rsidRPr="009C418C"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b/>
                <w:bCs/>
                <w:color w:val="000000"/>
                <w:sz w:val="16"/>
                <w:szCs w:val="16"/>
                <w:lang w:val="en-US"/>
              </w:rPr>
            </w:pPr>
            <w:r w:rsidRPr="009C418C">
              <w:rPr>
                <w:rFonts w:cs="Times New Roman"/>
                <w:b/>
                <w:bCs/>
                <w:color w:val="000000"/>
                <w:sz w:val="16"/>
                <w:szCs w:val="16"/>
                <w:lang w:val="en-US"/>
              </w:rPr>
              <w:t>1,733</w:t>
            </w:r>
          </w:p>
        </w:tc>
        <w:tc>
          <w:tcPr>
            <w:tcW w:w="90" w:type="dxa"/>
            <w:shd w:val="clear" w:color="auto" w:fill="auto"/>
          </w:tcPr>
          <w:p w14:paraId="7548CFC3" w14:textId="77777777" w:rsidR="00296CF7" w:rsidRPr="009C418C"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b/>
                <w:bCs/>
                <w:color w:val="000000"/>
                <w:sz w:val="16"/>
                <w:szCs w:val="16"/>
                <w:lang w:val="en-US"/>
              </w:rPr>
            </w:pPr>
          </w:p>
        </w:tc>
        <w:tc>
          <w:tcPr>
            <w:tcW w:w="675" w:type="dxa"/>
            <w:tcBorders>
              <w:top w:val="single" w:sz="4" w:space="0" w:color="auto"/>
              <w:bottom w:val="single" w:sz="4" w:space="0" w:color="auto"/>
            </w:tcBorders>
            <w:shd w:val="clear" w:color="auto" w:fill="auto"/>
          </w:tcPr>
          <w:p w14:paraId="05577569" w14:textId="77777777" w:rsidR="00296CF7" w:rsidRPr="009C418C"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b/>
                <w:bCs/>
                <w:color w:val="000000"/>
                <w:sz w:val="16"/>
                <w:szCs w:val="16"/>
                <w:lang w:val="en-US"/>
              </w:rPr>
            </w:pPr>
            <w:r w:rsidRPr="009C418C">
              <w:rPr>
                <w:rFonts w:cs="Times New Roman"/>
                <w:b/>
                <w:bCs/>
                <w:color w:val="000000"/>
                <w:sz w:val="16"/>
                <w:szCs w:val="16"/>
                <w:lang w:val="en-US"/>
              </w:rPr>
              <w:t>5,252</w:t>
            </w:r>
          </w:p>
        </w:tc>
        <w:tc>
          <w:tcPr>
            <w:tcW w:w="81" w:type="dxa"/>
            <w:shd w:val="clear" w:color="auto" w:fill="auto"/>
          </w:tcPr>
          <w:p w14:paraId="07400382" w14:textId="77777777" w:rsidR="00296CF7" w:rsidRPr="00046534"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b/>
                <w:bCs/>
                <w:color w:val="000000"/>
                <w:sz w:val="16"/>
                <w:szCs w:val="16"/>
                <w:lang w:val="en-US"/>
              </w:rPr>
            </w:pPr>
          </w:p>
        </w:tc>
        <w:tc>
          <w:tcPr>
            <w:tcW w:w="675" w:type="dxa"/>
            <w:tcBorders>
              <w:top w:val="single" w:sz="4" w:space="0" w:color="auto"/>
              <w:bottom w:val="single" w:sz="4" w:space="0" w:color="auto"/>
            </w:tcBorders>
            <w:shd w:val="clear" w:color="auto" w:fill="auto"/>
          </w:tcPr>
          <w:p w14:paraId="3DD334D8" w14:textId="77777777" w:rsidR="00296CF7" w:rsidRPr="00291E3B"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b/>
                <w:bCs/>
                <w:color w:val="000000"/>
                <w:sz w:val="16"/>
                <w:szCs w:val="16"/>
                <w:lang w:val="en-US"/>
              </w:rPr>
            </w:pPr>
            <w:r w:rsidRPr="00291E3B">
              <w:rPr>
                <w:rFonts w:cs="Times New Roman"/>
                <w:b/>
                <w:bCs/>
                <w:color w:val="000000"/>
                <w:sz w:val="16"/>
                <w:szCs w:val="16"/>
                <w:lang w:val="en-US"/>
              </w:rPr>
              <w:t>48,636</w:t>
            </w:r>
          </w:p>
        </w:tc>
        <w:tc>
          <w:tcPr>
            <w:tcW w:w="90" w:type="dxa"/>
            <w:shd w:val="clear" w:color="auto" w:fill="auto"/>
          </w:tcPr>
          <w:p w14:paraId="6A9F1929" w14:textId="77777777" w:rsidR="00296CF7" w:rsidRPr="00046534"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b/>
                <w:bCs/>
                <w:color w:val="000000"/>
                <w:sz w:val="16"/>
                <w:szCs w:val="16"/>
                <w:lang w:val="en-US"/>
              </w:rPr>
            </w:pPr>
          </w:p>
        </w:tc>
        <w:tc>
          <w:tcPr>
            <w:tcW w:w="711" w:type="dxa"/>
            <w:tcBorders>
              <w:top w:val="single" w:sz="4" w:space="0" w:color="auto"/>
              <w:bottom w:val="single" w:sz="4" w:space="0" w:color="auto"/>
            </w:tcBorders>
            <w:shd w:val="clear" w:color="auto" w:fill="auto"/>
          </w:tcPr>
          <w:p w14:paraId="749519CD" w14:textId="77777777" w:rsidR="00296CF7" w:rsidRPr="00291E3B" w:rsidRDefault="00296CF7" w:rsidP="00727C12">
            <w:pPr>
              <w:pStyle w:val="BodyText"/>
              <w:tabs>
                <w:tab w:val="clear" w:pos="450"/>
                <w:tab w:val="clear" w:pos="1080"/>
                <w:tab w:val="clear" w:pos="1620"/>
                <w:tab w:val="clear" w:pos="2552"/>
                <w:tab w:val="decimal" w:pos="626"/>
              </w:tabs>
              <w:spacing w:line="240" w:lineRule="exact"/>
              <w:ind w:right="-247"/>
              <w:jc w:val="left"/>
              <w:rPr>
                <w:rFonts w:cs="Times New Roman"/>
                <w:b/>
                <w:bCs/>
                <w:color w:val="000000"/>
                <w:sz w:val="16"/>
                <w:szCs w:val="16"/>
                <w:lang w:val="en-US"/>
              </w:rPr>
            </w:pPr>
            <w:r w:rsidRPr="00291E3B">
              <w:rPr>
                <w:rFonts w:cs="Times New Roman"/>
                <w:b/>
                <w:bCs/>
                <w:color w:val="000000"/>
                <w:sz w:val="16"/>
                <w:szCs w:val="16"/>
                <w:lang w:val="en-US"/>
              </w:rPr>
              <w:t>188,954</w:t>
            </w:r>
          </w:p>
        </w:tc>
      </w:tr>
      <w:tr w:rsidR="00296CF7" w:rsidRPr="00D923E5" w14:paraId="2F2F2B6E" w14:textId="77777777" w:rsidTr="00727C12">
        <w:tc>
          <w:tcPr>
            <w:tcW w:w="2349" w:type="dxa"/>
            <w:shd w:val="clear" w:color="auto" w:fill="auto"/>
          </w:tcPr>
          <w:p w14:paraId="37FE58B4" w14:textId="77777777" w:rsidR="00296CF7" w:rsidRPr="009C418C" w:rsidRDefault="00296CF7" w:rsidP="00C3100D">
            <w:pPr>
              <w:pStyle w:val="BodyText"/>
              <w:tabs>
                <w:tab w:val="clear" w:pos="1080"/>
              </w:tabs>
              <w:spacing w:line="240" w:lineRule="exact"/>
              <w:ind w:right="-14"/>
              <w:rPr>
                <w:rFonts w:cs="Times New Roman"/>
                <w:color w:val="000000"/>
                <w:sz w:val="16"/>
                <w:szCs w:val="16"/>
                <w:cs/>
                <w:lang w:eastAsia="en-US"/>
              </w:rPr>
            </w:pPr>
          </w:p>
        </w:tc>
        <w:tc>
          <w:tcPr>
            <w:tcW w:w="729" w:type="dxa"/>
            <w:tcBorders>
              <w:top w:val="single" w:sz="4" w:space="0" w:color="auto"/>
            </w:tcBorders>
            <w:shd w:val="clear" w:color="auto" w:fill="auto"/>
          </w:tcPr>
          <w:p w14:paraId="339DBE91" w14:textId="77777777" w:rsidR="00296CF7" w:rsidRPr="00D923E5" w:rsidRDefault="00296CF7" w:rsidP="00C3100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33"/>
              <w:jc w:val="right"/>
              <w:rPr>
                <w:rFonts w:ascii="Times New Roman" w:hAnsi="Times New Roman"/>
                <w:b w:val="0"/>
                <w:bCs w:val="0"/>
                <w:color w:val="000000"/>
                <w:sz w:val="16"/>
                <w:szCs w:val="16"/>
                <w:highlight w:val="yellow"/>
                <w:cs/>
              </w:rPr>
            </w:pPr>
          </w:p>
        </w:tc>
        <w:tc>
          <w:tcPr>
            <w:tcW w:w="90" w:type="dxa"/>
            <w:shd w:val="clear" w:color="auto" w:fill="auto"/>
          </w:tcPr>
          <w:p w14:paraId="45A49DF6" w14:textId="77777777" w:rsidR="00296CF7" w:rsidRPr="00D923E5" w:rsidRDefault="00296CF7" w:rsidP="00C3100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33"/>
              <w:jc w:val="right"/>
              <w:rPr>
                <w:rFonts w:ascii="Times New Roman" w:hAnsi="Times New Roman"/>
                <w:b w:val="0"/>
                <w:bCs w:val="0"/>
                <w:color w:val="000000"/>
                <w:sz w:val="16"/>
                <w:szCs w:val="16"/>
                <w:highlight w:val="yellow"/>
                <w:cs/>
              </w:rPr>
            </w:pPr>
          </w:p>
        </w:tc>
        <w:tc>
          <w:tcPr>
            <w:tcW w:w="720" w:type="dxa"/>
            <w:tcBorders>
              <w:top w:val="single" w:sz="4" w:space="0" w:color="auto"/>
            </w:tcBorders>
            <w:shd w:val="clear" w:color="auto" w:fill="auto"/>
          </w:tcPr>
          <w:p w14:paraId="574CC5AD" w14:textId="77777777" w:rsidR="00296CF7" w:rsidRPr="00D923E5" w:rsidRDefault="00296CF7" w:rsidP="0004653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exact"/>
              <w:ind w:right="33"/>
              <w:rPr>
                <w:rFonts w:ascii="Times New Roman" w:hAnsi="Times New Roman"/>
                <w:b w:val="0"/>
                <w:bCs w:val="0"/>
                <w:color w:val="000000"/>
                <w:sz w:val="16"/>
                <w:szCs w:val="16"/>
                <w:highlight w:val="yellow"/>
                <w:cs/>
              </w:rPr>
            </w:pPr>
          </w:p>
        </w:tc>
        <w:tc>
          <w:tcPr>
            <w:tcW w:w="90" w:type="dxa"/>
            <w:shd w:val="clear" w:color="auto" w:fill="auto"/>
          </w:tcPr>
          <w:p w14:paraId="3748597C" w14:textId="77777777" w:rsidR="00296CF7" w:rsidRPr="00D923E5" w:rsidRDefault="00296CF7" w:rsidP="00C3100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33"/>
              <w:jc w:val="right"/>
              <w:rPr>
                <w:rFonts w:ascii="Times New Roman" w:hAnsi="Times New Roman"/>
                <w:b w:val="0"/>
                <w:bCs w:val="0"/>
                <w:color w:val="000000"/>
                <w:sz w:val="16"/>
                <w:szCs w:val="16"/>
                <w:highlight w:val="yellow"/>
                <w:cs/>
              </w:rPr>
            </w:pPr>
          </w:p>
        </w:tc>
        <w:tc>
          <w:tcPr>
            <w:tcW w:w="675" w:type="dxa"/>
            <w:tcBorders>
              <w:top w:val="single" w:sz="4" w:space="0" w:color="auto"/>
            </w:tcBorders>
            <w:shd w:val="clear" w:color="auto" w:fill="auto"/>
          </w:tcPr>
          <w:p w14:paraId="6D9DC981" w14:textId="77777777" w:rsidR="00296CF7" w:rsidRPr="00D923E5" w:rsidRDefault="00296CF7" w:rsidP="00C3100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33"/>
              <w:jc w:val="right"/>
              <w:rPr>
                <w:rFonts w:ascii="Times New Roman" w:hAnsi="Times New Roman"/>
                <w:b w:val="0"/>
                <w:bCs w:val="0"/>
                <w:color w:val="000000"/>
                <w:sz w:val="16"/>
                <w:szCs w:val="16"/>
                <w:highlight w:val="yellow"/>
                <w:cs/>
              </w:rPr>
            </w:pPr>
          </w:p>
        </w:tc>
        <w:tc>
          <w:tcPr>
            <w:tcW w:w="90" w:type="dxa"/>
            <w:shd w:val="clear" w:color="auto" w:fill="auto"/>
          </w:tcPr>
          <w:p w14:paraId="59484370" w14:textId="77777777" w:rsidR="00296CF7" w:rsidRPr="00D923E5" w:rsidRDefault="00296CF7" w:rsidP="00C3100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33"/>
              <w:jc w:val="right"/>
              <w:rPr>
                <w:rFonts w:ascii="Times New Roman" w:hAnsi="Times New Roman"/>
                <w:b w:val="0"/>
                <w:bCs w:val="0"/>
                <w:color w:val="000000"/>
                <w:sz w:val="16"/>
                <w:szCs w:val="16"/>
                <w:highlight w:val="yellow"/>
                <w:cs/>
              </w:rPr>
            </w:pPr>
          </w:p>
        </w:tc>
        <w:tc>
          <w:tcPr>
            <w:tcW w:w="675" w:type="dxa"/>
            <w:tcBorders>
              <w:top w:val="single" w:sz="4" w:space="0" w:color="auto"/>
            </w:tcBorders>
            <w:shd w:val="clear" w:color="auto" w:fill="auto"/>
          </w:tcPr>
          <w:p w14:paraId="444FF6FB" w14:textId="77777777" w:rsidR="00296CF7" w:rsidRPr="00D923E5" w:rsidRDefault="00296CF7" w:rsidP="00C3100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33"/>
              <w:jc w:val="right"/>
              <w:rPr>
                <w:rFonts w:ascii="Times New Roman" w:hAnsi="Times New Roman"/>
                <w:b w:val="0"/>
                <w:bCs w:val="0"/>
                <w:color w:val="000000"/>
                <w:sz w:val="16"/>
                <w:szCs w:val="16"/>
                <w:highlight w:val="yellow"/>
                <w:cs/>
              </w:rPr>
            </w:pPr>
          </w:p>
        </w:tc>
        <w:tc>
          <w:tcPr>
            <w:tcW w:w="90" w:type="dxa"/>
            <w:shd w:val="clear" w:color="auto" w:fill="auto"/>
          </w:tcPr>
          <w:p w14:paraId="4AC2C61D" w14:textId="77777777" w:rsidR="00296CF7" w:rsidRPr="00D923E5" w:rsidRDefault="00296CF7" w:rsidP="00C3100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33"/>
              <w:jc w:val="right"/>
              <w:rPr>
                <w:rFonts w:ascii="Times New Roman" w:hAnsi="Times New Roman"/>
                <w:b w:val="0"/>
                <w:bCs w:val="0"/>
                <w:color w:val="000000"/>
                <w:sz w:val="16"/>
                <w:szCs w:val="16"/>
                <w:highlight w:val="yellow"/>
                <w:cs/>
              </w:rPr>
            </w:pPr>
          </w:p>
        </w:tc>
        <w:tc>
          <w:tcPr>
            <w:tcW w:w="675" w:type="dxa"/>
            <w:tcBorders>
              <w:top w:val="single" w:sz="4" w:space="0" w:color="auto"/>
            </w:tcBorders>
            <w:shd w:val="clear" w:color="auto" w:fill="auto"/>
          </w:tcPr>
          <w:p w14:paraId="2D371297" w14:textId="77777777" w:rsidR="00296CF7" w:rsidRPr="009C418C" w:rsidRDefault="00296CF7" w:rsidP="00C3100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33"/>
              <w:jc w:val="right"/>
              <w:rPr>
                <w:rFonts w:ascii="Times New Roman" w:hAnsi="Times New Roman"/>
                <w:b w:val="0"/>
                <w:bCs w:val="0"/>
                <w:color w:val="000000"/>
                <w:sz w:val="16"/>
                <w:szCs w:val="16"/>
                <w:cs/>
              </w:rPr>
            </w:pPr>
          </w:p>
        </w:tc>
        <w:tc>
          <w:tcPr>
            <w:tcW w:w="90" w:type="dxa"/>
            <w:shd w:val="clear" w:color="auto" w:fill="auto"/>
          </w:tcPr>
          <w:p w14:paraId="34D0EC58" w14:textId="77777777" w:rsidR="00296CF7" w:rsidRPr="009C418C" w:rsidRDefault="00296CF7" w:rsidP="00C3100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33"/>
              <w:jc w:val="right"/>
              <w:rPr>
                <w:rFonts w:ascii="Times New Roman" w:hAnsi="Times New Roman"/>
                <w:b w:val="0"/>
                <w:bCs w:val="0"/>
                <w:color w:val="000000"/>
                <w:sz w:val="16"/>
                <w:szCs w:val="16"/>
                <w:cs/>
              </w:rPr>
            </w:pPr>
          </w:p>
        </w:tc>
        <w:tc>
          <w:tcPr>
            <w:tcW w:w="675" w:type="dxa"/>
            <w:tcBorders>
              <w:top w:val="single" w:sz="4" w:space="0" w:color="auto"/>
            </w:tcBorders>
            <w:shd w:val="clear" w:color="auto" w:fill="auto"/>
          </w:tcPr>
          <w:p w14:paraId="4E07BC5E" w14:textId="77777777" w:rsidR="00296CF7" w:rsidRPr="009C418C" w:rsidRDefault="00296CF7" w:rsidP="00C3100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33"/>
              <w:jc w:val="right"/>
              <w:rPr>
                <w:rFonts w:ascii="Times New Roman" w:hAnsi="Times New Roman"/>
                <w:b w:val="0"/>
                <w:bCs w:val="0"/>
                <w:color w:val="000000"/>
                <w:sz w:val="16"/>
                <w:szCs w:val="16"/>
                <w:cs/>
              </w:rPr>
            </w:pPr>
          </w:p>
        </w:tc>
        <w:tc>
          <w:tcPr>
            <w:tcW w:w="81" w:type="dxa"/>
            <w:shd w:val="clear" w:color="auto" w:fill="auto"/>
          </w:tcPr>
          <w:p w14:paraId="19D2382B" w14:textId="77777777" w:rsidR="00296CF7" w:rsidRPr="00D923E5" w:rsidRDefault="00296CF7" w:rsidP="00C3100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33"/>
              <w:jc w:val="right"/>
              <w:rPr>
                <w:rFonts w:ascii="Times New Roman" w:hAnsi="Times New Roman"/>
                <w:b w:val="0"/>
                <w:bCs w:val="0"/>
                <w:color w:val="000000"/>
                <w:sz w:val="16"/>
                <w:szCs w:val="16"/>
                <w:highlight w:val="yellow"/>
                <w:cs/>
              </w:rPr>
            </w:pPr>
          </w:p>
        </w:tc>
        <w:tc>
          <w:tcPr>
            <w:tcW w:w="675" w:type="dxa"/>
            <w:tcBorders>
              <w:top w:val="single" w:sz="4" w:space="0" w:color="auto"/>
            </w:tcBorders>
            <w:shd w:val="clear" w:color="auto" w:fill="auto"/>
          </w:tcPr>
          <w:p w14:paraId="30C1912E" w14:textId="77777777" w:rsidR="00296CF7" w:rsidRPr="00D923E5" w:rsidRDefault="00296CF7" w:rsidP="00C3100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33"/>
              <w:jc w:val="right"/>
              <w:rPr>
                <w:rFonts w:ascii="Times New Roman" w:hAnsi="Times New Roman"/>
                <w:b w:val="0"/>
                <w:bCs w:val="0"/>
                <w:color w:val="000000"/>
                <w:sz w:val="16"/>
                <w:szCs w:val="16"/>
                <w:highlight w:val="yellow"/>
                <w:cs/>
              </w:rPr>
            </w:pPr>
          </w:p>
        </w:tc>
        <w:tc>
          <w:tcPr>
            <w:tcW w:w="90" w:type="dxa"/>
            <w:shd w:val="clear" w:color="auto" w:fill="auto"/>
          </w:tcPr>
          <w:p w14:paraId="0CEB5719" w14:textId="77777777" w:rsidR="00296CF7" w:rsidRPr="00D923E5" w:rsidRDefault="00296CF7" w:rsidP="00C3100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33"/>
              <w:jc w:val="right"/>
              <w:rPr>
                <w:rFonts w:ascii="Times New Roman" w:hAnsi="Times New Roman"/>
                <w:b w:val="0"/>
                <w:bCs w:val="0"/>
                <w:color w:val="000000"/>
                <w:sz w:val="16"/>
                <w:szCs w:val="16"/>
                <w:highlight w:val="yellow"/>
                <w:cs/>
              </w:rPr>
            </w:pPr>
          </w:p>
        </w:tc>
        <w:tc>
          <w:tcPr>
            <w:tcW w:w="711" w:type="dxa"/>
            <w:tcBorders>
              <w:top w:val="single" w:sz="4" w:space="0" w:color="auto"/>
            </w:tcBorders>
            <w:shd w:val="clear" w:color="auto" w:fill="auto"/>
          </w:tcPr>
          <w:p w14:paraId="3B791533" w14:textId="77777777" w:rsidR="00296CF7" w:rsidRPr="00D923E5" w:rsidRDefault="00296CF7" w:rsidP="00C3100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33"/>
              <w:jc w:val="right"/>
              <w:rPr>
                <w:rFonts w:ascii="Times New Roman" w:hAnsi="Times New Roman"/>
                <w:b w:val="0"/>
                <w:bCs w:val="0"/>
                <w:color w:val="000000"/>
                <w:sz w:val="16"/>
                <w:szCs w:val="16"/>
                <w:highlight w:val="yellow"/>
                <w:cs/>
              </w:rPr>
            </w:pPr>
          </w:p>
        </w:tc>
      </w:tr>
      <w:tr w:rsidR="00296CF7" w:rsidRPr="00D923E5" w14:paraId="7F7FB45F" w14:textId="77777777" w:rsidTr="00727C12">
        <w:tc>
          <w:tcPr>
            <w:tcW w:w="2349" w:type="dxa"/>
            <w:shd w:val="clear" w:color="auto" w:fill="auto"/>
          </w:tcPr>
          <w:p w14:paraId="3FA1F600" w14:textId="77777777" w:rsidR="00296CF7" w:rsidRPr="009C418C" w:rsidRDefault="00296CF7" w:rsidP="00C3100D">
            <w:pPr>
              <w:tabs>
                <w:tab w:val="left" w:pos="175"/>
              </w:tabs>
              <w:spacing w:line="240" w:lineRule="exact"/>
              <w:ind w:left="192" w:right="-16" w:hanging="99"/>
              <w:rPr>
                <w:rFonts w:cs="Times New Roman"/>
                <w:color w:val="000000"/>
                <w:sz w:val="16"/>
                <w:szCs w:val="16"/>
              </w:rPr>
            </w:pPr>
            <w:r w:rsidRPr="009C418C">
              <w:rPr>
                <w:rFonts w:cs="Times New Roman"/>
                <w:color w:val="000000"/>
                <w:sz w:val="16"/>
                <w:szCs w:val="16"/>
              </w:rPr>
              <w:t>Aircraft fuel expenses</w:t>
            </w:r>
          </w:p>
        </w:tc>
        <w:tc>
          <w:tcPr>
            <w:tcW w:w="729" w:type="dxa"/>
            <w:shd w:val="clear" w:color="auto" w:fill="auto"/>
          </w:tcPr>
          <w:p w14:paraId="43672C13" w14:textId="77777777" w:rsidR="00296CF7" w:rsidRPr="009C418C" w:rsidRDefault="00296CF7" w:rsidP="00046534">
            <w:pPr>
              <w:pStyle w:val="BodyText"/>
              <w:tabs>
                <w:tab w:val="clear" w:pos="450"/>
                <w:tab w:val="clear" w:pos="1080"/>
                <w:tab w:val="clear" w:pos="1620"/>
                <w:tab w:val="clear" w:pos="2552"/>
                <w:tab w:val="decimal" w:pos="636"/>
              </w:tabs>
              <w:spacing w:line="240" w:lineRule="exact"/>
              <w:ind w:right="29"/>
              <w:jc w:val="left"/>
              <w:rPr>
                <w:rFonts w:cs="Times New Roman"/>
                <w:color w:val="000000"/>
                <w:sz w:val="16"/>
                <w:szCs w:val="16"/>
                <w:lang w:val="en-US"/>
              </w:rPr>
            </w:pPr>
            <w:r w:rsidRPr="009C418C">
              <w:rPr>
                <w:rFonts w:cs="Times New Roman"/>
                <w:color w:val="000000"/>
                <w:sz w:val="16"/>
                <w:szCs w:val="16"/>
                <w:lang w:val="en-US"/>
              </w:rPr>
              <w:t>(12,386)</w:t>
            </w:r>
          </w:p>
        </w:tc>
        <w:tc>
          <w:tcPr>
            <w:tcW w:w="90" w:type="dxa"/>
            <w:shd w:val="clear" w:color="auto" w:fill="auto"/>
          </w:tcPr>
          <w:p w14:paraId="6812B914"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20" w:type="dxa"/>
            <w:shd w:val="clear" w:color="auto" w:fill="auto"/>
          </w:tcPr>
          <w:p w14:paraId="31532ED9" w14:textId="77777777" w:rsidR="00296CF7" w:rsidRPr="009C418C"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color w:val="000000"/>
                <w:sz w:val="16"/>
                <w:szCs w:val="16"/>
                <w:lang w:val="en-US"/>
              </w:rPr>
            </w:pPr>
            <w:r w:rsidRPr="009C418C">
              <w:rPr>
                <w:rFonts w:cs="Times New Roman"/>
                <w:color w:val="000000"/>
                <w:sz w:val="16"/>
                <w:szCs w:val="16"/>
                <w:lang w:val="en-US"/>
              </w:rPr>
              <w:t>(54,675)</w:t>
            </w:r>
          </w:p>
        </w:tc>
        <w:tc>
          <w:tcPr>
            <w:tcW w:w="90" w:type="dxa"/>
            <w:shd w:val="clear" w:color="auto" w:fill="auto"/>
          </w:tcPr>
          <w:p w14:paraId="5F391AF7"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2CCC514B"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90" w:type="dxa"/>
            <w:shd w:val="clear" w:color="auto" w:fill="auto"/>
          </w:tcPr>
          <w:p w14:paraId="355782BD" w14:textId="77777777" w:rsidR="00296CF7" w:rsidRPr="00D923E5" w:rsidRDefault="00296CF7" w:rsidP="00C3100D">
            <w:pPr>
              <w:pStyle w:val="BodyText"/>
              <w:tabs>
                <w:tab w:val="clear" w:pos="1080"/>
              </w:tabs>
              <w:spacing w:line="240" w:lineRule="exact"/>
              <w:ind w:right="33"/>
              <w:jc w:val="center"/>
              <w:rPr>
                <w:rFonts w:cs="Times New Roman"/>
                <w:color w:val="000000"/>
                <w:sz w:val="16"/>
                <w:szCs w:val="16"/>
                <w:highlight w:val="yellow"/>
                <w:lang w:val="en-US"/>
              </w:rPr>
            </w:pPr>
          </w:p>
        </w:tc>
        <w:tc>
          <w:tcPr>
            <w:tcW w:w="675" w:type="dxa"/>
            <w:shd w:val="clear" w:color="auto" w:fill="auto"/>
          </w:tcPr>
          <w:p w14:paraId="793F53FD"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90" w:type="dxa"/>
            <w:shd w:val="clear" w:color="auto" w:fill="auto"/>
          </w:tcPr>
          <w:p w14:paraId="0D860E1E" w14:textId="77777777" w:rsidR="00296CF7" w:rsidRPr="00D923E5" w:rsidRDefault="00296CF7" w:rsidP="00C3100D">
            <w:pPr>
              <w:pStyle w:val="BodyText"/>
              <w:tabs>
                <w:tab w:val="clear" w:pos="1080"/>
              </w:tabs>
              <w:spacing w:line="240" w:lineRule="exact"/>
              <w:ind w:right="33"/>
              <w:jc w:val="center"/>
              <w:rPr>
                <w:rFonts w:cs="Times New Roman"/>
                <w:color w:val="000000"/>
                <w:sz w:val="16"/>
                <w:szCs w:val="16"/>
                <w:highlight w:val="yellow"/>
                <w:lang w:val="en-US"/>
              </w:rPr>
            </w:pPr>
          </w:p>
        </w:tc>
        <w:tc>
          <w:tcPr>
            <w:tcW w:w="675" w:type="dxa"/>
            <w:shd w:val="clear" w:color="auto" w:fill="auto"/>
          </w:tcPr>
          <w:p w14:paraId="6AD85C74"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90" w:type="dxa"/>
            <w:shd w:val="clear" w:color="auto" w:fill="auto"/>
          </w:tcPr>
          <w:p w14:paraId="095FB9E4"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p>
        </w:tc>
        <w:tc>
          <w:tcPr>
            <w:tcW w:w="675" w:type="dxa"/>
            <w:shd w:val="clear" w:color="auto" w:fill="auto"/>
          </w:tcPr>
          <w:p w14:paraId="386B1B19"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81" w:type="dxa"/>
            <w:shd w:val="clear" w:color="auto" w:fill="auto"/>
          </w:tcPr>
          <w:p w14:paraId="7FFB5B8E"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68F44FBE"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(12,386)</w:t>
            </w:r>
          </w:p>
        </w:tc>
        <w:tc>
          <w:tcPr>
            <w:tcW w:w="90" w:type="dxa"/>
            <w:shd w:val="clear" w:color="auto" w:fill="auto"/>
          </w:tcPr>
          <w:p w14:paraId="7FA42148"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11" w:type="dxa"/>
            <w:shd w:val="clear" w:color="auto" w:fill="auto"/>
          </w:tcPr>
          <w:p w14:paraId="569DD19F" w14:textId="77777777" w:rsidR="00296CF7" w:rsidRPr="009C418C" w:rsidRDefault="00296CF7" w:rsidP="00727C12">
            <w:pPr>
              <w:pStyle w:val="BodyText"/>
              <w:tabs>
                <w:tab w:val="clear" w:pos="450"/>
                <w:tab w:val="clear" w:pos="1080"/>
                <w:tab w:val="clear" w:pos="1620"/>
                <w:tab w:val="clear" w:pos="2552"/>
                <w:tab w:val="decimal" w:pos="626"/>
              </w:tabs>
              <w:spacing w:line="240" w:lineRule="exact"/>
              <w:ind w:right="-247"/>
              <w:jc w:val="left"/>
              <w:rPr>
                <w:rFonts w:cs="Times New Roman"/>
                <w:color w:val="000000"/>
                <w:sz w:val="16"/>
                <w:szCs w:val="16"/>
                <w:lang w:val="en-US"/>
              </w:rPr>
            </w:pPr>
            <w:r w:rsidRPr="009C418C">
              <w:rPr>
                <w:rFonts w:cs="Times New Roman"/>
                <w:color w:val="000000"/>
                <w:sz w:val="16"/>
                <w:szCs w:val="16"/>
                <w:lang w:val="en-US"/>
              </w:rPr>
              <w:t>(54,675)</w:t>
            </w:r>
          </w:p>
        </w:tc>
      </w:tr>
      <w:tr w:rsidR="00296CF7" w:rsidRPr="00D923E5" w14:paraId="54FD8C5E" w14:textId="77777777" w:rsidTr="00727C12">
        <w:tc>
          <w:tcPr>
            <w:tcW w:w="2349" w:type="dxa"/>
            <w:shd w:val="clear" w:color="auto" w:fill="auto"/>
          </w:tcPr>
          <w:p w14:paraId="6137AB21" w14:textId="77777777" w:rsidR="00296CF7" w:rsidRPr="009C418C" w:rsidRDefault="00296CF7" w:rsidP="00C3100D">
            <w:pPr>
              <w:tabs>
                <w:tab w:val="left" w:pos="175"/>
              </w:tabs>
              <w:spacing w:line="240" w:lineRule="exact"/>
              <w:ind w:left="192" w:right="-16" w:hanging="99"/>
              <w:rPr>
                <w:rFonts w:cs="Times New Roman"/>
                <w:color w:val="000000"/>
                <w:sz w:val="16"/>
                <w:szCs w:val="16"/>
              </w:rPr>
            </w:pPr>
            <w:r w:rsidRPr="009C418C">
              <w:rPr>
                <w:rFonts w:cs="Times New Roman"/>
                <w:color w:val="000000"/>
                <w:sz w:val="16"/>
                <w:szCs w:val="16"/>
              </w:rPr>
              <w:t>Employee benefits expenses</w:t>
            </w:r>
          </w:p>
        </w:tc>
        <w:tc>
          <w:tcPr>
            <w:tcW w:w="729" w:type="dxa"/>
            <w:shd w:val="clear" w:color="auto" w:fill="auto"/>
          </w:tcPr>
          <w:p w14:paraId="2FACEC54" w14:textId="77777777" w:rsidR="00296CF7" w:rsidRPr="009C418C" w:rsidRDefault="00296CF7" w:rsidP="00046534">
            <w:pPr>
              <w:pStyle w:val="BodyText"/>
              <w:tabs>
                <w:tab w:val="clear" w:pos="450"/>
                <w:tab w:val="clear" w:pos="1080"/>
                <w:tab w:val="clear" w:pos="1620"/>
                <w:tab w:val="clear" w:pos="2552"/>
                <w:tab w:val="decimal" w:pos="636"/>
              </w:tabs>
              <w:spacing w:line="240" w:lineRule="exact"/>
              <w:ind w:right="29"/>
              <w:jc w:val="left"/>
              <w:rPr>
                <w:rFonts w:cs="Times New Roman"/>
                <w:color w:val="000000"/>
                <w:sz w:val="16"/>
                <w:szCs w:val="16"/>
                <w:lang w:val="en-US"/>
              </w:rPr>
            </w:pPr>
            <w:r w:rsidRPr="009C418C">
              <w:rPr>
                <w:rFonts w:cs="Times New Roman"/>
                <w:color w:val="000000"/>
                <w:sz w:val="16"/>
                <w:szCs w:val="16"/>
                <w:lang w:val="en-US"/>
              </w:rPr>
              <w:t>(12,648)</w:t>
            </w:r>
          </w:p>
        </w:tc>
        <w:tc>
          <w:tcPr>
            <w:tcW w:w="90" w:type="dxa"/>
            <w:shd w:val="clear" w:color="auto" w:fill="auto"/>
          </w:tcPr>
          <w:p w14:paraId="17F3161B"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20" w:type="dxa"/>
            <w:shd w:val="clear" w:color="auto" w:fill="auto"/>
          </w:tcPr>
          <w:p w14:paraId="63A3B723" w14:textId="77777777" w:rsidR="00296CF7" w:rsidRPr="009C418C"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color w:val="000000"/>
                <w:sz w:val="16"/>
                <w:szCs w:val="16"/>
                <w:lang w:val="en-US"/>
              </w:rPr>
            </w:pPr>
            <w:r w:rsidRPr="009C418C">
              <w:rPr>
                <w:rFonts w:cs="Times New Roman"/>
                <w:color w:val="000000"/>
                <w:sz w:val="16"/>
                <w:szCs w:val="16"/>
                <w:lang w:val="en-US"/>
              </w:rPr>
              <w:t>(17,607)</w:t>
            </w:r>
          </w:p>
        </w:tc>
        <w:tc>
          <w:tcPr>
            <w:tcW w:w="90" w:type="dxa"/>
            <w:shd w:val="clear" w:color="auto" w:fill="auto"/>
          </w:tcPr>
          <w:p w14:paraId="1AB5B5CC"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480C2528"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(4,738)</w:t>
            </w:r>
          </w:p>
        </w:tc>
        <w:tc>
          <w:tcPr>
            <w:tcW w:w="90" w:type="dxa"/>
            <w:shd w:val="clear" w:color="auto" w:fill="auto"/>
          </w:tcPr>
          <w:p w14:paraId="14FA4567"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60453A09"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(7,284)</w:t>
            </w:r>
          </w:p>
        </w:tc>
        <w:tc>
          <w:tcPr>
            <w:tcW w:w="90" w:type="dxa"/>
            <w:shd w:val="clear" w:color="auto" w:fill="auto"/>
          </w:tcPr>
          <w:p w14:paraId="5AD05F42"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06E347B6" w14:textId="77777777" w:rsidR="00296CF7" w:rsidRPr="009C418C" w:rsidRDefault="00296CF7" w:rsidP="00814B2A">
            <w:pPr>
              <w:pStyle w:val="BodyText"/>
              <w:tabs>
                <w:tab w:val="clear" w:pos="450"/>
                <w:tab w:val="clear" w:pos="1080"/>
                <w:tab w:val="clear" w:pos="1620"/>
                <w:tab w:val="clear" w:pos="2552"/>
                <w:tab w:val="decimal" w:pos="574"/>
              </w:tabs>
              <w:spacing w:line="240" w:lineRule="exact"/>
              <w:ind w:right="-49"/>
              <w:jc w:val="left"/>
              <w:rPr>
                <w:rFonts w:cs="Times New Roman"/>
                <w:color w:val="000000"/>
                <w:sz w:val="16"/>
                <w:szCs w:val="16"/>
                <w:lang w:val="en-US"/>
              </w:rPr>
            </w:pPr>
            <w:r w:rsidRPr="009C418C">
              <w:rPr>
                <w:rFonts w:cs="Times New Roman"/>
                <w:color w:val="000000"/>
                <w:sz w:val="16"/>
                <w:szCs w:val="16"/>
                <w:lang w:val="en-US"/>
              </w:rPr>
              <w:t>(3,160)</w:t>
            </w:r>
          </w:p>
        </w:tc>
        <w:tc>
          <w:tcPr>
            <w:tcW w:w="90" w:type="dxa"/>
            <w:shd w:val="clear" w:color="auto" w:fill="auto"/>
          </w:tcPr>
          <w:p w14:paraId="5842D7B3"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p>
        </w:tc>
        <w:tc>
          <w:tcPr>
            <w:tcW w:w="675" w:type="dxa"/>
            <w:shd w:val="clear" w:color="auto" w:fill="auto"/>
          </w:tcPr>
          <w:p w14:paraId="1759CBEA"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(6,280)</w:t>
            </w:r>
          </w:p>
        </w:tc>
        <w:tc>
          <w:tcPr>
            <w:tcW w:w="81" w:type="dxa"/>
            <w:shd w:val="clear" w:color="auto" w:fill="auto"/>
          </w:tcPr>
          <w:p w14:paraId="6AF09A56"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2B5DB647"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(20,546)</w:t>
            </w:r>
          </w:p>
        </w:tc>
        <w:tc>
          <w:tcPr>
            <w:tcW w:w="90" w:type="dxa"/>
            <w:shd w:val="clear" w:color="auto" w:fill="auto"/>
          </w:tcPr>
          <w:p w14:paraId="45267DF6"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11" w:type="dxa"/>
            <w:shd w:val="clear" w:color="auto" w:fill="auto"/>
          </w:tcPr>
          <w:p w14:paraId="70BB1ABC" w14:textId="77777777" w:rsidR="00296CF7" w:rsidRPr="009C418C" w:rsidRDefault="00296CF7" w:rsidP="00727C12">
            <w:pPr>
              <w:pStyle w:val="BodyText"/>
              <w:tabs>
                <w:tab w:val="clear" w:pos="450"/>
                <w:tab w:val="clear" w:pos="1080"/>
                <w:tab w:val="clear" w:pos="1620"/>
                <w:tab w:val="clear" w:pos="2552"/>
                <w:tab w:val="decimal" w:pos="626"/>
              </w:tabs>
              <w:spacing w:line="240" w:lineRule="exact"/>
              <w:ind w:right="-247"/>
              <w:jc w:val="left"/>
              <w:rPr>
                <w:rFonts w:cs="Times New Roman"/>
                <w:color w:val="000000"/>
                <w:sz w:val="16"/>
                <w:szCs w:val="16"/>
                <w:lang w:val="en-US"/>
              </w:rPr>
            </w:pPr>
            <w:r w:rsidRPr="009C418C">
              <w:rPr>
                <w:rFonts w:cs="Times New Roman"/>
                <w:color w:val="000000"/>
                <w:sz w:val="16"/>
                <w:szCs w:val="16"/>
                <w:lang w:val="en-US"/>
              </w:rPr>
              <w:t>(31,171)</w:t>
            </w:r>
          </w:p>
        </w:tc>
      </w:tr>
      <w:tr w:rsidR="00296CF7" w:rsidRPr="00D923E5" w14:paraId="6C166D16" w14:textId="77777777" w:rsidTr="00727C12">
        <w:tc>
          <w:tcPr>
            <w:tcW w:w="2349" w:type="dxa"/>
            <w:shd w:val="clear" w:color="auto" w:fill="auto"/>
          </w:tcPr>
          <w:p w14:paraId="1DFEC58C" w14:textId="77777777" w:rsidR="00296CF7" w:rsidRPr="009C418C" w:rsidRDefault="00296CF7" w:rsidP="00C3100D">
            <w:pPr>
              <w:tabs>
                <w:tab w:val="left" w:pos="175"/>
              </w:tabs>
              <w:spacing w:line="240" w:lineRule="exact"/>
              <w:ind w:left="192" w:right="-16" w:hanging="99"/>
              <w:rPr>
                <w:rFonts w:cs="Times New Roman"/>
                <w:color w:val="000000"/>
                <w:sz w:val="16"/>
                <w:szCs w:val="16"/>
              </w:rPr>
            </w:pPr>
            <w:r w:rsidRPr="009C418C">
              <w:rPr>
                <w:rFonts w:cs="Times New Roman"/>
                <w:color w:val="000000"/>
                <w:sz w:val="16"/>
                <w:szCs w:val="16"/>
              </w:rPr>
              <w:t>Flight service expenses</w:t>
            </w:r>
          </w:p>
        </w:tc>
        <w:tc>
          <w:tcPr>
            <w:tcW w:w="729" w:type="dxa"/>
            <w:shd w:val="clear" w:color="auto" w:fill="auto"/>
          </w:tcPr>
          <w:p w14:paraId="51ED45B4" w14:textId="77777777" w:rsidR="00296CF7" w:rsidRPr="009C418C" w:rsidRDefault="00296CF7" w:rsidP="00046534">
            <w:pPr>
              <w:pStyle w:val="BodyText"/>
              <w:tabs>
                <w:tab w:val="clear" w:pos="450"/>
                <w:tab w:val="clear" w:pos="1080"/>
                <w:tab w:val="clear" w:pos="1620"/>
                <w:tab w:val="clear" w:pos="2552"/>
                <w:tab w:val="decimal" w:pos="636"/>
              </w:tabs>
              <w:spacing w:line="240" w:lineRule="exact"/>
              <w:ind w:right="29"/>
              <w:jc w:val="left"/>
              <w:rPr>
                <w:rFonts w:cs="Times New Roman"/>
                <w:color w:val="000000"/>
                <w:sz w:val="16"/>
                <w:szCs w:val="16"/>
                <w:lang w:val="en-US"/>
              </w:rPr>
            </w:pPr>
            <w:r w:rsidRPr="009C418C">
              <w:rPr>
                <w:rFonts w:cs="Times New Roman"/>
                <w:color w:val="000000"/>
                <w:sz w:val="16"/>
                <w:szCs w:val="16"/>
                <w:lang w:val="en-US"/>
              </w:rPr>
              <w:t>(6,720)</w:t>
            </w:r>
          </w:p>
        </w:tc>
        <w:tc>
          <w:tcPr>
            <w:tcW w:w="90" w:type="dxa"/>
            <w:shd w:val="clear" w:color="auto" w:fill="auto"/>
          </w:tcPr>
          <w:p w14:paraId="1697ECED"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20" w:type="dxa"/>
            <w:shd w:val="clear" w:color="auto" w:fill="auto"/>
          </w:tcPr>
          <w:p w14:paraId="5D68EE1A" w14:textId="77777777" w:rsidR="00296CF7" w:rsidRPr="009C418C"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color w:val="000000"/>
                <w:sz w:val="16"/>
                <w:szCs w:val="16"/>
                <w:lang w:val="en-US"/>
              </w:rPr>
            </w:pPr>
            <w:r w:rsidRPr="009C418C">
              <w:rPr>
                <w:rFonts w:cs="Times New Roman"/>
                <w:color w:val="000000"/>
                <w:sz w:val="16"/>
                <w:szCs w:val="16"/>
                <w:lang w:val="en-US"/>
              </w:rPr>
              <w:t>(21,014)</w:t>
            </w:r>
          </w:p>
        </w:tc>
        <w:tc>
          <w:tcPr>
            <w:tcW w:w="90" w:type="dxa"/>
            <w:shd w:val="clear" w:color="auto" w:fill="auto"/>
          </w:tcPr>
          <w:p w14:paraId="1D834984"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50A82046"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(7)</w:t>
            </w:r>
          </w:p>
        </w:tc>
        <w:tc>
          <w:tcPr>
            <w:tcW w:w="90" w:type="dxa"/>
            <w:shd w:val="clear" w:color="auto" w:fill="auto"/>
          </w:tcPr>
          <w:p w14:paraId="5CEAF6AB"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3D05E4C6"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(45)</w:t>
            </w:r>
          </w:p>
        </w:tc>
        <w:tc>
          <w:tcPr>
            <w:tcW w:w="90" w:type="dxa"/>
            <w:shd w:val="clear" w:color="auto" w:fill="auto"/>
          </w:tcPr>
          <w:p w14:paraId="262653ED"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276E7654"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90" w:type="dxa"/>
            <w:shd w:val="clear" w:color="auto" w:fill="auto"/>
          </w:tcPr>
          <w:p w14:paraId="53BE3614"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p>
        </w:tc>
        <w:tc>
          <w:tcPr>
            <w:tcW w:w="675" w:type="dxa"/>
            <w:shd w:val="clear" w:color="auto" w:fill="auto"/>
          </w:tcPr>
          <w:p w14:paraId="432D74A2"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81" w:type="dxa"/>
            <w:shd w:val="clear" w:color="auto" w:fill="auto"/>
          </w:tcPr>
          <w:p w14:paraId="41E03CC0"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528759AE"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(6,727)</w:t>
            </w:r>
          </w:p>
        </w:tc>
        <w:tc>
          <w:tcPr>
            <w:tcW w:w="90" w:type="dxa"/>
            <w:shd w:val="clear" w:color="auto" w:fill="auto"/>
          </w:tcPr>
          <w:p w14:paraId="2D885070"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11" w:type="dxa"/>
            <w:shd w:val="clear" w:color="auto" w:fill="auto"/>
          </w:tcPr>
          <w:p w14:paraId="6182A590" w14:textId="77777777" w:rsidR="00296CF7" w:rsidRPr="009C418C" w:rsidRDefault="00296CF7" w:rsidP="00727C12">
            <w:pPr>
              <w:pStyle w:val="BodyText"/>
              <w:tabs>
                <w:tab w:val="clear" w:pos="450"/>
                <w:tab w:val="clear" w:pos="1080"/>
                <w:tab w:val="clear" w:pos="1620"/>
                <w:tab w:val="clear" w:pos="2552"/>
                <w:tab w:val="decimal" w:pos="626"/>
              </w:tabs>
              <w:spacing w:line="240" w:lineRule="exact"/>
              <w:ind w:right="-247"/>
              <w:jc w:val="left"/>
              <w:rPr>
                <w:rFonts w:cs="Times New Roman"/>
                <w:color w:val="000000"/>
                <w:sz w:val="16"/>
                <w:szCs w:val="16"/>
                <w:lang w:val="en-US"/>
              </w:rPr>
            </w:pPr>
            <w:r w:rsidRPr="009C418C">
              <w:rPr>
                <w:rFonts w:cs="Times New Roman"/>
                <w:color w:val="000000"/>
                <w:sz w:val="16"/>
                <w:szCs w:val="16"/>
                <w:lang w:val="en-US"/>
              </w:rPr>
              <w:t>(21,059)</w:t>
            </w:r>
          </w:p>
        </w:tc>
      </w:tr>
      <w:tr w:rsidR="00296CF7" w:rsidRPr="00D923E5" w14:paraId="36EF1206" w14:textId="77777777" w:rsidTr="00727C12">
        <w:tc>
          <w:tcPr>
            <w:tcW w:w="2349" w:type="dxa"/>
            <w:shd w:val="clear" w:color="auto" w:fill="auto"/>
          </w:tcPr>
          <w:p w14:paraId="3363D4C9" w14:textId="77777777" w:rsidR="00296CF7" w:rsidRPr="009C418C" w:rsidRDefault="00296CF7" w:rsidP="00C3100D">
            <w:pPr>
              <w:spacing w:line="240" w:lineRule="exact"/>
              <w:ind w:left="192" w:right="-16" w:hanging="99"/>
              <w:rPr>
                <w:rFonts w:cs="Times New Roman"/>
                <w:color w:val="000000"/>
                <w:sz w:val="16"/>
                <w:szCs w:val="16"/>
              </w:rPr>
            </w:pPr>
            <w:r w:rsidRPr="009C418C">
              <w:rPr>
                <w:rFonts w:cs="Times New Roman"/>
                <w:color w:val="000000"/>
                <w:sz w:val="16"/>
                <w:szCs w:val="16"/>
              </w:rPr>
              <w:t>Depreciation and amortization expenses</w:t>
            </w:r>
          </w:p>
        </w:tc>
        <w:tc>
          <w:tcPr>
            <w:tcW w:w="729" w:type="dxa"/>
            <w:shd w:val="clear" w:color="auto" w:fill="auto"/>
          </w:tcPr>
          <w:p w14:paraId="67C118D8" w14:textId="77777777" w:rsidR="00616A35" w:rsidRDefault="00616A35" w:rsidP="00046534">
            <w:pPr>
              <w:pStyle w:val="BodyText"/>
              <w:tabs>
                <w:tab w:val="clear" w:pos="450"/>
                <w:tab w:val="clear" w:pos="1080"/>
                <w:tab w:val="clear" w:pos="1620"/>
                <w:tab w:val="clear" w:pos="2552"/>
                <w:tab w:val="decimal" w:pos="636"/>
              </w:tabs>
              <w:spacing w:line="240" w:lineRule="exact"/>
              <w:ind w:right="29"/>
              <w:jc w:val="left"/>
              <w:rPr>
                <w:rFonts w:cs="Times New Roman"/>
                <w:color w:val="000000"/>
                <w:sz w:val="16"/>
                <w:szCs w:val="16"/>
                <w:lang w:val="en-US"/>
              </w:rPr>
            </w:pPr>
          </w:p>
          <w:p w14:paraId="17E6FD29" w14:textId="6ABCCAE8" w:rsidR="00296CF7" w:rsidRPr="009C418C" w:rsidRDefault="00296CF7" w:rsidP="00046534">
            <w:pPr>
              <w:pStyle w:val="BodyText"/>
              <w:tabs>
                <w:tab w:val="clear" w:pos="450"/>
                <w:tab w:val="clear" w:pos="1080"/>
                <w:tab w:val="clear" w:pos="1620"/>
                <w:tab w:val="clear" w:pos="2552"/>
                <w:tab w:val="decimal" w:pos="636"/>
              </w:tabs>
              <w:spacing w:line="240" w:lineRule="exact"/>
              <w:ind w:right="29"/>
              <w:jc w:val="left"/>
              <w:rPr>
                <w:rFonts w:cs="Times New Roman"/>
                <w:color w:val="000000"/>
                <w:sz w:val="16"/>
                <w:szCs w:val="16"/>
                <w:lang w:val="en-US"/>
              </w:rPr>
            </w:pPr>
            <w:r w:rsidRPr="009C418C">
              <w:rPr>
                <w:rFonts w:cs="Times New Roman"/>
                <w:color w:val="000000"/>
                <w:sz w:val="16"/>
                <w:szCs w:val="16"/>
                <w:lang w:val="en-US"/>
              </w:rPr>
              <w:t>(26,083)</w:t>
            </w:r>
          </w:p>
        </w:tc>
        <w:tc>
          <w:tcPr>
            <w:tcW w:w="90" w:type="dxa"/>
            <w:shd w:val="clear" w:color="auto" w:fill="auto"/>
          </w:tcPr>
          <w:p w14:paraId="138AD514"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20" w:type="dxa"/>
            <w:shd w:val="clear" w:color="auto" w:fill="auto"/>
          </w:tcPr>
          <w:p w14:paraId="225A0822" w14:textId="77777777" w:rsidR="00616A35" w:rsidRDefault="00616A35" w:rsidP="00046534">
            <w:pPr>
              <w:pStyle w:val="BodyText"/>
              <w:tabs>
                <w:tab w:val="clear" w:pos="450"/>
                <w:tab w:val="clear" w:pos="1080"/>
                <w:tab w:val="clear" w:pos="1620"/>
                <w:tab w:val="clear" w:pos="2552"/>
                <w:tab w:val="decimal" w:pos="630"/>
              </w:tabs>
              <w:spacing w:line="240" w:lineRule="exact"/>
              <w:ind w:right="33"/>
              <w:jc w:val="left"/>
              <w:rPr>
                <w:rFonts w:cs="Times New Roman"/>
                <w:color w:val="000000"/>
                <w:sz w:val="16"/>
                <w:szCs w:val="16"/>
                <w:lang w:val="en-US"/>
              </w:rPr>
            </w:pPr>
          </w:p>
          <w:p w14:paraId="501D292C" w14:textId="75E30C41" w:rsidR="00296CF7" w:rsidRPr="009C418C"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color w:val="000000"/>
                <w:sz w:val="16"/>
                <w:szCs w:val="16"/>
                <w:lang w:val="en-US"/>
              </w:rPr>
            </w:pPr>
            <w:r w:rsidRPr="009C418C">
              <w:rPr>
                <w:rFonts w:cs="Times New Roman"/>
                <w:color w:val="000000"/>
                <w:sz w:val="16"/>
                <w:szCs w:val="16"/>
                <w:lang w:val="en-US"/>
              </w:rPr>
              <w:t>(16,029)</w:t>
            </w:r>
          </w:p>
        </w:tc>
        <w:tc>
          <w:tcPr>
            <w:tcW w:w="90" w:type="dxa"/>
            <w:shd w:val="clear" w:color="auto" w:fill="auto"/>
          </w:tcPr>
          <w:p w14:paraId="09C14CB6"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02AA60A6" w14:textId="77777777" w:rsidR="00616A35" w:rsidRDefault="00616A35" w:rsidP="00C3100D">
            <w:pPr>
              <w:pStyle w:val="BodyText"/>
              <w:tabs>
                <w:tab w:val="clear" w:pos="1080"/>
              </w:tabs>
              <w:spacing w:line="240" w:lineRule="exact"/>
              <w:ind w:right="33"/>
              <w:jc w:val="right"/>
              <w:rPr>
                <w:rFonts w:cs="Times New Roman"/>
                <w:color w:val="000000"/>
                <w:sz w:val="16"/>
                <w:szCs w:val="16"/>
                <w:lang w:val="en-US"/>
              </w:rPr>
            </w:pPr>
          </w:p>
          <w:p w14:paraId="57A89FC8" w14:textId="72F6D731"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(687)</w:t>
            </w:r>
          </w:p>
        </w:tc>
        <w:tc>
          <w:tcPr>
            <w:tcW w:w="90" w:type="dxa"/>
            <w:shd w:val="clear" w:color="auto" w:fill="auto"/>
          </w:tcPr>
          <w:p w14:paraId="7B06A84D"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0DF1FE32" w14:textId="77777777" w:rsidR="00616A35" w:rsidRDefault="00616A35" w:rsidP="00C3100D">
            <w:pPr>
              <w:pStyle w:val="BodyText"/>
              <w:tabs>
                <w:tab w:val="clear" w:pos="1080"/>
              </w:tabs>
              <w:spacing w:line="240" w:lineRule="exact"/>
              <w:ind w:right="33"/>
              <w:jc w:val="right"/>
              <w:rPr>
                <w:rFonts w:cs="Times New Roman"/>
                <w:color w:val="000000"/>
                <w:sz w:val="16"/>
                <w:szCs w:val="16"/>
                <w:lang w:val="en-US"/>
              </w:rPr>
            </w:pPr>
          </w:p>
          <w:p w14:paraId="49737A59" w14:textId="5D4A7EDE"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(396)</w:t>
            </w:r>
          </w:p>
        </w:tc>
        <w:tc>
          <w:tcPr>
            <w:tcW w:w="90" w:type="dxa"/>
            <w:shd w:val="clear" w:color="auto" w:fill="auto"/>
          </w:tcPr>
          <w:p w14:paraId="6E298338"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0C7E94D1" w14:textId="77777777" w:rsidR="00616A35" w:rsidRDefault="00616A35" w:rsidP="00814B2A">
            <w:pPr>
              <w:pStyle w:val="BodyText"/>
              <w:tabs>
                <w:tab w:val="clear" w:pos="450"/>
                <w:tab w:val="clear" w:pos="1080"/>
                <w:tab w:val="clear" w:pos="1620"/>
                <w:tab w:val="clear" w:pos="2552"/>
                <w:tab w:val="decimal" w:pos="574"/>
              </w:tabs>
              <w:spacing w:line="240" w:lineRule="exact"/>
              <w:ind w:right="-49"/>
              <w:jc w:val="left"/>
              <w:rPr>
                <w:rFonts w:cs="Times New Roman"/>
                <w:color w:val="000000"/>
                <w:sz w:val="16"/>
                <w:szCs w:val="16"/>
                <w:lang w:val="en-US"/>
              </w:rPr>
            </w:pPr>
          </w:p>
          <w:p w14:paraId="499BE1D8" w14:textId="17B16BBB" w:rsidR="00296CF7" w:rsidRPr="009C418C" w:rsidRDefault="00296CF7" w:rsidP="00814B2A">
            <w:pPr>
              <w:pStyle w:val="BodyText"/>
              <w:tabs>
                <w:tab w:val="clear" w:pos="450"/>
                <w:tab w:val="clear" w:pos="1080"/>
                <w:tab w:val="clear" w:pos="1620"/>
                <w:tab w:val="clear" w:pos="2552"/>
                <w:tab w:val="decimal" w:pos="574"/>
              </w:tabs>
              <w:spacing w:line="240" w:lineRule="exact"/>
              <w:ind w:right="-49"/>
              <w:jc w:val="left"/>
              <w:rPr>
                <w:rFonts w:cs="Times New Roman"/>
                <w:color w:val="000000"/>
                <w:sz w:val="16"/>
                <w:szCs w:val="16"/>
                <w:lang w:val="en-US"/>
              </w:rPr>
            </w:pPr>
            <w:r w:rsidRPr="009C418C">
              <w:rPr>
                <w:rFonts w:cs="Times New Roman"/>
                <w:color w:val="000000"/>
                <w:sz w:val="16"/>
                <w:szCs w:val="16"/>
                <w:lang w:val="en-US"/>
              </w:rPr>
              <w:t>(934)</w:t>
            </w:r>
          </w:p>
        </w:tc>
        <w:tc>
          <w:tcPr>
            <w:tcW w:w="90" w:type="dxa"/>
            <w:shd w:val="clear" w:color="auto" w:fill="auto"/>
          </w:tcPr>
          <w:p w14:paraId="7C3407E3"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p>
        </w:tc>
        <w:tc>
          <w:tcPr>
            <w:tcW w:w="675" w:type="dxa"/>
            <w:shd w:val="clear" w:color="auto" w:fill="auto"/>
          </w:tcPr>
          <w:p w14:paraId="31E2E191" w14:textId="77777777" w:rsidR="00616A35" w:rsidRDefault="00616A35" w:rsidP="00C3100D">
            <w:pPr>
              <w:pStyle w:val="BodyText"/>
              <w:tabs>
                <w:tab w:val="clear" w:pos="1080"/>
              </w:tabs>
              <w:spacing w:line="240" w:lineRule="exact"/>
              <w:ind w:right="33"/>
              <w:jc w:val="right"/>
              <w:rPr>
                <w:rFonts w:cs="Times New Roman"/>
                <w:color w:val="000000"/>
                <w:sz w:val="16"/>
                <w:szCs w:val="16"/>
                <w:lang w:val="en-US"/>
              </w:rPr>
            </w:pPr>
          </w:p>
          <w:p w14:paraId="731F894C" w14:textId="6F1FCC05"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(903)</w:t>
            </w:r>
          </w:p>
        </w:tc>
        <w:tc>
          <w:tcPr>
            <w:tcW w:w="81" w:type="dxa"/>
            <w:shd w:val="clear" w:color="auto" w:fill="auto"/>
          </w:tcPr>
          <w:p w14:paraId="1BE30FF0"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1E7B7995" w14:textId="77777777" w:rsidR="00616A35" w:rsidRDefault="00616A35" w:rsidP="00C3100D">
            <w:pPr>
              <w:pStyle w:val="BodyText"/>
              <w:tabs>
                <w:tab w:val="clear" w:pos="1080"/>
              </w:tabs>
              <w:spacing w:line="240" w:lineRule="exact"/>
              <w:ind w:right="33"/>
              <w:jc w:val="right"/>
              <w:rPr>
                <w:rFonts w:cs="Times New Roman"/>
                <w:color w:val="000000"/>
                <w:sz w:val="16"/>
                <w:szCs w:val="16"/>
                <w:lang w:val="en-US"/>
              </w:rPr>
            </w:pPr>
          </w:p>
          <w:p w14:paraId="70E7303E" w14:textId="67F433FE"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(27,704)</w:t>
            </w:r>
          </w:p>
        </w:tc>
        <w:tc>
          <w:tcPr>
            <w:tcW w:w="90" w:type="dxa"/>
            <w:shd w:val="clear" w:color="auto" w:fill="auto"/>
          </w:tcPr>
          <w:p w14:paraId="7032B45B"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11" w:type="dxa"/>
            <w:shd w:val="clear" w:color="auto" w:fill="auto"/>
          </w:tcPr>
          <w:p w14:paraId="09FA834B" w14:textId="77777777" w:rsidR="00616A35" w:rsidRDefault="00616A35" w:rsidP="00727C12">
            <w:pPr>
              <w:pStyle w:val="BodyText"/>
              <w:tabs>
                <w:tab w:val="clear" w:pos="450"/>
                <w:tab w:val="clear" w:pos="1080"/>
                <w:tab w:val="clear" w:pos="1620"/>
                <w:tab w:val="clear" w:pos="2552"/>
                <w:tab w:val="decimal" w:pos="626"/>
              </w:tabs>
              <w:spacing w:line="240" w:lineRule="exact"/>
              <w:ind w:right="-247"/>
              <w:jc w:val="left"/>
              <w:rPr>
                <w:rFonts w:cs="Times New Roman"/>
                <w:color w:val="000000"/>
                <w:sz w:val="16"/>
                <w:szCs w:val="16"/>
                <w:lang w:val="en-US"/>
              </w:rPr>
            </w:pPr>
          </w:p>
          <w:p w14:paraId="643DEE62" w14:textId="01F40899" w:rsidR="00296CF7" w:rsidRPr="009C418C" w:rsidRDefault="00296CF7" w:rsidP="00727C12">
            <w:pPr>
              <w:pStyle w:val="BodyText"/>
              <w:tabs>
                <w:tab w:val="clear" w:pos="450"/>
                <w:tab w:val="clear" w:pos="1080"/>
                <w:tab w:val="clear" w:pos="1620"/>
                <w:tab w:val="clear" w:pos="2552"/>
                <w:tab w:val="decimal" w:pos="626"/>
              </w:tabs>
              <w:spacing w:line="240" w:lineRule="exact"/>
              <w:ind w:right="-247"/>
              <w:jc w:val="left"/>
              <w:rPr>
                <w:rFonts w:cs="Times New Roman"/>
                <w:color w:val="000000"/>
                <w:sz w:val="16"/>
                <w:szCs w:val="16"/>
                <w:lang w:val="en-US"/>
              </w:rPr>
            </w:pPr>
            <w:r w:rsidRPr="009C418C">
              <w:rPr>
                <w:rFonts w:cs="Times New Roman"/>
                <w:color w:val="000000"/>
                <w:sz w:val="16"/>
                <w:szCs w:val="16"/>
                <w:lang w:val="en-US"/>
              </w:rPr>
              <w:t>(17,328)</w:t>
            </w:r>
          </w:p>
        </w:tc>
      </w:tr>
      <w:tr w:rsidR="00296CF7" w:rsidRPr="00D923E5" w14:paraId="471529CE" w14:textId="77777777" w:rsidTr="00727C12">
        <w:tc>
          <w:tcPr>
            <w:tcW w:w="2349" w:type="dxa"/>
            <w:shd w:val="clear" w:color="auto" w:fill="auto"/>
          </w:tcPr>
          <w:p w14:paraId="0C9343A7" w14:textId="77777777" w:rsidR="00296CF7" w:rsidRPr="009C418C" w:rsidRDefault="00296CF7" w:rsidP="00C3100D">
            <w:pPr>
              <w:spacing w:line="240" w:lineRule="exact"/>
              <w:ind w:left="192" w:right="-16" w:hanging="99"/>
              <w:rPr>
                <w:rFonts w:cs="Times New Roman"/>
                <w:color w:val="000000"/>
                <w:spacing w:val="-4"/>
                <w:sz w:val="16"/>
                <w:szCs w:val="16"/>
              </w:rPr>
            </w:pPr>
            <w:r w:rsidRPr="009C418C">
              <w:rPr>
                <w:rFonts w:cs="Times New Roman"/>
                <w:color w:val="000000"/>
                <w:spacing w:val="-4"/>
                <w:sz w:val="16"/>
                <w:szCs w:val="16"/>
              </w:rPr>
              <w:t>Impairment loss on fixed assets</w:t>
            </w:r>
          </w:p>
        </w:tc>
        <w:tc>
          <w:tcPr>
            <w:tcW w:w="729" w:type="dxa"/>
            <w:shd w:val="clear" w:color="auto" w:fill="auto"/>
          </w:tcPr>
          <w:p w14:paraId="08971E7C" w14:textId="77777777" w:rsidR="00296CF7" w:rsidRPr="009C418C" w:rsidRDefault="00296CF7" w:rsidP="00046534">
            <w:pPr>
              <w:pStyle w:val="BodyText"/>
              <w:tabs>
                <w:tab w:val="clear" w:pos="450"/>
                <w:tab w:val="clear" w:pos="1080"/>
                <w:tab w:val="clear" w:pos="1620"/>
                <w:tab w:val="clear" w:pos="2552"/>
                <w:tab w:val="decimal" w:pos="636"/>
              </w:tabs>
              <w:spacing w:line="240" w:lineRule="exact"/>
              <w:ind w:right="29"/>
              <w:jc w:val="left"/>
              <w:rPr>
                <w:rFonts w:cs="Times New Roman"/>
                <w:color w:val="000000"/>
                <w:sz w:val="16"/>
                <w:szCs w:val="16"/>
                <w:lang w:val="en-US"/>
              </w:rPr>
            </w:pPr>
            <w:r w:rsidRPr="009C418C">
              <w:rPr>
                <w:rFonts w:cs="Times New Roman"/>
                <w:color w:val="000000"/>
                <w:sz w:val="16"/>
                <w:szCs w:val="16"/>
                <w:lang w:val="en-US"/>
              </w:rPr>
              <w:t>(82,703)</w:t>
            </w:r>
          </w:p>
        </w:tc>
        <w:tc>
          <w:tcPr>
            <w:tcW w:w="90" w:type="dxa"/>
            <w:shd w:val="clear" w:color="auto" w:fill="auto"/>
          </w:tcPr>
          <w:p w14:paraId="28793318"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20" w:type="dxa"/>
            <w:shd w:val="clear" w:color="auto" w:fill="auto"/>
          </w:tcPr>
          <w:p w14:paraId="4CA9F476" w14:textId="77777777" w:rsidR="00296CF7" w:rsidRPr="009C418C"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color w:val="000000"/>
                <w:sz w:val="16"/>
                <w:szCs w:val="16"/>
                <w:lang w:val="en-US"/>
              </w:rPr>
            </w:pPr>
            <w:r w:rsidRPr="009C418C">
              <w:rPr>
                <w:rFonts w:cs="Times New Roman"/>
                <w:color w:val="000000"/>
                <w:sz w:val="16"/>
                <w:szCs w:val="16"/>
                <w:lang w:val="en-US"/>
              </w:rPr>
              <w:t>(634)</w:t>
            </w:r>
          </w:p>
        </w:tc>
        <w:tc>
          <w:tcPr>
            <w:tcW w:w="90" w:type="dxa"/>
            <w:shd w:val="clear" w:color="auto" w:fill="auto"/>
          </w:tcPr>
          <w:p w14:paraId="2F143D6B"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3684F096"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90" w:type="dxa"/>
            <w:shd w:val="clear" w:color="auto" w:fill="auto"/>
          </w:tcPr>
          <w:p w14:paraId="250E859B" w14:textId="77777777" w:rsidR="00296CF7" w:rsidRPr="00D923E5" w:rsidRDefault="00296CF7" w:rsidP="00C3100D">
            <w:pPr>
              <w:pStyle w:val="BodyText"/>
              <w:tabs>
                <w:tab w:val="clear" w:pos="1080"/>
              </w:tabs>
              <w:spacing w:line="240" w:lineRule="exact"/>
              <w:ind w:right="33"/>
              <w:jc w:val="center"/>
              <w:rPr>
                <w:rFonts w:cs="Times New Roman"/>
                <w:color w:val="000000"/>
                <w:sz w:val="16"/>
                <w:szCs w:val="16"/>
                <w:highlight w:val="yellow"/>
                <w:lang w:val="en-US"/>
              </w:rPr>
            </w:pPr>
          </w:p>
        </w:tc>
        <w:tc>
          <w:tcPr>
            <w:tcW w:w="675" w:type="dxa"/>
            <w:shd w:val="clear" w:color="auto" w:fill="auto"/>
          </w:tcPr>
          <w:p w14:paraId="3928605A"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90" w:type="dxa"/>
            <w:shd w:val="clear" w:color="auto" w:fill="auto"/>
          </w:tcPr>
          <w:p w14:paraId="5D053CC0" w14:textId="77777777" w:rsidR="00296CF7" w:rsidRPr="00D923E5" w:rsidRDefault="00296CF7" w:rsidP="00C3100D">
            <w:pPr>
              <w:pStyle w:val="BodyText"/>
              <w:tabs>
                <w:tab w:val="clear" w:pos="1080"/>
              </w:tabs>
              <w:spacing w:line="240" w:lineRule="exact"/>
              <w:ind w:right="33"/>
              <w:jc w:val="center"/>
              <w:rPr>
                <w:rFonts w:cs="Times New Roman"/>
                <w:color w:val="000000"/>
                <w:sz w:val="16"/>
                <w:szCs w:val="16"/>
                <w:highlight w:val="yellow"/>
                <w:lang w:val="en-US"/>
              </w:rPr>
            </w:pPr>
          </w:p>
        </w:tc>
        <w:tc>
          <w:tcPr>
            <w:tcW w:w="675" w:type="dxa"/>
            <w:shd w:val="clear" w:color="auto" w:fill="auto"/>
          </w:tcPr>
          <w:p w14:paraId="2CF88CB5"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90" w:type="dxa"/>
            <w:shd w:val="clear" w:color="auto" w:fill="auto"/>
          </w:tcPr>
          <w:p w14:paraId="563AD85D"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p>
        </w:tc>
        <w:tc>
          <w:tcPr>
            <w:tcW w:w="675" w:type="dxa"/>
            <w:shd w:val="clear" w:color="auto" w:fill="auto"/>
          </w:tcPr>
          <w:p w14:paraId="2A8B551B"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81" w:type="dxa"/>
            <w:shd w:val="clear" w:color="auto" w:fill="auto"/>
          </w:tcPr>
          <w:p w14:paraId="3E4CC72C"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2281BF13"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(82,703)</w:t>
            </w:r>
          </w:p>
        </w:tc>
        <w:tc>
          <w:tcPr>
            <w:tcW w:w="90" w:type="dxa"/>
            <w:shd w:val="clear" w:color="auto" w:fill="auto"/>
          </w:tcPr>
          <w:p w14:paraId="668BF871"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11" w:type="dxa"/>
            <w:shd w:val="clear" w:color="auto" w:fill="auto"/>
          </w:tcPr>
          <w:p w14:paraId="22C6FE44" w14:textId="77777777" w:rsidR="00296CF7" w:rsidRPr="009C418C" w:rsidRDefault="00296CF7" w:rsidP="00727C12">
            <w:pPr>
              <w:pStyle w:val="BodyText"/>
              <w:tabs>
                <w:tab w:val="clear" w:pos="450"/>
                <w:tab w:val="clear" w:pos="1080"/>
                <w:tab w:val="clear" w:pos="1620"/>
                <w:tab w:val="clear" w:pos="2552"/>
                <w:tab w:val="decimal" w:pos="626"/>
              </w:tabs>
              <w:spacing w:line="240" w:lineRule="exact"/>
              <w:ind w:right="-247"/>
              <w:jc w:val="left"/>
              <w:rPr>
                <w:rFonts w:cs="Times New Roman"/>
                <w:color w:val="000000"/>
                <w:sz w:val="16"/>
                <w:szCs w:val="16"/>
                <w:lang w:val="en-US"/>
              </w:rPr>
            </w:pPr>
            <w:r w:rsidRPr="009C418C">
              <w:rPr>
                <w:rFonts w:cs="Times New Roman"/>
                <w:color w:val="000000"/>
                <w:sz w:val="16"/>
                <w:szCs w:val="16"/>
                <w:lang w:val="en-US"/>
              </w:rPr>
              <w:t>(634)</w:t>
            </w:r>
          </w:p>
        </w:tc>
      </w:tr>
      <w:tr w:rsidR="00296CF7" w:rsidRPr="00D923E5" w14:paraId="0CA6C233" w14:textId="77777777" w:rsidTr="00727C12">
        <w:tc>
          <w:tcPr>
            <w:tcW w:w="2349" w:type="dxa"/>
            <w:shd w:val="clear" w:color="auto" w:fill="auto"/>
          </w:tcPr>
          <w:p w14:paraId="11F19908" w14:textId="77777777" w:rsidR="00296CF7" w:rsidRPr="009C418C" w:rsidRDefault="00296CF7" w:rsidP="00C3100D">
            <w:pPr>
              <w:spacing w:line="240" w:lineRule="exact"/>
              <w:ind w:left="192" w:right="-16" w:hanging="99"/>
              <w:rPr>
                <w:rFonts w:cs="Times New Roman"/>
                <w:color w:val="000000"/>
                <w:sz w:val="16"/>
                <w:szCs w:val="16"/>
              </w:rPr>
            </w:pPr>
            <w:r w:rsidRPr="009C418C">
              <w:rPr>
                <w:rFonts w:cs="Times New Roman"/>
                <w:color w:val="000000"/>
                <w:sz w:val="16"/>
                <w:szCs w:val="16"/>
              </w:rPr>
              <w:t>Other expenses</w:t>
            </w:r>
          </w:p>
        </w:tc>
        <w:tc>
          <w:tcPr>
            <w:tcW w:w="729" w:type="dxa"/>
            <w:shd w:val="clear" w:color="auto" w:fill="auto"/>
          </w:tcPr>
          <w:p w14:paraId="7C888F89" w14:textId="77777777" w:rsidR="00296CF7" w:rsidRPr="009C418C" w:rsidRDefault="00296CF7" w:rsidP="00046534">
            <w:pPr>
              <w:pStyle w:val="BodyText"/>
              <w:tabs>
                <w:tab w:val="clear" w:pos="450"/>
                <w:tab w:val="clear" w:pos="1080"/>
                <w:tab w:val="clear" w:pos="1620"/>
                <w:tab w:val="clear" w:pos="2552"/>
                <w:tab w:val="decimal" w:pos="636"/>
              </w:tabs>
              <w:spacing w:line="240" w:lineRule="exact"/>
              <w:ind w:right="29"/>
              <w:jc w:val="left"/>
              <w:rPr>
                <w:rFonts w:cs="Times New Roman"/>
                <w:color w:val="000000"/>
                <w:sz w:val="16"/>
                <w:szCs w:val="16"/>
                <w:lang w:val="en-US"/>
              </w:rPr>
            </w:pPr>
            <w:r w:rsidRPr="009C418C">
              <w:rPr>
                <w:rFonts w:cs="Times New Roman"/>
                <w:color w:val="000000"/>
                <w:sz w:val="16"/>
                <w:szCs w:val="16"/>
                <w:lang w:val="en-US"/>
              </w:rPr>
              <w:t>(21,907)</w:t>
            </w:r>
          </w:p>
        </w:tc>
        <w:tc>
          <w:tcPr>
            <w:tcW w:w="90" w:type="dxa"/>
            <w:shd w:val="clear" w:color="auto" w:fill="auto"/>
          </w:tcPr>
          <w:p w14:paraId="1DF76D7D"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20" w:type="dxa"/>
            <w:shd w:val="clear" w:color="auto" w:fill="auto"/>
          </w:tcPr>
          <w:p w14:paraId="38300B7C" w14:textId="77777777" w:rsidR="00296CF7" w:rsidRPr="009C418C"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color w:val="000000"/>
                <w:sz w:val="16"/>
                <w:szCs w:val="16"/>
                <w:lang w:val="en-US"/>
              </w:rPr>
            </w:pPr>
            <w:r w:rsidRPr="009C418C">
              <w:rPr>
                <w:rFonts w:cs="Times New Roman"/>
                <w:color w:val="000000"/>
                <w:sz w:val="16"/>
                <w:szCs w:val="16"/>
                <w:lang w:val="en-US"/>
              </w:rPr>
              <w:t>(55,658)</w:t>
            </w:r>
          </w:p>
        </w:tc>
        <w:tc>
          <w:tcPr>
            <w:tcW w:w="90" w:type="dxa"/>
            <w:shd w:val="clear" w:color="auto" w:fill="auto"/>
          </w:tcPr>
          <w:p w14:paraId="26355AEE"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67EE2FDB"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(2,385)</w:t>
            </w:r>
          </w:p>
        </w:tc>
        <w:tc>
          <w:tcPr>
            <w:tcW w:w="90" w:type="dxa"/>
            <w:shd w:val="clear" w:color="auto" w:fill="auto"/>
          </w:tcPr>
          <w:p w14:paraId="37AEC4C4"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46BF75BC"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(7,467)</w:t>
            </w:r>
          </w:p>
        </w:tc>
        <w:tc>
          <w:tcPr>
            <w:tcW w:w="90" w:type="dxa"/>
            <w:shd w:val="clear" w:color="auto" w:fill="auto"/>
          </w:tcPr>
          <w:p w14:paraId="3A1481AB"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3FBF44D4" w14:textId="77777777" w:rsidR="00296CF7" w:rsidRPr="009C418C" w:rsidRDefault="00296CF7" w:rsidP="00814B2A">
            <w:pPr>
              <w:pStyle w:val="BodyText"/>
              <w:tabs>
                <w:tab w:val="clear" w:pos="450"/>
                <w:tab w:val="clear" w:pos="1080"/>
                <w:tab w:val="clear" w:pos="1620"/>
                <w:tab w:val="clear" w:pos="2552"/>
                <w:tab w:val="decimal" w:pos="574"/>
              </w:tabs>
              <w:spacing w:line="240" w:lineRule="exact"/>
              <w:ind w:right="-49"/>
              <w:jc w:val="left"/>
              <w:rPr>
                <w:rFonts w:cs="Times New Roman"/>
                <w:color w:val="000000"/>
                <w:sz w:val="16"/>
                <w:szCs w:val="16"/>
                <w:lang w:val="en-US"/>
              </w:rPr>
            </w:pPr>
            <w:r w:rsidRPr="009C418C">
              <w:rPr>
                <w:rFonts w:cs="Times New Roman"/>
                <w:color w:val="000000"/>
                <w:sz w:val="16"/>
                <w:szCs w:val="16"/>
                <w:lang w:val="en-US"/>
              </w:rPr>
              <w:t>(777)</w:t>
            </w:r>
          </w:p>
        </w:tc>
        <w:tc>
          <w:tcPr>
            <w:tcW w:w="90" w:type="dxa"/>
            <w:shd w:val="clear" w:color="auto" w:fill="auto"/>
          </w:tcPr>
          <w:p w14:paraId="27C04C56"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p>
        </w:tc>
        <w:tc>
          <w:tcPr>
            <w:tcW w:w="675" w:type="dxa"/>
            <w:shd w:val="clear" w:color="auto" w:fill="auto"/>
          </w:tcPr>
          <w:p w14:paraId="173D587C"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(7,332)</w:t>
            </w:r>
          </w:p>
        </w:tc>
        <w:tc>
          <w:tcPr>
            <w:tcW w:w="81" w:type="dxa"/>
            <w:shd w:val="clear" w:color="auto" w:fill="auto"/>
          </w:tcPr>
          <w:p w14:paraId="27784D56"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4D3BB03C"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(2</w:t>
            </w:r>
            <w:r>
              <w:rPr>
                <w:rFonts w:cs="Times New Roman"/>
                <w:color w:val="000000"/>
                <w:sz w:val="16"/>
                <w:szCs w:val="16"/>
                <w:lang w:val="en-US"/>
              </w:rPr>
              <w:t>5</w:t>
            </w:r>
            <w:r w:rsidRPr="009C418C">
              <w:rPr>
                <w:rFonts w:cs="Times New Roman"/>
                <w:color w:val="000000"/>
                <w:sz w:val="16"/>
                <w:szCs w:val="16"/>
                <w:lang w:val="en-US"/>
              </w:rPr>
              <w:t>,069)</w:t>
            </w:r>
          </w:p>
        </w:tc>
        <w:tc>
          <w:tcPr>
            <w:tcW w:w="90" w:type="dxa"/>
            <w:shd w:val="clear" w:color="auto" w:fill="auto"/>
          </w:tcPr>
          <w:p w14:paraId="05E4DF64"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11" w:type="dxa"/>
            <w:shd w:val="clear" w:color="auto" w:fill="auto"/>
          </w:tcPr>
          <w:p w14:paraId="385AC0E4" w14:textId="77777777" w:rsidR="00296CF7" w:rsidRPr="009C418C" w:rsidRDefault="00296CF7" w:rsidP="00727C12">
            <w:pPr>
              <w:pStyle w:val="BodyText"/>
              <w:tabs>
                <w:tab w:val="clear" w:pos="450"/>
                <w:tab w:val="clear" w:pos="1080"/>
                <w:tab w:val="clear" w:pos="1620"/>
                <w:tab w:val="clear" w:pos="2552"/>
                <w:tab w:val="decimal" w:pos="626"/>
              </w:tabs>
              <w:spacing w:line="240" w:lineRule="exact"/>
              <w:ind w:right="-247"/>
              <w:jc w:val="left"/>
              <w:rPr>
                <w:rFonts w:cs="Times New Roman"/>
                <w:color w:val="000000"/>
                <w:sz w:val="16"/>
                <w:szCs w:val="16"/>
                <w:lang w:val="en-US"/>
              </w:rPr>
            </w:pPr>
            <w:r w:rsidRPr="009C418C">
              <w:rPr>
                <w:rFonts w:cs="Times New Roman"/>
                <w:color w:val="000000"/>
                <w:sz w:val="16"/>
                <w:szCs w:val="16"/>
                <w:lang w:val="en-US"/>
              </w:rPr>
              <w:t>(70,457)</w:t>
            </w:r>
          </w:p>
        </w:tc>
      </w:tr>
      <w:tr w:rsidR="00296CF7" w:rsidRPr="00D923E5" w14:paraId="199E8DE4" w14:textId="77777777" w:rsidTr="00727C12">
        <w:tc>
          <w:tcPr>
            <w:tcW w:w="2349" w:type="dxa"/>
            <w:shd w:val="clear" w:color="auto" w:fill="auto"/>
            <w:vAlign w:val="center"/>
          </w:tcPr>
          <w:p w14:paraId="7474CA0F" w14:textId="77777777" w:rsidR="00296CF7" w:rsidRPr="009C418C" w:rsidRDefault="00296CF7" w:rsidP="00C3100D">
            <w:pPr>
              <w:tabs>
                <w:tab w:val="left" w:pos="175"/>
              </w:tabs>
              <w:spacing w:line="240" w:lineRule="exact"/>
              <w:ind w:left="192" w:right="-16" w:hanging="99"/>
              <w:rPr>
                <w:rFonts w:cs="Times New Roman"/>
                <w:color w:val="000000"/>
                <w:sz w:val="16"/>
                <w:szCs w:val="16"/>
              </w:rPr>
            </w:pPr>
            <w:r w:rsidRPr="009C418C">
              <w:rPr>
                <w:rFonts w:cs="Times New Roman"/>
                <w:color w:val="000000"/>
                <w:sz w:val="16"/>
                <w:szCs w:val="16"/>
              </w:rPr>
              <w:t>Loss on foreign currency exchange</w:t>
            </w:r>
          </w:p>
        </w:tc>
        <w:tc>
          <w:tcPr>
            <w:tcW w:w="729" w:type="dxa"/>
            <w:shd w:val="clear" w:color="auto" w:fill="auto"/>
            <w:vAlign w:val="bottom"/>
          </w:tcPr>
          <w:p w14:paraId="3F788FBE" w14:textId="77777777" w:rsidR="00296CF7" w:rsidRPr="009C418C" w:rsidRDefault="00296CF7" w:rsidP="00046534">
            <w:pPr>
              <w:pStyle w:val="BodyText"/>
              <w:tabs>
                <w:tab w:val="clear" w:pos="450"/>
                <w:tab w:val="clear" w:pos="1080"/>
                <w:tab w:val="clear" w:pos="1620"/>
                <w:tab w:val="clear" w:pos="2552"/>
                <w:tab w:val="decimal" w:pos="636"/>
              </w:tabs>
              <w:spacing w:line="240" w:lineRule="exact"/>
              <w:ind w:right="29"/>
              <w:jc w:val="left"/>
              <w:rPr>
                <w:rFonts w:cs="Times New Roman"/>
                <w:color w:val="000000"/>
                <w:sz w:val="16"/>
                <w:szCs w:val="16"/>
                <w:lang w:val="en-US"/>
              </w:rPr>
            </w:pPr>
            <w:r w:rsidRPr="009C418C">
              <w:rPr>
                <w:rFonts w:cs="Times New Roman"/>
                <w:color w:val="000000"/>
                <w:sz w:val="16"/>
                <w:szCs w:val="16"/>
                <w:lang w:val="en-US"/>
              </w:rPr>
              <w:t>(916)</w:t>
            </w:r>
          </w:p>
        </w:tc>
        <w:tc>
          <w:tcPr>
            <w:tcW w:w="90" w:type="dxa"/>
            <w:shd w:val="clear" w:color="auto" w:fill="auto"/>
            <w:vAlign w:val="bottom"/>
          </w:tcPr>
          <w:p w14:paraId="0F2F5441"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20" w:type="dxa"/>
            <w:shd w:val="clear" w:color="auto" w:fill="auto"/>
            <w:vAlign w:val="bottom"/>
          </w:tcPr>
          <w:p w14:paraId="25BFE821" w14:textId="77777777" w:rsidR="00296CF7" w:rsidRPr="009C418C" w:rsidRDefault="00296CF7" w:rsidP="00A27FEB">
            <w:pPr>
              <w:pStyle w:val="BodyText"/>
              <w:tabs>
                <w:tab w:val="clear" w:pos="450"/>
                <w:tab w:val="clear" w:pos="1080"/>
                <w:tab w:val="clear" w:pos="1620"/>
                <w:tab w:val="clear" w:pos="2552"/>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90" w:type="dxa"/>
            <w:shd w:val="clear" w:color="auto" w:fill="auto"/>
            <w:vAlign w:val="bottom"/>
          </w:tcPr>
          <w:p w14:paraId="4E38FB66"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vAlign w:val="bottom"/>
          </w:tcPr>
          <w:p w14:paraId="7B1167D8"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90" w:type="dxa"/>
            <w:shd w:val="clear" w:color="auto" w:fill="auto"/>
            <w:vAlign w:val="bottom"/>
          </w:tcPr>
          <w:p w14:paraId="65C9C9F8" w14:textId="77777777" w:rsidR="00296CF7" w:rsidRPr="00D923E5" w:rsidRDefault="00296CF7" w:rsidP="00C3100D">
            <w:pPr>
              <w:pStyle w:val="BodyText"/>
              <w:tabs>
                <w:tab w:val="clear" w:pos="1080"/>
              </w:tabs>
              <w:spacing w:line="240" w:lineRule="exact"/>
              <w:ind w:right="33"/>
              <w:jc w:val="center"/>
              <w:rPr>
                <w:rFonts w:cs="Times New Roman"/>
                <w:color w:val="000000"/>
                <w:sz w:val="16"/>
                <w:szCs w:val="16"/>
                <w:highlight w:val="yellow"/>
                <w:lang w:val="en-US"/>
              </w:rPr>
            </w:pPr>
          </w:p>
        </w:tc>
        <w:tc>
          <w:tcPr>
            <w:tcW w:w="675" w:type="dxa"/>
            <w:shd w:val="clear" w:color="auto" w:fill="auto"/>
            <w:vAlign w:val="bottom"/>
          </w:tcPr>
          <w:p w14:paraId="09561CB8"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90" w:type="dxa"/>
            <w:shd w:val="clear" w:color="auto" w:fill="auto"/>
            <w:vAlign w:val="bottom"/>
          </w:tcPr>
          <w:p w14:paraId="4798685B"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vAlign w:val="bottom"/>
          </w:tcPr>
          <w:p w14:paraId="3CE836A9" w14:textId="77777777" w:rsidR="00296CF7" w:rsidRPr="009C418C" w:rsidRDefault="00296CF7" w:rsidP="00814B2A">
            <w:pPr>
              <w:pStyle w:val="BodyText"/>
              <w:tabs>
                <w:tab w:val="clear" w:pos="450"/>
                <w:tab w:val="clear" w:pos="1080"/>
                <w:tab w:val="clear" w:pos="1620"/>
                <w:tab w:val="clear" w:pos="2552"/>
                <w:tab w:val="decimal" w:pos="574"/>
              </w:tabs>
              <w:spacing w:line="240" w:lineRule="exact"/>
              <w:ind w:right="-49"/>
              <w:jc w:val="left"/>
              <w:rPr>
                <w:rFonts w:cs="Times New Roman"/>
                <w:color w:val="000000"/>
                <w:sz w:val="16"/>
                <w:szCs w:val="16"/>
                <w:lang w:val="en-US"/>
              </w:rPr>
            </w:pPr>
            <w:r>
              <w:rPr>
                <w:rFonts w:cs="Times New Roman"/>
                <w:color w:val="000000"/>
                <w:sz w:val="16"/>
                <w:szCs w:val="16"/>
                <w:lang w:val="en-US"/>
              </w:rPr>
              <w:t>21</w:t>
            </w:r>
          </w:p>
        </w:tc>
        <w:tc>
          <w:tcPr>
            <w:tcW w:w="90" w:type="dxa"/>
            <w:shd w:val="clear" w:color="auto" w:fill="auto"/>
            <w:vAlign w:val="bottom"/>
          </w:tcPr>
          <w:p w14:paraId="3385D5CD"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p>
        </w:tc>
        <w:tc>
          <w:tcPr>
            <w:tcW w:w="675" w:type="dxa"/>
            <w:shd w:val="clear" w:color="auto" w:fill="auto"/>
            <w:vAlign w:val="bottom"/>
          </w:tcPr>
          <w:p w14:paraId="3067DC3C"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Pr>
                <w:rFonts w:cs="Times New Roman"/>
                <w:color w:val="000000"/>
                <w:sz w:val="16"/>
                <w:szCs w:val="16"/>
                <w:lang w:val="en-US"/>
              </w:rPr>
              <w:t>-</w:t>
            </w:r>
          </w:p>
        </w:tc>
        <w:tc>
          <w:tcPr>
            <w:tcW w:w="81" w:type="dxa"/>
            <w:shd w:val="clear" w:color="auto" w:fill="auto"/>
            <w:vAlign w:val="bottom"/>
          </w:tcPr>
          <w:p w14:paraId="1B78BD92"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vAlign w:val="bottom"/>
          </w:tcPr>
          <w:p w14:paraId="020D405E"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(895)</w:t>
            </w:r>
          </w:p>
        </w:tc>
        <w:tc>
          <w:tcPr>
            <w:tcW w:w="90" w:type="dxa"/>
            <w:shd w:val="clear" w:color="auto" w:fill="auto"/>
            <w:vAlign w:val="bottom"/>
          </w:tcPr>
          <w:p w14:paraId="516AFDB6"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11" w:type="dxa"/>
            <w:shd w:val="clear" w:color="auto" w:fill="auto"/>
            <w:vAlign w:val="bottom"/>
          </w:tcPr>
          <w:p w14:paraId="1094055D"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Pr>
                <w:rFonts w:cs="Times New Roman"/>
                <w:color w:val="000000"/>
                <w:sz w:val="16"/>
                <w:szCs w:val="16"/>
                <w:lang w:val="en-US"/>
              </w:rPr>
              <w:t>-</w:t>
            </w:r>
          </w:p>
        </w:tc>
      </w:tr>
      <w:tr w:rsidR="00296CF7" w:rsidRPr="00D923E5" w14:paraId="30857ACC" w14:textId="77777777" w:rsidTr="00727C12">
        <w:tc>
          <w:tcPr>
            <w:tcW w:w="2349" w:type="dxa"/>
            <w:shd w:val="clear" w:color="auto" w:fill="auto"/>
            <w:vAlign w:val="center"/>
          </w:tcPr>
          <w:p w14:paraId="72B613C8" w14:textId="77777777" w:rsidR="00296CF7" w:rsidRPr="009C418C" w:rsidRDefault="00296CF7" w:rsidP="00C3100D">
            <w:pPr>
              <w:tabs>
                <w:tab w:val="left" w:pos="175"/>
              </w:tabs>
              <w:spacing w:line="240" w:lineRule="exact"/>
              <w:ind w:left="192" w:right="-16" w:hanging="99"/>
              <w:rPr>
                <w:rFonts w:cs="Times New Roman"/>
                <w:b/>
                <w:bCs/>
                <w:color w:val="000000"/>
                <w:sz w:val="16"/>
                <w:szCs w:val="16"/>
              </w:rPr>
            </w:pPr>
            <w:r w:rsidRPr="009C418C">
              <w:rPr>
                <w:rFonts w:cs="Times New Roman"/>
                <w:color w:val="000000"/>
                <w:sz w:val="16"/>
                <w:szCs w:val="16"/>
              </w:rPr>
              <w:t>Finance costs</w:t>
            </w:r>
          </w:p>
        </w:tc>
        <w:tc>
          <w:tcPr>
            <w:tcW w:w="729" w:type="dxa"/>
            <w:shd w:val="clear" w:color="auto" w:fill="auto"/>
          </w:tcPr>
          <w:p w14:paraId="4E21C316" w14:textId="77777777" w:rsidR="00296CF7" w:rsidRPr="009C418C" w:rsidRDefault="00296CF7" w:rsidP="00046534">
            <w:pPr>
              <w:pStyle w:val="BodyText"/>
              <w:tabs>
                <w:tab w:val="clear" w:pos="450"/>
                <w:tab w:val="clear" w:pos="1080"/>
                <w:tab w:val="clear" w:pos="1620"/>
                <w:tab w:val="clear" w:pos="2552"/>
                <w:tab w:val="decimal" w:pos="636"/>
              </w:tabs>
              <w:spacing w:line="240" w:lineRule="exact"/>
              <w:ind w:right="29"/>
              <w:jc w:val="left"/>
              <w:rPr>
                <w:rFonts w:cs="Times New Roman"/>
                <w:color w:val="000000"/>
                <w:sz w:val="16"/>
                <w:szCs w:val="16"/>
                <w:lang w:val="en-US"/>
              </w:rPr>
            </w:pPr>
            <w:r w:rsidRPr="009C418C">
              <w:rPr>
                <w:rFonts w:cs="Times New Roman"/>
                <w:color w:val="000000"/>
                <w:sz w:val="16"/>
                <w:szCs w:val="16"/>
                <w:lang w:val="en-US"/>
              </w:rPr>
              <w:t>(12,192)</w:t>
            </w:r>
          </w:p>
        </w:tc>
        <w:tc>
          <w:tcPr>
            <w:tcW w:w="90" w:type="dxa"/>
            <w:shd w:val="clear" w:color="auto" w:fill="auto"/>
          </w:tcPr>
          <w:p w14:paraId="0045FE56"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20" w:type="dxa"/>
            <w:shd w:val="clear" w:color="auto" w:fill="auto"/>
          </w:tcPr>
          <w:p w14:paraId="183AC678" w14:textId="77777777" w:rsidR="00296CF7" w:rsidRPr="009C418C"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color w:val="000000"/>
                <w:sz w:val="16"/>
                <w:szCs w:val="16"/>
                <w:lang w:val="en-US"/>
              </w:rPr>
            </w:pPr>
            <w:r w:rsidRPr="009C418C">
              <w:rPr>
                <w:rFonts w:cs="Times New Roman"/>
                <w:color w:val="000000"/>
                <w:sz w:val="16"/>
                <w:szCs w:val="16"/>
                <w:lang w:val="en-US"/>
              </w:rPr>
              <w:t>(4,441)</w:t>
            </w:r>
          </w:p>
        </w:tc>
        <w:tc>
          <w:tcPr>
            <w:tcW w:w="90" w:type="dxa"/>
            <w:shd w:val="clear" w:color="auto" w:fill="auto"/>
          </w:tcPr>
          <w:p w14:paraId="21DC96EE"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2696E62F"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90" w:type="dxa"/>
            <w:shd w:val="clear" w:color="auto" w:fill="auto"/>
          </w:tcPr>
          <w:p w14:paraId="06096E32" w14:textId="77777777" w:rsidR="00296CF7" w:rsidRPr="00D923E5" w:rsidRDefault="00296CF7" w:rsidP="00C3100D">
            <w:pPr>
              <w:pStyle w:val="BodyText"/>
              <w:tabs>
                <w:tab w:val="clear" w:pos="1080"/>
              </w:tabs>
              <w:spacing w:line="240" w:lineRule="exact"/>
              <w:ind w:right="33"/>
              <w:jc w:val="center"/>
              <w:rPr>
                <w:rFonts w:cs="Times New Roman"/>
                <w:color w:val="000000"/>
                <w:sz w:val="16"/>
                <w:szCs w:val="16"/>
                <w:highlight w:val="yellow"/>
                <w:lang w:val="en-US"/>
              </w:rPr>
            </w:pPr>
          </w:p>
        </w:tc>
        <w:tc>
          <w:tcPr>
            <w:tcW w:w="675" w:type="dxa"/>
            <w:shd w:val="clear" w:color="auto" w:fill="auto"/>
          </w:tcPr>
          <w:p w14:paraId="32D534D4"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90" w:type="dxa"/>
            <w:shd w:val="clear" w:color="auto" w:fill="auto"/>
          </w:tcPr>
          <w:p w14:paraId="3858797D"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35398D66" w14:textId="77777777" w:rsidR="00296CF7" w:rsidRPr="009C418C" w:rsidRDefault="00296CF7" w:rsidP="00814B2A">
            <w:pPr>
              <w:pStyle w:val="BodyText"/>
              <w:tabs>
                <w:tab w:val="clear" w:pos="450"/>
                <w:tab w:val="clear" w:pos="1080"/>
                <w:tab w:val="clear" w:pos="1620"/>
                <w:tab w:val="clear" w:pos="2552"/>
                <w:tab w:val="decimal" w:pos="574"/>
              </w:tabs>
              <w:spacing w:line="240" w:lineRule="exact"/>
              <w:ind w:right="-49"/>
              <w:jc w:val="left"/>
              <w:rPr>
                <w:rFonts w:cs="Times New Roman"/>
                <w:color w:val="000000"/>
                <w:sz w:val="16"/>
                <w:szCs w:val="16"/>
                <w:lang w:val="en-US"/>
              </w:rPr>
            </w:pPr>
            <w:r>
              <w:rPr>
                <w:rFonts w:cs="Times New Roman"/>
                <w:color w:val="000000"/>
                <w:sz w:val="16"/>
                <w:szCs w:val="16"/>
                <w:lang w:val="en-US"/>
              </w:rPr>
              <w:t>(1)</w:t>
            </w:r>
          </w:p>
        </w:tc>
        <w:tc>
          <w:tcPr>
            <w:tcW w:w="90" w:type="dxa"/>
            <w:shd w:val="clear" w:color="auto" w:fill="auto"/>
          </w:tcPr>
          <w:p w14:paraId="7BF2457D"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p>
        </w:tc>
        <w:tc>
          <w:tcPr>
            <w:tcW w:w="675" w:type="dxa"/>
            <w:shd w:val="clear" w:color="auto" w:fill="auto"/>
          </w:tcPr>
          <w:p w14:paraId="1860B889"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81" w:type="dxa"/>
            <w:shd w:val="clear" w:color="auto" w:fill="auto"/>
          </w:tcPr>
          <w:p w14:paraId="51941771"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39542251"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(12,193)</w:t>
            </w:r>
          </w:p>
        </w:tc>
        <w:tc>
          <w:tcPr>
            <w:tcW w:w="90" w:type="dxa"/>
            <w:shd w:val="clear" w:color="auto" w:fill="auto"/>
          </w:tcPr>
          <w:p w14:paraId="6BB55637"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11" w:type="dxa"/>
            <w:shd w:val="clear" w:color="auto" w:fill="auto"/>
          </w:tcPr>
          <w:p w14:paraId="26B95F30" w14:textId="77777777" w:rsidR="00296CF7" w:rsidRPr="009C418C" w:rsidRDefault="00296CF7" w:rsidP="00727C12">
            <w:pPr>
              <w:pStyle w:val="BodyText"/>
              <w:tabs>
                <w:tab w:val="clear" w:pos="450"/>
                <w:tab w:val="clear" w:pos="1080"/>
                <w:tab w:val="clear" w:pos="1620"/>
                <w:tab w:val="clear" w:pos="2552"/>
                <w:tab w:val="decimal" w:pos="626"/>
              </w:tabs>
              <w:spacing w:line="240" w:lineRule="exact"/>
              <w:ind w:right="-247"/>
              <w:jc w:val="left"/>
              <w:rPr>
                <w:rFonts w:cs="Times New Roman"/>
                <w:color w:val="000000"/>
                <w:sz w:val="16"/>
                <w:szCs w:val="16"/>
                <w:lang w:val="en-US"/>
              </w:rPr>
            </w:pPr>
            <w:r w:rsidRPr="009C418C">
              <w:rPr>
                <w:rFonts w:cs="Times New Roman"/>
                <w:color w:val="000000"/>
                <w:sz w:val="16"/>
                <w:szCs w:val="16"/>
                <w:lang w:val="en-US"/>
              </w:rPr>
              <w:t>(4,441)</w:t>
            </w:r>
          </w:p>
        </w:tc>
      </w:tr>
      <w:tr w:rsidR="00296CF7" w:rsidRPr="00D923E5" w14:paraId="3FE05A2C" w14:textId="77777777" w:rsidTr="00727C12">
        <w:tc>
          <w:tcPr>
            <w:tcW w:w="2349" w:type="dxa"/>
            <w:shd w:val="clear" w:color="auto" w:fill="auto"/>
          </w:tcPr>
          <w:p w14:paraId="0BC4AD18" w14:textId="77777777" w:rsidR="00296CF7" w:rsidRPr="009C418C" w:rsidRDefault="00296CF7" w:rsidP="00C3100D">
            <w:pPr>
              <w:tabs>
                <w:tab w:val="left" w:pos="175"/>
              </w:tabs>
              <w:spacing w:line="240" w:lineRule="exact"/>
              <w:ind w:left="192" w:right="-16" w:hanging="99"/>
              <w:rPr>
                <w:rFonts w:cs="Times New Roman"/>
                <w:color w:val="000000"/>
                <w:sz w:val="16"/>
                <w:szCs w:val="16"/>
                <w:cs/>
              </w:rPr>
            </w:pPr>
            <w:r w:rsidRPr="009C418C">
              <w:rPr>
                <w:rFonts w:cs="Times New Roman"/>
                <w:color w:val="000000"/>
                <w:sz w:val="16"/>
                <w:szCs w:val="16"/>
              </w:rPr>
              <w:t>Share of</w:t>
            </w:r>
            <w:r>
              <w:rPr>
                <w:rFonts w:cs="Times New Roman"/>
                <w:color w:val="000000"/>
                <w:sz w:val="16"/>
                <w:szCs w:val="16"/>
              </w:rPr>
              <w:t xml:space="preserve"> </w:t>
            </w:r>
            <w:r w:rsidRPr="009C418C">
              <w:rPr>
                <w:rFonts w:cs="Times New Roman"/>
                <w:color w:val="000000"/>
                <w:sz w:val="16"/>
                <w:szCs w:val="16"/>
              </w:rPr>
              <w:t xml:space="preserve">loss on </w:t>
            </w:r>
          </w:p>
        </w:tc>
        <w:tc>
          <w:tcPr>
            <w:tcW w:w="729" w:type="dxa"/>
            <w:shd w:val="clear" w:color="auto" w:fill="auto"/>
          </w:tcPr>
          <w:p w14:paraId="1331220D" w14:textId="77777777" w:rsidR="00296CF7" w:rsidRPr="009C418C" w:rsidRDefault="00296CF7" w:rsidP="00046534">
            <w:pPr>
              <w:pStyle w:val="BodyText"/>
              <w:tabs>
                <w:tab w:val="clear" w:pos="450"/>
                <w:tab w:val="clear" w:pos="1080"/>
                <w:tab w:val="clear" w:pos="1620"/>
                <w:tab w:val="clear" w:pos="2552"/>
                <w:tab w:val="decimal" w:pos="534"/>
                <w:tab w:val="decimal" w:pos="636"/>
              </w:tabs>
              <w:spacing w:line="240" w:lineRule="exact"/>
              <w:ind w:right="29"/>
              <w:jc w:val="left"/>
              <w:rPr>
                <w:rFonts w:cs="Times New Roman"/>
                <w:color w:val="000000"/>
                <w:sz w:val="16"/>
                <w:szCs w:val="16"/>
                <w:lang w:val="en-US"/>
              </w:rPr>
            </w:pPr>
          </w:p>
        </w:tc>
        <w:tc>
          <w:tcPr>
            <w:tcW w:w="90" w:type="dxa"/>
            <w:shd w:val="clear" w:color="auto" w:fill="auto"/>
          </w:tcPr>
          <w:p w14:paraId="5EF40644"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20" w:type="dxa"/>
            <w:shd w:val="clear" w:color="auto" w:fill="auto"/>
          </w:tcPr>
          <w:p w14:paraId="52A14BB9" w14:textId="77777777" w:rsidR="00296CF7" w:rsidRPr="009C418C"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color w:val="000000"/>
                <w:sz w:val="16"/>
                <w:szCs w:val="16"/>
                <w:lang w:val="en-US"/>
              </w:rPr>
            </w:pPr>
          </w:p>
        </w:tc>
        <w:tc>
          <w:tcPr>
            <w:tcW w:w="90" w:type="dxa"/>
            <w:shd w:val="clear" w:color="auto" w:fill="auto"/>
          </w:tcPr>
          <w:p w14:paraId="10E2DD10"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6A477505"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p>
        </w:tc>
        <w:tc>
          <w:tcPr>
            <w:tcW w:w="90" w:type="dxa"/>
            <w:shd w:val="clear" w:color="auto" w:fill="auto"/>
          </w:tcPr>
          <w:p w14:paraId="52612239" w14:textId="77777777" w:rsidR="00296CF7" w:rsidRPr="00D923E5" w:rsidRDefault="00296CF7" w:rsidP="00C3100D">
            <w:pPr>
              <w:pStyle w:val="BodyText"/>
              <w:tabs>
                <w:tab w:val="clear" w:pos="1080"/>
              </w:tabs>
              <w:spacing w:line="240" w:lineRule="exact"/>
              <w:ind w:right="33"/>
              <w:jc w:val="center"/>
              <w:rPr>
                <w:rFonts w:cs="Times New Roman"/>
                <w:color w:val="000000"/>
                <w:sz w:val="16"/>
                <w:szCs w:val="16"/>
                <w:highlight w:val="yellow"/>
                <w:lang w:val="en-US"/>
              </w:rPr>
            </w:pPr>
          </w:p>
        </w:tc>
        <w:tc>
          <w:tcPr>
            <w:tcW w:w="675" w:type="dxa"/>
            <w:shd w:val="clear" w:color="auto" w:fill="auto"/>
          </w:tcPr>
          <w:p w14:paraId="736AC3A3"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p>
        </w:tc>
        <w:tc>
          <w:tcPr>
            <w:tcW w:w="90" w:type="dxa"/>
            <w:shd w:val="clear" w:color="auto" w:fill="auto"/>
          </w:tcPr>
          <w:p w14:paraId="61E049BC"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7479A582"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p>
        </w:tc>
        <w:tc>
          <w:tcPr>
            <w:tcW w:w="90" w:type="dxa"/>
            <w:shd w:val="clear" w:color="auto" w:fill="auto"/>
          </w:tcPr>
          <w:p w14:paraId="79CF61DC"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p>
        </w:tc>
        <w:tc>
          <w:tcPr>
            <w:tcW w:w="675" w:type="dxa"/>
            <w:shd w:val="clear" w:color="auto" w:fill="auto"/>
          </w:tcPr>
          <w:p w14:paraId="23EA3C05"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p>
        </w:tc>
        <w:tc>
          <w:tcPr>
            <w:tcW w:w="81" w:type="dxa"/>
            <w:shd w:val="clear" w:color="auto" w:fill="auto"/>
          </w:tcPr>
          <w:p w14:paraId="6C0D5279"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shd w:val="clear" w:color="auto" w:fill="auto"/>
          </w:tcPr>
          <w:p w14:paraId="5621D0CF"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p>
        </w:tc>
        <w:tc>
          <w:tcPr>
            <w:tcW w:w="90" w:type="dxa"/>
            <w:shd w:val="clear" w:color="auto" w:fill="auto"/>
          </w:tcPr>
          <w:p w14:paraId="6A5481EB"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11" w:type="dxa"/>
            <w:shd w:val="clear" w:color="auto" w:fill="auto"/>
          </w:tcPr>
          <w:p w14:paraId="470903B7" w14:textId="77777777" w:rsidR="00296CF7" w:rsidRPr="009C418C" w:rsidRDefault="00296CF7" w:rsidP="00727C12">
            <w:pPr>
              <w:pStyle w:val="BodyText"/>
              <w:tabs>
                <w:tab w:val="clear" w:pos="450"/>
                <w:tab w:val="clear" w:pos="1080"/>
              </w:tabs>
              <w:spacing w:line="240" w:lineRule="exact"/>
              <w:ind w:right="33"/>
              <w:jc w:val="right"/>
              <w:rPr>
                <w:rFonts w:cs="Times New Roman"/>
                <w:color w:val="000000"/>
                <w:sz w:val="16"/>
                <w:szCs w:val="16"/>
                <w:lang w:val="en-US"/>
              </w:rPr>
            </w:pPr>
          </w:p>
        </w:tc>
      </w:tr>
      <w:tr w:rsidR="00296CF7" w:rsidRPr="00D923E5" w14:paraId="149C86F1" w14:textId="77777777" w:rsidTr="00727C12">
        <w:tc>
          <w:tcPr>
            <w:tcW w:w="2349" w:type="dxa"/>
            <w:shd w:val="clear" w:color="auto" w:fill="auto"/>
          </w:tcPr>
          <w:p w14:paraId="1CF029E5" w14:textId="77777777" w:rsidR="00296CF7" w:rsidRPr="009C418C" w:rsidRDefault="00296CF7" w:rsidP="00C3100D">
            <w:pPr>
              <w:pStyle w:val="BodyText"/>
              <w:tabs>
                <w:tab w:val="clear" w:pos="1080"/>
              </w:tabs>
              <w:spacing w:line="240" w:lineRule="exact"/>
              <w:ind w:right="-10" w:firstLine="198"/>
              <w:rPr>
                <w:rFonts w:cs="Times New Roman"/>
                <w:color w:val="000000"/>
                <w:sz w:val="16"/>
                <w:szCs w:val="16"/>
                <w:cs/>
                <w:lang w:val="en-US" w:eastAsia="en-US"/>
              </w:rPr>
            </w:pPr>
            <w:r w:rsidRPr="009C418C">
              <w:rPr>
                <w:rFonts w:cs="Times New Roman"/>
                <w:color w:val="000000"/>
                <w:sz w:val="16"/>
                <w:szCs w:val="16"/>
              </w:rPr>
              <w:t>investment in associates</w:t>
            </w:r>
          </w:p>
        </w:tc>
        <w:tc>
          <w:tcPr>
            <w:tcW w:w="729" w:type="dxa"/>
            <w:tcBorders>
              <w:bottom w:val="single" w:sz="4" w:space="0" w:color="auto"/>
            </w:tcBorders>
            <w:shd w:val="clear" w:color="auto" w:fill="auto"/>
          </w:tcPr>
          <w:p w14:paraId="4483FCD9" w14:textId="77777777" w:rsidR="00296CF7" w:rsidRPr="009C418C" w:rsidRDefault="00296CF7" w:rsidP="00046534">
            <w:pPr>
              <w:pStyle w:val="BodyText"/>
              <w:tabs>
                <w:tab w:val="clear" w:pos="450"/>
                <w:tab w:val="clear" w:pos="1080"/>
                <w:tab w:val="clear" w:pos="1620"/>
                <w:tab w:val="clear" w:pos="2552"/>
                <w:tab w:val="decimal" w:pos="636"/>
              </w:tabs>
              <w:spacing w:line="240" w:lineRule="exact"/>
              <w:ind w:right="29"/>
              <w:jc w:val="left"/>
              <w:rPr>
                <w:rFonts w:cs="Times New Roman"/>
                <w:color w:val="000000"/>
                <w:sz w:val="16"/>
                <w:szCs w:val="16"/>
                <w:lang w:val="en-US"/>
              </w:rPr>
            </w:pPr>
            <w:r>
              <w:rPr>
                <w:rFonts w:cs="Times New Roman"/>
                <w:color w:val="000000"/>
                <w:sz w:val="16"/>
                <w:szCs w:val="16"/>
                <w:lang w:val="en-US"/>
              </w:rPr>
              <w:t>(511)</w:t>
            </w:r>
          </w:p>
        </w:tc>
        <w:tc>
          <w:tcPr>
            <w:tcW w:w="90" w:type="dxa"/>
            <w:shd w:val="clear" w:color="auto" w:fill="auto"/>
          </w:tcPr>
          <w:p w14:paraId="1687F5B0"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20" w:type="dxa"/>
            <w:tcBorders>
              <w:bottom w:val="single" w:sz="4" w:space="0" w:color="auto"/>
            </w:tcBorders>
            <w:shd w:val="clear" w:color="auto" w:fill="auto"/>
          </w:tcPr>
          <w:p w14:paraId="78E92724" w14:textId="77777777" w:rsidR="00296CF7" w:rsidRPr="009C418C"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color w:val="000000"/>
                <w:sz w:val="16"/>
                <w:szCs w:val="16"/>
                <w:lang w:val="en-US"/>
              </w:rPr>
            </w:pPr>
            <w:r>
              <w:rPr>
                <w:rFonts w:cs="Times New Roman"/>
                <w:color w:val="000000"/>
                <w:sz w:val="16"/>
                <w:szCs w:val="16"/>
                <w:lang w:val="en-US"/>
              </w:rPr>
              <w:t>(223)</w:t>
            </w:r>
          </w:p>
        </w:tc>
        <w:tc>
          <w:tcPr>
            <w:tcW w:w="90" w:type="dxa"/>
            <w:shd w:val="clear" w:color="auto" w:fill="auto"/>
          </w:tcPr>
          <w:p w14:paraId="238F97DA"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tcBorders>
              <w:bottom w:val="single" w:sz="4" w:space="0" w:color="auto"/>
            </w:tcBorders>
            <w:shd w:val="clear" w:color="auto" w:fill="auto"/>
          </w:tcPr>
          <w:p w14:paraId="56C13EC4"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90" w:type="dxa"/>
            <w:shd w:val="clear" w:color="auto" w:fill="auto"/>
          </w:tcPr>
          <w:p w14:paraId="4E91C45D" w14:textId="77777777" w:rsidR="00296CF7" w:rsidRPr="00D923E5" w:rsidRDefault="00296CF7" w:rsidP="00C3100D">
            <w:pPr>
              <w:pStyle w:val="BodyText"/>
              <w:tabs>
                <w:tab w:val="clear" w:pos="1080"/>
              </w:tabs>
              <w:spacing w:line="240" w:lineRule="exact"/>
              <w:ind w:right="33"/>
              <w:jc w:val="center"/>
              <w:rPr>
                <w:rFonts w:cs="Times New Roman"/>
                <w:color w:val="000000"/>
                <w:sz w:val="16"/>
                <w:szCs w:val="16"/>
                <w:highlight w:val="yellow"/>
                <w:lang w:val="en-US"/>
              </w:rPr>
            </w:pPr>
          </w:p>
        </w:tc>
        <w:tc>
          <w:tcPr>
            <w:tcW w:w="675" w:type="dxa"/>
            <w:tcBorders>
              <w:bottom w:val="single" w:sz="4" w:space="0" w:color="auto"/>
            </w:tcBorders>
            <w:shd w:val="clear" w:color="auto" w:fill="auto"/>
          </w:tcPr>
          <w:p w14:paraId="4926F17C"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90" w:type="dxa"/>
            <w:shd w:val="clear" w:color="auto" w:fill="auto"/>
          </w:tcPr>
          <w:p w14:paraId="760B09BF"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tcBorders>
              <w:bottom w:val="single" w:sz="4" w:space="0" w:color="auto"/>
            </w:tcBorders>
            <w:shd w:val="clear" w:color="auto" w:fill="auto"/>
          </w:tcPr>
          <w:p w14:paraId="2081CD37"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90" w:type="dxa"/>
            <w:shd w:val="clear" w:color="auto" w:fill="auto"/>
          </w:tcPr>
          <w:p w14:paraId="2EAA6EF4"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p>
        </w:tc>
        <w:tc>
          <w:tcPr>
            <w:tcW w:w="675" w:type="dxa"/>
            <w:tcBorders>
              <w:bottom w:val="single" w:sz="4" w:space="0" w:color="auto"/>
            </w:tcBorders>
            <w:shd w:val="clear" w:color="auto" w:fill="auto"/>
          </w:tcPr>
          <w:p w14:paraId="5B6F546A"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81" w:type="dxa"/>
            <w:shd w:val="clear" w:color="auto" w:fill="auto"/>
          </w:tcPr>
          <w:p w14:paraId="5906552D"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tcBorders>
              <w:bottom w:val="single" w:sz="4" w:space="0" w:color="auto"/>
            </w:tcBorders>
            <w:shd w:val="clear" w:color="auto" w:fill="auto"/>
          </w:tcPr>
          <w:p w14:paraId="62FE840D"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(511)</w:t>
            </w:r>
          </w:p>
        </w:tc>
        <w:tc>
          <w:tcPr>
            <w:tcW w:w="90" w:type="dxa"/>
            <w:shd w:val="clear" w:color="auto" w:fill="auto"/>
          </w:tcPr>
          <w:p w14:paraId="591CC55B"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11" w:type="dxa"/>
            <w:tcBorders>
              <w:bottom w:val="single" w:sz="4" w:space="0" w:color="auto"/>
            </w:tcBorders>
            <w:shd w:val="clear" w:color="auto" w:fill="auto"/>
          </w:tcPr>
          <w:p w14:paraId="3FCC1DB5" w14:textId="77777777" w:rsidR="00296CF7" w:rsidRPr="009C418C" w:rsidRDefault="00296CF7" w:rsidP="00727C12">
            <w:pPr>
              <w:pStyle w:val="BodyText"/>
              <w:tabs>
                <w:tab w:val="clear" w:pos="450"/>
                <w:tab w:val="clear" w:pos="1080"/>
                <w:tab w:val="clear" w:pos="1620"/>
                <w:tab w:val="clear" w:pos="2552"/>
                <w:tab w:val="decimal" w:pos="626"/>
              </w:tabs>
              <w:spacing w:line="240" w:lineRule="exact"/>
              <w:ind w:right="-247"/>
              <w:jc w:val="left"/>
              <w:rPr>
                <w:rFonts w:cs="Times New Roman"/>
                <w:color w:val="000000"/>
                <w:sz w:val="16"/>
                <w:szCs w:val="16"/>
                <w:lang w:val="en-US"/>
              </w:rPr>
            </w:pPr>
            <w:r w:rsidRPr="009C418C">
              <w:rPr>
                <w:rFonts w:cs="Times New Roman"/>
                <w:color w:val="000000"/>
                <w:sz w:val="16"/>
                <w:szCs w:val="16"/>
                <w:lang w:val="en-US"/>
              </w:rPr>
              <w:t>(223)</w:t>
            </w:r>
          </w:p>
        </w:tc>
      </w:tr>
      <w:tr w:rsidR="00296CF7" w:rsidRPr="00D923E5" w14:paraId="73B40CC6" w14:textId="77777777" w:rsidTr="00727C12">
        <w:tc>
          <w:tcPr>
            <w:tcW w:w="2349" w:type="dxa"/>
            <w:shd w:val="clear" w:color="auto" w:fill="auto"/>
          </w:tcPr>
          <w:p w14:paraId="53F18B64" w14:textId="77777777" w:rsidR="00296CF7" w:rsidRPr="009C418C" w:rsidRDefault="00296CF7" w:rsidP="00C3100D">
            <w:pPr>
              <w:spacing w:line="240" w:lineRule="exact"/>
              <w:ind w:left="192" w:right="-16" w:hanging="99"/>
              <w:rPr>
                <w:rFonts w:cs="Times New Roman"/>
                <w:b/>
                <w:bCs/>
                <w:color w:val="000000"/>
                <w:sz w:val="16"/>
                <w:szCs w:val="16"/>
                <w:cs/>
              </w:rPr>
            </w:pPr>
            <w:r w:rsidRPr="009C418C">
              <w:rPr>
                <w:rFonts w:cs="Times New Roman"/>
                <w:b/>
                <w:bCs/>
                <w:color w:val="000000"/>
                <w:sz w:val="16"/>
                <w:szCs w:val="16"/>
              </w:rPr>
              <w:t>Total Expenses</w:t>
            </w:r>
          </w:p>
        </w:tc>
        <w:tc>
          <w:tcPr>
            <w:tcW w:w="729" w:type="dxa"/>
            <w:tcBorders>
              <w:top w:val="single" w:sz="4" w:space="0" w:color="auto"/>
              <w:bottom w:val="single" w:sz="4" w:space="0" w:color="auto"/>
            </w:tcBorders>
            <w:shd w:val="clear" w:color="auto" w:fill="auto"/>
          </w:tcPr>
          <w:p w14:paraId="747D4BE0" w14:textId="77777777" w:rsidR="00296CF7" w:rsidRPr="00046534" w:rsidRDefault="00296CF7" w:rsidP="00046534">
            <w:pPr>
              <w:pStyle w:val="BodyText"/>
              <w:tabs>
                <w:tab w:val="clear" w:pos="450"/>
                <w:tab w:val="clear" w:pos="1080"/>
                <w:tab w:val="clear" w:pos="1620"/>
                <w:tab w:val="clear" w:pos="2552"/>
                <w:tab w:val="decimal" w:pos="636"/>
              </w:tabs>
              <w:spacing w:line="240" w:lineRule="exact"/>
              <w:ind w:right="33"/>
              <w:jc w:val="left"/>
              <w:rPr>
                <w:rFonts w:cs="Times New Roman"/>
                <w:b/>
                <w:bCs/>
                <w:color w:val="000000"/>
                <w:sz w:val="16"/>
                <w:szCs w:val="16"/>
                <w:lang w:val="en-US"/>
              </w:rPr>
            </w:pPr>
            <w:r w:rsidRPr="00046534">
              <w:rPr>
                <w:rFonts w:cs="Times New Roman"/>
                <w:b/>
                <w:bCs/>
                <w:color w:val="000000"/>
                <w:sz w:val="16"/>
                <w:szCs w:val="16"/>
                <w:lang w:val="en-US"/>
              </w:rPr>
              <w:t>(176,066)</w:t>
            </w:r>
          </w:p>
        </w:tc>
        <w:tc>
          <w:tcPr>
            <w:tcW w:w="90" w:type="dxa"/>
            <w:shd w:val="clear" w:color="auto" w:fill="auto"/>
          </w:tcPr>
          <w:p w14:paraId="05D4B455" w14:textId="77777777" w:rsidR="00296CF7" w:rsidRPr="00046534" w:rsidRDefault="00296CF7" w:rsidP="00046534">
            <w:pPr>
              <w:pStyle w:val="BodyText"/>
              <w:tabs>
                <w:tab w:val="clear" w:pos="1080"/>
              </w:tabs>
              <w:spacing w:line="240" w:lineRule="exact"/>
              <w:ind w:right="33"/>
              <w:jc w:val="right"/>
              <w:rPr>
                <w:rFonts w:cs="Times New Roman"/>
                <w:b/>
                <w:bCs/>
                <w:color w:val="000000"/>
                <w:sz w:val="16"/>
                <w:szCs w:val="16"/>
                <w:lang w:val="en-US"/>
              </w:rPr>
            </w:pPr>
          </w:p>
        </w:tc>
        <w:tc>
          <w:tcPr>
            <w:tcW w:w="720" w:type="dxa"/>
            <w:tcBorders>
              <w:top w:val="single" w:sz="4" w:space="0" w:color="auto"/>
              <w:bottom w:val="single" w:sz="4" w:space="0" w:color="auto"/>
            </w:tcBorders>
            <w:shd w:val="clear" w:color="auto" w:fill="auto"/>
          </w:tcPr>
          <w:p w14:paraId="4C16E058" w14:textId="77777777" w:rsidR="00296CF7" w:rsidRPr="009C418C"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b/>
                <w:bCs/>
                <w:color w:val="000000"/>
                <w:sz w:val="16"/>
                <w:szCs w:val="16"/>
                <w:lang w:val="en-US"/>
              </w:rPr>
            </w:pPr>
            <w:r w:rsidRPr="009C418C">
              <w:rPr>
                <w:rFonts w:cs="Times New Roman"/>
                <w:b/>
                <w:bCs/>
                <w:color w:val="000000"/>
                <w:sz w:val="16"/>
                <w:szCs w:val="16"/>
                <w:lang w:val="en-US"/>
              </w:rPr>
              <w:t>(170,281)</w:t>
            </w:r>
          </w:p>
        </w:tc>
        <w:tc>
          <w:tcPr>
            <w:tcW w:w="90" w:type="dxa"/>
            <w:shd w:val="clear" w:color="auto" w:fill="auto"/>
          </w:tcPr>
          <w:p w14:paraId="24A9640A" w14:textId="77777777" w:rsidR="00296CF7" w:rsidRPr="00046534" w:rsidRDefault="00296CF7" w:rsidP="00046534">
            <w:pPr>
              <w:pStyle w:val="BodyText"/>
              <w:tabs>
                <w:tab w:val="clear" w:pos="1080"/>
              </w:tabs>
              <w:spacing w:line="240" w:lineRule="exact"/>
              <w:ind w:right="33"/>
              <w:jc w:val="right"/>
              <w:rPr>
                <w:rFonts w:cs="Times New Roman"/>
                <w:b/>
                <w:bCs/>
                <w:color w:val="000000"/>
                <w:sz w:val="16"/>
                <w:szCs w:val="16"/>
                <w:lang w:val="en-US"/>
              </w:rPr>
            </w:pPr>
          </w:p>
        </w:tc>
        <w:tc>
          <w:tcPr>
            <w:tcW w:w="675" w:type="dxa"/>
            <w:tcBorders>
              <w:top w:val="single" w:sz="4" w:space="0" w:color="auto"/>
              <w:bottom w:val="single" w:sz="4" w:space="0" w:color="auto"/>
            </w:tcBorders>
            <w:shd w:val="clear" w:color="auto" w:fill="auto"/>
          </w:tcPr>
          <w:p w14:paraId="116FA5D5" w14:textId="77777777" w:rsidR="00296CF7" w:rsidRPr="009C418C" w:rsidRDefault="00296CF7" w:rsidP="00046534">
            <w:pPr>
              <w:pStyle w:val="BodyText"/>
              <w:tabs>
                <w:tab w:val="clear" w:pos="1080"/>
              </w:tabs>
              <w:spacing w:line="240" w:lineRule="exact"/>
              <w:ind w:right="33"/>
              <w:jc w:val="right"/>
              <w:rPr>
                <w:rFonts w:cs="Times New Roman"/>
                <w:b/>
                <w:bCs/>
                <w:color w:val="000000"/>
                <w:sz w:val="16"/>
                <w:szCs w:val="16"/>
                <w:lang w:val="en-US"/>
              </w:rPr>
            </w:pPr>
            <w:r w:rsidRPr="009C418C">
              <w:rPr>
                <w:rFonts w:cs="Times New Roman"/>
                <w:b/>
                <w:bCs/>
                <w:color w:val="000000"/>
                <w:sz w:val="16"/>
                <w:szCs w:val="16"/>
                <w:lang w:val="en-US"/>
              </w:rPr>
              <w:t>(7,817)</w:t>
            </w:r>
          </w:p>
        </w:tc>
        <w:tc>
          <w:tcPr>
            <w:tcW w:w="90" w:type="dxa"/>
            <w:shd w:val="clear" w:color="auto" w:fill="auto"/>
          </w:tcPr>
          <w:p w14:paraId="033999D3" w14:textId="77777777" w:rsidR="00296CF7" w:rsidRPr="00046534" w:rsidRDefault="00296CF7" w:rsidP="00046534">
            <w:pPr>
              <w:pStyle w:val="BodyText"/>
              <w:tabs>
                <w:tab w:val="clear" w:pos="1080"/>
              </w:tabs>
              <w:spacing w:line="240" w:lineRule="exact"/>
              <w:ind w:right="33"/>
              <w:jc w:val="right"/>
              <w:rPr>
                <w:rFonts w:cs="Times New Roman"/>
                <w:b/>
                <w:bCs/>
                <w:color w:val="000000"/>
                <w:sz w:val="16"/>
                <w:szCs w:val="16"/>
                <w:lang w:val="en-US"/>
              </w:rPr>
            </w:pPr>
          </w:p>
        </w:tc>
        <w:tc>
          <w:tcPr>
            <w:tcW w:w="675" w:type="dxa"/>
            <w:tcBorders>
              <w:top w:val="single" w:sz="4" w:space="0" w:color="auto"/>
              <w:bottom w:val="single" w:sz="4" w:space="0" w:color="auto"/>
            </w:tcBorders>
            <w:shd w:val="clear" w:color="auto" w:fill="auto"/>
          </w:tcPr>
          <w:p w14:paraId="53CEE507" w14:textId="77777777" w:rsidR="00296CF7" w:rsidRPr="009C418C" w:rsidRDefault="00296CF7" w:rsidP="00046534">
            <w:pPr>
              <w:pStyle w:val="BodyText"/>
              <w:tabs>
                <w:tab w:val="clear" w:pos="1080"/>
              </w:tabs>
              <w:spacing w:line="240" w:lineRule="exact"/>
              <w:ind w:right="33"/>
              <w:jc w:val="right"/>
              <w:rPr>
                <w:rFonts w:cs="Times New Roman"/>
                <w:b/>
                <w:bCs/>
                <w:color w:val="000000"/>
                <w:sz w:val="16"/>
                <w:szCs w:val="16"/>
                <w:lang w:val="en-US"/>
              </w:rPr>
            </w:pPr>
            <w:r w:rsidRPr="009C418C">
              <w:rPr>
                <w:rFonts w:cs="Times New Roman"/>
                <w:b/>
                <w:bCs/>
                <w:color w:val="000000"/>
                <w:sz w:val="16"/>
                <w:szCs w:val="16"/>
                <w:lang w:val="en-US"/>
              </w:rPr>
              <w:t>(15,192)</w:t>
            </w:r>
          </w:p>
        </w:tc>
        <w:tc>
          <w:tcPr>
            <w:tcW w:w="90" w:type="dxa"/>
            <w:shd w:val="clear" w:color="auto" w:fill="auto"/>
          </w:tcPr>
          <w:p w14:paraId="43353249" w14:textId="77777777" w:rsidR="00296CF7" w:rsidRPr="00046534" w:rsidRDefault="00296CF7" w:rsidP="00046534">
            <w:pPr>
              <w:pStyle w:val="BodyText"/>
              <w:tabs>
                <w:tab w:val="clear" w:pos="1080"/>
              </w:tabs>
              <w:spacing w:line="240" w:lineRule="exact"/>
              <w:ind w:right="33"/>
              <w:jc w:val="right"/>
              <w:rPr>
                <w:rFonts w:cs="Times New Roman"/>
                <w:b/>
                <w:bCs/>
                <w:color w:val="000000"/>
                <w:sz w:val="16"/>
                <w:szCs w:val="16"/>
                <w:lang w:val="en-US"/>
              </w:rPr>
            </w:pPr>
          </w:p>
        </w:tc>
        <w:tc>
          <w:tcPr>
            <w:tcW w:w="675" w:type="dxa"/>
            <w:tcBorders>
              <w:top w:val="single" w:sz="4" w:space="0" w:color="auto"/>
              <w:bottom w:val="single" w:sz="4" w:space="0" w:color="auto"/>
            </w:tcBorders>
            <w:shd w:val="clear" w:color="auto" w:fill="auto"/>
          </w:tcPr>
          <w:p w14:paraId="6AD6E4D9" w14:textId="77777777" w:rsidR="00296CF7" w:rsidRPr="009C418C" w:rsidRDefault="00296CF7" w:rsidP="00046534">
            <w:pPr>
              <w:pStyle w:val="BodyText"/>
              <w:tabs>
                <w:tab w:val="clear" w:pos="1080"/>
              </w:tabs>
              <w:spacing w:line="240" w:lineRule="exact"/>
              <w:ind w:right="33"/>
              <w:jc w:val="right"/>
              <w:rPr>
                <w:rFonts w:cs="Times New Roman"/>
                <w:b/>
                <w:bCs/>
                <w:color w:val="000000"/>
                <w:sz w:val="16"/>
                <w:szCs w:val="16"/>
                <w:lang w:val="en-US"/>
              </w:rPr>
            </w:pPr>
            <w:r w:rsidRPr="009C418C">
              <w:rPr>
                <w:rFonts w:cs="Times New Roman"/>
                <w:b/>
                <w:bCs/>
                <w:color w:val="000000"/>
                <w:sz w:val="16"/>
                <w:szCs w:val="16"/>
                <w:lang w:val="en-US"/>
              </w:rPr>
              <w:t>(4,851)</w:t>
            </w:r>
          </w:p>
        </w:tc>
        <w:tc>
          <w:tcPr>
            <w:tcW w:w="90" w:type="dxa"/>
            <w:shd w:val="clear" w:color="auto" w:fill="auto"/>
          </w:tcPr>
          <w:p w14:paraId="511639DD" w14:textId="77777777" w:rsidR="00296CF7" w:rsidRPr="009C418C" w:rsidRDefault="00296CF7" w:rsidP="00046534">
            <w:pPr>
              <w:pStyle w:val="BodyText"/>
              <w:tabs>
                <w:tab w:val="clear" w:pos="1080"/>
              </w:tabs>
              <w:spacing w:line="240" w:lineRule="exact"/>
              <w:ind w:right="33"/>
              <w:jc w:val="right"/>
              <w:rPr>
                <w:rFonts w:cs="Times New Roman"/>
                <w:b/>
                <w:bCs/>
                <w:color w:val="000000"/>
                <w:sz w:val="16"/>
                <w:szCs w:val="16"/>
                <w:lang w:val="en-US"/>
              </w:rPr>
            </w:pPr>
          </w:p>
        </w:tc>
        <w:tc>
          <w:tcPr>
            <w:tcW w:w="675" w:type="dxa"/>
            <w:tcBorders>
              <w:top w:val="single" w:sz="4" w:space="0" w:color="auto"/>
              <w:bottom w:val="single" w:sz="4" w:space="0" w:color="auto"/>
            </w:tcBorders>
            <w:shd w:val="clear" w:color="auto" w:fill="auto"/>
          </w:tcPr>
          <w:p w14:paraId="5CB6B5D0" w14:textId="77777777" w:rsidR="00296CF7" w:rsidRPr="009C418C" w:rsidRDefault="00296CF7" w:rsidP="00046534">
            <w:pPr>
              <w:pStyle w:val="BodyText"/>
              <w:tabs>
                <w:tab w:val="clear" w:pos="1080"/>
              </w:tabs>
              <w:spacing w:line="240" w:lineRule="exact"/>
              <w:ind w:right="33"/>
              <w:jc w:val="right"/>
              <w:rPr>
                <w:rFonts w:cs="Times New Roman"/>
                <w:b/>
                <w:bCs/>
                <w:color w:val="000000"/>
                <w:sz w:val="16"/>
                <w:szCs w:val="16"/>
                <w:lang w:val="en-US"/>
              </w:rPr>
            </w:pPr>
            <w:r w:rsidRPr="009C418C">
              <w:rPr>
                <w:rFonts w:cs="Times New Roman"/>
                <w:b/>
                <w:bCs/>
                <w:color w:val="000000"/>
                <w:sz w:val="16"/>
                <w:szCs w:val="16"/>
                <w:lang w:val="en-US"/>
              </w:rPr>
              <w:t>(14,515)</w:t>
            </w:r>
          </w:p>
        </w:tc>
        <w:tc>
          <w:tcPr>
            <w:tcW w:w="81" w:type="dxa"/>
            <w:shd w:val="clear" w:color="auto" w:fill="auto"/>
          </w:tcPr>
          <w:p w14:paraId="6869E74B" w14:textId="77777777" w:rsidR="00296CF7" w:rsidRPr="00046534" w:rsidRDefault="00296CF7" w:rsidP="00046534">
            <w:pPr>
              <w:pStyle w:val="BodyText"/>
              <w:tabs>
                <w:tab w:val="clear" w:pos="1080"/>
              </w:tabs>
              <w:spacing w:line="240" w:lineRule="exact"/>
              <w:ind w:right="33"/>
              <w:jc w:val="right"/>
              <w:rPr>
                <w:rFonts w:cs="Times New Roman"/>
                <w:b/>
                <w:bCs/>
                <w:color w:val="000000"/>
                <w:sz w:val="16"/>
                <w:szCs w:val="16"/>
                <w:lang w:val="en-US"/>
              </w:rPr>
            </w:pPr>
          </w:p>
        </w:tc>
        <w:tc>
          <w:tcPr>
            <w:tcW w:w="675" w:type="dxa"/>
            <w:tcBorders>
              <w:top w:val="single" w:sz="4" w:space="0" w:color="auto"/>
              <w:bottom w:val="single" w:sz="4" w:space="0" w:color="auto"/>
            </w:tcBorders>
            <w:shd w:val="clear" w:color="auto" w:fill="auto"/>
          </w:tcPr>
          <w:p w14:paraId="41DB1651" w14:textId="77777777" w:rsidR="00296CF7" w:rsidRPr="009C418C" w:rsidRDefault="00296CF7" w:rsidP="00046534">
            <w:pPr>
              <w:pStyle w:val="BodyText"/>
              <w:tabs>
                <w:tab w:val="clear" w:pos="1080"/>
              </w:tabs>
              <w:spacing w:line="240" w:lineRule="exact"/>
              <w:ind w:right="33"/>
              <w:jc w:val="right"/>
              <w:rPr>
                <w:rFonts w:cs="Times New Roman"/>
                <w:b/>
                <w:bCs/>
                <w:color w:val="000000"/>
                <w:sz w:val="16"/>
                <w:szCs w:val="16"/>
                <w:lang w:val="en-US"/>
              </w:rPr>
            </w:pPr>
            <w:r w:rsidRPr="009C418C">
              <w:rPr>
                <w:rFonts w:cs="Times New Roman"/>
                <w:b/>
                <w:bCs/>
                <w:color w:val="000000"/>
                <w:sz w:val="16"/>
                <w:szCs w:val="16"/>
                <w:lang w:val="en-US"/>
              </w:rPr>
              <w:t>(188,734)</w:t>
            </w:r>
          </w:p>
        </w:tc>
        <w:tc>
          <w:tcPr>
            <w:tcW w:w="90" w:type="dxa"/>
            <w:shd w:val="clear" w:color="auto" w:fill="auto"/>
          </w:tcPr>
          <w:p w14:paraId="0CF3F4C0" w14:textId="77777777" w:rsidR="00296CF7" w:rsidRPr="00046534" w:rsidRDefault="00296CF7" w:rsidP="00046534">
            <w:pPr>
              <w:pStyle w:val="BodyText"/>
              <w:tabs>
                <w:tab w:val="clear" w:pos="1080"/>
              </w:tabs>
              <w:spacing w:line="240" w:lineRule="exact"/>
              <w:ind w:right="33"/>
              <w:jc w:val="right"/>
              <w:rPr>
                <w:rFonts w:cs="Times New Roman"/>
                <w:b/>
                <w:bCs/>
                <w:color w:val="000000"/>
                <w:sz w:val="16"/>
                <w:szCs w:val="16"/>
                <w:lang w:val="en-US"/>
              </w:rPr>
            </w:pPr>
          </w:p>
        </w:tc>
        <w:tc>
          <w:tcPr>
            <w:tcW w:w="711" w:type="dxa"/>
            <w:tcBorders>
              <w:top w:val="single" w:sz="4" w:space="0" w:color="auto"/>
              <w:bottom w:val="single" w:sz="4" w:space="0" w:color="auto"/>
            </w:tcBorders>
            <w:shd w:val="clear" w:color="auto" w:fill="auto"/>
          </w:tcPr>
          <w:p w14:paraId="06011CA1" w14:textId="321A52E3" w:rsidR="00296CF7" w:rsidRPr="009C418C" w:rsidRDefault="00727C12" w:rsidP="00727C12">
            <w:pPr>
              <w:pStyle w:val="BodyText"/>
              <w:tabs>
                <w:tab w:val="clear" w:pos="450"/>
                <w:tab w:val="clear" w:pos="1080"/>
              </w:tabs>
              <w:spacing w:line="240" w:lineRule="exact"/>
              <w:ind w:right="33"/>
              <w:jc w:val="right"/>
              <w:rPr>
                <w:rFonts w:cs="Times New Roman"/>
                <w:b/>
                <w:bCs/>
                <w:color w:val="000000"/>
                <w:sz w:val="16"/>
                <w:szCs w:val="16"/>
                <w:lang w:val="en-US"/>
              </w:rPr>
            </w:pPr>
            <w:r>
              <w:rPr>
                <w:rFonts w:cs="Times New Roman"/>
                <w:b/>
                <w:bCs/>
                <w:color w:val="000000"/>
                <w:sz w:val="16"/>
                <w:szCs w:val="16"/>
                <w:lang w:val="en-US"/>
              </w:rPr>
              <w:t>(</w:t>
            </w:r>
            <w:r w:rsidR="00296CF7" w:rsidRPr="009C418C">
              <w:rPr>
                <w:rFonts w:cs="Times New Roman"/>
                <w:b/>
                <w:bCs/>
                <w:color w:val="000000"/>
                <w:sz w:val="16"/>
                <w:szCs w:val="16"/>
                <w:lang w:val="en-US"/>
              </w:rPr>
              <w:t>199,988</w:t>
            </w:r>
            <w:r>
              <w:rPr>
                <w:rFonts w:cs="Times New Roman"/>
                <w:b/>
                <w:bCs/>
                <w:color w:val="000000"/>
                <w:sz w:val="16"/>
                <w:szCs w:val="16"/>
                <w:lang w:val="en-US"/>
              </w:rPr>
              <w:t>)</w:t>
            </w:r>
          </w:p>
        </w:tc>
      </w:tr>
      <w:tr w:rsidR="00296CF7" w:rsidRPr="00D923E5" w14:paraId="1BC98A5F" w14:textId="77777777" w:rsidTr="00727C12">
        <w:tc>
          <w:tcPr>
            <w:tcW w:w="2349" w:type="dxa"/>
            <w:shd w:val="clear" w:color="auto" w:fill="auto"/>
            <w:vAlign w:val="bottom"/>
          </w:tcPr>
          <w:p w14:paraId="5D5B0249" w14:textId="77777777" w:rsidR="00296CF7" w:rsidRPr="009C418C" w:rsidRDefault="00296CF7" w:rsidP="00C3100D">
            <w:pPr>
              <w:spacing w:line="240" w:lineRule="exact"/>
              <w:ind w:left="192" w:right="-16" w:hanging="99"/>
              <w:rPr>
                <w:rFonts w:cs="Times New Roman"/>
                <w:b/>
                <w:bCs/>
                <w:color w:val="000000"/>
                <w:sz w:val="16"/>
                <w:szCs w:val="16"/>
              </w:rPr>
            </w:pPr>
            <w:r w:rsidRPr="009C418C">
              <w:rPr>
                <w:rFonts w:cs="Times New Roman"/>
                <w:b/>
                <w:bCs/>
                <w:color w:val="000000"/>
                <w:sz w:val="16"/>
                <w:szCs w:val="16"/>
              </w:rPr>
              <w:t xml:space="preserve">Profit (loss) before income </w:t>
            </w:r>
            <w:r w:rsidRPr="009C418C">
              <w:rPr>
                <w:rFonts w:cs="Times New Roman"/>
                <w:b/>
                <w:bCs/>
                <w:color w:val="000000"/>
                <w:sz w:val="16"/>
                <w:szCs w:val="16"/>
              </w:rPr>
              <w:br/>
              <w:t>tax expense</w:t>
            </w:r>
          </w:p>
        </w:tc>
        <w:tc>
          <w:tcPr>
            <w:tcW w:w="729" w:type="dxa"/>
            <w:tcBorders>
              <w:top w:val="single" w:sz="4" w:space="0" w:color="auto"/>
            </w:tcBorders>
            <w:shd w:val="clear" w:color="auto" w:fill="auto"/>
          </w:tcPr>
          <w:p w14:paraId="07739C31" w14:textId="77777777" w:rsidR="00296CF7" w:rsidRDefault="00296CF7" w:rsidP="00046534">
            <w:pPr>
              <w:pStyle w:val="BodyText"/>
              <w:tabs>
                <w:tab w:val="clear" w:pos="450"/>
                <w:tab w:val="clear" w:pos="1080"/>
                <w:tab w:val="clear" w:pos="1620"/>
                <w:tab w:val="clear" w:pos="2552"/>
                <w:tab w:val="decimal" w:pos="636"/>
              </w:tabs>
              <w:spacing w:line="240" w:lineRule="exact"/>
              <w:ind w:right="29"/>
              <w:jc w:val="left"/>
              <w:rPr>
                <w:rFonts w:cs="Times New Roman"/>
                <w:color w:val="000000"/>
                <w:sz w:val="16"/>
                <w:szCs w:val="16"/>
                <w:lang w:val="en-US"/>
              </w:rPr>
            </w:pPr>
          </w:p>
          <w:p w14:paraId="793BA5F7" w14:textId="77777777" w:rsidR="00296CF7" w:rsidRPr="009C418C" w:rsidRDefault="00296CF7" w:rsidP="00046534">
            <w:pPr>
              <w:pStyle w:val="BodyText"/>
              <w:tabs>
                <w:tab w:val="clear" w:pos="450"/>
                <w:tab w:val="clear" w:pos="1080"/>
                <w:tab w:val="clear" w:pos="1620"/>
                <w:tab w:val="clear" w:pos="2552"/>
                <w:tab w:val="decimal" w:pos="636"/>
              </w:tabs>
              <w:spacing w:line="240" w:lineRule="exact"/>
              <w:ind w:right="29"/>
              <w:jc w:val="left"/>
              <w:rPr>
                <w:rFonts w:cs="Times New Roman"/>
                <w:color w:val="000000"/>
                <w:sz w:val="16"/>
                <w:szCs w:val="16"/>
                <w:lang w:val="en-US"/>
              </w:rPr>
            </w:pPr>
            <w:r w:rsidRPr="009C418C">
              <w:rPr>
                <w:rFonts w:cs="Times New Roman"/>
                <w:color w:val="000000"/>
                <w:sz w:val="16"/>
                <w:szCs w:val="16"/>
                <w:lang w:val="en-US"/>
              </w:rPr>
              <w:t>(137,854)</w:t>
            </w:r>
          </w:p>
        </w:tc>
        <w:tc>
          <w:tcPr>
            <w:tcW w:w="90" w:type="dxa"/>
            <w:shd w:val="clear" w:color="auto" w:fill="auto"/>
          </w:tcPr>
          <w:p w14:paraId="005AEE58"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20" w:type="dxa"/>
            <w:tcBorders>
              <w:top w:val="single" w:sz="4" w:space="0" w:color="auto"/>
            </w:tcBorders>
            <w:shd w:val="clear" w:color="auto" w:fill="auto"/>
          </w:tcPr>
          <w:p w14:paraId="3B7651F4" w14:textId="77777777" w:rsidR="00296CF7"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color w:val="000000"/>
                <w:sz w:val="16"/>
                <w:szCs w:val="16"/>
                <w:lang w:val="en-US"/>
              </w:rPr>
            </w:pPr>
          </w:p>
          <w:p w14:paraId="4532C905" w14:textId="77777777" w:rsidR="00296CF7" w:rsidRPr="009C418C"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color w:val="000000"/>
                <w:sz w:val="16"/>
                <w:szCs w:val="16"/>
                <w:cs/>
                <w:lang w:val="en-US"/>
              </w:rPr>
            </w:pPr>
            <w:r w:rsidRPr="009C418C">
              <w:rPr>
                <w:rFonts w:cs="Times New Roman"/>
                <w:color w:val="000000"/>
                <w:sz w:val="16"/>
                <w:szCs w:val="16"/>
                <w:lang w:val="en-US"/>
              </w:rPr>
              <w:t>(10,191)</w:t>
            </w:r>
          </w:p>
        </w:tc>
        <w:tc>
          <w:tcPr>
            <w:tcW w:w="90" w:type="dxa"/>
            <w:shd w:val="clear" w:color="auto" w:fill="auto"/>
          </w:tcPr>
          <w:p w14:paraId="4856A2B4"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tcBorders>
              <w:top w:val="single" w:sz="4" w:space="0" w:color="auto"/>
            </w:tcBorders>
            <w:shd w:val="clear" w:color="auto" w:fill="auto"/>
          </w:tcPr>
          <w:p w14:paraId="3EAC9DB8" w14:textId="77777777" w:rsidR="00296CF7" w:rsidRDefault="00296CF7" w:rsidP="00C3100D">
            <w:pPr>
              <w:pStyle w:val="BodyText"/>
              <w:tabs>
                <w:tab w:val="clear" w:pos="1080"/>
              </w:tabs>
              <w:spacing w:line="240" w:lineRule="exact"/>
              <w:ind w:right="33"/>
              <w:jc w:val="right"/>
              <w:rPr>
                <w:rFonts w:cs="Times New Roman"/>
                <w:color w:val="000000"/>
                <w:sz w:val="16"/>
                <w:szCs w:val="16"/>
                <w:lang w:val="en-US"/>
              </w:rPr>
            </w:pPr>
          </w:p>
          <w:p w14:paraId="7F2B7CDF"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874</w:t>
            </w:r>
          </w:p>
        </w:tc>
        <w:tc>
          <w:tcPr>
            <w:tcW w:w="90" w:type="dxa"/>
            <w:shd w:val="clear" w:color="auto" w:fill="auto"/>
          </w:tcPr>
          <w:p w14:paraId="42627FD5"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tcBorders>
              <w:top w:val="single" w:sz="4" w:space="0" w:color="auto"/>
            </w:tcBorders>
            <w:shd w:val="clear" w:color="auto" w:fill="auto"/>
          </w:tcPr>
          <w:p w14:paraId="57CEDBEE" w14:textId="77777777" w:rsidR="00296CF7" w:rsidRDefault="00296CF7" w:rsidP="00C3100D">
            <w:pPr>
              <w:pStyle w:val="BodyText"/>
              <w:tabs>
                <w:tab w:val="clear" w:pos="1080"/>
              </w:tabs>
              <w:spacing w:line="240" w:lineRule="exact"/>
              <w:ind w:right="33"/>
              <w:jc w:val="right"/>
              <w:rPr>
                <w:rFonts w:cs="Times New Roman"/>
                <w:color w:val="000000"/>
                <w:sz w:val="16"/>
                <w:szCs w:val="16"/>
                <w:lang w:val="en-US"/>
              </w:rPr>
            </w:pPr>
          </w:p>
          <w:p w14:paraId="35D8133A"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8,420</w:t>
            </w:r>
          </w:p>
        </w:tc>
        <w:tc>
          <w:tcPr>
            <w:tcW w:w="90" w:type="dxa"/>
            <w:shd w:val="clear" w:color="auto" w:fill="auto"/>
          </w:tcPr>
          <w:p w14:paraId="3D6662C6"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tcBorders>
              <w:top w:val="single" w:sz="4" w:space="0" w:color="auto"/>
            </w:tcBorders>
            <w:shd w:val="clear" w:color="auto" w:fill="auto"/>
          </w:tcPr>
          <w:p w14:paraId="1BE82371" w14:textId="77777777" w:rsidR="00296CF7" w:rsidRDefault="00296CF7" w:rsidP="00814B2A">
            <w:pPr>
              <w:pStyle w:val="BodyText"/>
              <w:tabs>
                <w:tab w:val="clear" w:pos="450"/>
                <w:tab w:val="clear" w:pos="1080"/>
                <w:tab w:val="clear" w:pos="1620"/>
                <w:tab w:val="clear" w:pos="2552"/>
                <w:tab w:val="decimal" w:pos="574"/>
              </w:tabs>
              <w:spacing w:line="240" w:lineRule="exact"/>
              <w:ind w:right="-49"/>
              <w:jc w:val="left"/>
              <w:rPr>
                <w:rFonts w:cs="Times New Roman"/>
                <w:color w:val="000000"/>
                <w:sz w:val="16"/>
                <w:szCs w:val="16"/>
                <w:lang w:val="en-US"/>
              </w:rPr>
            </w:pPr>
          </w:p>
          <w:p w14:paraId="33A473E7" w14:textId="77777777" w:rsidR="00296CF7" w:rsidRPr="009C418C" w:rsidRDefault="00296CF7" w:rsidP="00814B2A">
            <w:pPr>
              <w:pStyle w:val="BodyText"/>
              <w:tabs>
                <w:tab w:val="clear" w:pos="450"/>
                <w:tab w:val="clear" w:pos="1080"/>
                <w:tab w:val="clear" w:pos="1620"/>
                <w:tab w:val="clear" w:pos="2552"/>
                <w:tab w:val="decimal" w:pos="574"/>
              </w:tabs>
              <w:spacing w:line="240" w:lineRule="exact"/>
              <w:ind w:right="-49"/>
              <w:jc w:val="left"/>
              <w:rPr>
                <w:rFonts w:cs="Times New Roman"/>
                <w:color w:val="000000"/>
                <w:sz w:val="16"/>
                <w:szCs w:val="16"/>
                <w:lang w:val="en-US"/>
              </w:rPr>
            </w:pPr>
            <w:r w:rsidRPr="009C418C">
              <w:rPr>
                <w:rFonts w:cs="Times New Roman"/>
                <w:color w:val="000000"/>
                <w:sz w:val="16"/>
                <w:szCs w:val="16"/>
                <w:lang w:val="en-US"/>
              </w:rPr>
              <w:t>(3,118)</w:t>
            </w:r>
          </w:p>
        </w:tc>
        <w:tc>
          <w:tcPr>
            <w:tcW w:w="90" w:type="dxa"/>
            <w:shd w:val="clear" w:color="auto" w:fill="auto"/>
          </w:tcPr>
          <w:p w14:paraId="46FF3431"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p>
        </w:tc>
        <w:tc>
          <w:tcPr>
            <w:tcW w:w="675" w:type="dxa"/>
            <w:tcBorders>
              <w:top w:val="single" w:sz="4" w:space="0" w:color="auto"/>
            </w:tcBorders>
            <w:shd w:val="clear" w:color="auto" w:fill="auto"/>
          </w:tcPr>
          <w:p w14:paraId="47821C62" w14:textId="77777777" w:rsidR="00296CF7" w:rsidRDefault="00296CF7" w:rsidP="00C3100D">
            <w:pPr>
              <w:pStyle w:val="BodyText"/>
              <w:tabs>
                <w:tab w:val="clear" w:pos="1080"/>
              </w:tabs>
              <w:spacing w:line="240" w:lineRule="exact"/>
              <w:ind w:right="33"/>
              <w:jc w:val="right"/>
              <w:rPr>
                <w:rFonts w:cs="Times New Roman"/>
                <w:color w:val="000000"/>
                <w:sz w:val="16"/>
                <w:szCs w:val="16"/>
                <w:lang w:val="en-US"/>
              </w:rPr>
            </w:pPr>
          </w:p>
          <w:p w14:paraId="6587BA9C"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(9,263)</w:t>
            </w:r>
          </w:p>
        </w:tc>
        <w:tc>
          <w:tcPr>
            <w:tcW w:w="81" w:type="dxa"/>
            <w:shd w:val="clear" w:color="auto" w:fill="auto"/>
          </w:tcPr>
          <w:p w14:paraId="230ED8CD"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tcBorders>
              <w:top w:val="single" w:sz="4" w:space="0" w:color="auto"/>
            </w:tcBorders>
            <w:shd w:val="clear" w:color="auto" w:fill="auto"/>
          </w:tcPr>
          <w:p w14:paraId="0B9FFA0E" w14:textId="77777777" w:rsidR="00296CF7" w:rsidRDefault="00296CF7" w:rsidP="00C3100D">
            <w:pPr>
              <w:pStyle w:val="BodyText"/>
              <w:tabs>
                <w:tab w:val="clear" w:pos="1080"/>
              </w:tabs>
              <w:spacing w:line="240" w:lineRule="exact"/>
              <w:ind w:right="33"/>
              <w:jc w:val="right"/>
              <w:rPr>
                <w:rFonts w:cs="Times New Roman"/>
                <w:color w:val="000000"/>
                <w:sz w:val="16"/>
                <w:szCs w:val="16"/>
                <w:lang w:val="en-US"/>
              </w:rPr>
            </w:pPr>
          </w:p>
          <w:p w14:paraId="1348ACCD"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(140,098)</w:t>
            </w:r>
          </w:p>
        </w:tc>
        <w:tc>
          <w:tcPr>
            <w:tcW w:w="90" w:type="dxa"/>
            <w:shd w:val="clear" w:color="auto" w:fill="auto"/>
          </w:tcPr>
          <w:p w14:paraId="6619F369"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11" w:type="dxa"/>
            <w:tcBorders>
              <w:top w:val="single" w:sz="4" w:space="0" w:color="auto"/>
            </w:tcBorders>
            <w:shd w:val="clear" w:color="auto" w:fill="auto"/>
          </w:tcPr>
          <w:p w14:paraId="0C9BF32A" w14:textId="77777777" w:rsidR="00296CF7" w:rsidRDefault="00296CF7" w:rsidP="00727C12">
            <w:pPr>
              <w:pStyle w:val="BodyText"/>
              <w:tabs>
                <w:tab w:val="clear" w:pos="450"/>
                <w:tab w:val="clear" w:pos="1080"/>
              </w:tabs>
              <w:spacing w:line="240" w:lineRule="exact"/>
              <w:ind w:right="33"/>
              <w:jc w:val="right"/>
              <w:rPr>
                <w:rFonts w:cs="Times New Roman"/>
                <w:color w:val="000000"/>
                <w:sz w:val="16"/>
                <w:szCs w:val="16"/>
                <w:lang w:val="en-US"/>
              </w:rPr>
            </w:pPr>
          </w:p>
          <w:p w14:paraId="55CC5AF0" w14:textId="77777777" w:rsidR="00296CF7" w:rsidRPr="009C418C" w:rsidRDefault="00296CF7" w:rsidP="00727C12">
            <w:pPr>
              <w:pStyle w:val="BodyText"/>
              <w:tabs>
                <w:tab w:val="clear" w:pos="450"/>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(11,034)</w:t>
            </w:r>
          </w:p>
        </w:tc>
      </w:tr>
      <w:tr w:rsidR="00296CF7" w:rsidRPr="00D923E5" w14:paraId="1B40781B" w14:textId="77777777" w:rsidTr="00727C12">
        <w:tc>
          <w:tcPr>
            <w:tcW w:w="2349" w:type="dxa"/>
            <w:shd w:val="clear" w:color="auto" w:fill="auto"/>
          </w:tcPr>
          <w:p w14:paraId="1DCE288B" w14:textId="77777777" w:rsidR="00296CF7" w:rsidRPr="009C418C" w:rsidRDefault="00296CF7" w:rsidP="00C3100D">
            <w:pPr>
              <w:spacing w:line="240" w:lineRule="exact"/>
              <w:ind w:left="192" w:right="-16" w:hanging="99"/>
              <w:rPr>
                <w:rFonts w:cs="Times New Roman"/>
                <w:color w:val="000000"/>
                <w:sz w:val="16"/>
                <w:szCs w:val="16"/>
              </w:rPr>
            </w:pPr>
            <w:r w:rsidRPr="009C418C">
              <w:rPr>
                <w:rFonts w:cs="Times New Roman"/>
                <w:color w:val="000000"/>
                <w:sz w:val="16"/>
                <w:szCs w:val="16"/>
              </w:rPr>
              <w:t>Income tax expense</w:t>
            </w:r>
          </w:p>
        </w:tc>
        <w:tc>
          <w:tcPr>
            <w:tcW w:w="729" w:type="dxa"/>
            <w:tcBorders>
              <w:bottom w:val="single" w:sz="4" w:space="0" w:color="auto"/>
            </w:tcBorders>
            <w:shd w:val="clear" w:color="auto" w:fill="auto"/>
          </w:tcPr>
          <w:p w14:paraId="08F621A9" w14:textId="77777777" w:rsidR="00296CF7" w:rsidRPr="009C418C" w:rsidRDefault="00296CF7" w:rsidP="00046534">
            <w:pPr>
              <w:pStyle w:val="BodyText"/>
              <w:tabs>
                <w:tab w:val="clear" w:pos="450"/>
                <w:tab w:val="clear" w:pos="1080"/>
                <w:tab w:val="clear" w:pos="1620"/>
                <w:tab w:val="clear" w:pos="2552"/>
                <w:tab w:val="decimal" w:pos="636"/>
              </w:tabs>
              <w:spacing w:line="240" w:lineRule="exact"/>
              <w:ind w:right="29"/>
              <w:jc w:val="left"/>
              <w:rPr>
                <w:rFonts w:cs="Times New Roman"/>
                <w:color w:val="000000"/>
                <w:sz w:val="16"/>
                <w:szCs w:val="16"/>
                <w:lang w:val="en-US"/>
              </w:rPr>
            </w:pPr>
            <w:r w:rsidRPr="009C418C">
              <w:rPr>
                <w:rFonts w:cs="Times New Roman"/>
                <w:color w:val="000000"/>
                <w:sz w:val="16"/>
                <w:szCs w:val="16"/>
                <w:lang w:val="en-US"/>
              </w:rPr>
              <w:t>(1,081)</w:t>
            </w:r>
          </w:p>
        </w:tc>
        <w:tc>
          <w:tcPr>
            <w:tcW w:w="90" w:type="dxa"/>
            <w:shd w:val="clear" w:color="auto" w:fill="auto"/>
          </w:tcPr>
          <w:p w14:paraId="6575F69B"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20" w:type="dxa"/>
            <w:tcBorders>
              <w:bottom w:val="single" w:sz="4" w:space="0" w:color="auto"/>
            </w:tcBorders>
            <w:shd w:val="clear" w:color="auto" w:fill="auto"/>
          </w:tcPr>
          <w:p w14:paraId="79828A92" w14:textId="77777777" w:rsidR="00296CF7" w:rsidRPr="009C418C"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color w:val="000000"/>
                <w:sz w:val="16"/>
                <w:szCs w:val="16"/>
                <w:lang w:val="en-US"/>
              </w:rPr>
            </w:pPr>
            <w:r w:rsidRPr="009C418C">
              <w:rPr>
                <w:rFonts w:cs="Times New Roman"/>
                <w:color w:val="000000"/>
                <w:sz w:val="16"/>
                <w:szCs w:val="16"/>
                <w:lang w:val="en-US"/>
              </w:rPr>
              <w:t>(964)</w:t>
            </w:r>
          </w:p>
        </w:tc>
        <w:tc>
          <w:tcPr>
            <w:tcW w:w="90" w:type="dxa"/>
            <w:shd w:val="clear" w:color="auto" w:fill="auto"/>
          </w:tcPr>
          <w:p w14:paraId="200B0352"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tcBorders>
              <w:bottom w:val="single" w:sz="4" w:space="0" w:color="auto"/>
            </w:tcBorders>
            <w:shd w:val="clear" w:color="auto" w:fill="auto"/>
          </w:tcPr>
          <w:p w14:paraId="618B1310"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90" w:type="dxa"/>
            <w:shd w:val="clear" w:color="auto" w:fill="auto"/>
          </w:tcPr>
          <w:p w14:paraId="2F674872" w14:textId="77777777" w:rsidR="00296CF7" w:rsidRPr="00D923E5" w:rsidRDefault="00296CF7" w:rsidP="00C3100D">
            <w:pPr>
              <w:pStyle w:val="BodyText"/>
              <w:tabs>
                <w:tab w:val="clear" w:pos="1080"/>
              </w:tabs>
              <w:spacing w:line="240" w:lineRule="exact"/>
              <w:ind w:right="33"/>
              <w:jc w:val="center"/>
              <w:rPr>
                <w:rFonts w:cs="Times New Roman"/>
                <w:color w:val="000000"/>
                <w:sz w:val="16"/>
                <w:szCs w:val="16"/>
                <w:highlight w:val="yellow"/>
                <w:lang w:val="en-US"/>
              </w:rPr>
            </w:pPr>
          </w:p>
        </w:tc>
        <w:tc>
          <w:tcPr>
            <w:tcW w:w="675" w:type="dxa"/>
            <w:tcBorders>
              <w:bottom w:val="single" w:sz="4" w:space="0" w:color="auto"/>
            </w:tcBorders>
            <w:shd w:val="clear" w:color="auto" w:fill="auto"/>
          </w:tcPr>
          <w:p w14:paraId="28530C04" w14:textId="77777777" w:rsidR="00296CF7" w:rsidRPr="009C418C" w:rsidRDefault="00296CF7" w:rsidP="00C3100D">
            <w:pPr>
              <w:pStyle w:val="BodyText"/>
              <w:tabs>
                <w:tab w:val="clear" w:pos="1080"/>
              </w:tabs>
              <w:spacing w:line="240" w:lineRule="exact"/>
              <w:ind w:right="33"/>
              <w:jc w:val="center"/>
              <w:rPr>
                <w:rFonts w:cs="Times New Roman"/>
                <w:color w:val="000000"/>
                <w:sz w:val="16"/>
                <w:szCs w:val="16"/>
                <w:lang w:val="en-US"/>
              </w:rPr>
            </w:pPr>
            <w:r w:rsidRPr="009C418C">
              <w:rPr>
                <w:rFonts w:cs="Times New Roman"/>
                <w:color w:val="000000"/>
                <w:sz w:val="16"/>
                <w:szCs w:val="16"/>
                <w:lang w:val="en-US"/>
              </w:rPr>
              <w:t>-</w:t>
            </w:r>
          </w:p>
        </w:tc>
        <w:tc>
          <w:tcPr>
            <w:tcW w:w="90" w:type="dxa"/>
            <w:shd w:val="clear" w:color="auto" w:fill="auto"/>
          </w:tcPr>
          <w:p w14:paraId="1500BDB0"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tcBorders>
              <w:bottom w:val="single" w:sz="4" w:space="0" w:color="auto"/>
            </w:tcBorders>
            <w:shd w:val="clear" w:color="auto" w:fill="auto"/>
          </w:tcPr>
          <w:p w14:paraId="5879C04F" w14:textId="77777777" w:rsidR="00296CF7" w:rsidRPr="009C418C" w:rsidRDefault="00296CF7" w:rsidP="00814B2A">
            <w:pPr>
              <w:pStyle w:val="BodyText"/>
              <w:tabs>
                <w:tab w:val="clear" w:pos="450"/>
                <w:tab w:val="clear" w:pos="1080"/>
                <w:tab w:val="clear" w:pos="1620"/>
                <w:tab w:val="clear" w:pos="2552"/>
                <w:tab w:val="decimal" w:pos="574"/>
              </w:tabs>
              <w:spacing w:line="240" w:lineRule="exact"/>
              <w:ind w:right="-49"/>
              <w:jc w:val="left"/>
              <w:rPr>
                <w:rFonts w:cs="Times New Roman"/>
                <w:color w:val="000000"/>
                <w:sz w:val="16"/>
                <w:szCs w:val="16"/>
                <w:lang w:val="en-US"/>
              </w:rPr>
            </w:pPr>
            <w:r w:rsidRPr="009C418C">
              <w:rPr>
                <w:rFonts w:cs="Times New Roman"/>
                <w:color w:val="000000"/>
                <w:sz w:val="16"/>
                <w:szCs w:val="16"/>
                <w:lang w:val="en-US"/>
              </w:rPr>
              <w:t>(1)</w:t>
            </w:r>
          </w:p>
        </w:tc>
        <w:tc>
          <w:tcPr>
            <w:tcW w:w="90" w:type="dxa"/>
            <w:shd w:val="clear" w:color="auto" w:fill="auto"/>
          </w:tcPr>
          <w:p w14:paraId="51D37974"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p>
        </w:tc>
        <w:tc>
          <w:tcPr>
            <w:tcW w:w="675" w:type="dxa"/>
            <w:tcBorders>
              <w:bottom w:val="single" w:sz="4" w:space="0" w:color="auto"/>
            </w:tcBorders>
            <w:shd w:val="clear" w:color="auto" w:fill="auto"/>
          </w:tcPr>
          <w:p w14:paraId="38E7406A"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(18)</w:t>
            </w:r>
          </w:p>
        </w:tc>
        <w:tc>
          <w:tcPr>
            <w:tcW w:w="81" w:type="dxa"/>
            <w:shd w:val="clear" w:color="auto" w:fill="auto"/>
          </w:tcPr>
          <w:p w14:paraId="1A9F0438"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675" w:type="dxa"/>
            <w:tcBorders>
              <w:bottom w:val="single" w:sz="4" w:space="0" w:color="auto"/>
            </w:tcBorders>
            <w:shd w:val="clear" w:color="auto" w:fill="auto"/>
          </w:tcPr>
          <w:p w14:paraId="6171866C" w14:textId="77777777" w:rsidR="00296CF7" w:rsidRPr="009C418C" w:rsidRDefault="00296CF7" w:rsidP="00C3100D">
            <w:pPr>
              <w:pStyle w:val="BodyText"/>
              <w:tabs>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(1,082)</w:t>
            </w:r>
          </w:p>
        </w:tc>
        <w:tc>
          <w:tcPr>
            <w:tcW w:w="90" w:type="dxa"/>
            <w:shd w:val="clear" w:color="auto" w:fill="auto"/>
          </w:tcPr>
          <w:p w14:paraId="5B3ED245" w14:textId="77777777" w:rsidR="00296CF7" w:rsidRPr="00D923E5" w:rsidRDefault="00296CF7" w:rsidP="00C3100D">
            <w:pPr>
              <w:pStyle w:val="BodyText"/>
              <w:tabs>
                <w:tab w:val="clear" w:pos="1080"/>
              </w:tabs>
              <w:spacing w:line="240" w:lineRule="exact"/>
              <w:ind w:right="33"/>
              <w:jc w:val="right"/>
              <w:rPr>
                <w:rFonts w:cs="Times New Roman"/>
                <w:color w:val="000000"/>
                <w:sz w:val="16"/>
                <w:szCs w:val="16"/>
                <w:highlight w:val="yellow"/>
                <w:lang w:val="en-US"/>
              </w:rPr>
            </w:pPr>
          </w:p>
        </w:tc>
        <w:tc>
          <w:tcPr>
            <w:tcW w:w="711" w:type="dxa"/>
            <w:tcBorders>
              <w:bottom w:val="single" w:sz="4" w:space="0" w:color="auto"/>
            </w:tcBorders>
            <w:shd w:val="clear" w:color="auto" w:fill="auto"/>
          </w:tcPr>
          <w:p w14:paraId="141596A2" w14:textId="77777777" w:rsidR="00296CF7" w:rsidRPr="009C418C" w:rsidRDefault="00296CF7" w:rsidP="00727C12">
            <w:pPr>
              <w:pStyle w:val="BodyText"/>
              <w:tabs>
                <w:tab w:val="clear" w:pos="450"/>
                <w:tab w:val="clear" w:pos="1080"/>
              </w:tabs>
              <w:spacing w:line="240" w:lineRule="exact"/>
              <w:ind w:right="33"/>
              <w:jc w:val="right"/>
              <w:rPr>
                <w:rFonts w:cs="Times New Roman"/>
                <w:color w:val="000000"/>
                <w:sz w:val="16"/>
                <w:szCs w:val="16"/>
                <w:lang w:val="en-US"/>
              </w:rPr>
            </w:pPr>
            <w:r w:rsidRPr="009C418C">
              <w:rPr>
                <w:rFonts w:cs="Times New Roman"/>
                <w:color w:val="000000"/>
                <w:sz w:val="16"/>
                <w:szCs w:val="16"/>
                <w:lang w:val="en-US"/>
              </w:rPr>
              <w:t>(982)</w:t>
            </w:r>
          </w:p>
        </w:tc>
      </w:tr>
      <w:tr w:rsidR="00296CF7" w:rsidRPr="00BB2103" w14:paraId="75D8B62C" w14:textId="77777777" w:rsidTr="00727C12">
        <w:tc>
          <w:tcPr>
            <w:tcW w:w="2349" w:type="dxa"/>
            <w:shd w:val="clear" w:color="auto" w:fill="auto"/>
          </w:tcPr>
          <w:p w14:paraId="134C6094" w14:textId="77777777" w:rsidR="00296CF7" w:rsidRPr="009C418C" w:rsidRDefault="00296CF7" w:rsidP="00C3100D">
            <w:pPr>
              <w:spacing w:line="240" w:lineRule="exact"/>
              <w:ind w:left="192" w:right="-16" w:hanging="99"/>
              <w:rPr>
                <w:rFonts w:cs="Times New Roman"/>
                <w:b/>
                <w:bCs/>
                <w:color w:val="000000"/>
                <w:sz w:val="16"/>
                <w:szCs w:val="16"/>
                <w:cs/>
              </w:rPr>
            </w:pPr>
            <w:r w:rsidRPr="009C418C">
              <w:rPr>
                <w:rFonts w:cs="Times New Roman"/>
                <w:b/>
                <w:bCs/>
                <w:color w:val="000000"/>
                <w:sz w:val="16"/>
                <w:szCs w:val="16"/>
              </w:rPr>
              <w:t>Profit (loss) by segments</w:t>
            </w:r>
          </w:p>
        </w:tc>
        <w:tc>
          <w:tcPr>
            <w:tcW w:w="729" w:type="dxa"/>
            <w:tcBorders>
              <w:top w:val="single" w:sz="4" w:space="0" w:color="auto"/>
              <w:bottom w:val="double" w:sz="4" w:space="0" w:color="auto"/>
            </w:tcBorders>
            <w:shd w:val="clear" w:color="auto" w:fill="auto"/>
          </w:tcPr>
          <w:p w14:paraId="7421CD27" w14:textId="77777777" w:rsidR="00296CF7" w:rsidRPr="00046534" w:rsidRDefault="00296CF7" w:rsidP="00046534">
            <w:pPr>
              <w:pStyle w:val="BodyText"/>
              <w:tabs>
                <w:tab w:val="clear" w:pos="450"/>
                <w:tab w:val="clear" w:pos="1080"/>
                <w:tab w:val="clear" w:pos="1620"/>
                <w:tab w:val="clear" w:pos="2552"/>
                <w:tab w:val="decimal" w:pos="636"/>
              </w:tabs>
              <w:spacing w:line="240" w:lineRule="exact"/>
              <w:ind w:right="29"/>
              <w:jc w:val="left"/>
              <w:rPr>
                <w:rFonts w:cs="Times New Roman"/>
                <w:b/>
                <w:bCs/>
                <w:color w:val="000000"/>
                <w:sz w:val="16"/>
                <w:szCs w:val="16"/>
                <w:lang w:val="en-US"/>
              </w:rPr>
            </w:pPr>
            <w:r w:rsidRPr="00046534">
              <w:rPr>
                <w:rFonts w:cs="Times New Roman"/>
                <w:b/>
                <w:bCs/>
                <w:color w:val="000000"/>
                <w:sz w:val="16"/>
                <w:szCs w:val="16"/>
                <w:lang w:val="en-US"/>
              </w:rPr>
              <w:t>(138,935)</w:t>
            </w:r>
          </w:p>
        </w:tc>
        <w:tc>
          <w:tcPr>
            <w:tcW w:w="90" w:type="dxa"/>
            <w:shd w:val="clear" w:color="auto" w:fill="auto"/>
          </w:tcPr>
          <w:p w14:paraId="4FC844A2" w14:textId="77777777" w:rsidR="00296CF7" w:rsidRPr="00D923E5" w:rsidRDefault="00296CF7" w:rsidP="00C3100D">
            <w:pPr>
              <w:pStyle w:val="BodyText"/>
              <w:tabs>
                <w:tab w:val="clear" w:pos="1080"/>
              </w:tabs>
              <w:spacing w:line="240" w:lineRule="exact"/>
              <w:ind w:right="33"/>
              <w:jc w:val="right"/>
              <w:rPr>
                <w:rFonts w:cs="Times New Roman"/>
                <w:b/>
                <w:bCs/>
                <w:color w:val="000000"/>
                <w:sz w:val="16"/>
                <w:szCs w:val="16"/>
                <w:highlight w:val="yellow"/>
                <w:lang w:val="en-US"/>
              </w:rPr>
            </w:pPr>
          </w:p>
        </w:tc>
        <w:tc>
          <w:tcPr>
            <w:tcW w:w="720" w:type="dxa"/>
            <w:tcBorders>
              <w:top w:val="single" w:sz="4" w:space="0" w:color="auto"/>
              <w:bottom w:val="double" w:sz="4" w:space="0" w:color="auto"/>
            </w:tcBorders>
            <w:shd w:val="clear" w:color="auto" w:fill="auto"/>
          </w:tcPr>
          <w:p w14:paraId="50FDD13E" w14:textId="77777777" w:rsidR="00296CF7" w:rsidRPr="009C418C" w:rsidRDefault="00296CF7" w:rsidP="00046534">
            <w:pPr>
              <w:pStyle w:val="BodyText"/>
              <w:tabs>
                <w:tab w:val="clear" w:pos="450"/>
                <w:tab w:val="clear" w:pos="1080"/>
                <w:tab w:val="clear" w:pos="1620"/>
                <w:tab w:val="clear" w:pos="2552"/>
                <w:tab w:val="decimal" w:pos="630"/>
              </w:tabs>
              <w:spacing w:line="240" w:lineRule="exact"/>
              <w:ind w:right="33"/>
              <w:jc w:val="left"/>
              <w:rPr>
                <w:rFonts w:cs="Times New Roman"/>
                <w:b/>
                <w:bCs/>
                <w:color w:val="000000"/>
                <w:sz w:val="16"/>
                <w:szCs w:val="16"/>
                <w:lang w:val="en-US"/>
              </w:rPr>
            </w:pPr>
            <w:r w:rsidRPr="009C418C">
              <w:rPr>
                <w:rFonts w:cs="Times New Roman"/>
                <w:b/>
                <w:bCs/>
                <w:color w:val="000000"/>
                <w:sz w:val="16"/>
                <w:szCs w:val="16"/>
                <w:lang w:val="en-US"/>
              </w:rPr>
              <w:t>(11,155)</w:t>
            </w:r>
          </w:p>
        </w:tc>
        <w:tc>
          <w:tcPr>
            <w:tcW w:w="90" w:type="dxa"/>
            <w:shd w:val="clear" w:color="auto" w:fill="auto"/>
          </w:tcPr>
          <w:p w14:paraId="345121EC" w14:textId="77777777" w:rsidR="00296CF7" w:rsidRPr="00046534" w:rsidRDefault="00296CF7" w:rsidP="00C3100D">
            <w:pPr>
              <w:pStyle w:val="BodyText"/>
              <w:tabs>
                <w:tab w:val="clear" w:pos="1080"/>
              </w:tabs>
              <w:spacing w:line="240" w:lineRule="exact"/>
              <w:ind w:right="33"/>
              <w:jc w:val="right"/>
              <w:rPr>
                <w:rFonts w:cs="Times New Roman"/>
                <w:b/>
                <w:bCs/>
                <w:color w:val="000000"/>
                <w:sz w:val="16"/>
                <w:szCs w:val="16"/>
                <w:lang w:val="en-US"/>
              </w:rPr>
            </w:pPr>
          </w:p>
        </w:tc>
        <w:tc>
          <w:tcPr>
            <w:tcW w:w="675" w:type="dxa"/>
            <w:tcBorders>
              <w:top w:val="single" w:sz="4" w:space="0" w:color="auto"/>
              <w:bottom w:val="double" w:sz="4" w:space="0" w:color="auto"/>
            </w:tcBorders>
            <w:shd w:val="clear" w:color="auto" w:fill="auto"/>
          </w:tcPr>
          <w:p w14:paraId="278F31E1" w14:textId="77777777" w:rsidR="00296CF7" w:rsidRPr="009C418C" w:rsidRDefault="00296CF7" w:rsidP="00C3100D">
            <w:pPr>
              <w:pStyle w:val="BodyText"/>
              <w:tabs>
                <w:tab w:val="clear" w:pos="1080"/>
              </w:tabs>
              <w:spacing w:line="240" w:lineRule="exact"/>
              <w:ind w:right="33"/>
              <w:jc w:val="right"/>
              <w:rPr>
                <w:rFonts w:cs="Times New Roman"/>
                <w:b/>
                <w:bCs/>
                <w:color w:val="000000"/>
                <w:sz w:val="16"/>
                <w:szCs w:val="16"/>
                <w:lang w:val="en-US"/>
              </w:rPr>
            </w:pPr>
            <w:r w:rsidRPr="009C418C">
              <w:rPr>
                <w:rFonts w:cs="Times New Roman"/>
                <w:b/>
                <w:bCs/>
                <w:color w:val="000000"/>
                <w:sz w:val="16"/>
                <w:szCs w:val="16"/>
                <w:lang w:val="en-US"/>
              </w:rPr>
              <w:t>874</w:t>
            </w:r>
          </w:p>
        </w:tc>
        <w:tc>
          <w:tcPr>
            <w:tcW w:w="90" w:type="dxa"/>
            <w:shd w:val="clear" w:color="auto" w:fill="auto"/>
          </w:tcPr>
          <w:p w14:paraId="3B7941BB" w14:textId="77777777" w:rsidR="00296CF7" w:rsidRPr="00046534" w:rsidRDefault="00296CF7" w:rsidP="00C3100D">
            <w:pPr>
              <w:pStyle w:val="BodyText"/>
              <w:tabs>
                <w:tab w:val="clear" w:pos="1080"/>
              </w:tabs>
              <w:spacing w:line="240" w:lineRule="exact"/>
              <w:ind w:right="33"/>
              <w:jc w:val="right"/>
              <w:rPr>
                <w:rFonts w:cs="Times New Roman"/>
                <w:b/>
                <w:bCs/>
                <w:color w:val="000000"/>
                <w:sz w:val="16"/>
                <w:szCs w:val="16"/>
                <w:lang w:val="en-US"/>
              </w:rPr>
            </w:pPr>
          </w:p>
        </w:tc>
        <w:tc>
          <w:tcPr>
            <w:tcW w:w="675" w:type="dxa"/>
            <w:tcBorders>
              <w:top w:val="single" w:sz="4" w:space="0" w:color="auto"/>
              <w:bottom w:val="double" w:sz="4" w:space="0" w:color="auto"/>
            </w:tcBorders>
            <w:shd w:val="clear" w:color="auto" w:fill="auto"/>
          </w:tcPr>
          <w:p w14:paraId="35DB773B" w14:textId="77777777" w:rsidR="00296CF7" w:rsidRPr="009C418C" w:rsidRDefault="00296CF7" w:rsidP="00C3100D">
            <w:pPr>
              <w:pStyle w:val="BodyText"/>
              <w:tabs>
                <w:tab w:val="clear" w:pos="1080"/>
              </w:tabs>
              <w:spacing w:line="240" w:lineRule="exact"/>
              <w:ind w:right="33"/>
              <w:jc w:val="right"/>
              <w:rPr>
                <w:rFonts w:cs="Times New Roman"/>
                <w:b/>
                <w:bCs/>
                <w:color w:val="000000"/>
                <w:sz w:val="16"/>
                <w:szCs w:val="16"/>
                <w:lang w:val="en-US"/>
              </w:rPr>
            </w:pPr>
            <w:r w:rsidRPr="009C418C">
              <w:rPr>
                <w:rFonts w:cs="Times New Roman"/>
                <w:b/>
                <w:bCs/>
                <w:color w:val="000000"/>
                <w:sz w:val="16"/>
                <w:szCs w:val="16"/>
                <w:lang w:val="en-US"/>
              </w:rPr>
              <w:t>8,420</w:t>
            </w:r>
          </w:p>
        </w:tc>
        <w:tc>
          <w:tcPr>
            <w:tcW w:w="90" w:type="dxa"/>
            <w:shd w:val="clear" w:color="auto" w:fill="auto"/>
          </w:tcPr>
          <w:p w14:paraId="3F79D32C" w14:textId="77777777" w:rsidR="00296CF7" w:rsidRPr="00046534" w:rsidRDefault="00296CF7" w:rsidP="00C3100D">
            <w:pPr>
              <w:pStyle w:val="BodyText"/>
              <w:tabs>
                <w:tab w:val="clear" w:pos="1080"/>
              </w:tabs>
              <w:spacing w:line="240" w:lineRule="exact"/>
              <w:ind w:right="33"/>
              <w:jc w:val="right"/>
              <w:rPr>
                <w:rFonts w:cs="Times New Roman"/>
                <w:b/>
                <w:bCs/>
                <w:color w:val="000000"/>
                <w:sz w:val="16"/>
                <w:szCs w:val="16"/>
                <w:lang w:val="en-US"/>
              </w:rPr>
            </w:pPr>
          </w:p>
        </w:tc>
        <w:tc>
          <w:tcPr>
            <w:tcW w:w="675" w:type="dxa"/>
            <w:tcBorders>
              <w:top w:val="single" w:sz="4" w:space="0" w:color="auto"/>
              <w:bottom w:val="double" w:sz="4" w:space="0" w:color="auto"/>
            </w:tcBorders>
            <w:shd w:val="clear" w:color="auto" w:fill="auto"/>
          </w:tcPr>
          <w:p w14:paraId="3FA7166D" w14:textId="77777777" w:rsidR="00296CF7" w:rsidRPr="009C418C" w:rsidRDefault="00296CF7" w:rsidP="00C3100D">
            <w:pPr>
              <w:pStyle w:val="BodyText"/>
              <w:tabs>
                <w:tab w:val="clear" w:pos="1080"/>
              </w:tabs>
              <w:spacing w:line="240" w:lineRule="exact"/>
              <w:ind w:right="33"/>
              <w:jc w:val="right"/>
              <w:rPr>
                <w:rFonts w:cs="Times New Roman"/>
                <w:b/>
                <w:bCs/>
                <w:color w:val="000000"/>
                <w:sz w:val="16"/>
                <w:szCs w:val="16"/>
                <w:cs/>
                <w:lang w:val="en-US"/>
              </w:rPr>
            </w:pPr>
            <w:r w:rsidRPr="009C418C">
              <w:rPr>
                <w:rFonts w:cs="Times New Roman"/>
                <w:b/>
                <w:bCs/>
                <w:color w:val="000000"/>
                <w:sz w:val="16"/>
                <w:szCs w:val="16"/>
                <w:lang w:val="en-US"/>
              </w:rPr>
              <w:t>(3,119)</w:t>
            </w:r>
          </w:p>
        </w:tc>
        <w:tc>
          <w:tcPr>
            <w:tcW w:w="90" w:type="dxa"/>
            <w:shd w:val="clear" w:color="auto" w:fill="auto"/>
          </w:tcPr>
          <w:p w14:paraId="08142C77" w14:textId="77777777" w:rsidR="00296CF7" w:rsidRPr="009C418C" w:rsidRDefault="00296CF7" w:rsidP="00C3100D">
            <w:pPr>
              <w:pStyle w:val="BodyText"/>
              <w:tabs>
                <w:tab w:val="clear" w:pos="1080"/>
              </w:tabs>
              <w:spacing w:line="240" w:lineRule="exact"/>
              <w:ind w:right="33"/>
              <w:jc w:val="right"/>
              <w:rPr>
                <w:rFonts w:cs="Times New Roman"/>
                <w:b/>
                <w:bCs/>
                <w:color w:val="000000"/>
                <w:sz w:val="16"/>
                <w:szCs w:val="16"/>
                <w:lang w:val="en-US"/>
              </w:rPr>
            </w:pPr>
          </w:p>
        </w:tc>
        <w:tc>
          <w:tcPr>
            <w:tcW w:w="675" w:type="dxa"/>
            <w:tcBorders>
              <w:top w:val="single" w:sz="4" w:space="0" w:color="auto"/>
              <w:bottom w:val="double" w:sz="4" w:space="0" w:color="auto"/>
            </w:tcBorders>
            <w:shd w:val="clear" w:color="auto" w:fill="auto"/>
          </w:tcPr>
          <w:p w14:paraId="08FA950B" w14:textId="77777777" w:rsidR="00296CF7" w:rsidRPr="009C418C" w:rsidRDefault="00296CF7" w:rsidP="00C3100D">
            <w:pPr>
              <w:pStyle w:val="BodyText"/>
              <w:tabs>
                <w:tab w:val="clear" w:pos="1080"/>
              </w:tabs>
              <w:spacing w:line="240" w:lineRule="exact"/>
              <w:ind w:right="33"/>
              <w:jc w:val="right"/>
              <w:rPr>
                <w:rFonts w:cs="Times New Roman"/>
                <w:b/>
                <w:bCs/>
                <w:color w:val="000000"/>
                <w:sz w:val="16"/>
                <w:szCs w:val="16"/>
                <w:lang w:val="en-US"/>
              </w:rPr>
            </w:pPr>
            <w:r w:rsidRPr="009C418C">
              <w:rPr>
                <w:rFonts w:cs="Times New Roman"/>
                <w:b/>
                <w:bCs/>
                <w:color w:val="000000"/>
                <w:sz w:val="16"/>
                <w:szCs w:val="16"/>
                <w:lang w:val="en-US"/>
              </w:rPr>
              <w:t>(9,281)</w:t>
            </w:r>
          </w:p>
        </w:tc>
        <w:tc>
          <w:tcPr>
            <w:tcW w:w="81" w:type="dxa"/>
            <w:shd w:val="clear" w:color="auto" w:fill="auto"/>
          </w:tcPr>
          <w:p w14:paraId="1034893C" w14:textId="77777777" w:rsidR="00296CF7" w:rsidRPr="00046534" w:rsidRDefault="00296CF7" w:rsidP="00C3100D">
            <w:pPr>
              <w:pStyle w:val="BodyText"/>
              <w:tabs>
                <w:tab w:val="clear" w:pos="1080"/>
              </w:tabs>
              <w:spacing w:line="240" w:lineRule="exact"/>
              <w:ind w:right="33"/>
              <w:jc w:val="right"/>
              <w:rPr>
                <w:rFonts w:cs="Times New Roman"/>
                <w:b/>
                <w:bCs/>
                <w:color w:val="000000"/>
                <w:sz w:val="16"/>
                <w:szCs w:val="16"/>
                <w:lang w:val="en-US"/>
              </w:rPr>
            </w:pPr>
          </w:p>
        </w:tc>
        <w:tc>
          <w:tcPr>
            <w:tcW w:w="675" w:type="dxa"/>
            <w:tcBorders>
              <w:top w:val="single" w:sz="4" w:space="0" w:color="auto"/>
              <w:bottom w:val="double" w:sz="4" w:space="0" w:color="auto"/>
            </w:tcBorders>
            <w:shd w:val="clear" w:color="auto" w:fill="auto"/>
          </w:tcPr>
          <w:p w14:paraId="4A818C27" w14:textId="77777777" w:rsidR="00296CF7" w:rsidRPr="009C418C" w:rsidRDefault="00296CF7" w:rsidP="00C3100D">
            <w:pPr>
              <w:pStyle w:val="BodyText"/>
              <w:tabs>
                <w:tab w:val="clear" w:pos="1080"/>
              </w:tabs>
              <w:spacing w:line="240" w:lineRule="exact"/>
              <w:ind w:right="33"/>
              <w:jc w:val="right"/>
              <w:rPr>
                <w:rFonts w:cs="Times New Roman"/>
                <w:b/>
                <w:bCs/>
                <w:color w:val="000000"/>
                <w:sz w:val="16"/>
                <w:szCs w:val="16"/>
                <w:lang w:val="en-US"/>
              </w:rPr>
            </w:pPr>
            <w:r w:rsidRPr="009C418C">
              <w:rPr>
                <w:rFonts w:cs="Times New Roman"/>
                <w:b/>
                <w:bCs/>
                <w:color w:val="000000"/>
                <w:sz w:val="16"/>
                <w:szCs w:val="16"/>
                <w:lang w:val="en-US"/>
              </w:rPr>
              <w:t>(141,180</w:t>
            </w:r>
            <w:r w:rsidRPr="009C418C">
              <w:rPr>
                <w:rFonts w:cs="Times New Roman"/>
                <w:b/>
                <w:bCs/>
                <w:color w:val="000000"/>
                <w:sz w:val="16"/>
                <w:szCs w:val="16"/>
                <w:cs/>
                <w:lang w:val="en-US"/>
              </w:rPr>
              <w:t>)</w:t>
            </w:r>
          </w:p>
        </w:tc>
        <w:tc>
          <w:tcPr>
            <w:tcW w:w="90" w:type="dxa"/>
            <w:shd w:val="clear" w:color="auto" w:fill="auto"/>
          </w:tcPr>
          <w:p w14:paraId="66EA8756" w14:textId="77777777" w:rsidR="00296CF7" w:rsidRPr="00046534" w:rsidRDefault="00296CF7" w:rsidP="00C3100D">
            <w:pPr>
              <w:pStyle w:val="BodyText"/>
              <w:tabs>
                <w:tab w:val="clear" w:pos="1080"/>
              </w:tabs>
              <w:spacing w:line="240" w:lineRule="exact"/>
              <w:ind w:right="33"/>
              <w:jc w:val="right"/>
              <w:rPr>
                <w:rFonts w:cs="Times New Roman"/>
                <w:b/>
                <w:bCs/>
                <w:color w:val="000000"/>
                <w:sz w:val="16"/>
                <w:szCs w:val="16"/>
                <w:lang w:val="en-US"/>
              </w:rPr>
            </w:pPr>
          </w:p>
        </w:tc>
        <w:tc>
          <w:tcPr>
            <w:tcW w:w="711" w:type="dxa"/>
            <w:tcBorders>
              <w:top w:val="single" w:sz="4" w:space="0" w:color="auto"/>
              <w:bottom w:val="double" w:sz="4" w:space="0" w:color="auto"/>
            </w:tcBorders>
            <w:shd w:val="clear" w:color="auto" w:fill="auto"/>
          </w:tcPr>
          <w:p w14:paraId="4E56DFE8" w14:textId="77777777" w:rsidR="00296CF7" w:rsidRPr="00727C12" w:rsidRDefault="00296CF7" w:rsidP="00727C12">
            <w:pPr>
              <w:pStyle w:val="BodyText"/>
              <w:tabs>
                <w:tab w:val="clear" w:pos="450"/>
                <w:tab w:val="clear" w:pos="1080"/>
                <w:tab w:val="clear" w:pos="1620"/>
                <w:tab w:val="clear" w:pos="2552"/>
                <w:tab w:val="decimal" w:pos="626"/>
              </w:tabs>
              <w:spacing w:line="240" w:lineRule="exact"/>
              <w:ind w:right="-247"/>
              <w:jc w:val="left"/>
              <w:rPr>
                <w:rFonts w:cs="Times New Roman"/>
                <w:b/>
                <w:bCs/>
                <w:color w:val="000000"/>
                <w:sz w:val="16"/>
                <w:szCs w:val="16"/>
                <w:lang w:val="en-US"/>
              </w:rPr>
            </w:pPr>
            <w:r w:rsidRPr="00727C12">
              <w:rPr>
                <w:rFonts w:cs="Times New Roman"/>
                <w:b/>
                <w:bCs/>
                <w:color w:val="000000"/>
                <w:sz w:val="16"/>
                <w:szCs w:val="16"/>
                <w:lang w:val="en-US"/>
              </w:rPr>
              <w:t>(12,016)</w:t>
            </w:r>
          </w:p>
        </w:tc>
      </w:tr>
    </w:tbl>
    <w:p w14:paraId="284A2C91" w14:textId="77777777" w:rsidR="00296CF7" w:rsidRPr="00270B25" w:rsidRDefault="00296CF7" w:rsidP="00727C12">
      <w:pPr>
        <w:pStyle w:val="BodyText"/>
        <w:tabs>
          <w:tab w:val="clear" w:pos="1080"/>
        </w:tabs>
        <w:spacing w:before="240" w:line="240" w:lineRule="exact"/>
        <w:ind w:right="-403"/>
        <w:jc w:val="right"/>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Unit : Million Baht</w:t>
      </w:r>
    </w:p>
    <w:tbl>
      <w:tblPr>
        <w:tblW w:w="8559" w:type="dxa"/>
        <w:tblInd w:w="1098" w:type="dxa"/>
        <w:tblLayout w:type="fixed"/>
        <w:tblCellMar>
          <w:left w:w="0" w:type="dxa"/>
          <w:right w:w="0" w:type="dxa"/>
        </w:tblCellMar>
        <w:tblLook w:val="04A0" w:firstRow="1" w:lastRow="0" w:firstColumn="1" w:lastColumn="0" w:noHBand="0" w:noVBand="1"/>
      </w:tblPr>
      <w:tblGrid>
        <w:gridCol w:w="1665"/>
        <w:gridCol w:w="828"/>
        <w:gridCol w:w="819"/>
        <w:gridCol w:w="900"/>
        <w:gridCol w:w="819"/>
        <w:gridCol w:w="900"/>
        <w:gridCol w:w="819"/>
        <w:gridCol w:w="900"/>
        <w:gridCol w:w="90"/>
        <w:gridCol w:w="819"/>
      </w:tblGrid>
      <w:tr w:rsidR="00296CF7" w:rsidRPr="00D923E5" w14:paraId="6AD9A39D" w14:textId="77777777" w:rsidTr="00727C12">
        <w:trPr>
          <w:tblHeader/>
        </w:trPr>
        <w:tc>
          <w:tcPr>
            <w:tcW w:w="1665" w:type="dxa"/>
            <w:shd w:val="clear" w:color="auto" w:fill="auto"/>
          </w:tcPr>
          <w:p w14:paraId="409C820E" w14:textId="77777777" w:rsidR="00296CF7" w:rsidRPr="00270B25" w:rsidRDefault="00296CF7" w:rsidP="00435B27">
            <w:pPr>
              <w:pStyle w:val="BodyText"/>
              <w:tabs>
                <w:tab w:val="clear" w:pos="1080"/>
              </w:tabs>
              <w:spacing w:line="240" w:lineRule="exact"/>
              <w:ind w:right="-10" w:firstLine="102"/>
              <w:rPr>
                <w:rFonts w:asciiTheme="majorBidi" w:hAnsiTheme="majorBidi" w:cstheme="majorBidi"/>
                <w:color w:val="000000"/>
                <w:sz w:val="14"/>
                <w:szCs w:val="14"/>
                <w:lang w:val="en-AU" w:eastAsia="en-US"/>
              </w:rPr>
            </w:pPr>
          </w:p>
        </w:tc>
        <w:tc>
          <w:tcPr>
            <w:tcW w:w="6894" w:type="dxa"/>
            <w:gridSpan w:val="9"/>
            <w:shd w:val="clear" w:color="auto" w:fill="auto"/>
          </w:tcPr>
          <w:p w14:paraId="4F362296" w14:textId="77777777" w:rsidR="00296CF7" w:rsidRPr="00D923E5" w:rsidRDefault="00296CF7" w:rsidP="00435B27">
            <w:pPr>
              <w:pStyle w:val="BodyText"/>
              <w:tabs>
                <w:tab w:val="clear" w:pos="1080"/>
              </w:tabs>
              <w:spacing w:line="240" w:lineRule="exact"/>
              <w:ind w:right="-10"/>
              <w:jc w:val="center"/>
              <w:rPr>
                <w:rFonts w:asciiTheme="majorBidi" w:hAnsiTheme="majorBidi" w:cstheme="majorBidi"/>
                <w:b/>
                <w:bCs/>
                <w:color w:val="000000"/>
                <w:sz w:val="14"/>
                <w:szCs w:val="14"/>
                <w:highlight w:val="yellow"/>
                <w:lang w:val="en-US"/>
              </w:rPr>
            </w:pPr>
            <w:r w:rsidRPr="00A034BB">
              <w:rPr>
                <w:rFonts w:asciiTheme="majorBidi" w:hAnsiTheme="majorBidi" w:cstheme="majorBidi"/>
                <w:b/>
                <w:bCs/>
                <w:color w:val="000000"/>
                <w:sz w:val="14"/>
                <w:szCs w:val="14"/>
              </w:rPr>
              <w:t>Consolidated financial statements</w:t>
            </w:r>
          </w:p>
        </w:tc>
      </w:tr>
      <w:tr w:rsidR="00296CF7" w:rsidRPr="00D923E5" w14:paraId="0CEC9FD5" w14:textId="77777777" w:rsidTr="00727C12">
        <w:trPr>
          <w:tblHeader/>
        </w:trPr>
        <w:tc>
          <w:tcPr>
            <w:tcW w:w="1665" w:type="dxa"/>
            <w:shd w:val="clear" w:color="auto" w:fill="auto"/>
          </w:tcPr>
          <w:p w14:paraId="3A66B70C" w14:textId="77777777" w:rsidR="00296CF7" w:rsidRPr="00D923E5" w:rsidRDefault="00296CF7" w:rsidP="00435B27">
            <w:pPr>
              <w:pStyle w:val="BodyText"/>
              <w:tabs>
                <w:tab w:val="clear" w:pos="1080"/>
              </w:tabs>
              <w:spacing w:line="240" w:lineRule="exact"/>
              <w:ind w:right="-10" w:firstLine="102"/>
              <w:rPr>
                <w:rFonts w:asciiTheme="majorBidi" w:hAnsiTheme="majorBidi" w:cstheme="majorBidi"/>
                <w:color w:val="000000"/>
                <w:sz w:val="14"/>
                <w:szCs w:val="14"/>
                <w:highlight w:val="yellow"/>
                <w:lang w:val="en-AU" w:eastAsia="en-US"/>
              </w:rPr>
            </w:pPr>
          </w:p>
        </w:tc>
        <w:tc>
          <w:tcPr>
            <w:tcW w:w="1647" w:type="dxa"/>
            <w:gridSpan w:val="2"/>
            <w:shd w:val="clear" w:color="auto" w:fill="auto"/>
          </w:tcPr>
          <w:p w14:paraId="11890853" w14:textId="77777777" w:rsidR="00296CF7" w:rsidRPr="009C418C" w:rsidRDefault="00296CF7" w:rsidP="00435B27">
            <w:pPr>
              <w:pStyle w:val="BodyText"/>
              <w:tabs>
                <w:tab w:val="clear" w:pos="1080"/>
              </w:tabs>
              <w:spacing w:line="240" w:lineRule="exact"/>
              <w:ind w:right="-10"/>
              <w:jc w:val="center"/>
              <w:rPr>
                <w:rFonts w:asciiTheme="majorBidi" w:hAnsiTheme="majorBidi" w:cstheme="majorBidi"/>
                <w:b/>
                <w:bCs/>
                <w:color w:val="000000"/>
                <w:spacing w:val="-6"/>
                <w:sz w:val="14"/>
                <w:szCs w:val="14"/>
                <w:lang w:val="en-US"/>
              </w:rPr>
            </w:pPr>
            <w:r w:rsidRPr="009C418C">
              <w:rPr>
                <w:rFonts w:asciiTheme="majorBidi" w:hAnsiTheme="majorBidi" w:cstheme="majorBidi"/>
                <w:b/>
                <w:bCs/>
                <w:color w:val="000000"/>
                <w:sz w:val="14"/>
                <w:szCs w:val="14"/>
              </w:rPr>
              <w:t>Air Transportation</w:t>
            </w:r>
          </w:p>
        </w:tc>
        <w:tc>
          <w:tcPr>
            <w:tcW w:w="1719" w:type="dxa"/>
            <w:gridSpan w:val="2"/>
            <w:shd w:val="clear" w:color="auto" w:fill="auto"/>
          </w:tcPr>
          <w:p w14:paraId="51111E22" w14:textId="77777777" w:rsidR="00296CF7" w:rsidRPr="00A034BB" w:rsidRDefault="00296CF7" w:rsidP="00435B27">
            <w:pPr>
              <w:pStyle w:val="BodyText"/>
              <w:tabs>
                <w:tab w:val="clear" w:pos="1080"/>
              </w:tabs>
              <w:spacing w:line="240" w:lineRule="exact"/>
              <w:ind w:right="-10"/>
              <w:jc w:val="center"/>
              <w:rPr>
                <w:rFonts w:asciiTheme="majorBidi" w:hAnsiTheme="majorBidi" w:cstheme="majorBidi"/>
                <w:b/>
                <w:bCs/>
                <w:color w:val="000000"/>
                <w:spacing w:val="-6"/>
                <w:sz w:val="14"/>
                <w:szCs w:val="14"/>
                <w:lang w:val="en-US"/>
              </w:rPr>
            </w:pPr>
            <w:r w:rsidRPr="00A034BB">
              <w:rPr>
                <w:rFonts w:asciiTheme="majorBidi" w:hAnsiTheme="majorBidi" w:cstheme="majorBidi"/>
                <w:b/>
                <w:bCs/>
                <w:color w:val="000000"/>
                <w:sz w:val="14"/>
                <w:szCs w:val="14"/>
              </w:rPr>
              <w:t>Business Units</w:t>
            </w:r>
          </w:p>
        </w:tc>
        <w:tc>
          <w:tcPr>
            <w:tcW w:w="1719" w:type="dxa"/>
            <w:gridSpan w:val="2"/>
            <w:shd w:val="clear" w:color="auto" w:fill="auto"/>
          </w:tcPr>
          <w:p w14:paraId="18BDF138" w14:textId="77777777" w:rsidR="00296CF7" w:rsidRPr="00A034BB" w:rsidRDefault="00296CF7" w:rsidP="00435B27">
            <w:pPr>
              <w:pStyle w:val="BodyText"/>
              <w:tabs>
                <w:tab w:val="clear" w:pos="1080"/>
              </w:tabs>
              <w:spacing w:line="240" w:lineRule="exact"/>
              <w:ind w:right="-10"/>
              <w:jc w:val="center"/>
              <w:rPr>
                <w:rFonts w:asciiTheme="majorBidi" w:hAnsiTheme="majorBidi" w:cstheme="majorBidi"/>
                <w:b/>
                <w:bCs/>
                <w:color w:val="000000"/>
                <w:spacing w:val="-6"/>
                <w:sz w:val="14"/>
                <w:szCs w:val="14"/>
                <w:lang w:val="en-US"/>
              </w:rPr>
            </w:pPr>
            <w:r w:rsidRPr="00A034BB">
              <w:rPr>
                <w:rFonts w:asciiTheme="majorBidi" w:hAnsiTheme="majorBidi" w:cstheme="majorBidi"/>
                <w:b/>
                <w:bCs/>
                <w:color w:val="000000"/>
                <w:sz w:val="14"/>
                <w:szCs w:val="14"/>
              </w:rPr>
              <w:t xml:space="preserve">Other </w:t>
            </w:r>
            <w:r w:rsidRPr="00A034BB">
              <w:rPr>
                <w:rFonts w:asciiTheme="majorBidi" w:hAnsiTheme="majorBidi" w:cstheme="majorBidi"/>
                <w:b/>
                <w:bCs/>
                <w:color w:val="000000"/>
                <w:sz w:val="14"/>
                <w:szCs w:val="14"/>
                <w:lang w:val="en-US"/>
              </w:rPr>
              <w:t>Units</w:t>
            </w:r>
          </w:p>
        </w:tc>
        <w:tc>
          <w:tcPr>
            <w:tcW w:w="1809" w:type="dxa"/>
            <w:gridSpan w:val="3"/>
            <w:shd w:val="clear" w:color="auto" w:fill="auto"/>
          </w:tcPr>
          <w:p w14:paraId="49DBB647" w14:textId="77777777" w:rsidR="00296CF7" w:rsidRPr="00A034BB" w:rsidRDefault="00296CF7" w:rsidP="00435B27">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A034BB">
              <w:rPr>
                <w:rFonts w:asciiTheme="majorBidi" w:hAnsiTheme="majorBidi" w:cstheme="majorBidi"/>
                <w:b/>
                <w:bCs/>
                <w:color w:val="000000"/>
                <w:sz w:val="12"/>
                <w:szCs w:val="12"/>
              </w:rPr>
              <w:t>Total</w:t>
            </w:r>
          </w:p>
        </w:tc>
      </w:tr>
      <w:tr w:rsidR="00296CF7" w:rsidRPr="00D923E5" w14:paraId="4EF8E754" w14:textId="77777777" w:rsidTr="00727C12">
        <w:trPr>
          <w:tblHeader/>
        </w:trPr>
        <w:tc>
          <w:tcPr>
            <w:tcW w:w="1665" w:type="dxa"/>
            <w:shd w:val="clear" w:color="auto" w:fill="auto"/>
          </w:tcPr>
          <w:p w14:paraId="6CBC6047" w14:textId="77777777" w:rsidR="00296CF7" w:rsidRPr="00D923E5" w:rsidRDefault="00296CF7" w:rsidP="00435B27">
            <w:pPr>
              <w:pStyle w:val="BodyText"/>
              <w:tabs>
                <w:tab w:val="clear" w:pos="1080"/>
              </w:tabs>
              <w:spacing w:line="240" w:lineRule="exact"/>
              <w:ind w:right="-10" w:firstLine="102"/>
              <w:rPr>
                <w:rFonts w:asciiTheme="majorBidi" w:hAnsiTheme="majorBidi" w:cstheme="majorBidi"/>
                <w:color w:val="000000"/>
                <w:sz w:val="14"/>
                <w:szCs w:val="14"/>
                <w:highlight w:val="yellow"/>
                <w:lang w:val="en-AU" w:eastAsia="en-US"/>
              </w:rPr>
            </w:pPr>
          </w:p>
        </w:tc>
        <w:tc>
          <w:tcPr>
            <w:tcW w:w="828" w:type="dxa"/>
            <w:shd w:val="clear" w:color="auto" w:fill="auto"/>
          </w:tcPr>
          <w:p w14:paraId="11C682F3" w14:textId="77777777" w:rsidR="00296CF7" w:rsidRPr="009C418C" w:rsidRDefault="00296CF7" w:rsidP="00435B27">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9C418C">
              <w:rPr>
                <w:rFonts w:asciiTheme="majorBidi" w:hAnsiTheme="majorBidi"/>
                <w:b/>
                <w:bCs/>
                <w:color w:val="000000"/>
                <w:sz w:val="14"/>
                <w:szCs w:val="14"/>
                <w:lang w:val="en-US"/>
              </w:rPr>
              <w:t>2020</w:t>
            </w:r>
          </w:p>
        </w:tc>
        <w:tc>
          <w:tcPr>
            <w:tcW w:w="819" w:type="dxa"/>
            <w:shd w:val="clear" w:color="auto" w:fill="auto"/>
          </w:tcPr>
          <w:p w14:paraId="079A6133" w14:textId="77777777" w:rsidR="00296CF7" w:rsidRPr="009C418C" w:rsidRDefault="00296CF7" w:rsidP="00435B27">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9C418C">
              <w:rPr>
                <w:rFonts w:asciiTheme="majorBidi" w:hAnsiTheme="majorBidi" w:cstheme="majorBidi"/>
                <w:b/>
                <w:bCs/>
                <w:color w:val="000000"/>
                <w:sz w:val="14"/>
                <w:szCs w:val="14"/>
              </w:rPr>
              <w:t xml:space="preserve"> </w:t>
            </w:r>
            <w:r w:rsidRPr="009C418C">
              <w:rPr>
                <w:rFonts w:asciiTheme="majorBidi" w:hAnsiTheme="majorBidi"/>
                <w:b/>
                <w:bCs/>
                <w:color w:val="000000"/>
                <w:sz w:val="14"/>
                <w:szCs w:val="14"/>
                <w:lang w:val="en-US"/>
              </w:rPr>
              <w:t>2019</w:t>
            </w:r>
          </w:p>
        </w:tc>
        <w:tc>
          <w:tcPr>
            <w:tcW w:w="900" w:type="dxa"/>
            <w:shd w:val="clear" w:color="auto" w:fill="auto"/>
          </w:tcPr>
          <w:p w14:paraId="488F887D" w14:textId="77777777" w:rsidR="00296CF7" w:rsidRPr="00A034BB" w:rsidRDefault="00296CF7" w:rsidP="00435B27">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A034BB">
              <w:rPr>
                <w:rFonts w:asciiTheme="majorBidi" w:hAnsiTheme="majorBidi"/>
                <w:b/>
                <w:bCs/>
                <w:color w:val="000000"/>
                <w:sz w:val="14"/>
                <w:szCs w:val="14"/>
                <w:lang w:val="en-US"/>
              </w:rPr>
              <w:t>2020</w:t>
            </w:r>
          </w:p>
        </w:tc>
        <w:tc>
          <w:tcPr>
            <w:tcW w:w="819" w:type="dxa"/>
            <w:shd w:val="clear" w:color="auto" w:fill="auto"/>
          </w:tcPr>
          <w:p w14:paraId="45740EA2" w14:textId="77777777" w:rsidR="00296CF7" w:rsidRPr="00A034BB" w:rsidRDefault="00296CF7" w:rsidP="00435B27">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A034BB">
              <w:rPr>
                <w:rFonts w:asciiTheme="majorBidi" w:hAnsiTheme="majorBidi" w:cstheme="majorBidi"/>
                <w:b/>
                <w:bCs/>
                <w:color w:val="000000"/>
                <w:sz w:val="14"/>
                <w:szCs w:val="14"/>
              </w:rPr>
              <w:t xml:space="preserve"> </w:t>
            </w:r>
            <w:r w:rsidRPr="00A034BB">
              <w:rPr>
                <w:rFonts w:asciiTheme="majorBidi" w:hAnsiTheme="majorBidi"/>
                <w:b/>
                <w:bCs/>
                <w:color w:val="000000"/>
                <w:sz w:val="14"/>
                <w:szCs w:val="14"/>
                <w:lang w:val="en-US"/>
              </w:rPr>
              <w:t>2019</w:t>
            </w:r>
          </w:p>
        </w:tc>
        <w:tc>
          <w:tcPr>
            <w:tcW w:w="900" w:type="dxa"/>
            <w:shd w:val="clear" w:color="auto" w:fill="auto"/>
          </w:tcPr>
          <w:p w14:paraId="106233EC" w14:textId="77777777" w:rsidR="00296CF7" w:rsidRPr="00A034BB" w:rsidRDefault="00296CF7" w:rsidP="00435B27">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A034BB">
              <w:rPr>
                <w:rFonts w:asciiTheme="majorBidi" w:hAnsiTheme="majorBidi"/>
                <w:b/>
                <w:bCs/>
                <w:color w:val="000000"/>
                <w:sz w:val="14"/>
                <w:szCs w:val="14"/>
                <w:lang w:val="en-US"/>
              </w:rPr>
              <w:t>2020</w:t>
            </w:r>
          </w:p>
        </w:tc>
        <w:tc>
          <w:tcPr>
            <w:tcW w:w="819" w:type="dxa"/>
            <w:shd w:val="clear" w:color="auto" w:fill="auto"/>
          </w:tcPr>
          <w:p w14:paraId="226E9AC3" w14:textId="77777777" w:rsidR="00296CF7" w:rsidRPr="00A034BB" w:rsidRDefault="00296CF7" w:rsidP="00435B27">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A034BB">
              <w:rPr>
                <w:rFonts w:asciiTheme="majorBidi" w:hAnsiTheme="majorBidi"/>
                <w:b/>
                <w:bCs/>
                <w:color w:val="000000"/>
                <w:sz w:val="14"/>
                <w:szCs w:val="14"/>
                <w:lang w:val="en-US"/>
              </w:rPr>
              <w:t>2019</w:t>
            </w:r>
          </w:p>
        </w:tc>
        <w:tc>
          <w:tcPr>
            <w:tcW w:w="900" w:type="dxa"/>
            <w:shd w:val="clear" w:color="auto" w:fill="auto"/>
          </w:tcPr>
          <w:p w14:paraId="0833DCE5" w14:textId="77777777" w:rsidR="00296CF7" w:rsidRPr="00A034BB" w:rsidRDefault="00296CF7" w:rsidP="00435B27">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A034BB">
              <w:rPr>
                <w:rFonts w:asciiTheme="majorBidi" w:hAnsiTheme="majorBidi"/>
                <w:b/>
                <w:bCs/>
                <w:color w:val="000000"/>
                <w:sz w:val="14"/>
                <w:szCs w:val="14"/>
                <w:lang w:val="en-US"/>
              </w:rPr>
              <w:t>2020</w:t>
            </w:r>
          </w:p>
        </w:tc>
        <w:tc>
          <w:tcPr>
            <w:tcW w:w="90" w:type="dxa"/>
            <w:shd w:val="clear" w:color="auto" w:fill="auto"/>
          </w:tcPr>
          <w:p w14:paraId="48ADFD8E" w14:textId="77777777" w:rsidR="00296CF7" w:rsidRPr="00A034BB" w:rsidRDefault="00296CF7" w:rsidP="00435B27">
            <w:pPr>
              <w:pStyle w:val="BodyText"/>
              <w:tabs>
                <w:tab w:val="clear" w:pos="1080"/>
              </w:tabs>
              <w:spacing w:line="240" w:lineRule="exact"/>
              <w:ind w:right="-10"/>
              <w:jc w:val="center"/>
              <w:rPr>
                <w:rFonts w:asciiTheme="majorBidi" w:hAnsiTheme="majorBidi" w:cstheme="majorBidi"/>
                <w:b/>
                <w:bCs/>
                <w:color w:val="000000"/>
                <w:sz w:val="14"/>
                <w:szCs w:val="14"/>
                <w:lang w:val="en-US"/>
              </w:rPr>
            </w:pPr>
          </w:p>
        </w:tc>
        <w:tc>
          <w:tcPr>
            <w:tcW w:w="819" w:type="dxa"/>
            <w:shd w:val="clear" w:color="auto" w:fill="auto"/>
          </w:tcPr>
          <w:p w14:paraId="55E50B8C" w14:textId="77777777" w:rsidR="00296CF7" w:rsidRPr="00A034BB" w:rsidRDefault="00296CF7" w:rsidP="00435B27">
            <w:pPr>
              <w:pStyle w:val="BodyText"/>
              <w:tabs>
                <w:tab w:val="clear" w:pos="1080"/>
              </w:tabs>
              <w:spacing w:line="240" w:lineRule="exact"/>
              <w:ind w:right="-10"/>
              <w:jc w:val="center"/>
              <w:rPr>
                <w:rFonts w:asciiTheme="majorBidi" w:hAnsiTheme="majorBidi" w:cstheme="majorBidi"/>
                <w:b/>
                <w:bCs/>
                <w:color w:val="000000"/>
                <w:sz w:val="14"/>
                <w:szCs w:val="14"/>
                <w:lang w:val="en-US"/>
              </w:rPr>
            </w:pPr>
            <w:r w:rsidRPr="00A034BB">
              <w:rPr>
                <w:rFonts w:asciiTheme="majorBidi" w:hAnsiTheme="majorBidi" w:cstheme="majorBidi"/>
                <w:b/>
                <w:bCs/>
                <w:color w:val="000000"/>
                <w:sz w:val="14"/>
                <w:szCs w:val="14"/>
              </w:rPr>
              <w:t xml:space="preserve"> </w:t>
            </w:r>
            <w:r w:rsidRPr="00A034BB">
              <w:rPr>
                <w:rFonts w:asciiTheme="majorBidi" w:hAnsiTheme="majorBidi"/>
                <w:b/>
                <w:bCs/>
                <w:color w:val="000000"/>
                <w:sz w:val="14"/>
                <w:szCs w:val="14"/>
                <w:lang w:val="en-US"/>
              </w:rPr>
              <w:t>2019</w:t>
            </w:r>
          </w:p>
        </w:tc>
      </w:tr>
      <w:tr w:rsidR="00296CF7" w:rsidRPr="00D923E5" w14:paraId="516BA83C" w14:textId="77777777" w:rsidTr="00727C12">
        <w:tc>
          <w:tcPr>
            <w:tcW w:w="1665" w:type="dxa"/>
            <w:shd w:val="clear" w:color="auto" w:fill="auto"/>
          </w:tcPr>
          <w:p w14:paraId="3DCF69D1" w14:textId="77777777" w:rsidR="00296CF7" w:rsidRPr="00A034BB" w:rsidRDefault="00296CF7" w:rsidP="00435B27">
            <w:pPr>
              <w:pStyle w:val="BodyText"/>
              <w:tabs>
                <w:tab w:val="clear" w:pos="1080"/>
              </w:tabs>
              <w:spacing w:line="240" w:lineRule="exact"/>
              <w:ind w:left="-250" w:right="-10" w:firstLine="249"/>
              <w:rPr>
                <w:rFonts w:asciiTheme="majorBidi" w:hAnsiTheme="majorBidi" w:cstheme="majorBidi"/>
                <w:color w:val="000000"/>
                <w:spacing w:val="-2"/>
                <w:sz w:val="14"/>
                <w:szCs w:val="14"/>
                <w:cs/>
                <w:lang w:val="en-US" w:eastAsia="en-US"/>
              </w:rPr>
            </w:pPr>
            <w:r w:rsidRPr="00A034BB">
              <w:rPr>
                <w:rFonts w:asciiTheme="majorBidi" w:hAnsiTheme="majorBidi" w:cstheme="majorBidi"/>
                <w:color w:val="000000"/>
                <w:sz w:val="14"/>
                <w:szCs w:val="14"/>
              </w:rPr>
              <w:t>Current assets</w:t>
            </w:r>
          </w:p>
        </w:tc>
        <w:tc>
          <w:tcPr>
            <w:tcW w:w="828" w:type="dxa"/>
            <w:shd w:val="clear" w:color="auto" w:fill="auto"/>
          </w:tcPr>
          <w:p w14:paraId="591B4AC5" w14:textId="77777777" w:rsidR="00296CF7" w:rsidRPr="009C418C"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9C418C">
              <w:rPr>
                <w:rFonts w:asciiTheme="majorBidi" w:hAnsiTheme="majorBidi" w:cstheme="majorBidi"/>
                <w:color w:val="000000"/>
                <w:sz w:val="14"/>
                <w:szCs w:val="14"/>
                <w:lang w:val="en-US"/>
              </w:rPr>
              <w:t>17,245</w:t>
            </w:r>
          </w:p>
        </w:tc>
        <w:tc>
          <w:tcPr>
            <w:tcW w:w="819" w:type="dxa"/>
            <w:shd w:val="clear" w:color="auto" w:fill="auto"/>
          </w:tcPr>
          <w:p w14:paraId="07104B3A" w14:textId="77777777" w:rsidR="00296CF7" w:rsidRPr="009C418C"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9C418C">
              <w:rPr>
                <w:rFonts w:asciiTheme="majorBidi" w:hAnsiTheme="majorBidi" w:cstheme="majorBidi"/>
                <w:color w:val="000000"/>
                <w:sz w:val="14"/>
                <w:szCs w:val="14"/>
                <w:lang w:val="en-US"/>
              </w:rPr>
              <w:t>38,274</w:t>
            </w:r>
          </w:p>
        </w:tc>
        <w:tc>
          <w:tcPr>
            <w:tcW w:w="900" w:type="dxa"/>
            <w:shd w:val="clear" w:color="auto" w:fill="auto"/>
          </w:tcPr>
          <w:p w14:paraId="17229384"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557</w:t>
            </w:r>
          </w:p>
        </w:tc>
        <w:tc>
          <w:tcPr>
            <w:tcW w:w="819" w:type="dxa"/>
            <w:shd w:val="clear" w:color="auto" w:fill="auto"/>
          </w:tcPr>
          <w:p w14:paraId="2481DF35"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668</w:t>
            </w:r>
          </w:p>
        </w:tc>
        <w:tc>
          <w:tcPr>
            <w:tcW w:w="900" w:type="dxa"/>
            <w:shd w:val="clear" w:color="auto" w:fill="auto"/>
          </w:tcPr>
          <w:p w14:paraId="255CCD32"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893</w:t>
            </w:r>
          </w:p>
        </w:tc>
        <w:tc>
          <w:tcPr>
            <w:tcW w:w="819" w:type="dxa"/>
            <w:shd w:val="clear" w:color="auto" w:fill="auto"/>
          </w:tcPr>
          <w:p w14:paraId="7438C1F1"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2,893</w:t>
            </w:r>
          </w:p>
        </w:tc>
        <w:tc>
          <w:tcPr>
            <w:tcW w:w="900" w:type="dxa"/>
            <w:shd w:val="clear" w:color="auto" w:fill="auto"/>
          </w:tcPr>
          <w:p w14:paraId="40751F08"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18,695</w:t>
            </w:r>
          </w:p>
        </w:tc>
        <w:tc>
          <w:tcPr>
            <w:tcW w:w="90" w:type="dxa"/>
            <w:shd w:val="clear" w:color="auto" w:fill="auto"/>
          </w:tcPr>
          <w:p w14:paraId="68343FB5"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819" w:type="dxa"/>
            <w:shd w:val="clear" w:color="auto" w:fill="auto"/>
          </w:tcPr>
          <w:p w14:paraId="377CFFBC"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41,835</w:t>
            </w:r>
          </w:p>
        </w:tc>
      </w:tr>
      <w:tr w:rsidR="00296CF7" w:rsidRPr="00D923E5" w14:paraId="340D9EC2" w14:textId="77777777" w:rsidTr="00727C12">
        <w:tc>
          <w:tcPr>
            <w:tcW w:w="1665" w:type="dxa"/>
            <w:shd w:val="clear" w:color="auto" w:fill="auto"/>
          </w:tcPr>
          <w:p w14:paraId="2A21F6F1" w14:textId="77777777" w:rsidR="00296CF7" w:rsidRPr="00A034BB" w:rsidRDefault="00296CF7" w:rsidP="00435B27">
            <w:pPr>
              <w:pStyle w:val="BodyText"/>
              <w:tabs>
                <w:tab w:val="clear" w:pos="1080"/>
              </w:tabs>
              <w:spacing w:line="240" w:lineRule="exact"/>
              <w:ind w:right="-10"/>
              <w:jc w:val="left"/>
              <w:rPr>
                <w:rFonts w:asciiTheme="majorBidi" w:hAnsiTheme="majorBidi" w:cstheme="majorBidi"/>
                <w:color w:val="000000"/>
                <w:spacing w:val="-4"/>
                <w:sz w:val="14"/>
                <w:szCs w:val="14"/>
                <w:cs/>
                <w:lang w:val="en-US" w:eastAsia="en-US"/>
              </w:rPr>
            </w:pPr>
            <w:r w:rsidRPr="00A034BB">
              <w:rPr>
                <w:rFonts w:asciiTheme="majorBidi" w:hAnsiTheme="majorBidi" w:cstheme="majorBidi"/>
                <w:color w:val="000000"/>
                <w:sz w:val="14"/>
                <w:szCs w:val="14"/>
              </w:rPr>
              <w:t xml:space="preserve">Investments in </w:t>
            </w:r>
          </w:p>
        </w:tc>
        <w:tc>
          <w:tcPr>
            <w:tcW w:w="828" w:type="dxa"/>
            <w:shd w:val="clear" w:color="auto" w:fill="auto"/>
          </w:tcPr>
          <w:p w14:paraId="740B39AA" w14:textId="77777777" w:rsidR="00296CF7" w:rsidRPr="009C418C"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819" w:type="dxa"/>
            <w:shd w:val="clear" w:color="auto" w:fill="auto"/>
          </w:tcPr>
          <w:p w14:paraId="6DB01ED9" w14:textId="77777777" w:rsidR="00296CF7" w:rsidRPr="009C418C"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900" w:type="dxa"/>
            <w:shd w:val="clear" w:color="auto" w:fill="auto"/>
          </w:tcPr>
          <w:p w14:paraId="189C60D9"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819" w:type="dxa"/>
            <w:shd w:val="clear" w:color="auto" w:fill="auto"/>
          </w:tcPr>
          <w:p w14:paraId="423C1B9B"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900" w:type="dxa"/>
            <w:shd w:val="clear" w:color="auto" w:fill="auto"/>
          </w:tcPr>
          <w:p w14:paraId="16FBDAAF"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819" w:type="dxa"/>
            <w:shd w:val="clear" w:color="auto" w:fill="auto"/>
          </w:tcPr>
          <w:p w14:paraId="57012917"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900" w:type="dxa"/>
            <w:shd w:val="clear" w:color="auto" w:fill="auto"/>
          </w:tcPr>
          <w:p w14:paraId="62923610"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90" w:type="dxa"/>
            <w:shd w:val="clear" w:color="auto" w:fill="auto"/>
          </w:tcPr>
          <w:p w14:paraId="1E30F46F"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819" w:type="dxa"/>
            <w:shd w:val="clear" w:color="auto" w:fill="auto"/>
          </w:tcPr>
          <w:p w14:paraId="571DFA06"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r>
      <w:tr w:rsidR="00296CF7" w:rsidRPr="00D923E5" w14:paraId="632940E5" w14:textId="77777777" w:rsidTr="00727C12">
        <w:tc>
          <w:tcPr>
            <w:tcW w:w="1665" w:type="dxa"/>
            <w:shd w:val="clear" w:color="auto" w:fill="auto"/>
            <w:vAlign w:val="bottom"/>
          </w:tcPr>
          <w:p w14:paraId="09904582" w14:textId="77777777" w:rsidR="00296CF7" w:rsidRPr="00A034BB" w:rsidRDefault="00296CF7" w:rsidP="00435B27">
            <w:pPr>
              <w:pStyle w:val="BodyText"/>
              <w:tabs>
                <w:tab w:val="clear" w:pos="1080"/>
              </w:tabs>
              <w:spacing w:line="240" w:lineRule="exact"/>
              <w:ind w:left="117" w:right="-10"/>
              <w:jc w:val="left"/>
              <w:rPr>
                <w:rFonts w:asciiTheme="majorBidi" w:hAnsiTheme="majorBidi" w:cstheme="majorBidi"/>
                <w:color w:val="000000"/>
                <w:sz w:val="14"/>
                <w:szCs w:val="14"/>
                <w:cs/>
                <w:lang w:val="en-US" w:eastAsia="en-US"/>
              </w:rPr>
            </w:pPr>
            <w:r w:rsidRPr="00A034BB">
              <w:rPr>
                <w:rFonts w:asciiTheme="majorBidi" w:hAnsiTheme="majorBidi" w:cstheme="majorBidi"/>
                <w:color w:val="000000"/>
                <w:sz w:val="14"/>
                <w:szCs w:val="14"/>
              </w:rPr>
              <w:t>associates and other long-term investment</w:t>
            </w:r>
          </w:p>
        </w:tc>
        <w:tc>
          <w:tcPr>
            <w:tcW w:w="828" w:type="dxa"/>
            <w:shd w:val="clear" w:color="auto" w:fill="auto"/>
            <w:vAlign w:val="bottom"/>
          </w:tcPr>
          <w:p w14:paraId="7EC73535" w14:textId="77777777" w:rsidR="00296CF7" w:rsidRPr="009C418C"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9C418C">
              <w:rPr>
                <w:rFonts w:asciiTheme="majorBidi" w:hAnsiTheme="majorBidi" w:cstheme="majorBidi"/>
                <w:color w:val="000000"/>
                <w:sz w:val="14"/>
                <w:szCs w:val="14"/>
                <w:lang w:val="en-US"/>
              </w:rPr>
              <w:t>910</w:t>
            </w:r>
          </w:p>
        </w:tc>
        <w:tc>
          <w:tcPr>
            <w:tcW w:w="819" w:type="dxa"/>
            <w:shd w:val="clear" w:color="auto" w:fill="auto"/>
            <w:vAlign w:val="bottom"/>
          </w:tcPr>
          <w:p w14:paraId="3B51402B" w14:textId="77777777" w:rsidR="00296CF7" w:rsidRPr="009C418C"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9C418C">
              <w:rPr>
                <w:rFonts w:asciiTheme="majorBidi" w:hAnsiTheme="majorBidi" w:cstheme="majorBidi"/>
                <w:color w:val="000000"/>
                <w:sz w:val="14"/>
                <w:szCs w:val="14"/>
                <w:lang w:val="en-US"/>
              </w:rPr>
              <w:t>2,101</w:t>
            </w:r>
          </w:p>
        </w:tc>
        <w:tc>
          <w:tcPr>
            <w:tcW w:w="900" w:type="dxa"/>
            <w:shd w:val="clear" w:color="auto" w:fill="auto"/>
            <w:vAlign w:val="bottom"/>
          </w:tcPr>
          <w:p w14:paraId="37178CA9" w14:textId="77777777" w:rsidR="00296CF7" w:rsidRPr="00A034BB" w:rsidRDefault="00296CF7" w:rsidP="00435B27">
            <w:pPr>
              <w:pStyle w:val="BodyText"/>
              <w:tabs>
                <w:tab w:val="clear" w:pos="1080"/>
              </w:tabs>
              <w:spacing w:line="240" w:lineRule="exact"/>
              <w:ind w:right="87"/>
              <w:jc w:val="center"/>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w:t>
            </w:r>
          </w:p>
        </w:tc>
        <w:tc>
          <w:tcPr>
            <w:tcW w:w="819" w:type="dxa"/>
            <w:shd w:val="clear" w:color="auto" w:fill="auto"/>
            <w:vAlign w:val="bottom"/>
          </w:tcPr>
          <w:p w14:paraId="1D7BFD79" w14:textId="77777777" w:rsidR="00296CF7" w:rsidRPr="00A034BB" w:rsidRDefault="00296CF7" w:rsidP="00435B27">
            <w:pPr>
              <w:pStyle w:val="BodyText"/>
              <w:tabs>
                <w:tab w:val="clear" w:pos="1080"/>
              </w:tabs>
              <w:spacing w:line="240" w:lineRule="exact"/>
              <w:ind w:right="87"/>
              <w:jc w:val="center"/>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w:t>
            </w:r>
          </w:p>
        </w:tc>
        <w:tc>
          <w:tcPr>
            <w:tcW w:w="900" w:type="dxa"/>
            <w:shd w:val="clear" w:color="auto" w:fill="auto"/>
            <w:vAlign w:val="bottom"/>
          </w:tcPr>
          <w:p w14:paraId="38B7C8C6" w14:textId="77777777" w:rsidR="00296CF7" w:rsidRPr="00A034BB" w:rsidRDefault="00296CF7" w:rsidP="00435B27">
            <w:pPr>
              <w:pStyle w:val="BodyText"/>
              <w:tabs>
                <w:tab w:val="clear" w:pos="1080"/>
              </w:tabs>
              <w:spacing w:line="240" w:lineRule="exact"/>
              <w:ind w:right="87"/>
              <w:jc w:val="center"/>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w:t>
            </w:r>
          </w:p>
        </w:tc>
        <w:tc>
          <w:tcPr>
            <w:tcW w:w="819" w:type="dxa"/>
            <w:shd w:val="clear" w:color="auto" w:fill="auto"/>
            <w:vAlign w:val="bottom"/>
          </w:tcPr>
          <w:p w14:paraId="7D9E2825" w14:textId="77777777" w:rsidR="00296CF7" w:rsidRPr="00A034BB" w:rsidRDefault="00296CF7" w:rsidP="00435B27">
            <w:pPr>
              <w:pStyle w:val="BodyText"/>
              <w:tabs>
                <w:tab w:val="clear" w:pos="1080"/>
              </w:tabs>
              <w:spacing w:line="240" w:lineRule="exact"/>
              <w:ind w:right="87"/>
              <w:jc w:val="center"/>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w:t>
            </w:r>
          </w:p>
        </w:tc>
        <w:tc>
          <w:tcPr>
            <w:tcW w:w="900" w:type="dxa"/>
            <w:shd w:val="clear" w:color="auto" w:fill="auto"/>
            <w:vAlign w:val="bottom"/>
          </w:tcPr>
          <w:p w14:paraId="377719F0" w14:textId="77777777" w:rsidR="00296CF7" w:rsidRPr="00A034BB" w:rsidRDefault="00296CF7" w:rsidP="00435B27">
            <w:pPr>
              <w:pStyle w:val="BodyText"/>
              <w:tabs>
                <w:tab w:val="clear" w:pos="450"/>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910</w:t>
            </w:r>
          </w:p>
        </w:tc>
        <w:tc>
          <w:tcPr>
            <w:tcW w:w="90" w:type="dxa"/>
            <w:shd w:val="clear" w:color="auto" w:fill="auto"/>
            <w:vAlign w:val="bottom"/>
          </w:tcPr>
          <w:p w14:paraId="6F2AE7D2"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819" w:type="dxa"/>
            <w:shd w:val="clear" w:color="auto" w:fill="auto"/>
            <w:vAlign w:val="bottom"/>
          </w:tcPr>
          <w:p w14:paraId="5C0C691C"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2,101</w:t>
            </w:r>
          </w:p>
        </w:tc>
      </w:tr>
      <w:tr w:rsidR="00296CF7" w:rsidRPr="00D923E5" w14:paraId="0435206B" w14:textId="77777777" w:rsidTr="00727C12">
        <w:trPr>
          <w:trHeight w:val="54"/>
        </w:trPr>
        <w:tc>
          <w:tcPr>
            <w:tcW w:w="1665" w:type="dxa"/>
            <w:shd w:val="clear" w:color="auto" w:fill="auto"/>
            <w:vAlign w:val="bottom"/>
          </w:tcPr>
          <w:p w14:paraId="40AB7658" w14:textId="77777777" w:rsidR="00296CF7" w:rsidRPr="00A034BB" w:rsidRDefault="00296CF7" w:rsidP="00435B27">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A034BB">
              <w:rPr>
                <w:rFonts w:asciiTheme="majorBidi" w:hAnsiTheme="majorBidi" w:cstheme="majorBidi"/>
                <w:color w:val="000000"/>
                <w:sz w:val="14"/>
                <w:szCs w:val="14"/>
              </w:rPr>
              <w:t>Property, plant and equipment</w:t>
            </w:r>
          </w:p>
        </w:tc>
        <w:tc>
          <w:tcPr>
            <w:tcW w:w="828" w:type="dxa"/>
            <w:shd w:val="clear" w:color="auto" w:fill="auto"/>
            <w:vAlign w:val="bottom"/>
          </w:tcPr>
          <w:p w14:paraId="0CE7F00E" w14:textId="77777777" w:rsidR="00296CF7" w:rsidRPr="009C418C"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9C418C">
              <w:rPr>
                <w:rFonts w:asciiTheme="majorBidi" w:hAnsiTheme="majorBidi" w:cstheme="majorBidi"/>
                <w:color w:val="000000"/>
                <w:sz w:val="14"/>
                <w:szCs w:val="14"/>
                <w:lang w:val="en-US"/>
              </w:rPr>
              <w:t>34,055</w:t>
            </w:r>
          </w:p>
        </w:tc>
        <w:tc>
          <w:tcPr>
            <w:tcW w:w="819" w:type="dxa"/>
            <w:shd w:val="clear" w:color="auto" w:fill="auto"/>
            <w:vAlign w:val="bottom"/>
          </w:tcPr>
          <w:p w14:paraId="38F0F3A5" w14:textId="77777777" w:rsidR="00296CF7" w:rsidRPr="009C418C"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9C418C">
              <w:rPr>
                <w:rFonts w:asciiTheme="majorBidi" w:hAnsiTheme="majorBidi" w:cstheme="majorBidi"/>
                <w:color w:val="000000"/>
                <w:sz w:val="14"/>
                <w:szCs w:val="14"/>
                <w:lang w:val="en-US"/>
              </w:rPr>
              <w:t>163,314</w:t>
            </w:r>
          </w:p>
        </w:tc>
        <w:tc>
          <w:tcPr>
            <w:tcW w:w="900" w:type="dxa"/>
            <w:shd w:val="clear" w:color="auto" w:fill="auto"/>
            <w:vAlign w:val="bottom"/>
          </w:tcPr>
          <w:p w14:paraId="0EBFE161"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5,850</w:t>
            </w:r>
          </w:p>
        </w:tc>
        <w:tc>
          <w:tcPr>
            <w:tcW w:w="819" w:type="dxa"/>
            <w:shd w:val="clear" w:color="auto" w:fill="auto"/>
            <w:vAlign w:val="bottom"/>
          </w:tcPr>
          <w:p w14:paraId="7235F0F2"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5,340</w:t>
            </w:r>
          </w:p>
        </w:tc>
        <w:tc>
          <w:tcPr>
            <w:tcW w:w="900" w:type="dxa"/>
            <w:shd w:val="clear" w:color="auto" w:fill="auto"/>
            <w:vAlign w:val="bottom"/>
          </w:tcPr>
          <w:p w14:paraId="1A696249"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2,223</w:t>
            </w:r>
          </w:p>
        </w:tc>
        <w:tc>
          <w:tcPr>
            <w:tcW w:w="819" w:type="dxa"/>
            <w:shd w:val="clear" w:color="auto" w:fill="auto"/>
            <w:vAlign w:val="bottom"/>
          </w:tcPr>
          <w:p w14:paraId="57EC536C"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2,462</w:t>
            </w:r>
          </w:p>
        </w:tc>
        <w:tc>
          <w:tcPr>
            <w:tcW w:w="900" w:type="dxa"/>
            <w:shd w:val="clear" w:color="auto" w:fill="auto"/>
            <w:vAlign w:val="bottom"/>
          </w:tcPr>
          <w:p w14:paraId="20494C53" w14:textId="77777777" w:rsidR="00296CF7" w:rsidRPr="00A034BB" w:rsidRDefault="00296CF7" w:rsidP="00435B27">
            <w:pPr>
              <w:pStyle w:val="BodyText"/>
              <w:tabs>
                <w:tab w:val="clear" w:pos="450"/>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42,128</w:t>
            </w:r>
          </w:p>
        </w:tc>
        <w:tc>
          <w:tcPr>
            <w:tcW w:w="90" w:type="dxa"/>
            <w:shd w:val="clear" w:color="auto" w:fill="auto"/>
            <w:vAlign w:val="bottom"/>
          </w:tcPr>
          <w:p w14:paraId="3701C9D2"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819" w:type="dxa"/>
            <w:shd w:val="clear" w:color="auto" w:fill="auto"/>
            <w:vAlign w:val="bottom"/>
          </w:tcPr>
          <w:p w14:paraId="5AA84392"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171,116</w:t>
            </w:r>
          </w:p>
        </w:tc>
      </w:tr>
      <w:tr w:rsidR="00296CF7" w:rsidRPr="00D923E5" w14:paraId="1CFC9550" w14:textId="77777777" w:rsidTr="00727C12">
        <w:trPr>
          <w:trHeight w:val="54"/>
        </w:trPr>
        <w:tc>
          <w:tcPr>
            <w:tcW w:w="1665" w:type="dxa"/>
            <w:shd w:val="clear" w:color="auto" w:fill="auto"/>
            <w:vAlign w:val="bottom"/>
          </w:tcPr>
          <w:p w14:paraId="05295D53" w14:textId="77777777" w:rsidR="00296CF7" w:rsidRPr="00A034BB" w:rsidRDefault="00296CF7" w:rsidP="00435B27">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A034BB">
              <w:rPr>
                <w:rFonts w:asciiTheme="majorBidi" w:hAnsiTheme="majorBidi" w:cstheme="majorBidi"/>
                <w:color w:val="000000"/>
                <w:sz w:val="14"/>
                <w:szCs w:val="14"/>
              </w:rPr>
              <w:t>Right of-use-assets</w:t>
            </w:r>
          </w:p>
        </w:tc>
        <w:tc>
          <w:tcPr>
            <w:tcW w:w="828" w:type="dxa"/>
            <w:shd w:val="clear" w:color="auto" w:fill="auto"/>
            <w:vAlign w:val="bottom"/>
          </w:tcPr>
          <w:p w14:paraId="1EEDF253" w14:textId="77777777" w:rsidR="00296CF7" w:rsidRPr="009C418C"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9C418C">
              <w:rPr>
                <w:rFonts w:asciiTheme="majorBidi" w:hAnsiTheme="majorBidi" w:cstheme="majorBidi"/>
                <w:color w:val="000000"/>
                <w:sz w:val="14"/>
                <w:szCs w:val="14"/>
                <w:lang w:val="en-US"/>
              </w:rPr>
              <w:t>110,360</w:t>
            </w:r>
          </w:p>
        </w:tc>
        <w:tc>
          <w:tcPr>
            <w:tcW w:w="819" w:type="dxa"/>
            <w:shd w:val="clear" w:color="auto" w:fill="auto"/>
            <w:vAlign w:val="bottom"/>
          </w:tcPr>
          <w:p w14:paraId="29762455" w14:textId="77777777" w:rsidR="00296CF7" w:rsidRPr="009C418C" w:rsidRDefault="00296CF7" w:rsidP="00435B27">
            <w:pPr>
              <w:pStyle w:val="BodyText"/>
              <w:tabs>
                <w:tab w:val="clear" w:pos="1080"/>
              </w:tabs>
              <w:spacing w:line="240" w:lineRule="exact"/>
              <w:ind w:right="87"/>
              <w:jc w:val="center"/>
              <w:rPr>
                <w:rFonts w:asciiTheme="majorBidi" w:hAnsiTheme="majorBidi" w:cstheme="majorBidi"/>
                <w:color w:val="000000"/>
                <w:sz w:val="14"/>
                <w:szCs w:val="14"/>
                <w:lang w:val="en-US"/>
              </w:rPr>
            </w:pPr>
            <w:r w:rsidRPr="009C418C">
              <w:rPr>
                <w:rFonts w:asciiTheme="majorBidi" w:hAnsiTheme="majorBidi" w:cstheme="majorBidi"/>
                <w:color w:val="000000"/>
                <w:sz w:val="14"/>
                <w:szCs w:val="14"/>
                <w:lang w:val="en-US"/>
              </w:rPr>
              <w:t>-</w:t>
            </w:r>
          </w:p>
        </w:tc>
        <w:tc>
          <w:tcPr>
            <w:tcW w:w="900" w:type="dxa"/>
            <w:shd w:val="clear" w:color="auto" w:fill="auto"/>
            <w:vAlign w:val="bottom"/>
          </w:tcPr>
          <w:p w14:paraId="345CA3FA"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4,915</w:t>
            </w:r>
          </w:p>
        </w:tc>
        <w:tc>
          <w:tcPr>
            <w:tcW w:w="819" w:type="dxa"/>
            <w:shd w:val="clear" w:color="auto" w:fill="auto"/>
            <w:vAlign w:val="bottom"/>
          </w:tcPr>
          <w:p w14:paraId="610B7227" w14:textId="77777777" w:rsidR="00296CF7" w:rsidRPr="00A034BB" w:rsidRDefault="00296CF7" w:rsidP="00435B27">
            <w:pPr>
              <w:pStyle w:val="BodyText"/>
              <w:tabs>
                <w:tab w:val="clear" w:pos="1080"/>
              </w:tabs>
              <w:spacing w:line="240" w:lineRule="exact"/>
              <w:ind w:right="87"/>
              <w:jc w:val="center"/>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w:t>
            </w:r>
          </w:p>
        </w:tc>
        <w:tc>
          <w:tcPr>
            <w:tcW w:w="900" w:type="dxa"/>
            <w:shd w:val="clear" w:color="auto" w:fill="auto"/>
            <w:vAlign w:val="bottom"/>
          </w:tcPr>
          <w:p w14:paraId="0F273530"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1,547</w:t>
            </w:r>
          </w:p>
        </w:tc>
        <w:tc>
          <w:tcPr>
            <w:tcW w:w="819" w:type="dxa"/>
            <w:shd w:val="clear" w:color="auto" w:fill="auto"/>
            <w:vAlign w:val="bottom"/>
          </w:tcPr>
          <w:p w14:paraId="6E301EF1" w14:textId="77777777" w:rsidR="00296CF7" w:rsidRPr="00A034BB" w:rsidRDefault="00296CF7" w:rsidP="00435B27">
            <w:pPr>
              <w:pStyle w:val="BodyText"/>
              <w:tabs>
                <w:tab w:val="clear" w:pos="1080"/>
              </w:tabs>
              <w:spacing w:line="240" w:lineRule="exact"/>
              <w:ind w:right="87"/>
              <w:jc w:val="center"/>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w:t>
            </w:r>
          </w:p>
        </w:tc>
        <w:tc>
          <w:tcPr>
            <w:tcW w:w="900" w:type="dxa"/>
            <w:shd w:val="clear" w:color="auto" w:fill="auto"/>
            <w:vAlign w:val="bottom"/>
          </w:tcPr>
          <w:p w14:paraId="471FFFB5" w14:textId="77777777" w:rsidR="00296CF7" w:rsidRPr="00A034BB" w:rsidRDefault="00296CF7" w:rsidP="00435B27">
            <w:pPr>
              <w:pStyle w:val="BodyText"/>
              <w:tabs>
                <w:tab w:val="clear" w:pos="450"/>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116,822</w:t>
            </w:r>
          </w:p>
        </w:tc>
        <w:tc>
          <w:tcPr>
            <w:tcW w:w="90" w:type="dxa"/>
            <w:shd w:val="clear" w:color="auto" w:fill="auto"/>
            <w:vAlign w:val="bottom"/>
          </w:tcPr>
          <w:p w14:paraId="31A19BD8"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819" w:type="dxa"/>
            <w:shd w:val="clear" w:color="auto" w:fill="auto"/>
            <w:vAlign w:val="bottom"/>
          </w:tcPr>
          <w:p w14:paraId="1FE48630" w14:textId="77777777" w:rsidR="00296CF7" w:rsidRPr="00A034BB" w:rsidRDefault="00296CF7" w:rsidP="00435B27">
            <w:pPr>
              <w:pStyle w:val="BodyText"/>
              <w:tabs>
                <w:tab w:val="clear" w:pos="1080"/>
              </w:tabs>
              <w:spacing w:line="240" w:lineRule="exact"/>
              <w:ind w:right="87"/>
              <w:jc w:val="center"/>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w:t>
            </w:r>
          </w:p>
        </w:tc>
      </w:tr>
      <w:tr w:rsidR="00296CF7" w:rsidRPr="00D923E5" w14:paraId="0A103FF2" w14:textId="77777777" w:rsidTr="00727C12">
        <w:trPr>
          <w:trHeight w:val="54"/>
        </w:trPr>
        <w:tc>
          <w:tcPr>
            <w:tcW w:w="1665" w:type="dxa"/>
            <w:shd w:val="clear" w:color="auto" w:fill="auto"/>
            <w:vAlign w:val="bottom"/>
          </w:tcPr>
          <w:p w14:paraId="20F8E88B" w14:textId="77777777" w:rsidR="00296CF7" w:rsidRPr="00A034BB" w:rsidRDefault="00296CF7" w:rsidP="00435B27">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A034BB">
              <w:rPr>
                <w:rFonts w:asciiTheme="majorBidi" w:hAnsiTheme="majorBidi" w:cstheme="majorBidi"/>
                <w:color w:val="000000"/>
                <w:sz w:val="14"/>
                <w:szCs w:val="14"/>
              </w:rPr>
              <w:t>Other non-current assets</w:t>
            </w:r>
          </w:p>
        </w:tc>
        <w:tc>
          <w:tcPr>
            <w:tcW w:w="828" w:type="dxa"/>
            <w:shd w:val="clear" w:color="auto" w:fill="auto"/>
            <w:vAlign w:val="bottom"/>
          </w:tcPr>
          <w:p w14:paraId="07FDE51B" w14:textId="77777777" w:rsidR="00296CF7" w:rsidRPr="009C418C"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9C418C">
              <w:rPr>
                <w:rFonts w:asciiTheme="majorBidi" w:hAnsiTheme="majorBidi" w:cstheme="majorBidi"/>
                <w:color w:val="000000"/>
                <w:sz w:val="14"/>
                <w:szCs w:val="14"/>
                <w:lang w:val="en-US"/>
              </w:rPr>
              <w:t>29,143</w:t>
            </w:r>
          </w:p>
        </w:tc>
        <w:tc>
          <w:tcPr>
            <w:tcW w:w="819" w:type="dxa"/>
            <w:shd w:val="clear" w:color="auto" w:fill="auto"/>
            <w:vAlign w:val="bottom"/>
          </w:tcPr>
          <w:p w14:paraId="324AF0A9" w14:textId="77777777" w:rsidR="00296CF7" w:rsidRPr="009C418C"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9C418C">
              <w:rPr>
                <w:rFonts w:asciiTheme="majorBidi" w:hAnsiTheme="majorBidi" w:cstheme="majorBidi"/>
                <w:color w:val="000000"/>
                <w:sz w:val="14"/>
                <w:szCs w:val="14"/>
                <w:lang w:val="en-US"/>
              </w:rPr>
              <w:t>33,963</w:t>
            </w:r>
          </w:p>
        </w:tc>
        <w:tc>
          <w:tcPr>
            <w:tcW w:w="900" w:type="dxa"/>
            <w:shd w:val="clear" w:color="auto" w:fill="auto"/>
            <w:vAlign w:val="bottom"/>
          </w:tcPr>
          <w:p w14:paraId="7FFF518B" w14:textId="77777777" w:rsidR="00296CF7" w:rsidRPr="00A034BB" w:rsidRDefault="00296CF7" w:rsidP="00435B27">
            <w:pPr>
              <w:pStyle w:val="BodyText"/>
              <w:tabs>
                <w:tab w:val="clear" w:pos="1080"/>
              </w:tabs>
              <w:spacing w:line="240" w:lineRule="exact"/>
              <w:ind w:right="87"/>
              <w:jc w:val="center"/>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w:t>
            </w:r>
          </w:p>
        </w:tc>
        <w:tc>
          <w:tcPr>
            <w:tcW w:w="819" w:type="dxa"/>
            <w:shd w:val="clear" w:color="auto" w:fill="auto"/>
            <w:vAlign w:val="bottom"/>
          </w:tcPr>
          <w:p w14:paraId="00E82CA6" w14:textId="77777777" w:rsidR="00296CF7" w:rsidRPr="00A034BB" w:rsidRDefault="00296CF7" w:rsidP="00435B27">
            <w:pPr>
              <w:pStyle w:val="BodyText"/>
              <w:tabs>
                <w:tab w:val="clear" w:pos="1080"/>
              </w:tabs>
              <w:spacing w:line="240" w:lineRule="exact"/>
              <w:ind w:right="87"/>
              <w:jc w:val="center"/>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w:t>
            </w:r>
          </w:p>
        </w:tc>
        <w:tc>
          <w:tcPr>
            <w:tcW w:w="900" w:type="dxa"/>
            <w:shd w:val="clear" w:color="auto" w:fill="auto"/>
            <w:vAlign w:val="bottom"/>
          </w:tcPr>
          <w:p w14:paraId="66058630"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43</w:t>
            </w:r>
          </w:p>
        </w:tc>
        <w:tc>
          <w:tcPr>
            <w:tcW w:w="819" w:type="dxa"/>
            <w:shd w:val="clear" w:color="auto" w:fill="auto"/>
            <w:vAlign w:val="bottom"/>
          </w:tcPr>
          <w:p w14:paraId="7CF9CDE1"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1,952</w:t>
            </w:r>
          </w:p>
        </w:tc>
        <w:tc>
          <w:tcPr>
            <w:tcW w:w="900" w:type="dxa"/>
            <w:shd w:val="clear" w:color="auto" w:fill="auto"/>
            <w:vAlign w:val="bottom"/>
          </w:tcPr>
          <w:p w14:paraId="165C325E" w14:textId="77777777" w:rsidR="00296CF7" w:rsidRPr="00A034BB" w:rsidRDefault="00296CF7" w:rsidP="00435B27">
            <w:pPr>
              <w:pStyle w:val="BodyText"/>
              <w:tabs>
                <w:tab w:val="clear" w:pos="450"/>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29,186</w:t>
            </w:r>
          </w:p>
        </w:tc>
        <w:tc>
          <w:tcPr>
            <w:tcW w:w="90" w:type="dxa"/>
            <w:shd w:val="clear" w:color="auto" w:fill="auto"/>
            <w:vAlign w:val="bottom"/>
          </w:tcPr>
          <w:p w14:paraId="6A04FCEA"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819" w:type="dxa"/>
            <w:shd w:val="clear" w:color="auto" w:fill="auto"/>
            <w:vAlign w:val="bottom"/>
          </w:tcPr>
          <w:p w14:paraId="5C6782C2"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35,915</w:t>
            </w:r>
          </w:p>
        </w:tc>
      </w:tr>
      <w:tr w:rsidR="00296CF7" w:rsidRPr="00D923E5" w14:paraId="7637067F" w14:textId="77777777" w:rsidTr="00727C12">
        <w:trPr>
          <w:trHeight w:val="252"/>
        </w:trPr>
        <w:tc>
          <w:tcPr>
            <w:tcW w:w="1665" w:type="dxa"/>
            <w:shd w:val="clear" w:color="auto" w:fill="auto"/>
            <w:vAlign w:val="center"/>
          </w:tcPr>
          <w:p w14:paraId="2C71D6DF" w14:textId="77777777" w:rsidR="00296CF7" w:rsidRPr="00A034BB" w:rsidRDefault="00296CF7" w:rsidP="00435B27">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A034BB">
              <w:rPr>
                <w:rFonts w:asciiTheme="majorBidi" w:hAnsiTheme="majorBidi" w:cstheme="majorBidi"/>
                <w:color w:val="000000"/>
                <w:sz w:val="14"/>
                <w:szCs w:val="14"/>
              </w:rPr>
              <w:t>Non-allocated assets</w:t>
            </w:r>
          </w:p>
        </w:tc>
        <w:tc>
          <w:tcPr>
            <w:tcW w:w="828" w:type="dxa"/>
            <w:shd w:val="clear" w:color="auto" w:fill="auto"/>
          </w:tcPr>
          <w:p w14:paraId="264CE615" w14:textId="77777777" w:rsidR="00296CF7" w:rsidRPr="009C418C" w:rsidRDefault="00296CF7" w:rsidP="00435B27">
            <w:pPr>
              <w:pStyle w:val="BodyText"/>
              <w:tabs>
                <w:tab w:val="clear" w:pos="1080"/>
              </w:tabs>
              <w:spacing w:line="240" w:lineRule="exact"/>
              <w:ind w:right="87"/>
              <w:jc w:val="center"/>
              <w:rPr>
                <w:rFonts w:asciiTheme="majorBidi" w:hAnsiTheme="majorBidi" w:cstheme="majorBidi"/>
                <w:color w:val="000000"/>
                <w:sz w:val="14"/>
                <w:szCs w:val="14"/>
                <w:lang w:val="en-US"/>
              </w:rPr>
            </w:pPr>
            <w:r w:rsidRPr="009C418C">
              <w:rPr>
                <w:rFonts w:asciiTheme="majorBidi" w:hAnsiTheme="majorBidi" w:cstheme="majorBidi"/>
                <w:color w:val="000000"/>
                <w:sz w:val="14"/>
                <w:szCs w:val="14"/>
                <w:lang w:val="en-US"/>
              </w:rPr>
              <w:t>-</w:t>
            </w:r>
          </w:p>
        </w:tc>
        <w:tc>
          <w:tcPr>
            <w:tcW w:w="819" w:type="dxa"/>
            <w:shd w:val="clear" w:color="auto" w:fill="auto"/>
          </w:tcPr>
          <w:p w14:paraId="6F236887" w14:textId="77777777" w:rsidR="00296CF7" w:rsidRPr="009C418C" w:rsidRDefault="00296CF7" w:rsidP="00435B27">
            <w:pPr>
              <w:pStyle w:val="BodyText"/>
              <w:tabs>
                <w:tab w:val="clear" w:pos="1080"/>
              </w:tabs>
              <w:spacing w:line="240" w:lineRule="exact"/>
              <w:ind w:right="87"/>
              <w:jc w:val="center"/>
              <w:rPr>
                <w:rFonts w:asciiTheme="majorBidi" w:hAnsiTheme="majorBidi" w:cstheme="majorBidi"/>
                <w:color w:val="000000"/>
                <w:sz w:val="14"/>
                <w:szCs w:val="14"/>
                <w:cs/>
                <w:lang w:val="en-US"/>
              </w:rPr>
            </w:pPr>
            <w:r w:rsidRPr="009C418C">
              <w:rPr>
                <w:rFonts w:asciiTheme="majorBidi" w:hAnsiTheme="majorBidi" w:cstheme="majorBidi"/>
                <w:color w:val="000000"/>
                <w:sz w:val="14"/>
                <w:szCs w:val="14"/>
                <w:lang w:val="en-US"/>
              </w:rPr>
              <w:t>-</w:t>
            </w:r>
          </w:p>
        </w:tc>
        <w:tc>
          <w:tcPr>
            <w:tcW w:w="900" w:type="dxa"/>
            <w:shd w:val="clear" w:color="auto" w:fill="auto"/>
          </w:tcPr>
          <w:p w14:paraId="3C6DE606" w14:textId="77777777" w:rsidR="00296CF7" w:rsidRPr="00A034BB" w:rsidRDefault="00296CF7" w:rsidP="00435B27">
            <w:pPr>
              <w:pStyle w:val="BodyText"/>
              <w:tabs>
                <w:tab w:val="clear" w:pos="1080"/>
              </w:tabs>
              <w:spacing w:line="240" w:lineRule="exact"/>
              <w:ind w:right="87"/>
              <w:jc w:val="center"/>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w:t>
            </w:r>
          </w:p>
        </w:tc>
        <w:tc>
          <w:tcPr>
            <w:tcW w:w="819" w:type="dxa"/>
            <w:shd w:val="clear" w:color="auto" w:fill="auto"/>
          </w:tcPr>
          <w:p w14:paraId="5F1E4C12" w14:textId="77777777" w:rsidR="00296CF7" w:rsidRPr="00A034BB" w:rsidRDefault="00296CF7" w:rsidP="00435B27">
            <w:pPr>
              <w:pStyle w:val="BodyText"/>
              <w:tabs>
                <w:tab w:val="clear" w:pos="1080"/>
              </w:tabs>
              <w:spacing w:line="240" w:lineRule="exact"/>
              <w:ind w:right="87"/>
              <w:jc w:val="center"/>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w:t>
            </w:r>
          </w:p>
        </w:tc>
        <w:tc>
          <w:tcPr>
            <w:tcW w:w="900" w:type="dxa"/>
            <w:shd w:val="clear" w:color="auto" w:fill="auto"/>
          </w:tcPr>
          <w:p w14:paraId="28592ADA" w14:textId="77777777" w:rsidR="00296CF7" w:rsidRPr="00A034BB" w:rsidRDefault="00296CF7" w:rsidP="00435B27">
            <w:pPr>
              <w:pStyle w:val="BodyText"/>
              <w:tabs>
                <w:tab w:val="clear" w:pos="1080"/>
              </w:tabs>
              <w:spacing w:line="240" w:lineRule="exact"/>
              <w:ind w:right="87"/>
              <w:jc w:val="center"/>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w:t>
            </w:r>
          </w:p>
        </w:tc>
        <w:tc>
          <w:tcPr>
            <w:tcW w:w="819" w:type="dxa"/>
            <w:shd w:val="clear" w:color="auto" w:fill="auto"/>
          </w:tcPr>
          <w:p w14:paraId="7FCDBEA4" w14:textId="77777777" w:rsidR="00296CF7" w:rsidRPr="00A034BB" w:rsidRDefault="00296CF7" w:rsidP="00435B27">
            <w:pPr>
              <w:pStyle w:val="BodyText"/>
              <w:tabs>
                <w:tab w:val="clear" w:pos="1080"/>
              </w:tabs>
              <w:spacing w:line="240" w:lineRule="exact"/>
              <w:ind w:right="87"/>
              <w:jc w:val="center"/>
              <w:rPr>
                <w:rFonts w:asciiTheme="majorBidi" w:hAnsiTheme="majorBidi" w:cstheme="majorBidi"/>
                <w:color w:val="000000"/>
                <w:sz w:val="14"/>
                <w:szCs w:val="14"/>
                <w:lang w:val="en-US"/>
              </w:rPr>
            </w:pPr>
            <w:r>
              <w:rPr>
                <w:rFonts w:asciiTheme="majorBidi" w:hAnsiTheme="majorBidi" w:cstheme="majorBidi"/>
                <w:color w:val="000000"/>
                <w:sz w:val="14"/>
                <w:szCs w:val="14"/>
                <w:lang w:val="en-US"/>
              </w:rPr>
              <w:t>-</w:t>
            </w:r>
          </w:p>
        </w:tc>
        <w:tc>
          <w:tcPr>
            <w:tcW w:w="900" w:type="dxa"/>
            <w:tcBorders>
              <w:bottom w:val="single" w:sz="4" w:space="0" w:color="auto"/>
            </w:tcBorders>
            <w:shd w:val="clear" w:color="auto" w:fill="auto"/>
          </w:tcPr>
          <w:p w14:paraId="1317846E" w14:textId="77777777" w:rsidR="00296CF7" w:rsidRPr="00A034BB" w:rsidRDefault="00296CF7" w:rsidP="00435B27">
            <w:pPr>
              <w:pStyle w:val="BodyText"/>
              <w:tabs>
                <w:tab w:val="clear" w:pos="450"/>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1,050</w:t>
            </w:r>
          </w:p>
        </w:tc>
        <w:tc>
          <w:tcPr>
            <w:tcW w:w="90" w:type="dxa"/>
            <w:shd w:val="clear" w:color="auto" w:fill="auto"/>
          </w:tcPr>
          <w:p w14:paraId="08402457"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819" w:type="dxa"/>
            <w:tcBorders>
              <w:bottom w:val="single" w:sz="4" w:space="0" w:color="auto"/>
            </w:tcBorders>
            <w:shd w:val="clear" w:color="auto" w:fill="auto"/>
          </w:tcPr>
          <w:p w14:paraId="1FBECFCF"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3,841</w:t>
            </w:r>
          </w:p>
        </w:tc>
      </w:tr>
      <w:tr w:rsidR="00296CF7" w:rsidRPr="00D923E5" w14:paraId="6E6471AD" w14:textId="77777777" w:rsidTr="00727C12">
        <w:tc>
          <w:tcPr>
            <w:tcW w:w="1665" w:type="dxa"/>
            <w:shd w:val="clear" w:color="auto" w:fill="auto"/>
            <w:vAlign w:val="center"/>
          </w:tcPr>
          <w:p w14:paraId="38012F39" w14:textId="77777777" w:rsidR="00296CF7" w:rsidRPr="00A034BB" w:rsidRDefault="00296CF7" w:rsidP="00435B27">
            <w:pPr>
              <w:pStyle w:val="BodyText"/>
              <w:tabs>
                <w:tab w:val="clear" w:pos="1080"/>
              </w:tabs>
              <w:spacing w:line="240" w:lineRule="exact"/>
              <w:ind w:left="135" w:right="-10" w:hanging="135"/>
              <w:jc w:val="left"/>
              <w:rPr>
                <w:rFonts w:asciiTheme="majorBidi" w:hAnsiTheme="majorBidi" w:cstheme="majorBidi"/>
                <w:b/>
                <w:bCs/>
                <w:color w:val="000000"/>
                <w:sz w:val="14"/>
                <w:szCs w:val="14"/>
              </w:rPr>
            </w:pPr>
            <w:r w:rsidRPr="00A034BB">
              <w:rPr>
                <w:rFonts w:asciiTheme="majorBidi" w:hAnsiTheme="majorBidi" w:cstheme="majorBidi"/>
                <w:b/>
                <w:bCs/>
                <w:color w:val="000000"/>
                <w:sz w:val="14"/>
                <w:szCs w:val="14"/>
              </w:rPr>
              <w:t>Total assets</w:t>
            </w:r>
          </w:p>
        </w:tc>
        <w:tc>
          <w:tcPr>
            <w:tcW w:w="828" w:type="dxa"/>
            <w:shd w:val="clear" w:color="auto" w:fill="auto"/>
          </w:tcPr>
          <w:p w14:paraId="207D6591" w14:textId="77777777" w:rsidR="00296CF7" w:rsidRPr="009C418C"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819" w:type="dxa"/>
            <w:shd w:val="clear" w:color="auto" w:fill="auto"/>
          </w:tcPr>
          <w:p w14:paraId="05AE2693" w14:textId="77777777" w:rsidR="00296CF7" w:rsidRPr="009C418C"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900" w:type="dxa"/>
            <w:shd w:val="clear" w:color="auto" w:fill="auto"/>
          </w:tcPr>
          <w:p w14:paraId="050A800A"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819" w:type="dxa"/>
            <w:shd w:val="clear" w:color="auto" w:fill="auto"/>
          </w:tcPr>
          <w:p w14:paraId="7EDEC0AB"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900" w:type="dxa"/>
            <w:shd w:val="clear" w:color="auto" w:fill="auto"/>
          </w:tcPr>
          <w:p w14:paraId="42925370"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819" w:type="dxa"/>
            <w:shd w:val="clear" w:color="auto" w:fill="auto"/>
          </w:tcPr>
          <w:p w14:paraId="0297B826"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900" w:type="dxa"/>
            <w:tcBorders>
              <w:top w:val="single" w:sz="4" w:space="0" w:color="auto"/>
              <w:bottom w:val="double" w:sz="4" w:space="0" w:color="auto"/>
            </w:tcBorders>
            <w:shd w:val="clear" w:color="auto" w:fill="auto"/>
          </w:tcPr>
          <w:p w14:paraId="11802FB9" w14:textId="77777777" w:rsidR="00296CF7" w:rsidRPr="00A034BB" w:rsidRDefault="00296CF7" w:rsidP="00435B27">
            <w:pPr>
              <w:pStyle w:val="BodyText"/>
              <w:tabs>
                <w:tab w:val="clear" w:pos="450"/>
                <w:tab w:val="clear" w:pos="1080"/>
              </w:tabs>
              <w:spacing w:line="240" w:lineRule="exact"/>
              <w:ind w:right="87"/>
              <w:jc w:val="right"/>
              <w:rPr>
                <w:rFonts w:asciiTheme="majorBidi" w:hAnsiTheme="majorBidi" w:cstheme="majorBidi"/>
                <w:b/>
                <w:bCs/>
                <w:color w:val="000000"/>
                <w:sz w:val="14"/>
                <w:szCs w:val="14"/>
                <w:lang w:val="en-US"/>
              </w:rPr>
            </w:pPr>
            <w:r w:rsidRPr="00A034BB">
              <w:rPr>
                <w:rFonts w:asciiTheme="majorBidi" w:hAnsiTheme="majorBidi" w:cstheme="majorBidi"/>
                <w:b/>
                <w:bCs/>
                <w:color w:val="000000"/>
                <w:sz w:val="14"/>
                <w:szCs w:val="14"/>
                <w:lang w:val="en-US"/>
              </w:rPr>
              <w:t>208,791</w:t>
            </w:r>
          </w:p>
        </w:tc>
        <w:tc>
          <w:tcPr>
            <w:tcW w:w="90" w:type="dxa"/>
            <w:shd w:val="clear" w:color="auto" w:fill="auto"/>
          </w:tcPr>
          <w:p w14:paraId="7DB37C3C"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b/>
                <w:bCs/>
                <w:color w:val="000000"/>
                <w:sz w:val="14"/>
                <w:szCs w:val="14"/>
                <w:lang w:val="en-US"/>
              </w:rPr>
            </w:pPr>
          </w:p>
        </w:tc>
        <w:tc>
          <w:tcPr>
            <w:tcW w:w="819" w:type="dxa"/>
            <w:tcBorders>
              <w:top w:val="single" w:sz="4" w:space="0" w:color="auto"/>
              <w:bottom w:val="double" w:sz="4" w:space="0" w:color="auto"/>
            </w:tcBorders>
            <w:shd w:val="clear" w:color="auto" w:fill="auto"/>
          </w:tcPr>
          <w:p w14:paraId="69B20B32"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b/>
                <w:bCs/>
                <w:color w:val="000000"/>
                <w:sz w:val="14"/>
                <w:szCs w:val="14"/>
                <w:lang w:val="en-US"/>
              </w:rPr>
            </w:pPr>
            <w:r w:rsidRPr="00A034BB">
              <w:rPr>
                <w:rFonts w:asciiTheme="majorBidi" w:hAnsiTheme="majorBidi" w:cstheme="majorBidi"/>
                <w:b/>
                <w:bCs/>
                <w:color w:val="000000"/>
                <w:sz w:val="14"/>
                <w:szCs w:val="14"/>
                <w:lang w:val="en-US"/>
              </w:rPr>
              <w:t>254,808</w:t>
            </w:r>
          </w:p>
        </w:tc>
      </w:tr>
      <w:tr w:rsidR="00296CF7" w:rsidRPr="00D923E5" w14:paraId="5FCE8148" w14:textId="77777777" w:rsidTr="00727C12">
        <w:tc>
          <w:tcPr>
            <w:tcW w:w="1665" w:type="dxa"/>
            <w:shd w:val="clear" w:color="auto" w:fill="auto"/>
          </w:tcPr>
          <w:p w14:paraId="1E69E4FF" w14:textId="77777777" w:rsidR="00296CF7" w:rsidRPr="00A034BB" w:rsidRDefault="00296CF7" w:rsidP="00435B27">
            <w:pPr>
              <w:pStyle w:val="BodyText"/>
              <w:tabs>
                <w:tab w:val="clear" w:pos="1080"/>
              </w:tabs>
              <w:spacing w:line="240" w:lineRule="exact"/>
              <w:ind w:right="-14"/>
              <w:rPr>
                <w:rFonts w:asciiTheme="majorBidi" w:hAnsiTheme="majorBidi" w:cstheme="majorBidi"/>
                <w:color w:val="000000"/>
                <w:sz w:val="14"/>
                <w:szCs w:val="14"/>
                <w:cs/>
                <w:lang w:eastAsia="en-US"/>
              </w:rPr>
            </w:pPr>
          </w:p>
        </w:tc>
        <w:tc>
          <w:tcPr>
            <w:tcW w:w="828" w:type="dxa"/>
            <w:shd w:val="clear" w:color="auto" w:fill="auto"/>
          </w:tcPr>
          <w:p w14:paraId="5F82DAE2" w14:textId="77777777" w:rsidR="00296CF7" w:rsidRPr="009C418C" w:rsidRDefault="00296CF7" w:rsidP="00435B27">
            <w:pPr>
              <w:pStyle w:val="BodyText"/>
              <w:tabs>
                <w:tab w:val="clear" w:pos="1080"/>
              </w:tabs>
              <w:spacing w:line="240" w:lineRule="exact"/>
              <w:ind w:right="87"/>
              <w:jc w:val="right"/>
              <w:rPr>
                <w:rFonts w:asciiTheme="majorBidi" w:hAnsiTheme="majorBidi" w:cstheme="majorBidi"/>
                <w:color w:val="000000"/>
                <w:sz w:val="14"/>
                <w:szCs w:val="14"/>
                <w:cs/>
                <w:lang w:val="en-US"/>
              </w:rPr>
            </w:pPr>
          </w:p>
        </w:tc>
        <w:tc>
          <w:tcPr>
            <w:tcW w:w="819" w:type="dxa"/>
            <w:shd w:val="clear" w:color="auto" w:fill="auto"/>
          </w:tcPr>
          <w:p w14:paraId="3A13FE8C" w14:textId="77777777" w:rsidR="00296CF7" w:rsidRPr="009C418C" w:rsidRDefault="00296CF7" w:rsidP="00435B27">
            <w:pPr>
              <w:pStyle w:val="BodyText"/>
              <w:tabs>
                <w:tab w:val="clear" w:pos="1080"/>
              </w:tabs>
              <w:spacing w:line="240" w:lineRule="exact"/>
              <w:ind w:right="87"/>
              <w:jc w:val="right"/>
              <w:rPr>
                <w:rFonts w:asciiTheme="majorBidi" w:hAnsiTheme="majorBidi" w:cstheme="majorBidi"/>
                <w:color w:val="000000"/>
                <w:sz w:val="14"/>
                <w:szCs w:val="14"/>
                <w:cs/>
                <w:lang w:val="en-US"/>
              </w:rPr>
            </w:pPr>
          </w:p>
        </w:tc>
        <w:tc>
          <w:tcPr>
            <w:tcW w:w="900" w:type="dxa"/>
            <w:shd w:val="clear" w:color="auto" w:fill="auto"/>
          </w:tcPr>
          <w:p w14:paraId="2C1910A9"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cs/>
                <w:lang w:val="en-US"/>
              </w:rPr>
            </w:pPr>
          </w:p>
        </w:tc>
        <w:tc>
          <w:tcPr>
            <w:tcW w:w="819" w:type="dxa"/>
            <w:shd w:val="clear" w:color="auto" w:fill="auto"/>
          </w:tcPr>
          <w:p w14:paraId="58A0E807"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cs/>
                <w:lang w:val="en-US"/>
              </w:rPr>
            </w:pPr>
          </w:p>
        </w:tc>
        <w:tc>
          <w:tcPr>
            <w:tcW w:w="900" w:type="dxa"/>
            <w:shd w:val="clear" w:color="auto" w:fill="auto"/>
          </w:tcPr>
          <w:p w14:paraId="2FF23D12"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cs/>
                <w:lang w:val="en-US"/>
              </w:rPr>
            </w:pPr>
          </w:p>
        </w:tc>
        <w:tc>
          <w:tcPr>
            <w:tcW w:w="819" w:type="dxa"/>
            <w:shd w:val="clear" w:color="auto" w:fill="auto"/>
          </w:tcPr>
          <w:p w14:paraId="7B1D9DEC"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cs/>
                <w:lang w:val="en-US"/>
              </w:rPr>
            </w:pPr>
          </w:p>
        </w:tc>
        <w:tc>
          <w:tcPr>
            <w:tcW w:w="900" w:type="dxa"/>
            <w:tcBorders>
              <w:top w:val="double" w:sz="4" w:space="0" w:color="auto"/>
            </w:tcBorders>
            <w:shd w:val="clear" w:color="auto" w:fill="auto"/>
          </w:tcPr>
          <w:p w14:paraId="3A406464" w14:textId="77777777" w:rsidR="00296CF7" w:rsidRPr="00A034BB" w:rsidRDefault="00296CF7" w:rsidP="00435B27">
            <w:pPr>
              <w:pStyle w:val="BodyText"/>
              <w:tabs>
                <w:tab w:val="clear" w:pos="450"/>
                <w:tab w:val="clear" w:pos="1080"/>
              </w:tabs>
              <w:spacing w:line="240" w:lineRule="exact"/>
              <w:ind w:right="87"/>
              <w:jc w:val="right"/>
              <w:rPr>
                <w:rFonts w:asciiTheme="majorBidi" w:hAnsiTheme="majorBidi" w:cstheme="majorBidi"/>
                <w:color w:val="000000"/>
                <w:sz w:val="14"/>
                <w:szCs w:val="14"/>
                <w:cs/>
                <w:lang w:val="en-US"/>
              </w:rPr>
            </w:pPr>
          </w:p>
        </w:tc>
        <w:tc>
          <w:tcPr>
            <w:tcW w:w="90" w:type="dxa"/>
            <w:shd w:val="clear" w:color="auto" w:fill="auto"/>
          </w:tcPr>
          <w:p w14:paraId="53581B55"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cs/>
                <w:lang w:val="en-US"/>
              </w:rPr>
            </w:pPr>
          </w:p>
        </w:tc>
        <w:tc>
          <w:tcPr>
            <w:tcW w:w="819" w:type="dxa"/>
            <w:tcBorders>
              <w:top w:val="double" w:sz="4" w:space="0" w:color="auto"/>
            </w:tcBorders>
            <w:shd w:val="clear" w:color="auto" w:fill="auto"/>
          </w:tcPr>
          <w:p w14:paraId="761D5EE5"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cs/>
                <w:lang w:val="en-US"/>
              </w:rPr>
            </w:pPr>
          </w:p>
        </w:tc>
      </w:tr>
      <w:tr w:rsidR="00296CF7" w:rsidRPr="00D923E5" w14:paraId="461137A2" w14:textId="77777777" w:rsidTr="00727C12">
        <w:tc>
          <w:tcPr>
            <w:tcW w:w="1665" w:type="dxa"/>
            <w:shd w:val="clear" w:color="auto" w:fill="auto"/>
            <w:vAlign w:val="center"/>
          </w:tcPr>
          <w:p w14:paraId="10429E5F" w14:textId="77777777" w:rsidR="00296CF7" w:rsidRPr="00A034BB" w:rsidRDefault="00296CF7" w:rsidP="00435B27">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A034BB">
              <w:rPr>
                <w:rFonts w:asciiTheme="majorBidi" w:hAnsiTheme="majorBidi" w:cstheme="majorBidi"/>
                <w:color w:val="000000"/>
                <w:sz w:val="14"/>
                <w:szCs w:val="14"/>
              </w:rPr>
              <w:t>Current liabilities</w:t>
            </w:r>
          </w:p>
        </w:tc>
        <w:tc>
          <w:tcPr>
            <w:tcW w:w="828" w:type="dxa"/>
            <w:shd w:val="clear" w:color="auto" w:fill="auto"/>
          </w:tcPr>
          <w:p w14:paraId="66C2559C" w14:textId="77777777" w:rsidR="00296CF7" w:rsidRPr="009C418C"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9C418C">
              <w:rPr>
                <w:rFonts w:asciiTheme="majorBidi" w:hAnsiTheme="majorBidi" w:cstheme="majorBidi"/>
                <w:color w:val="000000"/>
                <w:sz w:val="14"/>
                <w:szCs w:val="14"/>
                <w:lang w:val="en-US"/>
              </w:rPr>
              <w:t>295,567</w:t>
            </w:r>
          </w:p>
        </w:tc>
        <w:tc>
          <w:tcPr>
            <w:tcW w:w="819" w:type="dxa"/>
            <w:shd w:val="clear" w:color="auto" w:fill="auto"/>
          </w:tcPr>
          <w:p w14:paraId="485B3D3A" w14:textId="77777777" w:rsidR="00296CF7" w:rsidRPr="009C418C"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9C418C">
              <w:rPr>
                <w:rFonts w:asciiTheme="majorBidi" w:hAnsiTheme="majorBidi" w:cstheme="majorBidi"/>
                <w:color w:val="000000"/>
                <w:sz w:val="14"/>
                <w:szCs w:val="14"/>
                <w:lang w:val="en-US"/>
              </w:rPr>
              <w:t>72,139</w:t>
            </w:r>
          </w:p>
        </w:tc>
        <w:tc>
          <w:tcPr>
            <w:tcW w:w="900" w:type="dxa"/>
            <w:shd w:val="clear" w:color="auto" w:fill="auto"/>
          </w:tcPr>
          <w:p w14:paraId="6F48C810"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153</w:t>
            </w:r>
          </w:p>
        </w:tc>
        <w:tc>
          <w:tcPr>
            <w:tcW w:w="819" w:type="dxa"/>
            <w:shd w:val="clear" w:color="auto" w:fill="auto"/>
          </w:tcPr>
          <w:p w14:paraId="56300087"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432</w:t>
            </w:r>
          </w:p>
        </w:tc>
        <w:tc>
          <w:tcPr>
            <w:tcW w:w="900" w:type="dxa"/>
            <w:shd w:val="clear" w:color="auto" w:fill="auto"/>
          </w:tcPr>
          <w:p w14:paraId="0A91187B"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548</w:t>
            </w:r>
          </w:p>
        </w:tc>
        <w:tc>
          <w:tcPr>
            <w:tcW w:w="819" w:type="dxa"/>
            <w:shd w:val="clear" w:color="auto" w:fill="auto"/>
          </w:tcPr>
          <w:p w14:paraId="7B64ED90"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8,053</w:t>
            </w:r>
          </w:p>
        </w:tc>
        <w:tc>
          <w:tcPr>
            <w:tcW w:w="900" w:type="dxa"/>
            <w:shd w:val="clear" w:color="auto" w:fill="auto"/>
          </w:tcPr>
          <w:p w14:paraId="69FAA712" w14:textId="77777777" w:rsidR="00296CF7" w:rsidRPr="00A034BB" w:rsidRDefault="00296CF7" w:rsidP="00435B27">
            <w:pPr>
              <w:pStyle w:val="BodyText"/>
              <w:tabs>
                <w:tab w:val="clear" w:pos="450"/>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296,268</w:t>
            </w:r>
          </w:p>
        </w:tc>
        <w:tc>
          <w:tcPr>
            <w:tcW w:w="90" w:type="dxa"/>
            <w:shd w:val="clear" w:color="auto" w:fill="auto"/>
          </w:tcPr>
          <w:p w14:paraId="4FE83DD2"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819" w:type="dxa"/>
            <w:shd w:val="clear" w:color="auto" w:fill="auto"/>
          </w:tcPr>
          <w:p w14:paraId="1B988ACA"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80,624</w:t>
            </w:r>
          </w:p>
        </w:tc>
      </w:tr>
      <w:tr w:rsidR="00296CF7" w:rsidRPr="00D923E5" w14:paraId="6434F11F" w14:textId="77777777" w:rsidTr="00727C12">
        <w:tc>
          <w:tcPr>
            <w:tcW w:w="1665" w:type="dxa"/>
            <w:shd w:val="clear" w:color="auto" w:fill="auto"/>
            <w:vAlign w:val="center"/>
          </w:tcPr>
          <w:p w14:paraId="1D9009EF" w14:textId="77777777" w:rsidR="00296CF7" w:rsidRPr="00A034BB" w:rsidRDefault="00296CF7" w:rsidP="00435B27">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A034BB">
              <w:rPr>
                <w:rFonts w:asciiTheme="majorBidi" w:hAnsiTheme="majorBidi" w:cstheme="majorBidi"/>
                <w:color w:val="000000"/>
                <w:sz w:val="14"/>
                <w:szCs w:val="14"/>
              </w:rPr>
              <w:t>Non-current liabilities</w:t>
            </w:r>
          </w:p>
        </w:tc>
        <w:tc>
          <w:tcPr>
            <w:tcW w:w="828" w:type="dxa"/>
            <w:shd w:val="clear" w:color="auto" w:fill="auto"/>
          </w:tcPr>
          <w:p w14:paraId="39D9E5A0" w14:textId="77777777" w:rsidR="00296CF7" w:rsidRPr="009C418C"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9C418C">
              <w:rPr>
                <w:rFonts w:asciiTheme="majorBidi" w:hAnsiTheme="majorBidi" w:cstheme="majorBidi"/>
                <w:color w:val="000000"/>
                <w:sz w:val="14"/>
                <w:szCs w:val="14"/>
                <w:lang w:val="en-US"/>
              </w:rPr>
              <w:t>35,837</w:t>
            </w:r>
          </w:p>
        </w:tc>
        <w:tc>
          <w:tcPr>
            <w:tcW w:w="819" w:type="dxa"/>
            <w:shd w:val="clear" w:color="auto" w:fill="auto"/>
          </w:tcPr>
          <w:p w14:paraId="774AEFC2" w14:textId="77777777" w:rsidR="00296CF7" w:rsidRPr="009C418C"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9C418C">
              <w:rPr>
                <w:rFonts w:asciiTheme="majorBidi" w:hAnsiTheme="majorBidi" w:cstheme="majorBidi"/>
                <w:color w:val="000000"/>
                <w:sz w:val="14"/>
                <w:szCs w:val="14"/>
                <w:lang w:val="en-US"/>
              </w:rPr>
              <w:t>157,777</w:t>
            </w:r>
          </w:p>
        </w:tc>
        <w:tc>
          <w:tcPr>
            <w:tcW w:w="900" w:type="dxa"/>
            <w:shd w:val="clear" w:color="auto" w:fill="auto"/>
          </w:tcPr>
          <w:p w14:paraId="10DCCE01" w14:textId="77777777" w:rsidR="00296CF7" w:rsidRPr="00A034BB" w:rsidRDefault="00296CF7" w:rsidP="00435B27">
            <w:pPr>
              <w:pStyle w:val="BodyText"/>
              <w:tabs>
                <w:tab w:val="clear" w:pos="1080"/>
              </w:tabs>
              <w:spacing w:line="240" w:lineRule="exact"/>
              <w:ind w:right="87"/>
              <w:jc w:val="center"/>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w:t>
            </w:r>
          </w:p>
        </w:tc>
        <w:tc>
          <w:tcPr>
            <w:tcW w:w="819" w:type="dxa"/>
            <w:shd w:val="clear" w:color="auto" w:fill="auto"/>
          </w:tcPr>
          <w:p w14:paraId="01D7BED4" w14:textId="77777777" w:rsidR="00296CF7" w:rsidRPr="00A034BB" w:rsidRDefault="00296CF7" w:rsidP="00435B27">
            <w:pPr>
              <w:pStyle w:val="BodyText"/>
              <w:tabs>
                <w:tab w:val="clear" w:pos="1080"/>
              </w:tabs>
              <w:spacing w:line="240" w:lineRule="exact"/>
              <w:ind w:right="87"/>
              <w:jc w:val="center"/>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w:t>
            </w:r>
          </w:p>
        </w:tc>
        <w:tc>
          <w:tcPr>
            <w:tcW w:w="900" w:type="dxa"/>
            <w:shd w:val="clear" w:color="auto" w:fill="auto"/>
          </w:tcPr>
          <w:p w14:paraId="4CC082E9"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29</w:t>
            </w:r>
          </w:p>
        </w:tc>
        <w:tc>
          <w:tcPr>
            <w:tcW w:w="819" w:type="dxa"/>
            <w:shd w:val="clear" w:color="auto" w:fill="auto"/>
          </w:tcPr>
          <w:p w14:paraId="106B11D2"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3,506</w:t>
            </w:r>
          </w:p>
        </w:tc>
        <w:tc>
          <w:tcPr>
            <w:tcW w:w="900" w:type="dxa"/>
            <w:shd w:val="clear" w:color="auto" w:fill="auto"/>
          </w:tcPr>
          <w:p w14:paraId="7697625A" w14:textId="77777777" w:rsidR="00296CF7" w:rsidRPr="00A034BB" w:rsidRDefault="00296CF7" w:rsidP="00435B27">
            <w:pPr>
              <w:pStyle w:val="BodyText"/>
              <w:tabs>
                <w:tab w:val="clear" w:pos="450"/>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35,866</w:t>
            </w:r>
          </w:p>
        </w:tc>
        <w:tc>
          <w:tcPr>
            <w:tcW w:w="90" w:type="dxa"/>
            <w:shd w:val="clear" w:color="auto" w:fill="auto"/>
          </w:tcPr>
          <w:p w14:paraId="28A51853"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819" w:type="dxa"/>
            <w:shd w:val="clear" w:color="auto" w:fill="auto"/>
          </w:tcPr>
          <w:p w14:paraId="60A2E4EB"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161,283</w:t>
            </w:r>
          </w:p>
        </w:tc>
      </w:tr>
      <w:tr w:rsidR="00296CF7" w:rsidRPr="00D923E5" w14:paraId="2E4AE78C" w14:textId="77777777" w:rsidTr="00727C12">
        <w:tc>
          <w:tcPr>
            <w:tcW w:w="1665" w:type="dxa"/>
            <w:shd w:val="clear" w:color="auto" w:fill="auto"/>
            <w:vAlign w:val="center"/>
          </w:tcPr>
          <w:p w14:paraId="5E1325BA" w14:textId="77777777" w:rsidR="00296CF7" w:rsidRPr="00A034BB" w:rsidRDefault="00296CF7" w:rsidP="00435B27">
            <w:pPr>
              <w:pStyle w:val="BodyText"/>
              <w:tabs>
                <w:tab w:val="clear" w:pos="1080"/>
              </w:tabs>
              <w:spacing w:line="240" w:lineRule="exact"/>
              <w:ind w:left="135" w:right="-10" w:hanging="135"/>
              <w:jc w:val="lef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Non-allocated liabilities</w:t>
            </w:r>
          </w:p>
        </w:tc>
        <w:tc>
          <w:tcPr>
            <w:tcW w:w="828" w:type="dxa"/>
            <w:shd w:val="clear" w:color="auto" w:fill="auto"/>
          </w:tcPr>
          <w:p w14:paraId="1F9B26E4" w14:textId="77777777" w:rsidR="00296CF7" w:rsidRPr="009C418C" w:rsidRDefault="00296CF7" w:rsidP="00435B27">
            <w:pPr>
              <w:pStyle w:val="BodyText"/>
              <w:tabs>
                <w:tab w:val="clear" w:pos="1080"/>
              </w:tabs>
              <w:spacing w:line="240" w:lineRule="exact"/>
              <w:ind w:right="87"/>
              <w:jc w:val="center"/>
              <w:rPr>
                <w:rFonts w:asciiTheme="majorBidi" w:hAnsiTheme="majorBidi" w:cstheme="majorBidi"/>
                <w:color w:val="000000"/>
                <w:sz w:val="14"/>
                <w:szCs w:val="14"/>
                <w:lang w:val="en-US"/>
              </w:rPr>
            </w:pPr>
            <w:r w:rsidRPr="009C418C">
              <w:rPr>
                <w:rFonts w:asciiTheme="majorBidi" w:hAnsiTheme="majorBidi" w:cstheme="majorBidi"/>
                <w:color w:val="000000"/>
                <w:sz w:val="14"/>
                <w:szCs w:val="14"/>
                <w:lang w:val="en-US"/>
              </w:rPr>
              <w:t>-</w:t>
            </w:r>
          </w:p>
        </w:tc>
        <w:tc>
          <w:tcPr>
            <w:tcW w:w="819" w:type="dxa"/>
            <w:shd w:val="clear" w:color="auto" w:fill="auto"/>
          </w:tcPr>
          <w:p w14:paraId="1E2FB5E6" w14:textId="77777777" w:rsidR="00296CF7" w:rsidRPr="009C418C" w:rsidRDefault="00296CF7" w:rsidP="00435B27">
            <w:pPr>
              <w:pStyle w:val="BodyText"/>
              <w:tabs>
                <w:tab w:val="clear" w:pos="1080"/>
              </w:tabs>
              <w:spacing w:line="240" w:lineRule="exact"/>
              <w:ind w:right="87"/>
              <w:jc w:val="center"/>
              <w:rPr>
                <w:rFonts w:asciiTheme="majorBidi" w:hAnsiTheme="majorBidi" w:cstheme="majorBidi"/>
                <w:color w:val="000000"/>
                <w:sz w:val="14"/>
                <w:szCs w:val="14"/>
                <w:lang w:val="en-US"/>
              </w:rPr>
            </w:pPr>
            <w:r w:rsidRPr="009C418C">
              <w:rPr>
                <w:rFonts w:asciiTheme="majorBidi" w:hAnsiTheme="majorBidi" w:cstheme="majorBidi"/>
                <w:color w:val="000000"/>
                <w:sz w:val="14"/>
                <w:szCs w:val="14"/>
                <w:lang w:val="en-US"/>
              </w:rPr>
              <w:t>-</w:t>
            </w:r>
          </w:p>
        </w:tc>
        <w:tc>
          <w:tcPr>
            <w:tcW w:w="900" w:type="dxa"/>
            <w:shd w:val="clear" w:color="auto" w:fill="auto"/>
          </w:tcPr>
          <w:p w14:paraId="2761ED75" w14:textId="77777777" w:rsidR="00296CF7" w:rsidRPr="00A034BB" w:rsidRDefault="00296CF7" w:rsidP="00435B27">
            <w:pPr>
              <w:pStyle w:val="BodyText"/>
              <w:tabs>
                <w:tab w:val="clear" w:pos="1080"/>
              </w:tabs>
              <w:spacing w:line="240" w:lineRule="exact"/>
              <w:ind w:right="87"/>
              <w:jc w:val="center"/>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w:t>
            </w:r>
          </w:p>
        </w:tc>
        <w:tc>
          <w:tcPr>
            <w:tcW w:w="819" w:type="dxa"/>
            <w:shd w:val="clear" w:color="auto" w:fill="auto"/>
          </w:tcPr>
          <w:p w14:paraId="72DF5E1E" w14:textId="77777777" w:rsidR="00296CF7" w:rsidRPr="00A034BB" w:rsidRDefault="00296CF7" w:rsidP="00435B27">
            <w:pPr>
              <w:pStyle w:val="BodyText"/>
              <w:tabs>
                <w:tab w:val="clear" w:pos="1080"/>
              </w:tabs>
              <w:spacing w:line="240" w:lineRule="exact"/>
              <w:ind w:right="87"/>
              <w:jc w:val="center"/>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w:t>
            </w:r>
          </w:p>
        </w:tc>
        <w:tc>
          <w:tcPr>
            <w:tcW w:w="900" w:type="dxa"/>
            <w:shd w:val="clear" w:color="auto" w:fill="auto"/>
          </w:tcPr>
          <w:p w14:paraId="7E2AA313" w14:textId="77777777" w:rsidR="00296CF7" w:rsidRPr="00327A8E" w:rsidRDefault="00296CF7" w:rsidP="00435B27">
            <w:pPr>
              <w:pStyle w:val="BodyText"/>
              <w:tabs>
                <w:tab w:val="clear" w:pos="1080"/>
              </w:tabs>
              <w:spacing w:line="240" w:lineRule="exact"/>
              <w:ind w:right="87"/>
              <w:jc w:val="center"/>
              <w:rPr>
                <w:rFonts w:asciiTheme="majorBidi" w:hAnsiTheme="majorBidi" w:cstheme="majorBidi"/>
                <w:color w:val="000000"/>
                <w:sz w:val="14"/>
                <w:szCs w:val="14"/>
                <w:lang w:val="en-US"/>
              </w:rPr>
            </w:pPr>
            <w:r w:rsidRPr="00327A8E">
              <w:rPr>
                <w:rFonts w:asciiTheme="majorBidi" w:hAnsiTheme="majorBidi" w:cstheme="majorBidi"/>
                <w:color w:val="000000"/>
                <w:sz w:val="14"/>
                <w:szCs w:val="14"/>
                <w:lang w:val="en-US"/>
              </w:rPr>
              <w:t>-</w:t>
            </w:r>
          </w:p>
        </w:tc>
        <w:tc>
          <w:tcPr>
            <w:tcW w:w="819" w:type="dxa"/>
            <w:shd w:val="clear" w:color="auto" w:fill="auto"/>
          </w:tcPr>
          <w:p w14:paraId="44BF0B9C" w14:textId="77777777" w:rsidR="00296CF7" w:rsidRPr="00327A8E" w:rsidRDefault="00296CF7" w:rsidP="00435B27">
            <w:pPr>
              <w:pStyle w:val="BodyText"/>
              <w:tabs>
                <w:tab w:val="clear" w:pos="1080"/>
              </w:tabs>
              <w:spacing w:line="240" w:lineRule="exact"/>
              <w:ind w:right="87"/>
              <w:jc w:val="center"/>
              <w:rPr>
                <w:rFonts w:asciiTheme="majorBidi" w:hAnsiTheme="majorBidi" w:cstheme="majorBidi"/>
                <w:color w:val="000000"/>
                <w:sz w:val="14"/>
                <w:szCs w:val="14"/>
                <w:lang w:val="en-US"/>
              </w:rPr>
            </w:pPr>
            <w:r w:rsidRPr="00327A8E">
              <w:rPr>
                <w:rFonts w:asciiTheme="majorBidi" w:hAnsiTheme="majorBidi" w:cstheme="majorBidi"/>
                <w:color w:val="000000"/>
                <w:sz w:val="14"/>
                <w:szCs w:val="14"/>
                <w:lang w:val="en-US"/>
              </w:rPr>
              <w:t>-</w:t>
            </w:r>
          </w:p>
        </w:tc>
        <w:tc>
          <w:tcPr>
            <w:tcW w:w="900" w:type="dxa"/>
            <w:shd w:val="clear" w:color="auto" w:fill="auto"/>
          </w:tcPr>
          <w:p w14:paraId="702D3550" w14:textId="77777777" w:rsidR="00296CF7" w:rsidRPr="00A034BB" w:rsidRDefault="00296CF7" w:rsidP="00435B27">
            <w:pPr>
              <w:pStyle w:val="BodyText"/>
              <w:tabs>
                <w:tab w:val="clear" w:pos="450"/>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5,322</w:t>
            </w:r>
          </w:p>
        </w:tc>
        <w:tc>
          <w:tcPr>
            <w:tcW w:w="90" w:type="dxa"/>
            <w:shd w:val="clear" w:color="auto" w:fill="auto"/>
          </w:tcPr>
          <w:p w14:paraId="11632F82"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819" w:type="dxa"/>
            <w:shd w:val="clear" w:color="auto" w:fill="auto"/>
          </w:tcPr>
          <w:p w14:paraId="25224201"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r w:rsidRPr="00A034BB">
              <w:rPr>
                <w:rFonts w:asciiTheme="majorBidi" w:hAnsiTheme="majorBidi" w:cstheme="majorBidi"/>
                <w:color w:val="000000"/>
                <w:sz w:val="14"/>
                <w:szCs w:val="14"/>
                <w:lang w:val="en-US"/>
              </w:rPr>
              <w:t>1,135</w:t>
            </w:r>
          </w:p>
        </w:tc>
      </w:tr>
      <w:tr w:rsidR="00296CF7" w:rsidRPr="001C7974" w14:paraId="38F4EDCA" w14:textId="77777777" w:rsidTr="00727C12">
        <w:tc>
          <w:tcPr>
            <w:tcW w:w="1665" w:type="dxa"/>
            <w:shd w:val="clear" w:color="auto" w:fill="auto"/>
            <w:vAlign w:val="center"/>
          </w:tcPr>
          <w:p w14:paraId="0AA1AEC5" w14:textId="77777777" w:rsidR="00296CF7" w:rsidRPr="00A034BB" w:rsidRDefault="00296CF7" w:rsidP="00435B27">
            <w:pPr>
              <w:pStyle w:val="BodyText"/>
              <w:tabs>
                <w:tab w:val="clear" w:pos="1080"/>
              </w:tabs>
              <w:spacing w:line="240" w:lineRule="exact"/>
              <w:ind w:left="135" w:right="-10" w:hanging="135"/>
              <w:jc w:val="left"/>
              <w:rPr>
                <w:rFonts w:asciiTheme="majorBidi" w:hAnsiTheme="majorBidi" w:cstheme="majorBidi"/>
                <w:color w:val="000000"/>
                <w:sz w:val="14"/>
                <w:szCs w:val="14"/>
              </w:rPr>
            </w:pPr>
            <w:r w:rsidRPr="00A034BB">
              <w:rPr>
                <w:rFonts w:asciiTheme="majorBidi" w:hAnsiTheme="majorBidi" w:cstheme="majorBidi"/>
                <w:b/>
                <w:bCs/>
                <w:color w:val="000000"/>
                <w:sz w:val="14"/>
                <w:szCs w:val="14"/>
              </w:rPr>
              <w:t>Total Liabilities</w:t>
            </w:r>
          </w:p>
        </w:tc>
        <w:tc>
          <w:tcPr>
            <w:tcW w:w="828" w:type="dxa"/>
            <w:shd w:val="clear" w:color="auto" w:fill="auto"/>
          </w:tcPr>
          <w:p w14:paraId="77BA64EC" w14:textId="77777777" w:rsidR="00296CF7" w:rsidRPr="009C418C"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819" w:type="dxa"/>
            <w:shd w:val="clear" w:color="auto" w:fill="auto"/>
          </w:tcPr>
          <w:p w14:paraId="44BEBC21" w14:textId="77777777" w:rsidR="00296CF7" w:rsidRPr="009C418C" w:rsidRDefault="00296CF7" w:rsidP="00435B27">
            <w:pPr>
              <w:pStyle w:val="BodyText"/>
              <w:tabs>
                <w:tab w:val="clear" w:pos="1080"/>
              </w:tabs>
              <w:spacing w:line="240" w:lineRule="exact"/>
              <w:ind w:right="87"/>
              <w:jc w:val="right"/>
              <w:rPr>
                <w:rFonts w:asciiTheme="majorBidi" w:hAnsiTheme="majorBidi" w:cstheme="majorBidi"/>
                <w:color w:val="000000"/>
                <w:sz w:val="14"/>
                <w:szCs w:val="14"/>
                <w:lang w:val="en-US"/>
              </w:rPr>
            </w:pPr>
          </w:p>
        </w:tc>
        <w:tc>
          <w:tcPr>
            <w:tcW w:w="900" w:type="dxa"/>
            <w:shd w:val="clear" w:color="auto" w:fill="auto"/>
          </w:tcPr>
          <w:p w14:paraId="64440458" w14:textId="77777777" w:rsidR="00296CF7" w:rsidRPr="00D923E5" w:rsidRDefault="00296CF7" w:rsidP="00435B27">
            <w:pPr>
              <w:pStyle w:val="BodyText"/>
              <w:tabs>
                <w:tab w:val="clear" w:pos="1080"/>
              </w:tabs>
              <w:spacing w:line="240" w:lineRule="exact"/>
              <w:ind w:right="87"/>
              <w:jc w:val="right"/>
              <w:rPr>
                <w:rFonts w:asciiTheme="majorBidi" w:hAnsiTheme="majorBidi" w:cstheme="majorBidi"/>
                <w:color w:val="000000"/>
                <w:sz w:val="14"/>
                <w:szCs w:val="14"/>
                <w:highlight w:val="yellow"/>
                <w:lang w:val="en-US"/>
              </w:rPr>
            </w:pPr>
          </w:p>
        </w:tc>
        <w:tc>
          <w:tcPr>
            <w:tcW w:w="819" w:type="dxa"/>
            <w:shd w:val="clear" w:color="auto" w:fill="auto"/>
          </w:tcPr>
          <w:p w14:paraId="20679350" w14:textId="77777777" w:rsidR="00296CF7" w:rsidRPr="00D923E5" w:rsidRDefault="00296CF7" w:rsidP="00435B27">
            <w:pPr>
              <w:pStyle w:val="BodyText"/>
              <w:tabs>
                <w:tab w:val="clear" w:pos="1080"/>
              </w:tabs>
              <w:spacing w:line="240" w:lineRule="exact"/>
              <w:ind w:right="87"/>
              <w:jc w:val="right"/>
              <w:rPr>
                <w:rFonts w:asciiTheme="majorBidi" w:hAnsiTheme="majorBidi" w:cstheme="majorBidi"/>
                <w:color w:val="000000"/>
                <w:sz w:val="14"/>
                <w:szCs w:val="14"/>
                <w:highlight w:val="yellow"/>
                <w:lang w:val="en-US"/>
              </w:rPr>
            </w:pPr>
          </w:p>
        </w:tc>
        <w:tc>
          <w:tcPr>
            <w:tcW w:w="900" w:type="dxa"/>
            <w:shd w:val="clear" w:color="auto" w:fill="auto"/>
          </w:tcPr>
          <w:p w14:paraId="408B3AC1"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color w:val="000000"/>
                <w:sz w:val="14"/>
                <w:szCs w:val="14"/>
                <w:cs/>
                <w:lang w:val="en-US"/>
              </w:rPr>
            </w:pPr>
          </w:p>
        </w:tc>
        <w:tc>
          <w:tcPr>
            <w:tcW w:w="819" w:type="dxa"/>
            <w:shd w:val="clear" w:color="auto" w:fill="auto"/>
          </w:tcPr>
          <w:p w14:paraId="3859DE06" w14:textId="77777777" w:rsidR="00296CF7" w:rsidRPr="00D923E5" w:rsidRDefault="00296CF7" w:rsidP="00435B27">
            <w:pPr>
              <w:pStyle w:val="BodyText"/>
              <w:tabs>
                <w:tab w:val="clear" w:pos="1080"/>
              </w:tabs>
              <w:spacing w:line="240" w:lineRule="exact"/>
              <w:ind w:right="87"/>
              <w:jc w:val="right"/>
              <w:rPr>
                <w:rFonts w:asciiTheme="majorBidi" w:hAnsiTheme="majorBidi" w:cstheme="majorBidi"/>
                <w:color w:val="000000"/>
                <w:sz w:val="14"/>
                <w:szCs w:val="14"/>
                <w:highlight w:val="yellow"/>
                <w:lang w:val="en-US"/>
              </w:rPr>
            </w:pPr>
          </w:p>
        </w:tc>
        <w:tc>
          <w:tcPr>
            <w:tcW w:w="900" w:type="dxa"/>
            <w:tcBorders>
              <w:top w:val="single" w:sz="4" w:space="0" w:color="auto"/>
              <w:bottom w:val="double" w:sz="4" w:space="0" w:color="auto"/>
            </w:tcBorders>
            <w:shd w:val="clear" w:color="auto" w:fill="auto"/>
          </w:tcPr>
          <w:p w14:paraId="6AA752D6" w14:textId="77777777" w:rsidR="00296CF7" w:rsidRPr="00A034BB" w:rsidRDefault="00296CF7" w:rsidP="00435B27">
            <w:pPr>
              <w:pStyle w:val="BodyText"/>
              <w:tabs>
                <w:tab w:val="clear" w:pos="450"/>
                <w:tab w:val="clear" w:pos="1080"/>
              </w:tabs>
              <w:spacing w:line="240" w:lineRule="exact"/>
              <w:ind w:right="87"/>
              <w:jc w:val="right"/>
              <w:rPr>
                <w:rFonts w:asciiTheme="majorBidi" w:hAnsiTheme="majorBidi" w:cstheme="majorBidi"/>
                <w:b/>
                <w:bCs/>
                <w:color w:val="000000"/>
                <w:sz w:val="14"/>
                <w:szCs w:val="14"/>
                <w:lang w:val="en-US"/>
              </w:rPr>
            </w:pPr>
            <w:r w:rsidRPr="00A034BB">
              <w:rPr>
                <w:rFonts w:asciiTheme="majorBidi" w:hAnsiTheme="majorBidi" w:cstheme="majorBidi"/>
                <w:b/>
                <w:bCs/>
                <w:color w:val="000000"/>
                <w:sz w:val="14"/>
                <w:szCs w:val="14"/>
                <w:lang w:val="en-US"/>
              </w:rPr>
              <w:t>337,456</w:t>
            </w:r>
          </w:p>
        </w:tc>
        <w:tc>
          <w:tcPr>
            <w:tcW w:w="90" w:type="dxa"/>
            <w:shd w:val="clear" w:color="auto" w:fill="auto"/>
          </w:tcPr>
          <w:p w14:paraId="3021C099"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b/>
                <w:bCs/>
                <w:color w:val="000000"/>
                <w:sz w:val="14"/>
                <w:szCs w:val="14"/>
                <w:lang w:val="en-US"/>
              </w:rPr>
            </w:pPr>
          </w:p>
        </w:tc>
        <w:tc>
          <w:tcPr>
            <w:tcW w:w="819" w:type="dxa"/>
            <w:tcBorders>
              <w:top w:val="single" w:sz="4" w:space="0" w:color="auto"/>
              <w:bottom w:val="double" w:sz="4" w:space="0" w:color="auto"/>
            </w:tcBorders>
            <w:shd w:val="clear" w:color="auto" w:fill="auto"/>
          </w:tcPr>
          <w:p w14:paraId="19E673CB" w14:textId="77777777" w:rsidR="00296CF7" w:rsidRPr="00A034BB" w:rsidRDefault="00296CF7" w:rsidP="00435B27">
            <w:pPr>
              <w:pStyle w:val="BodyText"/>
              <w:tabs>
                <w:tab w:val="clear" w:pos="1080"/>
              </w:tabs>
              <w:spacing w:line="240" w:lineRule="exact"/>
              <w:ind w:right="87"/>
              <w:jc w:val="right"/>
              <w:rPr>
                <w:rFonts w:asciiTheme="majorBidi" w:hAnsiTheme="majorBidi" w:cstheme="majorBidi"/>
                <w:b/>
                <w:bCs/>
                <w:color w:val="000000"/>
                <w:sz w:val="14"/>
                <w:szCs w:val="14"/>
                <w:lang w:val="en-US"/>
              </w:rPr>
            </w:pPr>
            <w:r w:rsidRPr="00A034BB">
              <w:rPr>
                <w:rFonts w:asciiTheme="majorBidi" w:hAnsiTheme="majorBidi" w:cstheme="majorBidi"/>
                <w:b/>
                <w:bCs/>
                <w:color w:val="000000"/>
                <w:sz w:val="14"/>
                <w:szCs w:val="14"/>
                <w:lang w:val="en-US"/>
              </w:rPr>
              <w:t>243,042</w:t>
            </w:r>
          </w:p>
        </w:tc>
      </w:tr>
    </w:tbl>
    <w:p w14:paraId="5D2042DC" w14:textId="77777777" w:rsidR="00C3100D" w:rsidRDefault="00C3100D">
      <w:pPr>
        <w:rPr>
          <w:rFonts w:asciiTheme="majorBidi" w:hAnsiTheme="majorBidi" w:cs="Angsana New"/>
          <w:color w:val="000000"/>
          <w:sz w:val="24"/>
          <w:szCs w:val="24"/>
        </w:rPr>
      </w:pPr>
      <w:r>
        <w:rPr>
          <w:rFonts w:asciiTheme="majorBidi" w:hAnsiTheme="majorBidi" w:cs="Angsana New"/>
          <w:color w:val="000000"/>
          <w:sz w:val="24"/>
          <w:szCs w:val="24"/>
        </w:rPr>
        <w:br w:type="page"/>
      </w:r>
    </w:p>
    <w:p w14:paraId="27533D52" w14:textId="210BCF66" w:rsidR="00296CF7" w:rsidRPr="00270B25" w:rsidRDefault="00296CF7" w:rsidP="00296CF7">
      <w:pPr>
        <w:spacing w:before="240" w:after="240"/>
        <w:ind w:left="1267" w:right="-14" w:hanging="720"/>
        <w:rPr>
          <w:rFonts w:asciiTheme="majorBidi" w:hAnsiTheme="majorBidi" w:cstheme="majorBidi"/>
          <w:color w:val="000000"/>
          <w:sz w:val="24"/>
          <w:szCs w:val="24"/>
        </w:rPr>
      </w:pPr>
      <w:r>
        <w:rPr>
          <w:rFonts w:asciiTheme="majorBidi" w:hAnsiTheme="majorBidi" w:cs="Angsana New"/>
          <w:color w:val="000000"/>
          <w:sz w:val="24"/>
          <w:szCs w:val="24"/>
        </w:rPr>
        <w:t>31</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2</w:t>
      </w:r>
      <w:r w:rsidRPr="00270B25">
        <w:rPr>
          <w:rFonts w:asciiTheme="majorBidi" w:hAnsiTheme="majorBidi" w:cstheme="majorBidi"/>
          <w:color w:val="000000"/>
          <w:sz w:val="24"/>
          <w:szCs w:val="24"/>
        </w:rPr>
        <w:t xml:space="preserve">     Revenues by Geographical Segment </w:t>
      </w:r>
    </w:p>
    <w:p w14:paraId="3F642B96" w14:textId="57FE622D" w:rsidR="00296CF7" w:rsidRPr="00270B25" w:rsidRDefault="00296CF7" w:rsidP="00845C57">
      <w:pPr>
        <w:pStyle w:val="BodyText"/>
        <w:tabs>
          <w:tab w:val="clear" w:pos="1080"/>
        </w:tabs>
        <w:spacing w:after="240"/>
        <w:ind w:left="1281" w:right="-7" w:hanging="14"/>
        <w:jc w:val="thaiDistribute"/>
        <w:rPr>
          <w:rFonts w:asciiTheme="majorBidi" w:hAnsiTheme="majorBidi" w:cstheme="majorBidi"/>
          <w:color w:val="000000"/>
          <w:spacing w:val="-4"/>
          <w:cs/>
          <w:lang w:val="en-US"/>
        </w:rPr>
      </w:pPr>
      <w:r w:rsidRPr="00270B25">
        <w:rPr>
          <w:rFonts w:asciiTheme="majorBidi" w:hAnsiTheme="majorBidi" w:cstheme="majorBidi"/>
          <w:color w:val="000000"/>
          <w:spacing w:val="-4"/>
          <w:lang w:val="en-US"/>
        </w:rPr>
        <w:t xml:space="preserve">Operating segments classified by geographical in the consolidated financial statements for the </w:t>
      </w:r>
      <w:r>
        <w:rPr>
          <w:rFonts w:asciiTheme="majorBidi" w:hAnsiTheme="majorBidi" w:cstheme="majorBidi"/>
          <w:color w:val="000000"/>
          <w:spacing w:val="-4"/>
          <w:lang w:val="en-US"/>
        </w:rPr>
        <w:t>year</w:t>
      </w:r>
      <w:r w:rsidR="00822A4E">
        <w:rPr>
          <w:rFonts w:asciiTheme="majorBidi" w:hAnsiTheme="majorBidi" w:cstheme="majorBidi"/>
          <w:color w:val="000000"/>
          <w:spacing w:val="-4"/>
          <w:lang w:val="en-US"/>
        </w:rPr>
        <w:t>s</w:t>
      </w:r>
      <w:r>
        <w:rPr>
          <w:rFonts w:asciiTheme="majorBidi" w:hAnsiTheme="majorBidi" w:cstheme="majorBidi"/>
          <w:color w:val="000000"/>
          <w:spacing w:val="-4"/>
          <w:lang w:val="en-US"/>
        </w:rPr>
        <w:t xml:space="preserve"> ended December 31, 2020, and 2019</w:t>
      </w:r>
      <w:r w:rsidRPr="00270B25">
        <w:rPr>
          <w:rFonts w:asciiTheme="majorBidi" w:hAnsiTheme="majorBidi" w:cstheme="majorBidi"/>
          <w:color w:val="000000"/>
          <w:spacing w:val="-4"/>
          <w:lang w:val="en-US"/>
        </w:rPr>
        <w:t xml:space="preserve"> are as follows:</w:t>
      </w:r>
    </w:p>
    <w:p w14:paraId="00E8E732" w14:textId="77777777" w:rsidR="00296CF7" w:rsidRPr="00270B25" w:rsidRDefault="00296CF7" w:rsidP="00845C57">
      <w:pPr>
        <w:spacing w:line="240" w:lineRule="exact"/>
        <w:ind w:left="7200" w:right="2" w:firstLine="90"/>
        <w:jc w:val="right"/>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Unit: Million Baht</w:t>
      </w:r>
    </w:p>
    <w:tbl>
      <w:tblPr>
        <w:tblW w:w="7974" w:type="dxa"/>
        <w:tblInd w:w="1260" w:type="dxa"/>
        <w:tblLayout w:type="fixed"/>
        <w:tblCellMar>
          <w:left w:w="0" w:type="dxa"/>
          <w:right w:w="0" w:type="dxa"/>
        </w:tblCellMar>
        <w:tblLook w:val="0000" w:firstRow="0" w:lastRow="0" w:firstColumn="0" w:lastColumn="0" w:noHBand="0" w:noVBand="0"/>
      </w:tblPr>
      <w:tblGrid>
        <w:gridCol w:w="3663"/>
        <w:gridCol w:w="963"/>
        <w:gridCol w:w="153"/>
        <w:gridCol w:w="963"/>
        <w:gridCol w:w="153"/>
        <w:gridCol w:w="963"/>
        <w:gridCol w:w="162"/>
        <w:gridCol w:w="954"/>
      </w:tblGrid>
      <w:tr w:rsidR="00296CF7" w:rsidRPr="00270B25" w14:paraId="638C0879" w14:textId="77777777" w:rsidTr="00845C57">
        <w:trPr>
          <w:trHeight w:val="55"/>
        </w:trPr>
        <w:tc>
          <w:tcPr>
            <w:tcW w:w="3663" w:type="dxa"/>
            <w:shd w:val="clear" w:color="auto" w:fill="auto"/>
          </w:tcPr>
          <w:p w14:paraId="01FA2A81" w14:textId="77777777" w:rsidR="00296CF7" w:rsidRPr="00270B25" w:rsidRDefault="00296CF7" w:rsidP="00435B27">
            <w:pPr>
              <w:widowControl w:val="0"/>
              <w:ind w:right="62"/>
              <w:jc w:val="both"/>
              <w:rPr>
                <w:rFonts w:asciiTheme="majorBidi" w:hAnsiTheme="majorBidi" w:cstheme="majorBidi"/>
                <w:color w:val="000000"/>
                <w:sz w:val="20"/>
                <w:szCs w:val="20"/>
              </w:rPr>
            </w:pPr>
          </w:p>
        </w:tc>
        <w:tc>
          <w:tcPr>
            <w:tcW w:w="963" w:type="dxa"/>
            <w:shd w:val="clear" w:color="auto" w:fill="auto"/>
          </w:tcPr>
          <w:p w14:paraId="753D5953" w14:textId="77777777" w:rsidR="00296CF7" w:rsidRPr="00270B25" w:rsidRDefault="00296CF7" w:rsidP="00435B27">
            <w:pPr>
              <w:jc w:val="center"/>
              <w:rPr>
                <w:rFonts w:asciiTheme="majorBidi" w:hAnsiTheme="majorBidi" w:cstheme="majorBidi"/>
                <w:b/>
                <w:bCs/>
                <w:color w:val="000000"/>
                <w:sz w:val="20"/>
                <w:szCs w:val="20"/>
              </w:rPr>
            </w:pPr>
          </w:p>
        </w:tc>
        <w:tc>
          <w:tcPr>
            <w:tcW w:w="153" w:type="dxa"/>
            <w:shd w:val="clear" w:color="auto" w:fill="auto"/>
          </w:tcPr>
          <w:p w14:paraId="4D98AEE9" w14:textId="77777777" w:rsidR="00296CF7" w:rsidRPr="00270B25" w:rsidRDefault="00296CF7" w:rsidP="00435B27">
            <w:pPr>
              <w:widowControl w:val="0"/>
              <w:ind w:right="62"/>
              <w:jc w:val="both"/>
              <w:rPr>
                <w:rFonts w:asciiTheme="majorBidi" w:hAnsiTheme="majorBidi" w:cstheme="majorBidi"/>
                <w:color w:val="000000"/>
                <w:sz w:val="20"/>
                <w:szCs w:val="20"/>
                <w:cs/>
              </w:rPr>
            </w:pPr>
          </w:p>
        </w:tc>
        <w:tc>
          <w:tcPr>
            <w:tcW w:w="963" w:type="dxa"/>
            <w:shd w:val="clear" w:color="auto" w:fill="auto"/>
          </w:tcPr>
          <w:p w14:paraId="757B0592" w14:textId="77777777" w:rsidR="00296CF7" w:rsidRPr="00270B25" w:rsidRDefault="00296CF7" w:rsidP="00435B27">
            <w:pPr>
              <w:jc w:val="center"/>
              <w:rPr>
                <w:rFonts w:asciiTheme="majorBidi" w:hAnsiTheme="majorBidi" w:cstheme="majorBidi"/>
                <w:b/>
                <w:bCs/>
                <w:color w:val="000000"/>
                <w:sz w:val="20"/>
                <w:szCs w:val="20"/>
              </w:rPr>
            </w:pPr>
          </w:p>
        </w:tc>
        <w:tc>
          <w:tcPr>
            <w:tcW w:w="153" w:type="dxa"/>
            <w:shd w:val="clear" w:color="auto" w:fill="auto"/>
          </w:tcPr>
          <w:p w14:paraId="0B91A595" w14:textId="77777777" w:rsidR="00296CF7" w:rsidRPr="00270B25" w:rsidRDefault="00296CF7" w:rsidP="00435B27">
            <w:pPr>
              <w:widowControl w:val="0"/>
              <w:ind w:right="62"/>
              <w:jc w:val="both"/>
              <w:rPr>
                <w:rFonts w:asciiTheme="majorBidi" w:hAnsiTheme="majorBidi" w:cstheme="majorBidi"/>
                <w:color w:val="000000"/>
                <w:sz w:val="20"/>
                <w:szCs w:val="20"/>
                <w:cs/>
              </w:rPr>
            </w:pPr>
          </w:p>
        </w:tc>
        <w:tc>
          <w:tcPr>
            <w:tcW w:w="2079" w:type="dxa"/>
            <w:gridSpan w:val="3"/>
            <w:shd w:val="clear" w:color="auto" w:fill="auto"/>
          </w:tcPr>
          <w:p w14:paraId="6D89FC33" w14:textId="77777777" w:rsidR="00296CF7" w:rsidRDefault="00296CF7" w:rsidP="00435B27">
            <w:pPr>
              <w:jc w:val="center"/>
              <w:rPr>
                <w:rFonts w:asciiTheme="majorBidi" w:hAnsiTheme="majorBidi" w:cstheme="majorBidi"/>
                <w:b/>
                <w:bCs/>
                <w:color w:val="000000"/>
                <w:sz w:val="20"/>
                <w:szCs w:val="20"/>
              </w:rPr>
            </w:pPr>
            <w:r w:rsidRPr="00270B25">
              <w:rPr>
                <w:rFonts w:asciiTheme="majorBidi" w:hAnsiTheme="majorBidi" w:cstheme="majorBidi"/>
                <w:b/>
                <w:bCs/>
                <w:color w:val="000000"/>
                <w:sz w:val="20"/>
                <w:szCs w:val="20"/>
              </w:rPr>
              <w:t xml:space="preserve">Consolidated </w:t>
            </w:r>
          </w:p>
          <w:p w14:paraId="619D1DC5" w14:textId="77777777" w:rsidR="00296CF7" w:rsidRPr="00532420" w:rsidRDefault="00296CF7" w:rsidP="00435B27">
            <w:pPr>
              <w:jc w:val="center"/>
              <w:rPr>
                <w:rFonts w:asciiTheme="majorBidi" w:hAnsiTheme="majorBidi" w:cs="Angsana New"/>
                <w:b/>
                <w:bCs/>
                <w:color w:val="000000"/>
                <w:sz w:val="20"/>
                <w:szCs w:val="20"/>
              </w:rPr>
            </w:pPr>
            <w:r w:rsidRPr="00270B25">
              <w:rPr>
                <w:rFonts w:asciiTheme="majorBidi" w:hAnsiTheme="majorBidi" w:cstheme="majorBidi"/>
                <w:b/>
                <w:bCs/>
                <w:color w:val="000000"/>
                <w:sz w:val="20"/>
                <w:szCs w:val="20"/>
              </w:rPr>
              <w:t>financial statements</w:t>
            </w:r>
          </w:p>
        </w:tc>
      </w:tr>
      <w:tr w:rsidR="00296CF7" w:rsidRPr="00270B25" w14:paraId="415E6AEF" w14:textId="77777777" w:rsidTr="00845C57">
        <w:trPr>
          <w:trHeight w:val="55"/>
        </w:trPr>
        <w:tc>
          <w:tcPr>
            <w:tcW w:w="3663" w:type="dxa"/>
            <w:shd w:val="clear" w:color="auto" w:fill="auto"/>
          </w:tcPr>
          <w:p w14:paraId="0E2DF81B" w14:textId="77777777" w:rsidR="00296CF7" w:rsidRPr="00270B25" w:rsidRDefault="00296CF7" w:rsidP="00435B27">
            <w:pPr>
              <w:widowControl w:val="0"/>
              <w:ind w:right="62"/>
              <w:jc w:val="both"/>
              <w:rPr>
                <w:rFonts w:asciiTheme="majorBidi" w:hAnsiTheme="majorBidi" w:cstheme="majorBidi"/>
                <w:color w:val="000000"/>
                <w:sz w:val="20"/>
                <w:szCs w:val="20"/>
              </w:rPr>
            </w:pPr>
          </w:p>
        </w:tc>
        <w:tc>
          <w:tcPr>
            <w:tcW w:w="963" w:type="dxa"/>
            <w:shd w:val="clear" w:color="auto" w:fill="auto"/>
          </w:tcPr>
          <w:p w14:paraId="1493D7BD" w14:textId="77777777" w:rsidR="00296CF7" w:rsidRPr="00270B25" w:rsidRDefault="00296CF7" w:rsidP="00435B27">
            <w:pPr>
              <w:jc w:val="center"/>
              <w:rPr>
                <w:rFonts w:asciiTheme="majorBidi" w:hAnsiTheme="majorBidi" w:cstheme="majorBidi"/>
                <w:b/>
                <w:bCs/>
                <w:color w:val="000000"/>
                <w:sz w:val="20"/>
                <w:szCs w:val="20"/>
              </w:rPr>
            </w:pPr>
          </w:p>
        </w:tc>
        <w:tc>
          <w:tcPr>
            <w:tcW w:w="153" w:type="dxa"/>
            <w:shd w:val="clear" w:color="auto" w:fill="auto"/>
          </w:tcPr>
          <w:p w14:paraId="06C81C6B" w14:textId="77777777" w:rsidR="00296CF7" w:rsidRPr="00270B25" w:rsidRDefault="00296CF7" w:rsidP="00435B27">
            <w:pPr>
              <w:widowControl w:val="0"/>
              <w:ind w:right="62"/>
              <w:jc w:val="both"/>
              <w:rPr>
                <w:rFonts w:asciiTheme="majorBidi" w:hAnsiTheme="majorBidi" w:cstheme="majorBidi"/>
                <w:color w:val="000000"/>
                <w:sz w:val="20"/>
                <w:szCs w:val="20"/>
                <w:cs/>
              </w:rPr>
            </w:pPr>
          </w:p>
        </w:tc>
        <w:tc>
          <w:tcPr>
            <w:tcW w:w="963" w:type="dxa"/>
            <w:shd w:val="clear" w:color="auto" w:fill="auto"/>
          </w:tcPr>
          <w:p w14:paraId="45F6F589" w14:textId="77777777" w:rsidR="00296CF7" w:rsidRPr="00270B25" w:rsidRDefault="00296CF7" w:rsidP="00435B27">
            <w:pPr>
              <w:jc w:val="center"/>
              <w:rPr>
                <w:rFonts w:asciiTheme="majorBidi" w:hAnsiTheme="majorBidi" w:cstheme="majorBidi"/>
                <w:b/>
                <w:bCs/>
                <w:color w:val="000000"/>
                <w:sz w:val="20"/>
                <w:szCs w:val="20"/>
              </w:rPr>
            </w:pPr>
          </w:p>
        </w:tc>
        <w:tc>
          <w:tcPr>
            <w:tcW w:w="153" w:type="dxa"/>
            <w:shd w:val="clear" w:color="auto" w:fill="auto"/>
          </w:tcPr>
          <w:p w14:paraId="2E36593E" w14:textId="77777777" w:rsidR="00296CF7" w:rsidRPr="00270B25" w:rsidRDefault="00296CF7" w:rsidP="00435B27">
            <w:pPr>
              <w:widowControl w:val="0"/>
              <w:ind w:right="62"/>
              <w:jc w:val="both"/>
              <w:rPr>
                <w:rFonts w:asciiTheme="majorBidi" w:hAnsiTheme="majorBidi" w:cstheme="majorBidi"/>
                <w:color w:val="000000"/>
                <w:sz w:val="20"/>
                <w:szCs w:val="20"/>
                <w:cs/>
              </w:rPr>
            </w:pPr>
          </w:p>
        </w:tc>
        <w:tc>
          <w:tcPr>
            <w:tcW w:w="963" w:type="dxa"/>
            <w:shd w:val="clear" w:color="auto" w:fill="auto"/>
          </w:tcPr>
          <w:p w14:paraId="760A7C82" w14:textId="77777777" w:rsidR="00296CF7" w:rsidRPr="00270B25" w:rsidRDefault="00296CF7" w:rsidP="00435B27">
            <w:pPr>
              <w:jc w:val="center"/>
              <w:rPr>
                <w:rFonts w:asciiTheme="majorBidi" w:hAnsiTheme="majorBidi" w:cstheme="majorBidi"/>
                <w:b/>
                <w:bCs/>
                <w:color w:val="000000"/>
                <w:sz w:val="20"/>
                <w:szCs w:val="20"/>
              </w:rPr>
            </w:pPr>
            <w:r w:rsidRPr="00532420">
              <w:rPr>
                <w:rFonts w:asciiTheme="majorBidi" w:hAnsiTheme="majorBidi" w:cs="Angsana New"/>
                <w:b/>
                <w:bCs/>
                <w:color w:val="000000"/>
                <w:sz w:val="20"/>
                <w:szCs w:val="20"/>
              </w:rPr>
              <w:t>2020</w:t>
            </w:r>
          </w:p>
        </w:tc>
        <w:tc>
          <w:tcPr>
            <w:tcW w:w="162" w:type="dxa"/>
            <w:shd w:val="clear" w:color="auto" w:fill="auto"/>
          </w:tcPr>
          <w:p w14:paraId="0B577107" w14:textId="77777777" w:rsidR="00296CF7" w:rsidRPr="00270B25" w:rsidRDefault="00296CF7" w:rsidP="00435B27">
            <w:pPr>
              <w:widowControl w:val="0"/>
              <w:ind w:right="62"/>
              <w:jc w:val="both"/>
              <w:rPr>
                <w:rFonts w:asciiTheme="majorBidi" w:hAnsiTheme="majorBidi" w:cstheme="majorBidi"/>
                <w:color w:val="000000"/>
                <w:sz w:val="20"/>
                <w:szCs w:val="20"/>
                <w:cs/>
              </w:rPr>
            </w:pPr>
          </w:p>
        </w:tc>
        <w:tc>
          <w:tcPr>
            <w:tcW w:w="954" w:type="dxa"/>
            <w:shd w:val="clear" w:color="auto" w:fill="auto"/>
          </w:tcPr>
          <w:p w14:paraId="3497DF4D" w14:textId="77777777" w:rsidR="00296CF7" w:rsidRPr="00270B25" w:rsidRDefault="00296CF7" w:rsidP="00435B27">
            <w:pPr>
              <w:jc w:val="center"/>
              <w:rPr>
                <w:rFonts w:asciiTheme="majorBidi" w:hAnsiTheme="majorBidi" w:cstheme="majorBidi"/>
                <w:b/>
                <w:bCs/>
                <w:color w:val="000000"/>
                <w:sz w:val="20"/>
                <w:szCs w:val="20"/>
              </w:rPr>
            </w:pPr>
            <w:r w:rsidRPr="00532420">
              <w:rPr>
                <w:rFonts w:asciiTheme="majorBidi" w:hAnsiTheme="majorBidi" w:cs="Angsana New"/>
                <w:b/>
                <w:bCs/>
                <w:color w:val="000000"/>
                <w:sz w:val="20"/>
                <w:szCs w:val="20"/>
              </w:rPr>
              <w:t>2019</w:t>
            </w:r>
          </w:p>
        </w:tc>
      </w:tr>
      <w:tr w:rsidR="00296CF7" w:rsidRPr="00270B25" w14:paraId="316AF663" w14:textId="77777777" w:rsidTr="00845C57">
        <w:trPr>
          <w:trHeight w:val="144"/>
        </w:trPr>
        <w:tc>
          <w:tcPr>
            <w:tcW w:w="3663" w:type="dxa"/>
            <w:shd w:val="clear" w:color="auto" w:fill="auto"/>
          </w:tcPr>
          <w:p w14:paraId="5E39241F" w14:textId="77777777" w:rsidR="00296CF7" w:rsidRPr="00270B25" w:rsidRDefault="00296CF7" w:rsidP="00435B27">
            <w:pPr>
              <w:pStyle w:val="BodyText"/>
              <w:tabs>
                <w:tab w:val="clear" w:pos="1080"/>
              </w:tabs>
              <w:ind w:right="-10" w:firstLine="85"/>
              <w:jc w:val="left"/>
              <w:rPr>
                <w:rFonts w:asciiTheme="majorBidi" w:hAnsiTheme="majorBidi" w:cstheme="majorBidi"/>
                <w:color w:val="000000"/>
                <w:sz w:val="20"/>
                <w:szCs w:val="20"/>
                <w:cs/>
                <w:lang w:val="en-US"/>
              </w:rPr>
            </w:pPr>
            <w:r w:rsidRPr="00270B25">
              <w:rPr>
                <w:rFonts w:asciiTheme="majorBidi" w:hAnsiTheme="majorBidi" w:cstheme="majorBidi"/>
                <w:b/>
                <w:bCs/>
                <w:color w:val="000000"/>
                <w:sz w:val="20"/>
                <w:szCs w:val="20"/>
                <w:lang w:val="en-US" w:eastAsia="en-US"/>
              </w:rPr>
              <w:t>Domestic Revenues</w:t>
            </w:r>
          </w:p>
        </w:tc>
        <w:tc>
          <w:tcPr>
            <w:tcW w:w="963" w:type="dxa"/>
            <w:shd w:val="clear" w:color="auto" w:fill="auto"/>
            <w:vAlign w:val="center"/>
          </w:tcPr>
          <w:p w14:paraId="512B962C" w14:textId="77777777" w:rsidR="00296CF7" w:rsidRPr="001C7974" w:rsidRDefault="00296CF7" w:rsidP="00435B27">
            <w:pPr>
              <w:jc w:val="center"/>
              <w:rPr>
                <w:rFonts w:asciiTheme="majorBidi" w:hAnsiTheme="majorBidi" w:cstheme="majorBidi"/>
                <w:color w:val="000000"/>
                <w:sz w:val="20"/>
                <w:szCs w:val="20"/>
              </w:rPr>
            </w:pPr>
          </w:p>
        </w:tc>
        <w:tc>
          <w:tcPr>
            <w:tcW w:w="153" w:type="dxa"/>
            <w:shd w:val="clear" w:color="auto" w:fill="auto"/>
          </w:tcPr>
          <w:p w14:paraId="102CF8D1" w14:textId="77777777" w:rsidR="00296CF7" w:rsidRPr="001C7974" w:rsidRDefault="00296CF7" w:rsidP="00435B27">
            <w:pPr>
              <w:ind w:right="92"/>
              <w:jc w:val="center"/>
              <w:rPr>
                <w:rFonts w:asciiTheme="majorBidi" w:hAnsiTheme="majorBidi" w:cstheme="majorBidi"/>
                <w:color w:val="000000"/>
                <w:sz w:val="20"/>
                <w:szCs w:val="20"/>
              </w:rPr>
            </w:pPr>
          </w:p>
        </w:tc>
        <w:tc>
          <w:tcPr>
            <w:tcW w:w="963" w:type="dxa"/>
            <w:shd w:val="clear" w:color="auto" w:fill="auto"/>
            <w:vAlign w:val="center"/>
          </w:tcPr>
          <w:p w14:paraId="285233CF" w14:textId="77777777" w:rsidR="00296CF7" w:rsidRPr="001C7974" w:rsidRDefault="00296CF7" w:rsidP="00435B27">
            <w:pPr>
              <w:jc w:val="center"/>
              <w:rPr>
                <w:rFonts w:asciiTheme="majorBidi" w:hAnsiTheme="majorBidi" w:cstheme="majorBidi"/>
                <w:color w:val="000000"/>
                <w:sz w:val="20"/>
                <w:szCs w:val="20"/>
              </w:rPr>
            </w:pPr>
          </w:p>
        </w:tc>
        <w:tc>
          <w:tcPr>
            <w:tcW w:w="153" w:type="dxa"/>
            <w:shd w:val="clear" w:color="auto" w:fill="auto"/>
          </w:tcPr>
          <w:p w14:paraId="749A436B" w14:textId="77777777" w:rsidR="00296CF7" w:rsidRPr="001C7974" w:rsidRDefault="00296CF7" w:rsidP="00435B27">
            <w:pPr>
              <w:ind w:right="62"/>
              <w:jc w:val="center"/>
              <w:rPr>
                <w:rFonts w:asciiTheme="majorBidi" w:hAnsiTheme="majorBidi" w:cstheme="majorBidi"/>
                <w:color w:val="000000"/>
                <w:sz w:val="20"/>
                <w:szCs w:val="20"/>
                <w:cs/>
              </w:rPr>
            </w:pPr>
          </w:p>
        </w:tc>
        <w:tc>
          <w:tcPr>
            <w:tcW w:w="963" w:type="dxa"/>
            <w:shd w:val="clear" w:color="auto" w:fill="auto"/>
            <w:vAlign w:val="center"/>
          </w:tcPr>
          <w:p w14:paraId="5D195B0D" w14:textId="77777777" w:rsidR="00296CF7" w:rsidRPr="001C7974" w:rsidRDefault="00296CF7" w:rsidP="00435B27">
            <w:pPr>
              <w:ind w:right="180"/>
              <w:jc w:val="center"/>
              <w:rPr>
                <w:rFonts w:asciiTheme="majorBidi" w:hAnsiTheme="majorBidi" w:cstheme="majorBidi"/>
                <w:color w:val="000000"/>
                <w:sz w:val="20"/>
                <w:szCs w:val="20"/>
              </w:rPr>
            </w:pPr>
          </w:p>
        </w:tc>
        <w:tc>
          <w:tcPr>
            <w:tcW w:w="162" w:type="dxa"/>
            <w:shd w:val="clear" w:color="auto" w:fill="auto"/>
          </w:tcPr>
          <w:p w14:paraId="30C6F33E" w14:textId="77777777" w:rsidR="00296CF7" w:rsidRPr="001C7974" w:rsidRDefault="00296CF7" w:rsidP="00435B27">
            <w:pPr>
              <w:ind w:right="92"/>
              <w:jc w:val="center"/>
              <w:rPr>
                <w:rFonts w:asciiTheme="majorBidi" w:hAnsiTheme="majorBidi" w:cstheme="majorBidi"/>
                <w:color w:val="000000"/>
                <w:sz w:val="20"/>
                <w:szCs w:val="20"/>
              </w:rPr>
            </w:pPr>
          </w:p>
        </w:tc>
        <w:tc>
          <w:tcPr>
            <w:tcW w:w="954" w:type="dxa"/>
            <w:shd w:val="clear" w:color="auto" w:fill="auto"/>
            <w:vAlign w:val="center"/>
          </w:tcPr>
          <w:p w14:paraId="5B6E4C1E" w14:textId="77777777" w:rsidR="00296CF7" w:rsidRPr="001C7974" w:rsidRDefault="00296CF7" w:rsidP="00435B27">
            <w:pPr>
              <w:ind w:right="177"/>
              <w:jc w:val="center"/>
              <w:rPr>
                <w:rFonts w:asciiTheme="majorBidi" w:hAnsiTheme="majorBidi" w:cstheme="majorBidi"/>
                <w:color w:val="000000"/>
                <w:sz w:val="20"/>
                <w:szCs w:val="20"/>
              </w:rPr>
            </w:pPr>
          </w:p>
        </w:tc>
      </w:tr>
      <w:tr w:rsidR="00296CF7" w:rsidRPr="00270B25" w14:paraId="077F5F94" w14:textId="77777777" w:rsidTr="00845C57">
        <w:trPr>
          <w:trHeight w:val="144"/>
        </w:trPr>
        <w:tc>
          <w:tcPr>
            <w:tcW w:w="3663" w:type="dxa"/>
            <w:shd w:val="clear" w:color="auto" w:fill="auto"/>
          </w:tcPr>
          <w:p w14:paraId="6F7B057C" w14:textId="77777777" w:rsidR="00296CF7" w:rsidRPr="00270B25" w:rsidRDefault="00296CF7" w:rsidP="00435B27">
            <w:pPr>
              <w:pStyle w:val="BodyText"/>
              <w:tabs>
                <w:tab w:val="clear" w:pos="1080"/>
              </w:tabs>
              <w:ind w:left="175" w:right="-10" w:firstLine="85"/>
              <w:jc w:val="left"/>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 xml:space="preserve">Air </w:t>
            </w:r>
            <w:r w:rsidRPr="00270B25">
              <w:rPr>
                <w:rFonts w:asciiTheme="majorBidi" w:hAnsiTheme="majorBidi" w:cstheme="majorBidi"/>
                <w:color w:val="000000"/>
                <w:sz w:val="20"/>
                <w:szCs w:val="20"/>
                <w:lang w:val="en-US"/>
              </w:rPr>
              <w:t>Transportation</w:t>
            </w:r>
          </w:p>
        </w:tc>
        <w:tc>
          <w:tcPr>
            <w:tcW w:w="963" w:type="dxa"/>
            <w:shd w:val="clear" w:color="auto" w:fill="auto"/>
          </w:tcPr>
          <w:p w14:paraId="5D8E57DD" w14:textId="77777777" w:rsidR="00296CF7" w:rsidRPr="001C7974" w:rsidRDefault="00296CF7" w:rsidP="00435B27">
            <w:pPr>
              <w:jc w:val="center"/>
              <w:rPr>
                <w:rFonts w:asciiTheme="majorBidi" w:hAnsiTheme="majorBidi" w:cstheme="majorBidi"/>
                <w:color w:val="000000"/>
                <w:sz w:val="20"/>
                <w:szCs w:val="20"/>
              </w:rPr>
            </w:pPr>
          </w:p>
        </w:tc>
        <w:tc>
          <w:tcPr>
            <w:tcW w:w="153" w:type="dxa"/>
            <w:shd w:val="clear" w:color="auto" w:fill="auto"/>
          </w:tcPr>
          <w:p w14:paraId="38CD8FD4" w14:textId="77777777" w:rsidR="00296CF7" w:rsidRPr="001C7974" w:rsidRDefault="00296CF7" w:rsidP="00435B27">
            <w:pPr>
              <w:jc w:val="center"/>
              <w:rPr>
                <w:rFonts w:asciiTheme="majorBidi" w:hAnsiTheme="majorBidi" w:cstheme="majorBidi"/>
                <w:color w:val="000000"/>
                <w:sz w:val="20"/>
                <w:szCs w:val="20"/>
              </w:rPr>
            </w:pPr>
          </w:p>
        </w:tc>
        <w:tc>
          <w:tcPr>
            <w:tcW w:w="963" w:type="dxa"/>
            <w:shd w:val="clear" w:color="auto" w:fill="auto"/>
          </w:tcPr>
          <w:p w14:paraId="411389FD" w14:textId="77777777" w:rsidR="00296CF7" w:rsidRPr="001C7974" w:rsidRDefault="00296CF7" w:rsidP="00435B27">
            <w:pPr>
              <w:jc w:val="center"/>
              <w:rPr>
                <w:rFonts w:asciiTheme="majorBidi" w:hAnsiTheme="majorBidi" w:cstheme="majorBidi"/>
                <w:color w:val="000000"/>
                <w:sz w:val="20"/>
                <w:szCs w:val="20"/>
              </w:rPr>
            </w:pPr>
          </w:p>
        </w:tc>
        <w:tc>
          <w:tcPr>
            <w:tcW w:w="153" w:type="dxa"/>
            <w:shd w:val="clear" w:color="auto" w:fill="auto"/>
          </w:tcPr>
          <w:p w14:paraId="25A17DD0" w14:textId="77777777" w:rsidR="00296CF7" w:rsidRPr="001C7974" w:rsidRDefault="00296CF7" w:rsidP="00435B27">
            <w:pPr>
              <w:jc w:val="center"/>
              <w:rPr>
                <w:rFonts w:asciiTheme="majorBidi" w:hAnsiTheme="majorBidi" w:cstheme="majorBidi"/>
                <w:color w:val="000000"/>
                <w:sz w:val="20"/>
                <w:szCs w:val="20"/>
                <w:cs/>
              </w:rPr>
            </w:pPr>
          </w:p>
        </w:tc>
        <w:tc>
          <w:tcPr>
            <w:tcW w:w="963" w:type="dxa"/>
            <w:shd w:val="clear" w:color="auto" w:fill="auto"/>
            <w:vAlign w:val="bottom"/>
          </w:tcPr>
          <w:p w14:paraId="3F64524E" w14:textId="77777777" w:rsidR="00296CF7" w:rsidRPr="001C7974" w:rsidRDefault="00296CF7" w:rsidP="00435B27">
            <w:pPr>
              <w:tabs>
                <w:tab w:val="left" w:pos="768"/>
              </w:tabs>
              <w:ind w:right="-78"/>
              <w:jc w:val="center"/>
              <w:rPr>
                <w:rFonts w:asciiTheme="majorBidi" w:hAnsiTheme="majorBidi" w:cstheme="majorBidi"/>
                <w:color w:val="000000"/>
                <w:sz w:val="20"/>
                <w:szCs w:val="20"/>
              </w:rPr>
            </w:pPr>
            <w:r w:rsidRPr="001C7974">
              <w:rPr>
                <w:rFonts w:asciiTheme="majorBidi" w:hAnsiTheme="majorBidi" w:cstheme="majorBidi"/>
                <w:color w:val="000000"/>
                <w:sz w:val="20"/>
                <w:szCs w:val="20"/>
              </w:rPr>
              <w:t>4,</w:t>
            </w:r>
            <w:r>
              <w:rPr>
                <w:rFonts w:asciiTheme="majorBidi" w:hAnsiTheme="majorBidi" w:cstheme="majorBidi"/>
                <w:color w:val="000000"/>
                <w:sz w:val="20"/>
                <w:szCs w:val="20"/>
              </w:rPr>
              <w:t>218</w:t>
            </w:r>
          </w:p>
        </w:tc>
        <w:tc>
          <w:tcPr>
            <w:tcW w:w="162" w:type="dxa"/>
            <w:shd w:val="clear" w:color="auto" w:fill="auto"/>
          </w:tcPr>
          <w:p w14:paraId="06B64797" w14:textId="77777777" w:rsidR="00296CF7" w:rsidRPr="001C7974" w:rsidRDefault="00296CF7" w:rsidP="00435B27">
            <w:pPr>
              <w:jc w:val="center"/>
              <w:rPr>
                <w:rFonts w:asciiTheme="majorBidi" w:hAnsiTheme="majorBidi" w:cstheme="majorBidi"/>
                <w:color w:val="000000"/>
                <w:sz w:val="20"/>
                <w:szCs w:val="20"/>
              </w:rPr>
            </w:pPr>
          </w:p>
        </w:tc>
        <w:tc>
          <w:tcPr>
            <w:tcW w:w="954" w:type="dxa"/>
            <w:shd w:val="clear" w:color="auto" w:fill="auto"/>
          </w:tcPr>
          <w:p w14:paraId="19E529C0" w14:textId="77777777" w:rsidR="00296CF7" w:rsidRPr="001C7974" w:rsidRDefault="00296CF7" w:rsidP="00666A78">
            <w:pPr>
              <w:tabs>
                <w:tab w:val="left" w:pos="722"/>
              </w:tabs>
              <w:ind w:right="-42"/>
              <w:jc w:val="center"/>
              <w:rPr>
                <w:rFonts w:asciiTheme="majorBidi" w:hAnsiTheme="majorBidi" w:cstheme="majorBidi"/>
                <w:color w:val="000000"/>
                <w:sz w:val="20"/>
                <w:szCs w:val="20"/>
              </w:rPr>
            </w:pPr>
            <w:r w:rsidRPr="001C7974">
              <w:rPr>
                <w:rFonts w:asciiTheme="majorBidi" w:hAnsiTheme="majorBidi" w:cstheme="majorBidi"/>
                <w:color w:val="000000"/>
                <w:sz w:val="20"/>
                <w:szCs w:val="20"/>
              </w:rPr>
              <w:t>10,96</w:t>
            </w:r>
            <w:r>
              <w:rPr>
                <w:rFonts w:asciiTheme="majorBidi" w:hAnsiTheme="majorBidi" w:cstheme="majorBidi"/>
                <w:color w:val="000000"/>
                <w:sz w:val="20"/>
                <w:szCs w:val="20"/>
              </w:rPr>
              <w:t>7</w:t>
            </w:r>
          </w:p>
        </w:tc>
      </w:tr>
      <w:tr w:rsidR="00296CF7" w:rsidRPr="00270B25" w14:paraId="2F80AD71" w14:textId="77777777" w:rsidTr="00845C57">
        <w:trPr>
          <w:trHeight w:val="144"/>
        </w:trPr>
        <w:tc>
          <w:tcPr>
            <w:tcW w:w="3663" w:type="dxa"/>
            <w:shd w:val="clear" w:color="auto" w:fill="auto"/>
          </w:tcPr>
          <w:p w14:paraId="3C82666A" w14:textId="77777777" w:rsidR="00296CF7" w:rsidRPr="00270B25" w:rsidRDefault="00296CF7" w:rsidP="00435B27">
            <w:pPr>
              <w:pStyle w:val="BodyText"/>
              <w:tabs>
                <w:tab w:val="clear" w:pos="1080"/>
              </w:tabs>
              <w:ind w:left="175" w:right="-10" w:firstLine="85"/>
              <w:jc w:val="left"/>
              <w:rPr>
                <w:rFonts w:asciiTheme="majorBidi" w:hAnsiTheme="majorBidi" w:cstheme="majorBidi"/>
                <w:color w:val="000000"/>
                <w:sz w:val="20"/>
                <w:szCs w:val="20"/>
                <w:lang w:val="en-US"/>
              </w:rPr>
            </w:pPr>
            <w:r w:rsidRPr="00270B25">
              <w:rPr>
                <w:rFonts w:asciiTheme="majorBidi" w:hAnsiTheme="majorBidi" w:cstheme="majorBidi"/>
                <w:color w:val="000000"/>
                <w:sz w:val="20"/>
                <w:szCs w:val="20"/>
                <w:lang w:val="en-US"/>
              </w:rPr>
              <w:t>Business Unit</w:t>
            </w:r>
          </w:p>
        </w:tc>
        <w:tc>
          <w:tcPr>
            <w:tcW w:w="963" w:type="dxa"/>
            <w:shd w:val="clear" w:color="auto" w:fill="auto"/>
          </w:tcPr>
          <w:p w14:paraId="719FCC71" w14:textId="77777777" w:rsidR="00296CF7" w:rsidRPr="001C7974" w:rsidRDefault="00296CF7" w:rsidP="00435B27">
            <w:pPr>
              <w:jc w:val="center"/>
              <w:rPr>
                <w:rFonts w:asciiTheme="majorBidi" w:hAnsiTheme="majorBidi" w:cstheme="majorBidi"/>
                <w:color w:val="000000"/>
                <w:sz w:val="20"/>
                <w:szCs w:val="20"/>
              </w:rPr>
            </w:pPr>
          </w:p>
        </w:tc>
        <w:tc>
          <w:tcPr>
            <w:tcW w:w="153" w:type="dxa"/>
            <w:shd w:val="clear" w:color="auto" w:fill="auto"/>
          </w:tcPr>
          <w:p w14:paraId="1A730663" w14:textId="77777777" w:rsidR="00296CF7" w:rsidRPr="001C7974" w:rsidRDefault="00296CF7" w:rsidP="00435B27">
            <w:pPr>
              <w:jc w:val="center"/>
              <w:rPr>
                <w:rFonts w:asciiTheme="majorBidi" w:hAnsiTheme="majorBidi" w:cstheme="majorBidi"/>
                <w:color w:val="000000"/>
                <w:sz w:val="20"/>
                <w:szCs w:val="20"/>
              </w:rPr>
            </w:pPr>
          </w:p>
        </w:tc>
        <w:tc>
          <w:tcPr>
            <w:tcW w:w="963" w:type="dxa"/>
            <w:shd w:val="clear" w:color="auto" w:fill="auto"/>
          </w:tcPr>
          <w:p w14:paraId="49C8B6D7" w14:textId="77777777" w:rsidR="00296CF7" w:rsidRPr="001C7974" w:rsidRDefault="00296CF7" w:rsidP="00435B27">
            <w:pPr>
              <w:jc w:val="center"/>
              <w:rPr>
                <w:rFonts w:asciiTheme="majorBidi" w:hAnsiTheme="majorBidi" w:cstheme="majorBidi"/>
                <w:color w:val="000000"/>
                <w:sz w:val="20"/>
                <w:szCs w:val="20"/>
              </w:rPr>
            </w:pPr>
          </w:p>
        </w:tc>
        <w:tc>
          <w:tcPr>
            <w:tcW w:w="153" w:type="dxa"/>
            <w:shd w:val="clear" w:color="auto" w:fill="auto"/>
          </w:tcPr>
          <w:p w14:paraId="341B3CC2" w14:textId="77777777" w:rsidR="00296CF7" w:rsidRPr="001C7974" w:rsidRDefault="00296CF7" w:rsidP="00435B27">
            <w:pPr>
              <w:jc w:val="center"/>
              <w:rPr>
                <w:rFonts w:asciiTheme="majorBidi" w:hAnsiTheme="majorBidi" w:cstheme="majorBidi"/>
                <w:color w:val="000000"/>
                <w:sz w:val="20"/>
                <w:szCs w:val="20"/>
                <w:cs/>
              </w:rPr>
            </w:pPr>
          </w:p>
        </w:tc>
        <w:tc>
          <w:tcPr>
            <w:tcW w:w="963" w:type="dxa"/>
            <w:shd w:val="clear" w:color="auto" w:fill="auto"/>
            <w:vAlign w:val="bottom"/>
          </w:tcPr>
          <w:p w14:paraId="13F6B279" w14:textId="77777777" w:rsidR="00296CF7" w:rsidRPr="001C7974" w:rsidRDefault="00296CF7" w:rsidP="00666A78">
            <w:pPr>
              <w:tabs>
                <w:tab w:val="left" w:pos="768"/>
              </w:tabs>
              <w:ind w:right="-78"/>
              <w:jc w:val="center"/>
              <w:rPr>
                <w:rFonts w:asciiTheme="majorBidi" w:hAnsiTheme="majorBidi" w:cstheme="majorBidi"/>
                <w:color w:val="000000"/>
                <w:sz w:val="20"/>
                <w:szCs w:val="20"/>
              </w:rPr>
            </w:pPr>
            <w:r>
              <w:rPr>
                <w:rFonts w:asciiTheme="majorBidi" w:hAnsiTheme="majorBidi" w:cstheme="majorBidi"/>
                <w:color w:val="000000"/>
                <w:sz w:val="20"/>
                <w:szCs w:val="20"/>
              </w:rPr>
              <w:t>6</w:t>
            </w:r>
            <w:r w:rsidRPr="001C7974">
              <w:rPr>
                <w:rFonts w:asciiTheme="majorBidi" w:hAnsiTheme="majorBidi" w:cstheme="majorBidi"/>
                <w:color w:val="000000"/>
                <w:sz w:val="20"/>
                <w:szCs w:val="20"/>
              </w:rPr>
              <w:t>,</w:t>
            </w:r>
            <w:r>
              <w:rPr>
                <w:rFonts w:asciiTheme="majorBidi" w:hAnsiTheme="majorBidi" w:cstheme="majorBidi"/>
                <w:color w:val="000000"/>
                <w:sz w:val="20"/>
                <w:szCs w:val="20"/>
              </w:rPr>
              <w:t>485</w:t>
            </w:r>
          </w:p>
        </w:tc>
        <w:tc>
          <w:tcPr>
            <w:tcW w:w="162" w:type="dxa"/>
            <w:shd w:val="clear" w:color="auto" w:fill="auto"/>
          </w:tcPr>
          <w:p w14:paraId="7A29972F" w14:textId="77777777" w:rsidR="00296CF7" w:rsidRPr="001C7974" w:rsidRDefault="00296CF7" w:rsidP="00435B27">
            <w:pPr>
              <w:jc w:val="center"/>
              <w:rPr>
                <w:rFonts w:asciiTheme="majorBidi" w:hAnsiTheme="majorBidi" w:cstheme="majorBidi"/>
                <w:color w:val="000000"/>
                <w:sz w:val="20"/>
                <w:szCs w:val="20"/>
              </w:rPr>
            </w:pPr>
          </w:p>
        </w:tc>
        <w:tc>
          <w:tcPr>
            <w:tcW w:w="954" w:type="dxa"/>
            <w:shd w:val="clear" w:color="auto" w:fill="auto"/>
          </w:tcPr>
          <w:p w14:paraId="2899CE00" w14:textId="77777777" w:rsidR="00296CF7" w:rsidRPr="001C7974" w:rsidRDefault="00296CF7" w:rsidP="00666A78">
            <w:pPr>
              <w:tabs>
                <w:tab w:val="left" w:pos="722"/>
                <w:tab w:val="left" w:pos="810"/>
              </w:tabs>
              <w:ind w:right="-42"/>
              <w:jc w:val="center"/>
              <w:rPr>
                <w:rFonts w:asciiTheme="majorBidi" w:hAnsiTheme="majorBidi" w:cstheme="majorBidi"/>
                <w:color w:val="000000"/>
                <w:sz w:val="20"/>
                <w:szCs w:val="20"/>
              </w:rPr>
            </w:pPr>
            <w:r w:rsidRPr="001C7974">
              <w:rPr>
                <w:rFonts w:asciiTheme="majorBidi" w:hAnsiTheme="majorBidi" w:cstheme="majorBidi"/>
                <w:color w:val="000000"/>
                <w:sz w:val="20"/>
                <w:szCs w:val="20"/>
              </w:rPr>
              <w:t>1</w:t>
            </w:r>
            <w:r>
              <w:rPr>
                <w:rFonts w:asciiTheme="majorBidi" w:hAnsiTheme="majorBidi" w:cstheme="majorBidi"/>
                <w:color w:val="000000"/>
                <w:sz w:val="20"/>
                <w:szCs w:val="20"/>
              </w:rPr>
              <w:t>3</w:t>
            </w:r>
            <w:r w:rsidRPr="001C7974">
              <w:rPr>
                <w:rFonts w:asciiTheme="majorBidi" w:hAnsiTheme="majorBidi" w:cstheme="majorBidi"/>
                <w:color w:val="000000"/>
                <w:sz w:val="20"/>
                <w:szCs w:val="20"/>
              </w:rPr>
              <w:t>,8</w:t>
            </w:r>
            <w:r>
              <w:rPr>
                <w:rFonts w:asciiTheme="majorBidi" w:hAnsiTheme="majorBidi" w:cstheme="majorBidi"/>
                <w:color w:val="000000"/>
                <w:sz w:val="20"/>
                <w:szCs w:val="20"/>
              </w:rPr>
              <w:t>30</w:t>
            </w:r>
          </w:p>
        </w:tc>
      </w:tr>
      <w:tr w:rsidR="00296CF7" w:rsidRPr="00270B25" w14:paraId="1674099A" w14:textId="77777777" w:rsidTr="00845C57">
        <w:trPr>
          <w:trHeight w:val="144"/>
        </w:trPr>
        <w:tc>
          <w:tcPr>
            <w:tcW w:w="3663" w:type="dxa"/>
            <w:shd w:val="clear" w:color="auto" w:fill="auto"/>
          </w:tcPr>
          <w:p w14:paraId="768AA0EA" w14:textId="77777777" w:rsidR="00296CF7" w:rsidRPr="00270B25" w:rsidRDefault="00296CF7" w:rsidP="00435B27">
            <w:pPr>
              <w:pStyle w:val="BodyText"/>
              <w:tabs>
                <w:tab w:val="clear" w:pos="1080"/>
              </w:tabs>
              <w:ind w:left="175" w:right="-10" w:firstLine="85"/>
              <w:jc w:val="left"/>
              <w:rPr>
                <w:rFonts w:asciiTheme="majorBidi" w:hAnsiTheme="majorBidi" w:cstheme="majorBidi"/>
                <w:color w:val="000000"/>
                <w:sz w:val="20"/>
                <w:szCs w:val="20"/>
                <w:lang w:val="en-US"/>
              </w:rPr>
            </w:pPr>
            <w:r w:rsidRPr="00270B25">
              <w:rPr>
                <w:rFonts w:asciiTheme="majorBidi" w:hAnsiTheme="majorBidi" w:cstheme="majorBidi"/>
                <w:color w:val="000000"/>
                <w:sz w:val="20"/>
                <w:szCs w:val="20"/>
                <w:lang w:val="en-US"/>
              </w:rPr>
              <w:t>Others</w:t>
            </w:r>
          </w:p>
        </w:tc>
        <w:tc>
          <w:tcPr>
            <w:tcW w:w="963" w:type="dxa"/>
            <w:shd w:val="clear" w:color="auto" w:fill="auto"/>
          </w:tcPr>
          <w:p w14:paraId="3F4C1B2E" w14:textId="77777777" w:rsidR="00296CF7" w:rsidRPr="001C7974" w:rsidRDefault="00296CF7" w:rsidP="00435B27">
            <w:pPr>
              <w:jc w:val="center"/>
              <w:rPr>
                <w:rFonts w:asciiTheme="majorBidi" w:hAnsiTheme="majorBidi" w:cstheme="majorBidi"/>
                <w:color w:val="000000"/>
                <w:sz w:val="20"/>
                <w:szCs w:val="20"/>
                <w:cs/>
              </w:rPr>
            </w:pPr>
          </w:p>
        </w:tc>
        <w:tc>
          <w:tcPr>
            <w:tcW w:w="153" w:type="dxa"/>
            <w:shd w:val="clear" w:color="auto" w:fill="auto"/>
          </w:tcPr>
          <w:p w14:paraId="65BB9C62" w14:textId="77777777" w:rsidR="00296CF7" w:rsidRPr="001C7974" w:rsidRDefault="00296CF7" w:rsidP="00435B27">
            <w:pPr>
              <w:jc w:val="center"/>
              <w:rPr>
                <w:rFonts w:asciiTheme="majorBidi" w:hAnsiTheme="majorBidi" w:cstheme="majorBidi"/>
                <w:color w:val="000000"/>
                <w:sz w:val="20"/>
                <w:szCs w:val="20"/>
              </w:rPr>
            </w:pPr>
          </w:p>
        </w:tc>
        <w:tc>
          <w:tcPr>
            <w:tcW w:w="963" w:type="dxa"/>
            <w:shd w:val="clear" w:color="auto" w:fill="auto"/>
          </w:tcPr>
          <w:p w14:paraId="696B5249" w14:textId="77777777" w:rsidR="00296CF7" w:rsidRPr="001C7974" w:rsidRDefault="00296CF7" w:rsidP="00435B27">
            <w:pPr>
              <w:jc w:val="center"/>
              <w:rPr>
                <w:rFonts w:asciiTheme="majorBidi" w:hAnsiTheme="majorBidi" w:cstheme="majorBidi"/>
                <w:color w:val="000000"/>
                <w:sz w:val="20"/>
                <w:szCs w:val="20"/>
              </w:rPr>
            </w:pPr>
          </w:p>
        </w:tc>
        <w:tc>
          <w:tcPr>
            <w:tcW w:w="153" w:type="dxa"/>
            <w:shd w:val="clear" w:color="auto" w:fill="auto"/>
          </w:tcPr>
          <w:p w14:paraId="5540AFEE" w14:textId="77777777" w:rsidR="00296CF7" w:rsidRPr="001C7974" w:rsidRDefault="00296CF7" w:rsidP="00435B27">
            <w:pPr>
              <w:jc w:val="center"/>
              <w:rPr>
                <w:rFonts w:asciiTheme="majorBidi" w:hAnsiTheme="majorBidi" w:cstheme="majorBidi"/>
                <w:color w:val="000000"/>
                <w:sz w:val="20"/>
                <w:szCs w:val="20"/>
                <w:cs/>
              </w:rPr>
            </w:pPr>
          </w:p>
        </w:tc>
        <w:tc>
          <w:tcPr>
            <w:tcW w:w="963" w:type="dxa"/>
            <w:shd w:val="clear" w:color="auto" w:fill="auto"/>
            <w:vAlign w:val="bottom"/>
          </w:tcPr>
          <w:p w14:paraId="2DAA2F81" w14:textId="77777777" w:rsidR="00296CF7" w:rsidRPr="001C7974" w:rsidRDefault="00296CF7" w:rsidP="00435B27">
            <w:pPr>
              <w:tabs>
                <w:tab w:val="left" w:pos="768"/>
              </w:tabs>
              <w:ind w:right="-258"/>
              <w:jc w:val="center"/>
              <w:rPr>
                <w:rFonts w:asciiTheme="majorBidi" w:hAnsiTheme="majorBidi" w:cstheme="majorBidi"/>
                <w:color w:val="000000"/>
                <w:sz w:val="20"/>
                <w:szCs w:val="20"/>
              </w:rPr>
            </w:pPr>
            <w:r w:rsidRPr="001C7974">
              <w:rPr>
                <w:rFonts w:asciiTheme="majorBidi" w:hAnsiTheme="majorBidi" w:cstheme="majorBidi"/>
                <w:color w:val="000000"/>
                <w:sz w:val="20"/>
                <w:szCs w:val="20"/>
              </w:rPr>
              <w:t>1</w:t>
            </w:r>
            <w:r>
              <w:rPr>
                <w:rFonts w:asciiTheme="majorBidi" w:hAnsiTheme="majorBidi" w:cstheme="majorBidi"/>
                <w:color w:val="000000"/>
                <w:sz w:val="20"/>
                <w:szCs w:val="20"/>
              </w:rPr>
              <w:t>75</w:t>
            </w:r>
          </w:p>
        </w:tc>
        <w:tc>
          <w:tcPr>
            <w:tcW w:w="162" w:type="dxa"/>
            <w:shd w:val="clear" w:color="auto" w:fill="auto"/>
          </w:tcPr>
          <w:p w14:paraId="74ED2CDF" w14:textId="77777777" w:rsidR="00296CF7" w:rsidRPr="001C7974" w:rsidRDefault="00296CF7" w:rsidP="00435B27">
            <w:pPr>
              <w:jc w:val="center"/>
              <w:rPr>
                <w:rFonts w:asciiTheme="majorBidi" w:hAnsiTheme="majorBidi" w:cstheme="majorBidi"/>
                <w:color w:val="000000"/>
                <w:sz w:val="20"/>
                <w:szCs w:val="20"/>
              </w:rPr>
            </w:pPr>
          </w:p>
        </w:tc>
        <w:tc>
          <w:tcPr>
            <w:tcW w:w="954" w:type="dxa"/>
            <w:shd w:val="clear" w:color="auto" w:fill="auto"/>
          </w:tcPr>
          <w:p w14:paraId="49DF4C04" w14:textId="77777777" w:rsidR="00296CF7" w:rsidRPr="001C7974" w:rsidRDefault="00296CF7" w:rsidP="00666A78">
            <w:pPr>
              <w:tabs>
                <w:tab w:val="left" w:pos="722"/>
              </w:tabs>
              <w:ind w:right="-305"/>
              <w:jc w:val="center"/>
              <w:rPr>
                <w:rFonts w:asciiTheme="majorBidi" w:hAnsiTheme="majorBidi" w:cstheme="majorBidi"/>
                <w:color w:val="000000"/>
                <w:sz w:val="20"/>
                <w:szCs w:val="20"/>
              </w:rPr>
            </w:pPr>
            <w:r>
              <w:rPr>
                <w:rFonts w:asciiTheme="majorBidi" w:hAnsiTheme="majorBidi" w:cstheme="majorBidi"/>
                <w:color w:val="000000"/>
                <w:sz w:val="20"/>
                <w:szCs w:val="20"/>
              </w:rPr>
              <w:t>385</w:t>
            </w:r>
          </w:p>
        </w:tc>
      </w:tr>
      <w:tr w:rsidR="00296CF7" w:rsidRPr="00270B25" w14:paraId="372B6052" w14:textId="77777777" w:rsidTr="00845C57">
        <w:trPr>
          <w:trHeight w:val="144"/>
        </w:trPr>
        <w:tc>
          <w:tcPr>
            <w:tcW w:w="3663" w:type="dxa"/>
            <w:shd w:val="clear" w:color="auto" w:fill="auto"/>
          </w:tcPr>
          <w:p w14:paraId="7CA10BBE" w14:textId="77777777" w:rsidR="00296CF7" w:rsidRPr="00270B25" w:rsidRDefault="00296CF7" w:rsidP="00435B27">
            <w:pPr>
              <w:pStyle w:val="BodyText"/>
              <w:tabs>
                <w:tab w:val="clear" w:pos="1080"/>
              </w:tabs>
              <w:ind w:right="-10" w:firstLine="85"/>
              <w:rPr>
                <w:rFonts w:asciiTheme="majorBidi" w:hAnsiTheme="majorBidi" w:cstheme="majorBidi"/>
                <w:color w:val="000000"/>
                <w:sz w:val="20"/>
                <w:szCs w:val="20"/>
                <w:cs/>
                <w:lang w:val="en-US" w:eastAsia="en-US"/>
              </w:rPr>
            </w:pPr>
            <w:r w:rsidRPr="00270B25">
              <w:rPr>
                <w:rFonts w:asciiTheme="majorBidi" w:hAnsiTheme="majorBidi" w:cstheme="majorBidi"/>
                <w:b/>
                <w:bCs/>
                <w:color w:val="000000"/>
                <w:sz w:val="20"/>
                <w:szCs w:val="20"/>
                <w:lang w:val="en-US" w:eastAsia="en-US"/>
              </w:rPr>
              <w:t>Foreign Revenues</w:t>
            </w:r>
          </w:p>
        </w:tc>
        <w:tc>
          <w:tcPr>
            <w:tcW w:w="963" w:type="dxa"/>
            <w:shd w:val="clear" w:color="auto" w:fill="auto"/>
            <w:vAlign w:val="center"/>
          </w:tcPr>
          <w:p w14:paraId="494C7E12" w14:textId="77777777" w:rsidR="00296CF7" w:rsidRPr="001C7974" w:rsidRDefault="00296CF7" w:rsidP="00435B27">
            <w:pPr>
              <w:jc w:val="center"/>
              <w:rPr>
                <w:rFonts w:asciiTheme="majorBidi" w:hAnsiTheme="majorBidi" w:cstheme="majorBidi"/>
                <w:color w:val="000000"/>
                <w:sz w:val="20"/>
                <w:szCs w:val="20"/>
              </w:rPr>
            </w:pPr>
          </w:p>
        </w:tc>
        <w:tc>
          <w:tcPr>
            <w:tcW w:w="153" w:type="dxa"/>
            <w:shd w:val="clear" w:color="auto" w:fill="auto"/>
          </w:tcPr>
          <w:p w14:paraId="168D50BC" w14:textId="77777777" w:rsidR="00296CF7" w:rsidRPr="001C7974" w:rsidRDefault="00296CF7" w:rsidP="00435B27">
            <w:pPr>
              <w:jc w:val="center"/>
              <w:rPr>
                <w:rFonts w:asciiTheme="majorBidi" w:hAnsiTheme="majorBidi" w:cstheme="majorBidi"/>
                <w:color w:val="000000"/>
                <w:sz w:val="20"/>
                <w:szCs w:val="20"/>
              </w:rPr>
            </w:pPr>
          </w:p>
        </w:tc>
        <w:tc>
          <w:tcPr>
            <w:tcW w:w="963" w:type="dxa"/>
            <w:shd w:val="clear" w:color="auto" w:fill="auto"/>
            <w:vAlign w:val="center"/>
          </w:tcPr>
          <w:p w14:paraId="465EE7C1" w14:textId="77777777" w:rsidR="00296CF7" w:rsidRPr="001C7974" w:rsidRDefault="00296CF7" w:rsidP="00435B27">
            <w:pPr>
              <w:jc w:val="center"/>
              <w:rPr>
                <w:rFonts w:asciiTheme="majorBidi" w:hAnsiTheme="majorBidi" w:cstheme="majorBidi"/>
                <w:color w:val="000000"/>
                <w:sz w:val="20"/>
                <w:szCs w:val="20"/>
              </w:rPr>
            </w:pPr>
          </w:p>
        </w:tc>
        <w:tc>
          <w:tcPr>
            <w:tcW w:w="153" w:type="dxa"/>
            <w:shd w:val="clear" w:color="auto" w:fill="auto"/>
          </w:tcPr>
          <w:p w14:paraId="41EDBE71" w14:textId="77777777" w:rsidR="00296CF7" w:rsidRPr="001C7974" w:rsidRDefault="00296CF7" w:rsidP="00435B27">
            <w:pPr>
              <w:jc w:val="center"/>
              <w:rPr>
                <w:rFonts w:asciiTheme="majorBidi" w:hAnsiTheme="majorBidi" w:cstheme="majorBidi"/>
                <w:color w:val="000000"/>
                <w:sz w:val="20"/>
                <w:szCs w:val="20"/>
                <w:cs/>
              </w:rPr>
            </w:pPr>
          </w:p>
        </w:tc>
        <w:tc>
          <w:tcPr>
            <w:tcW w:w="963" w:type="dxa"/>
            <w:shd w:val="clear" w:color="auto" w:fill="auto"/>
            <w:vAlign w:val="bottom"/>
          </w:tcPr>
          <w:p w14:paraId="58AFBB08" w14:textId="77777777" w:rsidR="00296CF7" w:rsidRPr="001C7974" w:rsidRDefault="00296CF7" w:rsidP="00435B27">
            <w:pPr>
              <w:tabs>
                <w:tab w:val="left" w:pos="768"/>
              </w:tabs>
              <w:ind w:right="-78"/>
              <w:jc w:val="center"/>
              <w:rPr>
                <w:rFonts w:asciiTheme="majorBidi" w:hAnsiTheme="majorBidi" w:cstheme="majorBidi"/>
                <w:color w:val="000000"/>
                <w:sz w:val="20"/>
                <w:szCs w:val="20"/>
              </w:rPr>
            </w:pPr>
          </w:p>
        </w:tc>
        <w:tc>
          <w:tcPr>
            <w:tcW w:w="162" w:type="dxa"/>
            <w:shd w:val="clear" w:color="auto" w:fill="auto"/>
          </w:tcPr>
          <w:p w14:paraId="68A714C5" w14:textId="77777777" w:rsidR="00296CF7" w:rsidRPr="001C7974" w:rsidRDefault="00296CF7" w:rsidP="00435B27">
            <w:pPr>
              <w:jc w:val="center"/>
              <w:rPr>
                <w:rFonts w:asciiTheme="majorBidi" w:hAnsiTheme="majorBidi" w:cstheme="majorBidi"/>
                <w:color w:val="000000"/>
                <w:sz w:val="20"/>
                <w:szCs w:val="20"/>
              </w:rPr>
            </w:pPr>
          </w:p>
        </w:tc>
        <w:tc>
          <w:tcPr>
            <w:tcW w:w="954" w:type="dxa"/>
            <w:shd w:val="clear" w:color="auto" w:fill="auto"/>
            <w:vAlign w:val="bottom"/>
          </w:tcPr>
          <w:p w14:paraId="6CD4B4DC" w14:textId="77777777" w:rsidR="00296CF7" w:rsidRPr="001C7974" w:rsidRDefault="00296CF7" w:rsidP="00666A78">
            <w:pPr>
              <w:tabs>
                <w:tab w:val="left" w:pos="722"/>
              </w:tabs>
              <w:jc w:val="center"/>
              <w:rPr>
                <w:rFonts w:asciiTheme="majorBidi" w:hAnsiTheme="majorBidi" w:cstheme="majorBidi"/>
                <w:color w:val="000000"/>
                <w:sz w:val="20"/>
                <w:szCs w:val="20"/>
              </w:rPr>
            </w:pPr>
          </w:p>
        </w:tc>
      </w:tr>
      <w:tr w:rsidR="00296CF7" w:rsidRPr="00270B25" w14:paraId="7ACEF0B8" w14:textId="77777777" w:rsidTr="00845C57">
        <w:trPr>
          <w:trHeight w:val="144"/>
        </w:trPr>
        <w:tc>
          <w:tcPr>
            <w:tcW w:w="3663" w:type="dxa"/>
            <w:shd w:val="clear" w:color="auto" w:fill="auto"/>
          </w:tcPr>
          <w:p w14:paraId="161B0222" w14:textId="77777777" w:rsidR="00296CF7" w:rsidRPr="00270B25" w:rsidRDefault="00296CF7" w:rsidP="00435B27">
            <w:pPr>
              <w:pStyle w:val="BodyText"/>
              <w:tabs>
                <w:tab w:val="clear" w:pos="1080"/>
              </w:tabs>
              <w:ind w:left="175" w:right="-10" w:firstLine="85"/>
              <w:rPr>
                <w:rFonts w:asciiTheme="majorBidi" w:hAnsiTheme="majorBidi" w:cstheme="majorBidi"/>
                <w:color w:val="000000"/>
                <w:sz w:val="20"/>
                <w:szCs w:val="20"/>
                <w:lang w:val="en-US" w:eastAsia="en-US"/>
              </w:rPr>
            </w:pPr>
            <w:r>
              <w:rPr>
                <w:rFonts w:asciiTheme="majorBidi" w:hAnsiTheme="majorBidi" w:cstheme="majorBidi"/>
                <w:color w:val="000000"/>
                <w:sz w:val="20"/>
                <w:szCs w:val="20"/>
                <w:lang w:val="en-US" w:eastAsia="en-US"/>
              </w:rPr>
              <w:t>Air ransportation</w:t>
            </w:r>
          </w:p>
        </w:tc>
        <w:tc>
          <w:tcPr>
            <w:tcW w:w="963" w:type="dxa"/>
            <w:shd w:val="clear" w:color="auto" w:fill="auto"/>
            <w:vAlign w:val="center"/>
          </w:tcPr>
          <w:p w14:paraId="252D8BC0" w14:textId="77777777" w:rsidR="00296CF7" w:rsidRPr="001C7974" w:rsidRDefault="00296CF7" w:rsidP="00435B27">
            <w:pPr>
              <w:jc w:val="center"/>
              <w:rPr>
                <w:rFonts w:asciiTheme="majorBidi" w:hAnsiTheme="majorBidi" w:cstheme="majorBidi"/>
                <w:color w:val="000000"/>
                <w:sz w:val="20"/>
                <w:szCs w:val="20"/>
              </w:rPr>
            </w:pPr>
          </w:p>
        </w:tc>
        <w:tc>
          <w:tcPr>
            <w:tcW w:w="153" w:type="dxa"/>
            <w:shd w:val="clear" w:color="auto" w:fill="auto"/>
          </w:tcPr>
          <w:p w14:paraId="5F56FD78" w14:textId="77777777" w:rsidR="00296CF7" w:rsidRPr="001C7974" w:rsidRDefault="00296CF7" w:rsidP="00435B27">
            <w:pPr>
              <w:jc w:val="center"/>
              <w:rPr>
                <w:rFonts w:asciiTheme="majorBidi" w:hAnsiTheme="majorBidi" w:cstheme="majorBidi"/>
                <w:color w:val="000000"/>
                <w:sz w:val="20"/>
                <w:szCs w:val="20"/>
              </w:rPr>
            </w:pPr>
          </w:p>
        </w:tc>
        <w:tc>
          <w:tcPr>
            <w:tcW w:w="963" w:type="dxa"/>
            <w:shd w:val="clear" w:color="auto" w:fill="auto"/>
            <w:vAlign w:val="center"/>
          </w:tcPr>
          <w:p w14:paraId="2746D1B1" w14:textId="77777777" w:rsidR="00296CF7" w:rsidRPr="001C7974" w:rsidRDefault="00296CF7" w:rsidP="00435B27">
            <w:pPr>
              <w:jc w:val="center"/>
              <w:rPr>
                <w:rFonts w:asciiTheme="majorBidi" w:hAnsiTheme="majorBidi" w:cstheme="majorBidi"/>
                <w:color w:val="000000"/>
                <w:sz w:val="20"/>
                <w:szCs w:val="20"/>
              </w:rPr>
            </w:pPr>
          </w:p>
        </w:tc>
        <w:tc>
          <w:tcPr>
            <w:tcW w:w="153" w:type="dxa"/>
            <w:shd w:val="clear" w:color="auto" w:fill="auto"/>
          </w:tcPr>
          <w:p w14:paraId="62E738C2" w14:textId="77777777" w:rsidR="00296CF7" w:rsidRPr="001C7974" w:rsidRDefault="00296CF7" w:rsidP="00435B27">
            <w:pPr>
              <w:jc w:val="center"/>
              <w:rPr>
                <w:rFonts w:asciiTheme="majorBidi" w:hAnsiTheme="majorBidi" w:cstheme="majorBidi"/>
                <w:color w:val="000000"/>
                <w:sz w:val="20"/>
                <w:szCs w:val="20"/>
                <w:cs/>
              </w:rPr>
            </w:pPr>
          </w:p>
        </w:tc>
        <w:tc>
          <w:tcPr>
            <w:tcW w:w="963" w:type="dxa"/>
            <w:shd w:val="clear" w:color="auto" w:fill="auto"/>
            <w:vAlign w:val="bottom"/>
          </w:tcPr>
          <w:p w14:paraId="5B7952ED" w14:textId="77777777" w:rsidR="00296CF7" w:rsidRPr="001C7974" w:rsidRDefault="00296CF7" w:rsidP="00435B27">
            <w:pPr>
              <w:tabs>
                <w:tab w:val="left" w:pos="768"/>
              </w:tabs>
              <w:ind w:right="-78"/>
              <w:jc w:val="center"/>
              <w:rPr>
                <w:rFonts w:asciiTheme="majorBidi" w:hAnsiTheme="majorBidi" w:cstheme="majorBidi"/>
                <w:color w:val="000000"/>
                <w:sz w:val="20"/>
                <w:szCs w:val="20"/>
              </w:rPr>
            </w:pPr>
          </w:p>
        </w:tc>
        <w:tc>
          <w:tcPr>
            <w:tcW w:w="162" w:type="dxa"/>
            <w:shd w:val="clear" w:color="auto" w:fill="auto"/>
          </w:tcPr>
          <w:p w14:paraId="586F2FE1" w14:textId="77777777" w:rsidR="00296CF7" w:rsidRPr="001C7974" w:rsidRDefault="00296CF7" w:rsidP="00435B27">
            <w:pPr>
              <w:jc w:val="center"/>
              <w:rPr>
                <w:rFonts w:asciiTheme="majorBidi" w:hAnsiTheme="majorBidi" w:cstheme="majorBidi"/>
                <w:color w:val="000000"/>
                <w:sz w:val="20"/>
                <w:szCs w:val="20"/>
              </w:rPr>
            </w:pPr>
          </w:p>
        </w:tc>
        <w:tc>
          <w:tcPr>
            <w:tcW w:w="954" w:type="dxa"/>
            <w:shd w:val="clear" w:color="auto" w:fill="auto"/>
            <w:vAlign w:val="bottom"/>
          </w:tcPr>
          <w:p w14:paraId="3C8CA627" w14:textId="77777777" w:rsidR="00296CF7" w:rsidRPr="001C7974" w:rsidRDefault="00296CF7" w:rsidP="00666A78">
            <w:pPr>
              <w:tabs>
                <w:tab w:val="left" w:pos="722"/>
              </w:tabs>
              <w:jc w:val="center"/>
              <w:rPr>
                <w:rFonts w:asciiTheme="majorBidi" w:hAnsiTheme="majorBidi" w:cstheme="majorBidi"/>
                <w:color w:val="000000"/>
                <w:sz w:val="20"/>
                <w:szCs w:val="20"/>
              </w:rPr>
            </w:pPr>
          </w:p>
        </w:tc>
      </w:tr>
      <w:tr w:rsidR="00296CF7" w:rsidRPr="00270B25" w14:paraId="0F696D5B" w14:textId="77777777" w:rsidTr="00845C57">
        <w:trPr>
          <w:trHeight w:val="144"/>
        </w:trPr>
        <w:tc>
          <w:tcPr>
            <w:tcW w:w="3663" w:type="dxa"/>
            <w:shd w:val="clear" w:color="auto" w:fill="auto"/>
          </w:tcPr>
          <w:p w14:paraId="6FF5B8C7" w14:textId="77777777" w:rsidR="00296CF7" w:rsidRPr="00270B25" w:rsidRDefault="00296CF7" w:rsidP="00435B27">
            <w:pPr>
              <w:pStyle w:val="BodyText"/>
              <w:tabs>
                <w:tab w:val="clear" w:pos="1080"/>
              </w:tabs>
              <w:ind w:left="175" w:right="-10" w:firstLine="275"/>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val="en-US" w:eastAsia="en-US"/>
              </w:rPr>
              <w:t>Asia</w:t>
            </w:r>
          </w:p>
        </w:tc>
        <w:tc>
          <w:tcPr>
            <w:tcW w:w="963" w:type="dxa"/>
            <w:shd w:val="clear" w:color="auto" w:fill="auto"/>
            <w:vAlign w:val="center"/>
          </w:tcPr>
          <w:p w14:paraId="40BEA6E6" w14:textId="77777777" w:rsidR="00296CF7" w:rsidRPr="001C7974" w:rsidRDefault="00296CF7" w:rsidP="00435B27">
            <w:pPr>
              <w:jc w:val="center"/>
              <w:rPr>
                <w:rFonts w:asciiTheme="majorBidi" w:hAnsiTheme="majorBidi" w:cstheme="majorBidi"/>
                <w:color w:val="000000"/>
                <w:sz w:val="20"/>
                <w:szCs w:val="20"/>
              </w:rPr>
            </w:pPr>
          </w:p>
        </w:tc>
        <w:tc>
          <w:tcPr>
            <w:tcW w:w="153" w:type="dxa"/>
            <w:shd w:val="clear" w:color="auto" w:fill="auto"/>
          </w:tcPr>
          <w:p w14:paraId="6D15A217" w14:textId="77777777" w:rsidR="00296CF7" w:rsidRPr="001C7974" w:rsidRDefault="00296CF7" w:rsidP="00435B27">
            <w:pPr>
              <w:jc w:val="center"/>
              <w:rPr>
                <w:rFonts w:asciiTheme="majorBidi" w:hAnsiTheme="majorBidi" w:cstheme="majorBidi"/>
                <w:color w:val="000000"/>
                <w:sz w:val="20"/>
                <w:szCs w:val="20"/>
              </w:rPr>
            </w:pPr>
          </w:p>
        </w:tc>
        <w:tc>
          <w:tcPr>
            <w:tcW w:w="963" w:type="dxa"/>
            <w:shd w:val="clear" w:color="auto" w:fill="auto"/>
            <w:vAlign w:val="center"/>
          </w:tcPr>
          <w:p w14:paraId="71F832B4" w14:textId="77777777" w:rsidR="00296CF7" w:rsidRPr="001C7974" w:rsidRDefault="00296CF7" w:rsidP="00435B27">
            <w:pPr>
              <w:jc w:val="center"/>
              <w:rPr>
                <w:rFonts w:asciiTheme="majorBidi" w:hAnsiTheme="majorBidi" w:cstheme="majorBidi"/>
                <w:color w:val="000000"/>
                <w:sz w:val="20"/>
                <w:szCs w:val="20"/>
              </w:rPr>
            </w:pPr>
          </w:p>
        </w:tc>
        <w:tc>
          <w:tcPr>
            <w:tcW w:w="153" w:type="dxa"/>
            <w:shd w:val="clear" w:color="auto" w:fill="auto"/>
          </w:tcPr>
          <w:p w14:paraId="59BE2863" w14:textId="77777777" w:rsidR="00296CF7" w:rsidRPr="001C7974" w:rsidRDefault="00296CF7" w:rsidP="00435B27">
            <w:pPr>
              <w:jc w:val="center"/>
              <w:rPr>
                <w:rFonts w:asciiTheme="majorBidi" w:hAnsiTheme="majorBidi" w:cstheme="majorBidi"/>
                <w:color w:val="000000"/>
                <w:sz w:val="20"/>
                <w:szCs w:val="20"/>
                <w:cs/>
              </w:rPr>
            </w:pPr>
          </w:p>
        </w:tc>
        <w:tc>
          <w:tcPr>
            <w:tcW w:w="963" w:type="dxa"/>
            <w:shd w:val="clear" w:color="auto" w:fill="auto"/>
            <w:vAlign w:val="bottom"/>
          </w:tcPr>
          <w:p w14:paraId="6F2047B0" w14:textId="77777777" w:rsidR="00296CF7" w:rsidRPr="001C7974" w:rsidRDefault="00296CF7" w:rsidP="00666A78">
            <w:pPr>
              <w:tabs>
                <w:tab w:val="left" w:pos="768"/>
              </w:tabs>
              <w:ind w:right="-76"/>
              <w:jc w:val="center"/>
              <w:rPr>
                <w:rFonts w:asciiTheme="majorBidi" w:hAnsiTheme="majorBidi" w:cstheme="majorBidi"/>
                <w:color w:val="000000"/>
                <w:sz w:val="20"/>
                <w:szCs w:val="20"/>
              </w:rPr>
            </w:pPr>
            <w:r w:rsidRPr="001C7974">
              <w:rPr>
                <w:rFonts w:asciiTheme="majorBidi" w:hAnsiTheme="majorBidi" w:cstheme="majorBidi"/>
                <w:color w:val="000000"/>
                <w:sz w:val="20"/>
                <w:szCs w:val="20"/>
              </w:rPr>
              <w:t>1</w:t>
            </w:r>
            <w:r>
              <w:rPr>
                <w:rFonts w:asciiTheme="majorBidi" w:hAnsiTheme="majorBidi" w:cstheme="majorBidi"/>
                <w:color w:val="000000"/>
                <w:sz w:val="20"/>
                <w:szCs w:val="20"/>
              </w:rPr>
              <w:t>9</w:t>
            </w:r>
            <w:r w:rsidRPr="001C7974">
              <w:rPr>
                <w:rFonts w:asciiTheme="majorBidi" w:hAnsiTheme="majorBidi" w:cstheme="majorBidi"/>
                <w:color w:val="000000"/>
                <w:sz w:val="20"/>
                <w:szCs w:val="20"/>
              </w:rPr>
              <w:t>,</w:t>
            </w:r>
            <w:r>
              <w:rPr>
                <w:rFonts w:asciiTheme="majorBidi" w:hAnsiTheme="majorBidi" w:cstheme="majorBidi"/>
                <w:color w:val="000000"/>
                <w:sz w:val="20"/>
                <w:szCs w:val="20"/>
              </w:rPr>
              <w:t>107</w:t>
            </w:r>
          </w:p>
        </w:tc>
        <w:tc>
          <w:tcPr>
            <w:tcW w:w="162" w:type="dxa"/>
            <w:shd w:val="clear" w:color="auto" w:fill="auto"/>
          </w:tcPr>
          <w:p w14:paraId="446B1017" w14:textId="77777777" w:rsidR="00296CF7" w:rsidRPr="001C7974" w:rsidRDefault="00296CF7" w:rsidP="00435B27">
            <w:pPr>
              <w:jc w:val="center"/>
              <w:rPr>
                <w:rFonts w:asciiTheme="majorBidi" w:hAnsiTheme="majorBidi" w:cstheme="majorBidi"/>
                <w:color w:val="000000"/>
                <w:sz w:val="20"/>
                <w:szCs w:val="20"/>
              </w:rPr>
            </w:pPr>
          </w:p>
        </w:tc>
        <w:tc>
          <w:tcPr>
            <w:tcW w:w="954" w:type="dxa"/>
            <w:shd w:val="clear" w:color="auto" w:fill="auto"/>
            <w:vAlign w:val="bottom"/>
          </w:tcPr>
          <w:p w14:paraId="5A552496" w14:textId="77777777" w:rsidR="00296CF7" w:rsidRPr="001C7974" w:rsidRDefault="00296CF7" w:rsidP="00666A78">
            <w:pPr>
              <w:tabs>
                <w:tab w:val="left" w:pos="722"/>
              </w:tabs>
              <w:jc w:val="center"/>
              <w:rPr>
                <w:rFonts w:asciiTheme="majorBidi" w:hAnsiTheme="majorBidi" w:cstheme="majorBidi"/>
                <w:color w:val="000000"/>
                <w:sz w:val="20"/>
                <w:szCs w:val="20"/>
              </w:rPr>
            </w:pPr>
            <w:r w:rsidRPr="001C7974">
              <w:rPr>
                <w:rFonts w:asciiTheme="majorBidi" w:hAnsiTheme="majorBidi" w:cstheme="majorBidi"/>
                <w:color w:val="000000"/>
                <w:sz w:val="20"/>
                <w:szCs w:val="20"/>
              </w:rPr>
              <w:t>91,</w:t>
            </w:r>
            <w:r>
              <w:rPr>
                <w:rFonts w:asciiTheme="majorBidi" w:hAnsiTheme="majorBidi" w:cstheme="majorBidi"/>
                <w:color w:val="000000"/>
                <w:sz w:val="20"/>
                <w:szCs w:val="20"/>
              </w:rPr>
              <w:t>836</w:t>
            </w:r>
          </w:p>
        </w:tc>
      </w:tr>
      <w:tr w:rsidR="00296CF7" w:rsidRPr="00270B25" w14:paraId="557921E7" w14:textId="77777777" w:rsidTr="00845C57">
        <w:trPr>
          <w:trHeight w:val="144"/>
        </w:trPr>
        <w:tc>
          <w:tcPr>
            <w:tcW w:w="3663" w:type="dxa"/>
            <w:shd w:val="clear" w:color="auto" w:fill="auto"/>
          </w:tcPr>
          <w:p w14:paraId="5A94EDE2" w14:textId="77777777" w:rsidR="00296CF7" w:rsidRPr="00270B25" w:rsidRDefault="00296CF7" w:rsidP="00435B27">
            <w:pPr>
              <w:pStyle w:val="BodyText"/>
              <w:tabs>
                <w:tab w:val="clear" w:pos="1080"/>
              </w:tabs>
              <w:ind w:left="175" w:right="-10" w:firstLine="275"/>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val="en-US" w:eastAsia="en-US"/>
              </w:rPr>
              <w:t>Europe</w:t>
            </w:r>
          </w:p>
        </w:tc>
        <w:tc>
          <w:tcPr>
            <w:tcW w:w="963" w:type="dxa"/>
            <w:shd w:val="clear" w:color="auto" w:fill="auto"/>
            <w:vAlign w:val="center"/>
          </w:tcPr>
          <w:p w14:paraId="1E76EF4A" w14:textId="77777777" w:rsidR="00296CF7" w:rsidRPr="001C7974" w:rsidRDefault="00296CF7" w:rsidP="00435B27">
            <w:pPr>
              <w:jc w:val="center"/>
              <w:rPr>
                <w:rFonts w:asciiTheme="majorBidi" w:hAnsiTheme="majorBidi" w:cstheme="majorBidi"/>
                <w:color w:val="000000"/>
                <w:sz w:val="20"/>
                <w:szCs w:val="20"/>
              </w:rPr>
            </w:pPr>
          </w:p>
        </w:tc>
        <w:tc>
          <w:tcPr>
            <w:tcW w:w="153" w:type="dxa"/>
            <w:shd w:val="clear" w:color="auto" w:fill="auto"/>
          </w:tcPr>
          <w:p w14:paraId="53C6AAD8" w14:textId="77777777" w:rsidR="00296CF7" w:rsidRPr="001C7974" w:rsidRDefault="00296CF7" w:rsidP="00435B27">
            <w:pPr>
              <w:jc w:val="center"/>
              <w:rPr>
                <w:rFonts w:asciiTheme="majorBidi" w:hAnsiTheme="majorBidi" w:cstheme="majorBidi"/>
                <w:color w:val="000000"/>
                <w:sz w:val="20"/>
                <w:szCs w:val="20"/>
              </w:rPr>
            </w:pPr>
          </w:p>
        </w:tc>
        <w:tc>
          <w:tcPr>
            <w:tcW w:w="963" w:type="dxa"/>
            <w:shd w:val="clear" w:color="auto" w:fill="auto"/>
            <w:vAlign w:val="center"/>
          </w:tcPr>
          <w:p w14:paraId="07950CD2" w14:textId="77777777" w:rsidR="00296CF7" w:rsidRPr="001C7974" w:rsidRDefault="00296CF7" w:rsidP="00435B27">
            <w:pPr>
              <w:jc w:val="center"/>
              <w:rPr>
                <w:rFonts w:asciiTheme="majorBidi" w:hAnsiTheme="majorBidi" w:cstheme="majorBidi"/>
                <w:color w:val="000000"/>
                <w:sz w:val="20"/>
                <w:szCs w:val="20"/>
              </w:rPr>
            </w:pPr>
          </w:p>
        </w:tc>
        <w:tc>
          <w:tcPr>
            <w:tcW w:w="153" w:type="dxa"/>
            <w:shd w:val="clear" w:color="auto" w:fill="auto"/>
          </w:tcPr>
          <w:p w14:paraId="7C197A6D" w14:textId="77777777" w:rsidR="00296CF7" w:rsidRPr="001C7974" w:rsidRDefault="00296CF7" w:rsidP="00435B27">
            <w:pPr>
              <w:jc w:val="center"/>
              <w:rPr>
                <w:rFonts w:asciiTheme="majorBidi" w:hAnsiTheme="majorBidi" w:cstheme="majorBidi"/>
                <w:color w:val="000000"/>
                <w:sz w:val="20"/>
                <w:szCs w:val="20"/>
                <w:cs/>
              </w:rPr>
            </w:pPr>
          </w:p>
        </w:tc>
        <w:tc>
          <w:tcPr>
            <w:tcW w:w="963" w:type="dxa"/>
            <w:shd w:val="clear" w:color="auto" w:fill="auto"/>
            <w:vAlign w:val="bottom"/>
          </w:tcPr>
          <w:p w14:paraId="787A92E4" w14:textId="77777777" w:rsidR="00296CF7" w:rsidRPr="001C7974" w:rsidRDefault="00296CF7" w:rsidP="00666A78">
            <w:pPr>
              <w:tabs>
                <w:tab w:val="left" w:pos="768"/>
              </w:tabs>
              <w:ind w:right="-76"/>
              <w:jc w:val="center"/>
              <w:rPr>
                <w:rFonts w:asciiTheme="majorBidi" w:hAnsiTheme="majorBidi" w:cstheme="majorBidi"/>
                <w:color w:val="000000"/>
                <w:sz w:val="20"/>
                <w:szCs w:val="20"/>
              </w:rPr>
            </w:pPr>
            <w:r w:rsidRPr="001C7974">
              <w:rPr>
                <w:rFonts w:asciiTheme="majorBidi" w:hAnsiTheme="majorBidi" w:cstheme="majorBidi"/>
                <w:color w:val="000000"/>
                <w:sz w:val="20"/>
                <w:szCs w:val="20"/>
              </w:rPr>
              <w:t>13,551</w:t>
            </w:r>
          </w:p>
        </w:tc>
        <w:tc>
          <w:tcPr>
            <w:tcW w:w="162" w:type="dxa"/>
            <w:shd w:val="clear" w:color="auto" w:fill="auto"/>
          </w:tcPr>
          <w:p w14:paraId="1162393B" w14:textId="77777777" w:rsidR="00296CF7" w:rsidRPr="001C7974" w:rsidRDefault="00296CF7" w:rsidP="00435B27">
            <w:pPr>
              <w:jc w:val="center"/>
              <w:rPr>
                <w:rFonts w:asciiTheme="majorBidi" w:hAnsiTheme="majorBidi" w:cstheme="majorBidi"/>
                <w:color w:val="000000"/>
                <w:sz w:val="20"/>
                <w:szCs w:val="20"/>
              </w:rPr>
            </w:pPr>
          </w:p>
        </w:tc>
        <w:tc>
          <w:tcPr>
            <w:tcW w:w="954" w:type="dxa"/>
            <w:shd w:val="clear" w:color="auto" w:fill="auto"/>
            <w:vAlign w:val="bottom"/>
          </w:tcPr>
          <w:p w14:paraId="003A3E6A" w14:textId="77777777" w:rsidR="00296CF7" w:rsidRPr="001C7974" w:rsidRDefault="00296CF7" w:rsidP="00666A78">
            <w:pPr>
              <w:tabs>
                <w:tab w:val="left" w:pos="722"/>
              </w:tabs>
              <w:jc w:val="center"/>
              <w:rPr>
                <w:rFonts w:asciiTheme="majorBidi" w:hAnsiTheme="majorBidi" w:cstheme="majorBidi"/>
                <w:color w:val="000000"/>
                <w:sz w:val="20"/>
                <w:szCs w:val="20"/>
              </w:rPr>
            </w:pPr>
            <w:r w:rsidRPr="001C7974">
              <w:rPr>
                <w:rFonts w:asciiTheme="majorBidi" w:hAnsiTheme="majorBidi" w:cstheme="majorBidi"/>
                <w:color w:val="000000"/>
                <w:sz w:val="20"/>
                <w:szCs w:val="20"/>
              </w:rPr>
              <w:t>49,999</w:t>
            </w:r>
          </w:p>
        </w:tc>
      </w:tr>
      <w:tr w:rsidR="00296CF7" w:rsidRPr="00270B25" w14:paraId="3117D486" w14:textId="77777777" w:rsidTr="00845C57">
        <w:trPr>
          <w:trHeight w:val="144"/>
        </w:trPr>
        <w:tc>
          <w:tcPr>
            <w:tcW w:w="3663" w:type="dxa"/>
            <w:shd w:val="clear" w:color="auto" w:fill="auto"/>
          </w:tcPr>
          <w:p w14:paraId="23167A01" w14:textId="77777777" w:rsidR="00296CF7" w:rsidRPr="00270B25" w:rsidRDefault="00296CF7" w:rsidP="00435B27">
            <w:pPr>
              <w:pStyle w:val="BodyText"/>
              <w:ind w:left="175" w:right="-10" w:firstLine="275"/>
              <w:rPr>
                <w:rFonts w:asciiTheme="majorBidi" w:hAnsiTheme="majorBidi" w:cstheme="majorBidi"/>
                <w:color w:val="000000"/>
                <w:sz w:val="20"/>
                <w:szCs w:val="20"/>
                <w:cs/>
                <w:lang w:val="en-US" w:eastAsia="en-US"/>
              </w:rPr>
            </w:pPr>
            <w:r w:rsidRPr="00270B25">
              <w:rPr>
                <w:rFonts w:asciiTheme="majorBidi" w:hAnsiTheme="majorBidi" w:cstheme="majorBidi"/>
                <w:color w:val="000000"/>
                <w:sz w:val="20"/>
                <w:szCs w:val="20"/>
                <w:lang w:val="en-US" w:eastAsia="en-US"/>
              </w:rPr>
              <w:t>Australia &amp; New Zealand</w:t>
            </w:r>
          </w:p>
        </w:tc>
        <w:tc>
          <w:tcPr>
            <w:tcW w:w="963" w:type="dxa"/>
            <w:shd w:val="clear" w:color="auto" w:fill="auto"/>
            <w:vAlign w:val="center"/>
          </w:tcPr>
          <w:p w14:paraId="30534D7C" w14:textId="77777777" w:rsidR="00296CF7" w:rsidRPr="001C7974" w:rsidRDefault="00296CF7" w:rsidP="00435B27">
            <w:pPr>
              <w:jc w:val="center"/>
              <w:rPr>
                <w:rFonts w:asciiTheme="majorBidi" w:hAnsiTheme="majorBidi" w:cstheme="majorBidi"/>
                <w:color w:val="000000"/>
                <w:sz w:val="20"/>
                <w:szCs w:val="20"/>
              </w:rPr>
            </w:pPr>
          </w:p>
        </w:tc>
        <w:tc>
          <w:tcPr>
            <w:tcW w:w="153" w:type="dxa"/>
            <w:shd w:val="clear" w:color="auto" w:fill="auto"/>
          </w:tcPr>
          <w:p w14:paraId="06D04EB7" w14:textId="77777777" w:rsidR="00296CF7" w:rsidRPr="001C7974" w:rsidRDefault="00296CF7" w:rsidP="00435B27">
            <w:pPr>
              <w:jc w:val="center"/>
              <w:rPr>
                <w:rFonts w:asciiTheme="majorBidi" w:hAnsiTheme="majorBidi" w:cstheme="majorBidi"/>
                <w:color w:val="000000"/>
                <w:sz w:val="20"/>
                <w:szCs w:val="20"/>
              </w:rPr>
            </w:pPr>
          </w:p>
        </w:tc>
        <w:tc>
          <w:tcPr>
            <w:tcW w:w="963" w:type="dxa"/>
            <w:shd w:val="clear" w:color="auto" w:fill="auto"/>
            <w:vAlign w:val="center"/>
          </w:tcPr>
          <w:p w14:paraId="00686C98" w14:textId="77777777" w:rsidR="00296CF7" w:rsidRPr="001C7974" w:rsidRDefault="00296CF7" w:rsidP="00435B27">
            <w:pPr>
              <w:jc w:val="center"/>
              <w:rPr>
                <w:rFonts w:asciiTheme="majorBidi" w:hAnsiTheme="majorBidi" w:cstheme="majorBidi"/>
                <w:color w:val="000000"/>
                <w:sz w:val="20"/>
                <w:szCs w:val="20"/>
              </w:rPr>
            </w:pPr>
          </w:p>
        </w:tc>
        <w:tc>
          <w:tcPr>
            <w:tcW w:w="153" w:type="dxa"/>
            <w:shd w:val="clear" w:color="auto" w:fill="auto"/>
          </w:tcPr>
          <w:p w14:paraId="411AB9D7" w14:textId="77777777" w:rsidR="00296CF7" w:rsidRPr="001C7974" w:rsidRDefault="00296CF7" w:rsidP="00435B27">
            <w:pPr>
              <w:jc w:val="center"/>
              <w:rPr>
                <w:rFonts w:asciiTheme="majorBidi" w:hAnsiTheme="majorBidi" w:cstheme="majorBidi"/>
                <w:color w:val="000000"/>
                <w:sz w:val="20"/>
                <w:szCs w:val="20"/>
                <w:cs/>
              </w:rPr>
            </w:pPr>
          </w:p>
        </w:tc>
        <w:tc>
          <w:tcPr>
            <w:tcW w:w="963" w:type="dxa"/>
            <w:shd w:val="clear" w:color="auto" w:fill="auto"/>
            <w:vAlign w:val="bottom"/>
          </w:tcPr>
          <w:p w14:paraId="395856E8" w14:textId="77777777" w:rsidR="00296CF7" w:rsidRPr="001C7974" w:rsidRDefault="00296CF7" w:rsidP="00666A78">
            <w:pPr>
              <w:tabs>
                <w:tab w:val="left" w:pos="768"/>
              </w:tabs>
              <w:ind w:right="-166"/>
              <w:jc w:val="center"/>
              <w:rPr>
                <w:rFonts w:asciiTheme="majorBidi" w:hAnsiTheme="majorBidi" w:cstheme="majorBidi"/>
                <w:color w:val="000000"/>
                <w:sz w:val="20"/>
                <w:szCs w:val="20"/>
              </w:rPr>
            </w:pPr>
            <w:r w:rsidRPr="001C7974">
              <w:rPr>
                <w:rFonts w:asciiTheme="majorBidi" w:hAnsiTheme="majorBidi" w:cstheme="majorBidi"/>
                <w:color w:val="000000"/>
                <w:sz w:val="20"/>
                <w:szCs w:val="20"/>
              </w:rPr>
              <w:t>4,180</w:t>
            </w:r>
          </w:p>
        </w:tc>
        <w:tc>
          <w:tcPr>
            <w:tcW w:w="162" w:type="dxa"/>
            <w:shd w:val="clear" w:color="auto" w:fill="auto"/>
          </w:tcPr>
          <w:p w14:paraId="0D0AD66E" w14:textId="77777777" w:rsidR="00296CF7" w:rsidRPr="001C7974" w:rsidRDefault="00296CF7" w:rsidP="00435B27">
            <w:pPr>
              <w:jc w:val="center"/>
              <w:rPr>
                <w:rFonts w:asciiTheme="majorBidi" w:hAnsiTheme="majorBidi" w:cstheme="majorBidi"/>
                <w:color w:val="000000"/>
                <w:sz w:val="20"/>
                <w:szCs w:val="20"/>
              </w:rPr>
            </w:pPr>
          </w:p>
        </w:tc>
        <w:tc>
          <w:tcPr>
            <w:tcW w:w="954" w:type="dxa"/>
            <w:shd w:val="clear" w:color="auto" w:fill="auto"/>
            <w:vAlign w:val="bottom"/>
          </w:tcPr>
          <w:p w14:paraId="73D0ECC2" w14:textId="77777777" w:rsidR="00296CF7" w:rsidRPr="001C7974" w:rsidRDefault="00296CF7" w:rsidP="00666A78">
            <w:pPr>
              <w:tabs>
                <w:tab w:val="left" w:pos="722"/>
                <w:tab w:val="left" w:pos="810"/>
              </w:tabs>
              <w:jc w:val="center"/>
              <w:rPr>
                <w:rFonts w:asciiTheme="majorBidi" w:hAnsiTheme="majorBidi" w:cstheme="majorBidi"/>
                <w:color w:val="000000"/>
                <w:sz w:val="20"/>
                <w:szCs w:val="20"/>
              </w:rPr>
            </w:pPr>
            <w:r w:rsidRPr="001C7974">
              <w:rPr>
                <w:rFonts w:asciiTheme="majorBidi" w:hAnsiTheme="majorBidi" w:cstheme="majorBidi"/>
                <w:color w:val="000000"/>
                <w:sz w:val="20"/>
                <w:szCs w:val="20"/>
              </w:rPr>
              <w:t>14,025</w:t>
            </w:r>
          </w:p>
        </w:tc>
      </w:tr>
      <w:tr w:rsidR="00296CF7" w:rsidRPr="00270B25" w14:paraId="70C4C284" w14:textId="77777777" w:rsidTr="00845C57">
        <w:trPr>
          <w:trHeight w:val="144"/>
        </w:trPr>
        <w:tc>
          <w:tcPr>
            <w:tcW w:w="3663" w:type="dxa"/>
            <w:shd w:val="clear" w:color="auto" w:fill="auto"/>
          </w:tcPr>
          <w:p w14:paraId="7A40F0DE" w14:textId="77777777" w:rsidR="00296CF7" w:rsidRPr="00270B25" w:rsidRDefault="00296CF7" w:rsidP="00435B27">
            <w:pPr>
              <w:pStyle w:val="BodyText"/>
              <w:tabs>
                <w:tab w:val="clear" w:pos="1080"/>
              </w:tabs>
              <w:ind w:right="-14" w:firstLine="94"/>
              <w:jc w:val="left"/>
              <w:rPr>
                <w:rFonts w:asciiTheme="majorBidi" w:hAnsiTheme="majorBidi" w:cstheme="majorBidi"/>
                <w:b/>
                <w:bCs/>
                <w:color w:val="000000"/>
                <w:sz w:val="20"/>
                <w:szCs w:val="20"/>
                <w:cs/>
                <w:lang w:eastAsia="en-US"/>
              </w:rPr>
            </w:pPr>
            <w:r w:rsidRPr="00270B25">
              <w:rPr>
                <w:rFonts w:asciiTheme="majorBidi" w:hAnsiTheme="majorBidi" w:cstheme="majorBidi"/>
                <w:b/>
                <w:bCs/>
                <w:color w:val="000000"/>
                <w:sz w:val="20"/>
                <w:szCs w:val="20"/>
                <w:lang w:val="en-US" w:eastAsia="en-US"/>
              </w:rPr>
              <w:t>Total Revenues</w:t>
            </w:r>
          </w:p>
        </w:tc>
        <w:tc>
          <w:tcPr>
            <w:tcW w:w="963" w:type="dxa"/>
            <w:shd w:val="clear" w:color="auto" w:fill="auto"/>
            <w:vAlign w:val="center"/>
          </w:tcPr>
          <w:p w14:paraId="28656CD6" w14:textId="77777777" w:rsidR="00296CF7" w:rsidRPr="001C7974" w:rsidRDefault="00296CF7" w:rsidP="00435B27">
            <w:pPr>
              <w:jc w:val="center"/>
              <w:rPr>
                <w:rFonts w:asciiTheme="majorBidi" w:hAnsiTheme="majorBidi" w:cstheme="majorBidi"/>
                <w:color w:val="000000"/>
                <w:sz w:val="20"/>
                <w:szCs w:val="20"/>
              </w:rPr>
            </w:pPr>
          </w:p>
        </w:tc>
        <w:tc>
          <w:tcPr>
            <w:tcW w:w="153" w:type="dxa"/>
            <w:shd w:val="clear" w:color="auto" w:fill="auto"/>
          </w:tcPr>
          <w:p w14:paraId="560D0EB4" w14:textId="77777777" w:rsidR="00296CF7" w:rsidRPr="001C7974" w:rsidRDefault="00296CF7" w:rsidP="00435B27">
            <w:pPr>
              <w:tabs>
                <w:tab w:val="decimal" w:pos="1062"/>
              </w:tabs>
              <w:jc w:val="center"/>
              <w:rPr>
                <w:rFonts w:asciiTheme="majorBidi" w:hAnsiTheme="majorBidi" w:cstheme="majorBidi"/>
                <w:color w:val="000000"/>
                <w:sz w:val="20"/>
                <w:szCs w:val="20"/>
              </w:rPr>
            </w:pPr>
          </w:p>
        </w:tc>
        <w:tc>
          <w:tcPr>
            <w:tcW w:w="963" w:type="dxa"/>
            <w:shd w:val="clear" w:color="auto" w:fill="auto"/>
            <w:vAlign w:val="center"/>
          </w:tcPr>
          <w:p w14:paraId="4DF9FBBD" w14:textId="77777777" w:rsidR="00296CF7" w:rsidRPr="001C7974" w:rsidRDefault="00296CF7" w:rsidP="00435B27">
            <w:pPr>
              <w:jc w:val="center"/>
              <w:rPr>
                <w:rFonts w:asciiTheme="majorBidi" w:hAnsiTheme="majorBidi" w:cstheme="majorBidi"/>
                <w:color w:val="000000"/>
                <w:sz w:val="20"/>
                <w:szCs w:val="20"/>
              </w:rPr>
            </w:pPr>
          </w:p>
        </w:tc>
        <w:tc>
          <w:tcPr>
            <w:tcW w:w="153" w:type="dxa"/>
            <w:shd w:val="clear" w:color="auto" w:fill="auto"/>
          </w:tcPr>
          <w:p w14:paraId="0A3B4E2A" w14:textId="77777777" w:rsidR="00296CF7" w:rsidRPr="001C7974" w:rsidRDefault="00296CF7" w:rsidP="00435B27">
            <w:pPr>
              <w:jc w:val="center"/>
              <w:rPr>
                <w:rFonts w:asciiTheme="majorBidi" w:hAnsiTheme="majorBidi" w:cstheme="majorBidi"/>
                <w:color w:val="000000"/>
                <w:sz w:val="20"/>
                <w:szCs w:val="20"/>
                <w:cs/>
              </w:rPr>
            </w:pPr>
          </w:p>
        </w:tc>
        <w:tc>
          <w:tcPr>
            <w:tcW w:w="963" w:type="dxa"/>
            <w:tcBorders>
              <w:top w:val="single" w:sz="4" w:space="0" w:color="auto"/>
              <w:bottom w:val="double" w:sz="4" w:space="0" w:color="auto"/>
            </w:tcBorders>
            <w:shd w:val="clear" w:color="auto" w:fill="auto"/>
            <w:vAlign w:val="bottom"/>
          </w:tcPr>
          <w:p w14:paraId="20326632" w14:textId="77777777" w:rsidR="00296CF7" w:rsidRPr="001C7974" w:rsidRDefault="00296CF7" w:rsidP="00666A78">
            <w:pPr>
              <w:tabs>
                <w:tab w:val="left" w:pos="774"/>
              </w:tabs>
              <w:jc w:val="center"/>
              <w:rPr>
                <w:rFonts w:asciiTheme="majorBidi" w:hAnsiTheme="majorBidi" w:cstheme="majorBidi"/>
                <w:b/>
                <w:bCs/>
                <w:color w:val="000000"/>
                <w:sz w:val="20"/>
                <w:szCs w:val="20"/>
              </w:rPr>
            </w:pPr>
            <w:r w:rsidRPr="001C7974">
              <w:rPr>
                <w:rFonts w:asciiTheme="majorBidi" w:hAnsiTheme="majorBidi" w:cstheme="majorBidi"/>
                <w:b/>
                <w:bCs/>
                <w:color w:val="000000"/>
                <w:sz w:val="20"/>
                <w:szCs w:val="20"/>
              </w:rPr>
              <w:t>4</w:t>
            </w:r>
            <w:r>
              <w:rPr>
                <w:rFonts w:asciiTheme="majorBidi" w:hAnsiTheme="majorBidi" w:cstheme="majorBidi"/>
                <w:b/>
                <w:bCs/>
                <w:color w:val="000000"/>
                <w:sz w:val="20"/>
                <w:szCs w:val="20"/>
              </w:rPr>
              <w:t>7</w:t>
            </w:r>
            <w:r w:rsidRPr="001C7974">
              <w:rPr>
                <w:rFonts w:asciiTheme="majorBidi" w:hAnsiTheme="majorBidi" w:cstheme="majorBidi"/>
                <w:b/>
                <w:bCs/>
                <w:color w:val="000000"/>
                <w:sz w:val="20"/>
                <w:szCs w:val="20"/>
              </w:rPr>
              <w:t>,</w:t>
            </w:r>
            <w:r>
              <w:rPr>
                <w:rFonts w:asciiTheme="majorBidi" w:hAnsiTheme="majorBidi" w:cstheme="majorBidi"/>
                <w:b/>
                <w:bCs/>
                <w:color w:val="000000"/>
                <w:sz w:val="20"/>
                <w:szCs w:val="20"/>
              </w:rPr>
              <w:t>716</w:t>
            </w:r>
          </w:p>
        </w:tc>
        <w:tc>
          <w:tcPr>
            <w:tcW w:w="162" w:type="dxa"/>
            <w:shd w:val="clear" w:color="auto" w:fill="auto"/>
          </w:tcPr>
          <w:p w14:paraId="488743D6" w14:textId="77777777" w:rsidR="00296CF7" w:rsidRPr="001C7974" w:rsidRDefault="00296CF7" w:rsidP="00435B27">
            <w:pPr>
              <w:jc w:val="center"/>
              <w:rPr>
                <w:rFonts w:asciiTheme="majorBidi" w:hAnsiTheme="majorBidi" w:cstheme="majorBidi"/>
                <w:b/>
                <w:bCs/>
                <w:color w:val="000000"/>
                <w:sz w:val="20"/>
                <w:szCs w:val="20"/>
              </w:rPr>
            </w:pPr>
          </w:p>
        </w:tc>
        <w:tc>
          <w:tcPr>
            <w:tcW w:w="954" w:type="dxa"/>
            <w:tcBorders>
              <w:top w:val="single" w:sz="4" w:space="0" w:color="auto"/>
              <w:bottom w:val="double" w:sz="4" w:space="0" w:color="auto"/>
            </w:tcBorders>
            <w:shd w:val="clear" w:color="auto" w:fill="auto"/>
            <w:vAlign w:val="bottom"/>
          </w:tcPr>
          <w:p w14:paraId="08424103" w14:textId="77777777" w:rsidR="00296CF7" w:rsidRPr="001C7974" w:rsidRDefault="00296CF7" w:rsidP="00666A78">
            <w:pPr>
              <w:tabs>
                <w:tab w:val="left" w:pos="722"/>
              </w:tabs>
              <w:ind w:right="55"/>
              <w:jc w:val="center"/>
              <w:rPr>
                <w:rFonts w:asciiTheme="majorBidi" w:hAnsiTheme="majorBidi" w:cstheme="majorBidi"/>
                <w:b/>
                <w:bCs/>
                <w:color w:val="000000"/>
                <w:sz w:val="20"/>
                <w:szCs w:val="20"/>
              </w:rPr>
            </w:pPr>
            <w:r w:rsidRPr="001C7974">
              <w:rPr>
                <w:rFonts w:asciiTheme="majorBidi" w:hAnsiTheme="majorBidi" w:cstheme="majorBidi"/>
                <w:b/>
                <w:bCs/>
                <w:color w:val="000000"/>
                <w:sz w:val="20"/>
                <w:szCs w:val="20"/>
              </w:rPr>
              <w:t>18</w:t>
            </w:r>
            <w:r>
              <w:rPr>
                <w:rFonts w:asciiTheme="majorBidi" w:hAnsiTheme="majorBidi" w:cstheme="majorBidi"/>
                <w:b/>
                <w:bCs/>
                <w:color w:val="000000"/>
                <w:sz w:val="20"/>
                <w:szCs w:val="20"/>
              </w:rPr>
              <w:t>1</w:t>
            </w:r>
            <w:r w:rsidRPr="001C7974">
              <w:rPr>
                <w:rFonts w:asciiTheme="majorBidi" w:hAnsiTheme="majorBidi" w:cstheme="majorBidi"/>
                <w:b/>
                <w:bCs/>
                <w:color w:val="000000"/>
                <w:sz w:val="20"/>
                <w:szCs w:val="20"/>
              </w:rPr>
              <w:t>,</w:t>
            </w:r>
            <w:r>
              <w:rPr>
                <w:rFonts w:asciiTheme="majorBidi" w:hAnsiTheme="majorBidi" w:cstheme="majorBidi"/>
                <w:b/>
                <w:bCs/>
                <w:color w:val="000000"/>
                <w:sz w:val="20"/>
                <w:szCs w:val="20"/>
              </w:rPr>
              <w:t>042</w:t>
            </w:r>
          </w:p>
        </w:tc>
      </w:tr>
    </w:tbl>
    <w:p w14:paraId="5B095C40" w14:textId="00AC4C0A" w:rsidR="00296CF7" w:rsidRPr="00FD7C27" w:rsidRDefault="00296CF7" w:rsidP="00C3100D">
      <w:pPr>
        <w:pStyle w:val="BodyText"/>
        <w:tabs>
          <w:tab w:val="clear" w:pos="450"/>
          <w:tab w:val="clear" w:pos="1080"/>
          <w:tab w:val="clear" w:pos="1620"/>
          <w:tab w:val="clear" w:pos="2552"/>
          <w:tab w:val="left" w:pos="540"/>
        </w:tabs>
        <w:spacing w:before="480" w:after="240"/>
        <w:ind w:left="547" w:right="-14" w:hanging="547"/>
        <w:rPr>
          <w:cs/>
        </w:rPr>
      </w:pPr>
      <w:r>
        <w:rPr>
          <w:rFonts w:asciiTheme="majorBidi" w:hAnsiTheme="majorBidi"/>
          <w:b/>
          <w:bCs/>
          <w:color w:val="000000"/>
          <w:lang w:val="en-US"/>
        </w:rPr>
        <w:t>32.</w:t>
      </w:r>
      <w:r>
        <w:rPr>
          <w:rFonts w:asciiTheme="majorBidi" w:hAnsiTheme="majorBidi"/>
          <w:b/>
          <w:bCs/>
          <w:color w:val="000000"/>
          <w:lang w:val="en-US"/>
        </w:rPr>
        <w:tab/>
      </w:r>
      <w:r w:rsidR="00883D90">
        <w:rPr>
          <w:rFonts w:asciiTheme="majorBidi" w:hAnsiTheme="majorBidi"/>
          <w:b/>
          <w:bCs/>
          <w:color w:val="000000"/>
          <w:sz w:val="20"/>
          <w:szCs w:val="20"/>
          <w:lang w:val="en-US"/>
        </w:rPr>
        <w:t xml:space="preserve">PROVIDENT  FUND </w:t>
      </w:r>
    </w:p>
    <w:p w14:paraId="1124F299" w14:textId="794AA4B9" w:rsidR="00296CF7" w:rsidRPr="00F85E4C" w:rsidRDefault="00296CF7" w:rsidP="00845C57">
      <w:pPr>
        <w:pStyle w:val="BodyText"/>
        <w:tabs>
          <w:tab w:val="clear" w:pos="450"/>
          <w:tab w:val="clear" w:pos="1080"/>
        </w:tabs>
        <w:spacing w:after="240"/>
        <w:ind w:left="540" w:right="-7"/>
        <w:jc w:val="thaiDistribute"/>
        <w:rPr>
          <w:rFonts w:asciiTheme="majorBidi" w:hAnsiTheme="majorBidi" w:cstheme="majorBidi"/>
          <w:color w:val="000000"/>
          <w:spacing w:val="-4"/>
          <w:cs/>
          <w:lang w:val="en-US"/>
        </w:rPr>
      </w:pPr>
      <w:r w:rsidRPr="00F85E4C">
        <w:rPr>
          <w:rFonts w:asciiTheme="majorBidi" w:hAnsiTheme="majorBidi" w:cstheme="majorBidi"/>
          <w:color w:val="000000"/>
          <w:spacing w:val="-4"/>
          <w:lang w:val="en-US"/>
        </w:rPr>
        <w:t>The Group has a provident fund for those employees who have elected to participate</w:t>
      </w:r>
      <w:r w:rsidR="00883D90">
        <w:rPr>
          <w:rFonts w:asciiTheme="majorBidi" w:hAnsiTheme="majorBidi" w:cstheme="majorBidi"/>
          <w:color w:val="000000"/>
          <w:spacing w:val="-4"/>
          <w:lang w:val="en-US"/>
        </w:rPr>
        <w:t xml:space="preserve"> in accordance with the Thai Provident Fund Act B.E. 2530. </w:t>
      </w:r>
      <w:r w:rsidRPr="00F85E4C">
        <w:rPr>
          <w:rFonts w:asciiTheme="majorBidi" w:hAnsiTheme="majorBidi" w:cstheme="majorBidi"/>
          <w:color w:val="000000"/>
          <w:spacing w:val="-4"/>
          <w:lang w:val="en-US"/>
        </w:rPr>
        <w:t>The contributions from the employees are deducted from their monthly salaries, 9% of salaries for the member had working year less than 20 years and 10% of their salaries for the member had working years over 20 years.</w:t>
      </w:r>
      <w:r w:rsidRPr="00F85E4C">
        <w:rPr>
          <w:rFonts w:asciiTheme="majorBidi" w:hAnsiTheme="majorBidi" w:cstheme="majorBidi"/>
          <w:color w:val="000000"/>
          <w:spacing w:val="-4"/>
          <w:cs/>
          <w:lang w:val="en-US"/>
        </w:rPr>
        <w:t xml:space="preserve"> </w:t>
      </w:r>
    </w:p>
    <w:p w14:paraId="0B19D58E" w14:textId="579A37AB" w:rsidR="00296CF7" w:rsidRPr="004269C0" w:rsidRDefault="00296CF7" w:rsidP="00845C57">
      <w:pPr>
        <w:spacing w:after="240"/>
        <w:ind w:left="547" w:right="-7"/>
        <w:jc w:val="thaiDistribute"/>
        <w:rPr>
          <w:rFonts w:asciiTheme="majorBidi" w:hAnsiTheme="majorBidi" w:cstheme="majorBidi"/>
          <w:color w:val="000000"/>
          <w:sz w:val="24"/>
          <w:szCs w:val="24"/>
        </w:rPr>
      </w:pPr>
      <w:r w:rsidRPr="004269C0">
        <w:rPr>
          <w:rFonts w:asciiTheme="majorBidi" w:hAnsiTheme="majorBidi" w:cstheme="majorBidi"/>
          <w:color w:val="000000"/>
          <w:sz w:val="24"/>
          <w:szCs w:val="24"/>
        </w:rPr>
        <w:t xml:space="preserve">Provident Fund is managed by Krungthai Asset Management Public Company Limited, One Asset Management Company Limited and Principle Asset Management Company Limited and will pay to staff when the staff resigned according to regulations of the Group’s fund. </w:t>
      </w:r>
      <w:r w:rsidR="00845C57">
        <w:rPr>
          <w:rFonts w:asciiTheme="majorBidi" w:hAnsiTheme="majorBidi" w:cstheme="majorBidi"/>
          <w:color w:val="000000"/>
          <w:sz w:val="24"/>
          <w:szCs w:val="24"/>
        </w:rPr>
        <w:t>For</w:t>
      </w:r>
      <w:r w:rsidRPr="004269C0">
        <w:rPr>
          <w:rFonts w:asciiTheme="majorBidi" w:hAnsiTheme="majorBidi" w:cstheme="majorBidi"/>
          <w:color w:val="000000"/>
          <w:sz w:val="24"/>
          <w:szCs w:val="24"/>
        </w:rPr>
        <w:t xml:space="preserve"> the years ended December 31, 2020 and 2019, the Group recognized the contribution paid as an expense in the consolidated financial statement in the amount of Baht 819 million and Baht 1,235 million, respectively</w:t>
      </w:r>
      <w:r w:rsidR="00845C57">
        <w:rPr>
          <w:rFonts w:asciiTheme="majorBidi" w:hAnsiTheme="majorBidi" w:cstheme="majorBidi"/>
          <w:color w:val="000000"/>
          <w:sz w:val="24"/>
          <w:szCs w:val="24"/>
        </w:rPr>
        <w:t>, and t</w:t>
      </w:r>
      <w:r w:rsidRPr="004269C0">
        <w:rPr>
          <w:rFonts w:asciiTheme="majorBidi" w:hAnsiTheme="majorBidi" w:cstheme="majorBidi"/>
          <w:color w:val="000000"/>
          <w:sz w:val="24"/>
          <w:szCs w:val="24"/>
        </w:rPr>
        <w:t xml:space="preserve">he Company recognized that contribution paid as an expense in the separate financial statements in the amount of </w:t>
      </w:r>
      <w:r w:rsidR="00616A35">
        <w:rPr>
          <w:rFonts w:asciiTheme="majorBidi" w:hAnsiTheme="majorBidi" w:cstheme="majorBidi"/>
          <w:color w:val="000000"/>
          <w:sz w:val="24"/>
          <w:szCs w:val="24"/>
        </w:rPr>
        <w:t xml:space="preserve">                 </w:t>
      </w:r>
      <w:r w:rsidRPr="004269C0">
        <w:rPr>
          <w:rFonts w:asciiTheme="majorBidi" w:hAnsiTheme="majorBidi" w:cstheme="majorBidi"/>
          <w:color w:val="000000"/>
          <w:sz w:val="24"/>
          <w:szCs w:val="24"/>
        </w:rPr>
        <w:t>Baht 803 million and Baht 1,215 million, respectively.</w:t>
      </w:r>
    </w:p>
    <w:p w14:paraId="79226F3D" w14:textId="330C00B0" w:rsidR="00296CF7" w:rsidRPr="004269C0" w:rsidRDefault="00296CF7" w:rsidP="00845C57">
      <w:pPr>
        <w:pStyle w:val="BodyText"/>
        <w:tabs>
          <w:tab w:val="clear" w:pos="450"/>
          <w:tab w:val="clear" w:pos="1080"/>
          <w:tab w:val="clear" w:pos="1620"/>
          <w:tab w:val="clear" w:pos="2552"/>
        </w:tabs>
        <w:spacing w:before="240" w:after="240"/>
        <w:ind w:left="547" w:right="-7" w:hanging="547"/>
        <w:rPr>
          <w:rFonts w:asciiTheme="majorBidi" w:hAnsiTheme="majorBidi" w:cstheme="majorBidi"/>
          <w:color w:val="000000"/>
          <w:sz w:val="20"/>
          <w:szCs w:val="20"/>
          <w:lang w:val="en-US"/>
        </w:rPr>
      </w:pPr>
      <w:r w:rsidRPr="004269C0">
        <w:rPr>
          <w:rFonts w:asciiTheme="majorBidi" w:hAnsiTheme="majorBidi"/>
          <w:b/>
          <w:bCs/>
          <w:color w:val="000000"/>
          <w:lang w:val="en-US"/>
        </w:rPr>
        <w:t>33</w:t>
      </w:r>
      <w:r w:rsidRPr="004269C0">
        <w:rPr>
          <w:rFonts w:asciiTheme="majorBidi" w:hAnsiTheme="majorBidi" w:cstheme="majorBidi"/>
          <w:b/>
          <w:bCs/>
          <w:color w:val="000000"/>
          <w:lang w:val="en-US"/>
        </w:rPr>
        <w:t>.</w:t>
      </w:r>
      <w:r w:rsidRPr="004269C0">
        <w:rPr>
          <w:rFonts w:asciiTheme="majorBidi" w:hAnsiTheme="majorBidi" w:cstheme="majorBidi"/>
          <w:color w:val="000000"/>
          <w:lang w:val="en-US"/>
        </w:rPr>
        <w:tab/>
      </w:r>
      <w:r w:rsidRPr="004269C0">
        <w:rPr>
          <w:rFonts w:asciiTheme="majorBidi" w:hAnsiTheme="majorBidi" w:cstheme="majorBidi"/>
          <w:b/>
          <w:bCs/>
          <w:color w:val="000000"/>
          <w:sz w:val="20"/>
          <w:szCs w:val="20"/>
          <w:lang w:val="en-US"/>
        </w:rPr>
        <w:t>FINANCIAL  INSTRUMENTS</w:t>
      </w:r>
    </w:p>
    <w:p w14:paraId="39128261" w14:textId="77777777" w:rsidR="00296CF7" w:rsidRPr="004269C0" w:rsidRDefault="00296CF7" w:rsidP="00845C57">
      <w:pPr>
        <w:spacing w:after="240"/>
        <w:ind w:left="1282" w:right="-7" w:hanging="720"/>
        <w:rPr>
          <w:rFonts w:asciiTheme="majorBidi" w:hAnsiTheme="majorBidi" w:cstheme="majorBidi"/>
          <w:sz w:val="30"/>
          <w:szCs w:val="30"/>
        </w:rPr>
      </w:pPr>
      <w:r w:rsidRPr="004269C0">
        <w:rPr>
          <w:rFonts w:asciiTheme="majorBidi" w:hAnsiTheme="majorBidi" w:cstheme="majorBidi"/>
          <w:sz w:val="24"/>
          <w:szCs w:val="24"/>
        </w:rPr>
        <w:t>33.1</w:t>
      </w:r>
      <w:r w:rsidRPr="004269C0">
        <w:rPr>
          <w:rFonts w:asciiTheme="majorBidi" w:hAnsiTheme="majorBidi" w:cstheme="majorBidi"/>
          <w:sz w:val="24"/>
          <w:szCs w:val="24"/>
        </w:rPr>
        <w:tab/>
      </w:r>
      <w:r w:rsidRPr="004269C0">
        <w:rPr>
          <w:rFonts w:cs="Times New Roman"/>
          <w:sz w:val="24"/>
          <w:szCs w:val="24"/>
        </w:rPr>
        <w:t>Financial risk management objectives</w:t>
      </w:r>
    </w:p>
    <w:p w14:paraId="16208999" w14:textId="45C61585" w:rsidR="00296CF7" w:rsidRPr="00673472" w:rsidRDefault="00296CF7" w:rsidP="00845C57">
      <w:pPr>
        <w:spacing w:after="120"/>
        <w:ind w:left="1276" w:right="-7" w:firstLine="6"/>
        <w:jc w:val="thaiDistribute"/>
        <w:rPr>
          <w:rFonts w:cs="Cordia New"/>
          <w:sz w:val="24"/>
          <w:szCs w:val="24"/>
        </w:rPr>
      </w:pPr>
      <w:r w:rsidRPr="00673472">
        <w:rPr>
          <w:rFonts w:cs="Times New Roman"/>
          <w:sz w:val="24"/>
          <w:szCs w:val="24"/>
        </w:rPr>
        <w:t>The Group’s</w:t>
      </w:r>
      <w:r>
        <w:rPr>
          <w:rFonts w:cs="Times New Roman"/>
          <w:sz w:val="24"/>
          <w:szCs w:val="24"/>
        </w:rPr>
        <w:t xml:space="preserve"> Corporate financial risk management </w:t>
      </w:r>
      <w:r w:rsidR="004B11EA">
        <w:rPr>
          <w:rFonts w:cs="Times New Roman"/>
          <w:sz w:val="24"/>
          <w:szCs w:val="24"/>
        </w:rPr>
        <w:t xml:space="preserve">is </w:t>
      </w:r>
      <w:r>
        <w:rPr>
          <w:rFonts w:cs="Times New Roman"/>
          <w:sz w:val="24"/>
          <w:szCs w:val="24"/>
        </w:rPr>
        <w:t>under policy framework and management framework of risk management committee. The risk management committee is responsible for supervising monitoring and managing financial risk relating to the Group’s operations through internal risk report which analyze from size and level of risk. These risks included market risk as well as currency risk, interest rate risk, fuel price risk, credit risk and liquidity risk.</w:t>
      </w:r>
    </w:p>
    <w:p w14:paraId="794B7B8F" w14:textId="667DEF2E" w:rsidR="00296CF7" w:rsidRDefault="00296CF7" w:rsidP="00845C57">
      <w:pPr>
        <w:spacing w:after="120"/>
        <w:ind w:left="1282" w:right="-7" w:firstLine="6"/>
        <w:jc w:val="thaiDistribute"/>
        <w:rPr>
          <w:rFonts w:cs="Times New Roman"/>
        </w:rPr>
      </w:pPr>
      <w:r w:rsidRPr="00703DEC">
        <w:rPr>
          <w:rFonts w:cs="Times New Roman"/>
          <w:sz w:val="24"/>
          <w:szCs w:val="24"/>
        </w:rPr>
        <w:t>The Group seeks to minimize the effects of these risks by using derivative financial instruments to hedge these risk exposures. The us</w:t>
      </w:r>
      <w:r>
        <w:rPr>
          <w:rFonts w:cs="Times New Roman"/>
          <w:sz w:val="24"/>
          <w:szCs w:val="24"/>
        </w:rPr>
        <w:t>ing</w:t>
      </w:r>
      <w:r w:rsidRPr="00703DEC">
        <w:rPr>
          <w:rFonts w:cs="Times New Roman"/>
          <w:sz w:val="24"/>
          <w:szCs w:val="24"/>
        </w:rPr>
        <w:t xml:space="preserve"> of derivatives </w:t>
      </w:r>
      <w:r>
        <w:rPr>
          <w:rFonts w:cs="Times New Roman"/>
          <w:sz w:val="24"/>
          <w:szCs w:val="24"/>
        </w:rPr>
        <w:t xml:space="preserve">financial instrument </w:t>
      </w:r>
      <w:r w:rsidRPr="00703DEC">
        <w:rPr>
          <w:rFonts w:cs="Times New Roman"/>
          <w:sz w:val="24"/>
          <w:szCs w:val="24"/>
        </w:rPr>
        <w:t xml:space="preserve">is governed by the </w:t>
      </w:r>
      <w:r>
        <w:rPr>
          <w:rFonts w:cs="Times New Roman"/>
          <w:sz w:val="24"/>
          <w:szCs w:val="24"/>
        </w:rPr>
        <w:t>risk management co</w:t>
      </w:r>
      <w:r w:rsidR="00883D90">
        <w:rPr>
          <w:rFonts w:cs="Times New Roman"/>
          <w:sz w:val="24"/>
          <w:szCs w:val="24"/>
        </w:rPr>
        <w:t>mmittees’ policy and framework.</w:t>
      </w:r>
    </w:p>
    <w:p w14:paraId="482D814A" w14:textId="77777777" w:rsidR="00C3100D" w:rsidRDefault="00C3100D">
      <w:pPr>
        <w:rPr>
          <w:rFonts w:asciiTheme="majorBidi" w:hAnsiTheme="majorBidi" w:cstheme="majorBidi"/>
          <w:sz w:val="24"/>
          <w:szCs w:val="24"/>
        </w:rPr>
      </w:pPr>
      <w:r>
        <w:rPr>
          <w:rFonts w:asciiTheme="majorBidi" w:hAnsiTheme="majorBidi" w:cstheme="majorBidi"/>
          <w:sz w:val="24"/>
          <w:szCs w:val="24"/>
        </w:rPr>
        <w:br w:type="page"/>
      </w:r>
    </w:p>
    <w:p w14:paraId="5FD01A01" w14:textId="5A389809" w:rsidR="00296CF7" w:rsidRPr="00217C8C" w:rsidRDefault="00296CF7" w:rsidP="00846EB9">
      <w:pPr>
        <w:spacing w:after="240"/>
        <w:ind w:left="1282" w:right="14" w:hanging="720"/>
        <w:rPr>
          <w:rFonts w:asciiTheme="majorBidi" w:hAnsiTheme="majorBidi" w:cstheme="majorBidi"/>
          <w:sz w:val="24"/>
          <w:szCs w:val="24"/>
        </w:rPr>
      </w:pPr>
      <w:r w:rsidRPr="00217C8C">
        <w:rPr>
          <w:rFonts w:asciiTheme="majorBidi" w:hAnsiTheme="majorBidi" w:cstheme="majorBidi"/>
          <w:sz w:val="24"/>
          <w:szCs w:val="24"/>
        </w:rPr>
        <w:t>33.2</w:t>
      </w:r>
      <w:r w:rsidRPr="00217C8C">
        <w:rPr>
          <w:rFonts w:asciiTheme="majorBidi" w:hAnsiTheme="majorBidi" w:cstheme="majorBidi"/>
          <w:sz w:val="24"/>
          <w:szCs w:val="24"/>
        </w:rPr>
        <w:tab/>
        <w:t>Market risk</w:t>
      </w:r>
    </w:p>
    <w:p w14:paraId="4D827859" w14:textId="77777777" w:rsidR="00296CF7" w:rsidRDefault="00296CF7" w:rsidP="00846EB9">
      <w:pPr>
        <w:spacing w:after="240"/>
        <w:ind w:left="1276" w:right="11" w:firstLine="6"/>
        <w:jc w:val="thaiDistribute"/>
        <w:rPr>
          <w:rFonts w:cs="Cordia New"/>
          <w:sz w:val="24"/>
          <w:szCs w:val="24"/>
        </w:rPr>
      </w:pPr>
      <w:r w:rsidRPr="00A00127">
        <w:rPr>
          <w:rFonts w:cs="Times New Roman"/>
          <w:sz w:val="24"/>
          <w:szCs w:val="24"/>
        </w:rPr>
        <w:t>The Group’s activities expose it primarily to the financial risks of changes in foreign currency exchange rates interest rates</w:t>
      </w:r>
      <w:r>
        <w:rPr>
          <w:rFonts w:cs="Times New Roman"/>
          <w:sz w:val="24"/>
          <w:szCs w:val="24"/>
        </w:rPr>
        <w:t xml:space="preserve"> and fuel price</w:t>
      </w:r>
      <w:r w:rsidRPr="00A00127">
        <w:rPr>
          <w:rFonts w:cs="Times New Roman"/>
          <w:sz w:val="24"/>
          <w:szCs w:val="24"/>
        </w:rPr>
        <w:t xml:space="preserve">. The Group enters into a variety of derivative financial instruments to manage its exposure to interest rate foreign currency </w:t>
      </w:r>
      <w:r>
        <w:rPr>
          <w:rFonts w:cs="Times New Roman"/>
          <w:sz w:val="24"/>
          <w:szCs w:val="24"/>
        </w:rPr>
        <w:t xml:space="preserve">and fuel price </w:t>
      </w:r>
      <w:r w:rsidRPr="00A00127">
        <w:rPr>
          <w:rFonts w:cs="Times New Roman"/>
          <w:sz w:val="24"/>
          <w:szCs w:val="24"/>
        </w:rPr>
        <w:t>risk, including:</w:t>
      </w:r>
    </w:p>
    <w:p w14:paraId="214FBBF6" w14:textId="77777777" w:rsidR="00296CF7" w:rsidRDefault="00296CF7" w:rsidP="00845C57">
      <w:pPr>
        <w:pStyle w:val="ListParagraph"/>
        <w:numPr>
          <w:ilvl w:val="0"/>
          <w:numId w:val="9"/>
        </w:numPr>
        <w:ind w:right="14" w:firstLine="446"/>
        <w:jc w:val="thaiDistribute"/>
        <w:rPr>
          <w:rFonts w:cs="Cordia New"/>
          <w:sz w:val="24"/>
          <w:szCs w:val="24"/>
        </w:rPr>
      </w:pPr>
      <w:r w:rsidRPr="00A00127">
        <w:rPr>
          <w:rFonts w:cs="Cordia New"/>
          <w:sz w:val="24"/>
          <w:szCs w:val="24"/>
        </w:rPr>
        <w:t>forward foreign exchange contracts to hedge the exchange rate risk</w:t>
      </w:r>
      <w:r>
        <w:rPr>
          <w:rFonts w:cs="Cordia New"/>
          <w:sz w:val="24"/>
          <w:szCs w:val="24"/>
        </w:rPr>
        <w:t>;</w:t>
      </w:r>
    </w:p>
    <w:p w14:paraId="0AEA86BD" w14:textId="77777777" w:rsidR="00296CF7" w:rsidRDefault="00296CF7" w:rsidP="00845C57">
      <w:pPr>
        <w:pStyle w:val="ListParagraph"/>
        <w:numPr>
          <w:ilvl w:val="0"/>
          <w:numId w:val="9"/>
        </w:numPr>
        <w:ind w:right="14" w:firstLine="446"/>
        <w:jc w:val="thaiDistribute"/>
        <w:rPr>
          <w:rFonts w:cs="Cordia New"/>
          <w:sz w:val="24"/>
          <w:szCs w:val="24"/>
        </w:rPr>
      </w:pPr>
      <w:r w:rsidRPr="00FB2489">
        <w:rPr>
          <w:rFonts w:cs="Cordia New"/>
          <w:sz w:val="24"/>
          <w:szCs w:val="24"/>
        </w:rPr>
        <w:t>interest rate swaps to mitigate the risk of rising interest rates</w:t>
      </w:r>
      <w:r>
        <w:rPr>
          <w:rFonts w:cs="Cordia New"/>
          <w:sz w:val="24"/>
          <w:szCs w:val="24"/>
        </w:rPr>
        <w:t>;</w:t>
      </w:r>
    </w:p>
    <w:p w14:paraId="623FC73E" w14:textId="77777777" w:rsidR="00296CF7" w:rsidRDefault="00296CF7" w:rsidP="00846EB9">
      <w:pPr>
        <w:pStyle w:val="ListParagraph"/>
        <w:numPr>
          <w:ilvl w:val="0"/>
          <w:numId w:val="9"/>
        </w:numPr>
        <w:spacing w:after="240"/>
        <w:ind w:firstLine="450"/>
        <w:rPr>
          <w:rFonts w:cs="Cordia New"/>
          <w:sz w:val="24"/>
          <w:szCs w:val="24"/>
        </w:rPr>
      </w:pPr>
      <w:r w:rsidRPr="00FB2489">
        <w:rPr>
          <w:rFonts w:cs="Cordia New"/>
          <w:sz w:val="24"/>
          <w:szCs w:val="24"/>
        </w:rPr>
        <w:t xml:space="preserve">commodity option to mitigate the </w:t>
      </w:r>
      <w:r>
        <w:rPr>
          <w:rFonts w:cs="Cordia New"/>
          <w:sz w:val="24"/>
          <w:szCs w:val="24"/>
        </w:rPr>
        <w:t xml:space="preserve">fuel </w:t>
      </w:r>
      <w:r w:rsidRPr="00FB2489">
        <w:rPr>
          <w:rFonts w:cs="Cordia New"/>
          <w:sz w:val="24"/>
          <w:szCs w:val="24"/>
        </w:rPr>
        <w:t xml:space="preserve">price risk of purchased inventory </w:t>
      </w:r>
    </w:p>
    <w:p w14:paraId="6F174D79" w14:textId="77777777" w:rsidR="00296CF7" w:rsidRPr="00547C09" w:rsidRDefault="00296CF7" w:rsidP="00846EB9">
      <w:pPr>
        <w:spacing w:after="240"/>
        <w:ind w:left="1260" w:firstLine="7"/>
        <w:rPr>
          <w:rFonts w:cs="Cordia New"/>
          <w:sz w:val="24"/>
          <w:szCs w:val="24"/>
        </w:rPr>
      </w:pPr>
      <w:r>
        <w:rPr>
          <w:rFonts w:asciiTheme="majorBidi" w:hAnsiTheme="majorBidi" w:cstheme="majorBidi"/>
          <w:sz w:val="24"/>
          <w:szCs w:val="24"/>
        </w:rPr>
        <w:t>Details of</w:t>
      </w:r>
      <w:r w:rsidRPr="00547C09">
        <w:rPr>
          <w:rFonts w:asciiTheme="majorBidi" w:hAnsiTheme="majorBidi" w:cstheme="majorBidi"/>
          <w:sz w:val="24"/>
          <w:szCs w:val="24"/>
        </w:rPr>
        <w:t xml:space="preserve"> sensitivity </w:t>
      </w:r>
      <w:r>
        <w:rPr>
          <w:rFonts w:asciiTheme="majorBidi" w:hAnsiTheme="majorBidi" w:cstheme="majorBidi"/>
          <w:sz w:val="24"/>
          <w:szCs w:val="24"/>
        </w:rPr>
        <w:t>analysis for foreign currency risk and for interest rate risk are set as follows :</w:t>
      </w:r>
    </w:p>
    <w:p w14:paraId="6C03FBFD" w14:textId="77777777" w:rsidR="00296CF7" w:rsidRPr="00217C8C" w:rsidRDefault="00296CF7" w:rsidP="00846EB9">
      <w:pPr>
        <w:spacing w:after="240"/>
        <w:ind w:left="1267" w:right="14" w:hanging="7"/>
        <w:jc w:val="thaiDistribute"/>
        <w:rPr>
          <w:rFonts w:asciiTheme="majorBidi" w:hAnsiTheme="majorBidi" w:cstheme="majorBidi"/>
          <w:sz w:val="24"/>
          <w:szCs w:val="24"/>
        </w:rPr>
      </w:pPr>
      <w:r w:rsidRPr="00217C8C">
        <w:rPr>
          <w:rFonts w:asciiTheme="majorBidi" w:hAnsiTheme="majorBidi" w:cstheme="majorBidi"/>
          <w:sz w:val="24"/>
          <w:szCs w:val="24"/>
        </w:rPr>
        <w:t>33.2.1</w:t>
      </w:r>
      <w:r w:rsidRPr="00217C8C">
        <w:rPr>
          <w:rFonts w:asciiTheme="majorBidi" w:hAnsiTheme="majorBidi" w:cstheme="majorBidi"/>
          <w:sz w:val="24"/>
          <w:szCs w:val="24"/>
        </w:rPr>
        <w:tab/>
        <w:t>Foreign currency risk management</w:t>
      </w:r>
    </w:p>
    <w:p w14:paraId="6FE6FB70" w14:textId="77777777" w:rsidR="00296CF7" w:rsidRPr="00FB2489" w:rsidRDefault="00296CF7" w:rsidP="00846EB9">
      <w:pPr>
        <w:spacing w:after="240"/>
        <w:ind w:left="2126" w:right="11"/>
        <w:jc w:val="thaiDistribute"/>
        <w:rPr>
          <w:sz w:val="24"/>
          <w:szCs w:val="24"/>
        </w:rPr>
      </w:pPr>
      <w:r w:rsidRPr="00FB2489">
        <w:rPr>
          <w:spacing w:val="-6"/>
          <w:sz w:val="24"/>
          <w:szCs w:val="24"/>
        </w:rPr>
        <w:t>The Group undertakes transactions denominated in foreign currencies; consequently,</w:t>
      </w:r>
      <w:r w:rsidRPr="00FB2489">
        <w:rPr>
          <w:sz w:val="24"/>
          <w:szCs w:val="24"/>
        </w:rPr>
        <w:t xml:space="preserve"> exposures to exchange rate fluctuations arise. Exchange rate exposures are managed within approved policy parameters utilizing forward foreign exchange contracts.</w:t>
      </w:r>
    </w:p>
    <w:p w14:paraId="0B48F280" w14:textId="77777777" w:rsidR="00296CF7" w:rsidRDefault="00296CF7" w:rsidP="00846EB9">
      <w:pPr>
        <w:spacing w:after="240"/>
        <w:ind w:left="2126" w:right="11"/>
        <w:jc w:val="thaiDistribute"/>
        <w:rPr>
          <w:rFonts w:asciiTheme="majorBidi" w:hAnsiTheme="majorBidi" w:cstheme="majorBidi"/>
          <w:color w:val="000000"/>
          <w:sz w:val="24"/>
          <w:szCs w:val="24"/>
        </w:rPr>
      </w:pPr>
      <w:r w:rsidRPr="00EA4F14">
        <w:rPr>
          <w:rFonts w:asciiTheme="majorBidi" w:hAnsiTheme="majorBidi" w:cstheme="majorBidi"/>
          <w:color w:val="000000"/>
          <w:spacing w:val="-4"/>
          <w:sz w:val="24"/>
          <w:szCs w:val="24"/>
        </w:rPr>
        <w:t xml:space="preserve">As the Company generates revenue in THB and foreign currency by more than </w:t>
      </w:r>
      <w:r w:rsidRPr="00EA4F14">
        <w:rPr>
          <w:rFonts w:asciiTheme="majorBidi" w:hAnsiTheme="majorBidi"/>
          <w:color w:val="000000"/>
          <w:spacing w:val="-4"/>
          <w:sz w:val="24"/>
          <w:szCs w:val="24"/>
        </w:rPr>
        <w:t>50</w:t>
      </w:r>
      <w:r w:rsidRPr="00EA4F14">
        <w:rPr>
          <w:rFonts w:asciiTheme="majorBidi" w:hAnsiTheme="majorBidi" w:cstheme="majorBidi"/>
          <w:color w:val="000000"/>
          <w:spacing w:val="-4"/>
          <w:sz w:val="24"/>
          <w:szCs w:val="24"/>
        </w:rPr>
        <w:t xml:space="preserve"> currencies, which are</w:t>
      </w:r>
      <w:r w:rsidRPr="00EA4F14">
        <w:rPr>
          <w:rFonts w:asciiTheme="majorBidi" w:hAnsiTheme="majorBidi" w:cstheme="majorBidi"/>
          <w:color w:val="000000"/>
          <w:sz w:val="24"/>
          <w:szCs w:val="24"/>
        </w:rPr>
        <w:t xml:space="preserve"> mainly in USD, THB, EUR and JPY and the major expenses are in currencies USD and THB while having long-term liabilities mainly in </w:t>
      </w:r>
      <w:r w:rsidRPr="00EA4F14">
        <w:rPr>
          <w:rFonts w:asciiTheme="majorBidi" w:hAnsiTheme="majorBidi"/>
          <w:color w:val="000000"/>
          <w:sz w:val="24"/>
          <w:szCs w:val="24"/>
        </w:rPr>
        <w:t>4</w:t>
      </w:r>
      <w:r w:rsidRPr="00EA4F14">
        <w:rPr>
          <w:rFonts w:asciiTheme="majorBidi" w:hAnsiTheme="majorBidi" w:cstheme="majorBidi"/>
          <w:color w:val="000000"/>
          <w:sz w:val="24"/>
          <w:szCs w:val="24"/>
        </w:rPr>
        <w:t xml:space="preserve"> major currencies as USD, EUR, THB and JPY.</w:t>
      </w:r>
    </w:p>
    <w:p w14:paraId="74739AA1" w14:textId="77777777" w:rsidR="00296CF7" w:rsidRPr="00EA4F14" w:rsidRDefault="00296CF7" w:rsidP="00846EB9">
      <w:pPr>
        <w:spacing w:after="240"/>
        <w:ind w:left="2126" w:right="11"/>
        <w:jc w:val="thaiDistribute"/>
        <w:rPr>
          <w:rFonts w:asciiTheme="majorBidi" w:hAnsiTheme="majorBidi" w:cstheme="majorBidi"/>
          <w:color w:val="000000"/>
          <w:sz w:val="24"/>
          <w:szCs w:val="24"/>
        </w:rPr>
      </w:pPr>
      <w:r w:rsidRPr="00EA4F14">
        <w:rPr>
          <w:rFonts w:asciiTheme="majorBidi" w:hAnsiTheme="majorBidi" w:cstheme="majorBidi"/>
          <w:color w:val="000000"/>
          <w:sz w:val="24"/>
          <w:szCs w:val="24"/>
        </w:rPr>
        <w:t xml:space="preserve">The Company has managed the risk of exchange rates fluctuations which is uncontrolled factors by using “Matching Currency” strategy to manage this risk by matching currency between the expense and revenue and arranging for loan and restructure loan to coincide with net operating cash flow at the same time, together with the reduction of foreign currency debt risk by entering into Thai baht loan in order to </w:t>
      </w:r>
      <w:r w:rsidRPr="00EA4F14">
        <w:rPr>
          <w:rFonts w:asciiTheme="majorBidi" w:hAnsiTheme="majorBidi" w:cstheme="majorBidi"/>
          <w:color w:val="000000"/>
          <w:spacing w:val="-4"/>
          <w:sz w:val="24"/>
          <w:szCs w:val="24"/>
        </w:rPr>
        <w:t>decrease the fluctuation of gain or loss from foreign exchange in the financial statements</w:t>
      </w:r>
      <w:r w:rsidRPr="00EA4F14">
        <w:rPr>
          <w:rFonts w:asciiTheme="majorBidi" w:hAnsiTheme="majorBidi" w:cstheme="majorBidi"/>
          <w:color w:val="000000"/>
          <w:sz w:val="24"/>
          <w:szCs w:val="24"/>
        </w:rPr>
        <w:t xml:space="preserve">. In addition, the Company managed source of fund and has a policy to enter into </w:t>
      </w:r>
      <w:r w:rsidRPr="00EA4F14">
        <w:rPr>
          <w:rFonts w:asciiTheme="majorBidi" w:hAnsiTheme="majorBidi" w:cstheme="majorBidi"/>
          <w:color w:val="000000"/>
          <w:spacing w:val="-4"/>
          <w:sz w:val="24"/>
          <w:szCs w:val="24"/>
        </w:rPr>
        <w:t>CCS when the financial market is favorable to the Company</w:t>
      </w:r>
      <w:r w:rsidRPr="00EA4F14">
        <w:rPr>
          <w:rFonts w:asciiTheme="majorBidi" w:hAnsiTheme="majorBidi" w:cstheme="majorBidi"/>
          <w:color w:val="000000"/>
          <w:sz w:val="24"/>
          <w:szCs w:val="24"/>
        </w:rPr>
        <w:t xml:space="preserve"> and </w:t>
      </w:r>
      <w:r w:rsidRPr="00EA4F14">
        <w:rPr>
          <w:rFonts w:asciiTheme="majorBidi" w:hAnsiTheme="majorBidi" w:cstheme="majorBidi"/>
          <w:color w:val="000000"/>
          <w:spacing w:val="-4"/>
          <w:sz w:val="24"/>
          <w:szCs w:val="24"/>
        </w:rPr>
        <w:t>Forward Contracts</w:t>
      </w:r>
      <w:r w:rsidRPr="00EA4F14">
        <w:rPr>
          <w:rFonts w:asciiTheme="majorBidi" w:hAnsiTheme="majorBidi" w:cstheme="majorBidi"/>
          <w:color w:val="000000"/>
          <w:spacing w:val="-8"/>
          <w:sz w:val="24"/>
          <w:szCs w:val="24"/>
        </w:rPr>
        <w:t xml:space="preserve"> to hedge the future obligation that has underlying exposures</w:t>
      </w:r>
      <w:r w:rsidRPr="00EA4F14">
        <w:rPr>
          <w:rFonts w:asciiTheme="majorBidi" w:hAnsiTheme="majorBidi" w:cstheme="majorBidi"/>
          <w:color w:val="000000"/>
          <w:sz w:val="24"/>
          <w:szCs w:val="24"/>
        </w:rPr>
        <w:t>.</w:t>
      </w:r>
    </w:p>
    <w:p w14:paraId="12000E59" w14:textId="5D1BF37D" w:rsidR="00296CF7" w:rsidRPr="00F228B8" w:rsidRDefault="00296CF7" w:rsidP="00846EB9">
      <w:pPr>
        <w:pStyle w:val="BodyText"/>
        <w:tabs>
          <w:tab w:val="clear" w:pos="450"/>
          <w:tab w:val="clear" w:pos="1080"/>
          <w:tab w:val="clear" w:pos="1620"/>
          <w:tab w:val="clear" w:pos="2552"/>
        </w:tabs>
        <w:spacing w:after="240"/>
        <w:ind w:left="2160" w:right="-14"/>
        <w:rPr>
          <w:rFonts w:asciiTheme="majorBidi" w:hAnsiTheme="majorBidi" w:cstheme="majorBidi"/>
          <w:color w:val="000000"/>
          <w:spacing w:val="-4"/>
          <w:lang w:val="en"/>
        </w:rPr>
      </w:pPr>
      <w:r w:rsidRPr="00270B25">
        <w:rPr>
          <w:rFonts w:asciiTheme="majorBidi" w:hAnsiTheme="majorBidi" w:cstheme="majorBidi"/>
          <w:color w:val="000000"/>
          <w:spacing w:val="-4"/>
          <w:lang w:val="en-US"/>
        </w:rPr>
        <w:t xml:space="preserve">As at </w:t>
      </w:r>
      <w:r>
        <w:rPr>
          <w:rFonts w:asciiTheme="majorBidi" w:hAnsiTheme="majorBidi" w:cstheme="majorBidi"/>
          <w:color w:val="000000"/>
          <w:spacing w:val="-4"/>
          <w:lang w:val="en-US"/>
        </w:rPr>
        <w:t>December 31</w:t>
      </w:r>
      <w:r w:rsidRPr="00270B25">
        <w:rPr>
          <w:rFonts w:asciiTheme="majorBidi" w:hAnsiTheme="majorBidi" w:cstheme="majorBidi"/>
          <w:color w:val="000000"/>
          <w:spacing w:val="-4"/>
          <w:lang w:val="en-US"/>
        </w:rPr>
        <w:t xml:space="preserve">, </w:t>
      </w:r>
      <w:r w:rsidRPr="00532420">
        <w:rPr>
          <w:rFonts w:asciiTheme="majorBidi" w:hAnsiTheme="majorBidi"/>
          <w:color w:val="000000"/>
          <w:spacing w:val="-4"/>
          <w:lang w:val="en-US"/>
        </w:rPr>
        <w:t>2020</w:t>
      </w:r>
      <w:r w:rsidRPr="00270B25">
        <w:rPr>
          <w:rFonts w:asciiTheme="majorBidi" w:hAnsiTheme="majorBidi" w:cstheme="majorBidi"/>
          <w:color w:val="000000"/>
          <w:spacing w:val="-4"/>
          <w:lang w:val="en-US"/>
        </w:rPr>
        <w:t xml:space="preserve">, the Company did not have CCS transaction because </w:t>
      </w:r>
      <w:r w:rsidRPr="00270B25">
        <w:rPr>
          <w:rFonts w:asciiTheme="majorBidi" w:hAnsiTheme="majorBidi" w:cstheme="majorBidi"/>
          <w:color w:val="000000"/>
          <w:spacing w:val="-4"/>
          <w:lang w:val="en-US"/>
        </w:rPr>
        <w:br/>
        <w:t xml:space="preserve">the </w:t>
      </w:r>
      <w:r w:rsidRPr="00846EB9">
        <w:rPr>
          <w:rFonts w:asciiTheme="majorBidi" w:hAnsiTheme="majorBidi" w:cstheme="majorBidi"/>
          <w:color w:val="000000"/>
          <w:lang w:val="en-US" w:eastAsia="en-US"/>
        </w:rPr>
        <w:t xml:space="preserve">counterparties have canceled all contracts. Since the Company has entered the business rehabilitation process which caused the counterparties was able to terminate </w:t>
      </w:r>
      <w:r w:rsidRPr="00D10BEC">
        <w:rPr>
          <w:rFonts w:asciiTheme="majorBidi" w:hAnsiTheme="majorBidi" w:cstheme="majorBidi"/>
          <w:color w:val="000000"/>
          <w:lang w:val="en-US" w:eastAsia="en-US"/>
        </w:rPr>
        <w:t>the contracts.</w:t>
      </w:r>
      <w:r>
        <w:rPr>
          <w:rFonts w:asciiTheme="majorBidi" w:hAnsiTheme="majorBidi" w:cstheme="majorBidi"/>
          <w:color w:val="000000"/>
          <w:lang w:val="en-US" w:eastAsia="en-US"/>
        </w:rPr>
        <w:t xml:space="preserve"> </w:t>
      </w:r>
      <w:r w:rsidR="00845C57">
        <w:rPr>
          <w:rFonts w:asciiTheme="majorBidi" w:hAnsiTheme="majorBidi" w:cstheme="majorBidi"/>
          <w:color w:val="000000"/>
          <w:lang w:val="en-US" w:eastAsia="en-US"/>
        </w:rPr>
        <w:t>For</w:t>
      </w:r>
      <w:r w:rsidRPr="00547C09">
        <w:rPr>
          <w:rFonts w:asciiTheme="majorBidi" w:hAnsiTheme="majorBidi" w:cstheme="majorBidi"/>
          <w:color w:val="000000"/>
          <w:lang w:val="en-US" w:eastAsia="en-US"/>
        </w:rPr>
        <w:t xml:space="preserve"> the year ended December 31, 2020, the </w:t>
      </w:r>
      <w:r>
        <w:rPr>
          <w:rFonts w:asciiTheme="majorBidi" w:hAnsiTheme="majorBidi" w:cstheme="majorBidi"/>
          <w:color w:val="000000"/>
          <w:lang w:val="en-US" w:eastAsia="en-US"/>
        </w:rPr>
        <w:t>C</w:t>
      </w:r>
      <w:r w:rsidRPr="00547C09">
        <w:rPr>
          <w:rFonts w:asciiTheme="majorBidi" w:hAnsiTheme="majorBidi" w:cstheme="majorBidi"/>
          <w:color w:val="000000"/>
          <w:lang w:val="en-US" w:eastAsia="en-US"/>
        </w:rPr>
        <w:t xml:space="preserve">ompany recognized loss on CCS </w:t>
      </w:r>
      <w:r>
        <w:rPr>
          <w:rFonts w:asciiTheme="majorBidi" w:hAnsiTheme="majorBidi" w:cstheme="majorBidi"/>
          <w:color w:val="000000"/>
          <w:lang w:val="en-US" w:eastAsia="en-US"/>
        </w:rPr>
        <w:t>contracts termination</w:t>
      </w:r>
      <w:r w:rsidRPr="00547C09">
        <w:rPr>
          <w:rFonts w:asciiTheme="majorBidi" w:hAnsiTheme="majorBidi" w:cstheme="majorBidi"/>
          <w:color w:val="000000"/>
          <w:lang w:val="en-US" w:eastAsia="en-US"/>
        </w:rPr>
        <w:t xml:space="preserve"> and forward contracts in</w:t>
      </w:r>
      <w:r w:rsidRPr="00547C09">
        <w:rPr>
          <w:rFonts w:asciiTheme="majorBidi" w:hAnsiTheme="majorBidi" w:cstheme="majorBidi"/>
          <w:color w:val="000000"/>
          <w:lang w:val="en-US"/>
        </w:rPr>
        <w:t xml:space="preserve"> the amount of Baht 272 million as expenses in the consolidated and separate statements of profit or loss and other comprehensive income.</w:t>
      </w:r>
    </w:p>
    <w:p w14:paraId="6104E074" w14:textId="77777777" w:rsidR="00846EB9" w:rsidRDefault="00846EB9">
      <w:pPr>
        <w:rPr>
          <w:sz w:val="24"/>
          <w:szCs w:val="24"/>
        </w:rPr>
      </w:pPr>
      <w:r>
        <w:rPr>
          <w:sz w:val="24"/>
          <w:szCs w:val="24"/>
        </w:rPr>
        <w:br w:type="page"/>
      </w:r>
    </w:p>
    <w:p w14:paraId="2733298D" w14:textId="5D249F6C" w:rsidR="00296CF7" w:rsidRDefault="00296CF7" w:rsidP="002911DF">
      <w:pPr>
        <w:spacing w:after="120"/>
        <w:ind w:left="2131" w:right="14"/>
        <w:jc w:val="thaiDistribute"/>
        <w:rPr>
          <w:sz w:val="24"/>
          <w:szCs w:val="24"/>
        </w:rPr>
      </w:pPr>
      <w:r w:rsidRPr="007F6DEF">
        <w:rPr>
          <w:spacing w:val="-8"/>
          <w:sz w:val="24"/>
          <w:szCs w:val="24"/>
        </w:rPr>
        <w:t>The carrying amounts of the Group’s foreign currency denominated monetary</w:t>
      </w:r>
      <w:r w:rsidRPr="008A4376">
        <w:rPr>
          <w:sz w:val="24"/>
          <w:szCs w:val="24"/>
        </w:rPr>
        <w:t xml:space="preserve"> </w:t>
      </w:r>
      <w:r w:rsidRPr="00845C57">
        <w:rPr>
          <w:rFonts w:asciiTheme="majorBidi" w:hAnsiTheme="majorBidi" w:cstheme="majorBidi"/>
          <w:color w:val="000000"/>
          <w:sz w:val="24"/>
          <w:szCs w:val="24"/>
        </w:rPr>
        <w:t>assets</w:t>
      </w:r>
      <w:r w:rsidRPr="008A4376">
        <w:rPr>
          <w:sz w:val="24"/>
          <w:szCs w:val="24"/>
        </w:rPr>
        <w:t xml:space="preserve"> and monetary liabilities </w:t>
      </w:r>
      <w:r>
        <w:rPr>
          <w:sz w:val="24"/>
          <w:szCs w:val="24"/>
        </w:rPr>
        <w:t>as at December 31, 2020</w:t>
      </w:r>
      <w:r w:rsidRPr="008A4376">
        <w:rPr>
          <w:sz w:val="24"/>
          <w:szCs w:val="24"/>
        </w:rPr>
        <w:t xml:space="preserve"> are as follows:</w:t>
      </w:r>
    </w:p>
    <w:p w14:paraId="70CDC90E" w14:textId="77777777" w:rsidR="00296CF7" w:rsidRDefault="00296CF7" w:rsidP="007F6DEF">
      <w:pPr>
        <w:ind w:left="2131" w:right="14"/>
        <w:jc w:val="right"/>
        <w:rPr>
          <w:b/>
          <w:bCs/>
          <w:sz w:val="20"/>
          <w:szCs w:val="20"/>
        </w:rPr>
      </w:pPr>
      <w:r w:rsidRPr="008A4376">
        <w:rPr>
          <w:b/>
          <w:bCs/>
          <w:sz w:val="20"/>
          <w:szCs w:val="20"/>
        </w:rPr>
        <w:t>Unit : Million Baht</w:t>
      </w:r>
    </w:p>
    <w:tbl>
      <w:tblPr>
        <w:tblStyle w:val="TableGrid"/>
        <w:tblW w:w="0" w:type="auto"/>
        <w:tblInd w:w="21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8"/>
        <w:gridCol w:w="264"/>
        <w:gridCol w:w="1675"/>
        <w:gridCol w:w="264"/>
        <w:gridCol w:w="1633"/>
      </w:tblGrid>
      <w:tr w:rsidR="00296CF7" w14:paraId="12F2CF5F" w14:textId="77777777" w:rsidTr="00435B27">
        <w:tc>
          <w:tcPr>
            <w:tcW w:w="3629" w:type="dxa"/>
            <w:vAlign w:val="center"/>
          </w:tcPr>
          <w:p w14:paraId="21A71F31" w14:textId="77777777" w:rsidR="00296CF7" w:rsidRDefault="00296CF7" w:rsidP="007F6DEF">
            <w:pPr>
              <w:spacing w:line="220" w:lineRule="exact"/>
              <w:ind w:right="14"/>
              <w:jc w:val="center"/>
              <w:rPr>
                <w:b/>
                <w:bCs/>
                <w:sz w:val="20"/>
                <w:szCs w:val="20"/>
              </w:rPr>
            </w:pPr>
          </w:p>
        </w:tc>
        <w:tc>
          <w:tcPr>
            <w:tcW w:w="270" w:type="dxa"/>
            <w:vAlign w:val="center"/>
          </w:tcPr>
          <w:p w14:paraId="23644D14" w14:textId="77777777" w:rsidR="00296CF7" w:rsidRDefault="00296CF7" w:rsidP="007F6DEF">
            <w:pPr>
              <w:spacing w:line="220" w:lineRule="exact"/>
              <w:ind w:right="14"/>
              <w:jc w:val="center"/>
              <w:rPr>
                <w:b/>
                <w:bCs/>
                <w:sz w:val="20"/>
                <w:szCs w:val="20"/>
              </w:rPr>
            </w:pPr>
          </w:p>
        </w:tc>
        <w:tc>
          <w:tcPr>
            <w:tcW w:w="3780" w:type="dxa"/>
            <w:gridSpan w:val="3"/>
            <w:vAlign w:val="center"/>
          </w:tcPr>
          <w:p w14:paraId="59EDCD88" w14:textId="77777777" w:rsidR="00296CF7" w:rsidRDefault="00296CF7" w:rsidP="007F6DEF">
            <w:pPr>
              <w:spacing w:line="220" w:lineRule="exact"/>
              <w:ind w:right="14"/>
              <w:jc w:val="center"/>
              <w:rPr>
                <w:b/>
                <w:bCs/>
                <w:sz w:val="20"/>
                <w:szCs w:val="20"/>
              </w:rPr>
            </w:pPr>
            <w:r>
              <w:rPr>
                <w:b/>
                <w:bCs/>
                <w:sz w:val="20"/>
                <w:szCs w:val="20"/>
              </w:rPr>
              <w:t>Consolidated and Separate</w:t>
            </w:r>
            <w:r>
              <w:rPr>
                <w:b/>
                <w:bCs/>
                <w:sz w:val="20"/>
                <w:szCs w:val="20"/>
              </w:rPr>
              <w:br/>
              <w:t>financial statements</w:t>
            </w:r>
          </w:p>
        </w:tc>
      </w:tr>
      <w:tr w:rsidR="00296CF7" w14:paraId="1C0F6A2F" w14:textId="77777777" w:rsidTr="00435B27">
        <w:tc>
          <w:tcPr>
            <w:tcW w:w="3629" w:type="dxa"/>
            <w:vAlign w:val="center"/>
          </w:tcPr>
          <w:p w14:paraId="080A37BF" w14:textId="77777777" w:rsidR="00296CF7" w:rsidRDefault="00296CF7" w:rsidP="007F6DEF">
            <w:pPr>
              <w:spacing w:line="220" w:lineRule="exact"/>
              <w:ind w:right="14"/>
              <w:jc w:val="center"/>
              <w:rPr>
                <w:b/>
                <w:bCs/>
                <w:sz w:val="20"/>
                <w:szCs w:val="20"/>
              </w:rPr>
            </w:pPr>
          </w:p>
        </w:tc>
        <w:tc>
          <w:tcPr>
            <w:tcW w:w="270" w:type="dxa"/>
            <w:vAlign w:val="center"/>
          </w:tcPr>
          <w:p w14:paraId="0B0951C3" w14:textId="77777777" w:rsidR="00296CF7" w:rsidRDefault="00296CF7" w:rsidP="007F6DEF">
            <w:pPr>
              <w:spacing w:line="220" w:lineRule="exact"/>
              <w:ind w:right="14"/>
              <w:jc w:val="center"/>
              <w:rPr>
                <w:b/>
                <w:bCs/>
                <w:sz w:val="20"/>
                <w:szCs w:val="20"/>
              </w:rPr>
            </w:pPr>
          </w:p>
        </w:tc>
        <w:tc>
          <w:tcPr>
            <w:tcW w:w="1800" w:type="dxa"/>
            <w:vAlign w:val="center"/>
          </w:tcPr>
          <w:p w14:paraId="7F92623A" w14:textId="77777777" w:rsidR="00296CF7" w:rsidRDefault="00296CF7" w:rsidP="007F6DEF">
            <w:pPr>
              <w:spacing w:line="220" w:lineRule="exact"/>
              <w:ind w:right="14"/>
              <w:jc w:val="center"/>
              <w:rPr>
                <w:b/>
                <w:bCs/>
                <w:sz w:val="20"/>
                <w:szCs w:val="20"/>
              </w:rPr>
            </w:pPr>
            <w:r>
              <w:rPr>
                <w:b/>
                <w:bCs/>
                <w:sz w:val="20"/>
                <w:szCs w:val="20"/>
              </w:rPr>
              <w:t>Assets</w:t>
            </w:r>
          </w:p>
        </w:tc>
        <w:tc>
          <w:tcPr>
            <w:tcW w:w="270" w:type="dxa"/>
            <w:vAlign w:val="center"/>
          </w:tcPr>
          <w:p w14:paraId="2DCF5AB6" w14:textId="77777777" w:rsidR="00296CF7" w:rsidRDefault="00296CF7" w:rsidP="007F6DEF">
            <w:pPr>
              <w:spacing w:line="220" w:lineRule="exact"/>
              <w:ind w:right="14"/>
              <w:jc w:val="center"/>
              <w:rPr>
                <w:b/>
                <w:bCs/>
                <w:sz w:val="20"/>
                <w:szCs w:val="20"/>
              </w:rPr>
            </w:pPr>
          </w:p>
        </w:tc>
        <w:tc>
          <w:tcPr>
            <w:tcW w:w="1710" w:type="dxa"/>
            <w:vAlign w:val="center"/>
          </w:tcPr>
          <w:p w14:paraId="06D7B38A" w14:textId="77777777" w:rsidR="00296CF7" w:rsidRDefault="00296CF7" w:rsidP="007F6DEF">
            <w:pPr>
              <w:spacing w:line="220" w:lineRule="exact"/>
              <w:ind w:right="14"/>
              <w:jc w:val="center"/>
              <w:rPr>
                <w:b/>
                <w:bCs/>
                <w:sz w:val="20"/>
                <w:szCs w:val="20"/>
              </w:rPr>
            </w:pPr>
            <w:r>
              <w:rPr>
                <w:b/>
                <w:bCs/>
                <w:sz w:val="20"/>
                <w:szCs w:val="20"/>
              </w:rPr>
              <w:t>Liabilities</w:t>
            </w:r>
          </w:p>
        </w:tc>
      </w:tr>
      <w:tr w:rsidR="00296CF7" w:rsidRPr="001C7974" w14:paraId="3012C2BA" w14:textId="77777777" w:rsidTr="00435B27">
        <w:tc>
          <w:tcPr>
            <w:tcW w:w="3629" w:type="dxa"/>
            <w:vAlign w:val="center"/>
          </w:tcPr>
          <w:p w14:paraId="166957A1" w14:textId="77777777" w:rsidR="00296CF7" w:rsidRPr="00831C96" w:rsidRDefault="00296CF7" w:rsidP="007F6DEF">
            <w:pPr>
              <w:spacing w:line="220" w:lineRule="exact"/>
              <w:ind w:right="14"/>
              <w:rPr>
                <w:sz w:val="20"/>
                <w:szCs w:val="20"/>
              </w:rPr>
            </w:pPr>
            <w:r w:rsidRPr="00831C96">
              <w:rPr>
                <w:sz w:val="20"/>
                <w:szCs w:val="20"/>
              </w:rPr>
              <w:t>US Dollar</w:t>
            </w:r>
          </w:p>
        </w:tc>
        <w:tc>
          <w:tcPr>
            <w:tcW w:w="270" w:type="dxa"/>
            <w:vAlign w:val="center"/>
          </w:tcPr>
          <w:p w14:paraId="62538B0F" w14:textId="77777777" w:rsidR="00296CF7" w:rsidRPr="00831C96" w:rsidRDefault="00296CF7" w:rsidP="007F6DEF">
            <w:pPr>
              <w:spacing w:line="220" w:lineRule="exact"/>
              <w:ind w:right="14"/>
              <w:jc w:val="center"/>
              <w:rPr>
                <w:sz w:val="20"/>
                <w:szCs w:val="20"/>
              </w:rPr>
            </w:pPr>
          </w:p>
        </w:tc>
        <w:tc>
          <w:tcPr>
            <w:tcW w:w="1800" w:type="dxa"/>
            <w:vAlign w:val="center"/>
          </w:tcPr>
          <w:p w14:paraId="3A0ABAE8" w14:textId="77777777" w:rsidR="00296CF7" w:rsidRPr="001C7974" w:rsidRDefault="00296CF7" w:rsidP="007F6DEF">
            <w:pPr>
              <w:spacing w:line="220" w:lineRule="exact"/>
              <w:ind w:right="14"/>
              <w:jc w:val="center"/>
              <w:rPr>
                <w:sz w:val="20"/>
                <w:szCs w:val="20"/>
              </w:rPr>
            </w:pPr>
            <w:r w:rsidRPr="001C7974">
              <w:rPr>
                <w:sz w:val="20"/>
                <w:szCs w:val="20"/>
              </w:rPr>
              <w:t>20,133</w:t>
            </w:r>
          </w:p>
        </w:tc>
        <w:tc>
          <w:tcPr>
            <w:tcW w:w="270" w:type="dxa"/>
            <w:vAlign w:val="center"/>
          </w:tcPr>
          <w:p w14:paraId="48B124CE" w14:textId="77777777" w:rsidR="00296CF7" w:rsidRPr="001C7974" w:rsidRDefault="00296CF7" w:rsidP="007F6DEF">
            <w:pPr>
              <w:spacing w:line="220" w:lineRule="exact"/>
              <w:ind w:right="14"/>
              <w:jc w:val="center"/>
              <w:rPr>
                <w:sz w:val="20"/>
                <w:szCs w:val="20"/>
              </w:rPr>
            </w:pPr>
          </w:p>
        </w:tc>
        <w:tc>
          <w:tcPr>
            <w:tcW w:w="1710" w:type="dxa"/>
            <w:vAlign w:val="center"/>
          </w:tcPr>
          <w:p w14:paraId="4EDDDA76" w14:textId="77777777" w:rsidR="00296CF7" w:rsidRPr="001C7974" w:rsidRDefault="00296CF7" w:rsidP="007F6DEF">
            <w:pPr>
              <w:spacing w:line="220" w:lineRule="exact"/>
              <w:ind w:right="14"/>
              <w:jc w:val="center"/>
              <w:rPr>
                <w:sz w:val="20"/>
                <w:szCs w:val="20"/>
              </w:rPr>
            </w:pPr>
            <w:r w:rsidRPr="001C7974">
              <w:rPr>
                <w:sz w:val="20"/>
                <w:szCs w:val="20"/>
              </w:rPr>
              <w:t>94,061</w:t>
            </w:r>
          </w:p>
        </w:tc>
      </w:tr>
      <w:tr w:rsidR="00296CF7" w:rsidRPr="001C7974" w14:paraId="430FA473" w14:textId="77777777" w:rsidTr="00435B27">
        <w:tc>
          <w:tcPr>
            <w:tcW w:w="3629" w:type="dxa"/>
            <w:vAlign w:val="center"/>
          </w:tcPr>
          <w:p w14:paraId="5AC51596" w14:textId="33839BB1" w:rsidR="00296CF7" w:rsidRPr="00831C96" w:rsidRDefault="00296CF7" w:rsidP="007F6DEF">
            <w:pPr>
              <w:spacing w:line="220" w:lineRule="exact"/>
              <w:ind w:right="14"/>
              <w:rPr>
                <w:sz w:val="20"/>
                <w:szCs w:val="20"/>
              </w:rPr>
            </w:pPr>
            <w:r>
              <w:rPr>
                <w:sz w:val="20"/>
                <w:szCs w:val="20"/>
              </w:rPr>
              <w:t>Yen</w:t>
            </w:r>
          </w:p>
        </w:tc>
        <w:tc>
          <w:tcPr>
            <w:tcW w:w="270" w:type="dxa"/>
            <w:vAlign w:val="center"/>
          </w:tcPr>
          <w:p w14:paraId="55DA0849" w14:textId="77777777" w:rsidR="00296CF7" w:rsidRPr="00831C96" w:rsidRDefault="00296CF7" w:rsidP="007F6DEF">
            <w:pPr>
              <w:spacing w:line="220" w:lineRule="exact"/>
              <w:ind w:right="14"/>
              <w:jc w:val="center"/>
              <w:rPr>
                <w:sz w:val="20"/>
                <w:szCs w:val="20"/>
              </w:rPr>
            </w:pPr>
          </w:p>
        </w:tc>
        <w:tc>
          <w:tcPr>
            <w:tcW w:w="1800" w:type="dxa"/>
            <w:vAlign w:val="center"/>
          </w:tcPr>
          <w:p w14:paraId="287CCED5" w14:textId="77777777" w:rsidR="00296CF7" w:rsidRPr="001C7974" w:rsidRDefault="00296CF7" w:rsidP="007F6DEF">
            <w:pPr>
              <w:spacing w:line="220" w:lineRule="exact"/>
              <w:ind w:left="246" w:right="14"/>
              <w:jc w:val="center"/>
              <w:rPr>
                <w:sz w:val="20"/>
                <w:szCs w:val="20"/>
              </w:rPr>
            </w:pPr>
            <w:r w:rsidRPr="001C7974">
              <w:rPr>
                <w:sz w:val="20"/>
                <w:szCs w:val="20"/>
              </w:rPr>
              <w:t>310</w:t>
            </w:r>
          </w:p>
        </w:tc>
        <w:tc>
          <w:tcPr>
            <w:tcW w:w="270" w:type="dxa"/>
            <w:vAlign w:val="center"/>
          </w:tcPr>
          <w:p w14:paraId="571793F3" w14:textId="77777777" w:rsidR="00296CF7" w:rsidRPr="001C7974" w:rsidRDefault="00296CF7" w:rsidP="007F6DEF">
            <w:pPr>
              <w:spacing w:line="220" w:lineRule="exact"/>
              <w:ind w:right="14"/>
              <w:jc w:val="center"/>
              <w:rPr>
                <w:sz w:val="20"/>
                <w:szCs w:val="20"/>
              </w:rPr>
            </w:pPr>
          </w:p>
        </w:tc>
        <w:tc>
          <w:tcPr>
            <w:tcW w:w="1710" w:type="dxa"/>
            <w:vAlign w:val="center"/>
          </w:tcPr>
          <w:p w14:paraId="3E93B190" w14:textId="77777777" w:rsidR="00296CF7" w:rsidRPr="001C7974" w:rsidRDefault="00296CF7" w:rsidP="007F6DEF">
            <w:pPr>
              <w:spacing w:line="220" w:lineRule="exact"/>
              <w:ind w:right="-192"/>
              <w:jc w:val="center"/>
              <w:rPr>
                <w:sz w:val="20"/>
                <w:szCs w:val="20"/>
              </w:rPr>
            </w:pPr>
            <w:r w:rsidRPr="001C7974">
              <w:rPr>
                <w:sz w:val="20"/>
                <w:szCs w:val="20"/>
              </w:rPr>
              <w:t>520</w:t>
            </w:r>
          </w:p>
        </w:tc>
      </w:tr>
      <w:tr w:rsidR="00296CF7" w:rsidRPr="001C7974" w14:paraId="1065FA26" w14:textId="77777777" w:rsidTr="00435B27">
        <w:tc>
          <w:tcPr>
            <w:tcW w:w="3629" w:type="dxa"/>
            <w:vAlign w:val="center"/>
          </w:tcPr>
          <w:p w14:paraId="4A24A006" w14:textId="77777777" w:rsidR="00296CF7" w:rsidRPr="00831C96" w:rsidRDefault="00296CF7" w:rsidP="007F6DEF">
            <w:pPr>
              <w:spacing w:line="220" w:lineRule="exact"/>
              <w:ind w:right="14"/>
              <w:rPr>
                <w:sz w:val="20"/>
                <w:szCs w:val="20"/>
              </w:rPr>
            </w:pPr>
            <w:r>
              <w:rPr>
                <w:sz w:val="20"/>
                <w:szCs w:val="20"/>
              </w:rPr>
              <w:t>Euro</w:t>
            </w:r>
          </w:p>
        </w:tc>
        <w:tc>
          <w:tcPr>
            <w:tcW w:w="270" w:type="dxa"/>
            <w:vAlign w:val="center"/>
          </w:tcPr>
          <w:p w14:paraId="7A1BF49F" w14:textId="77777777" w:rsidR="00296CF7" w:rsidRPr="00831C96" w:rsidRDefault="00296CF7" w:rsidP="007F6DEF">
            <w:pPr>
              <w:spacing w:line="220" w:lineRule="exact"/>
              <w:ind w:right="14"/>
              <w:jc w:val="center"/>
              <w:rPr>
                <w:sz w:val="20"/>
                <w:szCs w:val="20"/>
              </w:rPr>
            </w:pPr>
          </w:p>
        </w:tc>
        <w:tc>
          <w:tcPr>
            <w:tcW w:w="1800" w:type="dxa"/>
            <w:vAlign w:val="center"/>
          </w:tcPr>
          <w:p w14:paraId="1D846DED" w14:textId="77777777" w:rsidR="00296CF7" w:rsidRPr="001C7974" w:rsidRDefault="00296CF7" w:rsidP="007F6DEF">
            <w:pPr>
              <w:tabs>
                <w:tab w:val="left" w:pos="1056"/>
              </w:tabs>
              <w:spacing w:line="220" w:lineRule="exact"/>
              <w:ind w:right="-192"/>
              <w:jc w:val="center"/>
              <w:rPr>
                <w:sz w:val="20"/>
                <w:szCs w:val="20"/>
              </w:rPr>
            </w:pPr>
            <w:r w:rsidRPr="001C7974">
              <w:rPr>
                <w:sz w:val="20"/>
                <w:szCs w:val="20"/>
              </w:rPr>
              <w:t>656</w:t>
            </w:r>
          </w:p>
        </w:tc>
        <w:tc>
          <w:tcPr>
            <w:tcW w:w="270" w:type="dxa"/>
            <w:vAlign w:val="center"/>
          </w:tcPr>
          <w:p w14:paraId="7C79E1CE" w14:textId="77777777" w:rsidR="00296CF7" w:rsidRPr="001C7974" w:rsidRDefault="00296CF7" w:rsidP="007F6DEF">
            <w:pPr>
              <w:spacing w:line="220" w:lineRule="exact"/>
              <w:ind w:right="14"/>
              <w:jc w:val="center"/>
              <w:rPr>
                <w:sz w:val="20"/>
                <w:szCs w:val="20"/>
              </w:rPr>
            </w:pPr>
          </w:p>
        </w:tc>
        <w:tc>
          <w:tcPr>
            <w:tcW w:w="1710" w:type="dxa"/>
            <w:vAlign w:val="center"/>
          </w:tcPr>
          <w:p w14:paraId="6AD88B54" w14:textId="77777777" w:rsidR="00296CF7" w:rsidRPr="001C7974" w:rsidRDefault="00296CF7" w:rsidP="007F6DEF">
            <w:pPr>
              <w:spacing w:line="220" w:lineRule="exact"/>
              <w:ind w:right="-192"/>
              <w:jc w:val="center"/>
              <w:rPr>
                <w:sz w:val="20"/>
                <w:szCs w:val="20"/>
              </w:rPr>
            </w:pPr>
            <w:r w:rsidRPr="001C7974">
              <w:rPr>
                <w:sz w:val="20"/>
                <w:szCs w:val="20"/>
              </w:rPr>
              <w:t>606</w:t>
            </w:r>
          </w:p>
        </w:tc>
      </w:tr>
      <w:tr w:rsidR="00296CF7" w:rsidRPr="001C7974" w14:paraId="7A9AB147" w14:textId="77777777" w:rsidTr="00435B27">
        <w:tc>
          <w:tcPr>
            <w:tcW w:w="3629" w:type="dxa"/>
            <w:vAlign w:val="center"/>
          </w:tcPr>
          <w:p w14:paraId="333A352F" w14:textId="77777777" w:rsidR="00296CF7" w:rsidRPr="00831C96" w:rsidRDefault="00296CF7" w:rsidP="007F6DEF">
            <w:pPr>
              <w:spacing w:line="220" w:lineRule="exact"/>
              <w:ind w:right="14"/>
              <w:rPr>
                <w:sz w:val="20"/>
                <w:szCs w:val="20"/>
              </w:rPr>
            </w:pPr>
            <w:r>
              <w:rPr>
                <w:sz w:val="20"/>
                <w:szCs w:val="20"/>
              </w:rPr>
              <w:t>Others</w:t>
            </w:r>
          </w:p>
        </w:tc>
        <w:tc>
          <w:tcPr>
            <w:tcW w:w="270" w:type="dxa"/>
            <w:vAlign w:val="center"/>
          </w:tcPr>
          <w:p w14:paraId="5B171A73" w14:textId="77777777" w:rsidR="00296CF7" w:rsidRPr="00831C96" w:rsidRDefault="00296CF7" w:rsidP="007F6DEF">
            <w:pPr>
              <w:spacing w:line="220" w:lineRule="exact"/>
              <w:ind w:right="14"/>
              <w:jc w:val="center"/>
              <w:rPr>
                <w:sz w:val="20"/>
                <w:szCs w:val="20"/>
              </w:rPr>
            </w:pPr>
          </w:p>
        </w:tc>
        <w:tc>
          <w:tcPr>
            <w:tcW w:w="1800" w:type="dxa"/>
            <w:vAlign w:val="center"/>
          </w:tcPr>
          <w:p w14:paraId="205E8778" w14:textId="77777777" w:rsidR="00296CF7" w:rsidRPr="001C7974" w:rsidRDefault="00296CF7" w:rsidP="007F6DEF">
            <w:pPr>
              <w:spacing w:line="220" w:lineRule="exact"/>
              <w:ind w:right="-102"/>
              <w:jc w:val="center"/>
              <w:rPr>
                <w:sz w:val="20"/>
                <w:szCs w:val="20"/>
              </w:rPr>
            </w:pPr>
            <w:r w:rsidRPr="001C7974">
              <w:rPr>
                <w:sz w:val="20"/>
                <w:szCs w:val="20"/>
              </w:rPr>
              <w:t>1,162</w:t>
            </w:r>
          </w:p>
        </w:tc>
        <w:tc>
          <w:tcPr>
            <w:tcW w:w="270" w:type="dxa"/>
            <w:vAlign w:val="center"/>
          </w:tcPr>
          <w:p w14:paraId="657FCA54" w14:textId="77777777" w:rsidR="00296CF7" w:rsidRPr="001C7974" w:rsidRDefault="00296CF7" w:rsidP="007F6DEF">
            <w:pPr>
              <w:spacing w:line="220" w:lineRule="exact"/>
              <w:ind w:right="14"/>
              <w:jc w:val="center"/>
              <w:rPr>
                <w:sz w:val="20"/>
                <w:szCs w:val="20"/>
              </w:rPr>
            </w:pPr>
          </w:p>
        </w:tc>
        <w:tc>
          <w:tcPr>
            <w:tcW w:w="1710" w:type="dxa"/>
            <w:vAlign w:val="center"/>
          </w:tcPr>
          <w:p w14:paraId="7281DA25" w14:textId="77777777" w:rsidR="00296CF7" w:rsidRPr="001C7974" w:rsidRDefault="00296CF7" w:rsidP="007F6DEF">
            <w:pPr>
              <w:tabs>
                <w:tab w:val="left" w:pos="972"/>
              </w:tabs>
              <w:spacing w:line="220" w:lineRule="exact"/>
              <w:ind w:right="14"/>
              <w:jc w:val="center"/>
              <w:rPr>
                <w:sz w:val="20"/>
                <w:szCs w:val="20"/>
              </w:rPr>
            </w:pPr>
            <w:r w:rsidRPr="001C7974">
              <w:rPr>
                <w:sz w:val="20"/>
                <w:szCs w:val="20"/>
              </w:rPr>
              <w:t>1,150</w:t>
            </w:r>
          </w:p>
        </w:tc>
      </w:tr>
    </w:tbl>
    <w:p w14:paraId="1B8FEA1B" w14:textId="77777777" w:rsidR="00296CF7" w:rsidRPr="00845C57" w:rsidRDefault="00296CF7" w:rsidP="002911DF">
      <w:pPr>
        <w:spacing w:before="240" w:after="240"/>
        <w:ind w:left="2131" w:right="14"/>
        <w:jc w:val="thaiDistribute"/>
        <w:rPr>
          <w:rFonts w:asciiTheme="majorBidi" w:hAnsiTheme="majorBidi" w:cstheme="majorBidi"/>
          <w:color w:val="000000"/>
          <w:sz w:val="24"/>
          <w:szCs w:val="24"/>
        </w:rPr>
      </w:pPr>
      <w:r w:rsidRPr="00F228B8">
        <w:rPr>
          <w:rFonts w:cs="Times New Roman"/>
          <w:sz w:val="24"/>
          <w:szCs w:val="24"/>
        </w:rPr>
        <w:t xml:space="preserve">Foreign </w:t>
      </w:r>
      <w:r w:rsidRPr="00845C57">
        <w:rPr>
          <w:rFonts w:asciiTheme="majorBidi" w:hAnsiTheme="majorBidi" w:cstheme="majorBidi"/>
          <w:color w:val="000000"/>
          <w:sz w:val="24"/>
          <w:szCs w:val="24"/>
        </w:rPr>
        <w:t>Currency sensitivity analysis</w:t>
      </w:r>
    </w:p>
    <w:p w14:paraId="7B14C447" w14:textId="77777777" w:rsidR="00296CF7" w:rsidRPr="00845C57" w:rsidRDefault="00296CF7" w:rsidP="00845C57">
      <w:pPr>
        <w:spacing w:after="240"/>
        <w:ind w:left="2126" w:right="11"/>
        <w:jc w:val="thaiDistribute"/>
        <w:rPr>
          <w:rFonts w:asciiTheme="majorBidi" w:hAnsiTheme="majorBidi" w:cstheme="majorBidi"/>
          <w:color w:val="000000"/>
          <w:sz w:val="24"/>
          <w:szCs w:val="24"/>
        </w:rPr>
      </w:pPr>
      <w:r w:rsidRPr="00845C57">
        <w:rPr>
          <w:rFonts w:asciiTheme="majorBidi" w:hAnsiTheme="majorBidi" w:cstheme="majorBidi"/>
          <w:color w:val="000000"/>
          <w:sz w:val="24"/>
          <w:szCs w:val="24"/>
        </w:rPr>
        <w:t>The Group is mainly disclosed to the currency of asset and liability in USD.</w:t>
      </w:r>
    </w:p>
    <w:p w14:paraId="66BADA04" w14:textId="2904B4F2" w:rsidR="003E2A6C" w:rsidRDefault="00296CF7" w:rsidP="002911DF">
      <w:pPr>
        <w:spacing w:after="120"/>
        <w:ind w:left="2131" w:right="14"/>
        <w:jc w:val="thaiDistribute"/>
        <w:rPr>
          <w:rFonts w:cs="Times New Roman"/>
          <w:sz w:val="24"/>
          <w:szCs w:val="24"/>
        </w:rPr>
      </w:pPr>
      <w:r w:rsidRPr="004238C3">
        <w:rPr>
          <w:rFonts w:asciiTheme="majorBidi" w:hAnsiTheme="majorBidi" w:cstheme="majorBidi"/>
          <w:color w:val="000000"/>
          <w:spacing w:val="-2"/>
          <w:sz w:val="24"/>
          <w:szCs w:val="24"/>
        </w:rPr>
        <w:t>The following table detailed the Group’s sensitivity to a 10% of appreciation</w:t>
      </w:r>
      <w:r w:rsidRPr="00845C57">
        <w:rPr>
          <w:rFonts w:asciiTheme="majorBidi" w:hAnsiTheme="majorBidi" w:cstheme="majorBidi"/>
          <w:color w:val="000000"/>
          <w:sz w:val="24"/>
          <w:szCs w:val="24"/>
        </w:rPr>
        <w:t xml:space="preserve"> and depreciation of Baht currency which comparing with relevant foreign</w:t>
      </w:r>
      <w:r w:rsidRPr="00F228B8">
        <w:rPr>
          <w:rFonts w:cs="Times New Roman"/>
          <w:sz w:val="24"/>
          <w:szCs w:val="24"/>
        </w:rPr>
        <w:t xml:space="preserve"> </w:t>
      </w:r>
      <w:r w:rsidRPr="004238C3">
        <w:rPr>
          <w:rFonts w:asciiTheme="majorBidi" w:hAnsiTheme="majorBidi" w:cstheme="majorBidi"/>
          <w:color w:val="000000"/>
          <w:spacing w:val="-2"/>
          <w:sz w:val="24"/>
          <w:szCs w:val="24"/>
        </w:rPr>
        <w:t>currencies. 10% is the sensitivity rate used when reporting foreign currency</w:t>
      </w:r>
      <w:r w:rsidRPr="00F228B8">
        <w:rPr>
          <w:rFonts w:cs="Times New Roman"/>
          <w:sz w:val="24"/>
          <w:szCs w:val="24"/>
        </w:rPr>
        <w:t xml:space="preserve"> risk internally to key management personnel and represents management’s assessment of the reasonably possible change in foreign exchange rates. </w:t>
      </w:r>
      <w:r w:rsidRPr="004238C3">
        <w:rPr>
          <w:rFonts w:asciiTheme="majorBidi" w:hAnsiTheme="majorBidi" w:cstheme="majorBidi"/>
          <w:color w:val="000000"/>
          <w:spacing w:val="-2"/>
          <w:sz w:val="24"/>
          <w:szCs w:val="24"/>
        </w:rPr>
        <w:t>The sensitivity analysis includes only outstanding foreign currency denominated</w:t>
      </w:r>
      <w:r w:rsidRPr="00F228B8">
        <w:rPr>
          <w:rFonts w:cs="Times New Roman"/>
          <w:sz w:val="24"/>
          <w:szCs w:val="24"/>
        </w:rPr>
        <w:t xml:space="preserve"> monetary items and adjusts their translation </w:t>
      </w:r>
      <w:r>
        <w:rPr>
          <w:rFonts w:cs="Times New Roman"/>
          <w:sz w:val="24"/>
          <w:szCs w:val="24"/>
        </w:rPr>
        <w:t>as at</w:t>
      </w:r>
      <w:r w:rsidRPr="00F228B8">
        <w:rPr>
          <w:rFonts w:cs="Times New Roman"/>
          <w:sz w:val="24"/>
          <w:szCs w:val="24"/>
        </w:rPr>
        <w:t xml:space="preserve"> December 31, 2020 for a 10% change in foreign currency rates.</w:t>
      </w:r>
    </w:p>
    <w:p w14:paraId="294ABFF8" w14:textId="77777777" w:rsidR="00296CF7" w:rsidRDefault="00296CF7" w:rsidP="004238C3">
      <w:pPr>
        <w:ind w:left="2131" w:right="14"/>
        <w:jc w:val="right"/>
        <w:rPr>
          <w:b/>
          <w:bCs/>
          <w:sz w:val="20"/>
          <w:szCs w:val="20"/>
        </w:rPr>
      </w:pPr>
      <w:r w:rsidRPr="008A4376">
        <w:rPr>
          <w:b/>
          <w:bCs/>
          <w:sz w:val="20"/>
          <w:szCs w:val="20"/>
        </w:rPr>
        <w:t>Unit : Million Baht</w:t>
      </w:r>
    </w:p>
    <w:tbl>
      <w:tblPr>
        <w:tblStyle w:val="TableGrid"/>
        <w:tblW w:w="0" w:type="auto"/>
        <w:tblInd w:w="21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2"/>
        <w:gridCol w:w="1708"/>
        <w:gridCol w:w="265"/>
        <w:gridCol w:w="1659"/>
      </w:tblGrid>
      <w:tr w:rsidR="00296CF7" w:rsidRPr="00846EB9" w14:paraId="4CB59640" w14:textId="77777777" w:rsidTr="00435B27">
        <w:tc>
          <w:tcPr>
            <w:tcW w:w="3719" w:type="dxa"/>
            <w:vAlign w:val="center"/>
          </w:tcPr>
          <w:p w14:paraId="33B351E1" w14:textId="77777777" w:rsidR="00296CF7" w:rsidRPr="00846EB9" w:rsidRDefault="00296CF7" w:rsidP="007F6DEF">
            <w:pPr>
              <w:spacing w:line="220" w:lineRule="exact"/>
              <w:ind w:right="14"/>
              <w:jc w:val="center"/>
              <w:rPr>
                <w:rFonts w:cs="Times New Roman"/>
                <w:b/>
                <w:bCs/>
                <w:sz w:val="22"/>
                <w:szCs w:val="22"/>
              </w:rPr>
            </w:pPr>
          </w:p>
        </w:tc>
        <w:tc>
          <w:tcPr>
            <w:tcW w:w="3780" w:type="dxa"/>
            <w:gridSpan w:val="3"/>
            <w:vAlign w:val="center"/>
          </w:tcPr>
          <w:p w14:paraId="0158F4D7" w14:textId="77777777" w:rsidR="00296CF7" w:rsidRPr="00846EB9" w:rsidRDefault="00296CF7" w:rsidP="007F6DEF">
            <w:pPr>
              <w:spacing w:line="220" w:lineRule="exact"/>
              <w:ind w:right="14"/>
              <w:jc w:val="center"/>
              <w:rPr>
                <w:rFonts w:cs="Times New Roman"/>
                <w:b/>
                <w:bCs/>
                <w:sz w:val="22"/>
                <w:szCs w:val="22"/>
              </w:rPr>
            </w:pPr>
            <w:r w:rsidRPr="00846EB9">
              <w:rPr>
                <w:rFonts w:cs="Times New Roman"/>
                <w:b/>
                <w:bCs/>
                <w:sz w:val="22"/>
                <w:szCs w:val="22"/>
              </w:rPr>
              <w:t>Consolidated and Separate</w:t>
            </w:r>
            <w:r w:rsidRPr="00846EB9">
              <w:rPr>
                <w:rFonts w:cs="Times New Roman"/>
                <w:b/>
                <w:bCs/>
                <w:sz w:val="22"/>
                <w:szCs w:val="22"/>
              </w:rPr>
              <w:br/>
              <w:t>financial statements</w:t>
            </w:r>
          </w:p>
        </w:tc>
      </w:tr>
      <w:tr w:rsidR="00296CF7" w:rsidRPr="00846EB9" w14:paraId="359BC968" w14:textId="77777777" w:rsidTr="00435B27">
        <w:tc>
          <w:tcPr>
            <w:tcW w:w="3719" w:type="dxa"/>
            <w:vAlign w:val="center"/>
          </w:tcPr>
          <w:p w14:paraId="6D51ED4A" w14:textId="77777777" w:rsidR="00296CF7" w:rsidRPr="00846EB9" w:rsidRDefault="00296CF7" w:rsidP="007F6DEF">
            <w:pPr>
              <w:spacing w:line="220" w:lineRule="exact"/>
              <w:ind w:right="14"/>
              <w:jc w:val="center"/>
              <w:rPr>
                <w:rFonts w:cs="Times New Roman"/>
                <w:b/>
                <w:bCs/>
                <w:sz w:val="22"/>
                <w:szCs w:val="22"/>
              </w:rPr>
            </w:pPr>
          </w:p>
        </w:tc>
        <w:tc>
          <w:tcPr>
            <w:tcW w:w="1800" w:type="dxa"/>
            <w:vAlign w:val="center"/>
          </w:tcPr>
          <w:p w14:paraId="7B092598" w14:textId="77777777" w:rsidR="00296CF7" w:rsidRPr="00846EB9" w:rsidRDefault="00296CF7" w:rsidP="007F6DEF">
            <w:pPr>
              <w:spacing w:line="220" w:lineRule="exact"/>
              <w:ind w:right="14"/>
              <w:jc w:val="center"/>
              <w:rPr>
                <w:rFonts w:cs="Times New Roman"/>
                <w:b/>
                <w:bCs/>
                <w:sz w:val="22"/>
                <w:szCs w:val="22"/>
              </w:rPr>
            </w:pPr>
            <w:r w:rsidRPr="00846EB9">
              <w:rPr>
                <w:rFonts w:cs="Times New Roman"/>
                <w:b/>
                <w:bCs/>
                <w:sz w:val="22"/>
                <w:szCs w:val="22"/>
              </w:rPr>
              <w:t>Assets</w:t>
            </w:r>
          </w:p>
        </w:tc>
        <w:tc>
          <w:tcPr>
            <w:tcW w:w="270" w:type="dxa"/>
            <w:vAlign w:val="center"/>
          </w:tcPr>
          <w:p w14:paraId="28F41FD9" w14:textId="77777777" w:rsidR="00296CF7" w:rsidRPr="00846EB9" w:rsidRDefault="00296CF7" w:rsidP="007F6DEF">
            <w:pPr>
              <w:spacing w:line="220" w:lineRule="exact"/>
              <w:ind w:right="14"/>
              <w:jc w:val="center"/>
              <w:rPr>
                <w:rFonts w:cs="Times New Roman"/>
                <w:b/>
                <w:bCs/>
                <w:sz w:val="22"/>
                <w:szCs w:val="22"/>
              </w:rPr>
            </w:pPr>
          </w:p>
        </w:tc>
        <w:tc>
          <w:tcPr>
            <w:tcW w:w="1710" w:type="dxa"/>
            <w:vAlign w:val="center"/>
          </w:tcPr>
          <w:p w14:paraId="38768367" w14:textId="77777777" w:rsidR="00296CF7" w:rsidRPr="00846EB9" w:rsidRDefault="00296CF7" w:rsidP="007F6DEF">
            <w:pPr>
              <w:spacing w:line="220" w:lineRule="exact"/>
              <w:ind w:right="14"/>
              <w:jc w:val="center"/>
              <w:rPr>
                <w:rFonts w:cs="Times New Roman"/>
                <w:b/>
                <w:bCs/>
                <w:sz w:val="22"/>
                <w:szCs w:val="22"/>
              </w:rPr>
            </w:pPr>
            <w:r w:rsidRPr="00846EB9">
              <w:rPr>
                <w:rFonts w:cs="Times New Roman"/>
                <w:b/>
                <w:bCs/>
                <w:sz w:val="22"/>
                <w:szCs w:val="22"/>
              </w:rPr>
              <w:t>Liabilities</w:t>
            </w:r>
          </w:p>
        </w:tc>
      </w:tr>
      <w:tr w:rsidR="00296CF7" w:rsidRPr="00846EB9" w14:paraId="646153A4" w14:textId="77777777" w:rsidTr="00435B27">
        <w:tc>
          <w:tcPr>
            <w:tcW w:w="3719" w:type="dxa"/>
            <w:vAlign w:val="center"/>
          </w:tcPr>
          <w:p w14:paraId="348A5D18" w14:textId="77777777" w:rsidR="00296CF7" w:rsidRPr="00846EB9" w:rsidRDefault="00296CF7" w:rsidP="007F6DEF">
            <w:pPr>
              <w:spacing w:line="220" w:lineRule="exact"/>
              <w:ind w:right="14"/>
              <w:jc w:val="center"/>
              <w:rPr>
                <w:rFonts w:cs="Times New Roman"/>
                <w:b/>
                <w:bCs/>
                <w:sz w:val="22"/>
                <w:szCs w:val="22"/>
              </w:rPr>
            </w:pPr>
          </w:p>
        </w:tc>
        <w:tc>
          <w:tcPr>
            <w:tcW w:w="1800" w:type="dxa"/>
            <w:vAlign w:val="center"/>
          </w:tcPr>
          <w:p w14:paraId="3B22320B" w14:textId="77777777" w:rsidR="00296CF7" w:rsidRPr="00846EB9" w:rsidRDefault="00296CF7" w:rsidP="007F6DEF">
            <w:pPr>
              <w:spacing w:line="220" w:lineRule="exact"/>
              <w:ind w:right="14"/>
              <w:jc w:val="center"/>
              <w:rPr>
                <w:rFonts w:cs="Times New Roman"/>
                <w:b/>
                <w:bCs/>
                <w:sz w:val="22"/>
                <w:szCs w:val="22"/>
              </w:rPr>
            </w:pPr>
            <w:r w:rsidRPr="00846EB9">
              <w:rPr>
                <w:rFonts w:cs="Times New Roman"/>
                <w:b/>
                <w:bCs/>
                <w:sz w:val="22"/>
                <w:szCs w:val="22"/>
              </w:rPr>
              <w:t>2020</w:t>
            </w:r>
          </w:p>
        </w:tc>
        <w:tc>
          <w:tcPr>
            <w:tcW w:w="270" w:type="dxa"/>
            <w:vAlign w:val="center"/>
          </w:tcPr>
          <w:p w14:paraId="29E69F0C" w14:textId="77777777" w:rsidR="00296CF7" w:rsidRPr="00846EB9" w:rsidRDefault="00296CF7" w:rsidP="007F6DEF">
            <w:pPr>
              <w:spacing w:line="220" w:lineRule="exact"/>
              <w:ind w:right="14"/>
              <w:jc w:val="center"/>
              <w:rPr>
                <w:rFonts w:cs="Times New Roman"/>
                <w:b/>
                <w:bCs/>
                <w:sz w:val="22"/>
                <w:szCs w:val="22"/>
              </w:rPr>
            </w:pPr>
          </w:p>
        </w:tc>
        <w:tc>
          <w:tcPr>
            <w:tcW w:w="1710" w:type="dxa"/>
            <w:vAlign w:val="center"/>
          </w:tcPr>
          <w:p w14:paraId="0F705B0A" w14:textId="77777777" w:rsidR="00296CF7" w:rsidRPr="00846EB9" w:rsidRDefault="00296CF7" w:rsidP="007F6DEF">
            <w:pPr>
              <w:spacing w:line="220" w:lineRule="exact"/>
              <w:ind w:right="14"/>
              <w:jc w:val="center"/>
              <w:rPr>
                <w:rFonts w:cs="Times New Roman"/>
                <w:b/>
                <w:bCs/>
                <w:sz w:val="22"/>
                <w:szCs w:val="22"/>
              </w:rPr>
            </w:pPr>
            <w:r w:rsidRPr="00846EB9">
              <w:rPr>
                <w:rFonts w:cs="Times New Roman"/>
                <w:b/>
                <w:bCs/>
                <w:sz w:val="22"/>
                <w:szCs w:val="22"/>
              </w:rPr>
              <w:t>2020</w:t>
            </w:r>
          </w:p>
        </w:tc>
      </w:tr>
      <w:tr w:rsidR="00296CF7" w:rsidRPr="00846EB9" w14:paraId="7073E108" w14:textId="77777777" w:rsidTr="00435B27">
        <w:tc>
          <w:tcPr>
            <w:tcW w:w="3719" w:type="dxa"/>
            <w:vAlign w:val="center"/>
          </w:tcPr>
          <w:p w14:paraId="04D29F96" w14:textId="77777777" w:rsidR="00296CF7" w:rsidRPr="00846EB9" w:rsidRDefault="00296CF7" w:rsidP="007F6DEF">
            <w:pPr>
              <w:spacing w:line="220" w:lineRule="exact"/>
              <w:ind w:right="14"/>
              <w:rPr>
                <w:rFonts w:cs="Times New Roman"/>
                <w:sz w:val="22"/>
                <w:szCs w:val="22"/>
              </w:rPr>
            </w:pPr>
            <w:r w:rsidRPr="00846EB9">
              <w:rPr>
                <w:rFonts w:cs="Times New Roman"/>
                <w:sz w:val="22"/>
                <w:szCs w:val="22"/>
              </w:rPr>
              <w:t>Gain (loss)</w:t>
            </w:r>
          </w:p>
        </w:tc>
        <w:tc>
          <w:tcPr>
            <w:tcW w:w="1800" w:type="dxa"/>
            <w:vAlign w:val="center"/>
          </w:tcPr>
          <w:p w14:paraId="1F40EB47" w14:textId="77777777" w:rsidR="00296CF7" w:rsidRPr="00846EB9" w:rsidRDefault="00296CF7" w:rsidP="007F6DEF">
            <w:pPr>
              <w:tabs>
                <w:tab w:val="decimal" w:pos="1236"/>
              </w:tabs>
              <w:spacing w:line="220" w:lineRule="exact"/>
              <w:ind w:right="767"/>
              <w:rPr>
                <w:rFonts w:cs="Times New Roman"/>
                <w:b/>
                <w:bCs/>
                <w:sz w:val="22"/>
                <w:szCs w:val="22"/>
              </w:rPr>
            </w:pPr>
          </w:p>
        </w:tc>
        <w:tc>
          <w:tcPr>
            <w:tcW w:w="270" w:type="dxa"/>
            <w:vAlign w:val="center"/>
          </w:tcPr>
          <w:p w14:paraId="188EB599" w14:textId="77777777" w:rsidR="00296CF7" w:rsidRPr="00846EB9" w:rsidRDefault="00296CF7" w:rsidP="007F6DEF">
            <w:pPr>
              <w:spacing w:line="220" w:lineRule="exact"/>
              <w:ind w:right="14"/>
              <w:rPr>
                <w:rFonts w:cs="Times New Roman"/>
                <w:b/>
                <w:bCs/>
                <w:sz w:val="22"/>
                <w:szCs w:val="22"/>
              </w:rPr>
            </w:pPr>
          </w:p>
        </w:tc>
        <w:tc>
          <w:tcPr>
            <w:tcW w:w="1710" w:type="dxa"/>
            <w:vAlign w:val="center"/>
          </w:tcPr>
          <w:p w14:paraId="35D967E7" w14:textId="77777777" w:rsidR="00296CF7" w:rsidRPr="00846EB9" w:rsidRDefault="00296CF7" w:rsidP="007F6DEF">
            <w:pPr>
              <w:tabs>
                <w:tab w:val="decimal" w:pos="1152"/>
              </w:tabs>
              <w:spacing w:line="220" w:lineRule="exact"/>
              <w:ind w:right="657"/>
              <w:rPr>
                <w:rFonts w:cs="Times New Roman"/>
                <w:b/>
                <w:bCs/>
                <w:sz w:val="22"/>
                <w:szCs w:val="22"/>
              </w:rPr>
            </w:pPr>
          </w:p>
        </w:tc>
      </w:tr>
      <w:tr w:rsidR="00296CF7" w:rsidRPr="00846EB9" w14:paraId="7723A7F5" w14:textId="77777777" w:rsidTr="00435B27">
        <w:tc>
          <w:tcPr>
            <w:tcW w:w="3719" w:type="dxa"/>
          </w:tcPr>
          <w:p w14:paraId="288CE120" w14:textId="77777777" w:rsidR="00296CF7" w:rsidRPr="00846EB9" w:rsidRDefault="00296CF7" w:rsidP="007F6DEF">
            <w:pPr>
              <w:spacing w:line="220" w:lineRule="exact"/>
              <w:ind w:right="14"/>
              <w:rPr>
                <w:rFonts w:cs="Times New Roman"/>
                <w:sz w:val="22"/>
                <w:szCs w:val="22"/>
              </w:rPr>
            </w:pPr>
            <w:r w:rsidRPr="00846EB9">
              <w:rPr>
                <w:rFonts w:cs="Times New Roman"/>
                <w:sz w:val="22"/>
                <w:szCs w:val="22"/>
              </w:rPr>
              <w:t>- Appreciate 10%</w:t>
            </w:r>
          </w:p>
        </w:tc>
        <w:tc>
          <w:tcPr>
            <w:tcW w:w="1800" w:type="dxa"/>
            <w:vAlign w:val="center"/>
          </w:tcPr>
          <w:p w14:paraId="3FA54DC9" w14:textId="77777777" w:rsidR="00296CF7" w:rsidRPr="00846EB9" w:rsidRDefault="00296CF7" w:rsidP="007F6DEF">
            <w:pPr>
              <w:spacing w:line="220" w:lineRule="exact"/>
              <w:ind w:right="14"/>
              <w:jc w:val="center"/>
              <w:rPr>
                <w:rFonts w:cs="Times New Roman"/>
                <w:sz w:val="22"/>
                <w:szCs w:val="22"/>
              </w:rPr>
            </w:pPr>
            <w:r w:rsidRPr="00846EB9">
              <w:rPr>
                <w:rFonts w:cs="Times New Roman"/>
                <w:sz w:val="22"/>
                <w:szCs w:val="22"/>
              </w:rPr>
              <w:t>(223)</w:t>
            </w:r>
          </w:p>
        </w:tc>
        <w:tc>
          <w:tcPr>
            <w:tcW w:w="270" w:type="dxa"/>
            <w:vAlign w:val="center"/>
          </w:tcPr>
          <w:p w14:paraId="43A5E499" w14:textId="77777777" w:rsidR="00296CF7" w:rsidRPr="00846EB9" w:rsidRDefault="00296CF7" w:rsidP="007F6DEF">
            <w:pPr>
              <w:spacing w:line="220" w:lineRule="exact"/>
              <w:ind w:right="14"/>
              <w:jc w:val="center"/>
              <w:rPr>
                <w:rFonts w:cs="Times New Roman"/>
                <w:sz w:val="22"/>
                <w:szCs w:val="22"/>
              </w:rPr>
            </w:pPr>
          </w:p>
        </w:tc>
        <w:tc>
          <w:tcPr>
            <w:tcW w:w="1710" w:type="dxa"/>
            <w:vAlign w:val="center"/>
          </w:tcPr>
          <w:p w14:paraId="4E3F8D7C" w14:textId="77777777" w:rsidR="00296CF7" w:rsidRPr="00846EB9" w:rsidRDefault="00296CF7" w:rsidP="007F6DEF">
            <w:pPr>
              <w:spacing w:line="220" w:lineRule="exact"/>
              <w:ind w:right="14"/>
              <w:jc w:val="center"/>
              <w:rPr>
                <w:rFonts w:cs="Times New Roman"/>
                <w:sz w:val="22"/>
                <w:szCs w:val="22"/>
              </w:rPr>
            </w:pPr>
            <w:r w:rsidRPr="00846EB9">
              <w:rPr>
                <w:rFonts w:cs="Times New Roman"/>
                <w:sz w:val="22"/>
                <w:szCs w:val="22"/>
              </w:rPr>
              <w:t>963</w:t>
            </w:r>
          </w:p>
        </w:tc>
      </w:tr>
      <w:tr w:rsidR="00296CF7" w:rsidRPr="00846EB9" w14:paraId="63A5A944" w14:textId="77777777" w:rsidTr="00435B27">
        <w:tc>
          <w:tcPr>
            <w:tcW w:w="3719" w:type="dxa"/>
          </w:tcPr>
          <w:p w14:paraId="2DEF6102" w14:textId="77777777" w:rsidR="00296CF7" w:rsidRPr="00846EB9" w:rsidRDefault="00296CF7" w:rsidP="007F6DEF">
            <w:pPr>
              <w:spacing w:line="220" w:lineRule="exact"/>
              <w:ind w:right="14"/>
              <w:rPr>
                <w:rFonts w:cs="Times New Roman"/>
                <w:sz w:val="22"/>
                <w:szCs w:val="22"/>
              </w:rPr>
            </w:pPr>
            <w:r w:rsidRPr="00846EB9">
              <w:rPr>
                <w:rFonts w:cs="Times New Roman"/>
                <w:sz w:val="22"/>
                <w:szCs w:val="22"/>
              </w:rPr>
              <w:t>- Depreciate 10%</w:t>
            </w:r>
          </w:p>
        </w:tc>
        <w:tc>
          <w:tcPr>
            <w:tcW w:w="1800" w:type="dxa"/>
            <w:vAlign w:val="center"/>
          </w:tcPr>
          <w:p w14:paraId="53695F12" w14:textId="77777777" w:rsidR="00296CF7" w:rsidRPr="00846EB9" w:rsidRDefault="00296CF7" w:rsidP="007F6DEF">
            <w:pPr>
              <w:spacing w:line="220" w:lineRule="exact"/>
              <w:ind w:right="14"/>
              <w:jc w:val="center"/>
              <w:rPr>
                <w:rFonts w:cs="Times New Roman"/>
                <w:sz w:val="22"/>
                <w:szCs w:val="22"/>
              </w:rPr>
            </w:pPr>
            <w:r w:rsidRPr="00846EB9">
              <w:rPr>
                <w:rFonts w:cs="Times New Roman"/>
                <w:sz w:val="22"/>
                <w:szCs w:val="22"/>
              </w:rPr>
              <w:t>223</w:t>
            </w:r>
          </w:p>
        </w:tc>
        <w:tc>
          <w:tcPr>
            <w:tcW w:w="270" w:type="dxa"/>
            <w:vAlign w:val="center"/>
          </w:tcPr>
          <w:p w14:paraId="0C710B1C" w14:textId="77777777" w:rsidR="00296CF7" w:rsidRPr="00846EB9" w:rsidRDefault="00296CF7" w:rsidP="007F6DEF">
            <w:pPr>
              <w:spacing w:line="220" w:lineRule="exact"/>
              <w:ind w:right="14"/>
              <w:jc w:val="center"/>
              <w:rPr>
                <w:rFonts w:cs="Times New Roman"/>
                <w:sz w:val="22"/>
                <w:szCs w:val="22"/>
              </w:rPr>
            </w:pPr>
          </w:p>
        </w:tc>
        <w:tc>
          <w:tcPr>
            <w:tcW w:w="1710" w:type="dxa"/>
            <w:vAlign w:val="center"/>
          </w:tcPr>
          <w:p w14:paraId="67C3F548" w14:textId="77777777" w:rsidR="00296CF7" w:rsidRPr="00846EB9" w:rsidRDefault="00296CF7" w:rsidP="007F6DEF">
            <w:pPr>
              <w:spacing w:line="220" w:lineRule="exact"/>
              <w:ind w:right="14"/>
              <w:jc w:val="center"/>
              <w:rPr>
                <w:rFonts w:cs="Times New Roman"/>
                <w:sz w:val="22"/>
                <w:szCs w:val="22"/>
              </w:rPr>
            </w:pPr>
            <w:r w:rsidRPr="00846EB9">
              <w:rPr>
                <w:rFonts w:cs="Times New Roman"/>
                <w:sz w:val="22"/>
                <w:szCs w:val="22"/>
              </w:rPr>
              <w:t>(963)</w:t>
            </w:r>
          </w:p>
        </w:tc>
      </w:tr>
    </w:tbl>
    <w:p w14:paraId="00A1EFDC" w14:textId="77777777" w:rsidR="00296CF7" w:rsidRPr="009E7B7B" w:rsidRDefault="00296CF7" w:rsidP="007F6DEF">
      <w:pPr>
        <w:spacing w:before="200" w:after="200"/>
        <w:ind w:left="1267" w:right="-14"/>
        <w:rPr>
          <w:rFonts w:asciiTheme="majorBidi" w:hAnsiTheme="majorBidi" w:cstheme="majorBidi"/>
          <w:color w:val="000000"/>
          <w:sz w:val="24"/>
          <w:szCs w:val="24"/>
        </w:rPr>
      </w:pPr>
      <w:r w:rsidRPr="009E7B7B">
        <w:rPr>
          <w:rFonts w:asciiTheme="majorBidi" w:hAnsiTheme="majorBidi" w:cs="Angsana New"/>
          <w:color w:val="000000"/>
          <w:sz w:val="24"/>
          <w:szCs w:val="24"/>
        </w:rPr>
        <w:t>33.2.2</w:t>
      </w:r>
      <w:r w:rsidRPr="009E7B7B">
        <w:rPr>
          <w:rFonts w:asciiTheme="majorBidi" w:hAnsiTheme="majorBidi" w:cstheme="majorBidi"/>
          <w:color w:val="000000"/>
          <w:sz w:val="24"/>
          <w:szCs w:val="24"/>
        </w:rPr>
        <w:tab/>
        <w:t>Interest rate risk management</w:t>
      </w:r>
    </w:p>
    <w:p w14:paraId="5F7B8823" w14:textId="0399F552" w:rsidR="00296CF7" w:rsidRPr="00B00917" w:rsidRDefault="00296CF7" w:rsidP="007F6DEF">
      <w:pPr>
        <w:spacing w:after="200"/>
        <w:ind w:left="2126" w:right="11"/>
        <w:jc w:val="thaiDistribute"/>
        <w:rPr>
          <w:rFonts w:asciiTheme="majorBidi" w:hAnsiTheme="majorBidi" w:cstheme="majorBidi"/>
          <w:sz w:val="24"/>
          <w:szCs w:val="24"/>
        </w:rPr>
      </w:pPr>
      <w:r w:rsidRPr="00694682">
        <w:rPr>
          <w:rFonts w:asciiTheme="majorBidi" w:hAnsiTheme="majorBidi" w:cstheme="majorBidi"/>
          <w:spacing w:val="-2"/>
          <w:sz w:val="24"/>
          <w:szCs w:val="24"/>
        </w:rPr>
        <w:t>The Company is exposed to interest rate risk because entities in the Company</w:t>
      </w:r>
      <w:r w:rsidRPr="00B00917">
        <w:rPr>
          <w:rFonts w:asciiTheme="majorBidi" w:hAnsiTheme="majorBidi" w:cstheme="majorBidi"/>
          <w:sz w:val="24"/>
          <w:szCs w:val="24"/>
        </w:rPr>
        <w:t xml:space="preserve"> borrow funds </w:t>
      </w:r>
      <w:r w:rsidR="00883D90">
        <w:rPr>
          <w:rFonts w:asciiTheme="majorBidi" w:hAnsiTheme="majorBidi" w:cstheme="majorBidi"/>
          <w:sz w:val="24"/>
          <w:szCs w:val="24"/>
        </w:rPr>
        <w:t>and f</w:t>
      </w:r>
      <w:r w:rsidR="00845C57">
        <w:rPr>
          <w:rFonts w:asciiTheme="majorBidi" w:hAnsiTheme="majorBidi" w:cstheme="majorBidi"/>
          <w:sz w:val="24"/>
          <w:szCs w:val="24"/>
        </w:rPr>
        <w:t xml:space="preserve">inance lease payable </w:t>
      </w:r>
      <w:r w:rsidRPr="00B00917">
        <w:rPr>
          <w:rFonts w:asciiTheme="majorBidi" w:hAnsiTheme="majorBidi" w:cstheme="majorBidi"/>
          <w:sz w:val="24"/>
          <w:szCs w:val="24"/>
        </w:rPr>
        <w:t>at both fixed and floating interest rates. The risk is managed by the</w:t>
      </w:r>
      <w:r>
        <w:rPr>
          <w:rFonts w:asciiTheme="majorBidi" w:hAnsiTheme="majorBidi" w:cstheme="majorBidi"/>
          <w:sz w:val="24"/>
          <w:szCs w:val="24"/>
        </w:rPr>
        <w:t xml:space="preserve"> </w:t>
      </w:r>
      <w:r w:rsidRPr="00B00917">
        <w:rPr>
          <w:rFonts w:asciiTheme="majorBidi" w:hAnsiTheme="majorBidi" w:cstheme="majorBidi"/>
          <w:sz w:val="24"/>
          <w:szCs w:val="24"/>
        </w:rPr>
        <w:t xml:space="preserve">maintaining an appropriate mix between fixed and floating rate borrowings, and by the use of interest rate swap contracts. Hedging activities are evaluated regularly to align with </w:t>
      </w:r>
      <w:r w:rsidRPr="00694682">
        <w:rPr>
          <w:rFonts w:asciiTheme="majorBidi" w:hAnsiTheme="majorBidi" w:cstheme="majorBidi"/>
          <w:spacing w:val="-2"/>
          <w:sz w:val="24"/>
          <w:szCs w:val="24"/>
        </w:rPr>
        <w:t>interest rate views and defined risk appetite; ensuring the most cost-effective</w:t>
      </w:r>
      <w:r w:rsidRPr="00B00917">
        <w:rPr>
          <w:rFonts w:asciiTheme="majorBidi" w:hAnsiTheme="majorBidi" w:cstheme="majorBidi"/>
          <w:sz w:val="24"/>
          <w:szCs w:val="24"/>
        </w:rPr>
        <w:t xml:space="preserve"> hedging strategies are applied.</w:t>
      </w:r>
    </w:p>
    <w:p w14:paraId="21228FEB" w14:textId="77777777" w:rsidR="00296CF7" w:rsidRDefault="00296CF7" w:rsidP="007F6DEF">
      <w:pPr>
        <w:spacing w:after="200"/>
        <w:ind w:left="2126" w:right="11"/>
        <w:jc w:val="thaiDistribute"/>
        <w:rPr>
          <w:rFonts w:asciiTheme="majorBidi" w:hAnsiTheme="majorBidi" w:cstheme="majorBidi"/>
          <w:sz w:val="24"/>
          <w:szCs w:val="24"/>
        </w:rPr>
      </w:pPr>
      <w:r w:rsidRPr="00B00917">
        <w:rPr>
          <w:rFonts w:asciiTheme="majorBidi" w:hAnsiTheme="majorBidi" w:cstheme="majorBidi"/>
          <w:sz w:val="24"/>
          <w:szCs w:val="24"/>
        </w:rPr>
        <w:t xml:space="preserve">The Company’s exposures to interest rates on financial assets and financial liabilities are detailed in the liquidity risk management section of this </w:t>
      </w:r>
      <w:r>
        <w:rPr>
          <w:rFonts w:asciiTheme="majorBidi" w:hAnsiTheme="majorBidi" w:cstheme="majorBidi"/>
          <w:sz w:val="24"/>
          <w:szCs w:val="24"/>
        </w:rPr>
        <w:t>N</w:t>
      </w:r>
      <w:r w:rsidRPr="00B00917">
        <w:rPr>
          <w:rFonts w:asciiTheme="majorBidi" w:hAnsiTheme="majorBidi" w:cstheme="majorBidi"/>
          <w:sz w:val="24"/>
          <w:szCs w:val="24"/>
        </w:rPr>
        <w:t>ote.</w:t>
      </w:r>
    </w:p>
    <w:p w14:paraId="45F7EA36" w14:textId="77777777" w:rsidR="00296CF7" w:rsidRPr="00B00917" w:rsidRDefault="00296CF7" w:rsidP="007F6DEF">
      <w:pPr>
        <w:spacing w:after="200"/>
        <w:ind w:left="2126" w:right="11"/>
        <w:jc w:val="thaiDistribute"/>
        <w:rPr>
          <w:rFonts w:asciiTheme="majorBidi" w:hAnsiTheme="majorBidi" w:cstheme="majorBidi"/>
          <w:sz w:val="24"/>
          <w:szCs w:val="24"/>
        </w:rPr>
      </w:pPr>
      <w:r w:rsidRPr="00B00917">
        <w:rPr>
          <w:rFonts w:asciiTheme="majorBidi" w:hAnsiTheme="majorBidi" w:cstheme="majorBidi"/>
          <w:sz w:val="24"/>
          <w:szCs w:val="24"/>
        </w:rPr>
        <w:t>Interest rate sensitivity analysis</w:t>
      </w:r>
    </w:p>
    <w:p w14:paraId="52E0EA2A" w14:textId="77777777" w:rsidR="00296CF7" w:rsidRPr="00B00917" w:rsidRDefault="00296CF7" w:rsidP="007F6DEF">
      <w:pPr>
        <w:spacing w:after="200"/>
        <w:ind w:left="2126" w:right="11"/>
        <w:jc w:val="thaiDistribute"/>
        <w:rPr>
          <w:rFonts w:asciiTheme="majorBidi" w:hAnsiTheme="majorBidi" w:cstheme="majorBidi"/>
          <w:sz w:val="24"/>
          <w:szCs w:val="24"/>
        </w:rPr>
      </w:pPr>
      <w:r w:rsidRPr="00B00917">
        <w:rPr>
          <w:rFonts w:asciiTheme="majorBidi" w:hAnsiTheme="majorBidi" w:cstheme="majorBidi"/>
          <w:sz w:val="24"/>
          <w:szCs w:val="24"/>
        </w:rPr>
        <w:t>The sensitivity analysis below ha</w:t>
      </w:r>
      <w:r>
        <w:rPr>
          <w:rFonts w:asciiTheme="majorBidi" w:hAnsiTheme="majorBidi" w:cstheme="majorBidi"/>
          <w:sz w:val="24"/>
          <w:szCs w:val="24"/>
        </w:rPr>
        <w:t>s</w:t>
      </w:r>
      <w:r w:rsidRPr="00B00917">
        <w:rPr>
          <w:rFonts w:asciiTheme="majorBidi" w:hAnsiTheme="majorBidi" w:cstheme="majorBidi"/>
          <w:sz w:val="24"/>
          <w:szCs w:val="24"/>
        </w:rPr>
        <w:t xml:space="preserve"> been determined based on the exposure to interest rates for both financial derivatives and non-financial derivatives at the reporting date. For floating rate liabilities, the analysis is prepared assuming the amount of liability outstanding at the reporting date was outstanding for the whole year. The </w:t>
      </w:r>
      <w:r>
        <w:rPr>
          <w:rFonts w:asciiTheme="majorBidi" w:hAnsiTheme="majorBidi" w:cstheme="majorBidi"/>
          <w:sz w:val="24"/>
          <w:szCs w:val="24"/>
        </w:rPr>
        <w:t>Group</w:t>
      </w:r>
      <w:r w:rsidRPr="00B00917">
        <w:rPr>
          <w:rFonts w:asciiTheme="majorBidi" w:hAnsiTheme="majorBidi" w:cstheme="majorBidi"/>
          <w:sz w:val="24"/>
          <w:szCs w:val="24"/>
        </w:rPr>
        <w:t xml:space="preserve">’s sensitivity to 1% increase or </w:t>
      </w:r>
      <w:r w:rsidRPr="00616A35">
        <w:rPr>
          <w:rFonts w:asciiTheme="majorBidi" w:hAnsiTheme="majorBidi" w:cstheme="majorBidi"/>
          <w:spacing w:val="-2"/>
          <w:sz w:val="24"/>
          <w:szCs w:val="24"/>
        </w:rPr>
        <w:t>decrease is used when reporting interest rate risk internally to key management</w:t>
      </w:r>
      <w:r w:rsidRPr="00B00917">
        <w:rPr>
          <w:rFonts w:asciiTheme="majorBidi" w:hAnsiTheme="majorBidi" w:cstheme="majorBidi"/>
          <w:sz w:val="24"/>
          <w:szCs w:val="24"/>
        </w:rPr>
        <w:t xml:space="preserve"> personnel and represents management’s assessment of the reasonably possible change in interest rates. </w:t>
      </w:r>
    </w:p>
    <w:p w14:paraId="19843137" w14:textId="77777777" w:rsidR="00296CF7" w:rsidRPr="00B00917" w:rsidRDefault="00296CF7" w:rsidP="00846EB9">
      <w:pPr>
        <w:spacing w:after="240"/>
        <w:ind w:left="2126" w:right="11"/>
        <w:jc w:val="thaiDistribute"/>
        <w:rPr>
          <w:rFonts w:asciiTheme="majorBidi" w:hAnsiTheme="majorBidi" w:cstheme="majorBidi"/>
          <w:sz w:val="24"/>
          <w:szCs w:val="24"/>
        </w:rPr>
      </w:pPr>
      <w:r w:rsidRPr="00B00917">
        <w:rPr>
          <w:rFonts w:asciiTheme="majorBidi" w:hAnsiTheme="majorBidi" w:cstheme="majorBidi"/>
          <w:sz w:val="24"/>
          <w:szCs w:val="24"/>
        </w:rPr>
        <w:t xml:space="preserve">If interest rates had been 1% higher/lower and all other variables were held constant, the Group’s profit or loss for the year ended December 31, 2020 would decrease/increase by Baht 569 million. This is mainly attributable to the </w:t>
      </w:r>
      <w:r>
        <w:rPr>
          <w:rFonts w:asciiTheme="majorBidi" w:hAnsiTheme="majorBidi" w:cstheme="majorBidi"/>
          <w:sz w:val="24"/>
          <w:szCs w:val="24"/>
        </w:rPr>
        <w:t>Group</w:t>
      </w:r>
      <w:r w:rsidRPr="00B00917">
        <w:rPr>
          <w:rFonts w:asciiTheme="majorBidi" w:hAnsiTheme="majorBidi" w:cstheme="majorBidi"/>
          <w:sz w:val="24"/>
          <w:szCs w:val="24"/>
        </w:rPr>
        <w:t xml:space="preserve">’s exposure to interest rates on its floating rate borrowing. </w:t>
      </w:r>
    </w:p>
    <w:p w14:paraId="7F60CA4B" w14:textId="77777777" w:rsidR="00296CF7" w:rsidRPr="00B00917" w:rsidRDefault="00296CF7" w:rsidP="00846EB9">
      <w:pPr>
        <w:spacing w:after="240"/>
        <w:ind w:left="2126" w:right="11"/>
        <w:jc w:val="thaiDistribute"/>
        <w:rPr>
          <w:rFonts w:asciiTheme="majorBidi" w:hAnsiTheme="majorBidi" w:cstheme="majorBidi"/>
          <w:sz w:val="24"/>
          <w:szCs w:val="24"/>
        </w:rPr>
      </w:pPr>
      <w:r w:rsidRPr="00B00917">
        <w:rPr>
          <w:rFonts w:asciiTheme="majorBidi" w:hAnsiTheme="majorBidi" w:cstheme="majorBidi"/>
          <w:sz w:val="24"/>
          <w:szCs w:val="24"/>
        </w:rPr>
        <w:t>Interest rate swap contracts</w:t>
      </w:r>
    </w:p>
    <w:p w14:paraId="3F3D8BBE" w14:textId="77777777" w:rsidR="00296CF7" w:rsidRDefault="00296CF7" w:rsidP="00846EB9">
      <w:pPr>
        <w:spacing w:after="240"/>
        <w:ind w:left="2126" w:right="11"/>
        <w:jc w:val="thaiDistribute"/>
        <w:rPr>
          <w:rFonts w:asciiTheme="majorBidi" w:hAnsiTheme="majorBidi" w:cstheme="majorBidi"/>
          <w:sz w:val="24"/>
          <w:szCs w:val="24"/>
        </w:rPr>
      </w:pPr>
      <w:r w:rsidRPr="00B00917">
        <w:rPr>
          <w:rFonts w:asciiTheme="majorBidi" w:hAnsiTheme="majorBidi" w:cstheme="majorBidi"/>
          <w:sz w:val="24"/>
          <w:szCs w:val="24"/>
        </w:rPr>
        <w:t>Under interest rate swap contracts, the Group agrees to exchange the difference between fixed and floating rate interest amounts calculated on agreed notional principal amounts. Such contracts enable the Group to mitigate the risk of changing interest rates on the fair value of issued fixed rate debt held and the cash flow exposures on the issued variable rate debt held. The fair value of interest rate swaps at the reporting date is determined by discounting the future cash flows using the curves at the reporting date and the credit risk inherent in the contract.</w:t>
      </w:r>
      <w:r>
        <w:rPr>
          <w:rFonts w:asciiTheme="majorBidi" w:hAnsiTheme="majorBidi" w:cstheme="majorBidi"/>
          <w:sz w:val="24"/>
          <w:szCs w:val="24"/>
        </w:rPr>
        <w:t xml:space="preserve"> </w:t>
      </w:r>
      <w:r w:rsidRPr="00547C09">
        <w:rPr>
          <w:rFonts w:asciiTheme="majorBidi" w:hAnsiTheme="majorBidi" w:cstheme="majorBidi"/>
          <w:sz w:val="24"/>
          <w:szCs w:val="24"/>
        </w:rPr>
        <w:t xml:space="preserve">However, as at December 31, 2020, the </w:t>
      </w:r>
      <w:r>
        <w:rPr>
          <w:rFonts w:asciiTheme="majorBidi" w:hAnsiTheme="majorBidi" w:cstheme="majorBidi"/>
          <w:sz w:val="24"/>
          <w:szCs w:val="24"/>
        </w:rPr>
        <w:t>C</w:t>
      </w:r>
      <w:r w:rsidRPr="00547C09">
        <w:rPr>
          <w:rFonts w:asciiTheme="majorBidi" w:hAnsiTheme="majorBidi" w:cstheme="majorBidi"/>
          <w:sz w:val="24"/>
          <w:szCs w:val="24"/>
        </w:rPr>
        <w:t>ompany has no interest rate swap contract transaction because the contract is due and the Company does not enter into additional contract.</w:t>
      </w:r>
    </w:p>
    <w:p w14:paraId="6764DBEC" w14:textId="77777777" w:rsidR="00296CF7" w:rsidRPr="009E7B7B" w:rsidRDefault="00296CF7" w:rsidP="00845C57">
      <w:pPr>
        <w:spacing w:after="200"/>
        <w:ind w:left="2133" w:right="-14" w:hanging="866"/>
        <w:rPr>
          <w:rFonts w:ascii="Angsana New" w:hAnsi="Angsana New" w:cs="Angsana New"/>
          <w:sz w:val="30"/>
          <w:szCs w:val="30"/>
          <w:highlight w:val="yellow"/>
        </w:rPr>
      </w:pPr>
      <w:r w:rsidRPr="009E7B7B">
        <w:rPr>
          <w:rFonts w:asciiTheme="majorBidi" w:hAnsiTheme="majorBidi" w:cs="Angsana New"/>
          <w:color w:val="000000"/>
          <w:sz w:val="24"/>
          <w:szCs w:val="24"/>
        </w:rPr>
        <w:t>33.2.3</w:t>
      </w:r>
      <w:r w:rsidRPr="009E7B7B">
        <w:rPr>
          <w:rFonts w:asciiTheme="majorBidi" w:hAnsiTheme="majorBidi" w:cstheme="majorBidi"/>
          <w:color w:val="000000"/>
          <w:sz w:val="24"/>
          <w:szCs w:val="24"/>
        </w:rPr>
        <w:tab/>
      </w:r>
      <w:r>
        <w:rPr>
          <w:rFonts w:asciiTheme="majorBidi" w:hAnsiTheme="majorBidi" w:cstheme="majorBidi"/>
          <w:color w:val="000000"/>
          <w:sz w:val="24"/>
          <w:szCs w:val="24"/>
        </w:rPr>
        <w:t>Fuel</w:t>
      </w:r>
      <w:r w:rsidRPr="009E7B7B">
        <w:rPr>
          <w:rFonts w:asciiTheme="majorBidi" w:hAnsiTheme="majorBidi" w:cstheme="majorBidi"/>
          <w:color w:val="000000"/>
          <w:sz w:val="24"/>
          <w:szCs w:val="24"/>
        </w:rPr>
        <w:t xml:space="preserve"> price risk</w:t>
      </w:r>
    </w:p>
    <w:p w14:paraId="2355CB85" w14:textId="65AEB02B" w:rsidR="00296CF7" w:rsidRPr="007A1442" w:rsidRDefault="00296CF7" w:rsidP="00846EB9">
      <w:pPr>
        <w:spacing w:after="240"/>
        <w:ind w:left="2127" w:right="11"/>
        <w:jc w:val="thaiDistribute"/>
        <w:rPr>
          <w:rFonts w:asciiTheme="majorBidi" w:hAnsiTheme="majorBidi" w:cstheme="majorBidi"/>
          <w:sz w:val="24"/>
          <w:szCs w:val="24"/>
        </w:rPr>
      </w:pPr>
      <w:r w:rsidRPr="007A1442">
        <w:rPr>
          <w:rFonts w:asciiTheme="majorBidi" w:hAnsiTheme="majorBidi" w:cstheme="majorBidi"/>
          <w:sz w:val="24"/>
          <w:szCs w:val="24"/>
        </w:rPr>
        <w:t xml:space="preserve">Fuel price </w:t>
      </w:r>
      <w:r>
        <w:rPr>
          <w:rFonts w:asciiTheme="majorBidi" w:hAnsiTheme="majorBidi" w:cstheme="majorBidi"/>
          <w:sz w:val="24"/>
          <w:szCs w:val="24"/>
        </w:rPr>
        <w:t xml:space="preserve">risk in the </w:t>
      </w:r>
      <w:r w:rsidR="00D7063F">
        <w:rPr>
          <w:rFonts w:asciiTheme="majorBidi" w:hAnsiTheme="majorBidi" w:cstheme="majorBidi"/>
          <w:sz w:val="24"/>
          <w:szCs w:val="24"/>
        </w:rPr>
        <w:t>C</w:t>
      </w:r>
      <w:r>
        <w:rPr>
          <w:rFonts w:asciiTheme="majorBidi" w:hAnsiTheme="majorBidi" w:cstheme="majorBidi"/>
          <w:sz w:val="24"/>
          <w:szCs w:val="24"/>
        </w:rPr>
        <w:t>ompany primarily arise</w:t>
      </w:r>
      <w:r w:rsidR="00883D90">
        <w:rPr>
          <w:rFonts w:asciiTheme="majorBidi" w:hAnsiTheme="majorBidi" w:cstheme="majorBidi"/>
          <w:sz w:val="24"/>
          <w:szCs w:val="24"/>
        </w:rPr>
        <w:t>s</w:t>
      </w:r>
      <w:r>
        <w:rPr>
          <w:rFonts w:asciiTheme="majorBidi" w:hAnsiTheme="majorBidi" w:cstheme="majorBidi"/>
          <w:sz w:val="24"/>
          <w:szCs w:val="24"/>
        </w:rPr>
        <w:t xml:space="preserve"> from price </w:t>
      </w:r>
      <w:r w:rsidRPr="007A1442">
        <w:rPr>
          <w:rFonts w:asciiTheme="majorBidi" w:hAnsiTheme="majorBidi" w:cstheme="majorBidi"/>
          <w:sz w:val="24"/>
          <w:szCs w:val="24"/>
        </w:rPr>
        <w:t xml:space="preserve">fluctuation </w:t>
      </w:r>
      <w:r>
        <w:rPr>
          <w:rFonts w:asciiTheme="majorBidi" w:hAnsiTheme="majorBidi" w:cstheme="majorBidi"/>
          <w:sz w:val="24"/>
          <w:szCs w:val="24"/>
        </w:rPr>
        <w:t xml:space="preserve">availability of jet fuel. Fuel price fluctuation </w:t>
      </w:r>
      <w:r w:rsidRPr="007A1442">
        <w:rPr>
          <w:rFonts w:asciiTheme="majorBidi" w:hAnsiTheme="majorBidi" w:cstheme="majorBidi"/>
          <w:sz w:val="24"/>
          <w:szCs w:val="24"/>
        </w:rPr>
        <w:t xml:space="preserve">depends on demand and supply of global economic situation and uncertainty political worldwide, which has direct impact on the Company’s operating result as fuel is important factor in the aviation industry. The Company has made jet fuel price hedging in order to reduce the risk of fuel price volatility, to meet the Company’s operating result target and protect the value of the Company for shareholders and all stakeholders and made not intend to make income and profit from the fuel price hedging. </w:t>
      </w:r>
    </w:p>
    <w:p w14:paraId="5C9C4A13" w14:textId="2FC111C1" w:rsidR="00296CF7" w:rsidRDefault="00883D90" w:rsidP="00846EB9">
      <w:pPr>
        <w:spacing w:after="240"/>
        <w:ind w:left="2127" w:right="11"/>
        <w:jc w:val="thaiDistribute"/>
        <w:rPr>
          <w:rFonts w:asciiTheme="majorBidi" w:hAnsiTheme="majorBidi" w:cstheme="majorBidi"/>
          <w:sz w:val="24"/>
          <w:szCs w:val="24"/>
        </w:rPr>
      </w:pPr>
      <w:r>
        <w:rPr>
          <w:rFonts w:asciiTheme="majorBidi" w:hAnsiTheme="majorBidi" w:cstheme="majorBidi"/>
          <w:sz w:val="24"/>
          <w:szCs w:val="24"/>
        </w:rPr>
        <w:t>The Company</w:t>
      </w:r>
      <w:r w:rsidR="00296CF7" w:rsidRPr="007A1442">
        <w:rPr>
          <w:rFonts w:asciiTheme="majorBidi" w:hAnsiTheme="majorBidi" w:cstheme="majorBidi"/>
          <w:sz w:val="24"/>
          <w:szCs w:val="24"/>
        </w:rPr>
        <w:t xml:space="preserve"> </w:t>
      </w:r>
      <w:r w:rsidR="00190E69">
        <w:rPr>
          <w:rFonts w:asciiTheme="majorBidi" w:hAnsiTheme="majorBidi" w:cstheme="majorBidi"/>
          <w:sz w:val="24"/>
          <w:szCs w:val="24"/>
        </w:rPr>
        <w:t xml:space="preserve">has </w:t>
      </w:r>
      <w:r w:rsidR="00296CF7" w:rsidRPr="007A1442">
        <w:rPr>
          <w:rFonts w:asciiTheme="majorBidi" w:hAnsiTheme="majorBidi" w:cstheme="majorBidi"/>
          <w:sz w:val="24"/>
          <w:szCs w:val="24"/>
        </w:rPr>
        <w:t xml:space="preserve">continuously and systematically managed the jet fuel price risk, by set the fuel price risk policy, implementing jet fuel price hedging at not lower than 20% and not more than 80% of annual fuel consumption. Whereby the tenor of each contract would be for a period of not more than 24 months. The Company specified the lowest and highest prices of jet fuel. The Company will obligate in USD if the price of jet fuel falls below the lowest price. On the contrary, the Company will be compensated in USD if the price of jet fuel rises higher than the highest price. </w:t>
      </w:r>
    </w:p>
    <w:p w14:paraId="15981811" w14:textId="25E538CB" w:rsidR="00296CF7" w:rsidRDefault="00296CF7" w:rsidP="00846EB9">
      <w:pPr>
        <w:spacing w:after="240"/>
        <w:ind w:left="2127" w:right="11"/>
        <w:jc w:val="thaiDistribute"/>
        <w:rPr>
          <w:rFonts w:asciiTheme="majorBidi" w:hAnsiTheme="majorBidi" w:cstheme="majorBidi"/>
          <w:sz w:val="24"/>
          <w:szCs w:val="24"/>
        </w:rPr>
      </w:pPr>
      <w:r w:rsidRPr="009E7B7B">
        <w:rPr>
          <w:rFonts w:asciiTheme="majorBidi" w:hAnsiTheme="majorBidi" w:cstheme="majorBidi"/>
          <w:sz w:val="24"/>
          <w:szCs w:val="24"/>
        </w:rPr>
        <w:t xml:space="preserve">The </w:t>
      </w:r>
      <w:r w:rsidR="004B353B">
        <w:rPr>
          <w:rFonts w:asciiTheme="majorBidi" w:hAnsiTheme="majorBidi" w:cstheme="majorBidi"/>
          <w:sz w:val="24"/>
          <w:szCs w:val="24"/>
        </w:rPr>
        <w:t>C</w:t>
      </w:r>
      <w:r w:rsidRPr="009E7B7B">
        <w:rPr>
          <w:rFonts w:asciiTheme="majorBidi" w:hAnsiTheme="majorBidi" w:cstheme="majorBidi"/>
          <w:sz w:val="24"/>
          <w:szCs w:val="24"/>
        </w:rPr>
        <w:t>ompany enters</w:t>
      </w:r>
      <w:r>
        <w:rPr>
          <w:rFonts w:asciiTheme="majorBidi" w:hAnsiTheme="majorBidi" w:cstheme="majorBidi"/>
          <w:sz w:val="24"/>
          <w:szCs w:val="24"/>
        </w:rPr>
        <w:t xml:space="preserve"> </w:t>
      </w:r>
      <w:r w:rsidRPr="009E7B7B">
        <w:rPr>
          <w:rFonts w:asciiTheme="majorBidi" w:hAnsiTheme="majorBidi" w:cstheme="majorBidi"/>
          <w:sz w:val="24"/>
          <w:szCs w:val="24"/>
        </w:rPr>
        <w:t xml:space="preserve">into derivative transactions to limit these risks. </w:t>
      </w:r>
      <w:r w:rsidRPr="00846EB9">
        <w:rPr>
          <w:rFonts w:asciiTheme="majorBidi" w:hAnsiTheme="majorBidi" w:cstheme="majorBidi"/>
          <w:spacing w:val="-4"/>
          <w:sz w:val="24"/>
          <w:szCs w:val="24"/>
        </w:rPr>
        <w:t>Hedging activities are regularly assessed to reflect the Group's expectations</w:t>
      </w:r>
      <w:r w:rsidRPr="009E7B7B">
        <w:rPr>
          <w:rFonts w:asciiTheme="majorBidi" w:hAnsiTheme="majorBidi" w:cstheme="majorBidi"/>
          <w:sz w:val="24"/>
          <w:szCs w:val="24"/>
        </w:rPr>
        <w:t xml:space="preserve"> of the expected changes in price and risk to ensure the most effective hedging strategy is used.</w:t>
      </w:r>
    </w:p>
    <w:p w14:paraId="0B2319E3" w14:textId="77777777" w:rsidR="00846EB9" w:rsidRDefault="00846EB9">
      <w:pPr>
        <w:rPr>
          <w:rFonts w:asciiTheme="majorBidi" w:hAnsiTheme="majorBidi" w:cstheme="majorBidi"/>
          <w:sz w:val="24"/>
          <w:szCs w:val="24"/>
        </w:rPr>
      </w:pPr>
      <w:r>
        <w:rPr>
          <w:rFonts w:asciiTheme="majorBidi" w:hAnsiTheme="majorBidi" w:cstheme="majorBidi"/>
          <w:sz w:val="24"/>
          <w:szCs w:val="24"/>
        </w:rPr>
        <w:br w:type="page"/>
      </w:r>
    </w:p>
    <w:p w14:paraId="5A4646AA" w14:textId="3D053084" w:rsidR="00296CF7" w:rsidRPr="007A1442" w:rsidRDefault="00296CF7" w:rsidP="00846EB9">
      <w:pPr>
        <w:spacing w:after="240"/>
        <w:ind w:left="2127" w:right="11"/>
        <w:jc w:val="thaiDistribute"/>
        <w:rPr>
          <w:rFonts w:asciiTheme="majorBidi" w:hAnsiTheme="majorBidi" w:cstheme="majorBidi"/>
          <w:sz w:val="24"/>
          <w:szCs w:val="24"/>
        </w:rPr>
      </w:pPr>
      <w:r w:rsidRPr="009E7B7B">
        <w:rPr>
          <w:rFonts w:asciiTheme="majorBidi" w:hAnsiTheme="majorBidi" w:cstheme="majorBidi"/>
          <w:sz w:val="24"/>
          <w:szCs w:val="24"/>
        </w:rPr>
        <w:t>However, due to the epidemic situation of COVID-19, it severely affected the aviation industry. As a result, demand for crude oil and jet fuel in the second quarter of 2020 dropped at an unprecedented rate. In addition, the company is in the process of rehabilitation under the Central Bankruptcy Court. As a result, the oil futures hedging which has been prepared to enter into a non-compliance condition (Default) according to the standard contract under ISDA (International Swaps and Derivative Association).</w:t>
      </w:r>
    </w:p>
    <w:p w14:paraId="27E33DBC" w14:textId="5D1B4885" w:rsidR="00296CF7" w:rsidRPr="007A1442" w:rsidRDefault="00296CF7" w:rsidP="00846EB9">
      <w:pPr>
        <w:spacing w:after="240"/>
        <w:ind w:left="2127" w:right="11"/>
        <w:jc w:val="thaiDistribute"/>
        <w:rPr>
          <w:rFonts w:asciiTheme="majorBidi" w:hAnsiTheme="majorBidi" w:cstheme="majorBidi"/>
          <w:sz w:val="24"/>
          <w:szCs w:val="24"/>
        </w:rPr>
      </w:pPr>
      <w:r w:rsidRPr="009E7B7B">
        <w:rPr>
          <w:rFonts w:asciiTheme="majorBidi" w:hAnsiTheme="majorBidi" w:cstheme="majorBidi"/>
          <w:sz w:val="24"/>
          <w:szCs w:val="24"/>
        </w:rPr>
        <w:t xml:space="preserve">As </w:t>
      </w:r>
      <w:r w:rsidR="004B353B">
        <w:rPr>
          <w:rFonts w:asciiTheme="majorBidi" w:hAnsiTheme="majorBidi" w:cstheme="majorBidi"/>
          <w:sz w:val="24"/>
          <w:szCs w:val="24"/>
        </w:rPr>
        <w:t>at</w:t>
      </w:r>
      <w:r w:rsidRPr="009E7B7B">
        <w:rPr>
          <w:rFonts w:asciiTheme="majorBidi" w:hAnsiTheme="majorBidi" w:cstheme="majorBidi"/>
          <w:sz w:val="24"/>
          <w:szCs w:val="24"/>
        </w:rPr>
        <w:t xml:space="preserve"> December 31, 2020, the Company does not have any derivative transactions for hedge </w:t>
      </w:r>
      <w:r w:rsidR="004B353B">
        <w:rPr>
          <w:rFonts w:asciiTheme="majorBidi" w:hAnsiTheme="majorBidi" w:cstheme="majorBidi"/>
          <w:sz w:val="24"/>
          <w:szCs w:val="24"/>
        </w:rPr>
        <w:t>fuel</w:t>
      </w:r>
      <w:r w:rsidRPr="009E7B7B">
        <w:rPr>
          <w:rFonts w:asciiTheme="majorBidi" w:hAnsiTheme="majorBidi" w:cstheme="majorBidi"/>
          <w:sz w:val="24"/>
          <w:szCs w:val="24"/>
        </w:rPr>
        <w:t xml:space="preserve"> price because the counterparty has canceled all contracts due to the above reasons</w:t>
      </w:r>
      <w:r w:rsidR="004B353B">
        <w:rPr>
          <w:rFonts w:asciiTheme="majorBidi" w:hAnsiTheme="majorBidi" w:cstheme="majorBidi"/>
          <w:sz w:val="24"/>
          <w:szCs w:val="24"/>
        </w:rPr>
        <w:t>. As a</w:t>
      </w:r>
      <w:r w:rsidRPr="009E7B7B">
        <w:rPr>
          <w:rFonts w:asciiTheme="majorBidi" w:hAnsiTheme="majorBidi" w:cstheme="majorBidi"/>
          <w:sz w:val="24"/>
          <w:szCs w:val="24"/>
        </w:rPr>
        <w:t xml:space="preserve"> result, the loss from </w:t>
      </w:r>
      <w:r w:rsidR="004B353B">
        <w:rPr>
          <w:rFonts w:asciiTheme="majorBidi" w:hAnsiTheme="majorBidi" w:cstheme="majorBidi"/>
          <w:sz w:val="24"/>
          <w:szCs w:val="24"/>
        </w:rPr>
        <w:t xml:space="preserve">ineffective portion of </w:t>
      </w:r>
      <w:r w:rsidRPr="009E7B7B">
        <w:rPr>
          <w:rFonts w:asciiTheme="majorBidi" w:hAnsiTheme="majorBidi" w:cstheme="majorBidi"/>
          <w:sz w:val="24"/>
          <w:szCs w:val="24"/>
        </w:rPr>
        <w:t>hedging financial instruments for the year ended December 31, 2020,</w:t>
      </w:r>
      <w:r w:rsidR="004B353B">
        <w:rPr>
          <w:rFonts w:asciiTheme="majorBidi" w:hAnsiTheme="majorBidi" w:cstheme="majorBidi"/>
          <w:sz w:val="24"/>
          <w:szCs w:val="24"/>
        </w:rPr>
        <w:t xml:space="preserve"> is in</w:t>
      </w:r>
      <w:r w:rsidRPr="009E7B7B">
        <w:rPr>
          <w:rFonts w:asciiTheme="majorBidi" w:hAnsiTheme="majorBidi" w:cstheme="majorBidi"/>
          <w:sz w:val="24"/>
          <w:szCs w:val="24"/>
        </w:rPr>
        <w:t xml:space="preserve"> amount of Baht 4,955 million, recognized as expenses in the </w:t>
      </w:r>
      <w:r w:rsidR="004B353B">
        <w:rPr>
          <w:rFonts w:asciiTheme="majorBidi" w:hAnsiTheme="majorBidi" w:cstheme="majorBidi"/>
          <w:sz w:val="24"/>
          <w:szCs w:val="24"/>
        </w:rPr>
        <w:t xml:space="preserve">consolidated and separate </w:t>
      </w:r>
      <w:r w:rsidRPr="009E7B7B">
        <w:rPr>
          <w:rFonts w:asciiTheme="majorBidi" w:hAnsiTheme="majorBidi" w:cstheme="majorBidi"/>
          <w:sz w:val="24"/>
          <w:szCs w:val="24"/>
        </w:rPr>
        <w:t>statement of comprehensive income</w:t>
      </w:r>
      <w:r w:rsidR="004B353B">
        <w:rPr>
          <w:rFonts w:asciiTheme="majorBidi" w:hAnsiTheme="majorBidi" w:cstheme="majorBidi"/>
          <w:sz w:val="24"/>
          <w:szCs w:val="24"/>
        </w:rPr>
        <w:t>.</w:t>
      </w:r>
    </w:p>
    <w:p w14:paraId="263A7B71" w14:textId="77777777" w:rsidR="00296CF7" w:rsidRPr="009E7B7B" w:rsidRDefault="00296CF7" w:rsidP="00846EB9">
      <w:pPr>
        <w:spacing w:after="240"/>
        <w:ind w:left="1276" w:right="14" w:hanging="714"/>
        <w:rPr>
          <w:rFonts w:asciiTheme="majorBidi" w:hAnsiTheme="majorBidi" w:cstheme="majorBidi"/>
          <w:sz w:val="24"/>
          <w:szCs w:val="24"/>
        </w:rPr>
      </w:pPr>
      <w:r w:rsidRPr="009E7B7B">
        <w:rPr>
          <w:rFonts w:asciiTheme="majorBidi" w:hAnsiTheme="majorBidi" w:cstheme="majorBidi"/>
          <w:sz w:val="24"/>
          <w:szCs w:val="24"/>
        </w:rPr>
        <w:t>33.3</w:t>
      </w:r>
      <w:r w:rsidRPr="009E7B7B">
        <w:rPr>
          <w:rFonts w:asciiTheme="majorBidi" w:hAnsiTheme="majorBidi" w:cstheme="majorBidi"/>
          <w:sz w:val="24"/>
          <w:szCs w:val="24"/>
        </w:rPr>
        <w:tab/>
        <w:t>Credit risk management</w:t>
      </w:r>
    </w:p>
    <w:p w14:paraId="2C9E76B1" w14:textId="1E794A5E" w:rsidR="00296CF7" w:rsidRPr="00553A4A" w:rsidRDefault="00296CF7" w:rsidP="00846EB9">
      <w:pPr>
        <w:spacing w:after="240"/>
        <w:ind w:left="1276" w:right="14"/>
        <w:jc w:val="thaiDistribute"/>
        <w:rPr>
          <w:rFonts w:asciiTheme="majorBidi" w:hAnsiTheme="majorBidi" w:cstheme="majorBidi"/>
          <w:sz w:val="24"/>
          <w:szCs w:val="24"/>
        </w:rPr>
      </w:pPr>
      <w:r w:rsidRPr="00553A4A">
        <w:rPr>
          <w:rFonts w:asciiTheme="majorBidi" w:hAnsiTheme="majorBidi" w:cstheme="majorBidi"/>
          <w:sz w:val="24"/>
          <w:szCs w:val="24"/>
        </w:rPr>
        <w:t xml:space="preserve">Note </w:t>
      </w:r>
      <w:r>
        <w:rPr>
          <w:rFonts w:asciiTheme="majorBidi" w:hAnsiTheme="majorBidi" w:cstheme="majorBidi"/>
          <w:sz w:val="24"/>
          <w:szCs w:val="24"/>
        </w:rPr>
        <w:t>8</w:t>
      </w:r>
      <w:r w:rsidRPr="00553A4A">
        <w:rPr>
          <w:rFonts w:asciiTheme="majorBidi" w:hAnsiTheme="majorBidi" w:cstheme="majorBidi"/>
          <w:sz w:val="24"/>
          <w:szCs w:val="24"/>
        </w:rPr>
        <w:t xml:space="preserve"> details the Group’s maximum exposure to credit risk and the measurement bases used to determine expected</w:t>
      </w:r>
      <w:r>
        <w:rPr>
          <w:rFonts w:asciiTheme="majorBidi" w:hAnsiTheme="majorBidi" w:cstheme="majorBidi"/>
          <w:sz w:val="24"/>
          <w:szCs w:val="24"/>
        </w:rPr>
        <w:t xml:space="preserve"> </w:t>
      </w:r>
      <w:r w:rsidR="00694682">
        <w:rPr>
          <w:rFonts w:asciiTheme="majorBidi" w:hAnsiTheme="majorBidi" w:cstheme="majorBidi"/>
          <w:sz w:val="24"/>
          <w:szCs w:val="24"/>
        </w:rPr>
        <w:t>loss allowance</w:t>
      </w:r>
      <w:r w:rsidRPr="00553A4A">
        <w:rPr>
          <w:rFonts w:asciiTheme="majorBidi" w:hAnsiTheme="majorBidi" w:cstheme="majorBidi"/>
          <w:sz w:val="24"/>
          <w:szCs w:val="24"/>
        </w:rPr>
        <w:t>.</w:t>
      </w:r>
    </w:p>
    <w:p w14:paraId="5F7964A3" w14:textId="5B5C870C" w:rsidR="00296CF7" w:rsidRPr="00C96C26" w:rsidRDefault="00296CF7" w:rsidP="00846EB9">
      <w:pPr>
        <w:spacing w:after="240"/>
        <w:ind w:left="1276" w:right="14"/>
        <w:jc w:val="thaiDistribute"/>
        <w:rPr>
          <w:rFonts w:asciiTheme="majorBidi" w:hAnsiTheme="majorBidi" w:cstheme="majorBidi"/>
          <w:sz w:val="30"/>
          <w:szCs w:val="30"/>
        </w:rPr>
      </w:pPr>
      <w:r w:rsidRPr="00FF541D">
        <w:rPr>
          <w:rFonts w:asciiTheme="majorBidi" w:hAnsiTheme="majorBidi" w:cstheme="majorBidi"/>
          <w:sz w:val="24"/>
          <w:szCs w:val="24"/>
        </w:rPr>
        <w:t>The Group exposure</w:t>
      </w:r>
      <w:r w:rsidR="00883D90">
        <w:rPr>
          <w:rFonts w:asciiTheme="majorBidi" w:hAnsiTheme="majorBidi" w:cstheme="majorBidi"/>
          <w:sz w:val="24"/>
          <w:szCs w:val="24"/>
        </w:rPr>
        <w:t>s</w:t>
      </w:r>
      <w:r w:rsidRPr="00FF541D">
        <w:rPr>
          <w:rFonts w:asciiTheme="majorBidi" w:hAnsiTheme="majorBidi" w:cstheme="majorBidi"/>
          <w:sz w:val="24"/>
          <w:szCs w:val="24"/>
        </w:rPr>
        <w:t xml:space="preserve"> to credit risk which related to trade and other receivables. The management has adopted a policy and appropriated control risk,</w:t>
      </w:r>
      <w:r>
        <w:rPr>
          <w:rFonts w:asciiTheme="majorBidi" w:hAnsiTheme="majorBidi" w:cstheme="majorBidi"/>
          <w:sz w:val="24"/>
          <w:szCs w:val="24"/>
        </w:rPr>
        <w:t xml:space="preserve"> </w:t>
      </w:r>
      <w:r w:rsidRPr="00FF541D">
        <w:rPr>
          <w:rFonts w:asciiTheme="majorBidi" w:hAnsiTheme="majorBidi" w:cstheme="majorBidi"/>
          <w:sz w:val="24"/>
          <w:szCs w:val="24"/>
        </w:rPr>
        <w:t>therefore the Group does not expect to any significant losses from credit granting. Moreover, The Group’s credit granting is not concentrated because the Group has large and diverse customer base, the maximum amount which the Group may incur on credit granting is the book value of trade and other receivables as shown in the statement of financial position</w:t>
      </w:r>
      <w:r w:rsidRPr="00FF541D">
        <w:rPr>
          <w:rFonts w:asciiTheme="majorBidi" w:hAnsiTheme="majorBidi" w:cstheme="majorBidi"/>
          <w:sz w:val="30"/>
          <w:szCs w:val="30"/>
        </w:rPr>
        <w:t>.</w:t>
      </w:r>
    </w:p>
    <w:p w14:paraId="4F16AFCF" w14:textId="77777777" w:rsidR="00296CF7" w:rsidRPr="007F6DEF" w:rsidRDefault="00296CF7" w:rsidP="00846EB9">
      <w:pPr>
        <w:spacing w:after="240"/>
        <w:ind w:left="1276" w:right="14" w:hanging="714"/>
        <w:rPr>
          <w:rFonts w:asciiTheme="majorBidi" w:hAnsiTheme="majorBidi" w:cstheme="majorBidi"/>
          <w:sz w:val="24"/>
          <w:szCs w:val="24"/>
        </w:rPr>
      </w:pPr>
      <w:r w:rsidRPr="007F6DEF">
        <w:rPr>
          <w:rFonts w:cs="Times New Roman"/>
          <w:sz w:val="24"/>
          <w:szCs w:val="24"/>
        </w:rPr>
        <w:t>33.4</w:t>
      </w:r>
      <w:r w:rsidRPr="007F6DEF">
        <w:rPr>
          <w:rFonts w:cs="Times New Roman"/>
          <w:sz w:val="24"/>
          <w:szCs w:val="24"/>
        </w:rPr>
        <w:tab/>
      </w:r>
      <w:r w:rsidRPr="007F6DEF">
        <w:rPr>
          <w:rFonts w:asciiTheme="majorBidi" w:hAnsiTheme="majorBidi" w:cstheme="majorBidi"/>
          <w:sz w:val="24"/>
          <w:szCs w:val="24"/>
        </w:rPr>
        <w:t>Liquidity and interest risk management</w:t>
      </w:r>
    </w:p>
    <w:p w14:paraId="346375EF" w14:textId="23A27CB7" w:rsidR="00296CF7" w:rsidRPr="00520168" w:rsidRDefault="00296CF7" w:rsidP="00846EB9">
      <w:pPr>
        <w:spacing w:after="240"/>
        <w:ind w:left="1276" w:right="14" w:firstLine="1"/>
        <w:jc w:val="thaiDistribute"/>
        <w:rPr>
          <w:rFonts w:asciiTheme="majorBidi" w:hAnsiTheme="majorBidi" w:cstheme="majorBidi"/>
          <w:sz w:val="24"/>
          <w:szCs w:val="24"/>
        </w:rPr>
      </w:pPr>
      <w:r w:rsidRPr="00520168">
        <w:rPr>
          <w:rFonts w:asciiTheme="majorBidi" w:hAnsiTheme="majorBidi" w:cstheme="majorBidi"/>
          <w:sz w:val="24"/>
          <w:szCs w:val="24"/>
        </w:rPr>
        <w:t xml:space="preserve">Ultimate responsibility for liquidity risk management rests with the Planners, which </w:t>
      </w:r>
      <w:r w:rsidRPr="00616A35">
        <w:rPr>
          <w:rFonts w:asciiTheme="majorBidi" w:hAnsiTheme="majorBidi" w:cstheme="majorBidi"/>
          <w:spacing w:val="-4"/>
          <w:sz w:val="24"/>
          <w:szCs w:val="24"/>
        </w:rPr>
        <w:t>has established an appropriate liquidity risk management framework for management</w:t>
      </w:r>
      <w:r w:rsidRPr="00520168">
        <w:rPr>
          <w:rFonts w:asciiTheme="majorBidi" w:hAnsiTheme="majorBidi" w:cstheme="majorBidi"/>
          <w:sz w:val="24"/>
          <w:szCs w:val="24"/>
        </w:rPr>
        <w:t xml:space="preserve"> of the Group’s short, medium and long-term funding </w:t>
      </w:r>
      <w:r>
        <w:rPr>
          <w:rFonts w:asciiTheme="majorBidi" w:hAnsiTheme="majorBidi" w:cstheme="majorBidi"/>
          <w:sz w:val="24"/>
          <w:szCs w:val="24"/>
        </w:rPr>
        <w:t>including financial liabilities which are not derivatives</w:t>
      </w:r>
      <w:r w:rsidRPr="00520168">
        <w:rPr>
          <w:rFonts w:asciiTheme="majorBidi" w:hAnsiTheme="majorBidi" w:cstheme="majorBidi"/>
          <w:sz w:val="24"/>
          <w:szCs w:val="24"/>
        </w:rPr>
        <w:t xml:space="preserve">. </w:t>
      </w:r>
      <w:r>
        <w:rPr>
          <w:rFonts w:asciiTheme="majorBidi" w:hAnsiTheme="majorBidi" w:cs="Cordia New"/>
          <w:sz w:val="24"/>
          <w:szCs w:val="24"/>
        </w:rPr>
        <w:t xml:space="preserve">The framework of risk management is within the business rehabilitation plan, which is in progress to present to </w:t>
      </w:r>
      <w:r w:rsidR="00E312AB">
        <w:rPr>
          <w:rFonts w:asciiTheme="majorBidi" w:hAnsiTheme="majorBidi" w:cs="Cordia New"/>
          <w:sz w:val="24"/>
          <w:szCs w:val="24"/>
        </w:rPr>
        <w:t>O</w:t>
      </w:r>
      <w:r>
        <w:rPr>
          <w:rFonts w:asciiTheme="majorBidi" w:hAnsiTheme="majorBidi" w:cs="Cordia New"/>
          <w:sz w:val="24"/>
          <w:szCs w:val="24"/>
        </w:rPr>
        <w:t xml:space="preserve">fficial </w:t>
      </w:r>
      <w:r w:rsidR="00E312AB">
        <w:rPr>
          <w:rFonts w:asciiTheme="majorBidi" w:hAnsiTheme="majorBidi" w:cs="Cordia New"/>
          <w:sz w:val="24"/>
          <w:szCs w:val="24"/>
        </w:rPr>
        <w:t>R</w:t>
      </w:r>
      <w:r>
        <w:rPr>
          <w:rFonts w:asciiTheme="majorBidi" w:hAnsiTheme="majorBidi" w:cs="Cordia New"/>
          <w:sz w:val="24"/>
          <w:szCs w:val="24"/>
        </w:rPr>
        <w:t>eceiver, as described in Note 5.</w:t>
      </w:r>
    </w:p>
    <w:p w14:paraId="66B03494" w14:textId="77777777" w:rsidR="00296CF7" w:rsidRPr="00870A74" w:rsidRDefault="00296CF7" w:rsidP="00846EB9">
      <w:pPr>
        <w:spacing w:after="240"/>
        <w:ind w:left="1276" w:right="14" w:hanging="714"/>
        <w:rPr>
          <w:rFonts w:asciiTheme="majorBidi" w:hAnsiTheme="majorBidi" w:cstheme="majorBidi"/>
          <w:sz w:val="24"/>
          <w:szCs w:val="24"/>
        </w:rPr>
      </w:pPr>
      <w:r w:rsidRPr="00870A74">
        <w:rPr>
          <w:rFonts w:asciiTheme="majorBidi" w:hAnsiTheme="majorBidi" w:cstheme="majorBidi"/>
          <w:sz w:val="24"/>
          <w:szCs w:val="24"/>
          <w:cs/>
        </w:rPr>
        <w:t xml:space="preserve">33.5 </w:t>
      </w:r>
      <w:r w:rsidRPr="00870A74">
        <w:rPr>
          <w:rFonts w:asciiTheme="majorBidi" w:hAnsiTheme="majorBidi" w:cstheme="majorBidi"/>
          <w:sz w:val="24"/>
          <w:szCs w:val="24"/>
          <w:cs/>
        </w:rPr>
        <w:tab/>
      </w:r>
      <w:r w:rsidRPr="00870A74">
        <w:rPr>
          <w:rFonts w:asciiTheme="majorBidi" w:hAnsiTheme="majorBidi" w:cstheme="majorBidi"/>
          <w:sz w:val="24"/>
          <w:szCs w:val="24"/>
        </w:rPr>
        <w:t>Classes and categories of financial instruments and their fair values</w:t>
      </w:r>
    </w:p>
    <w:p w14:paraId="10DDFB0B" w14:textId="77777777" w:rsidR="00296CF7" w:rsidRPr="00520168" w:rsidRDefault="00296CF7" w:rsidP="00846EB9">
      <w:pPr>
        <w:spacing w:after="240"/>
        <w:ind w:left="1276" w:right="14" w:firstLine="5"/>
        <w:jc w:val="thaiDistribute"/>
        <w:rPr>
          <w:rFonts w:cs="Times New Roman"/>
          <w:sz w:val="24"/>
          <w:szCs w:val="24"/>
        </w:rPr>
      </w:pPr>
      <w:r w:rsidRPr="00520168">
        <w:rPr>
          <w:rFonts w:cs="Times New Roman"/>
          <w:sz w:val="24"/>
          <w:szCs w:val="24"/>
        </w:rPr>
        <w:t xml:space="preserve">The following table combines information </w:t>
      </w:r>
      <w:r>
        <w:rPr>
          <w:rFonts w:cs="Times New Roman"/>
          <w:sz w:val="24"/>
          <w:szCs w:val="24"/>
        </w:rPr>
        <w:t>of</w:t>
      </w:r>
      <w:r w:rsidRPr="00520168">
        <w:rPr>
          <w:rFonts w:cs="Times New Roman"/>
          <w:sz w:val="24"/>
          <w:szCs w:val="24"/>
        </w:rPr>
        <w:t>:</w:t>
      </w:r>
    </w:p>
    <w:p w14:paraId="2EF49057" w14:textId="43B51F3E" w:rsidR="00296CF7" w:rsidRPr="00520168" w:rsidRDefault="00845C57" w:rsidP="00845C57">
      <w:pPr>
        <w:spacing w:after="120"/>
        <w:ind w:left="1620" w:right="14" w:hanging="281"/>
        <w:jc w:val="thaiDistribute"/>
        <w:rPr>
          <w:rFonts w:cs="Times New Roman"/>
          <w:sz w:val="24"/>
          <w:szCs w:val="24"/>
        </w:rPr>
      </w:pPr>
      <w:r>
        <w:rPr>
          <w:rFonts w:cs="Times New Roman"/>
          <w:sz w:val="24"/>
          <w:szCs w:val="24"/>
        </w:rPr>
        <w:t>-</w:t>
      </w:r>
      <w:r>
        <w:rPr>
          <w:rFonts w:cs="Times New Roman"/>
          <w:sz w:val="24"/>
          <w:szCs w:val="24"/>
        </w:rPr>
        <w:tab/>
      </w:r>
      <w:r w:rsidR="00296CF7">
        <w:rPr>
          <w:rFonts w:cs="Times New Roman"/>
          <w:sz w:val="24"/>
          <w:szCs w:val="24"/>
        </w:rPr>
        <w:t>type</w:t>
      </w:r>
      <w:r w:rsidR="00296CF7" w:rsidRPr="00520168">
        <w:rPr>
          <w:rFonts w:cs="Times New Roman"/>
          <w:sz w:val="24"/>
          <w:szCs w:val="24"/>
        </w:rPr>
        <w:t xml:space="preserve"> of financial instruments based on their nature and characteristics;</w:t>
      </w:r>
    </w:p>
    <w:p w14:paraId="77522E0C" w14:textId="26FF1DB8" w:rsidR="00296CF7" w:rsidRPr="00520168" w:rsidRDefault="00845C57" w:rsidP="00845C57">
      <w:pPr>
        <w:spacing w:after="120"/>
        <w:ind w:left="1620" w:right="14" w:hanging="281"/>
        <w:jc w:val="thaiDistribute"/>
        <w:rPr>
          <w:rFonts w:cs="Times New Roman"/>
          <w:sz w:val="24"/>
          <w:szCs w:val="24"/>
        </w:rPr>
      </w:pPr>
      <w:r>
        <w:rPr>
          <w:rFonts w:cs="Times New Roman"/>
          <w:sz w:val="24"/>
          <w:szCs w:val="24"/>
        </w:rPr>
        <w:t>-</w:t>
      </w:r>
      <w:r>
        <w:rPr>
          <w:rFonts w:cs="Times New Roman"/>
          <w:sz w:val="24"/>
          <w:szCs w:val="24"/>
        </w:rPr>
        <w:tab/>
      </w:r>
      <w:r w:rsidR="00296CF7" w:rsidRPr="00520168">
        <w:rPr>
          <w:rFonts w:cs="Times New Roman"/>
          <w:sz w:val="24"/>
          <w:szCs w:val="24"/>
        </w:rPr>
        <w:t>the carrying amounts of financial instruments;</w:t>
      </w:r>
    </w:p>
    <w:p w14:paraId="26BD7766" w14:textId="0DF7A167" w:rsidR="00296CF7" w:rsidRPr="00520168" w:rsidRDefault="00845C57" w:rsidP="00845C57">
      <w:pPr>
        <w:spacing w:after="120"/>
        <w:ind w:left="1620" w:right="14" w:hanging="281"/>
        <w:jc w:val="thaiDistribute"/>
        <w:rPr>
          <w:rFonts w:cs="Times New Roman"/>
          <w:sz w:val="24"/>
          <w:szCs w:val="24"/>
        </w:rPr>
      </w:pPr>
      <w:r>
        <w:rPr>
          <w:rFonts w:cs="Times New Roman"/>
          <w:sz w:val="24"/>
          <w:szCs w:val="24"/>
        </w:rPr>
        <w:t>-</w:t>
      </w:r>
      <w:r>
        <w:rPr>
          <w:rFonts w:cs="Times New Roman"/>
          <w:sz w:val="24"/>
          <w:szCs w:val="24"/>
        </w:rPr>
        <w:tab/>
      </w:r>
      <w:r w:rsidR="00296CF7" w:rsidRPr="00520168">
        <w:rPr>
          <w:rFonts w:cs="Times New Roman"/>
          <w:sz w:val="24"/>
          <w:szCs w:val="24"/>
        </w:rPr>
        <w:t>fair values of financial instruments</w:t>
      </w:r>
      <w:r w:rsidR="00296CF7">
        <w:rPr>
          <w:rFonts w:cs="Times New Roman"/>
          <w:sz w:val="24"/>
          <w:szCs w:val="24"/>
        </w:rPr>
        <w:t>,</w:t>
      </w:r>
      <w:r w:rsidR="00296CF7" w:rsidRPr="00520168">
        <w:rPr>
          <w:rFonts w:cs="Times New Roman"/>
          <w:sz w:val="24"/>
          <w:szCs w:val="24"/>
        </w:rPr>
        <w:t xml:space="preserve"> except financial instruments</w:t>
      </w:r>
      <w:r w:rsidR="00296CF7">
        <w:rPr>
          <w:rFonts w:cs="Times New Roman"/>
          <w:sz w:val="24"/>
          <w:szCs w:val="24"/>
        </w:rPr>
        <w:t xml:space="preserve"> that their carrying amounts are approximates at </w:t>
      </w:r>
      <w:r w:rsidR="007F6DEF">
        <w:rPr>
          <w:rFonts w:cs="Times New Roman"/>
          <w:sz w:val="24"/>
          <w:szCs w:val="24"/>
        </w:rPr>
        <w:t>f</w:t>
      </w:r>
      <w:r w:rsidR="00296CF7">
        <w:rPr>
          <w:rFonts w:cs="Times New Roman"/>
          <w:sz w:val="24"/>
          <w:szCs w:val="24"/>
        </w:rPr>
        <w:t>air value</w:t>
      </w:r>
      <w:r w:rsidR="00296CF7" w:rsidRPr="00520168">
        <w:rPr>
          <w:rFonts w:cs="Times New Roman"/>
          <w:sz w:val="24"/>
          <w:szCs w:val="24"/>
        </w:rPr>
        <w:t xml:space="preserve"> and</w:t>
      </w:r>
    </w:p>
    <w:p w14:paraId="4D9A5367" w14:textId="0A89FCAF" w:rsidR="00296CF7" w:rsidRPr="00520168" w:rsidRDefault="00845C57" w:rsidP="00845C57">
      <w:pPr>
        <w:spacing w:after="120"/>
        <w:ind w:left="1620" w:right="14" w:hanging="281"/>
        <w:jc w:val="thaiDistribute"/>
        <w:rPr>
          <w:rFonts w:cs="Times New Roman"/>
          <w:sz w:val="24"/>
          <w:szCs w:val="24"/>
        </w:rPr>
      </w:pPr>
      <w:r>
        <w:rPr>
          <w:rFonts w:cs="Times New Roman"/>
          <w:sz w:val="24"/>
          <w:szCs w:val="24"/>
        </w:rPr>
        <w:t>-</w:t>
      </w:r>
      <w:r>
        <w:rPr>
          <w:rFonts w:cs="Times New Roman"/>
          <w:sz w:val="24"/>
          <w:szCs w:val="24"/>
        </w:rPr>
        <w:tab/>
      </w:r>
      <w:r w:rsidR="00296CF7">
        <w:rPr>
          <w:rFonts w:cs="Times New Roman"/>
          <w:sz w:val="24"/>
          <w:szCs w:val="24"/>
        </w:rPr>
        <w:t xml:space="preserve">level of </w:t>
      </w:r>
      <w:r w:rsidR="00296CF7" w:rsidRPr="00520168">
        <w:rPr>
          <w:rFonts w:cs="Times New Roman"/>
          <w:sz w:val="24"/>
          <w:szCs w:val="24"/>
        </w:rPr>
        <w:t>fair value hierarchy of financial assets and financial liabilities</w:t>
      </w:r>
      <w:r w:rsidR="00296CF7">
        <w:rPr>
          <w:rFonts w:cs="Times New Roman"/>
          <w:sz w:val="24"/>
          <w:szCs w:val="24"/>
        </w:rPr>
        <w:t>,</w:t>
      </w:r>
      <w:r w:rsidR="00296CF7" w:rsidRPr="00520168">
        <w:rPr>
          <w:rFonts w:cs="Times New Roman"/>
          <w:sz w:val="24"/>
          <w:szCs w:val="24"/>
        </w:rPr>
        <w:t xml:space="preserve"> which fair value was disclosed.</w:t>
      </w:r>
    </w:p>
    <w:p w14:paraId="347E7DF8" w14:textId="530F1ED3" w:rsidR="00296CF7" w:rsidRPr="00AD2C28" w:rsidRDefault="00845C57" w:rsidP="00845C57">
      <w:pPr>
        <w:spacing w:after="120"/>
        <w:ind w:left="1620" w:right="14" w:hanging="281"/>
        <w:jc w:val="thaiDistribute"/>
        <w:rPr>
          <w:sz w:val="24"/>
          <w:szCs w:val="24"/>
        </w:rPr>
      </w:pPr>
      <w:r>
        <w:rPr>
          <w:rFonts w:cs="Times New Roman"/>
          <w:sz w:val="24"/>
          <w:szCs w:val="24"/>
        </w:rPr>
        <w:t>-</w:t>
      </w:r>
      <w:r>
        <w:rPr>
          <w:rFonts w:cs="Times New Roman"/>
          <w:sz w:val="24"/>
          <w:szCs w:val="24"/>
        </w:rPr>
        <w:tab/>
      </w:r>
      <w:r w:rsidR="00A6058F" w:rsidRPr="00845C57">
        <w:rPr>
          <w:rFonts w:cs="Times New Roman"/>
          <w:sz w:val="24"/>
          <w:szCs w:val="24"/>
        </w:rPr>
        <w:t>l</w:t>
      </w:r>
      <w:r w:rsidR="00296CF7" w:rsidRPr="00845C57">
        <w:rPr>
          <w:rFonts w:cs="Times New Roman"/>
          <w:sz w:val="24"/>
          <w:szCs w:val="24"/>
        </w:rPr>
        <w:t>evel of fair</w:t>
      </w:r>
      <w:r w:rsidR="00883D90">
        <w:rPr>
          <w:sz w:val="24"/>
          <w:szCs w:val="24"/>
        </w:rPr>
        <w:t xml:space="preserve"> value hierarchy 1 to 3 is</w:t>
      </w:r>
      <w:r w:rsidR="00296CF7" w:rsidRPr="00520168">
        <w:rPr>
          <w:sz w:val="24"/>
          <w:szCs w:val="24"/>
        </w:rPr>
        <w:t xml:space="preserve"> based on the degree to which the fair value is observable</w:t>
      </w:r>
      <w:r w:rsidR="00296CF7">
        <w:rPr>
          <w:sz w:val="24"/>
          <w:szCs w:val="24"/>
        </w:rPr>
        <w:t>.</w:t>
      </w:r>
    </w:p>
    <w:p w14:paraId="73B36DFB" w14:textId="56D520BE" w:rsidR="00296CF7" w:rsidRDefault="00296CF7" w:rsidP="00846EB9">
      <w:pPr>
        <w:autoSpaceDE w:val="0"/>
        <w:autoSpaceDN w:val="0"/>
        <w:spacing w:after="240"/>
        <w:ind w:left="1080"/>
        <w:jc w:val="both"/>
        <w:rPr>
          <w:rFonts w:cs="Calibri"/>
          <w:sz w:val="22"/>
          <w:szCs w:val="22"/>
        </w:rPr>
      </w:pPr>
      <w:r>
        <w:rPr>
          <w:rFonts w:cs="Times New Roman"/>
          <w:sz w:val="24"/>
          <w:szCs w:val="24"/>
        </w:rPr>
        <w:t>Cash and cash equivalents, trade receivables, other receivables, trade payables, other payables, loans from financial institution</w:t>
      </w:r>
      <w:r w:rsidR="00845C57">
        <w:rPr>
          <w:rFonts w:cs="Times New Roman"/>
          <w:sz w:val="24"/>
          <w:szCs w:val="24"/>
        </w:rPr>
        <w:t>s</w:t>
      </w:r>
      <w:r>
        <w:rPr>
          <w:rFonts w:cs="Times New Roman"/>
          <w:sz w:val="24"/>
          <w:szCs w:val="24"/>
        </w:rPr>
        <w:t xml:space="preserve"> and related parties, lease liabilities and debentures, their carrying amounts approximate their fair value because of short-term maturity.</w:t>
      </w:r>
    </w:p>
    <w:p w14:paraId="458F1CAF" w14:textId="77777777" w:rsidR="00296CF7" w:rsidRDefault="00296CF7" w:rsidP="00846EB9">
      <w:pPr>
        <w:autoSpaceDE w:val="0"/>
        <w:autoSpaceDN w:val="0"/>
        <w:spacing w:after="240"/>
        <w:ind w:left="1080"/>
        <w:jc w:val="both"/>
      </w:pPr>
      <w:r>
        <w:rPr>
          <w:rFonts w:cs="Times New Roman"/>
          <w:sz w:val="24"/>
          <w:szCs w:val="24"/>
        </w:rPr>
        <w:t>For carrying amount of long-term loans from related parties and financial institution, which had floating interest rate, fair value were approximate to their carrying amount. Their fair value is estimated by discounting expected future cash flow by the current market interest rate of the loans with similar terms and conditions.</w:t>
      </w:r>
      <w:r>
        <w:rPr>
          <w:rFonts w:ascii="Leelawadee" w:hAnsi="Leelawadee" w:cs="Leelawadee"/>
          <w:color w:val="000000"/>
        </w:rPr>
        <w:t xml:space="preserve"> </w:t>
      </w:r>
    </w:p>
    <w:p w14:paraId="20D02DFD" w14:textId="77777777" w:rsidR="00296CF7" w:rsidRPr="0040005A" w:rsidRDefault="00296CF7" w:rsidP="00694682">
      <w:pPr>
        <w:autoSpaceDE w:val="0"/>
        <w:autoSpaceDN w:val="0"/>
        <w:spacing w:after="240"/>
        <w:ind w:left="1080"/>
        <w:jc w:val="both"/>
        <w:rPr>
          <w:rFonts w:cs="Times New Roman"/>
          <w:spacing w:val="-2"/>
          <w:sz w:val="24"/>
          <w:szCs w:val="24"/>
        </w:rPr>
      </w:pPr>
      <w:r w:rsidRPr="0040005A">
        <w:rPr>
          <w:rFonts w:cs="Times New Roman"/>
          <w:spacing w:val="-2"/>
          <w:sz w:val="24"/>
          <w:szCs w:val="24"/>
        </w:rPr>
        <w:t xml:space="preserve">Financial </w:t>
      </w:r>
      <w:r w:rsidRPr="00694682">
        <w:rPr>
          <w:rFonts w:cs="Times New Roman"/>
          <w:sz w:val="24"/>
          <w:szCs w:val="24"/>
        </w:rPr>
        <w:t>assets</w:t>
      </w:r>
      <w:r w:rsidRPr="0040005A">
        <w:rPr>
          <w:rFonts w:cs="Times New Roman"/>
          <w:spacing w:val="-2"/>
          <w:sz w:val="24"/>
          <w:szCs w:val="24"/>
        </w:rPr>
        <w:t xml:space="preserve"> and financial liabilities measured at fair value</w:t>
      </w:r>
    </w:p>
    <w:p w14:paraId="6D80FB07" w14:textId="77777777" w:rsidR="00296CF7" w:rsidRPr="00270B25" w:rsidRDefault="00296CF7" w:rsidP="00694682">
      <w:pPr>
        <w:autoSpaceDE w:val="0"/>
        <w:autoSpaceDN w:val="0"/>
        <w:spacing w:after="240"/>
        <w:ind w:left="1080"/>
        <w:jc w:val="both"/>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The following table presents the fair values of financial assets and financial liabilities</w:t>
      </w:r>
      <w:r w:rsidRPr="00270B25">
        <w:rPr>
          <w:rFonts w:asciiTheme="majorBidi" w:hAnsiTheme="majorBidi" w:cstheme="majorBidi"/>
          <w:color w:val="000000"/>
          <w:sz w:val="24"/>
          <w:szCs w:val="24"/>
        </w:rPr>
        <w:t xml:space="preserve">, </w:t>
      </w:r>
      <w:r w:rsidRPr="00694682">
        <w:rPr>
          <w:rFonts w:asciiTheme="majorBidi" w:hAnsiTheme="majorBidi" w:cstheme="majorBidi"/>
          <w:color w:val="000000"/>
          <w:spacing w:val="-2"/>
          <w:sz w:val="24"/>
          <w:szCs w:val="24"/>
        </w:rPr>
        <w:t>including the fair values hierarchy for financial assets and financial liabilities recognized</w:t>
      </w:r>
      <w:r w:rsidRPr="00270B25">
        <w:rPr>
          <w:rFonts w:asciiTheme="majorBidi" w:hAnsiTheme="majorBidi" w:cstheme="majorBidi"/>
          <w:color w:val="000000"/>
          <w:sz w:val="24"/>
          <w:szCs w:val="24"/>
        </w:rPr>
        <w:t xml:space="preserve"> at fair value as </w:t>
      </w:r>
      <w:r>
        <w:rPr>
          <w:rFonts w:asciiTheme="majorBidi" w:hAnsiTheme="majorBidi" w:cstheme="majorBidi"/>
          <w:color w:val="000000"/>
          <w:sz w:val="24"/>
          <w:szCs w:val="24"/>
        </w:rPr>
        <w:t>at December 31</w:t>
      </w:r>
      <w:r w:rsidRPr="00270B25">
        <w:rPr>
          <w:rFonts w:asciiTheme="majorBidi" w:hAnsiTheme="majorBidi" w:cstheme="majorBidi"/>
          <w:color w:val="000000"/>
          <w:sz w:val="24"/>
          <w:szCs w:val="24"/>
        </w:rPr>
        <w:t xml:space="preserve">, </w:t>
      </w:r>
      <w:r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w:t>
      </w:r>
    </w:p>
    <w:p w14:paraId="082B3D9F" w14:textId="77777777" w:rsidR="00296CF7" w:rsidRPr="00270B25" w:rsidRDefault="00296CF7" w:rsidP="00845C57">
      <w:pPr>
        <w:pStyle w:val="BodyText"/>
        <w:tabs>
          <w:tab w:val="left" w:pos="9630"/>
        </w:tabs>
        <w:spacing w:line="240" w:lineRule="exact"/>
        <w:ind w:right="-25"/>
        <w:jc w:val="right"/>
        <w:rPr>
          <w:rFonts w:asciiTheme="majorBidi" w:hAnsiTheme="majorBidi" w:cstheme="majorBidi"/>
          <w:b/>
          <w:bCs/>
          <w:color w:val="000000"/>
          <w:sz w:val="17"/>
          <w:szCs w:val="17"/>
        </w:rPr>
      </w:pPr>
      <w:r>
        <w:rPr>
          <w:rFonts w:asciiTheme="majorBidi" w:hAnsiTheme="majorBidi" w:cstheme="majorBidi"/>
          <w:b/>
          <w:bCs/>
          <w:color w:val="000000"/>
          <w:sz w:val="17"/>
          <w:szCs w:val="17"/>
        </w:rPr>
        <w:tab/>
      </w:r>
      <w:r>
        <w:rPr>
          <w:rFonts w:asciiTheme="majorBidi" w:hAnsiTheme="majorBidi" w:cstheme="majorBidi"/>
          <w:b/>
          <w:bCs/>
          <w:color w:val="000000"/>
          <w:sz w:val="17"/>
          <w:szCs w:val="17"/>
        </w:rPr>
        <w:tab/>
      </w:r>
      <w:r>
        <w:rPr>
          <w:rFonts w:asciiTheme="majorBidi" w:hAnsiTheme="majorBidi" w:cstheme="majorBidi"/>
          <w:b/>
          <w:bCs/>
          <w:color w:val="000000"/>
          <w:sz w:val="17"/>
          <w:szCs w:val="17"/>
        </w:rPr>
        <w:tab/>
      </w:r>
      <w:r>
        <w:rPr>
          <w:rFonts w:asciiTheme="majorBidi" w:hAnsiTheme="majorBidi" w:cstheme="majorBidi"/>
          <w:b/>
          <w:bCs/>
          <w:color w:val="000000"/>
          <w:sz w:val="17"/>
          <w:szCs w:val="17"/>
        </w:rPr>
        <w:tab/>
      </w:r>
      <w:r>
        <w:rPr>
          <w:rFonts w:asciiTheme="majorBidi" w:hAnsiTheme="majorBidi" w:cstheme="majorBidi"/>
          <w:b/>
          <w:bCs/>
          <w:color w:val="000000"/>
          <w:sz w:val="17"/>
          <w:szCs w:val="17"/>
          <w:lang w:val="en-US"/>
        </w:rPr>
        <w:t xml:space="preserve">                                                                                                            </w:t>
      </w:r>
      <w:r w:rsidRPr="00270B25">
        <w:rPr>
          <w:rFonts w:asciiTheme="majorBidi" w:hAnsiTheme="majorBidi" w:cstheme="majorBidi"/>
          <w:b/>
          <w:bCs/>
          <w:color w:val="000000"/>
          <w:sz w:val="17"/>
          <w:szCs w:val="17"/>
        </w:rPr>
        <w:t>Unit : Million Baht</w:t>
      </w:r>
    </w:p>
    <w:tbl>
      <w:tblPr>
        <w:tblW w:w="8262" w:type="dxa"/>
        <w:tblInd w:w="1017" w:type="dxa"/>
        <w:tblLayout w:type="fixed"/>
        <w:tblCellMar>
          <w:left w:w="0" w:type="dxa"/>
          <w:right w:w="0" w:type="dxa"/>
        </w:tblCellMar>
        <w:tblLook w:val="04A0" w:firstRow="1" w:lastRow="0" w:firstColumn="1" w:lastColumn="0" w:noHBand="0" w:noVBand="1"/>
      </w:tblPr>
      <w:tblGrid>
        <w:gridCol w:w="3420"/>
        <w:gridCol w:w="1170"/>
        <w:gridCol w:w="1890"/>
        <w:gridCol w:w="1782"/>
      </w:tblGrid>
      <w:tr w:rsidR="00296CF7" w:rsidRPr="00270B25" w14:paraId="63EA764D" w14:textId="77777777" w:rsidTr="00CB42CE">
        <w:tc>
          <w:tcPr>
            <w:tcW w:w="3420" w:type="dxa"/>
            <w:shd w:val="clear" w:color="auto" w:fill="auto"/>
          </w:tcPr>
          <w:p w14:paraId="7DE7BCD2" w14:textId="77777777" w:rsidR="00296CF7" w:rsidRPr="00270B25" w:rsidRDefault="00296CF7" w:rsidP="00846EB9">
            <w:pPr>
              <w:spacing w:line="240" w:lineRule="exact"/>
              <w:ind w:left="-995" w:right="-10"/>
              <w:jc w:val="center"/>
              <w:rPr>
                <w:rFonts w:asciiTheme="majorBidi" w:hAnsiTheme="majorBidi" w:cstheme="majorBidi"/>
                <w:b/>
                <w:bCs/>
                <w:color w:val="000000"/>
                <w:sz w:val="17"/>
                <w:szCs w:val="17"/>
                <w:lang w:eastAsia="x-none"/>
              </w:rPr>
            </w:pPr>
          </w:p>
        </w:tc>
        <w:tc>
          <w:tcPr>
            <w:tcW w:w="1170" w:type="dxa"/>
            <w:shd w:val="clear" w:color="auto" w:fill="auto"/>
          </w:tcPr>
          <w:p w14:paraId="3E43D01B" w14:textId="77777777" w:rsidR="00296CF7" w:rsidRPr="00270B25" w:rsidRDefault="00296CF7" w:rsidP="00846EB9">
            <w:pPr>
              <w:spacing w:line="240" w:lineRule="exact"/>
              <w:jc w:val="center"/>
              <w:rPr>
                <w:rFonts w:asciiTheme="majorBidi" w:hAnsiTheme="majorBidi" w:cstheme="majorBidi"/>
                <w:b/>
                <w:bCs/>
                <w:color w:val="000000"/>
                <w:sz w:val="17"/>
                <w:szCs w:val="17"/>
                <w:lang w:eastAsia="x-none"/>
              </w:rPr>
            </w:pPr>
            <w:r w:rsidRPr="00270B25">
              <w:rPr>
                <w:rFonts w:asciiTheme="majorBidi" w:hAnsiTheme="majorBidi" w:cstheme="majorBidi"/>
                <w:b/>
                <w:bCs/>
                <w:color w:val="000000"/>
                <w:sz w:val="17"/>
                <w:szCs w:val="17"/>
                <w:lang w:eastAsia="x-none"/>
              </w:rPr>
              <w:t>Level of</w:t>
            </w:r>
          </w:p>
          <w:p w14:paraId="4A93738D" w14:textId="77777777" w:rsidR="00296CF7" w:rsidRPr="00270B25" w:rsidRDefault="00296CF7" w:rsidP="00846EB9">
            <w:pPr>
              <w:spacing w:line="240" w:lineRule="exact"/>
              <w:jc w:val="center"/>
              <w:rPr>
                <w:rFonts w:asciiTheme="majorBidi" w:hAnsiTheme="majorBidi" w:cstheme="majorBidi"/>
                <w:b/>
                <w:bCs/>
                <w:color w:val="000000"/>
                <w:sz w:val="17"/>
                <w:szCs w:val="17"/>
                <w:lang w:eastAsia="x-none"/>
              </w:rPr>
            </w:pPr>
            <w:r w:rsidRPr="00270B25">
              <w:rPr>
                <w:rFonts w:asciiTheme="majorBidi" w:hAnsiTheme="majorBidi" w:cstheme="majorBidi"/>
                <w:b/>
                <w:bCs/>
                <w:color w:val="000000"/>
                <w:sz w:val="17"/>
                <w:szCs w:val="17"/>
                <w:lang w:eastAsia="x-none"/>
              </w:rPr>
              <w:t>Fair value</w:t>
            </w:r>
          </w:p>
        </w:tc>
        <w:tc>
          <w:tcPr>
            <w:tcW w:w="1890" w:type="dxa"/>
            <w:shd w:val="clear" w:color="auto" w:fill="auto"/>
          </w:tcPr>
          <w:p w14:paraId="15C4B69A" w14:textId="77777777" w:rsidR="00296CF7" w:rsidRPr="00270B25" w:rsidRDefault="00296CF7" w:rsidP="00846EB9">
            <w:pPr>
              <w:spacing w:line="240" w:lineRule="exact"/>
              <w:ind w:left="93" w:right="-10" w:hanging="93"/>
              <w:jc w:val="center"/>
              <w:rPr>
                <w:rFonts w:asciiTheme="majorBidi" w:hAnsiTheme="majorBidi" w:cstheme="majorBidi"/>
                <w:b/>
                <w:bCs/>
                <w:color w:val="000000"/>
                <w:sz w:val="17"/>
                <w:szCs w:val="17"/>
                <w:lang w:eastAsia="x-none"/>
              </w:rPr>
            </w:pPr>
            <w:r w:rsidRPr="00270B25">
              <w:rPr>
                <w:rFonts w:asciiTheme="majorBidi" w:hAnsiTheme="majorBidi" w:cstheme="majorBidi"/>
                <w:b/>
                <w:bCs/>
                <w:color w:val="000000"/>
                <w:sz w:val="17"/>
                <w:szCs w:val="17"/>
                <w:lang w:eastAsia="x-none"/>
              </w:rPr>
              <w:t>Consolidated</w:t>
            </w:r>
          </w:p>
          <w:p w14:paraId="369DE546" w14:textId="77777777" w:rsidR="00296CF7" w:rsidRPr="00270B25" w:rsidRDefault="00296CF7" w:rsidP="00846EB9">
            <w:pPr>
              <w:spacing w:line="240" w:lineRule="exact"/>
              <w:ind w:left="93" w:right="-10" w:hanging="93"/>
              <w:jc w:val="center"/>
              <w:rPr>
                <w:rFonts w:asciiTheme="majorBidi" w:hAnsiTheme="majorBidi" w:cstheme="majorBidi"/>
                <w:b/>
                <w:bCs/>
                <w:color w:val="000000"/>
                <w:sz w:val="17"/>
                <w:szCs w:val="17"/>
                <w:cs/>
                <w:lang w:eastAsia="x-none"/>
              </w:rPr>
            </w:pPr>
            <w:r w:rsidRPr="00270B25">
              <w:rPr>
                <w:rFonts w:asciiTheme="majorBidi" w:hAnsiTheme="majorBidi" w:cstheme="majorBidi"/>
                <w:b/>
                <w:bCs/>
                <w:color w:val="000000"/>
                <w:sz w:val="17"/>
                <w:szCs w:val="17"/>
                <w:lang w:eastAsia="x-none"/>
              </w:rPr>
              <w:t>financial statements</w:t>
            </w:r>
          </w:p>
        </w:tc>
        <w:tc>
          <w:tcPr>
            <w:tcW w:w="1782" w:type="dxa"/>
            <w:shd w:val="clear" w:color="auto" w:fill="auto"/>
          </w:tcPr>
          <w:p w14:paraId="6271722A" w14:textId="77777777" w:rsidR="00296CF7" w:rsidRPr="00270B25" w:rsidRDefault="00296CF7" w:rsidP="00846EB9">
            <w:pPr>
              <w:spacing w:line="240" w:lineRule="exact"/>
              <w:ind w:left="93" w:right="-10" w:hanging="93"/>
              <w:jc w:val="center"/>
              <w:rPr>
                <w:rFonts w:asciiTheme="majorBidi" w:hAnsiTheme="majorBidi" w:cstheme="majorBidi"/>
                <w:b/>
                <w:bCs/>
                <w:color w:val="000000"/>
                <w:sz w:val="17"/>
                <w:szCs w:val="17"/>
                <w:lang w:eastAsia="x-none"/>
              </w:rPr>
            </w:pPr>
            <w:r w:rsidRPr="00270B25">
              <w:rPr>
                <w:rFonts w:asciiTheme="majorBidi" w:hAnsiTheme="majorBidi" w:cstheme="majorBidi"/>
                <w:b/>
                <w:bCs/>
                <w:color w:val="000000"/>
                <w:sz w:val="17"/>
                <w:szCs w:val="17"/>
                <w:lang w:eastAsia="x-none"/>
              </w:rPr>
              <w:t>Separate</w:t>
            </w:r>
          </w:p>
          <w:p w14:paraId="353596E4" w14:textId="77777777" w:rsidR="00296CF7" w:rsidRPr="00270B25" w:rsidRDefault="00296CF7" w:rsidP="00846EB9">
            <w:pPr>
              <w:spacing w:line="240" w:lineRule="exact"/>
              <w:ind w:left="93" w:right="-10" w:hanging="93"/>
              <w:jc w:val="center"/>
              <w:rPr>
                <w:rFonts w:asciiTheme="majorBidi" w:hAnsiTheme="majorBidi" w:cstheme="majorBidi"/>
                <w:b/>
                <w:bCs/>
                <w:color w:val="000000"/>
                <w:sz w:val="17"/>
                <w:szCs w:val="17"/>
                <w:lang w:eastAsia="x-none"/>
              </w:rPr>
            </w:pPr>
            <w:r w:rsidRPr="00270B25">
              <w:rPr>
                <w:rFonts w:asciiTheme="majorBidi" w:hAnsiTheme="majorBidi" w:cstheme="majorBidi"/>
                <w:b/>
                <w:bCs/>
                <w:color w:val="000000"/>
                <w:sz w:val="17"/>
                <w:szCs w:val="17"/>
                <w:lang w:eastAsia="x-none"/>
              </w:rPr>
              <w:t>financial statements</w:t>
            </w:r>
          </w:p>
        </w:tc>
      </w:tr>
      <w:tr w:rsidR="00296CF7" w:rsidRPr="00270B25" w14:paraId="4A5BE189" w14:textId="77777777" w:rsidTr="00CB42CE">
        <w:tc>
          <w:tcPr>
            <w:tcW w:w="3420" w:type="dxa"/>
            <w:shd w:val="clear" w:color="auto" w:fill="auto"/>
          </w:tcPr>
          <w:p w14:paraId="34C96122" w14:textId="77777777" w:rsidR="00296CF7" w:rsidRPr="00270B25" w:rsidRDefault="00296CF7" w:rsidP="00846EB9">
            <w:pPr>
              <w:spacing w:line="240" w:lineRule="exact"/>
              <w:ind w:left="-5" w:firstLine="45"/>
              <w:rPr>
                <w:rFonts w:asciiTheme="majorBidi" w:hAnsiTheme="majorBidi" w:cstheme="majorBidi"/>
                <w:b/>
                <w:bCs/>
                <w:color w:val="000000"/>
                <w:sz w:val="17"/>
                <w:szCs w:val="17"/>
              </w:rPr>
            </w:pPr>
            <w:r>
              <w:rPr>
                <w:rFonts w:asciiTheme="majorBidi" w:hAnsiTheme="majorBidi" w:cstheme="majorBidi"/>
                <w:b/>
                <w:bCs/>
                <w:color w:val="000000"/>
                <w:sz w:val="17"/>
                <w:szCs w:val="17"/>
              </w:rPr>
              <w:t>A</w:t>
            </w:r>
            <w:r w:rsidRPr="00270B25">
              <w:rPr>
                <w:rFonts w:asciiTheme="majorBidi" w:hAnsiTheme="majorBidi" w:cstheme="majorBidi"/>
                <w:b/>
                <w:bCs/>
                <w:color w:val="000000"/>
                <w:sz w:val="17"/>
                <w:szCs w:val="17"/>
              </w:rPr>
              <w:t xml:space="preserve">ssets measured at fair value </w:t>
            </w:r>
          </w:p>
          <w:p w14:paraId="2CA0242D" w14:textId="77777777" w:rsidR="00296CF7" w:rsidRPr="00270B25" w:rsidRDefault="00296CF7" w:rsidP="00846EB9">
            <w:pPr>
              <w:spacing w:line="240" w:lineRule="exact"/>
              <w:ind w:left="-5" w:firstLine="45"/>
              <w:rPr>
                <w:rFonts w:asciiTheme="majorBidi" w:hAnsiTheme="majorBidi" w:cstheme="majorBidi"/>
              </w:rPr>
            </w:pPr>
            <w:r w:rsidRPr="00270B25">
              <w:rPr>
                <w:rFonts w:asciiTheme="majorBidi" w:hAnsiTheme="majorBidi" w:cstheme="majorBidi"/>
                <w:b/>
                <w:bCs/>
                <w:color w:val="000000"/>
                <w:sz w:val="17"/>
                <w:szCs w:val="17"/>
              </w:rPr>
              <w:t xml:space="preserve">  through profit or loss</w:t>
            </w:r>
          </w:p>
        </w:tc>
        <w:tc>
          <w:tcPr>
            <w:tcW w:w="1170" w:type="dxa"/>
            <w:shd w:val="clear" w:color="auto" w:fill="auto"/>
          </w:tcPr>
          <w:p w14:paraId="1698AF7D" w14:textId="77777777" w:rsidR="00296CF7" w:rsidRPr="00270B25" w:rsidRDefault="00296CF7" w:rsidP="00846EB9">
            <w:pPr>
              <w:spacing w:line="240" w:lineRule="exact"/>
              <w:rPr>
                <w:rFonts w:asciiTheme="majorBidi" w:hAnsiTheme="majorBidi" w:cstheme="majorBidi"/>
              </w:rPr>
            </w:pPr>
          </w:p>
        </w:tc>
        <w:tc>
          <w:tcPr>
            <w:tcW w:w="1890" w:type="dxa"/>
            <w:shd w:val="clear" w:color="auto" w:fill="auto"/>
          </w:tcPr>
          <w:p w14:paraId="7A90F96A" w14:textId="77777777" w:rsidR="00296CF7" w:rsidRPr="00270B25" w:rsidRDefault="00296CF7" w:rsidP="00846EB9">
            <w:pPr>
              <w:spacing w:line="240" w:lineRule="exact"/>
              <w:rPr>
                <w:rFonts w:asciiTheme="majorBidi" w:hAnsiTheme="majorBidi" w:cstheme="majorBidi"/>
                <w:sz w:val="17"/>
                <w:szCs w:val="17"/>
              </w:rPr>
            </w:pPr>
          </w:p>
        </w:tc>
        <w:tc>
          <w:tcPr>
            <w:tcW w:w="1782" w:type="dxa"/>
            <w:shd w:val="clear" w:color="auto" w:fill="auto"/>
          </w:tcPr>
          <w:p w14:paraId="26BD61C1" w14:textId="77777777" w:rsidR="00296CF7" w:rsidRPr="00270B25" w:rsidRDefault="00296CF7" w:rsidP="00846EB9">
            <w:pPr>
              <w:spacing w:line="240" w:lineRule="exact"/>
              <w:rPr>
                <w:rFonts w:asciiTheme="majorBidi" w:hAnsiTheme="majorBidi" w:cstheme="majorBidi"/>
                <w:sz w:val="17"/>
                <w:szCs w:val="17"/>
              </w:rPr>
            </w:pPr>
          </w:p>
        </w:tc>
      </w:tr>
      <w:tr w:rsidR="00296CF7" w:rsidRPr="00270B25" w14:paraId="1A6B105E" w14:textId="77777777" w:rsidTr="00CB42CE">
        <w:trPr>
          <w:trHeight w:val="59"/>
        </w:trPr>
        <w:tc>
          <w:tcPr>
            <w:tcW w:w="3420" w:type="dxa"/>
            <w:shd w:val="clear" w:color="auto" w:fill="auto"/>
          </w:tcPr>
          <w:p w14:paraId="41E815FE" w14:textId="77777777" w:rsidR="00296CF7" w:rsidRPr="0070287B" w:rsidRDefault="00296CF7" w:rsidP="00846EB9">
            <w:pPr>
              <w:spacing w:line="240" w:lineRule="exact"/>
              <w:ind w:left="-5" w:firstLine="162"/>
              <w:rPr>
                <w:rFonts w:asciiTheme="majorBidi" w:hAnsiTheme="majorBidi" w:cstheme="majorBidi"/>
              </w:rPr>
            </w:pPr>
            <w:r w:rsidRPr="0070287B">
              <w:rPr>
                <w:rFonts w:asciiTheme="majorBidi" w:hAnsiTheme="majorBidi" w:cstheme="majorBidi"/>
                <w:color w:val="000000"/>
                <w:sz w:val="17"/>
                <w:szCs w:val="17"/>
              </w:rPr>
              <w:t>Other non-current financial assets</w:t>
            </w:r>
          </w:p>
        </w:tc>
        <w:tc>
          <w:tcPr>
            <w:tcW w:w="1170" w:type="dxa"/>
            <w:shd w:val="clear" w:color="auto" w:fill="auto"/>
          </w:tcPr>
          <w:p w14:paraId="7FA08736" w14:textId="77777777" w:rsidR="00296CF7" w:rsidRPr="00BC5F4F" w:rsidRDefault="00296CF7" w:rsidP="00846EB9">
            <w:pPr>
              <w:spacing w:line="240" w:lineRule="exact"/>
              <w:jc w:val="center"/>
              <w:rPr>
                <w:rFonts w:asciiTheme="majorBidi" w:hAnsiTheme="majorBidi" w:cstheme="majorBidi"/>
                <w:color w:val="000000"/>
                <w:sz w:val="17"/>
                <w:szCs w:val="17"/>
                <w:lang w:eastAsia="x-none"/>
              </w:rPr>
            </w:pPr>
          </w:p>
        </w:tc>
        <w:tc>
          <w:tcPr>
            <w:tcW w:w="1890" w:type="dxa"/>
            <w:shd w:val="clear" w:color="auto" w:fill="auto"/>
          </w:tcPr>
          <w:p w14:paraId="4C702FEE" w14:textId="77777777" w:rsidR="00296CF7" w:rsidRPr="00270B25" w:rsidRDefault="00296CF7" w:rsidP="00846EB9">
            <w:pPr>
              <w:spacing w:line="240" w:lineRule="exact"/>
              <w:jc w:val="center"/>
              <w:rPr>
                <w:rFonts w:asciiTheme="majorBidi" w:hAnsiTheme="majorBidi" w:cstheme="majorBidi"/>
                <w:sz w:val="17"/>
                <w:szCs w:val="17"/>
              </w:rPr>
            </w:pPr>
          </w:p>
        </w:tc>
        <w:tc>
          <w:tcPr>
            <w:tcW w:w="1782" w:type="dxa"/>
            <w:shd w:val="clear" w:color="auto" w:fill="auto"/>
          </w:tcPr>
          <w:p w14:paraId="06EBAD7C" w14:textId="77777777" w:rsidR="00296CF7" w:rsidRPr="00270B25" w:rsidRDefault="00296CF7" w:rsidP="00846EB9">
            <w:pPr>
              <w:spacing w:line="240" w:lineRule="exact"/>
              <w:jc w:val="center"/>
              <w:rPr>
                <w:rFonts w:asciiTheme="majorBidi" w:hAnsiTheme="majorBidi" w:cstheme="majorBidi"/>
                <w:sz w:val="17"/>
                <w:szCs w:val="17"/>
              </w:rPr>
            </w:pPr>
          </w:p>
        </w:tc>
      </w:tr>
      <w:tr w:rsidR="00296CF7" w:rsidRPr="00270B25" w14:paraId="0AC28C7E" w14:textId="77777777" w:rsidTr="00CB42CE">
        <w:tc>
          <w:tcPr>
            <w:tcW w:w="3420" w:type="dxa"/>
            <w:shd w:val="clear" w:color="auto" w:fill="auto"/>
            <w:vAlign w:val="center"/>
          </w:tcPr>
          <w:p w14:paraId="185FA0F8" w14:textId="77777777" w:rsidR="00296CF7" w:rsidRPr="00270B25" w:rsidRDefault="00296CF7" w:rsidP="00846EB9">
            <w:pPr>
              <w:spacing w:line="240" w:lineRule="exact"/>
              <w:ind w:left="-5" w:firstLine="297"/>
              <w:rPr>
                <w:rFonts w:asciiTheme="majorBidi" w:hAnsiTheme="majorBidi" w:cstheme="majorBidi"/>
                <w:color w:val="000000"/>
                <w:sz w:val="17"/>
                <w:szCs w:val="17"/>
              </w:rPr>
            </w:pPr>
            <w:r w:rsidRPr="00270B25">
              <w:rPr>
                <w:rFonts w:asciiTheme="majorBidi" w:hAnsiTheme="majorBidi" w:cstheme="majorBidi"/>
                <w:color w:val="000000" w:themeColor="text1"/>
                <w:sz w:val="17"/>
                <w:szCs w:val="17"/>
              </w:rPr>
              <w:t>Investment in debt securities</w:t>
            </w:r>
          </w:p>
        </w:tc>
        <w:tc>
          <w:tcPr>
            <w:tcW w:w="1170" w:type="dxa"/>
            <w:shd w:val="clear" w:color="auto" w:fill="auto"/>
          </w:tcPr>
          <w:p w14:paraId="27AF1420" w14:textId="77777777" w:rsidR="00296CF7" w:rsidRPr="00BC5F4F" w:rsidRDefault="00296CF7" w:rsidP="00846EB9">
            <w:pPr>
              <w:spacing w:line="240" w:lineRule="exact"/>
              <w:jc w:val="center"/>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Level 2</w:t>
            </w:r>
          </w:p>
        </w:tc>
        <w:tc>
          <w:tcPr>
            <w:tcW w:w="1890" w:type="dxa"/>
            <w:shd w:val="clear" w:color="auto" w:fill="auto"/>
          </w:tcPr>
          <w:p w14:paraId="02A3D4CA" w14:textId="77777777" w:rsidR="00296CF7" w:rsidRPr="00CC4A10" w:rsidRDefault="00296CF7" w:rsidP="00CB42CE">
            <w:pPr>
              <w:spacing w:line="240" w:lineRule="exact"/>
              <w:ind w:right="719"/>
              <w:jc w:val="right"/>
              <w:rPr>
                <w:rFonts w:asciiTheme="majorBidi" w:hAnsiTheme="majorBidi" w:cs="Cordia New"/>
                <w:sz w:val="17"/>
                <w:szCs w:val="17"/>
                <w:cs/>
              </w:rPr>
            </w:pPr>
            <w:r>
              <w:rPr>
                <w:rFonts w:asciiTheme="majorBidi" w:hAnsiTheme="majorBidi" w:cs="Cordia New"/>
                <w:sz w:val="17"/>
                <w:szCs w:val="17"/>
              </w:rPr>
              <w:t>53</w:t>
            </w:r>
          </w:p>
        </w:tc>
        <w:tc>
          <w:tcPr>
            <w:tcW w:w="1782" w:type="dxa"/>
            <w:shd w:val="clear" w:color="auto" w:fill="auto"/>
          </w:tcPr>
          <w:p w14:paraId="6226EF98" w14:textId="77777777" w:rsidR="00296CF7" w:rsidRPr="00270B25" w:rsidRDefault="00296CF7" w:rsidP="00CB42CE">
            <w:pPr>
              <w:spacing w:line="240" w:lineRule="exact"/>
              <w:ind w:right="803"/>
              <w:jc w:val="right"/>
              <w:rPr>
                <w:rFonts w:asciiTheme="majorBidi" w:hAnsiTheme="majorBidi" w:cstheme="majorBidi"/>
                <w:sz w:val="17"/>
                <w:szCs w:val="17"/>
              </w:rPr>
            </w:pPr>
            <w:r>
              <w:rPr>
                <w:rFonts w:asciiTheme="majorBidi" w:hAnsiTheme="majorBidi" w:cstheme="majorBidi"/>
                <w:sz w:val="17"/>
                <w:szCs w:val="17"/>
              </w:rPr>
              <w:t>53</w:t>
            </w:r>
          </w:p>
        </w:tc>
      </w:tr>
      <w:tr w:rsidR="00296CF7" w:rsidRPr="00270B25" w14:paraId="76E9E4AB" w14:textId="77777777" w:rsidTr="00CB42CE">
        <w:tc>
          <w:tcPr>
            <w:tcW w:w="3420" w:type="dxa"/>
            <w:shd w:val="clear" w:color="auto" w:fill="auto"/>
            <w:vAlign w:val="center"/>
          </w:tcPr>
          <w:p w14:paraId="649461F6" w14:textId="77777777" w:rsidR="00296CF7" w:rsidRPr="00270B25" w:rsidRDefault="00296CF7" w:rsidP="00846EB9">
            <w:pPr>
              <w:spacing w:line="240" w:lineRule="exact"/>
              <w:ind w:left="-5" w:firstLine="297"/>
              <w:rPr>
                <w:rFonts w:asciiTheme="majorBidi" w:hAnsiTheme="majorBidi" w:cstheme="majorBidi"/>
                <w:color w:val="000000"/>
                <w:sz w:val="17"/>
                <w:szCs w:val="17"/>
              </w:rPr>
            </w:pPr>
            <w:r w:rsidRPr="00270B25">
              <w:rPr>
                <w:rFonts w:asciiTheme="majorBidi" w:hAnsiTheme="majorBidi" w:cstheme="majorBidi"/>
                <w:color w:val="000000" w:themeColor="text1"/>
                <w:sz w:val="17"/>
                <w:szCs w:val="17"/>
              </w:rPr>
              <w:t>Investment in funds</w:t>
            </w:r>
          </w:p>
        </w:tc>
        <w:tc>
          <w:tcPr>
            <w:tcW w:w="1170" w:type="dxa"/>
            <w:shd w:val="clear" w:color="auto" w:fill="auto"/>
          </w:tcPr>
          <w:p w14:paraId="2B7F104E" w14:textId="77777777" w:rsidR="00296CF7" w:rsidRPr="00BC5F4F" w:rsidRDefault="00296CF7" w:rsidP="00846EB9">
            <w:pPr>
              <w:spacing w:line="240" w:lineRule="exact"/>
              <w:jc w:val="center"/>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Level 2</w:t>
            </w:r>
          </w:p>
        </w:tc>
        <w:tc>
          <w:tcPr>
            <w:tcW w:w="1890" w:type="dxa"/>
            <w:shd w:val="clear" w:color="auto" w:fill="auto"/>
          </w:tcPr>
          <w:p w14:paraId="44A1566E" w14:textId="77777777" w:rsidR="00296CF7" w:rsidRPr="00270B25" w:rsidRDefault="00296CF7" w:rsidP="00CB42CE">
            <w:pPr>
              <w:spacing w:line="240" w:lineRule="exact"/>
              <w:ind w:right="719"/>
              <w:jc w:val="right"/>
              <w:rPr>
                <w:rFonts w:asciiTheme="majorBidi" w:hAnsiTheme="majorBidi" w:cstheme="majorBidi"/>
                <w:sz w:val="17"/>
                <w:szCs w:val="17"/>
              </w:rPr>
            </w:pPr>
            <w:r>
              <w:rPr>
                <w:rFonts w:asciiTheme="majorBidi" w:hAnsiTheme="majorBidi" w:cstheme="majorBidi"/>
                <w:sz w:val="17"/>
                <w:szCs w:val="17"/>
              </w:rPr>
              <w:t>1</w:t>
            </w:r>
          </w:p>
        </w:tc>
        <w:tc>
          <w:tcPr>
            <w:tcW w:w="1782" w:type="dxa"/>
            <w:shd w:val="clear" w:color="auto" w:fill="auto"/>
          </w:tcPr>
          <w:p w14:paraId="7C7D887C" w14:textId="77777777" w:rsidR="00296CF7" w:rsidRPr="00270B25" w:rsidRDefault="00296CF7" w:rsidP="00CB42CE">
            <w:pPr>
              <w:spacing w:line="240" w:lineRule="exact"/>
              <w:ind w:right="803"/>
              <w:jc w:val="right"/>
              <w:rPr>
                <w:rFonts w:asciiTheme="majorBidi" w:hAnsiTheme="majorBidi" w:cstheme="majorBidi"/>
                <w:sz w:val="17"/>
                <w:szCs w:val="17"/>
              </w:rPr>
            </w:pPr>
            <w:r>
              <w:rPr>
                <w:rFonts w:asciiTheme="majorBidi" w:hAnsiTheme="majorBidi" w:cstheme="majorBidi"/>
                <w:sz w:val="17"/>
                <w:szCs w:val="17"/>
              </w:rPr>
              <w:t>1</w:t>
            </w:r>
          </w:p>
        </w:tc>
      </w:tr>
      <w:tr w:rsidR="00296CF7" w:rsidRPr="00270B25" w14:paraId="725DD783" w14:textId="77777777" w:rsidTr="00CB42CE">
        <w:tc>
          <w:tcPr>
            <w:tcW w:w="3420" w:type="dxa"/>
            <w:shd w:val="clear" w:color="auto" w:fill="auto"/>
          </w:tcPr>
          <w:p w14:paraId="05F67C6B" w14:textId="77777777" w:rsidR="00296CF7" w:rsidRPr="00270B25" w:rsidRDefault="00296CF7" w:rsidP="00846EB9">
            <w:pPr>
              <w:spacing w:line="240" w:lineRule="exact"/>
              <w:ind w:left="-5" w:firstLine="45"/>
              <w:rPr>
                <w:rFonts w:asciiTheme="majorBidi" w:hAnsiTheme="majorBidi" w:cstheme="majorBidi"/>
              </w:rPr>
            </w:pPr>
          </w:p>
        </w:tc>
        <w:tc>
          <w:tcPr>
            <w:tcW w:w="1170" w:type="dxa"/>
            <w:shd w:val="clear" w:color="auto" w:fill="auto"/>
          </w:tcPr>
          <w:p w14:paraId="5C0FD7EE" w14:textId="77777777" w:rsidR="00296CF7" w:rsidRPr="00BC5F4F" w:rsidRDefault="00296CF7" w:rsidP="00846EB9">
            <w:pPr>
              <w:spacing w:line="240" w:lineRule="exact"/>
              <w:jc w:val="center"/>
              <w:rPr>
                <w:rFonts w:asciiTheme="majorBidi" w:hAnsiTheme="majorBidi" w:cstheme="majorBidi"/>
                <w:color w:val="000000"/>
                <w:sz w:val="17"/>
                <w:szCs w:val="17"/>
                <w:lang w:eastAsia="x-none"/>
              </w:rPr>
            </w:pPr>
          </w:p>
        </w:tc>
        <w:tc>
          <w:tcPr>
            <w:tcW w:w="1890" w:type="dxa"/>
            <w:shd w:val="clear" w:color="auto" w:fill="auto"/>
          </w:tcPr>
          <w:p w14:paraId="66DBB51A" w14:textId="77777777" w:rsidR="00296CF7" w:rsidRPr="00270B25" w:rsidRDefault="00296CF7" w:rsidP="00CB42CE">
            <w:pPr>
              <w:spacing w:line="240" w:lineRule="exact"/>
              <w:ind w:right="719"/>
              <w:jc w:val="right"/>
              <w:rPr>
                <w:rFonts w:asciiTheme="majorBidi" w:hAnsiTheme="majorBidi" w:cstheme="majorBidi"/>
                <w:sz w:val="17"/>
                <w:szCs w:val="17"/>
              </w:rPr>
            </w:pPr>
          </w:p>
        </w:tc>
        <w:tc>
          <w:tcPr>
            <w:tcW w:w="1782" w:type="dxa"/>
            <w:shd w:val="clear" w:color="auto" w:fill="auto"/>
          </w:tcPr>
          <w:p w14:paraId="15BF9903" w14:textId="77777777" w:rsidR="00296CF7" w:rsidRPr="00270B25" w:rsidRDefault="00296CF7" w:rsidP="00CB42CE">
            <w:pPr>
              <w:spacing w:line="240" w:lineRule="exact"/>
              <w:ind w:right="803"/>
              <w:jc w:val="right"/>
              <w:rPr>
                <w:rFonts w:asciiTheme="majorBidi" w:hAnsiTheme="majorBidi" w:cstheme="majorBidi"/>
                <w:sz w:val="17"/>
                <w:szCs w:val="17"/>
              </w:rPr>
            </w:pPr>
          </w:p>
        </w:tc>
      </w:tr>
      <w:tr w:rsidR="00296CF7" w:rsidRPr="00270B25" w14:paraId="5994DA42" w14:textId="77777777" w:rsidTr="00CB42CE">
        <w:tc>
          <w:tcPr>
            <w:tcW w:w="3420" w:type="dxa"/>
            <w:shd w:val="clear" w:color="auto" w:fill="auto"/>
          </w:tcPr>
          <w:p w14:paraId="1521AB1D" w14:textId="77777777" w:rsidR="00296CF7" w:rsidRPr="00270B25" w:rsidRDefault="00296CF7" w:rsidP="00846EB9">
            <w:pPr>
              <w:spacing w:line="240" w:lineRule="exact"/>
              <w:ind w:left="-5" w:firstLine="45"/>
              <w:rPr>
                <w:rFonts w:asciiTheme="majorBidi" w:hAnsiTheme="majorBidi" w:cstheme="majorBidi"/>
                <w:b/>
                <w:bCs/>
                <w:color w:val="000000"/>
                <w:sz w:val="17"/>
                <w:szCs w:val="17"/>
              </w:rPr>
            </w:pPr>
            <w:r>
              <w:rPr>
                <w:rFonts w:asciiTheme="majorBidi" w:hAnsiTheme="majorBidi" w:cstheme="majorBidi"/>
                <w:b/>
                <w:bCs/>
                <w:color w:val="000000"/>
                <w:sz w:val="17"/>
                <w:szCs w:val="17"/>
              </w:rPr>
              <w:t>A</w:t>
            </w:r>
            <w:r w:rsidRPr="00270B25">
              <w:rPr>
                <w:rFonts w:asciiTheme="majorBidi" w:hAnsiTheme="majorBidi" w:cstheme="majorBidi"/>
                <w:b/>
                <w:bCs/>
                <w:color w:val="000000"/>
                <w:sz w:val="17"/>
                <w:szCs w:val="17"/>
              </w:rPr>
              <w:t xml:space="preserve">ssets measured at fair value </w:t>
            </w:r>
          </w:p>
          <w:p w14:paraId="47AE2803" w14:textId="77777777" w:rsidR="00296CF7" w:rsidRPr="00270B25" w:rsidRDefault="00296CF7" w:rsidP="00846EB9">
            <w:pPr>
              <w:spacing w:line="240" w:lineRule="exact"/>
              <w:ind w:left="-5" w:firstLine="45"/>
              <w:rPr>
                <w:rFonts w:asciiTheme="majorBidi" w:hAnsiTheme="majorBidi" w:cstheme="majorBidi"/>
              </w:rPr>
            </w:pPr>
            <w:r w:rsidRPr="00270B25">
              <w:rPr>
                <w:rFonts w:asciiTheme="majorBidi" w:hAnsiTheme="majorBidi" w:cstheme="majorBidi"/>
                <w:b/>
                <w:bCs/>
                <w:color w:val="000000"/>
                <w:sz w:val="17"/>
                <w:szCs w:val="17"/>
              </w:rPr>
              <w:t xml:space="preserve">  through other comprehensive income</w:t>
            </w:r>
          </w:p>
        </w:tc>
        <w:tc>
          <w:tcPr>
            <w:tcW w:w="1170" w:type="dxa"/>
            <w:shd w:val="clear" w:color="auto" w:fill="auto"/>
          </w:tcPr>
          <w:p w14:paraId="7F41E8EE" w14:textId="77777777" w:rsidR="00296CF7" w:rsidRPr="00BC5F4F" w:rsidRDefault="00296CF7" w:rsidP="00846EB9">
            <w:pPr>
              <w:spacing w:line="240" w:lineRule="exact"/>
              <w:jc w:val="center"/>
              <w:rPr>
                <w:rFonts w:asciiTheme="majorBidi" w:hAnsiTheme="majorBidi" w:cstheme="majorBidi"/>
                <w:color w:val="000000"/>
                <w:sz w:val="17"/>
                <w:szCs w:val="17"/>
                <w:lang w:eastAsia="x-none"/>
              </w:rPr>
            </w:pPr>
          </w:p>
        </w:tc>
        <w:tc>
          <w:tcPr>
            <w:tcW w:w="1890" w:type="dxa"/>
            <w:shd w:val="clear" w:color="auto" w:fill="auto"/>
          </w:tcPr>
          <w:p w14:paraId="1E91FD9B" w14:textId="77777777" w:rsidR="00296CF7" w:rsidRPr="00270B25" w:rsidRDefault="00296CF7" w:rsidP="00CB42CE">
            <w:pPr>
              <w:spacing w:line="240" w:lineRule="exact"/>
              <w:ind w:right="719"/>
              <w:jc w:val="right"/>
              <w:rPr>
                <w:rFonts w:asciiTheme="majorBidi" w:hAnsiTheme="majorBidi" w:cstheme="majorBidi"/>
                <w:sz w:val="17"/>
                <w:szCs w:val="17"/>
              </w:rPr>
            </w:pPr>
          </w:p>
        </w:tc>
        <w:tc>
          <w:tcPr>
            <w:tcW w:w="1782" w:type="dxa"/>
            <w:shd w:val="clear" w:color="auto" w:fill="auto"/>
          </w:tcPr>
          <w:p w14:paraId="61BAE29F" w14:textId="77777777" w:rsidR="00296CF7" w:rsidRPr="00270B25" w:rsidRDefault="00296CF7" w:rsidP="00CB42CE">
            <w:pPr>
              <w:spacing w:line="240" w:lineRule="exact"/>
              <w:ind w:right="803"/>
              <w:jc w:val="right"/>
              <w:rPr>
                <w:rFonts w:asciiTheme="majorBidi" w:hAnsiTheme="majorBidi" w:cstheme="majorBidi"/>
                <w:sz w:val="17"/>
                <w:szCs w:val="17"/>
              </w:rPr>
            </w:pPr>
          </w:p>
        </w:tc>
      </w:tr>
      <w:tr w:rsidR="00296CF7" w:rsidRPr="00270B25" w14:paraId="3ED0EA47" w14:textId="77777777" w:rsidTr="00CB42CE">
        <w:tc>
          <w:tcPr>
            <w:tcW w:w="3420" w:type="dxa"/>
            <w:shd w:val="clear" w:color="auto" w:fill="auto"/>
          </w:tcPr>
          <w:p w14:paraId="3E85F06A" w14:textId="77777777" w:rsidR="00296CF7" w:rsidRPr="0070287B" w:rsidRDefault="00296CF7" w:rsidP="00846EB9">
            <w:pPr>
              <w:spacing w:line="240" w:lineRule="exact"/>
              <w:ind w:left="-5" w:firstLine="162"/>
              <w:rPr>
                <w:rFonts w:asciiTheme="majorBidi" w:hAnsiTheme="majorBidi" w:cstheme="majorBidi"/>
              </w:rPr>
            </w:pPr>
            <w:r w:rsidRPr="0070287B">
              <w:rPr>
                <w:rFonts w:asciiTheme="majorBidi" w:hAnsiTheme="majorBidi" w:cstheme="majorBidi"/>
                <w:color w:val="000000"/>
                <w:sz w:val="17"/>
                <w:szCs w:val="17"/>
              </w:rPr>
              <w:t>Other non-current financial assets</w:t>
            </w:r>
          </w:p>
        </w:tc>
        <w:tc>
          <w:tcPr>
            <w:tcW w:w="1170" w:type="dxa"/>
            <w:shd w:val="clear" w:color="auto" w:fill="auto"/>
          </w:tcPr>
          <w:p w14:paraId="3364F590" w14:textId="77777777" w:rsidR="00296CF7" w:rsidRPr="00BC5F4F" w:rsidRDefault="00296CF7" w:rsidP="00846EB9">
            <w:pPr>
              <w:spacing w:line="240" w:lineRule="exact"/>
              <w:jc w:val="center"/>
              <w:rPr>
                <w:rFonts w:asciiTheme="majorBidi" w:hAnsiTheme="majorBidi" w:cstheme="majorBidi"/>
                <w:color w:val="000000"/>
                <w:sz w:val="17"/>
                <w:szCs w:val="17"/>
                <w:lang w:eastAsia="x-none"/>
              </w:rPr>
            </w:pPr>
          </w:p>
        </w:tc>
        <w:tc>
          <w:tcPr>
            <w:tcW w:w="1890" w:type="dxa"/>
            <w:shd w:val="clear" w:color="auto" w:fill="auto"/>
          </w:tcPr>
          <w:p w14:paraId="432D7419" w14:textId="77777777" w:rsidR="00296CF7" w:rsidRPr="00270B25" w:rsidRDefault="00296CF7" w:rsidP="00CB42CE">
            <w:pPr>
              <w:spacing w:line="240" w:lineRule="exact"/>
              <w:ind w:right="719"/>
              <w:jc w:val="right"/>
              <w:rPr>
                <w:rFonts w:asciiTheme="majorBidi" w:hAnsiTheme="majorBidi" w:cstheme="majorBidi"/>
                <w:sz w:val="17"/>
                <w:szCs w:val="17"/>
              </w:rPr>
            </w:pPr>
          </w:p>
        </w:tc>
        <w:tc>
          <w:tcPr>
            <w:tcW w:w="1782" w:type="dxa"/>
            <w:shd w:val="clear" w:color="auto" w:fill="auto"/>
          </w:tcPr>
          <w:p w14:paraId="41CBB44E" w14:textId="77777777" w:rsidR="00296CF7" w:rsidRPr="00270B25" w:rsidRDefault="00296CF7" w:rsidP="00CB42CE">
            <w:pPr>
              <w:spacing w:line="240" w:lineRule="exact"/>
              <w:ind w:right="803"/>
              <w:jc w:val="right"/>
              <w:rPr>
                <w:rFonts w:asciiTheme="majorBidi" w:hAnsiTheme="majorBidi" w:cstheme="majorBidi"/>
                <w:sz w:val="17"/>
                <w:szCs w:val="17"/>
              </w:rPr>
            </w:pPr>
          </w:p>
        </w:tc>
      </w:tr>
      <w:tr w:rsidR="00296CF7" w:rsidRPr="00270B25" w14:paraId="7CC8536B" w14:textId="77777777" w:rsidTr="00CB42CE">
        <w:tc>
          <w:tcPr>
            <w:tcW w:w="3420" w:type="dxa"/>
            <w:shd w:val="clear" w:color="auto" w:fill="auto"/>
          </w:tcPr>
          <w:p w14:paraId="6FB88CBE" w14:textId="77777777" w:rsidR="00296CF7" w:rsidRPr="00C96C26" w:rsidRDefault="00296CF7" w:rsidP="00846EB9">
            <w:pPr>
              <w:spacing w:line="240" w:lineRule="exact"/>
              <w:ind w:left="-5" w:firstLine="297"/>
              <w:rPr>
                <w:rFonts w:asciiTheme="majorBidi" w:hAnsiTheme="majorBidi" w:cs="Angsana New"/>
                <w:szCs w:val="21"/>
              </w:rPr>
            </w:pPr>
            <w:r w:rsidRPr="00270B25">
              <w:rPr>
                <w:rFonts w:asciiTheme="majorBidi" w:hAnsiTheme="majorBidi" w:cstheme="majorBidi"/>
                <w:color w:val="000000"/>
                <w:sz w:val="17"/>
                <w:szCs w:val="17"/>
              </w:rPr>
              <w:t xml:space="preserve">Investment in </w:t>
            </w:r>
            <w:r>
              <w:rPr>
                <w:rFonts w:asciiTheme="majorBidi" w:hAnsiTheme="majorBidi" w:cstheme="majorBidi"/>
                <w:color w:val="000000"/>
                <w:sz w:val="17"/>
                <w:szCs w:val="17"/>
              </w:rPr>
              <w:t>market-</w:t>
            </w:r>
            <w:r w:rsidRPr="00270B25">
              <w:rPr>
                <w:rFonts w:asciiTheme="majorBidi" w:hAnsiTheme="majorBidi" w:cstheme="majorBidi"/>
                <w:color w:val="000000"/>
                <w:sz w:val="17"/>
                <w:szCs w:val="17"/>
              </w:rPr>
              <w:t>equity securities</w:t>
            </w:r>
          </w:p>
        </w:tc>
        <w:tc>
          <w:tcPr>
            <w:tcW w:w="1170" w:type="dxa"/>
            <w:shd w:val="clear" w:color="auto" w:fill="auto"/>
          </w:tcPr>
          <w:p w14:paraId="15FC44E5" w14:textId="77777777" w:rsidR="00296CF7" w:rsidRPr="00BC5F4F" w:rsidRDefault="00296CF7" w:rsidP="00846EB9">
            <w:pPr>
              <w:spacing w:line="240" w:lineRule="exact"/>
              <w:jc w:val="center"/>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Level 1</w:t>
            </w:r>
          </w:p>
        </w:tc>
        <w:tc>
          <w:tcPr>
            <w:tcW w:w="1890" w:type="dxa"/>
            <w:shd w:val="clear" w:color="auto" w:fill="auto"/>
          </w:tcPr>
          <w:p w14:paraId="09EBC004" w14:textId="77777777" w:rsidR="00296CF7" w:rsidRPr="00270B25" w:rsidRDefault="00296CF7" w:rsidP="00CB42CE">
            <w:pPr>
              <w:spacing w:line="240" w:lineRule="exact"/>
              <w:ind w:right="719"/>
              <w:jc w:val="right"/>
              <w:rPr>
                <w:rFonts w:asciiTheme="majorBidi" w:hAnsiTheme="majorBidi" w:cstheme="majorBidi"/>
                <w:sz w:val="17"/>
                <w:szCs w:val="17"/>
              </w:rPr>
            </w:pPr>
            <w:r>
              <w:rPr>
                <w:rFonts w:asciiTheme="majorBidi" w:hAnsiTheme="majorBidi" w:cstheme="majorBidi"/>
                <w:sz w:val="17"/>
                <w:szCs w:val="17"/>
              </w:rPr>
              <w:t>560</w:t>
            </w:r>
          </w:p>
        </w:tc>
        <w:tc>
          <w:tcPr>
            <w:tcW w:w="1782" w:type="dxa"/>
            <w:shd w:val="clear" w:color="auto" w:fill="auto"/>
          </w:tcPr>
          <w:p w14:paraId="3431FD1F" w14:textId="77777777" w:rsidR="00296CF7" w:rsidRPr="00270B25" w:rsidRDefault="00296CF7" w:rsidP="00CB42CE">
            <w:pPr>
              <w:spacing w:line="240" w:lineRule="exact"/>
              <w:ind w:right="803"/>
              <w:jc w:val="right"/>
              <w:rPr>
                <w:rFonts w:asciiTheme="majorBidi" w:hAnsiTheme="majorBidi" w:cstheme="majorBidi"/>
                <w:sz w:val="17"/>
                <w:szCs w:val="17"/>
              </w:rPr>
            </w:pPr>
            <w:r>
              <w:rPr>
                <w:rFonts w:asciiTheme="majorBidi" w:hAnsiTheme="majorBidi" w:cstheme="majorBidi"/>
                <w:sz w:val="17"/>
                <w:szCs w:val="17"/>
              </w:rPr>
              <w:t>560</w:t>
            </w:r>
          </w:p>
        </w:tc>
      </w:tr>
      <w:tr w:rsidR="00296CF7" w:rsidRPr="00270B25" w14:paraId="635BEB4D" w14:textId="77777777" w:rsidTr="00CB42CE">
        <w:tc>
          <w:tcPr>
            <w:tcW w:w="3420" w:type="dxa"/>
            <w:shd w:val="clear" w:color="auto" w:fill="auto"/>
          </w:tcPr>
          <w:p w14:paraId="2C3522D0" w14:textId="77777777" w:rsidR="00296CF7" w:rsidRPr="00270B25" w:rsidRDefault="00296CF7" w:rsidP="00846EB9">
            <w:pPr>
              <w:spacing w:line="240" w:lineRule="exact"/>
              <w:ind w:left="-5" w:firstLine="297"/>
              <w:rPr>
                <w:rFonts w:asciiTheme="majorBidi" w:hAnsiTheme="majorBidi" w:cstheme="majorBidi"/>
                <w:color w:val="000000"/>
                <w:sz w:val="17"/>
                <w:szCs w:val="17"/>
              </w:rPr>
            </w:pPr>
            <w:r>
              <w:rPr>
                <w:rFonts w:asciiTheme="majorBidi" w:hAnsiTheme="majorBidi" w:cstheme="majorBidi"/>
                <w:color w:val="000000"/>
                <w:sz w:val="17"/>
                <w:szCs w:val="17"/>
              </w:rPr>
              <w:t xml:space="preserve">Investment in non-market equity securities </w:t>
            </w:r>
          </w:p>
        </w:tc>
        <w:tc>
          <w:tcPr>
            <w:tcW w:w="1170" w:type="dxa"/>
            <w:shd w:val="clear" w:color="auto" w:fill="auto"/>
          </w:tcPr>
          <w:p w14:paraId="0D85519E" w14:textId="77777777" w:rsidR="00296CF7" w:rsidRPr="00BC5F4F" w:rsidRDefault="00296CF7" w:rsidP="00846EB9">
            <w:pPr>
              <w:spacing w:line="240" w:lineRule="exact"/>
              <w:jc w:val="center"/>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Level 3</w:t>
            </w:r>
          </w:p>
        </w:tc>
        <w:tc>
          <w:tcPr>
            <w:tcW w:w="1890" w:type="dxa"/>
            <w:shd w:val="clear" w:color="auto" w:fill="auto"/>
          </w:tcPr>
          <w:p w14:paraId="4E98DBE3" w14:textId="77777777" w:rsidR="00296CF7" w:rsidRPr="00532420" w:rsidRDefault="00296CF7" w:rsidP="00CB42CE">
            <w:pPr>
              <w:spacing w:line="240" w:lineRule="exact"/>
              <w:ind w:right="719"/>
              <w:jc w:val="right"/>
              <w:rPr>
                <w:rFonts w:asciiTheme="majorBidi" w:hAnsiTheme="majorBidi" w:cs="Angsana New"/>
                <w:sz w:val="17"/>
                <w:szCs w:val="17"/>
              </w:rPr>
            </w:pPr>
            <w:r>
              <w:rPr>
                <w:rFonts w:asciiTheme="majorBidi" w:hAnsiTheme="majorBidi" w:cs="Angsana New"/>
                <w:sz w:val="17"/>
                <w:szCs w:val="17"/>
              </w:rPr>
              <w:t>21</w:t>
            </w:r>
          </w:p>
        </w:tc>
        <w:tc>
          <w:tcPr>
            <w:tcW w:w="1782" w:type="dxa"/>
            <w:shd w:val="clear" w:color="auto" w:fill="auto"/>
          </w:tcPr>
          <w:p w14:paraId="593863DD" w14:textId="77777777" w:rsidR="00296CF7" w:rsidRPr="00CB42CE" w:rsidRDefault="00296CF7" w:rsidP="00CB42CE">
            <w:pPr>
              <w:spacing w:line="240" w:lineRule="exact"/>
              <w:ind w:right="803"/>
              <w:jc w:val="right"/>
              <w:rPr>
                <w:rFonts w:asciiTheme="majorBidi" w:hAnsiTheme="majorBidi" w:cstheme="majorBidi"/>
                <w:sz w:val="17"/>
                <w:szCs w:val="17"/>
              </w:rPr>
            </w:pPr>
            <w:r w:rsidRPr="00CB42CE">
              <w:rPr>
                <w:rFonts w:asciiTheme="majorBidi" w:hAnsiTheme="majorBidi" w:cstheme="majorBidi"/>
                <w:sz w:val="17"/>
                <w:szCs w:val="17"/>
              </w:rPr>
              <w:t>15</w:t>
            </w:r>
          </w:p>
        </w:tc>
      </w:tr>
    </w:tbl>
    <w:p w14:paraId="08F5ECE3" w14:textId="2B51E7A1" w:rsidR="00296CF7" w:rsidRPr="00EF7FD3" w:rsidRDefault="00296CF7" w:rsidP="00805255">
      <w:pPr>
        <w:autoSpaceDE w:val="0"/>
        <w:autoSpaceDN w:val="0"/>
        <w:spacing w:before="240" w:after="240"/>
        <w:ind w:left="1080"/>
        <w:jc w:val="both"/>
        <w:rPr>
          <w:rFonts w:cs="Times New Roman"/>
          <w:spacing w:val="-2"/>
          <w:sz w:val="24"/>
          <w:szCs w:val="24"/>
        </w:rPr>
      </w:pPr>
      <w:r w:rsidRPr="00EF7FD3">
        <w:rPr>
          <w:rFonts w:cs="Times New Roman"/>
          <w:spacing w:val="-2"/>
          <w:sz w:val="24"/>
          <w:szCs w:val="24"/>
        </w:rPr>
        <w:t xml:space="preserve">Assets </w:t>
      </w:r>
      <w:r w:rsidRPr="00805255">
        <w:rPr>
          <w:rFonts w:asciiTheme="majorBidi" w:hAnsiTheme="majorBidi" w:cstheme="majorBidi"/>
          <w:color w:val="000000"/>
          <w:spacing w:val="-2"/>
          <w:sz w:val="24"/>
          <w:szCs w:val="24"/>
        </w:rPr>
        <w:t>measured</w:t>
      </w:r>
      <w:r w:rsidRPr="00EF7FD3">
        <w:rPr>
          <w:rFonts w:cs="Times New Roman"/>
          <w:spacing w:val="-2"/>
          <w:sz w:val="24"/>
          <w:szCs w:val="24"/>
        </w:rPr>
        <w:t xml:space="preserve"> at fair value</w:t>
      </w:r>
    </w:p>
    <w:p w14:paraId="5D8D8001" w14:textId="77777777" w:rsidR="00296CF7" w:rsidRPr="00E539BE" w:rsidRDefault="00296CF7" w:rsidP="00805255">
      <w:pPr>
        <w:autoSpaceDE w:val="0"/>
        <w:autoSpaceDN w:val="0"/>
        <w:spacing w:after="240"/>
        <w:ind w:left="1080"/>
        <w:jc w:val="both"/>
        <w:rPr>
          <w:rFonts w:cs="Calibri"/>
          <w:sz w:val="24"/>
          <w:szCs w:val="24"/>
        </w:rPr>
      </w:pPr>
      <w:r w:rsidRPr="00EF7FD3">
        <w:rPr>
          <w:rFonts w:cs="Times New Roman"/>
          <w:spacing w:val="-2"/>
          <w:sz w:val="24"/>
          <w:szCs w:val="24"/>
        </w:rPr>
        <w:t>The following table presents the fair</w:t>
      </w:r>
      <w:r w:rsidRPr="00E539BE">
        <w:rPr>
          <w:rFonts w:cs="Calibri"/>
          <w:sz w:val="24"/>
          <w:szCs w:val="24"/>
        </w:rPr>
        <w:t xml:space="preserve"> value of assets, including the hierarchy of fair value for the asset recognized </w:t>
      </w:r>
      <w:r>
        <w:rPr>
          <w:rFonts w:cs="Calibri"/>
          <w:sz w:val="24"/>
          <w:szCs w:val="24"/>
        </w:rPr>
        <w:t>at</w:t>
      </w:r>
      <w:r w:rsidRPr="00E539BE">
        <w:rPr>
          <w:rFonts w:cs="Calibri"/>
          <w:sz w:val="24"/>
          <w:szCs w:val="24"/>
        </w:rPr>
        <w:t xml:space="preserve"> fair value as at December 31, 2020 and 2019.</w:t>
      </w:r>
    </w:p>
    <w:p w14:paraId="48951A7E" w14:textId="7952BC1E" w:rsidR="00296CF7" w:rsidRPr="00270B25" w:rsidRDefault="00296CF7" w:rsidP="00296CF7">
      <w:pPr>
        <w:pStyle w:val="BodyText"/>
        <w:spacing w:line="240" w:lineRule="exact"/>
        <w:jc w:val="center"/>
        <w:rPr>
          <w:rFonts w:asciiTheme="majorBidi" w:hAnsiTheme="majorBidi" w:cstheme="majorBidi"/>
          <w:b/>
          <w:bCs/>
          <w:color w:val="000000"/>
          <w:sz w:val="17"/>
          <w:szCs w:val="17"/>
        </w:rPr>
      </w:pPr>
      <w:r>
        <w:rPr>
          <w:rFonts w:asciiTheme="majorBidi" w:hAnsiTheme="majorBidi" w:cstheme="majorBidi"/>
          <w:b/>
          <w:bCs/>
          <w:color w:val="000000"/>
          <w:sz w:val="17"/>
          <w:szCs w:val="17"/>
        </w:rPr>
        <w:tab/>
      </w:r>
      <w:r>
        <w:rPr>
          <w:rFonts w:asciiTheme="majorBidi" w:hAnsiTheme="majorBidi" w:cstheme="majorBidi"/>
          <w:b/>
          <w:bCs/>
          <w:color w:val="000000"/>
          <w:sz w:val="17"/>
          <w:szCs w:val="17"/>
        </w:rPr>
        <w:tab/>
      </w:r>
      <w:r>
        <w:rPr>
          <w:rFonts w:asciiTheme="majorBidi" w:hAnsiTheme="majorBidi" w:cstheme="majorBidi"/>
          <w:b/>
          <w:bCs/>
          <w:color w:val="000000"/>
          <w:sz w:val="17"/>
          <w:szCs w:val="17"/>
        </w:rPr>
        <w:tab/>
      </w:r>
      <w:r>
        <w:rPr>
          <w:rFonts w:asciiTheme="majorBidi" w:hAnsiTheme="majorBidi" w:cstheme="majorBidi"/>
          <w:b/>
          <w:bCs/>
          <w:color w:val="000000"/>
          <w:sz w:val="17"/>
          <w:szCs w:val="17"/>
        </w:rPr>
        <w:tab/>
      </w:r>
      <w:r>
        <w:rPr>
          <w:rFonts w:asciiTheme="majorBidi" w:hAnsiTheme="majorBidi" w:cstheme="majorBidi"/>
          <w:b/>
          <w:bCs/>
          <w:color w:val="000000"/>
          <w:sz w:val="17"/>
          <w:szCs w:val="17"/>
        </w:rPr>
        <w:tab/>
      </w:r>
      <w:r>
        <w:rPr>
          <w:rFonts w:asciiTheme="majorBidi" w:hAnsiTheme="majorBidi" w:cstheme="majorBidi"/>
          <w:b/>
          <w:bCs/>
          <w:color w:val="000000"/>
          <w:sz w:val="17"/>
          <w:szCs w:val="17"/>
        </w:rPr>
        <w:tab/>
      </w:r>
      <w:r>
        <w:rPr>
          <w:rFonts w:asciiTheme="majorBidi" w:hAnsiTheme="majorBidi" w:cstheme="majorBidi"/>
          <w:b/>
          <w:bCs/>
          <w:color w:val="000000"/>
          <w:sz w:val="17"/>
          <w:szCs w:val="17"/>
        </w:rPr>
        <w:tab/>
      </w:r>
      <w:r>
        <w:rPr>
          <w:rFonts w:asciiTheme="majorBidi" w:hAnsiTheme="majorBidi" w:cstheme="majorBidi"/>
          <w:b/>
          <w:bCs/>
          <w:color w:val="000000"/>
          <w:sz w:val="17"/>
          <w:szCs w:val="17"/>
        </w:rPr>
        <w:tab/>
      </w:r>
      <w:r>
        <w:rPr>
          <w:rFonts w:asciiTheme="majorBidi" w:hAnsiTheme="majorBidi" w:cstheme="majorBidi"/>
          <w:b/>
          <w:bCs/>
          <w:color w:val="000000"/>
          <w:sz w:val="17"/>
          <w:szCs w:val="17"/>
        </w:rPr>
        <w:tab/>
      </w:r>
      <w:r>
        <w:rPr>
          <w:rFonts w:asciiTheme="majorBidi" w:hAnsiTheme="majorBidi" w:cstheme="majorBidi"/>
          <w:b/>
          <w:bCs/>
          <w:color w:val="000000"/>
          <w:sz w:val="17"/>
          <w:szCs w:val="17"/>
        </w:rPr>
        <w:tab/>
      </w:r>
      <w:r>
        <w:rPr>
          <w:rFonts w:asciiTheme="majorBidi" w:hAnsiTheme="majorBidi" w:cstheme="majorBidi"/>
          <w:b/>
          <w:bCs/>
          <w:color w:val="000000"/>
          <w:sz w:val="17"/>
          <w:szCs w:val="17"/>
        </w:rPr>
        <w:tab/>
      </w:r>
      <w:r w:rsidRPr="00270B25">
        <w:rPr>
          <w:rFonts w:asciiTheme="majorBidi" w:hAnsiTheme="majorBidi" w:cstheme="majorBidi"/>
          <w:b/>
          <w:bCs/>
          <w:color w:val="000000"/>
          <w:sz w:val="17"/>
          <w:szCs w:val="17"/>
        </w:rPr>
        <w:t>Unit : Million Baht</w:t>
      </w:r>
    </w:p>
    <w:tbl>
      <w:tblPr>
        <w:tblW w:w="8271" w:type="dxa"/>
        <w:tblInd w:w="1008" w:type="dxa"/>
        <w:tblLayout w:type="fixed"/>
        <w:tblCellMar>
          <w:left w:w="0" w:type="dxa"/>
          <w:right w:w="0" w:type="dxa"/>
        </w:tblCellMar>
        <w:tblLook w:val="04A0" w:firstRow="1" w:lastRow="0" w:firstColumn="1" w:lastColumn="0" w:noHBand="0" w:noVBand="1"/>
      </w:tblPr>
      <w:tblGrid>
        <w:gridCol w:w="3429"/>
        <w:gridCol w:w="1170"/>
        <w:gridCol w:w="1890"/>
        <w:gridCol w:w="1782"/>
      </w:tblGrid>
      <w:tr w:rsidR="00296CF7" w:rsidRPr="00270B25" w14:paraId="7F6081D6" w14:textId="77777777" w:rsidTr="00CB42CE">
        <w:trPr>
          <w:trHeight w:val="567"/>
        </w:trPr>
        <w:tc>
          <w:tcPr>
            <w:tcW w:w="3429" w:type="dxa"/>
            <w:shd w:val="clear" w:color="auto" w:fill="auto"/>
          </w:tcPr>
          <w:p w14:paraId="1B2637F5" w14:textId="77777777" w:rsidR="00296CF7" w:rsidRPr="00270B25" w:rsidRDefault="00296CF7" w:rsidP="00846EB9">
            <w:pPr>
              <w:spacing w:line="240" w:lineRule="exact"/>
              <w:ind w:left="-5" w:right="-10" w:firstLine="45"/>
              <w:jc w:val="center"/>
              <w:rPr>
                <w:rFonts w:asciiTheme="majorBidi" w:hAnsiTheme="majorBidi" w:cstheme="majorBidi"/>
                <w:b/>
                <w:bCs/>
                <w:color w:val="000000"/>
                <w:sz w:val="17"/>
                <w:szCs w:val="17"/>
                <w:lang w:eastAsia="x-none"/>
              </w:rPr>
            </w:pPr>
          </w:p>
        </w:tc>
        <w:tc>
          <w:tcPr>
            <w:tcW w:w="1170" w:type="dxa"/>
            <w:vMerge w:val="restart"/>
            <w:shd w:val="clear" w:color="auto" w:fill="auto"/>
          </w:tcPr>
          <w:p w14:paraId="243D5FDD" w14:textId="77777777" w:rsidR="00296CF7" w:rsidRPr="00270B25" w:rsidRDefault="00296CF7" w:rsidP="00846EB9">
            <w:pPr>
              <w:spacing w:line="240" w:lineRule="exact"/>
              <w:jc w:val="center"/>
              <w:rPr>
                <w:rFonts w:asciiTheme="majorBidi" w:hAnsiTheme="majorBidi" w:cstheme="majorBidi"/>
                <w:b/>
                <w:bCs/>
                <w:color w:val="000000"/>
                <w:sz w:val="17"/>
                <w:szCs w:val="17"/>
                <w:lang w:eastAsia="x-none"/>
              </w:rPr>
            </w:pPr>
            <w:r w:rsidRPr="00270B25">
              <w:rPr>
                <w:rFonts w:asciiTheme="majorBidi" w:hAnsiTheme="majorBidi" w:cstheme="majorBidi"/>
                <w:b/>
                <w:bCs/>
                <w:color w:val="000000"/>
                <w:sz w:val="17"/>
                <w:szCs w:val="17"/>
                <w:lang w:eastAsia="x-none"/>
              </w:rPr>
              <w:t>Level of</w:t>
            </w:r>
          </w:p>
          <w:p w14:paraId="61935B0E" w14:textId="77777777" w:rsidR="00296CF7" w:rsidRPr="00270B25" w:rsidRDefault="00296CF7" w:rsidP="00846EB9">
            <w:pPr>
              <w:spacing w:line="240" w:lineRule="exact"/>
              <w:jc w:val="center"/>
              <w:rPr>
                <w:rFonts w:asciiTheme="majorBidi" w:hAnsiTheme="majorBidi" w:cstheme="majorBidi"/>
                <w:b/>
                <w:bCs/>
                <w:color w:val="000000"/>
                <w:sz w:val="17"/>
                <w:szCs w:val="17"/>
                <w:lang w:eastAsia="x-none"/>
              </w:rPr>
            </w:pPr>
            <w:r w:rsidRPr="00270B25">
              <w:rPr>
                <w:rFonts w:asciiTheme="majorBidi" w:hAnsiTheme="majorBidi" w:cstheme="majorBidi"/>
                <w:b/>
                <w:bCs/>
                <w:color w:val="000000"/>
                <w:sz w:val="17"/>
                <w:szCs w:val="17"/>
                <w:lang w:eastAsia="x-none"/>
              </w:rPr>
              <w:t>Fair value</w:t>
            </w:r>
          </w:p>
        </w:tc>
        <w:tc>
          <w:tcPr>
            <w:tcW w:w="3672" w:type="dxa"/>
            <w:gridSpan w:val="2"/>
            <w:shd w:val="clear" w:color="auto" w:fill="auto"/>
          </w:tcPr>
          <w:p w14:paraId="6D1903A5" w14:textId="0449B7D2" w:rsidR="00296CF7" w:rsidRPr="0070287B" w:rsidRDefault="00296CF7" w:rsidP="00846EB9">
            <w:pPr>
              <w:spacing w:line="240" w:lineRule="exact"/>
              <w:ind w:left="93" w:right="-10" w:hanging="93"/>
              <w:jc w:val="center"/>
              <w:rPr>
                <w:rFonts w:asciiTheme="majorBidi" w:hAnsiTheme="majorBidi" w:cs="Cordia New"/>
                <w:b/>
                <w:bCs/>
                <w:color w:val="000000"/>
                <w:sz w:val="17"/>
                <w:szCs w:val="17"/>
                <w:lang w:eastAsia="x-none"/>
              </w:rPr>
            </w:pPr>
            <w:r w:rsidRPr="00270B25">
              <w:rPr>
                <w:rFonts w:asciiTheme="majorBidi" w:hAnsiTheme="majorBidi" w:cstheme="majorBidi"/>
                <w:b/>
                <w:bCs/>
                <w:color w:val="000000"/>
                <w:sz w:val="17"/>
                <w:szCs w:val="17"/>
                <w:lang w:eastAsia="x-none"/>
              </w:rPr>
              <w:t>Consolidated</w:t>
            </w:r>
            <w:r>
              <w:rPr>
                <w:rFonts w:asciiTheme="majorBidi" w:hAnsiTheme="majorBidi" w:cs="Cordia New" w:hint="cs"/>
                <w:b/>
                <w:bCs/>
                <w:color w:val="000000"/>
                <w:sz w:val="17"/>
                <w:szCs w:val="17"/>
                <w:cs/>
                <w:lang w:eastAsia="x-none"/>
              </w:rPr>
              <w:t xml:space="preserve"> </w:t>
            </w:r>
            <w:r>
              <w:rPr>
                <w:rFonts w:asciiTheme="majorBidi" w:hAnsiTheme="majorBidi" w:cs="Cordia New"/>
                <w:b/>
                <w:bCs/>
                <w:color w:val="000000"/>
                <w:sz w:val="17"/>
                <w:szCs w:val="17"/>
                <w:lang w:eastAsia="x-none"/>
              </w:rPr>
              <w:t xml:space="preserve">and </w:t>
            </w:r>
            <w:r w:rsidR="00845C57">
              <w:rPr>
                <w:rFonts w:asciiTheme="majorBidi" w:hAnsiTheme="majorBidi" w:cs="Cordia New"/>
                <w:b/>
                <w:bCs/>
                <w:color w:val="000000"/>
                <w:sz w:val="17"/>
                <w:szCs w:val="17"/>
                <w:lang w:eastAsia="x-none"/>
              </w:rPr>
              <w:t>s</w:t>
            </w:r>
            <w:r>
              <w:rPr>
                <w:rFonts w:asciiTheme="majorBidi" w:hAnsiTheme="majorBidi" w:cs="Cordia New"/>
                <w:b/>
                <w:bCs/>
                <w:color w:val="000000"/>
                <w:sz w:val="17"/>
                <w:szCs w:val="17"/>
                <w:lang w:eastAsia="x-none"/>
              </w:rPr>
              <w:t>eparate</w:t>
            </w:r>
          </w:p>
          <w:p w14:paraId="73ADCFCB" w14:textId="77777777" w:rsidR="00296CF7" w:rsidRPr="00270B25" w:rsidRDefault="00296CF7" w:rsidP="00846EB9">
            <w:pPr>
              <w:spacing w:line="240" w:lineRule="exact"/>
              <w:ind w:left="93" w:right="-10" w:hanging="93"/>
              <w:jc w:val="center"/>
              <w:rPr>
                <w:rFonts w:asciiTheme="majorBidi" w:hAnsiTheme="majorBidi" w:cstheme="majorBidi"/>
                <w:b/>
                <w:bCs/>
                <w:color w:val="000000"/>
                <w:sz w:val="17"/>
                <w:szCs w:val="17"/>
                <w:cs/>
                <w:lang w:eastAsia="x-none"/>
              </w:rPr>
            </w:pPr>
            <w:r w:rsidRPr="00270B25">
              <w:rPr>
                <w:rFonts w:asciiTheme="majorBidi" w:hAnsiTheme="majorBidi" w:cstheme="majorBidi"/>
                <w:b/>
                <w:bCs/>
                <w:color w:val="000000"/>
                <w:sz w:val="17"/>
                <w:szCs w:val="17"/>
                <w:lang w:eastAsia="x-none"/>
              </w:rPr>
              <w:t>financial statements</w:t>
            </w:r>
          </w:p>
          <w:p w14:paraId="6E098C83" w14:textId="77777777" w:rsidR="00296CF7" w:rsidRPr="00270B25" w:rsidRDefault="00296CF7" w:rsidP="00846EB9">
            <w:pPr>
              <w:spacing w:line="240" w:lineRule="exact"/>
              <w:ind w:right="-10"/>
              <w:rPr>
                <w:rFonts w:asciiTheme="majorBidi" w:hAnsiTheme="majorBidi" w:cstheme="majorBidi"/>
                <w:b/>
                <w:bCs/>
                <w:color w:val="000000"/>
                <w:sz w:val="17"/>
                <w:szCs w:val="17"/>
                <w:lang w:eastAsia="x-none"/>
              </w:rPr>
            </w:pPr>
          </w:p>
        </w:tc>
      </w:tr>
      <w:tr w:rsidR="00296CF7" w:rsidRPr="00270B25" w14:paraId="008AC276" w14:textId="77777777" w:rsidTr="00CB42CE">
        <w:tc>
          <w:tcPr>
            <w:tcW w:w="3429" w:type="dxa"/>
            <w:shd w:val="clear" w:color="auto" w:fill="auto"/>
          </w:tcPr>
          <w:p w14:paraId="3461DF83" w14:textId="77777777" w:rsidR="00296CF7" w:rsidRPr="00270B25" w:rsidRDefault="00296CF7" w:rsidP="00846EB9">
            <w:pPr>
              <w:spacing w:line="240" w:lineRule="exact"/>
              <w:ind w:left="-5" w:right="-10" w:firstLine="45"/>
              <w:jc w:val="center"/>
              <w:rPr>
                <w:rFonts w:asciiTheme="majorBidi" w:hAnsiTheme="majorBidi" w:cstheme="majorBidi"/>
                <w:b/>
                <w:bCs/>
                <w:color w:val="000000"/>
                <w:sz w:val="17"/>
                <w:szCs w:val="17"/>
                <w:lang w:eastAsia="x-none"/>
              </w:rPr>
            </w:pPr>
          </w:p>
        </w:tc>
        <w:tc>
          <w:tcPr>
            <w:tcW w:w="1170" w:type="dxa"/>
            <w:vMerge/>
            <w:shd w:val="clear" w:color="auto" w:fill="auto"/>
          </w:tcPr>
          <w:p w14:paraId="29C8664E" w14:textId="77777777" w:rsidR="00296CF7" w:rsidRPr="00270B25" w:rsidRDefault="00296CF7" w:rsidP="00846EB9">
            <w:pPr>
              <w:spacing w:line="240" w:lineRule="exact"/>
              <w:jc w:val="center"/>
              <w:rPr>
                <w:rFonts w:asciiTheme="majorBidi" w:hAnsiTheme="majorBidi" w:cstheme="majorBidi"/>
                <w:b/>
                <w:bCs/>
                <w:color w:val="000000"/>
                <w:sz w:val="17"/>
                <w:szCs w:val="17"/>
                <w:lang w:eastAsia="x-none"/>
              </w:rPr>
            </w:pPr>
          </w:p>
        </w:tc>
        <w:tc>
          <w:tcPr>
            <w:tcW w:w="1890" w:type="dxa"/>
            <w:shd w:val="clear" w:color="auto" w:fill="auto"/>
          </w:tcPr>
          <w:p w14:paraId="08097D48" w14:textId="77777777" w:rsidR="00296CF7" w:rsidRPr="00270B25" w:rsidRDefault="00296CF7" w:rsidP="00846EB9">
            <w:pPr>
              <w:spacing w:line="240" w:lineRule="exact"/>
              <w:ind w:left="93" w:right="-10" w:hanging="93"/>
              <w:jc w:val="center"/>
              <w:rPr>
                <w:rFonts w:asciiTheme="majorBidi" w:hAnsiTheme="majorBidi" w:cstheme="majorBidi"/>
                <w:b/>
                <w:bCs/>
                <w:color w:val="000000"/>
                <w:sz w:val="17"/>
                <w:szCs w:val="17"/>
                <w:lang w:eastAsia="x-none"/>
              </w:rPr>
            </w:pPr>
            <w:r>
              <w:rPr>
                <w:rFonts w:asciiTheme="majorBidi" w:hAnsiTheme="majorBidi" w:cstheme="majorBidi"/>
                <w:b/>
                <w:bCs/>
                <w:color w:val="000000"/>
                <w:sz w:val="17"/>
                <w:szCs w:val="17"/>
                <w:lang w:eastAsia="x-none"/>
              </w:rPr>
              <w:t>2020</w:t>
            </w:r>
          </w:p>
        </w:tc>
        <w:tc>
          <w:tcPr>
            <w:tcW w:w="1782" w:type="dxa"/>
            <w:shd w:val="clear" w:color="auto" w:fill="auto"/>
          </w:tcPr>
          <w:p w14:paraId="6F17D672" w14:textId="77777777" w:rsidR="00296CF7" w:rsidRPr="00270B25" w:rsidRDefault="00296CF7" w:rsidP="00846EB9">
            <w:pPr>
              <w:spacing w:line="240" w:lineRule="exact"/>
              <w:ind w:left="93" w:right="-10" w:hanging="93"/>
              <w:jc w:val="center"/>
              <w:rPr>
                <w:rFonts w:asciiTheme="majorBidi" w:hAnsiTheme="majorBidi" w:cstheme="majorBidi"/>
                <w:b/>
                <w:bCs/>
                <w:color w:val="000000"/>
                <w:sz w:val="17"/>
                <w:szCs w:val="17"/>
                <w:lang w:eastAsia="x-none"/>
              </w:rPr>
            </w:pPr>
            <w:r>
              <w:rPr>
                <w:rFonts w:asciiTheme="majorBidi" w:hAnsiTheme="majorBidi" w:cstheme="majorBidi"/>
                <w:b/>
                <w:bCs/>
                <w:color w:val="000000"/>
                <w:sz w:val="17"/>
                <w:szCs w:val="17"/>
                <w:lang w:eastAsia="x-none"/>
              </w:rPr>
              <w:t>2019</w:t>
            </w:r>
          </w:p>
        </w:tc>
      </w:tr>
      <w:tr w:rsidR="00296CF7" w:rsidRPr="00270B25" w14:paraId="4E40A424" w14:textId="77777777" w:rsidTr="00CB42CE">
        <w:tc>
          <w:tcPr>
            <w:tcW w:w="3429" w:type="dxa"/>
            <w:shd w:val="clear" w:color="auto" w:fill="auto"/>
          </w:tcPr>
          <w:p w14:paraId="6652E3D5" w14:textId="77777777" w:rsidR="00296CF7" w:rsidRPr="00270B25" w:rsidRDefault="00296CF7" w:rsidP="00846EB9">
            <w:pPr>
              <w:spacing w:line="240" w:lineRule="exact"/>
              <w:ind w:left="-5" w:firstLine="45"/>
              <w:rPr>
                <w:rFonts w:asciiTheme="majorBidi" w:hAnsiTheme="majorBidi" w:cstheme="majorBidi"/>
                <w:b/>
                <w:bCs/>
                <w:color w:val="000000"/>
                <w:sz w:val="17"/>
                <w:szCs w:val="17"/>
              </w:rPr>
            </w:pPr>
            <w:r>
              <w:rPr>
                <w:rFonts w:asciiTheme="majorBidi" w:hAnsiTheme="majorBidi" w:cstheme="majorBidi"/>
                <w:b/>
                <w:bCs/>
                <w:color w:val="000000"/>
                <w:sz w:val="17"/>
                <w:szCs w:val="17"/>
              </w:rPr>
              <w:t>A</w:t>
            </w:r>
            <w:r w:rsidRPr="00270B25">
              <w:rPr>
                <w:rFonts w:asciiTheme="majorBidi" w:hAnsiTheme="majorBidi" w:cstheme="majorBidi"/>
                <w:b/>
                <w:bCs/>
                <w:color w:val="000000"/>
                <w:sz w:val="17"/>
                <w:szCs w:val="17"/>
              </w:rPr>
              <w:t xml:space="preserve">ssets measured at fair value </w:t>
            </w:r>
          </w:p>
          <w:p w14:paraId="14FB60B6" w14:textId="77777777" w:rsidR="00296CF7" w:rsidRPr="005745EB" w:rsidRDefault="00296CF7" w:rsidP="00846EB9">
            <w:pPr>
              <w:spacing w:line="240" w:lineRule="exact"/>
              <w:ind w:left="-5" w:firstLine="45"/>
              <w:rPr>
                <w:rFonts w:asciiTheme="majorBidi" w:hAnsiTheme="majorBidi" w:cs="Cordia New"/>
              </w:rPr>
            </w:pPr>
            <w:r w:rsidRPr="00270B25">
              <w:rPr>
                <w:rFonts w:asciiTheme="majorBidi" w:hAnsiTheme="majorBidi" w:cstheme="majorBidi"/>
                <w:b/>
                <w:bCs/>
                <w:color w:val="000000"/>
                <w:sz w:val="17"/>
                <w:szCs w:val="17"/>
              </w:rPr>
              <w:t xml:space="preserve">  through </w:t>
            </w:r>
            <w:r>
              <w:rPr>
                <w:rFonts w:asciiTheme="majorBidi" w:hAnsiTheme="majorBidi" w:cs="Angsana New"/>
                <w:b/>
                <w:bCs/>
                <w:color w:val="000000"/>
                <w:sz w:val="17"/>
                <w:szCs w:val="21"/>
              </w:rPr>
              <w:t>other comprehensive</w:t>
            </w:r>
            <w:r>
              <w:rPr>
                <w:rFonts w:asciiTheme="majorBidi" w:hAnsiTheme="majorBidi" w:cs="Cordia New" w:hint="cs"/>
                <w:b/>
                <w:bCs/>
                <w:color w:val="000000"/>
                <w:sz w:val="17"/>
                <w:szCs w:val="17"/>
                <w:cs/>
              </w:rPr>
              <w:t xml:space="preserve"> </w:t>
            </w:r>
            <w:r w:rsidRPr="00270B25">
              <w:rPr>
                <w:rFonts w:asciiTheme="majorBidi" w:hAnsiTheme="majorBidi" w:cstheme="majorBidi"/>
                <w:b/>
                <w:bCs/>
                <w:color w:val="000000"/>
                <w:sz w:val="17"/>
                <w:szCs w:val="17"/>
              </w:rPr>
              <w:t>profit or loss</w:t>
            </w:r>
            <w:r>
              <w:rPr>
                <w:rFonts w:asciiTheme="majorBidi" w:hAnsiTheme="majorBidi" w:cs="Cordia New" w:hint="cs"/>
                <w:b/>
                <w:bCs/>
                <w:color w:val="000000"/>
                <w:sz w:val="17"/>
                <w:szCs w:val="17"/>
                <w:cs/>
              </w:rPr>
              <w:t xml:space="preserve"> </w:t>
            </w:r>
          </w:p>
        </w:tc>
        <w:tc>
          <w:tcPr>
            <w:tcW w:w="1170" w:type="dxa"/>
            <w:shd w:val="clear" w:color="auto" w:fill="auto"/>
          </w:tcPr>
          <w:p w14:paraId="0AB9EE80" w14:textId="77777777" w:rsidR="00296CF7" w:rsidRPr="00270B25" w:rsidRDefault="00296CF7" w:rsidP="00846EB9">
            <w:pPr>
              <w:spacing w:line="240" w:lineRule="exact"/>
              <w:rPr>
                <w:rFonts w:asciiTheme="majorBidi" w:hAnsiTheme="majorBidi" w:cstheme="majorBidi"/>
              </w:rPr>
            </w:pPr>
          </w:p>
        </w:tc>
        <w:tc>
          <w:tcPr>
            <w:tcW w:w="1890" w:type="dxa"/>
            <w:shd w:val="clear" w:color="auto" w:fill="auto"/>
          </w:tcPr>
          <w:p w14:paraId="19FF69D0" w14:textId="77777777" w:rsidR="00296CF7" w:rsidRPr="00270B25" w:rsidRDefault="00296CF7" w:rsidP="00846EB9">
            <w:pPr>
              <w:spacing w:line="240" w:lineRule="exact"/>
              <w:rPr>
                <w:rFonts w:asciiTheme="majorBidi" w:hAnsiTheme="majorBidi" w:cstheme="majorBidi"/>
                <w:sz w:val="17"/>
                <w:szCs w:val="17"/>
              </w:rPr>
            </w:pPr>
          </w:p>
        </w:tc>
        <w:tc>
          <w:tcPr>
            <w:tcW w:w="1782" w:type="dxa"/>
            <w:shd w:val="clear" w:color="auto" w:fill="auto"/>
          </w:tcPr>
          <w:p w14:paraId="768B04B6" w14:textId="77777777" w:rsidR="00296CF7" w:rsidRPr="00270B25" w:rsidRDefault="00296CF7" w:rsidP="00846EB9">
            <w:pPr>
              <w:spacing w:line="240" w:lineRule="exact"/>
              <w:rPr>
                <w:rFonts w:asciiTheme="majorBidi" w:hAnsiTheme="majorBidi" w:cstheme="majorBidi"/>
                <w:sz w:val="17"/>
                <w:szCs w:val="17"/>
              </w:rPr>
            </w:pPr>
          </w:p>
        </w:tc>
      </w:tr>
      <w:tr w:rsidR="00296CF7" w14:paraId="1E3C25FC" w14:textId="77777777" w:rsidTr="00CB42CE">
        <w:tc>
          <w:tcPr>
            <w:tcW w:w="3429" w:type="dxa"/>
            <w:shd w:val="clear" w:color="auto" w:fill="auto"/>
          </w:tcPr>
          <w:p w14:paraId="20E5D3D2" w14:textId="77777777" w:rsidR="00296CF7" w:rsidRPr="0070287B" w:rsidRDefault="00296CF7" w:rsidP="00846EB9">
            <w:pPr>
              <w:spacing w:line="240" w:lineRule="exact"/>
              <w:ind w:left="-5" w:firstLine="162"/>
              <w:rPr>
                <w:rFonts w:asciiTheme="majorBidi" w:hAnsiTheme="majorBidi" w:cstheme="majorBidi"/>
                <w:color w:val="000000"/>
                <w:sz w:val="17"/>
                <w:szCs w:val="17"/>
              </w:rPr>
            </w:pPr>
            <w:r w:rsidRPr="0070287B">
              <w:rPr>
                <w:rFonts w:asciiTheme="majorBidi" w:hAnsiTheme="majorBidi" w:cstheme="majorBidi"/>
                <w:color w:val="000000"/>
                <w:sz w:val="17"/>
                <w:szCs w:val="17"/>
              </w:rPr>
              <w:t>Other non-current assets</w:t>
            </w:r>
          </w:p>
        </w:tc>
        <w:tc>
          <w:tcPr>
            <w:tcW w:w="1170" w:type="dxa"/>
            <w:shd w:val="clear" w:color="auto" w:fill="auto"/>
          </w:tcPr>
          <w:p w14:paraId="2BFBD17E" w14:textId="77777777" w:rsidR="00296CF7" w:rsidRPr="005745EB" w:rsidRDefault="00296CF7" w:rsidP="00846EB9">
            <w:pPr>
              <w:spacing w:line="240" w:lineRule="exact"/>
              <w:jc w:val="center"/>
              <w:rPr>
                <w:rFonts w:asciiTheme="majorBidi" w:hAnsiTheme="majorBidi" w:cstheme="majorBidi"/>
                <w:sz w:val="17"/>
                <w:szCs w:val="17"/>
              </w:rPr>
            </w:pPr>
          </w:p>
        </w:tc>
        <w:tc>
          <w:tcPr>
            <w:tcW w:w="1890" w:type="dxa"/>
            <w:shd w:val="clear" w:color="auto" w:fill="auto"/>
          </w:tcPr>
          <w:p w14:paraId="76A09D12" w14:textId="77777777" w:rsidR="00296CF7" w:rsidRPr="005745EB" w:rsidRDefault="00296CF7" w:rsidP="00846EB9">
            <w:pPr>
              <w:spacing w:line="240" w:lineRule="exact"/>
              <w:jc w:val="center"/>
              <w:rPr>
                <w:rFonts w:asciiTheme="majorBidi" w:hAnsiTheme="majorBidi" w:cstheme="majorBidi"/>
                <w:sz w:val="17"/>
                <w:szCs w:val="17"/>
              </w:rPr>
            </w:pPr>
          </w:p>
        </w:tc>
        <w:tc>
          <w:tcPr>
            <w:tcW w:w="1782" w:type="dxa"/>
            <w:shd w:val="clear" w:color="auto" w:fill="auto"/>
          </w:tcPr>
          <w:p w14:paraId="0AB6B4A0" w14:textId="77777777" w:rsidR="00296CF7" w:rsidRPr="005745EB" w:rsidRDefault="00296CF7" w:rsidP="00846EB9">
            <w:pPr>
              <w:spacing w:line="240" w:lineRule="exact"/>
              <w:jc w:val="center"/>
              <w:rPr>
                <w:rFonts w:asciiTheme="majorBidi" w:hAnsiTheme="majorBidi" w:cstheme="majorBidi"/>
                <w:sz w:val="17"/>
                <w:szCs w:val="17"/>
              </w:rPr>
            </w:pPr>
          </w:p>
        </w:tc>
      </w:tr>
      <w:tr w:rsidR="00296CF7" w14:paraId="75386F20" w14:textId="77777777" w:rsidTr="00CB42CE">
        <w:tc>
          <w:tcPr>
            <w:tcW w:w="3429" w:type="dxa"/>
            <w:shd w:val="clear" w:color="auto" w:fill="auto"/>
          </w:tcPr>
          <w:p w14:paraId="0489EF72" w14:textId="77777777" w:rsidR="00296CF7" w:rsidRPr="005745EB" w:rsidRDefault="00296CF7" w:rsidP="00846EB9">
            <w:pPr>
              <w:spacing w:line="240" w:lineRule="exact"/>
              <w:ind w:left="-5" w:firstLine="297"/>
              <w:rPr>
                <w:rFonts w:asciiTheme="majorBidi" w:hAnsiTheme="majorBidi" w:cstheme="majorBidi"/>
                <w:color w:val="000000"/>
                <w:sz w:val="17"/>
                <w:szCs w:val="17"/>
              </w:rPr>
            </w:pPr>
            <w:r w:rsidRPr="005745EB">
              <w:rPr>
                <w:rFonts w:asciiTheme="majorBidi" w:hAnsiTheme="majorBidi" w:cstheme="majorBidi"/>
                <w:color w:val="000000"/>
                <w:sz w:val="17"/>
                <w:szCs w:val="17"/>
              </w:rPr>
              <w:t>Land</w:t>
            </w:r>
          </w:p>
        </w:tc>
        <w:tc>
          <w:tcPr>
            <w:tcW w:w="1170" w:type="dxa"/>
            <w:shd w:val="clear" w:color="auto" w:fill="auto"/>
          </w:tcPr>
          <w:p w14:paraId="3AB3930D" w14:textId="77777777" w:rsidR="00296CF7" w:rsidRPr="005745EB" w:rsidRDefault="00296CF7" w:rsidP="00846EB9">
            <w:pPr>
              <w:spacing w:line="240" w:lineRule="exact"/>
              <w:jc w:val="center"/>
              <w:rPr>
                <w:rFonts w:asciiTheme="majorBidi" w:hAnsiTheme="majorBidi" w:cstheme="majorBidi"/>
                <w:sz w:val="17"/>
                <w:szCs w:val="17"/>
              </w:rPr>
            </w:pPr>
            <w:r w:rsidRPr="005745EB">
              <w:rPr>
                <w:rFonts w:asciiTheme="majorBidi" w:hAnsiTheme="majorBidi" w:cstheme="majorBidi"/>
                <w:sz w:val="17"/>
                <w:szCs w:val="17"/>
              </w:rPr>
              <w:t>Level 2</w:t>
            </w:r>
          </w:p>
        </w:tc>
        <w:tc>
          <w:tcPr>
            <w:tcW w:w="1890" w:type="dxa"/>
            <w:shd w:val="clear" w:color="auto" w:fill="auto"/>
          </w:tcPr>
          <w:p w14:paraId="161D1AC3" w14:textId="77777777" w:rsidR="00296CF7" w:rsidRPr="004C2FB9" w:rsidRDefault="00296CF7" w:rsidP="00CB42CE">
            <w:pPr>
              <w:spacing w:line="240" w:lineRule="exact"/>
              <w:ind w:right="719"/>
              <w:jc w:val="right"/>
              <w:rPr>
                <w:rFonts w:asciiTheme="majorBidi" w:hAnsiTheme="majorBidi" w:cs="Angsana New"/>
                <w:sz w:val="17"/>
                <w:szCs w:val="21"/>
                <w:cs/>
              </w:rPr>
            </w:pPr>
            <w:r w:rsidRPr="005745EB">
              <w:rPr>
                <w:rFonts w:asciiTheme="majorBidi" w:hAnsiTheme="majorBidi" w:cstheme="majorBidi"/>
                <w:sz w:val="17"/>
                <w:szCs w:val="17"/>
              </w:rPr>
              <w:t>12,</w:t>
            </w:r>
            <w:r w:rsidRPr="00CB42CE">
              <w:rPr>
                <w:rFonts w:asciiTheme="majorBidi" w:hAnsiTheme="majorBidi" w:cs="Cordia New"/>
                <w:sz w:val="17"/>
                <w:szCs w:val="17"/>
              </w:rPr>
              <w:t>62</w:t>
            </w:r>
            <w:r w:rsidRPr="00CB42CE">
              <w:rPr>
                <w:rFonts w:asciiTheme="majorBidi" w:hAnsiTheme="majorBidi" w:cs="Cordia New"/>
                <w:sz w:val="17"/>
                <w:szCs w:val="21"/>
              </w:rPr>
              <w:t>4</w:t>
            </w:r>
          </w:p>
        </w:tc>
        <w:tc>
          <w:tcPr>
            <w:tcW w:w="1782" w:type="dxa"/>
            <w:shd w:val="clear" w:color="auto" w:fill="auto"/>
          </w:tcPr>
          <w:p w14:paraId="759877CA" w14:textId="77777777" w:rsidR="00296CF7" w:rsidRPr="005745EB" w:rsidRDefault="00296CF7" w:rsidP="00CB42CE">
            <w:pPr>
              <w:spacing w:line="240" w:lineRule="exact"/>
              <w:ind w:right="803"/>
              <w:jc w:val="right"/>
              <w:rPr>
                <w:rFonts w:asciiTheme="majorBidi" w:hAnsiTheme="majorBidi" w:cstheme="majorBidi"/>
                <w:sz w:val="17"/>
                <w:szCs w:val="17"/>
              </w:rPr>
            </w:pPr>
            <w:r>
              <w:rPr>
                <w:rFonts w:asciiTheme="majorBidi" w:hAnsiTheme="majorBidi" w:cstheme="majorBidi"/>
                <w:sz w:val="17"/>
                <w:szCs w:val="17"/>
              </w:rPr>
              <w:t>9,035</w:t>
            </w:r>
          </w:p>
        </w:tc>
      </w:tr>
      <w:tr w:rsidR="00296CF7" w14:paraId="0888419E" w14:textId="77777777" w:rsidTr="00CB42CE">
        <w:tc>
          <w:tcPr>
            <w:tcW w:w="3429" w:type="dxa"/>
            <w:shd w:val="clear" w:color="auto" w:fill="auto"/>
          </w:tcPr>
          <w:p w14:paraId="110C0A73" w14:textId="77777777" w:rsidR="00296CF7" w:rsidRPr="005745EB" w:rsidRDefault="00296CF7" w:rsidP="00846EB9">
            <w:pPr>
              <w:spacing w:line="240" w:lineRule="exact"/>
              <w:ind w:left="-5" w:firstLine="45"/>
              <w:rPr>
                <w:rFonts w:asciiTheme="majorBidi" w:hAnsiTheme="majorBidi" w:cstheme="majorBidi"/>
                <w:color w:val="000000"/>
                <w:sz w:val="17"/>
                <w:szCs w:val="17"/>
              </w:rPr>
            </w:pPr>
          </w:p>
        </w:tc>
        <w:tc>
          <w:tcPr>
            <w:tcW w:w="1170" w:type="dxa"/>
            <w:shd w:val="clear" w:color="auto" w:fill="auto"/>
          </w:tcPr>
          <w:p w14:paraId="15F99FF1" w14:textId="77777777" w:rsidR="00296CF7" w:rsidRPr="005745EB" w:rsidRDefault="00296CF7" w:rsidP="00846EB9">
            <w:pPr>
              <w:spacing w:line="240" w:lineRule="exact"/>
              <w:jc w:val="center"/>
              <w:rPr>
                <w:rFonts w:asciiTheme="majorBidi" w:hAnsiTheme="majorBidi" w:cstheme="majorBidi"/>
                <w:sz w:val="17"/>
                <w:szCs w:val="17"/>
              </w:rPr>
            </w:pPr>
          </w:p>
        </w:tc>
        <w:tc>
          <w:tcPr>
            <w:tcW w:w="1890" w:type="dxa"/>
            <w:shd w:val="clear" w:color="auto" w:fill="auto"/>
          </w:tcPr>
          <w:p w14:paraId="2479A2F0" w14:textId="77777777" w:rsidR="00296CF7" w:rsidRPr="005745EB" w:rsidRDefault="00296CF7" w:rsidP="00846EB9">
            <w:pPr>
              <w:spacing w:line="240" w:lineRule="exact"/>
              <w:jc w:val="center"/>
              <w:rPr>
                <w:rFonts w:asciiTheme="majorBidi" w:hAnsiTheme="majorBidi" w:cstheme="majorBidi"/>
                <w:sz w:val="17"/>
                <w:szCs w:val="17"/>
              </w:rPr>
            </w:pPr>
          </w:p>
        </w:tc>
        <w:tc>
          <w:tcPr>
            <w:tcW w:w="1782" w:type="dxa"/>
            <w:shd w:val="clear" w:color="auto" w:fill="auto"/>
          </w:tcPr>
          <w:p w14:paraId="696CA87A" w14:textId="77777777" w:rsidR="00296CF7" w:rsidRPr="005745EB" w:rsidRDefault="00296CF7" w:rsidP="00846EB9">
            <w:pPr>
              <w:spacing w:line="240" w:lineRule="exact"/>
              <w:jc w:val="center"/>
              <w:rPr>
                <w:rFonts w:asciiTheme="majorBidi" w:hAnsiTheme="majorBidi" w:cstheme="majorBidi"/>
                <w:sz w:val="17"/>
                <w:szCs w:val="17"/>
              </w:rPr>
            </w:pPr>
          </w:p>
        </w:tc>
      </w:tr>
    </w:tbl>
    <w:p w14:paraId="15BA3C64" w14:textId="77777777" w:rsidR="00846EB9" w:rsidRDefault="00846EB9" w:rsidP="00EF7FD3">
      <w:pPr>
        <w:spacing w:before="240" w:after="120"/>
        <w:ind w:left="540" w:right="-14"/>
        <w:jc w:val="thaiDistribute"/>
        <w:rPr>
          <w:rFonts w:asciiTheme="majorBidi" w:hAnsiTheme="majorBidi" w:cstheme="majorBidi"/>
          <w:color w:val="000000"/>
          <w:sz w:val="24"/>
          <w:szCs w:val="24"/>
          <w:lang w:val="x-none" w:eastAsia="x-none"/>
        </w:rPr>
      </w:pPr>
    </w:p>
    <w:p w14:paraId="63518D24" w14:textId="77777777" w:rsidR="00846EB9" w:rsidRDefault="00846EB9">
      <w:pPr>
        <w:rPr>
          <w:rFonts w:asciiTheme="majorBidi" w:hAnsiTheme="majorBidi" w:cstheme="majorBidi"/>
          <w:color w:val="000000"/>
          <w:sz w:val="24"/>
          <w:szCs w:val="24"/>
          <w:lang w:val="x-none" w:eastAsia="x-none"/>
        </w:rPr>
      </w:pPr>
      <w:r>
        <w:rPr>
          <w:rFonts w:asciiTheme="majorBidi" w:hAnsiTheme="majorBidi" w:cstheme="majorBidi"/>
          <w:color w:val="000000"/>
          <w:sz w:val="24"/>
          <w:szCs w:val="24"/>
          <w:lang w:val="x-none" w:eastAsia="x-none"/>
        </w:rPr>
        <w:br w:type="page"/>
      </w:r>
    </w:p>
    <w:p w14:paraId="258C63D8" w14:textId="24AB8672" w:rsidR="00296CF7" w:rsidRPr="00270B25" w:rsidRDefault="00296CF7" w:rsidP="00CB42CE">
      <w:pPr>
        <w:spacing w:before="240" w:after="120"/>
        <w:ind w:left="108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lang w:val="x-none" w:eastAsia="x-none"/>
        </w:rPr>
        <w:t xml:space="preserve">The following table </w:t>
      </w:r>
      <w:r w:rsidRPr="00270B25">
        <w:rPr>
          <w:rFonts w:asciiTheme="majorBidi" w:hAnsiTheme="majorBidi" w:cstheme="majorBidi"/>
          <w:color w:val="000000"/>
          <w:sz w:val="24"/>
          <w:szCs w:val="24"/>
          <w:lang w:eastAsia="x-none"/>
        </w:rPr>
        <w:t>presents</w:t>
      </w:r>
      <w:r w:rsidRPr="00270B25">
        <w:rPr>
          <w:rFonts w:asciiTheme="majorBidi" w:hAnsiTheme="majorBidi" w:cstheme="majorBidi"/>
          <w:color w:val="000000"/>
          <w:sz w:val="24"/>
          <w:szCs w:val="24"/>
          <w:lang w:val="x-none" w:eastAsia="x-none"/>
        </w:rPr>
        <w:t xml:space="preserve"> </w:t>
      </w:r>
      <w:r w:rsidRPr="00270B25">
        <w:rPr>
          <w:rFonts w:asciiTheme="majorBidi" w:hAnsiTheme="majorBidi" w:cstheme="majorBidi"/>
          <w:color w:val="000000"/>
          <w:sz w:val="24"/>
          <w:szCs w:val="24"/>
        </w:rPr>
        <w:t xml:space="preserve">the disclosure of </w:t>
      </w:r>
      <w:r w:rsidRPr="00270B25">
        <w:rPr>
          <w:rFonts w:asciiTheme="majorBidi" w:hAnsiTheme="majorBidi" w:cstheme="majorBidi"/>
          <w:color w:val="000000"/>
          <w:sz w:val="24"/>
          <w:szCs w:val="24"/>
          <w:lang w:val="x-none" w:eastAsia="x-none"/>
        </w:rPr>
        <w:t xml:space="preserve">fair values of financial assets and financial liabilities, </w:t>
      </w:r>
      <w:r w:rsidRPr="00270B25">
        <w:rPr>
          <w:rFonts w:asciiTheme="majorBidi" w:hAnsiTheme="majorBidi" w:cstheme="majorBidi"/>
          <w:color w:val="000000"/>
          <w:sz w:val="24"/>
          <w:szCs w:val="24"/>
          <w:lang w:eastAsia="x-none"/>
        </w:rPr>
        <w:t>which was not recognized in the consolidated and separate financial statements</w:t>
      </w:r>
      <w:r>
        <w:rPr>
          <w:rFonts w:asciiTheme="majorBidi" w:hAnsiTheme="majorBidi" w:cstheme="majorBidi"/>
          <w:color w:val="000000"/>
          <w:sz w:val="24"/>
          <w:szCs w:val="24"/>
          <w:lang w:eastAsia="x-none"/>
        </w:rPr>
        <w:t>.</w:t>
      </w:r>
      <w:r w:rsidRPr="00270B25">
        <w:rPr>
          <w:rFonts w:asciiTheme="majorBidi" w:hAnsiTheme="majorBidi" w:cstheme="majorBidi"/>
          <w:color w:val="000000"/>
          <w:sz w:val="24"/>
          <w:szCs w:val="24"/>
          <w:lang w:eastAsia="x-none"/>
        </w:rPr>
        <w:t xml:space="preserve"> </w:t>
      </w:r>
      <w:r>
        <w:rPr>
          <w:rFonts w:asciiTheme="majorBidi" w:hAnsiTheme="majorBidi" w:cstheme="majorBidi"/>
          <w:color w:val="000000"/>
          <w:sz w:val="24"/>
          <w:szCs w:val="24"/>
          <w:lang w:eastAsia="x-none"/>
        </w:rPr>
        <w:t>The group has financial asset and financial liabilities with fair value. It presents separately in each hi</w:t>
      </w:r>
      <w:r>
        <w:rPr>
          <w:rFonts w:asciiTheme="majorBidi" w:hAnsiTheme="majorBidi" w:cstheme="majorBidi"/>
          <w:color w:val="000000"/>
          <w:sz w:val="24"/>
          <w:szCs w:val="24"/>
        </w:rPr>
        <w:t>erarchy of fair value as at December 31, 2019 as follows;</w:t>
      </w:r>
    </w:p>
    <w:p w14:paraId="15DF2605" w14:textId="7607B645" w:rsidR="00296CF7" w:rsidRPr="00270B25" w:rsidRDefault="00296CF7" w:rsidP="00883D90">
      <w:pPr>
        <w:pStyle w:val="BodyText"/>
        <w:spacing w:line="240" w:lineRule="exact"/>
        <w:ind w:right="-25"/>
        <w:jc w:val="right"/>
        <w:rPr>
          <w:rFonts w:asciiTheme="majorBidi" w:hAnsiTheme="majorBidi" w:cstheme="majorBidi"/>
          <w:b/>
          <w:bCs/>
          <w:color w:val="000000"/>
          <w:sz w:val="17"/>
          <w:szCs w:val="17"/>
        </w:rPr>
      </w:pPr>
      <w:r>
        <w:rPr>
          <w:rFonts w:asciiTheme="majorBidi" w:hAnsiTheme="majorBidi" w:cstheme="majorBidi"/>
          <w:b/>
          <w:bCs/>
          <w:color w:val="000000"/>
          <w:sz w:val="17"/>
          <w:szCs w:val="17"/>
        </w:rPr>
        <w:tab/>
      </w:r>
      <w:r>
        <w:rPr>
          <w:rFonts w:asciiTheme="majorBidi" w:hAnsiTheme="majorBidi" w:cstheme="majorBidi"/>
          <w:b/>
          <w:bCs/>
          <w:color w:val="000000"/>
          <w:sz w:val="17"/>
          <w:szCs w:val="17"/>
        </w:rPr>
        <w:tab/>
      </w:r>
      <w:r>
        <w:rPr>
          <w:rFonts w:asciiTheme="majorBidi" w:hAnsiTheme="majorBidi" w:cstheme="majorBidi"/>
          <w:b/>
          <w:bCs/>
          <w:color w:val="000000"/>
          <w:sz w:val="17"/>
          <w:szCs w:val="17"/>
        </w:rPr>
        <w:tab/>
      </w:r>
      <w:r>
        <w:rPr>
          <w:rFonts w:asciiTheme="majorBidi" w:hAnsiTheme="majorBidi" w:cstheme="majorBidi"/>
          <w:b/>
          <w:bCs/>
          <w:color w:val="000000"/>
          <w:sz w:val="17"/>
          <w:szCs w:val="17"/>
        </w:rPr>
        <w:tab/>
      </w:r>
      <w:r>
        <w:rPr>
          <w:rFonts w:asciiTheme="majorBidi" w:hAnsiTheme="majorBidi" w:cstheme="majorBidi"/>
          <w:b/>
          <w:bCs/>
          <w:color w:val="000000"/>
          <w:sz w:val="17"/>
          <w:szCs w:val="17"/>
        </w:rPr>
        <w:tab/>
      </w:r>
      <w:r>
        <w:rPr>
          <w:rFonts w:asciiTheme="majorBidi" w:hAnsiTheme="majorBidi" w:cstheme="majorBidi"/>
          <w:b/>
          <w:bCs/>
          <w:color w:val="000000"/>
          <w:sz w:val="17"/>
          <w:szCs w:val="17"/>
        </w:rPr>
        <w:tab/>
      </w:r>
      <w:r>
        <w:rPr>
          <w:rFonts w:asciiTheme="majorBidi" w:hAnsiTheme="majorBidi" w:cstheme="majorBidi"/>
          <w:b/>
          <w:bCs/>
          <w:color w:val="000000"/>
          <w:sz w:val="17"/>
          <w:szCs w:val="17"/>
        </w:rPr>
        <w:tab/>
      </w:r>
      <w:r>
        <w:rPr>
          <w:rFonts w:asciiTheme="majorBidi" w:hAnsiTheme="majorBidi" w:cstheme="majorBidi"/>
          <w:b/>
          <w:bCs/>
          <w:color w:val="000000"/>
          <w:sz w:val="17"/>
          <w:szCs w:val="17"/>
        </w:rPr>
        <w:tab/>
      </w:r>
      <w:r>
        <w:rPr>
          <w:rFonts w:asciiTheme="majorBidi" w:hAnsiTheme="majorBidi" w:cstheme="majorBidi"/>
          <w:b/>
          <w:bCs/>
          <w:color w:val="000000"/>
          <w:sz w:val="17"/>
          <w:szCs w:val="17"/>
        </w:rPr>
        <w:tab/>
      </w:r>
      <w:r>
        <w:rPr>
          <w:rFonts w:asciiTheme="majorBidi" w:hAnsiTheme="majorBidi" w:cstheme="majorBidi"/>
          <w:b/>
          <w:bCs/>
          <w:color w:val="000000"/>
          <w:sz w:val="17"/>
          <w:szCs w:val="17"/>
        </w:rPr>
        <w:tab/>
      </w:r>
      <w:r>
        <w:rPr>
          <w:rFonts w:asciiTheme="majorBidi" w:hAnsiTheme="majorBidi" w:cstheme="majorBidi"/>
          <w:b/>
          <w:bCs/>
          <w:color w:val="000000"/>
          <w:sz w:val="17"/>
          <w:szCs w:val="17"/>
        </w:rPr>
        <w:tab/>
      </w:r>
      <w:r w:rsidRPr="00270B25">
        <w:rPr>
          <w:rFonts w:asciiTheme="majorBidi" w:hAnsiTheme="majorBidi" w:cstheme="majorBidi"/>
          <w:b/>
          <w:bCs/>
          <w:color w:val="000000"/>
          <w:sz w:val="17"/>
          <w:szCs w:val="17"/>
        </w:rPr>
        <w:t>Unit : Million Baht</w:t>
      </w:r>
    </w:p>
    <w:tbl>
      <w:tblPr>
        <w:tblW w:w="8253" w:type="dxa"/>
        <w:tblInd w:w="1035" w:type="dxa"/>
        <w:tblLayout w:type="fixed"/>
        <w:tblCellMar>
          <w:left w:w="0" w:type="dxa"/>
          <w:right w:w="0" w:type="dxa"/>
        </w:tblCellMar>
        <w:tblLook w:val="04A0" w:firstRow="1" w:lastRow="0" w:firstColumn="1" w:lastColumn="0" w:noHBand="0" w:noVBand="1"/>
      </w:tblPr>
      <w:tblGrid>
        <w:gridCol w:w="3996"/>
        <w:gridCol w:w="954"/>
        <w:gridCol w:w="1683"/>
        <w:gridCol w:w="1620"/>
      </w:tblGrid>
      <w:tr w:rsidR="00296CF7" w:rsidRPr="00270B25" w14:paraId="35C9DE2E" w14:textId="77777777" w:rsidTr="00CB1959">
        <w:tc>
          <w:tcPr>
            <w:tcW w:w="3996" w:type="dxa"/>
            <w:shd w:val="clear" w:color="auto" w:fill="auto"/>
          </w:tcPr>
          <w:p w14:paraId="2CC24B69" w14:textId="77777777" w:rsidR="00296CF7" w:rsidRPr="00270B25" w:rsidRDefault="00296CF7" w:rsidP="00435B27">
            <w:pPr>
              <w:spacing w:line="220" w:lineRule="exact"/>
              <w:ind w:left="-905" w:right="-10" w:firstLine="45"/>
              <w:jc w:val="center"/>
              <w:rPr>
                <w:rFonts w:asciiTheme="majorBidi" w:hAnsiTheme="majorBidi" w:cstheme="majorBidi"/>
                <w:b/>
                <w:bCs/>
                <w:color w:val="000000"/>
                <w:sz w:val="17"/>
                <w:szCs w:val="17"/>
                <w:lang w:eastAsia="x-none"/>
              </w:rPr>
            </w:pPr>
          </w:p>
        </w:tc>
        <w:tc>
          <w:tcPr>
            <w:tcW w:w="954" w:type="dxa"/>
            <w:shd w:val="clear" w:color="auto" w:fill="auto"/>
          </w:tcPr>
          <w:p w14:paraId="34D3BA76" w14:textId="77777777" w:rsidR="00296CF7" w:rsidRPr="00270B25" w:rsidRDefault="00296CF7" w:rsidP="00435B27">
            <w:pPr>
              <w:spacing w:line="220" w:lineRule="exact"/>
              <w:jc w:val="center"/>
              <w:rPr>
                <w:rFonts w:asciiTheme="majorBidi" w:hAnsiTheme="majorBidi" w:cstheme="majorBidi"/>
                <w:b/>
                <w:bCs/>
                <w:color w:val="000000"/>
                <w:sz w:val="17"/>
                <w:szCs w:val="17"/>
                <w:lang w:eastAsia="x-none"/>
              </w:rPr>
            </w:pPr>
            <w:r w:rsidRPr="00270B25">
              <w:rPr>
                <w:rFonts w:asciiTheme="majorBidi" w:hAnsiTheme="majorBidi" w:cstheme="majorBidi"/>
                <w:b/>
                <w:bCs/>
                <w:color w:val="000000"/>
                <w:sz w:val="17"/>
                <w:szCs w:val="17"/>
                <w:lang w:eastAsia="x-none"/>
              </w:rPr>
              <w:t>Level of</w:t>
            </w:r>
          </w:p>
          <w:p w14:paraId="39A50700" w14:textId="77777777" w:rsidR="00296CF7" w:rsidRPr="00270B25" w:rsidRDefault="00296CF7" w:rsidP="00435B27">
            <w:pPr>
              <w:spacing w:line="220" w:lineRule="exact"/>
              <w:jc w:val="center"/>
              <w:rPr>
                <w:rFonts w:asciiTheme="majorBidi" w:hAnsiTheme="majorBidi" w:cstheme="majorBidi"/>
                <w:b/>
                <w:bCs/>
                <w:color w:val="000000"/>
                <w:sz w:val="17"/>
                <w:szCs w:val="17"/>
                <w:lang w:eastAsia="x-none"/>
              </w:rPr>
            </w:pPr>
            <w:r w:rsidRPr="00270B25">
              <w:rPr>
                <w:rFonts w:asciiTheme="majorBidi" w:hAnsiTheme="majorBidi" w:cstheme="majorBidi"/>
                <w:b/>
                <w:bCs/>
                <w:color w:val="000000"/>
                <w:sz w:val="17"/>
                <w:szCs w:val="17"/>
                <w:lang w:eastAsia="x-none"/>
              </w:rPr>
              <w:t>Fair value</w:t>
            </w:r>
          </w:p>
        </w:tc>
        <w:tc>
          <w:tcPr>
            <w:tcW w:w="1683" w:type="dxa"/>
            <w:shd w:val="clear" w:color="auto" w:fill="auto"/>
          </w:tcPr>
          <w:p w14:paraId="0B0A6571" w14:textId="77777777" w:rsidR="00296CF7" w:rsidRPr="00270B25" w:rsidRDefault="00296CF7" w:rsidP="00435B27">
            <w:pPr>
              <w:spacing w:line="220" w:lineRule="exact"/>
              <w:ind w:left="93" w:right="-10" w:hanging="93"/>
              <w:jc w:val="center"/>
              <w:rPr>
                <w:rFonts w:asciiTheme="majorBidi" w:hAnsiTheme="majorBidi" w:cstheme="majorBidi"/>
                <w:b/>
                <w:bCs/>
                <w:color w:val="000000"/>
                <w:sz w:val="17"/>
                <w:szCs w:val="17"/>
                <w:lang w:eastAsia="x-none"/>
              </w:rPr>
            </w:pPr>
            <w:r w:rsidRPr="00270B25">
              <w:rPr>
                <w:rFonts w:asciiTheme="majorBidi" w:hAnsiTheme="majorBidi" w:cstheme="majorBidi"/>
                <w:b/>
                <w:bCs/>
                <w:color w:val="000000"/>
                <w:sz w:val="17"/>
                <w:szCs w:val="17"/>
                <w:lang w:eastAsia="x-none"/>
              </w:rPr>
              <w:t>Consolidated</w:t>
            </w:r>
          </w:p>
          <w:p w14:paraId="28E25CBF" w14:textId="77777777" w:rsidR="00296CF7" w:rsidRPr="00270B25" w:rsidRDefault="00296CF7" w:rsidP="00435B27">
            <w:pPr>
              <w:spacing w:line="220" w:lineRule="exact"/>
              <w:ind w:left="93" w:right="-10" w:hanging="93"/>
              <w:jc w:val="center"/>
              <w:rPr>
                <w:rFonts w:asciiTheme="majorBidi" w:hAnsiTheme="majorBidi" w:cstheme="majorBidi"/>
                <w:b/>
                <w:bCs/>
                <w:color w:val="000000"/>
                <w:sz w:val="17"/>
                <w:szCs w:val="17"/>
                <w:cs/>
                <w:lang w:eastAsia="x-none"/>
              </w:rPr>
            </w:pPr>
            <w:r w:rsidRPr="00270B25">
              <w:rPr>
                <w:rFonts w:asciiTheme="majorBidi" w:hAnsiTheme="majorBidi" w:cstheme="majorBidi"/>
                <w:b/>
                <w:bCs/>
                <w:color w:val="000000"/>
                <w:sz w:val="17"/>
                <w:szCs w:val="17"/>
                <w:lang w:eastAsia="x-none"/>
              </w:rPr>
              <w:t>financial statements</w:t>
            </w:r>
          </w:p>
        </w:tc>
        <w:tc>
          <w:tcPr>
            <w:tcW w:w="1620" w:type="dxa"/>
            <w:shd w:val="clear" w:color="auto" w:fill="auto"/>
          </w:tcPr>
          <w:p w14:paraId="0F0CC3D0" w14:textId="77777777" w:rsidR="00296CF7" w:rsidRPr="00270B25" w:rsidRDefault="00296CF7" w:rsidP="00435B27">
            <w:pPr>
              <w:spacing w:line="220" w:lineRule="exact"/>
              <w:ind w:left="93" w:right="-10" w:hanging="93"/>
              <w:jc w:val="center"/>
              <w:rPr>
                <w:rFonts w:asciiTheme="majorBidi" w:hAnsiTheme="majorBidi" w:cstheme="majorBidi"/>
                <w:b/>
                <w:bCs/>
                <w:color w:val="000000"/>
                <w:sz w:val="17"/>
                <w:szCs w:val="17"/>
                <w:lang w:eastAsia="x-none"/>
              </w:rPr>
            </w:pPr>
            <w:r w:rsidRPr="00270B25">
              <w:rPr>
                <w:rFonts w:asciiTheme="majorBidi" w:hAnsiTheme="majorBidi" w:cstheme="majorBidi"/>
                <w:b/>
                <w:bCs/>
                <w:color w:val="000000"/>
                <w:sz w:val="17"/>
                <w:szCs w:val="17"/>
                <w:lang w:eastAsia="x-none"/>
              </w:rPr>
              <w:t>Separate</w:t>
            </w:r>
          </w:p>
          <w:p w14:paraId="77C0AD6B" w14:textId="77777777" w:rsidR="00296CF7" w:rsidRPr="00270B25" w:rsidRDefault="00296CF7" w:rsidP="00435B27">
            <w:pPr>
              <w:spacing w:line="220" w:lineRule="exact"/>
              <w:ind w:left="93" w:right="-10" w:hanging="93"/>
              <w:jc w:val="center"/>
              <w:rPr>
                <w:rFonts w:asciiTheme="majorBidi" w:hAnsiTheme="majorBidi" w:cstheme="majorBidi"/>
                <w:b/>
                <w:bCs/>
                <w:color w:val="000000"/>
                <w:sz w:val="17"/>
                <w:szCs w:val="17"/>
                <w:lang w:eastAsia="x-none"/>
              </w:rPr>
            </w:pPr>
            <w:r w:rsidRPr="00270B25">
              <w:rPr>
                <w:rFonts w:asciiTheme="majorBidi" w:hAnsiTheme="majorBidi" w:cstheme="majorBidi"/>
                <w:b/>
                <w:bCs/>
                <w:color w:val="000000"/>
                <w:sz w:val="17"/>
                <w:szCs w:val="17"/>
                <w:lang w:eastAsia="x-none"/>
              </w:rPr>
              <w:t>financial statements</w:t>
            </w:r>
          </w:p>
        </w:tc>
      </w:tr>
      <w:tr w:rsidR="00296CF7" w:rsidRPr="00270B25" w14:paraId="390D74D4" w14:textId="77777777" w:rsidTr="00CB1959">
        <w:tc>
          <w:tcPr>
            <w:tcW w:w="3996" w:type="dxa"/>
            <w:shd w:val="clear" w:color="auto" w:fill="auto"/>
          </w:tcPr>
          <w:p w14:paraId="1C5D4B60" w14:textId="77777777" w:rsidR="00296CF7" w:rsidRPr="00270B25" w:rsidRDefault="00296CF7" w:rsidP="00435B27">
            <w:pPr>
              <w:spacing w:line="220" w:lineRule="exact"/>
              <w:ind w:left="-5" w:firstLine="45"/>
              <w:rPr>
                <w:rFonts w:asciiTheme="majorBidi" w:hAnsiTheme="majorBidi" w:cstheme="majorBidi"/>
                <w:sz w:val="17"/>
                <w:szCs w:val="17"/>
              </w:rPr>
            </w:pPr>
          </w:p>
        </w:tc>
        <w:tc>
          <w:tcPr>
            <w:tcW w:w="954" w:type="dxa"/>
            <w:shd w:val="clear" w:color="auto" w:fill="auto"/>
          </w:tcPr>
          <w:p w14:paraId="42217259" w14:textId="77777777" w:rsidR="00296CF7" w:rsidRPr="00270B25" w:rsidRDefault="00296CF7" w:rsidP="00435B27">
            <w:pPr>
              <w:spacing w:line="220" w:lineRule="exact"/>
              <w:rPr>
                <w:rFonts w:asciiTheme="majorBidi" w:hAnsiTheme="majorBidi" w:cstheme="majorBidi"/>
                <w:sz w:val="17"/>
                <w:szCs w:val="17"/>
              </w:rPr>
            </w:pPr>
          </w:p>
        </w:tc>
        <w:tc>
          <w:tcPr>
            <w:tcW w:w="1683" w:type="dxa"/>
            <w:shd w:val="clear" w:color="auto" w:fill="auto"/>
          </w:tcPr>
          <w:p w14:paraId="182C9D52" w14:textId="77777777" w:rsidR="00296CF7" w:rsidRPr="00270B25" w:rsidRDefault="00296CF7" w:rsidP="00435B27">
            <w:pPr>
              <w:spacing w:line="220" w:lineRule="exact"/>
              <w:rPr>
                <w:rFonts w:asciiTheme="majorBidi" w:hAnsiTheme="majorBidi" w:cstheme="majorBidi"/>
                <w:sz w:val="17"/>
                <w:szCs w:val="17"/>
              </w:rPr>
            </w:pPr>
          </w:p>
        </w:tc>
        <w:tc>
          <w:tcPr>
            <w:tcW w:w="1620" w:type="dxa"/>
            <w:shd w:val="clear" w:color="auto" w:fill="auto"/>
          </w:tcPr>
          <w:p w14:paraId="029C163B" w14:textId="77777777" w:rsidR="00296CF7" w:rsidRPr="00270B25" w:rsidRDefault="00296CF7" w:rsidP="00435B27">
            <w:pPr>
              <w:spacing w:line="220" w:lineRule="exact"/>
              <w:rPr>
                <w:rFonts w:asciiTheme="majorBidi" w:hAnsiTheme="majorBidi" w:cstheme="majorBidi"/>
                <w:sz w:val="17"/>
                <w:szCs w:val="17"/>
              </w:rPr>
            </w:pPr>
          </w:p>
        </w:tc>
      </w:tr>
      <w:tr w:rsidR="00296CF7" w:rsidRPr="00270B25" w14:paraId="0042F40A" w14:textId="77777777" w:rsidTr="00CB1959">
        <w:tc>
          <w:tcPr>
            <w:tcW w:w="3996" w:type="dxa"/>
            <w:shd w:val="clear" w:color="auto" w:fill="auto"/>
          </w:tcPr>
          <w:p w14:paraId="5447C6FA" w14:textId="77777777" w:rsidR="00296CF7" w:rsidRPr="002A639E" w:rsidRDefault="00296CF7" w:rsidP="00435B27">
            <w:pPr>
              <w:spacing w:line="220" w:lineRule="exact"/>
              <w:ind w:left="-5" w:firstLine="45"/>
              <w:rPr>
                <w:rFonts w:asciiTheme="majorBidi" w:hAnsiTheme="majorBidi" w:cstheme="majorBidi"/>
                <w:sz w:val="17"/>
                <w:szCs w:val="17"/>
              </w:rPr>
            </w:pPr>
            <w:r w:rsidRPr="002A639E">
              <w:rPr>
                <w:rFonts w:asciiTheme="majorBidi" w:hAnsiTheme="majorBidi" w:cstheme="majorBidi"/>
                <w:color w:val="000000"/>
                <w:sz w:val="17"/>
                <w:szCs w:val="17"/>
              </w:rPr>
              <w:t>Current derivative assets</w:t>
            </w:r>
          </w:p>
        </w:tc>
        <w:tc>
          <w:tcPr>
            <w:tcW w:w="954" w:type="dxa"/>
            <w:shd w:val="clear" w:color="auto" w:fill="auto"/>
          </w:tcPr>
          <w:p w14:paraId="60A94D1E" w14:textId="77777777" w:rsidR="00296CF7" w:rsidRPr="00270B25" w:rsidRDefault="00296CF7" w:rsidP="00435B27">
            <w:pPr>
              <w:spacing w:line="220" w:lineRule="exact"/>
              <w:rPr>
                <w:rFonts w:asciiTheme="majorBidi" w:hAnsiTheme="majorBidi" w:cstheme="majorBidi"/>
                <w:sz w:val="17"/>
                <w:szCs w:val="17"/>
              </w:rPr>
            </w:pPr>
          </w:p>
        </w:tc>
        <w:tc>
          <w:tcPr>
            <w:tcW w:w="1683" w:type="dxa"/>
            <w:shd w:val="clear" w:color="auto" w:fill="auto"/>
          </w:tcPr>
          <w:p w14:paraId="5A00721B" w14:textId="77777777" w:rsidR="00296CF7" w:rsidRPr="00270B25" w:rsidRDefault="00296CF7" w:rsidP="00435B27">
            <w:pPr>
              <w:spacing w:line="220" w:lineRule="exact"/>
              <w:rPr>
                <w:rFonts w:asciiTheme="majorBidi" w:hAnsiTheme="majorBidi" w:cstheme="majorBidi"/>
                <w:sz w:val="17"/>
                <w:szCs w:val="17"/>
              </w:rPr>
            </w:pPr>
          </w:p>
        </w:tc>
        <w:tc>
          <w:tcPr>
            <w:tcW w:w="1620" w:type="dxa"/>
            <w:shd w:val="clear" w:color="auto" w:fill="auto"/>
          </w:tcPr>
          <w:p w14:paraId="5E265976" w14:textId="77777777" w:rsidR="00296CF7" w:rsidRPr="00270B25" w:rsidRDefault="00296CF7" w:rsidP="00435B27">
            <w:pPr>
              <w:spacing w:line="220" w:lineRule="exact"/>
              <w:rPr>
                <w:rFonts w:asciiTheme="majorBidi" w:hAnsiTheme="majorBidi" w:cstheme="majorBidi"/>
                <w:sz w:val="17"/>
                <w:szCs w:val="17"/>
              </w:rPr>
            </w:pPr>
          </w:p>
        </w:tc>
      </w:tr>
      <w:tr w:rsidR="00296CF7" w:rsidRPr="00270B25" w14:paraId="57F36EB2" w14:textId="77777777" w:rsidTr="00CB1959">
        <w:tc>
          <w:tcPr>
            <w:tcW w:w="3996" w:type="dxa"/>
            <w:shd w:val="clear" w:color="auto" w:fill="auto"/>
          </w:tcPr>
          <w:p w14:paraId="2398D3E4" w14:textId="77777777" w:rsidR="00296CF7" w:rsidRPr="00270B25" w:rsidRDefault="00296CF7" w:rsidP="00435B27">
            <w:pPr>
              <w:spacing w:line="220" w:lineRule="exact"/>
              <w:ind w:left="-5" w:firstLine="162"/>
              <w:rPr>
                <w:rFonts w:asciiTheme="majorBidi" w:hAnsiTheme="majorBidi" w:cstheme="majorBidi"/>
                <w:sz w:val="17"/>
                <w:szCs w:val="17"/>
              </w:rPr>
            </w:pPr>
            <w:r w:rsidRPr="00270B25">
              <w:rPr>
                <w:rFonts w:asciiTheme="majorBidi" w:hAnsiTheme="majorBidi" w:cstheme="majorBidi"/>
                <w:color w:val="000000"/>
                <w:sz w:val="17"/>
                <w:szCs w:val="17"/>
              </w:rPr>
              <w:t>Forward foreign exchange contracts</w:t>
            </w:r>
          </w:p>
        </w:tc>
        <w:tc>
          <w:tcPr>
            <w:tcW w:w="954" w:type="dxa"/>
          </w:tcPr>
          <w:p w14:paraId="39058468" w14:textId="77777777" w:rsidR="00296CF7" w:rsidRPr="00BC5F4F" w:rsidRDefault="00296CF7" w:rsidP="00435B27">
            <w:pPr>
              <w:spacing w:line="220" w:lineRule="exact"/>
              <w:jc w:val="center"/>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Level 2</w:t>
            </w:r>
          </w:p>
        </w:tc>
        <w:tc>
          <w:tcPr>
            <w:tcW w:w="1683" w:type="dxa"/>
          </w:tcPr>
          <w:p w14:paraId="23B562F3" w14:textId="77777777" w:rsidR="00296CF7" w:rsidRPr="00BC5F4F" w:rsidRDefault="00296CF7" w:rsidP="00435B27">
            <w:pPr>
              <w:spacing w:line="220" w:lineRule="exact"/>
              <w:ind w:left="93" w:right="809" w:hanging="93"/>
              <w:jc w:val="right"/>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1</w:t>
            </w:r>
          </w:p>
        </w:tc>
        <w:tc>
          <w:tcPr>
            <w:tcW w:w="1620" w:type="dxa"/>
          </w:tcPr>
          <w:p w14:paraId="00A1BD9A" w14:textId="77777777" w:rsidR="00296CF7" w:rsidRPr="00BC5F4F" w:rsidRDefault="00296CF7" w:rsidP="00435B27">
            <w:pPr>
              <w:spacing w:line="220" w:lineRule="exact"/>
              <w:ind w:left="93" w:right="719" w:hanging="93"/>
              <w:jc w:val="right"/>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1</w:t>
            </w:r>
          </w:p>
        </w:tc>
      </w:tr>
      <w:tr w:rsidR="00296CF7" w:rsidRPr="00270B25" w14:paraId="5D1E452A" w14:textId="77777777" w:rsidTr="00CB1959">
        <w:tc>
          <w:tcPr>
            <w:tcW w:w="3996" w:type="dxa"/>
            <w:shd w:val="clear" w:color="auto" w:fill="auto"/>
          </w:tcPr>
          <w:p w14:paraId="30EA93E2" w14:textId="77777777" w:rsidR="00296CF7" w:rsidRPr="00270B25" w:rsidRDefault="00296CF7" w:rsidP="00435B27">
            <w:pPr>
              <w:spacing w:line="220" w:lineRule="exact"/>
              <w:ind w:left="-5" w:firstLine="162"/>
              <w:rPr>
                <w:rFonts w:asciiTheme="majorBidi" w:hAnsiTheme="majorBidi" w:cstheme="majorBidi"/>
                <w:sz w:val="17"/>
                <w:szCs w:val="17"/>
              </w:rPr>
            </w:pPr>
            <w:r w:rsidRPr="00270B25">
              <w:rPr>
                <w:rFonts w:asciiTheme="majorBidi" w:hAnsiTheme="majorBidi" w:cstheme="majorBidi"/>
                <w:color w:val="000000"/>
                <w:sz w:val="17"/>
                <w:szCs w:val="17"/>
              </w:rPr>
              <w:t>Cross currency swap agreements</w:t>
            </w:r>
          </w:p>
        </w:tc>
        <w:tc>
          <w:tcPr>
            <w:tcW w:w="954" w:type="dxa"/>
          </w:tcPr>
          <w:p w14:paraId="323815A7" w14:textId="77777777" w:rsidR="00296CF7" w:rsidRPr="00BC5F4F" w:rsidRDefault="00296CF7" w:rsidP="00435B27">
            <w:pPr>
              <w:spacing w:line="220" w:lineRule="exact"/>
              <w:jc w:val="center"/>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Level 2</w:t>
            </w:r>
          </w:p>
        </w:tc>
        <w:tc>
          <w:tcPr>
            <w:tcW w:w="1683" w:type="dxa"/>
          </w:tcPr>
          <w:p w14:paraId="2CA36543" w14:textId="77777777" w:rsidR="00296CF7" w:rsidRPr="00BC5F4F" w:rsidRDefault="00296CF7" w:rsidP="00435B27">
            <w:pPr>
              <w:spacing w:line="220" w:lineRule="exact"/>
              <w:ind w:left="93" w:right="809" w:hanging="93"/>
              <w:jc w:val="right"/>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11</w:t>
            </w:r>
          </w:p>
        </w:tc>
        <w:tc>
          <w:tcPr>
            <w:tcW w:w="1620" w:type="dxa"/>
          </w:tcPr>
          <w:p w14:paraId="13707AA8" w14:textId="77777777" w:rsidR="00296CF7" w:rsidRPr="00BC5F4F" w:rsidRDefault="00296CF7" w:rsidP="00435B27">
            <w:pPr>
              <w:spacing w:line="220" w:lineRule="exact"/>
              <w:ind w:left="93" w:right="719" w:hanging="93"/>
              <w:jc w:val="right"/>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11</w:t>
            </w:r>
          </w:p>
        </w:tc>
      </w:tr>
      <w:tr w:rsidR="00296CF7" w:rsidRPr="00270B25" w14:paraId="5DC816D7" w14:textId="77777777" w:rsidTr="00CB1959">
        <w:tc>
          <w:tcPr>
            <w:tcW w:w="3996" w:type="dxa"/>
            <w:shd w:val="clear" w:color="auto" w:fill="auto"/>
          </w:tcPr>
          <w:p w14:paraId="6D5036B2" w14:textId="77777777" w:rsidR="00296CF7" w:rsidRPr="00270B25" w:rsidRDefault="00296CF7" w:rsidP="00435B27">
            <w:pPr>
              <w:spacing w:line="220" w:lineRule="exact"/>
              <w:ind w:left="-5" w:firstLine="162"/>
              <w:rPr>
                <w:rFonts w:asciiTheme="majorBidi" w:hAnsiTheme="majorBidi" w:cstheme="majorBidi"/>
                <w:color w:val="000000"/>
                <w:sz w:val="17"/>
                <w:szCs w:val="17"/>
              </w:rPr>
            </w:pPr>
            <w:r w:rsidRPr="00270B25">
              <w:rPr>
                <w:rFonts w:asciiTheme="majorBidi" w:hAnsiTheme="majorBidi" w:cstheme="majorBidi"/>
                <w:color w:val="000000"/>
                <w:sz w:val="17"/>
                <w:szCs w:val="17"/>
              </w:rPr>
              <w:t>Fuel price option agreements - cash flow hedges</w:t>
            </w:r>
          </w:p>
        </w:tc>
        <w:tc>
          <w:tcPr>
            <w:tcW w:w="954" w:type="dxa"/>
          </w:tcPr>
          <w:p w14:paraId="394F2DB8" w14:textId="77777777" w:rsidR="00296CF7" w:rsidRPr="00BC5F4F" w:rsidRDefault="00296CF7" w:rsidP="00435B27">
            <w:pPr>
              <w:spacing w:line="220" w:lineRule="exact"/>
              <w:jc w:val="center"/>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Level 2</w:t>
            </w:r>
          </w:p>
        </w:tc>
        <w:tc>
          <w:tcPr>
            <w:tcW w:w="1683" w:type="dxa"/>
          </w:tcPr>
          <w:p w14:paraId="2D99CAC8" w14:textId="77777777" w:rsidR="00296CF7" w:rsidRPr="00BC5F4F" w:rsidRDefault="00296CF7" w:rsidP="00435B27">
            <w:pPr>
              <w:spacing w:line="220" w:lineRule="exact"/>
              <w:ind w:left="93" w:right="809" w:hanging="93"/>
              <w:jc w:val="right"/>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710</w:t>
            </w:r>
          </w:p>
        </w:tc>
        <w:tc>
          <w:tcPr>
            <w:tcW w:w="1620" w:type="dxa"/>
          </w:tcPr>
          <w:p w14:paraId="00051375" w14:textId="77777777" w:rsidR="00296CF7" w:rsidRPr="00BC5F4F" w:rsidRDefault="00296CF7" w:rsidP="00435B27">
            <w:pPr>
              <w:spacing w:line="220" w:lineRule="exact"/>
              <w:ind w:left="93" w:right="719" w:hanging="93"/>
              <w:jc w:val="right"/>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710</w:t>
            </w:r>
          </w:p>
        </w:tc>
      </w:tr>
      <w:tr w:rsidR="00296CF7" w:rsidRPr="00270B25" w14:paraId="3C6129EA" w14:textId="77777777" w:rsidTr="00CB1959">
        <w:tc>
          <w:tcPr>
            <w:tcW w:w="3996" w:type="dxa"/>
            <w:shd w:val="clear" w:color="auto" w:fill="auto"/>
          </w:tcPr>
          <w:p w14:paraId="60211DCE" w14:textId="77777777" w:rsidR="00296CF7" w:rsidRPr="00270B25" w:rsidRDefault="00296CF7" w:rsidP="00435B27">
            <w:pPr>
              <w:spacing w:line="220" w:lineRule="exact"/>
              <w:ind w:left="-5" w:firstLine="162"/>
              <w:rPr>
                <w:rFonts w:asciiTheme="majorBidi" w:hAnsiTheme="majorBidi" w:cstheme="majorBidi"/>
                <w:color w:val="000000"/>
                <w:sz w:val="17"/>
                <w:szCs w:val="17"/>
              </w:rPr>
            </w:pPr>
            <w:r w:rsidRPr="00270B25">
              <w:rPr>
                <w:rFonts w:asciiTheme="majorBidi" w:hAnsiTheme="majorBidi" w:cstheme="majorBidi"/>
                <w:color w:val="000000"/>
                <w:sz w:val="17"/>
                <w:szCs w:val="17"/>
              </w:rPr>
              <w:t>Cross currency swap agreements</w:t>
            </w:r>
            <w:r w:rsidRPr="00270B25">
              <w:rPr>
                <w:rFonts w:asciiTheme="majorBidi" w:hAnsiTheme="majorBidi" w:cstheme="majorBidi"/>
                <w:color w:val="000000"/>
                <w:sz w:val="17"/>
                <w:szCs w:val="17"/>
                <w:cs/>
              </w:rPr>
              <w:t xml:space="preserve"> </w:t>
            </w:r>
            <w:r w:rsidRPr="00270B25">
              <w:rPr>
                <w:rFonts w:asciiTheme="majorBidi" w:hAnsiTheme="majorBidi" w:cstheme="majorBidi"/>
                <w:color w:val="000000"/>
                <w:sz w:val="17"/>
                <w:szCs w:val="17"/>
              </w:rPr>
              <w:t>- cash flow hedges</w:t>
            </w:r>
          </w:p>
        </w:tc>
        <w:tc>
          <w:tcPr>
            <w:tcW w:w="954" w:type="dxa"/>
          </w:tcPr>
          <w:p w14:paraId="71815E85" w14:textId="77777777" w:rsidR="00296CF7" w:rsidRPr="00BC5F4F" w:rsidRDefault="00296CF7" w:rsidP="00435B27">
            <w:pPr>
              <w:spacing w:line="220" w:lineRule="exact"/>
              <w:jc w:val="center"/>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Level 2</w:t>
            </w:r>
          </w:p>
        </w:tc>
        <w:tc>
          <w:tcPr>
            <w:tcW w:w="1683" w:type="dxa"/>
          </w:tcPr>
          <w:p w14:paraId="0B1409BC" w14:textId="77777777" w:rsidR="00296CF7" w:rsidRPr="00BC5F4F" w:rsidRDefault="00296CF7" w:rsidP="00435B27">
            <w:pPr>
              <w:spacing w:line="220" w:lineRule="exact"/>
              <w:ind w:left="93" w:right="809" w:hanging="93"/>
              <w:jc w:val="right"/>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457</w:t>
            </w:r>
          </w:p>
        </w:tc>
        <w:tc>
          <w:tcPr>
            <w:tcW w:w="1620" w:type="dxa"/>
          </w:tcPr>
          <w:p w14:paraId="1AC616B0" w14:textId="77777777" w:rsidR="00296CF7" w:rsidRPr="00BC5F4F" w:rsidRDefault="00296CF7" w:rsidP="00435B27">
            <w:pPr>
              <w:spacing w:line="220" w:lineRule="exact"/>
              <w:ind w:left="93" w:right="719" w:hanging="93"/>
              <w:jc w:val="right"/>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457</w:t>
            </w:r>
          </w:p>
        </w:tc>
      </w:tr>
      <w:tr w:rsidR="00296CF7" w:rsidRPr="00270B25" w14:paraId="46AE628B" w14:textId="77777777" w:rsidTr="00CB1959">
        <w:tc>
          <w:tcPr>
            <w:tcW w:w="3996" w:type="dxa"/>
            <w:shd w:val="clear" w:color="auto" w:fill="auto"/>
          </w:tcPr>
          <w:p w14:paraId="7691D6E3" w14:textId="77777777" w:rsidR="00296CF7" w:rsidRPr="00270B25" w:rsidRDefault="00296CF7" w:rsidP="00435B27">
            <w:pPr>
              <w:spacing w:line="120" w:lineRule="exact"/>
              <w:ind w:left="-5" w:firstLine="162"/>
              <w:rPr>
                <w:rFonts w:asciiTheme="majorBidi" w:hAnsiTheme="majorBidi" w:cstheme="majorBidi"/>
                <w:sz w:val="17"/>
                <w:szCs w:val="17"/>
              </w:rPr>
            </w:pPr>
          </w:p>
        </w:tc>
        <w:tc>
          <w:tcPr>
            <w:tcW w:w="954" w:type="dxa"/>
          </w:tcPr>
          <w:p w14:paraId="53EDBD59" w14:textId="77777777" w:rsidR="00296CF7" w:rsidRPr="00BC5F4F" w:rsidRDefault="00296CF7" w:rsidP="00435B27">
            <w:pPr>
              <w:spacing w:line="220" w:lineRule="exact"/>
              <w:jc w:val="center"/>
              <w:rPr>
                <w:rFonts w:asciiTheme="majorBidi" w:hAnsiTheme="majorBidi" w:cstheme="majorBidi"/>
                <w:color w:val="000000"/>
                <w:sz w:val="17"/>
                <w:szCs w:val="17"/>
                <w:cs/>
                <w:lang w:eastAsia="x-none"/>
              </w:rPr>
            </w:pPr>
          </w:p>
        </w:tc>
        <w:tc>
          <w:tcPr>
            <w:tcW w:w="1683" w:type="dxa"/>
            <w:vAlign w:val="bottom"/>
          </w:tcPr>
          <w:p w14:paraId="6285D4F9" w14:textId="77777777" w:rsidR="00296CF7" w:rsidRPr="00BC5F4F" w:rsidRDefault="00296CF7" w:rsidP="00435B27">
            <w:pPr>
              <w:spacing w:line="220" w:lineRule="exact"/>
              <w:ind w:left="93" w:right="809" w:hanging="93"/>
              <w:jc w:val="right"/>
              <w:rPr>
                <w:rFonts w:asciiTheme="majorBidi" w:hAnsiTheme="majorBidi" w:cstheme="majorBidi"/>
                <w:color w:val="000000"/>
                <w:sz w:val="17"/>
                <w:szCs w:val="17"/>
                <w:lang w:eastAsia="x-none"/>
              </w:rPr>
            </w:pPr>
          </w:p>
        </w:tc>
        <w:tc>
          <w:tcPr>
            <w:tcW w:w="1620" w:type="dxa"/>
            <w:vAlign w:val="bottom"/>
          </w:tcPr>
          <w:p w14:paraId="434845E6" w14:textId="77777777" w:rsidR="00296CF7" w:rsidRPr="00BC5F4F" w:rsidRDefault="00296CF7" w:rsidP="00435B27">
            <w:pPr>
              <w:spacing w:line="220" w:lineRule="exact"/>
              <w:ind w:left="93" w:right="719" w:hanging="93"/>
              <w:jc w:val="right"/>
              <w:rPr>
                <w:rFonts w:asciiTheme="majorBidi" w:hAnsiTheme="majorBidi" w:cstheme="majorBidi"/>
                <w:color w:val="000000"/>
                <w:sz w:val="17"/>
                <w:szCs w:val="17"/>
                <w:lang w:eastAsia="x-none"/>
              </w:rPr>
            </w:pPr>
          </w:p>
        </w:tc>
      </w:tr>
      <w:tr w:rsidR="00296CF7" w:rsidRPr="00270B25" w14:paraId="7381BE52" w14:textId="77777777" w:rsidTr="00CB1959">
        <w:tc>
          <w:tcPr>
            <w:tcW w:w="3996" w:type="dxa"/>
            <w:shd w:val="clear" w:color="auto" w:fill="auto"/>
          </w:tcPr>
          <w:p w14:paraId="2B074E1B" w14:textId="77777777" w:rsidR="00296CF7" w:rsidRPr="002A639E" w:rsidRDefault="00296CF7" w:rsidP="00435B27">
            <w:pPr>
              <w:spacing w:line="220" w:lineRule="exact"/>
              <w:ind w:left="-5" w:firstLine="45"/>
              <w:rPr>
                <w:rFonts w:asciiTheme="majorBidi" w:hAnsiTheme="majorBidi" w:cstheme="majorBidi"/>
                <w:sz w:val="17"/>
                <w:szCs w:val="17"/>
              </w:rPr>
            </w:pPr>
            <w:r w:rsidRPr="002A639E">
              <w:rPr>
                <w:rFonts w:asciiTheme="majorBidi" w:hAnsiTheme="majorBidi" w:cstheme="majorBidi"/>
                <w:color w:val="000000"/>
                <w:sz w:val="17"/>
                <w:szCs w:val="17"/>
              </w:rPr>
              <w:t>Non-current derivative assets</w:t>
            </w:r>
          </w:p>
        </w:tc>
        <w:tc>
          <w:tcPr>
            <w:tcW w:w="954" w:type="dxa"/>
          </w:tcPr>
          <w:p w14:paraId="524C32F5" w14:textId="77777777" w:rsidR="00296CF7" w:rsidRPr="00BC5F4F" w:rsidRDefault="00296CF7" w:rsidP="00435B27">
            <w:pPr>
              <w:spacing w:line="220" w:lineRule="exact"/>
              <w:jc w:val="center"/>
              <w:rPr>
                <w:rFonts w:asciiTheme="majorBidi" w:hAnsiTheme="majorBidi" w:cstheme="majorBidi"/>
                <w:color w:val="000000"/>
                <w:sz w:val="17"/>
                <w:szCs w:val="17"/>
                <w:lang w:eastAsia="x-none"/>
              </w:rPr>
            </w:pPr>
          </w:p>
        </w:tc>
        <w:tc>
          <w:tcPr>
            <w:tcW w:w="1683" w:type="dxa"/>
          </w:tcPr>
          <w:p w14:paraId="504BAFFA" w14:textId="77777777" w:rsidR="00296CF7" w:rsidRPr="00BC5F4F" w:rsidRDefault="00296CF7" w:rsidP="00435B27">
            <w:pPr>
              <w:spacing w:line="220" w:lineRule="exact"/>
              <w:ind w:left="93" w:right="809" w:hanging="93"/>
              <w:jc w:val="right"/>
              <w:rPr>
                <w:rFonts w:asciiTheme="majorBidi" w:hAnsiTheme="majorBidi" w:cstheme="majorBidi"/>
                <w:color w:val="000000"/>
                <w:sz w:val="17"/>
                <w:szCs w:val="17"/>
                <w:lang w:eastAsia="x-none"/>
              </w:rPr>
            </w:pPr>
          </w:p>
        </w:tc>
        <w:tc>
          <w:tcPr>
            <w:tcW w:w="1620" w:type="dxa"/>
          </w:tcPr>
          <w:p w14:paraId="02AAF4E6" w14:textId="77777777" w:rsidR="00296CF7" w:rsidRPr="00BC5F4F" w:rsidRDefault="00296CF7" w:rsidP="00435B27">
            <w:pPr>
              <w:spacing w:line="220" w:lineRule="exact"/>
              <w:ind w:left="93" w:right="719" w:hanging="93"/>
              <w:jc w:val="right"/>
              <w:rPr>
                <w:rFonts w:asciiTheme="majorBidi" w:hAnsiTheme="majorBidi" w:cstheme="majorBidi"/>
                <w:color w:val="000000"/>
                <w:sz w:val="17"/>
                <w:szCs w:val="17"/>
                <w:lang w:eastAsia="x-none"/>
              </w:rPr>
            </w:pPr>
          </w:p>
        </w:tc>
      </w:tr>
      <w:tr w:rsidR="00296CF7" w:rsidRPr="00270B25" w14:paraId="43726586" w14:textId="77777777" w:rsidTr="00CB1959">
        <w:tc>
          <w:tcPr>
            <w:tcW w:w="3996" w:type="dxa"/>
            <w:shd w:val="clear" w:color="auto" w:fill="auto"/>
          </w:tcPr>
          <w:p w14:paraId="536F346B" w14:textId="77777777" w:rsidR="00296CF7" w:rsidRPr="00270B25" w:rsidRDefault="00296CF7" w:rsidP="00435B27">
            <w:pPr>
              <w:spacing w:line="220" w:lineRule="exact"/>
              <w:ind w:left="-5" w:firstLine="162"/>
              <w:rPr>
                <w:rFonts w:asciiTheme="majorBidi" w:hAnsiTheme="majorBidi" w:cstheme="majorBidi"/>
                <w:sz w:val="17"/>
                <w:szCs w:val="17"/>
              </w:rPr>
            </w:pPr>
            <w:r w:rsidRPr="00270B25">
              <w:rPr>
                <w:rFonts w:asciiTheme="majorBidi" w:hAnsiTheme="majorBidi" w:cstheme="majorBidi"/>
                <w:color w:val="000000"/>
                <w:sz w:val="17"/>
                <w:szCs w:val="17"/>
              </w:rPr>
              <w:t>Cross currency swap agreements</w:t>
            </w:r>
            <w:r w:rsidRPr="00270B25">
              <w:rPr>
                <w:rFonts w:asciiTheme="majorBidi" w:hAnsiTheme="majorBidi" w:cstheme="majorBidi"/>
                <w:color w:val="000000"/>
                <w:sz w:val="17"/>
                <w:szCs w:val="17"/>
                <w:cs/>
              </w:rPr>
              <w:t xml:space="preserve"> </w:t>
            </w:r>
            <w:r w:rsidRPr="00270B25">
              <w:rPr>
                <w:rFonts w:asciiTheme="majorBidi" w:hAnsiTheme="majorBidi" w:cstheme="majorBidi"/>
                <w:color w:val="000000"/>
                <w:sz w:val="17"/>
                <w:szCs w:val="17"/>
              </w:rPr>
              <w:t>- cash flow hedges</w:t>
            </w:r>
          </w:p>
        </w:tc>
        <w:tc>
          <w:tcPr>
            <w:tcW w:w="954" w:type="dxa"/>
          </w:tcPr>
          <w:p w14:paraId="6C3ADB8A" w14:textId="77777777" w:rsidR="00296CF7" w:rsidRPr="00BC5F4F" w:rsidRDefault="00296CF7" w:rsidP="00435B27">
            <w:pPr>
              <w:spacing w:line="220" w:lineRule="exact"/>
              <w:jc w:val="center"/>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Level 2</w:t>
            </w:r>
          </w:p>
        </w:tc>
        <w:tc>
          <w:tcPr>
            <w:tcW w:w="1683" w:type="dxa"/>
          </w:tcPr>
          <w:p w14:paraId="290521D7" w14:textId="77777777" w:rsidR="00296CF7" w:rsidRPr="00BC5F4F" w:rsidRDefault="00296CF7" w:rsidP="00435B27">
            <w:pPr>
              <w:spacing w:line="220" w:lineRule="exact"/>
              <w:ind w:left="93" w:right="809" w:hanging="93"/>
              <w:jc w:val="right"/>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2,011</w:t>
            </w:r>
          </w:p>
        </w:tc>
        <w:tc>
          <w:tcPr>
            <w:tcW w:w="1620" w:type="dxa"/>
          </w:tcPr>
          <w:p w14:paraId="44EFED60" w14:textId="77777777" w:rsidR="00296CF7" w:rsidRPr="00BC5F4F" w:rsidRDefault="00296CF7" w:rsidP="00435B27">
            <w:pPr>
              <w:spacing w:line="220" w:lineRule="exact"/>
              <w:ind w:left="93" w:right="719" w:hanging="93"/>
              <w:jc w:val="right"/>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2,011</w:t>
            </w:r>
          </w:p>
        </w:tc>
      </w:tr>
      <w:tr w:rsidR="00296CF7" w:rsidRPr="00270B25" w14:paraId="2AD2D8D5" w14:textId="77777777" w:rsidTr="00CB1959">
        <w:tc>
          <w:tcPr>
            <w:tcW w:w="3996" w:type="dxa"/>
            <w:shd w:val="clear" w:color="auto" w:fill="auto"/>
          </w:tcPr>
          <w:p w14:paraId="16ADA3DE" w14:textId="77777777" w:rsidR="00296CF7" w:rsidRPr="00270B25" w:rsidRDefault="00296CF7" w:rsidP="00435B27">
            <w:pPr>
              <w:spacing w:line="120" w:lineRule="exact"/>
              <w:ind w:left="-5" w:firstLine="162"/>
              <w:rPr>
                <w:rFonts w:asciiTheme="majorBidi" w:hAnsiTheme="majorBidi" w:cstheme="majorBidi"/>
                <w:sz w:val="17"/>
                <w:szCs w:val="17"/>
              </w:rPr>
            </w:pPr>
          </w:p>
        </w:tc>
        <w:tc>
          <w:tcPr>
            <w:tcW w:w="954" w:type="dxa"/>
          </w:tcPr>
          <w:p w14:paraId="1E743B7D" w14:textId="77777777" w:rsidR="00296CF7" w:rsidRPr="00BC5F4F" w:rsidRDefault="00296CF7" w:rsidP="00435B27">
            <w:pPr>
              <w:spacing w:line="220" w:lineRule="exact"/>
              <w:jc w:val="center"/>
              <w:rPr>
                <w:rFonts w:asciiTheme="majorBidi" w:hAnsiTheme="majorBidi" w:cstheme="majorBidi"/>
                <w:color w:val="000000"/>
                <w:sz w:val="17"/>
                <w:szCs w:val="17"/>
                <w:cs/>
                <w:lang w:eastAsia="x-none"/>
              </w:rPr>
            </w:pPr>
          </w:p>
        </w:tc>
        <w:tc>
          <w:tcPr>
            <w:tcW w:w="1683" w:type="dxa"/>
          </w:tcPr>
          <w:p w14:paraId="6C1AFAF5" w14:textId="77777777" w:rsidR="00296CF7" w:rsidRPr="00BC5F4F" w:rsidRDefault="00296CF7" w:rsidP="00435B27">
            <w:pPr>
              <w:spacing w:line="220" w:lineRule="exact"/>
              <w:ind w:left="93" w:right="809" w:hanging="93"/>
              <w:jc w:val="right"/>
              <w:rPr>
                <w:rFonts w:asciiTheme="majorBidi" w:hAnsiTheme="majorBidi" w:cstheme="majorBidi"/>
                <w:color w:val="000000"/>
                <w:sz w:val="17"/>
                <w:szCs w:val="17"/>
                <w:lang w:eastAsia="x-none"/>
              </w:rPr>
            </w:pPr>
          </w:p>
        </w:tc>
        <w:tc>
          <w:tcPr>
            <w:tcW w:w="1620" w:type="dxa"/>
          </w:tcPr>
          <w:p w14:paraId="621A6CF5" w14:textId="77777777" w:rsidR="00296CF7" w:rsidRPr="00BC5F4F" w:rsidRDefault="00296CF7" w:rsidP="00435B27">
            <w:pPr>
              <w:spacing w:line="220" w:lineRule="exact"/>
              <w:ind w:left="93" w:right="719" w:hanging="93"/>
              <w:jc w:val="right"/>
              <w:rPr>
                <w:rFonts w:asciiTheme="majorBidi" w:hAnsiTheme="majorBidi" w:cstheme="majorBidi"/>
                <w:color w:val="000000"/>
                <w:sz w:val="17"/>
                <w:szCs w:val="17"/>
                <w:lang w:eastAsia="x-none"/>
              </w:rPr>
            </w:pPr>
          </w:p>
        </w:tc>
      </w:tr>
      <w:tr w:rsidR="00296CF7" w:rsidRPr="00270B25" w14:paraId="11F273E6" w14:textId="77777777" w:rsidTr="00CB1959">
        <w:tc>
          <w:tcPr>
            <w:tcW w:w="3996" w:type="dxa"/>
            <w:shd w:val="clear" w:color="auto" w:fill="auto"/>
          </w:tcPr>
          <w:p w14:paraId="75D53772" w14:textId="77777777" w:rsidR="00296CF7" w:rsidRPr="002A639E" w:rsidRDefault="00296CF7" w:rsidP="00435B27">
            <w:pPr>
              <w:spacing w:line="220" w:lineRule="exact"/>
              <w:ind w:left="-5" w:firstLine="45"/>
              <w:rPr>
                <w:rFonts w:asciiTheme="majorBidi" w:hAnsiTheme="majorBidi" w:cstheme="majorBidi"/>
                <w:sz w:val="17"/>
                <w:szCs w:val="17"/>
              </w:rPr>
            </w:pPr>
            <w:r w:rsidRPr="002A639E">
              <w:rPr>
                <w:rFonts w:asciiTheme="majorBidi" w:hAnsiTheme="majorBidi" w:cstheme="majorBidi"/>
                <w:color w:val="000000"/>
                <w:sz w:val="17"/>
                <w:szCs w:val="17"/>
              </w:rPr>
              <w:t>Current  derivative liabilities</w:t>
            </w:r>
          </w:p>
        </w:tc>
        <w:tc>
          <w:tcPr>
            <w:tcW w:w="954" w:type="dxa"/>
          </w:tcPr>
          <w:p w14:paraId="0FBD08FA" w14:textId="77777777" w:rsidR="00296CF7" w:rsidRPr="00BC5F4F" w:rsidRDefault="00296CF7" w:rsidP="00435B27">
            <w:pPr>
              <w:spacing w:line="220" w:lineRule="exact"/>
              <w:jc w:val="center"/>
              <w:rPr>
                <w:rFonts w:asciiTheme="majorBidi" w:hAnsiTheme="majorBidi" w:cstheme="majorBidi"/>
                <w:color w:val="000000"/>
                <w:sz w:val="17"/>
                <w:szCs w:val="17"/>
                <w:lang w:eastAsia="x-none"/>
              </w:rPr>
            </w:pPr>
          </w:p>
        </w:tc>
        <w:tc>
          <w:tcPr>
            <w:tcW w:w="1683" w:type="dxa"/>
          </w:tcPr>
          <w:p w14:paraId="620E1C56" w14:textId="77777777" w:rsidR="00296CF7" w:rsidRPr="00BC5F4F" w:rsidRDefault="00296CF7" w:rsidP="00435B27">
            <w:pPr>
              <w:spacing w:line="220" w:lineRule="exact"/>
              <w:ind w:left="93" w:right="809" w:hanging="93"/>
              <w:jc w:val="right"/>
              <w:rPr>
                <w:rFonts w:asciiTheme="majorBidi" w:hAnsiTheme="majorBidi" w:cstheme="majorBidi"/>
                <w:color w:val="000000"/>
                <w:sz w:val="17"/>
                <w:szCs w:val="17"/>
                <w:lang w:eastAsia="x-none"/>
              </w:rPr>
            </w:pPr>
          </w:p>
        </w:tc>
        <w:tc>
          <w:tcPr>
            <w:tcW w:w="1620" w:type="dxa"/>
          </w:tcPr>
          <w:p w14:paraId="5261EDF3" w14:textId="77777777" w:rsidR="00296CF7" w:rsidRPr="00BC5F4F" w:rsidRDefault="00296CF7" w:rsidP="00435B27">
            <w:pPr>
              <w:spacing w:line="220" w:lineRule="exact"/>
              <w:ind w:left="93" w:right="719" w:hanging="93"/>
              <w:jc w:val="right"/>
              <w:rPr>
                <w:rFonts w:asciiTheme="majorBidi" w:hAnsiTheme="majorBidi" w:cstheme="majorBidi"/>
                <w:color w:val="000000"/>
                <w:sz w:val="17"/>
                <w:szCs w:val="17"/>
                <w:lang w:eastAsia="x-none"/>
              </w:rPr>
            </w:pPr>
          </w:p>
        </w:tc>
      </w:tr>
      <w:tr w:rsidR="00296CF7" w:rsidRPr="00270B25" w14:paraId="58F1A556" w14:textId="77777777" w:rsidTr="00CB1959">
        <w:tc>
          <w:tcPr>
            <w:tcW w:w="3996" w:type="dxa"/>
            <w:shd w:val="clear" w:color="auto" w:fill="auto"/>
            <w:vAlign w:val="center"/>
          </w:tcPr>
          <w:p w14:paraId="1D54F242" w14:textId="77777777" w:rsidR="00296CF7" w:rsidRPr="00270B25" w:rsidRDefault="00296CF7" w:rsidP="00435B27">
            <w:pPr>
              <w:spacing w:line="220" w:lineRule="exact"/>
              <w:ind w:left="-5" w:firstLine="162"/>
              <w:rPr>
                <w:rFonts w:asciiTheme="majorBidi" w:hAnsiTheme="majorBidi" w:cstheme="majorBidi"/>
                <w:color w:val="000000"/>
                <w:sz w:val="17"/>
                <w:szCs w:val="17"/>
              </w:rPr>
            </w:pPr>
            <w:r w:rsidRPr="00270B25">
              <w:rPr>
                <w:rFonts w:asciiTheme="majorBidi" w:hAnsiTheme="majorBidi" w:cstheme="majorBidi"/>
                <w:color w:val="000000"/>
                <w:sz w:val="17"/>
                <w:szCs w:val="17"/>
              </w:rPr>
              <w:t>Forward foreign exchange contracts</w:t>
            </w:r>
          </w:p>
        </w:tc>
        <w:tc>
          <w:tcPr>
            <w:tcW w:w="954" w:type="dxa"/>
          </w:tcPr>
          <w:p w14:paraId="5EDE8E30" w14:textId="77777777" w:rsidR="00296CF7" w:rsidRPr="00BC5F4F" w:rsidRDefault="00296CF7" w:rsidP="00435B27">
            <w:pPr>
              <w:spacing w:line="220" w:lineRule="exact"/>
              <w:jc w:val="center"/>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Level 2</w:t>
            </w:r>
          </w:p>
        </w:tc>
        <w:tc>
          <w:tcPr>
            <w:tcW w:w="1683" w:type="dxa"/>
          </w:tcPr>
          <w:p w14:paraId="1B01BAD4" w14:textId="77777777" w:rsidR="00296CF7" w:rsidRPr="00BC5F4F" w:rsidRDefault="00296CF7" w:rsidP="00435B27">
            <w:pPr>
              <w:spacing w:line="220" w:lineRule="exact"/>
              <w:ind w:left="93" w:right="809" w:hanging="93"/>
              <w:jc w:val="right"/>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1</w:t>
            </w:r>
          </w:p>
        </w:tc>
        <w:tc>
          <w:tcPr>
            <w:tcW w:w="1620" w:type="dxa"/>
          </w:tcPr>
          <w:p w14:paraId="2C69265E" w14:textId="77777777" w:rsidR="00296CF7" w:rsidRPr="00BC5F4F" w:rsidRDefault="00296CF7" w:rsidP="00435B27">
            <w:pPr>
              <w:spacing w:line="220" w:lineRule="exact"/>
              <w:ind w:left="93" w:right="719" w:hanging="93"/>
              <w:jc w:val="right"/>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1</w:t>
            </w:r>
          </w:p>
        </w:tc>
      </w:tr>
      <w:tr w:rsidR="00296CF7" w:rsidRPr="00270B25" w14:paraId="1038A803" w14:textId="77777777" w:rsidTr="00CB1959">
        <w:tc>
          <w:tcPr>
            <w:tcW w:w="3996" w:type="dxa"/>
            <w:shd w:val="clear" w:color="auto" w:fill="auto"/>
            <w:vAlign w:val="center"/>
          </w:tcPr>
          <w:p w14:paraId="4960AF21" w14:textId="77777777" w:rsidR="00296CF7" w:rsidRPr="00270B25" w:rsidRDefault="00296CF7" w:rsidP="00435B27">
            <w:pPr>
              <w:spacing w:line="220" w:lineRule="exact"/>
              <w:ind w:left="-5" w:firstLine="162"/>
              <w:rPr>
                <w:rFonts w:asciiTheme="majorBidi" w:hAnsiTheme="majorBidi" w:cstheme="majorBidi"/>
                <w:color w:val="000000"/>
                <w:sz w:val="17"/>
                <w:szCs w:val="17"/>
              </w:rPr>
            </w:pPr>
            <w:r w:rsidRPr="00270B25">
              <w:rPr>
                <w:rFonts w:asciiTheme="majorBidi" w:hAnsiTheme="majorBidi" w:cstheme="majorBidi"/>
                <w:color w:val="000000"/>
                <w:sz w:val="17"/>
                <w:szCs w:val="17"/>
              </w:rPr>
              <w:t>Cross currency swap agreements</w:t>
            </w:r>
          </w:p>
        </w:tc>
        <w:tc>
          <w:tcPr>
            <w:tcW w:w="954" w:type="dxa"/>
          </w:tcPr>
          <w:p w14:paraId="1D2B6B7E" w14:textId="77777777" w:rsidR="00296CF7" w:rsidRPr="00BC5F4F" w:rsidRDefault="00296CF7" w:rsidP="00435B27">
            <w:pPr>
              <w:spacing w:line="220" w:lineRule="exact"/>
              <w:jc w:val="center"/>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Level 2</w:t>
            </w:r>
          </w:p>
        </w:tc>
        <w:tc>
          <w:tcPr>
            <w:tcW w:w="1683" w:type="dxa"/>
          </w:tcPr>
          <w:p w14:paraId="25C786D5" w14:textId="77777777" w:rsidR="00296CF7" w:rsidRPr="00BC5F4F" w:rsidRDefault="00296CF7" w:rsidP="00435B27">
            <w:pPr>
              <w:spacing w:line="220" w:lineRule="exact"/>
              <w:ind w:left="93" w:right="809" w:hanging="93"/>
              <w:jc w:val="right"/>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13</w:t>
            </w:r>
          </w:p>
        </w:tc>
        <w:tc>
          <w:tcPr>
            <w:tcW w:w="1620" w:type="dxa"/>
          </w:tcPr>
          <w:p w14:paraId="728C6CD9" w14:textId="77777777" w:rsidR="00296CF7" w:rsidRPr="00BC5F4F" w:rsidRDefault="00296CF7" w:rsidP="00435B27">
            <w:pPr>
              <w:spacing w:line="220" w:lineRule="exact"/>
              <w:ind w:left="93" w:right="719" w:hanging="93"/>
              <w:jc w:val="right"/>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13</w:t>
            </w:r>
          </w:p>
        </w:tc>
      </w:tr>
      <w:tr w:rsidR="00296CF7" w:rsidRPr="00270B25" w14:paraId="1DFCD2F5" w14:textId="77777777" w:rsidTr="00CB1959">
        <w:tc>
          <w:tcPr>
            <w:tcW w:w="3996" w:type="dxa"/>
            <w:shd w:val="clear" w:color="auto" w:fill="auto"/>
            <w:vAlign w:val="center"/>
          </w:tcPr>
          <w:p w14:paraId="68923336" w14:textId="77777777" w:rsidR="00296CF7" w:rsidRPr="00270B25" w:rsidRDefault="00296CF7" w:rsidP="00435B27">
            <w:pPr>
              <w:spacing w:line="220" w:lineRule="exact"/>
              <w:ind w:left="-5" w:firstLine="162"/>
              <w:rPr>
                <w:rFonts w:asciiTheme="majorBidi" w:hAnsiTheme="majorBidi" w:cstheme="majorBidi"/>
                <w:color w:val="000000"/>
                <w:sz w:val="17"/>
                <w:szCs w:val="17"/>
              </w:rPr>
            </w:pPr>
            <w:r w:rsidRPr="00270B25">
              <w:rPr>
                <w:rFonts w:asciiTheme="majorBidi" w:hAnsiTheme="majorBidi" w:cstheme="majorBidi"/>
                <w:color w:val="000000"/>
                <w:sz w:val="17"/>
                <w:szCs w:val="17"/>
              </w:rPr>
              <w:t>Cross currency swap agreements</w:t>
            </w:r>
            <w:r w:rsidRPr="00270B25">
              <w:rPr>
                <w:rFonts w:asciiTheme="majorBidi" w:hAnsiTheme="majorBidi" w:cstheme="majorBidi"/>
                <w:color w:val="000000"/>
                <w:sz w:val="17"/>
                <w:szCs w:val="17"/>
                <w:cs/>
              </w:rPr>
              <w:t xml:space="preserve"> </w:t>
            </w:r>
            <w:r w:rsidRPr="00270B25">
              <w:rPr>
                <w:rFonts w:asciiTheme="majorBidi" w:hAnsiTheme="majorBidi" w:cstheme="majorBidi"/>
                <w:color w:val="000000"/>
                <w:sz w:val="17"/>
                <w:szCs w:val="17"/>
              </w:rPr>
              <w:t>- cash flow hedges</w:t>
            </w:r>
          </w:p>
        </w:tc>
        <w:tc>
          <w:tcPr>
            <w:tcW w:w="954" w:type="dxa"/>
          </w:tcPr>
          <w:p w14:paraId="4BC37A54" w14:textId="77777777" w:rsidR="00296CF7" w:rsidRPr="00BC5F4F" w:rsidRDefault="00296CF7" w:rsidP="00435B27">
            <w:pPr>
              <w:spacing w:line="220" w:lineRule="exact"/>
              <w:jc w:val="center"/>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Level 2</w:t>
            </w:r>
          </w:p>
        </w:tc>
        <w:tc>
          <w:tcPr>
            <w:tcW w:w="1683" w:type="dxa"/>
          </w:tcPr>
          <w:p w14:paraId="2538CEF2" w14:textId="77777777" w:rsidR="00296CF7" w:rsidRPr="00BC5F4F" w:rsidRDefault="00296CF7" w:rsidP="00435B27">
            <w:pPr>
              <w:spacing w:line="220" w:lineRule="exact"/>
              <w:ind w:left="93" w:right="809" w:hanging="93"/>
              <w:jc w:val="right"/>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222</w:t>
            </w:r>
          </w:p>
        </w:tc>
        <w:tc>
          <w:tcPr>
            <w:tcW w:w="1620" w:type="dxa"/>
          </w:tcPr>
          <w:p w14:paraId="0F67D902" w14:textId="77777777" w:rsidR="00296CF7" w:rsidRPr="00BC5F4F" w:rsidRDefault="00296CF7" w:rsidP="00435B27">
            <w:pPr>
              <w:spacing w:line="220" w:lineRule="exact"/>
              <w:ind w:left="93" w:right="719" w:hanging="93"/>
              <w:jc w:val="right"/>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222</w:t>
            </w:r>
          </w:p>
        </w:tc>
      </w:tr>
      <w:tr w:rsidR="00296CF7" w:rsidRPr="00270B25" w14:paraId="6E5BAEF3" w14:textId="77777777" w:rsidTr="00CB1959">
        <w:tc>
          <w:tcPr>
            <w:tcW w:w="3996" w:type="dxa"/>
            <w:shd w:val="clear" w:color="auto" w:fill="auto"/>
          </w:tcPr>
          <w:p w14:paraId="0735C172" w14:textId="77777777" w:rsidR="00296CF7" w:rsidRPr="00270B25" w:rsidRDefault="00296CF7" w:rsidP="00435B27">
            <w:pPr>
              <w:spacing w:line="120" w:lineRule="exact"/>
              <w:ind w:left="-5" w:firstLine="162"/>
              <w:rPr>
                <w:rFonts w:asciiTheme="majorBidi" w:hAnsiTheme="majorBidi" w:cstheme="majorBidi"/>
                <w:sz w:val="17"/>
                <w:szCs w:val="17"/>
              </w:rPr>
            </w:pPr>
          </w:p>
        </w:tc>
        <w:tc>
          <w:tcPr>
            <w:tcW w:w="954" w:type="dxa"/>
          </w:tcPr>
          <w:p w14:paraId="344AEDFC" w14:textId="77777777" w:rsidR="00296CF7" w:rsidRPr="00BC5F4F" w:rsidRDefault="00296CF7" w:rsidP="00435B27">
            <w:pPr>
              <w:spacing w:line="220" w:lineRule="exact"/>
              <w:jc w:val="center"/>
              <w:rPr>
                <w:rFonts w:asciiTheme="majorBidi" w:hAnsiTheme="majorBidi" w:cstheme="majorBidi"/>
                <w:color w:val="000000"/>
                <w:sz w:val="17"/>
                <w:szCs w:val="17"/>
                <w:cs/>
                <w:lang w:eastAsia="x-none"/>
              </w:rPr>
            </w:pPr>
          </w:p>
        </w:tc>
        <w:tc>
          <w:tcPr>
            <w:tcW w:w="1683" w:type="dxa"/>
          </w:tcPr>
          <w:p w14:paraId="39989F89" w14:textId="77777777" w:rsidR="00296CF7" w:rsidRPr="00BC5F4F" w:rsidRDefault="00296CF7" w:rsidP="00435B27">
            <w:pPr>
              <w:spacing w:line="220" w:lineRule="exact"/>
              <w:ind w:left="93" w:right="809" w:hanging="93"/>
              <w:jc w:val="right"/>
              <w:rPr>
                <w:rFonts w:asciiTheme="majorBidi" w:hAnsiTheme="majorBidi" w:cstheme="majorBidi"/>
                <w:color w:val="000000"/>
                <w:sz w:val="17"/>
                <w:szCs w:val="17"/>
                <w:lang w:eastAsia="x-none"/>
              </w:rPr>
            </w:pPr>
          </w:p>
        </w:tc>
        <w:tc>
          <w:tcPr>
            <w:tcW w:w="1620" w:type="dxa"/>
          </w:tcPr>
          <w:p w14:paraId="2F2D0D15" w14:textId="77777777" w:rsidR="00296CF7" w:rsidRPr="00BC5F4F" w:rsidRDefault="00296CF7" w:rsidP="00435B27">
            <w:pPr>
              <w:spacing w:line="220" w:lineRule="exact"/>
              <w:ind w:left="93" w:right="719" w:hanging="93"/>
              <w:jc w:val="right"/>
              <w:rPr>
                <w:rFonts w:asciiTheme="majorBidi" w:hAnsiTheme="majorBidi" w:cstheme="majorBidi"/>
                <w:color w:val="000000"/>
                <w:sz w:val="17"/>
                <w:szCs w:val="17"/>
                <w:lang w:eastAsia="x-none"/>
              </w:rPr>
            </w:pPr>
          </w:p>
        </w:tc>
      </w:tr>
      <w:tr w:rsidR="00296CF7" w:rsidRPr="00270B25" w14:paraId="55E4BAEC" w14:textId="77777777" w:rsidTr="00CB1959">
        <w:tc>
          <w:tcPr>
            <w:tcW w:w="3996" w:type="dxa"/>
            <w:shd w:val="clear" w:color="auto" w:fill="auto"/>
          </w:tcPr>
          <w:p w14:paraId="4E5395B0" w14:textId="77777777" w:rsidR="00296CF7" w:rsidRPr="002A639E" w:rsidRDefault="00296CF7" w:rsidP="00435B27">
            <w:pPr>
              <w:spacing w:line="220" w:lineRule="exact"/>
              <w:ind w:left="-5" w:firstLine="45"/>
              <w:rPr>
                <w:rFonts w:asciiTheme="majorBidi" w:hAnsiTheme="majorBidi" w:cstheme="majorBidi"/>
                <w:sz w:val="17"/>
                <w:szCs w:val="17"/>
              </w:rPr>
            </w:pPr>
            <w:r w:rsidRPr="002A639E">
              <w:rPr>
                <w:rFonts w:asciiTheme="majorBidi" w:hAnsiTheme="majorBidi" w:cstheme="majorBidi"/>
                <w:color w:val="000000"/>
                <w:sz w:val="17"/>
                <w:szCs w:val="17"/>
              </w:rPr>
              <w:t>Non- current  derivative liabilities</w:t>
            </w:r>
          </w:p>
        </w:tc>
        <w:tc>
          <w:tcPr>
            <w:tcW w:w="954" w:type="dxa"/>
          </w:tcPr>
          <w:p w14:paraId="77A2730D" w14:textId="77777777" w:rsidR="00296CF7" w:rsidRPr="00BC5F4F" w:rsidRDefault="00296CF7" w:rsidP="00435B27">
            <w:pPr>
              <w:spacing w:line="220" w:lineRule="exact"/>
              <w:jc w:val="center"/>
              <w:rPr>
                <w:rFonts w:asciiTheme="majorBidi" w:hAnsiTheme="majorBidi" w:cstheme="majorBidi"/>
                <w:color w:val="000000"/>
                <w:sz w:val="17"/>
                <w:szCs w:val="17"/>
                <w:lang w:eastAsia="x-none"/>
              </w:rPr>
            </w:pPr>
          </w:p>
        </w:tc>
        <w:tc>
          <w:tcPr>
            <w:tcW w:w="1683" w:type="dxa"/>
          </w:tcPr>
          <w:p w14:paraId="2E24AC11" w14:textId="77777777" w:rsidR="00296CF7" w:rsidRPr="00BC5F4F" w:rsidRDefault="00296CF7" w:rsidP="00435B27">
            <w:pPr>
              <w:spacing w:line="220" w:lineRule="exact"/>
              <w:ind w:left="93" w:right="809" w:hanging="93"/>
              <w:jc w:val="right"/>
              <w:rPr>
                <w:rFonts w:asciiTheme="majorBidi" w:hAnsiTheme="majorBidi" w:cstheme="majorBidi"/>
                <w:color w:val="000000"/>
                <w:sz w:val="17"/>
                <w:szCs w:val="17"/>
                <w:lang w:eastAsia="x-none"/>
              </w:rPr>
            </w:pPr>
          </w:p>
        </w:tc>
        <w:tc>
          <w:tcPr>
            <w:tcW w:w="1620" w:type="dxa"/>
          </w:tcPr>
          <w:p w14:paraId="4FE9C2D8" w14:textId="77777777" w:rsidR="00296CF7" w:rsidRPr="00BC5F4F" w:rsidRDefault="00296CF7" w:rsidP="00435B27">
            <w:pPr>
              <w:spacing w:line="220" w:lineRule="exact"/>
              <w:ind w:left="93" w:right="719" w:hanging="93"/>
              <w:jc w:val="right"/>
              <w:rPr>
                <w:rFonts w:asciiTheme="majorBidi" w:hAnsiTheme="majorBidi" w:cstheme="majorBidi"/>
                <w:color w:val="000000"/>
                <w:sz w:val="17"/>
                <w:szCs w:val="17"/>
                <w:lang w:eastAsia="x-none"/>
              </w:rPr>
            </w:pPr>
          </w:p>
        </w:tc>
      </w:tr>
      <w:tr w:rsidR="00296CF7" w:rsidRPr="00270B25" w14:paraId="1BA91A62" w14:textId="77777777" w:rsidTr="00CB1959">
        <w:tc>
          <w:tcPr>
            <w:tcW w:w="3996" w:type="dxa"/>
            <w:shd w:val="clear" w:color="auto" w:fill="auto"/>
          </w:tcPr>
          <w:p w14:paraId="42E3E380" w14:textId="77777777" w:rsidR="00296CF7" w:rsidRPr="00270B25" w:rsidRDefault="00296CF7" w:rsidP="00435B27">
            <w:pPr>
              <w:spacing w:line="220" w:lineRule="exact"/>
              <w:ind w:left="-5" w:firstLine="162"/>
              <w:rPr>
                <w:rFonts w:asciiTheme="majorBidi" w:hAnsiTheme="majorBidi" w:cstheme="majorBidi"/>
                <w:sz w:val="17"/>
                <w:szCs w:val="17"/>
              </w:rPr>
            </w:pPr>
            <w:r w:rsidRPr="00270B25">
              <w:rPr>
                <w:rFonts w:asciiTheme="majorBidi" w:hAnsiTheme="majorBidi" w:cstheme="majorBidi"/>
                <w:color w:val="000000"/>
                <w:sz w:val="17"/>
                <w:szCs w:val="17"/>
              </w:rPr>
              <w:t>Cross currency swap agreements</w:t>
            </w:r>
            <w:r w:rsidRPr="00270B25">
              <w:rPr>
                <w:rFonts w:asciiTheme="majorBidi" w:hAnsiTheme="majorBidi" w:cstheme="majorBidi"/>
                <w:color w:val="000000"/>
                <w:sz w:val="17"/>
                <w:szCs w:val="17"/>
                <w:cs/>
              </w:rPr>
              <w:t xml:space="preserve"> </w:t>
            </w:r>
            <w:r w:rsidRPr="00270B25">
              <w:rPr>
                <w:rFonts w:asciiTheme="majorBidi" w:hAnsiTheme="majorBidi" w:cstheme="majorBidi"/>
                <w:color w:val="000000"/>
                <w:sz w:val="17"/>
                <w:szCs w:val="17"/>
              </w:rPr>
              <w:t>- cash flow hedges</w:t>
            </w:r>
          </w:p>
        </w:tc>
        <w:tc>
          <w:tcPr>
            <w:tcW w:w="954" w:type="dxa"/>
          </w:tcPr>
          <w:p w14:paraId="3B9B7154" w14:textId="77777777" w:rsidR="00296CF7" w:rsidRPr="00BC5F4F" w:rsidRDefault="00296CF7" w:rsidP="00435B27">
            <w:pPr>
              <w:spacing w:line="220" w:lineRule="exact"/>
              <w:jc w:val="center"/>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Level 2</w:t>
            </w:r>
          </w:p>
        </w:tc>
        <w:tc>
          <w:tcPr>
            <w:tcW w:w="1683" w:type="dxa"/>
          </w:tcPr>
          <w:p w14:paraId="55577676" w14:textId="77777777" w:rsidR="00296CF7" w:rsidRPr="00BC5F4F" w:rsidRDefault="00296CF7" w:rsidP="00435B27">
            <w:pPr>
              <w:spacing w:line="220" w:lineRule="exact"/>
              <w:ind w:left="93" w:right="809" w:hanging="93"/>
              <w:jc w:val="right"/>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1,401</w:t>
            </w:r>
          </w:p>
        </w:tc>
        <w:tc>
          <w:tcPr>
            <w:tcW w:w="1620" w:type="dxa"/>
          </w:tcPr>
          <w:p w14:paraId="176869A2" w14:textId="77777777" w:rsidR="00296CF7" w:rsidRPr="00BC5F4F" w:rsidRDefault="00296CF7" w:rsidP="00435B27">
            <w:pPr>
              <w:spacing w:line="220" w:lineRule="exact"/>
              <w:ind w:left="93" w:right="719" w:hanging="93"/>
              <w:jc w:val="right"/>
              <w:rPr>
                <w:rFonts w:asciiTheme="majorBidi" w:hAnsiTheme="majorBidi" w:cstheme="majorBidi"/>
                <w:color w:val="000000"/>
                <w:sz w:val="17"/>
                <w:szCs w:val="17"/>
                <w:lang w:eastAsia="x-none"/>
              </w:rPr>
            </w:pPr>
            <w:r w:rsidRPr="00BC5F4F">
              <w:rPr>
                <w:rFonts w:asciiTheme="majorBidi" w:hAnsiTheme="majorBidi" w:cstheme="majorBidi"/>
                <w:color w:val="000000"/>
                <w:sz w:val="17"/>
                <w:szCs w:val="17"/>
                <w:lang w:eastAsia="x-none"/>
              </w:rPr>
              <w:t>1,401</w:t>
            </w:r>
          </w:p>
        </w:tc>
      </w:tr>
    </w:tbl>
    <w:p w14:paraId="7F43DD0A" w14:textId="77777777" w:rsidR="00296CF7" w:rsidRPr="00270B25" w:rsidRDefault="00296CF7" w:rsidP="00CB1959">
      <w:pPr>
        <w:spacing w:before="240" w:after="240"/>
        <w:ind w:left="1080"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2"/>
          <w:sz w:val="24"/>
          <w:szCs w:val="24"/>
        </w:rPr>
        <w:t xml:space="preserve">The following table disclose valuation technique using in fair value </w:t>
      </w:r>
      <w:r w:rsidRPr="00270B25">
        <w:rPr>
          <w:rFonts w:asciiTheme="majorBidi" w:hAnsiTheme="majorBidi" w:cstheme="majorBidi"/>
          <w:color w:val="000000"/>
          <w:sz w:val="24"/>
          <w:szCs w:val="24"/>
        </w:rPr>
        <w:t>measurement.</w:t>
      </w:r>
    </w:p>
    <w:tbl>
      <w:tblPr>
        <w:tblW w:w="8235" w:type="dxa"/>
        <w:tblInd w:w="1071" w:type="dxa"/>
        <w:tblCellMar>
          <w:left w:w="0" w:type="dxa"/>
          <w:right w:w="0" w:type="dxa"/>
        </w:tblCellMar>
        <w:tblLook w:val="04A0" w:firstRow="1" w:lastRow="0" w:firstColumn="1" w:lastColumn="0" w:noHBand="0" w:noVBand="1"/>
      </w:tblPr>
      <w:tblGrid>
        <w:gridCol w:w="2817"/>
        <w:gridCol w:w="245"/>
        <w:gridCol w:w="5173"/>
      </w:tblGrid>
      <w:tr w:rsidR="00296CF7" w:rsidRPr="00270B25" w14:paraId="20A2A10A" w14:textId="77777777" w:rsidTr="00CB42CE">
        <w:tc>
          <w:tcPr>
            <w:tcW w:w="2817" w:type="dxa"/>
            <w:shd w:val="clear" w:color="auto" w:fill="auto"/>
          </w:tcPr>
          <w:p w14:paraId="6983CADB" w14:textId="77777777" w:rsidR="00296CF7" w:rsidRPr="00270B25" w:rsidRDefault="00296CF7" w:rsidP="00435B27">
            <w:pPr>
              <w:spacing w:after="240"/>
              <w:ind w:left="796" w:right="-14" w:hanging="693"/>
              <w:rPr>
                <w:rFonts w:asciiTheme="majorBidi" w:hAnsiTheme="majorBidi" w:cstheme="majorBidi"/>
                <w:b/>
                <w:bCs/>
                <w:color w:val="000000"/>
                <w:sz w:val="20"/>
                <w:szCs w:val="20"/>
                <w:lang w:eastAsia="en-GB"/>
              </w:rPr>
            </w:pPr>
            <w:r w:rsidRPr="00270B25">
              <w:rPr>
                <w:rFonts w:asciiTheme="majorBidi" w:hAnsiTheme="majorBidi" w:cstheme="majorBidi"/>
                <w:b/>
                <w:bCs/>
                <w:color w:val="000000"/>
                <w:sz w:val="20"/>
                <w:szCs w:val="20"/>
                <w:lang w:val="en-GB" w:eastAsia="en-GB"/>
              </w:rPr>
              <w:t>Types</w:t>
            </w:r>
          </w:p>
        </w:tc>
        <w:tc>
          <w:tcPr>
            <w:tcW w:w="245" w:type="dxa"/>
            <w:shd w:val="clear" w:color="auto" w:fill="auto"/>
          </w:tcPr>
          <w:p w14:paraId="000A2814" w14:textId="77777777" w:rsidR="00296CF7" w:rsidRPr="00270B25" w:rsidRDefault="00296CF7" w:rsidP="00435B27">
            <w:pPr>
              <w:spacing w:after="240"/>
              <w:ind w:left="-19" w:right="-14"/>
              <w:rPr>
                <w:rFonts w:asciiTheme="majorBidi" w:hAnsiTheme="majorBidi" w:cstheme="majorBidi"/>
                <w:b/>
                <w:bCs/>
                <w:color w:val="000000"/>
                <w:sz w:val="20"/>
                <w:szCs w:val="20"/>
                <w:lang w:val="en-GB" w:eastAsia="en-GB"/>
              </w:rPr>
            </w:pPr>
          </w:p>
        </w:tc>
        <w:tc>
          <w:tcPr>
            <w:tcW w:w="5173" w:type="dxa"/>
            <w:shd w:val="clear" w:color="auto" w:fill="auto"/>
          </w:tcPr>
          <w:p w14:paraId="20B025B0" w14:textId="77777777" w:rsidR="00296CF7" w:rsidRPr="00270B25" w:rsidRDefault="00296CF7" w:rsidP="00435B27">
            <w:pPr>
              <w:spacing w:after="240"/>
              <w:ind w:left="68" w:right="82" w:hanging="9"/>
              <w:jc w:val="both"/>
              <w:rPr>
                <w:rFonts w:asciiTheme="majorBidi" w:hAnsiTheme="majorBidi" w:cstheme="majorBidi"/>
                <w:b/>
                <w:bCs/>
                <w:color w:val="000000"/>
                <w:sz w:val="20"/>
                <w:szCs w:val="20"/>
                <w:lang w:val="en-GB" w:eastAsia="en-GB"/>
              </w:rPr>
            </w:pPr>
            <w:r w:rsidRPr="00270B25">
              <w:rPr>
                <w:rFonts w:asciiTheme="majorBidi" w:hAnsiTheme="majorBidi" w:cstheme="majorBidi"/>
                <w:b/>
                <w:bCs/>
                <w:color w:val="000000"/>
                <w:sz w:val="20"/>
                <w:szCs w:val="20"/>
                <w:lang w:val="en-GB" w:eastAsia="en-GB"/>
              </w:rPr>
              <w:t>Valuation techniques</w:t>
            </w:r>
          </w:p>
        </w:tc>
      </w:tr>
      <w:tr w:rsidR="00296CF7" w:rsidRPr="00270B25" w14:paraId="16CB7319" w14:textId="77777777" w:rsidTr="00CB42CE">
        <w:tc>
          <w:tcPr>
            <w:tcW w:w="2817" w:type="dxa"/>
            <w:shd w:val="clear" w:color="auto" w:fill="auto"/>
          </w:tcPr>
          <w:p w14:paraId="1A08C46B" w14:textId="77777777" w:rsidR="00296CF7" w:rsidRPr="00270B25" w:rsidRDefault="00296CF7" w:rsidP="00435B27">
            <w:pPr>
              <w:spacing w:after="240"/>
              <w:ind w:left="796" w:right="-14" w:hanging="693"/>
              <w:rPr>
                <w:rFonts w:asciiTheme="majorBidi" w:hAnsiTheme="majorBidi" w:cstheme="majorBidi"/>
                <w:color w:val="000000"/>
                <w:sz w:val="20"/>
                <w:szCs w:val="20"/>
                <w:lang w:eastAsia="en-GB"/>
              </w:rPr>
            </w:pPr>
            <w:r w:rsidRPr="00270B25">
              <w:rPr>
                <w:rFonts w:asciiTheme="majorBidi" w:hAnsiTheme="majorBidi" w:cstheme="majorBidi"/>
                <w:color w:val="000000"/>
                <w:sz w:val="20"/>
                <w:szCs w:val="20"/>
                <w:lang w:eastAsia="en-GB"/>
              </w:rPr>
              <w:t>Derivatives</w:t>
            </w:r>
          </w:p>
        </w:tc>
        <w:tc>
          <w:tcPr>
            <w:tcW w:w="245" w:type="dxa"/>
            <w:shd w:val="clear" w:color="auto" w:fill="auto"/>
          </w:tcPr>
          <w:p w14:paraId="5D63F0CC" w14:textId="77777777" w:rsidR="00296CF7" w:rsidRPr="00270B25" w:rsidRDefault="00296CF7" w:rsidP="00435B27">
            <w:pPr>
              <w:spacing w:after="240"/>
              <w:ind w:left="-19" w:right="-14"/>
              <w:rPr>
                <w:rFonts w:asciiTheme="majorBidi" w:hAnsiTheme="majorBidi" w:cstheme="majorBidi"/>
                <w:color w:val="000000"/>
                <w:sz w:val="20"/>
                <w:szCs w:val="20"/>
                <w:lang w:val="en-GB" w:eastAsia="en-GB"/>
              </w:rPr>
            </w:pPr>
          </w:p>
        </w:tc>
        <w:tc>
          <w:tcPr>
            <w:tcW w:w="5173" w:type="dxa"/>
            <w:shd w:val="clear" w:color="auto" w:fill="auto"/>
          </w:tcPr>
          <w:p w14:paraId="5E19973A" w14:textId="77777777" w:rsidR="00296CF7" w:rsidRPr="00270B25" w:rsidRDefault="00296CF7" w:rsidP="00435B27">
            <w:pPr>
              <w:spacing w:after="120"/>
              <w:ind w:left="68" w:right="82" w:hanging="9"/>
              <w:jc w:val="both"/>
              <w:rPr>
                <w:rFonts w:asciiTheme="majorBidi" w:hAnsiTheme="majorBidi" w:cstheme="majorBidi"/>
                <w:color w:val="000000"/>
                <w:spacing w:val="-4"/>
                <w:sz w:val="20"/>
                <w:szCs w:val="20"/>
                <w:lang w:val="en-GB" w:eastAsia="en-GB"/>
              </w:rPr>
            </w:pPr>
            <w:r w:rsidRPr="00270B25">
              <w:rPr>
                <w:rFonts w:asciiTheme="majorBidi" w:hAnsiTheme="majorBidi" w:cstheme="majorBidi"/>
                <w:color w:val="000000"/>
                <w:spacing w:val="-4"/>
                <w:sz w:val="20"/>
                <w:szCs w:val="20"/>
                <w:lang w:val="en-GB" w:eastAsia="en-GB"/>
              </w:rPr>
              <w:t>The fair value</w:t>
            </w:r>
            <w:r w:rsidRPr="00270B25">
              <w:rPr>
                <w:rFonts w:asciiTheme="majorBidi" w:hAnsiTheme="majorBidi" w:cstheme="majorBidi"/>
                <w:color w:val="000000"/>
                <w:spacing w:val="-4"/>
                <w:sz w:val="20"/>
                <w:szCs w:val="20"/>
                <w:cs/>
                <w:lang w:val="en-GB" w:eastAsia="en-GB"/>
              </w:rPr>
              <w:t xml:space="preserve"> </w:t>
            </w:r>
            <w:r w:rsidRPr="00270B25">
              <w:rPr>
                <w:rFonts w:asciiTheme="majorBidi" w:hAnsiTheme="majorBidi" w:cstheme="majorBidi"/>
                <w:color w:val="000000"/>
                <w:spacing w:val="-4"/>
                <w:sz w:val="20"/>
                <w:szCs w:val="20"/>
                <w:lang w:val="en-GB" w:eastAsia="en-GB"/>
              </w:rPr>
              <w:t xml:space="preserve">of derivatives is calculated by using the discounted cash flows valuation model which consider the present value of expected cash flow, discounted using a related risk-adjusted discount rate. The data using in valuation are mostly observable </w:t>
            </w:r>
            <w:r w:rsidRPr="00846EB9">
              <w:rPr>
                <w:rFonts w:asciiTheme="majorBidi" w:hAnsiTheme="majorBidi" w:cstheme="majorBidi"/>
                <w:color w:val="000000"/>
                <w:spacing w:val="-8"/>
                <w:sz w:val="20"/>
                <w:szCs w:val="20"/>
                <w:lang w:val="en-GB" w:eastAsia="en-GB"/>
              </w:rPr>
              <w:t xml:space="preserve">market data, e.g. spot exchange rate, forward exchange rate, interest </w:t>
            </w:r>
            <w:r w:rsidRPr="00270B25">
              <w:rPr>
                <w:rFonts w:asciiTheme="majorBidi" w:hAnsiTheme="majorBidi" w:cstheme="majorBidi"/>
                <w:color w:val="000000"/>
                <w:spacing w:val="-4"/>
                <w:sz w:val="20"/>
                <w:szCs w:val="20"/>
                <w:lang w:val="en-GB" w:eastAsia="en-GB"/>
              </w:rPr>
              <w:t>rate, bond yield, forward fuel prices, and contractual fuel prices.</w:t>
            </w:r>
          </w:p>
        </w:tc>
      </w:tr>
      <w:tr w:rsidR="00296CF7" w:rsidRPr="00055E20" w14:paraId="2A9751DE" w14:textId="77777777" w:rsidTr="00CB42CE">
        <w:tc>
          <w:tcPr>
            <w:tcW w:w="2817" w:type="dxa"/>
            <w:shd w:val="clear" w:color="auto" w:fill="auto"/>
          </w:tcPr>
          <w:p w14:paraId="160B568F" w14:textId="77777777" w:rsidR="00296CF7" w:rsidRPr="00055E20" w:rsidRDefault="00296CF7" w:rsidP="00435B27">
            <w:pPr>
              <w:spacing w:after="240"/>
              <w:ind w:left="796" w:right="-14" w:hanging="693"/>
              <w:rPr>
                <w:rFonts w:asciiTheme="majorBidi" w:hAnsiTheme="majorBidi" w:cstheme="majorBidi"/>
                <w:color w:val="000000"/>
                <w:sz w:val="20"/>
                <w:szCs w:val="20"/>
                <w:lang w:eastAsia="en-GB"/>
              </w:rPr>
            </w:pPr>
            <w:r w:rsidRPr="00055E20">
              <w:rPr>
                <w:rFonts w:asciiTheme="majorBidi" w:hAnsiTheme="majorBidi" w:cs="Angsana New"/>
                <w:spacing w:val="-6"/>
                <w:sz w:val="22"/>
                <w:szCs w:val="22"/>
              </w:rPr>
              <w:t>Marketable equity securities</w:t>
            </w:r>
          </w:p>
        </w:tc>
        <w:tc>
          <w:tcPr>
            <w:tcW w:w="245" w:type="dxa"/>
            <w:shd w:val="clear" w:color="auto" w:fill="auto"/>
          </w:tcPr>
          <w:p w14:paraId="4C046292" w14:textId="77777777" w:rsidR="00296CF7" w:rsidRPr="00055E20" w:rsidRDefault="00296CF7" w:rsidP="00435B27">
            <w:pPr>
              <w:spacing w:after="240"/>
              <w:ind w:left="-19" w:right="-14"/>
              <w:rPr>
                <w:rFonts w:asciiTheme="majorBidi" w:hAnsiTheme="majorBidi" w:cstheme="majorBidi"/>
                <w:color w:val="000000"/>
                <w:sz w:val="20"/>
                <w:szCs w:val="20"/>
                <w:lang w:val="en-GB" w:eastAsia="en-GB"/>
              </w:rPr>
            </w:pPr>
          </w:p>
        </w:tc>
        <w:tc>
          <w:tcPr>
            <w:tcW w:w="5173" w:type="dxa"/>
            <w:shd w:val="clear" w:color="auto" w:fill="auto"/>
          </w:tcPr>
          <w:p w14:paraId="5F4664D6" w14:textId="77777777" w:rsidR="00296CF7" w:rsidRPr="00055E20" w:rsidRDefault="00296CF7" w:rsidP="00435B27">
            <w:pPr>
              <w:spacing w:after="120"/>
              <w:ind w:left="68" w:right="82" w:hanging="9"/>
              <w:jc w:val="both"/>
              <w:rPr>
                <w:rFonts w:asciiTheme="majorBidi" w:hAnsiTheme="majorBidi" w:cstheme="majorBidi"/>
                <w:color w:val="000000"/>
                <w:spacing w:val="-4"/>
                <w:sz w:val="20"/>
                <w:szCs w:val="20"/>
                <w:lang w:val="en-GB" w:eastAsia="en-GB"/>
              </w:rPr>
            </w:pPr>
            <w:r w:rsidRPr="00055E20">
              <w:rPr>
                <w:rFonts w:asciiTheme="majorBidi" w:hAnsiTheme="majorBidi" w:cstheme="majorBidi"/>
                <w:color w:val="000000"/>
                <w:spacing w:val="-4"/>
                <w:sz w:val="20"/>
                <w:szCs w:val="20"/>
                <w:lang w:val="en-GB" w:eastAsia="en-GB"/>
              </w:rPr>
              <w:t xml:space="preserve">The fair value of the investment in equity securities measured at fair value through profit or loss </w:t>
            </w:r>
            <w:r>
              <w:rPr>
                <w:rFonts w:asciiTheme="majorBidi" w:hAnsiTheme="majorBidi" w:cstheme="majorBidi"/>
                <w:color w:val="000000"/>
                <w:spacing w:val="-4"/>
                <w:sz w:val="20"/>
                <w:szCs w:val="20"/>
                <w:lang w:val="en-GB" w:eastAsia="en-GB"/>
              </w:rPr>
              <w:t xml:space="preserve">(FVTPL) </w:t>
            </w:r>
            <w:r w:rsidRPr="00055E20">
              <w:rPr>
                <w:rFonts w:asciiTheme="majorBidi" w:hAnsiTheme="majorBidi" w:cstheme="majorBidi"/>
                <w:color w:val="000000"/>
                <w:spacing w:val="-4"/>
                <w:sz w:val="20"/>
                <w:szCs w:val="20"/>
                <w:lang w:val="en-GB" w:eastAsia="en-GB"/>
              </w:rPr>
              <w:t>is calculated by using bid price from the stock exchange of Thailand (SET) as of the reporting date</w:t>
            </w:r>
            <w:r>
              <w:rPr>
                <w:rFonts w:asciiTheme="majorBidi" w:hAnsiTheme="majorBidi" w:cstheme="majorBidi"/>
                <w:color w:val="000000"/>
                <w:spacing w:val="-4"/>
                <w:sz w:val="20"/>
                <w:szCs w:val="20"/>
                <w:lang w:val="en-GB" w:eastAsia="en-GB"/>
              </w:rPr>
              <w:t>.</w:t>
            </w:r>
          </w:p>
        </w:tc>
      </w:tr>
      <w:tr w:rsidR="00296CF7" w:rsidRPr="00270B25" w14:paraId="46D17061" w14:textId="77777777" w:rsidTr="00CB42CE">
        <w:tc>
          <w:tcPr>
            <w:tcW w:w="2817" w:type="dxa"/>
            <w:shd w:val="clear" w:color="auto" w:fill="auto"/>
          </w:tcPr>
          <w:p w14:paraId="0A2C6940" w14:textId="68F6310B" w:rsidR="00296CF7" w:rsidRPr="00270B25" w:rsidRDefault="00296CF7" w:rsidP="00435B27">
            <w:pPr>
              <w:spacing w:after="240"/>
              <w:ind w:left="445" w:right="-14" w:hanging="342"/>
              <w:rPr>
                <w:rFonts w:asciiTheme="majorBidi" w:hAnsiTheme="majorBidi" w:cstheme="majorBidi"/>
                <w:color w:val="000000"/>
                <w:sz w:val="20"/>
                <w:szCs w:val="20"/>
                <w:lang w:eastAsia="en-GB"/>
              </w:rPr>
            </w:pPr>
            <w:r>
              <w:rPr>
                <w:rFonts w:asciiTheme="majorBidi" w:hAnsiTheme="majorBidi" w:cstheme="majorBidi"/>
                <w:color w:val="000000"/>
                <w:sz w:val="20"/>
                <w:szCs w:val="20"/>
                <w:lang w:val="en-GB" w:eastAsia="en-GB"/>
              </w:rPr>
              <w:t xml:space="preserve">Non - </w:t>
            </w:r>
            <w:r w:rsidR="00211A1A">
              <w:rPr>
                <w:rFonts w:asciiTheme="majorBidi" w:hAnsiTheme="majorBidi" w:cstheme="majorBidi"/>
                <w:color w:val="000000"/>
                <w:sz w:val="20"/>
                <w:szCs w:val="20"/>
                <w:lang w:val="en-GB" w:eastAsia="en-GB"/>
              </w:rPr>
              <w:t>m</w:t>
            </w:r>
            <w:r>
              <w:rPr>
                <w:rFonts w:asciiTheme="majorBidi" w:hAnsiTheme="majorBidi" w:cstheme="majorBidi"/>
                <w:color w:val="000000"/>
                <w:sz w:val="20"/>
                <w:szCs w:val="20"/>
                <w:lang w:val="en-GB" w:eastAsia="en-GB"/>
              </w:rPr>
              <w:t>arketable e</w:t>
            </w:r>
            <w:r w:rsidRPr="00270B25">
              <w:rPr>
                <w:rFonts w:asciiTheme="majorBidi" w:hAnsiTheme="majorBidi" w:cstheme="majorBidi"/>
                <w:color w:val="000000"/>
                <w:sz w:val="20"/>
                <w:szCs w:val="20"/>
                <w:lang w:val="en-GB" w:eastAsia="en-GB"/>
              </w:rPr>
              <w:t>quity securities</w:t>
            </w:r>
          </w:p>
        </w:tc>
        <w:tc>
          <w:tcPr>
            <w:tcW w:w="245" w:type="dxa"/>
            <w:shd w:val="clear" w:color="auto" w:fill="auto"/>
          </w:tcPr>
          <w:p w14:paraId="64CE672F" w14:textId="77777777" w:rsidR="00296CF7" w:rsidRPr="00270B25" w:rsidRDefault="00296CF7" w:rsidP="00435B27">
            <w:pPr>
              <w:spacing w:after="240"/>
              <w:ind w:left="-19" w:right="-14"/>
              <w:rPr>
                <w:rFonts w:asciiTheme="majorBidi" w:hAnsiTheme="majorBidi" w:cstheme="majorBidi"/>
                <w:color w:val="000000"/>
                <w:sz w:val="20"/>
                <w:szCs w:val="20"/>
                <w:lang w:val="en-GB" w:eastAsia="en-GB"/>
              </w:rPr>
            </w:pPr>
          </w:p>
        </w:tc>
        <w:tc>
          <w:tcPr>
            <w:tcW w:w="5173" w:type="dxa"/>
            <w:shd w:val="clear" w:color="auto" w:fill="auto"/>
          </w:tcPr>
          <w:p w14:paraId="5D5952FC" w14:textId="77777777" w:rsidR="00296CF7" w:rsidRPr="00270B25" w:rsidRDefault="00296CF7" w:rsidP="00435B27">
            <w:pPr>
              <w:spacing w:after="120"/>
              <w:ind w:left="68" w:right="82" w:hanging="9"/>
              <w:jc w:val="both"/>
              <w:rPr>
                <w:rFonts w:asciiTheme="majorBidi" w:hAnsiTheme="majorBidi" w:cstheme="majorBidi"/>
                <w:color w:val="000000"/>
                <w:spacing w:val="-4"/>
                <w:sz w:val="20"/>
                <w:szCs w:val="20"/>
                <w:cs/>
                <w:lang w:val="en-GB" w:eastAsia="en-GB"/>
              </w:rPr>
            </w:pPr>
            <w:r w:rsidRPr="00270B25">
              <w:rPr>
                <w:rFonts w:asciiTheme="majorBidi" w:hAnsiTheme="majorBidi" w:cstheme="majorBidi"/>
                <w:color w:val="000000"/>
                <w:spacing w:val="-4"/>
                <w:sz w:val="20"/>
                <w:szCs w:val="20"/>
                <w:lang w:val="en-GB" w:eastAsia="en-GB"/>
              </w:rPr>
              <w:t>The fair value of investments in equity instrument measured at fair value through other comprehensive income is calculated by using the net asset value as of the reporting date.</w:t>
            </w:r>
          </w:p>
        </w:tc>
      </w:tr>
      <w:tr w:rsidR="00296CF7" w:rsidRPr="00270B25" w14:paraId="332A5FAC" w14:textId="77777777" w:rsidTr="00CB42CE">
        <w:tc>
          <w:tcPr>
            <w:tcW w:w="2817" w:type="dxa"/>
            <w:shd w:val="clear" w:color="auto" w:fill="auto"/>
          </w:tcPr>
          <w:p w14:paraId="6BD1031D" w14:textId="77777777" w:rsidR="00296CF7" w:rsidRPr="00270B25" w:rsidRDefault="00296CF7" w:rsidP="00435B27">
            <w:pPr>
              <w:spacing w:after="240"/>
              <w:ind w:left="796" w:right="-14" w:hanging="693"/>
              <w:rPr>
                <w:rFonts w:asciiTheme="majorBidi" w:hAnsiTheme="majorBidi" w:cstheme="majorBidi"/>
                <w:color w:val="000000"/>
                <w:sz w:val="20"/>
                <w:szCs w:val="20"/>
                <w:lang w:val="en-GB" w:eastAsia="en-GB"/>
              </w:rPr>
            </w:pPr>
            <w:r w:rsidRPr="00270B25">
              <w:rPr>
                <w:rFonts w:asciiTheme="majorBidi" w:hAnsiTheme="majorBidi" w:cstheme="majorBidi"/>
                <w:color w:val="000000"/>
                <w:sz w:val="20"/>
                <w:szCs w:val="20"/>
                <w:lang w:val="en-GB" w:eastAsia="en-GB"/>
              </w:rPr>
              <w:t>Debt securities</w:t>
            </w:r>
          </w:p>
        </w:tc>
        <w:tc>
          <w:tcPr>
            <w:tcW w:w="245" w:type="dxa"/>
            <w:shd w:val="clear" w:color="auto" w:fill="auto"/>
          </w:tcPr>
          <w:p w14:paraId="4C71737C" w14:textId="77777777" w:rsidR="00296CF7" w:rsidRPr="00270B25" w:rsidRDefault="00296CF7" w:rsidP="00435B27">
            <w:pPr>
              <w:spacing w:after="240"/>
              <w:ind w:left="-19" w:right="-14"/>
              <w:rPr>
                <w:rFonts w:asciiTheme="majorBidi" w:hAnsiTheme="majorBidi" w:cstheme="majorBidi"/>
                <w:color w:val="000000"/>
                <w:sz w:val="20"/>
                <w:szCs w:val="20"/>
                <w:lang w:val="en-GB" w:eastAsia="en-GB"/>
              </w:rPr>
            </w:pPr>
          </w:p>
        </w:tc>
        <w:tc>
          <w:tcPr>
            <w:tcW w:w="5173" w:type="dxa"/>
            <w:shd w:val="clear" w:color="auto" w:fill="auto"/>
          </w:tcPr>
          <w:p w14:paraId="376830F1" w14:textId="77777777" w:rsidR="00296CF7" w:rsidRPr="00270B25" w:rsidRDefault="00296CF7" w:rsidP="00435B27">
            <w:pPr>
              <w:spacing w:after="120"/>
              <w:ind w:left="68" w:right="82" w:hanging="9"/>
              <w:jc w:val="both"/>
              <w:rPr>
                <w:rFonts w:asciiTheme="majorBidi" w:hAnsiTheme="majorBidi" w:cstheme="majorBidi"/>
                <w:color w:val="000000"/>
                <w:spacing w:val="-4"/>
                <w:sz w:val="20"/>
                <w:szCs w:val="20"/>
                <w:lang w:eastAsia="en-GB"/>
              </w:rPr>
            </w:pPr>
            <w:r w:rsidRPr="00270B25">
              <w:rPr>
                <w:rFonts w:asciiTheme="majorBidi" w:hAnsiTheme="majorBidi" w:cstheme="majorBidi"/>
                <w:color w:val="000000"/>
                <w:spacing w:val="-4"/>
                <w:sz w:val="20"/>
                <w:szCs w:val="20"/>
                <w:lang w:val="en-GB" w:eastAsia="en-GB"/>
              </w:rPr>
              <w:t xml:space="preserve">The fair value of investments in debt instruments measured at fair value through profit or loss. Calculated using valuation techniques </w:t>
            </w:r>
            <w:r w:rsidRPr="00270B25">
              <w:rPr>
                <w:rFonts w:asciiTheme="majorBidi" w:hAnsiTheme="majorBidi" w:cstheme="majorBidi"/>
                <w:color w:val="000000"/>
                <w:sz w:val="20"/>
                <w:szCs w:val="20"/>
                <w:lang w:val="en-GB" w:eastAsia="en-GB"/>
              </w:rPr>
              <w:t>by obtaining the observable market data and converting</w:t>
            </w:r>
            <w:r w:rsidRPr="00270B25">
              <w:rPr>
                <w:rFonts w:asciiTheme="majorBidi" w:hAnsiTheme="majorBidi" w:cstheme="majorBidi"/>
                <w:color w:val="000000"/>
                <w:spacing w:val="-4"/>
                <w:sz w:val="20"/>
                <w:szCs w:val="20"/>
                <w:lang w:val="en-GB" w:eastAsia="en-GB"/>
              </w:rPr>
              <w:t xml:space="preserve"> discounted cash flows to present values.</w:t>
            </w:r>
          </w:p>
        </w:tc>
      </w:tr>
      <w:tr w:rsidR="00296CF7" w:rsidRPr="00270B25" w14:paraId="495B0C13" w14:textId="77777777" w:rsidTr="00CB42CE">
        <w:trPr>
          <w:trHeight w:val="846"/>
        </w:trPr>
        <w:tc>
          <w:tcPr>
            <w:tcW w:w="2817" w:type="dxa"/>
            <w:shd w:val="clear" w:color="auto" w:fill="auto"/>
          </w:tcPr>
          <w:p w14:paraId="7BA52651" w14:textId="47C46E67" w:rsidR="00296CF7" w:rsidRPr="00270B25" w:rsidRDefault="00296CF7" w:rsidP="00435B27">
            <w:pPr>
              <w:spacing w:after="240"/>
              <w:ind w:left="445" w:right="-220" w:hanging="342"/>
              <w:rPr>
                <w:rFonts w:asciiTheme="majorBidi" w:hAnsiTheme="majorBidi" w:cstheme="majorBidi"/>
                <w:color w:val="000000"/>
                <w:sz w:val="20"/>
                <w:szCs w:val="20"/>
                <w:lang w:val="en-GB" w:eastAsia="en-GB"/>
              </w:rPr>
            </w:pPr>
            <w:r w:rsidRPr="00270B25">
              <w:rPr>
                <w:rFonts w:asciiTheme="majorBidi" w:hAnsiTheme="majorBidi" w:cstheme="majorBidi"/>
                <w:color w:val="000000"/>
                <w:sz w:val="20"/>
                <w:szCs w:val="20"/>
                <w:lang w:val="en-GB" w:eastAsia="en-GB"/>
              </w:rPr>
              <w:t xml:space="preserve">Investments in marketable </w:t>
            </w:r>
            <w:r w:rsidR="00211A1A">
              <w:rPr>
                <w:rFonts w:asciiTheme="majorBidi" w:hAnsiTheme="majorBidi" w:cstheme="majorBidi"/>
                <w:color w:val="000000"/>
                <w:sz w:val="20"/>
                <w:szCs w:val="20"/>
                <w:lang w:val="en-GB" w:eastAsia="en-GB"/>
              </w:rPr>
              <w:br/>
            </w:r>
            <w:r w:rsidRPr="00270B25">
              <w:rPr>
                <w:rFonts w:asciiTheme="majorBidi" w:hAnsiTheme="majorBidi" w:cstheme="majorBidi"/>
                <w:color w:val="000000"/>
                <w:sz w:val="20"/>
                <w:szCs w:val="20"/>
                <w:lang w:val="en-GB" w:eastAsia="en-GB"/>
              </w:rPr>
              <w:t>unit</w:t>
            </w:r>
            <w:r>
              <w:rPr>
                <w:rFonts w:asciiTheme="majorBidi" w:hAnsiTheme="majorBidi" w:cstheme="majorBidi"/>
                <w:color w:val="000000"/>
                <w:sz w:val="20"/>
                <w:szCs w:val="20"/>
                <w:lang w:val="en-GB" w:eastAsia="en-GB"/>
              </w:rPr>
              <w:t xml:space="preserve"> trust</w:t>
            </w:r>
          </w:p>
        </w:tc>
        <w:tc>
          <w:tcPr>
            <w:tcW w:w="245" w:type="dxa"/>
            <w:shd w:val="clear" w:color="auto" w:fill="auto"/>
          </w:tcPr>
          <w:p w14:paraId="09BBF3A8" w14:textId="77777777" w:rsidR="00296CF7" w:rsidRPr="00270B25" w:rsidRDefault="00296CF7" w:rsidP="00435B27">
            <w:pPr>
              <w:spacing w:after="240"/>
              <w:ind w:left="-19" w:right="-14"/>
              <w:rPr>
                <w:rFonts w:asciiTheme="majorBidi" w:hAnsiTheme="majorBidi" w:cstheme="majorBidi"/>
                <w:color w:val="000000"/>
                <w:sz w:val="20"/>
                <w:szCs w:val="20"/>
                <w:lang w:val="en-GB" w:eastAsia="en-GB"/>
              </w:rPr>
            </w:pPr>
          </w:p>
        </w:tc>
        <w:tc>
          <w:tcPr>
            <w:tcW w:w="5173" w:type="dxa"/>
            <w:shd w:val="clear" w:color="auto" w:fill="auto"/>
          </w:tcPr>
          <w:p w14:paraId="0A7F1BD2" w14:textId="77777777" w:rsidR="00296CF7" w:rsidRPr="00270B25" w:rsidRDefault="00296CF7" w:rsidP="00435B27">
            <w:pPr>
              <w:ind w:left="68" w:right="82" w:hanging="9"/>
              <w:jc w:val="thaiDistribute"/>
              <w:rPr>
                <w:rFonts w:asciiTheme="majorBidi" w:hAnsiTheme="majorBidi" w:cstheme="majorBidi"/>
                <w:color w:val="000000"/>
                <w:spacing w:val="-4"/>
                <w:sz w:val="20"/>
                <w:szCs w:val="20"/>
                <w:lang w:val="en-GB" w:eastAsia="en-GB"/>
              </w:rPr>
            </w:pPr>
            <w:r w:rsidRPr="00270B25">
              <w:rPr>
                <w:rFonts w:asciiTheme="majorBidi" w:hAnsiTheme="majorBidi" w:cstheme="majorBidi"/>
                <w:color w:val="000000"/>
                <w:spacing w:val="-4"/>
                <w:sz w:val="20"/>
                <w:szCs w:val="20"/>
                <w:lang w:val="en-GB" w:eastAsia="en-GB"/>
              </w:rPr>
              <w:t>The fair value of investments in marketable investment units that are measured at fair value through profit or loss is calculated by using the net asset value as of the reporting date.</w:t>
            </w:r>
          </w:p>
        </w:tc>
      </w:tr>
      <w:tr w:rsidR="00296CF7" w:rsidRPr="00270B25" w14:paraId="34223AF4" w14:textId="77777777" w:rsidTr="00CB42CE">
        <w:tc>
          <w:tcPr>
            <w:tcW w:w="2817" w:type="dxa"/>
            <w:shd w:val="clear" w:color="auto" w:fill="auto"/>
          </w:tcPr>
          <w:p w14:paraId="44EB0500" w14:textId="77777777" w:rsidR="00296CF7" w:rsidRPr="005129C7" w:rsidRDefault="00296CF7" w:rsidP="00435B27">
            <w:pPr>
              <w:spacing w:after="240"/>
              <w:ind w:left="796" w:right="-220" w:hanging="693"/>
              <w:rPr>
                <w:rFonts w:asciiTheme="majorBidi" w:hAnsiTheme="majorBidi" w:cstheme="majorBidi"/>
                <w:color w:val="000000"/>
                <w:sz w:val="20"/>
                <w:szCs w:val="20"/>
                <w:highlight w:val="yellow"/>
                <w:lang w:val="en-GB" w:eastAsia="en-GB"/>
              </w:rPr>
            </w:pPr>
            <w:r w:rsidRPr="0038401F">
              <w:rPr>
                <w:rFonts w:asciiTheme="majorBidi" w:hAnsiTheme="majorBidi" w:cstheme="majorBidi"/>
                <w:color w:val="000000"/>
                <w:sz w:val="20"/>
                <w:szCs w:val="20"/>
                <w:lang w:val="en-GB" w:eastAsia="en-GB"/>
              </w:rPr>
              <w:t>Land</w:t>
            </w:r>
          </w:p>
        </w:tc>
        <w:tc>
          <w:tcPr>
            <w:tcW w:w="245" w:type="dxa"/>
            <w:shd w:val="clear" w:color="auto" w:fill="auto"/>
          </w:tcPr>
          <w:p w14:paraId="072BB183" w14:textId="77777777" w:rsidR="00296CF7" w:rsidRPr="005129C7" w:rsidRDefault="00296CF7" w:rsidP="00435B27">
            <w:pPr>
              <w:spacing w:after="240"/>
              <w:ind w:left="-19" w:right="-14"/>
              <w:rPr>
                <w:rFonts w:asciiTheme="majorBidi" w:hAnsiTheme="majorBidi" w:cstheme="majorBidi"/>
                <w:color w:val="000000"/>
                <w:sz w:val="20"/>
                <w:szCs w:val="20"/>
                <w:highlight w:val="yellow"/>
                <w:lang w:val="en-GB" w:eastAsia="en-GB"/>
              </w:rPr>
            </w:pPr>
          </w:p>
        </w:tc>
        <w:tc>
          <w:tcPr>
            <w:tcW w:w="5173" w:type="dxa"/>
            <w:shd w:val="clear" w:color="auto" w:fill="auto"/>
          </w:tcPr>
          <w:p w14:paraId="3245A045" w14:textId="482A0176" w:rsidR="00296CF7" w:rsidRPr="00270B25" w:rsidRDefault="00296CF7" w:rsidP="00435B27">
            <w:pPr>
              <w:ind w:left="68" w:right="82" w:hanging="9"/>
              <w:jc w:val="thaiDistribute"/>
              <w:rPr>
                <w:rFonts w:asciiTheme="majorBidi" w:hAnsiTheme="majorBidi" w:cstheme="majorBidi"/>
                <w:color w:val="000000"/>
                <w:spacing w:val="-4"/>
                <w:sz w:val="20"/>
                <w:szCs w:val="20"/>
                <w:lang w:val="en-GB" w:eastAsia="en-GB"/>
              </w:rPr>
            </w:pPr>
            <w:r w:rsidRPr="0038401F">
              <w:rPr>
                <w:rFonts w:asciiTheme="majorBidi" w:hAnsiTheme="majorBidi" w:cstheme="majorBidi"/>
                <w:color w:val="000000"/>
                <w:spacing w:val="-4"/>
                <w:sz w:val="20"/>
                <w:szCs w:val="20"/>
                <w:lang w:val="en-GB" w:eastAsia="en-GB"/>
              </w:rPr>
              <w:t xml:space="preserve">The fair value of land is </w:t>
            </w:r>
            <w:r>
              <w:rPr>
                <w:rFonts w:asciiTheme="majorBidi" w:hAnsiTheme="majorBidi" w:cstheme="majorBidi"/>
                <w:color w:val="000000"/>
                <w:spacing w:val="-4"/>
                <w:sz w:val="20"/>
                <w:szCs w:val="20"/>
                <w:lang w:val="en-GB" w:eastAsia="en-GB"/>
              </w:rPr>
              <w:t>a measurement</w:t>
            </w:r>
            <w:r w:rsidRPr="0038401F">
              <w:rPr>
                <w:rFonts w:asciiTheme="majorBidi" w:hAnsiTheme="majorBidi" w:cstheme="majorBidi"/>
                <w:color w:val="000000"/>
                <w:spacing w:val="-4"/>
                <w:sz w:val="20"/>
                <w:szCs w:val="20"/>
                <w:lang w:val="en-GB" w:eastAsia="en-GB"/>
              </w:rPr>
              <w:t xml:space="preserve"> which assess the price appraisal from independent a</w:t>
            </w:r>
            <w:r w:rsidR="00510179">
              <w:rPr>
                <w:rFonts w:asciiTheme="majorBidi" w:hAnsiTheme="majorBidi" w:cstheme="majorBidi"/>
                <w:color w:val="000000"/>
                <w:spacing w:val="-4"/>
                <w:sz w:val="20"/>
                <w:szCs w:val="20"/>
                <w:lang w:val="en-GB" w:eastAsia="en-GB"/>
              </w:rPr>
              <w:t>ppraisor</w:t>
            </w:r>
            <w:r w:rsidRPr="0038401F">
              <w:rPr>
                <w:rFonts w:asciiTheme="majorBidi" w:hAnsiTheme="majorBidi" w:cstheme="majorBidi"/>
                <w:color w:val="000000"/>
                <w:spacing w:val="-4"/>
                <w:sz w:val="20"/>
                <w:szCs w:val="20"/>
                <w:lang w:val="en-GB" w:eastAsia="en-GB"/>
              </w:rPr>
              <w:t xml:space="preserve"> which is </w:t>
            </w:r>
            <w:r>
              <w:rPr>
                <w:rFonts w:asciiTheme="majorBidi" w:hAnsiTheme="majorBidi" w:cstheme="majorBidi"/>
                <w:color w:val="000000"/>
                <w:spacing w:val="-4"/>
                <w:sz w:val="20"/>
                <w:szCs w:val="20"/>
                <w:lang w:val="en-GB" w:eastAsia="en-GB"/>
              </w:rPr>
              <w:t>certified</w:t>
            </w:r>
            <w:r w:rsidRPr="0038401F">
              <w:rPr>
                <w:rFonts w:asciiTheme="majorBidi" w:hAnsiTheme="majorBidi" w:cstheme="majorBidi"/>
                <w:color w:val="000000"/>
                <w:spacing w:val="-4"/>
                <w:sz w:val="20"/>
                <w:szCs w:val="20"/>
                <w:lang w:val="en-GB" w:eastAsia="en-GB"/>
              </w:rPr>
              <w:t xml:space="preserve"> by the Securities and Exchange Commission (SEC). The</w:t>
            </w:r>
            <w:r>
              <w:rPr>
                <w:rFonts w:asciiTheme="majorBidi" w:hAnsiTheme="majorBidi" w:cstheme="majorBidi"/>
                <w:color w:val="000000"/>
                <w:spacing w:val="-4"/>
                <w:sz w:val="20"/>
                <w:szCs w:val="20"/>
                <w:lang w:val="en-GB" w:eastAsia="en-GB"/>
              </w:rPr>
              <w:t xml:space="preserve"> </w:t>
            </w:r>
            <w:r w:rsidRPr="0038401F">
              <w:rPr>
                <w:rFonts w:asciiTheme="majorBidi" w:hAnsiTheme="majorBidi" w:cstheme="majorBidi"/>
                <w:color w:val="000000"/>
                <w:spacing w:val="-4"/>
                <w:sz w:val="20"/>
                <w:szCs w:val="20"/>
                <w:lang w:val="en-GB" w:eastAsia="en-GB"/>
              </w:rPr>
              <w:t>Market approach is used for the price appraisal</w:t>
            </w:r>
            <w:r>
              <w:rPr>
                <w:rFonts w:asciiTheme="majorBidi" w:hAnsiTheme="majorBidi" w:cstheme="majorBidi"/>
                <w:color w:val="000000"/>
                <w:spacing w:val="-4"/>
                <w:sz w:val="20"/>
                <w:szCs w:val="20"/>
                <w:lang w:val="en-GB" w:eastAsia="en-GB"/>
              </w:rPr>
              <w:t>.</w:t>
            </w:r>
            <w:r>
              <w:rPr>
                <w:rFonts w:asciiTheme="majorBidi" w:hAnsiTheme="majorBidi" w:cs="Angsana New"/>
                <w:spacing w:val="-6"/>
                <w:sz w:val="30"/>
                <w:szCs w:val="30"/>
                <w:highlight w:val="yellow"/>
              </w:rPr>
              <w:t xml:space="preserve"> </w:t>
            </w:r>
          </w:p>
        </w:tc>
      </w:tr>
    </w:tbl>
    <w:p w14:paraId="203C6BD9" w14:textId="77777777" w:rsidR="00296CF7" w:rsidRPr="00270B25" w:rsidRDefault="00296CF7" w:rsidP="00CB1959">
      <w:pPr>
        <w:spacing w:before="240" w:after="360"/>
        <w:ind w:left="108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During the </w:t>
      </w:r>
      <w:r>
        <w:rPr>
          <w:rFonts w:asciiTheme="majorBidi" w:hAnsiTheme="majorBidi" w:cstheme="majorBidi"/>
          <w:color w:val="000000"/>
          <w:sz w:val="24"/>
          <w:szCs w:val="24"/>
        </w:rPr>
        <w:t>year</w:t>
      </w:r>
      <w:r w:rsidRPr="00270B25">
        <w:rPr>
          <w:rFonts w:asciiTheme="majorBidi" w:hAnsiTheme="majorBidi" w:cstheme="majorBidi"/>
          <w:color w:val="000000"/>
          <w:sz w:val="24"/>
          <w:szCs w:val="24"/>
        </w:rPr>
        <w:t xml:space="preserve"> ended </w:t>
      </w:r>
      <w:r>
        <w:rPr>
          <w:rFonts w:asciiTheme="majorBidi" w:hAnsiTheme="majorBidi" w:cstheme="majorBidi"/>
          <w:color w:val="000000"/>
          <w:sz w:val="24"/>
          <w:szCs w:val="24"/>
        </w:rPr>
        <w:t>December 31,</w:t>
      </w:r>
      <w:r w:rsidRPr="00270B25">
        <w:rPr>
          <w:rFonts w:asciiTheme="majorBidi" w:hAnsiTheme="majorBidi" w:cstheme="majorBidi"/>
          <w:color w:val="000000"/>
          <w:sz w:val="24"/>
          <w:szCs w:val="24"/>
        </w:rPr>
        <w:t xml:space="preserve"> </w:t>
      </w:r>
      <w:r w:rsidRPr="00532420">
        <w:rPr>
          <w:rFonts w:asciiTheme="majorBidi" w:hAnsiTheme="majorBidi" w:cs="Angsana New"/>
          <w:color w:val="000000"/>
          <w:sz w:val="24"/>
          <w:szCs w:val="24"/>
        </w:rPr>
        <w:t>2020</w:t>
      </w:r>
      <w:r w:rsidRPr="00270B25">
        <w:rPr>
          <w:rFonts w:asciiTheme="majorBidi" w:hAnsiTheme="majorBidi" w:cstheme="majorBidi"/>
          <w:color w:val="000000"/>
          <w:sz w:val="24"/>
          <w:szCs w:val="24"/>
        </w:rPr>
        <w:t>, the Company did not transfer financial instruments between the fair value hierarchy</w:t>
      </w:r>
      <w:r w:rsidRPr="00270B25">
        <w:rPr>
          <w:rFonts w:asciiTheme="majorBidi" w:hAnsiTheme="majorBidi" w:cstheme="majorBidi"/>
          <w:color w:val="000000"/>
          <w:sz w:val="24"/>
          <w:szCs w:val="24"/>
          <w:cs/>
        </w:rPr>
        <w:t>.</w:t>
      </w:r>
      <w:r w:rsidRPr="00270B25">
        <w:rPr>
          <w:rFonts w:asciiTheme="majorBidi" w:hAnsiTheme="majorBidi" w:cstheme="majorBidi"/>
          <w:color w:val="000000"/>
          <w:sz w:val="24"/>
          <w:szCs w:val="24"/>
        </w:rPr>
        <w:t xml:space="preserve"> </w:t>
      </w:r>
    </w:p>
    <w:p w14:paraId="49022911" w14:textId="08F192D6" w:rsidR="00296CF7" w:rsidRPr="00270B25" w:rsidRDefault="00296CF7" w:rsidP="00846EB9">
      <w:pPr>
        <w:pStyle w:val="BodyText"/>
        <w:tabs>
          <w:tab w:val="clear" w:pos="450"/>
          <w:tab w:val="clear" w:pos="1080"/>
          <w:tab w:val="clear" w:pos="1620"/>
          <w:tab w:val="clear" w:pos="2552"/>
        </w:tabs>
        <w:spacing w:after="240"/>
        <w:ind w:left="547" w:right="-14" w:hanging="547"/>
        <w:rPr>
          <w:rFonts w:asciiTheme="majorBidi" w:hAnsiTheme="majorBidi" w:cstheme="majorBidi"/>
          <w:b/>
          <w:bCs/>
          <w:color w:val="000000"/>
          <w:lang w:val="en-US"/>
        </w:rPr>
      </w:pPr>
      <w:r>
        <w:rPr>
          <w:rFonts w:asciiTheme="majorBidi" w:hAnsiTheme="majorBidi"/>
          <w:b/>
          <w:bCs/>
          <w:color w:val="000000"/>
          <w:lang w:val="en-US"/>
        </w:rPr>
        <w:t>34</w:t>
      </w:r>
      <w:r w:rsidRPr="00270B25">
        <w:rPr>
          <w:rFonts w:asciiTheme="majorBidi" w:hAnsiTheme="majorBidi" w:cstheme="majorBidi"/>
          <w:b/>
          <w:bCs/>
          <w:color w:val="000000"/>
          <w:lang w:val="en-US"/>
        </w:rPr>
        <w:t>.</w:t>
      </w:r>
      <w:r w:rsidRPr="00270B25">
        <w:rPr>
          <w:rFonts w:asciiTheme="majorBidi" w:hAnsiTheme="majorBidi" w:cstheme="majorBidi"/>
          <w:b/>
          <w:bCs/>
          <w:color w:val="000000"/>
          <w:lang w:val="en-US"/>
        </w:rPr>
        <w:tab/>
      </w:r>
      <w:r w:rsidRPr="00270B25">
        <w:rPr>
          <w:rFonts w:asciiTheme="majorBidi" w:hAnsiTheme="majorBidi" w:cstheme="majorBidi"/>
          <w:b/>
          <w:bCs/>
          <w:color w:val="000000"/>
          <w:sz w:val="20"/>
          <w:szCs w:val="20"/>
          <w:lang w:val="en-US"/>
        </w:rPr>
        <w:t>COMMITMENTS</w:t>
      </w:r>
      <w:r>
        <w:rPr>
          <w:rFonts w:asciiTheme="majorBidi" w:hAnsiTheme="majorBidi" w:cstheme="majorBidi"/>
          <w:b/>
          <w:bCs/>
          <w:color w:val="000000"/>
          <w:sz w:val="20"/>
          <w:szCs w:val="20"/>
          <w:lang w:val="en-US"/>
        </w:rPr>
        <w:t xml:space="preserve"> </w:t>
      </w:r>
      <w:r w:rsidR="00846EB9">
        <w:rPr>
          <w:rFonts w:asciiTheme="majorBidi" w:hAnsiTheme="majorBidi" w:cstheme="majorBidi"/>
          <w:b/>
          <w:bCs/>
          <w:color w:val="000000"/>
          <w:sz w:val="20"/>
          <w:szCs w:val="20"/>
          <w:lang w:val="en-US"/>
        </w:rPr>
        <w:t xml:space="preserve"> </w:t>
      </w:r>
      <w:r>
        <w:rPr>
          <w:rFonts w:asciiTheme="majorBidi" w:hAnsiTheme="majorBidi" w:cstheme="majorBidi"/>
          <w:b/>
          <w:bCs/>
          <w:color w:val="000000"/>
          <w:sz w:val="20"/>
          <w:szCs w:val="20"/>
          <w:lang w:val="en-US"/>
        </w:rPr>
        <w:t xml:space="preserve">AND </w:t>
      </w:r>
      <w:r w:rsidR="00846EB9">
        <w:rPr>
          <w:rFonts w:asciiTheme="majorBidi" w:hAnsiTheme="majorBidi" w:cstheme="majorBidi"/>
          <w:b/>
          <w:bCs/>
          <w:color w:val="000000"/>
          <w:sz w:val="20"/>
          <w:szCs w:val="20"/>
          <w:lang w:val="en-US"/>
        </w:rPr>
        <w:t xml:space="preserve"> </w:t>
      </w:r>
      <w:r>
        <w:rPr>
          <w:rFonts w:asciiTheme="majorBidi" w:hAnsiTheme="majorBidi" w:cstheme="majorBidi"/>
          <w:b/>
          <w:bCs/>
          <w:color w:val="000000"/>
          <w:sz w:val="20"/>
          <w:szCs w:val="20"/>
          <w:lang w:val="en-US"/>
        </w:rPr>
        <w:t xml:space="preserve">CONTINGENT </w:t>
      </w:r>
      <w:r w:rsidR="00846EB9">
        <w:rPr>
          <w:rFonts w:asciiTheme="majorBidi" w:hAnsiTheme="majorBidi" w:cstheme="majorBidi"/>
          <w:b/>
          <w:bCs/>
          <w:color w:val="000000"/>
          <w:sz w:val="20"/>
          <w:szCs w:val="20"/>
          <w:lang w:val="en-US"/>
        </w:rPr>
        <w:t xml:space="preserve"> </w:t>
      </w:r>
      <w:r>
        <w:rPr>
          <w:rFonts w:asciiTheme="majorBidi" w:hAnsiTheme="majorBidi" w:cstheme="majorBidi"/>
          <w:b/>
          <w:bCs/>
          <w:color w:val="000000"/>
          <w:sz w:val="20"/>
          <w:szCs w:val="20"/>
          <w:lang w:val="en-US"/>
        </w:rPr>
        <w:t>LIABILITIES</w:t>
      </w:r>
    </w:p>
    <w:p w14:paraId="72EE44B8" w14:textId="77777777" w:rsidR="00296CF7" w:rsidRPr="00270B25" w:rsidRDefault="00296CF7" w:rsidP="00846EB9">
      <w:pPr>
        <w:pStyle w:val="BodyText"/>
        <w:tabs>
          <w:tab w:val="clear" w:pos="450"/>
          <w:tab w:val="clear" w:pos="1080"/>
          <w:tab w:val="clear" w:pos="1620"/>
          <w:tab w:val="clear" w:pos="2552"/>
        </w:tabs>
        <w:spacing w:after="240"/>
        <w:ind w:left="540" w:right="-14"/>
        <w:jc w:val="thaiDistribute"/>
        <w:rPr>
          <w:rFonts w:asciiTheme="majorBidi" w:hAnsiTheme="majorBidi" w:cstheme="majorBidi"/>
          <w:color w:val="000000"/>
          <w:spacing w:val="-4"/>
        </w:rPr>
      </w:pPr>
      <w:r w:rsidRPr="00270B25">
        <w:rPr>
          <w:rFonts w:asciiTheme="majorBidi" w:hAnsiTheme="majorBidi" w:cstheme="majorBidi"/>
          <w:color w:val="000000"/>
          <w:spacing w:val="-4"/>
        </w:rPr>
        <w:t xml:space="preserve">The Company has contingent liabilities arising from commitments which have not been </w:t>
      </w:r>
      <w:r w:rsidRPr="00270B25">
        <w:rPr>
          <w:rFonts w:asciiTheme="majorBidi" w:hAnsiTheme="majorBidi" w:cstheme="majorBidi"/>
          <w:color w:val="000000"/>
          <w:spacing w:val="-4"/>
          <w:lang w:val="en-US"/>
        </w:rPr>
        <w:t>recognized</w:t>
      </w:r>
      <w:r w:rsidRPr="00270B25">
        <w:rPr>
          <w:rFonts w:asciiTheme="majorBidi" w:hAnsiTheme="majorBidi" w:cstheme="majorBidi"/>
          <w:color w:val="000000"/>
          <w:spacing w:val="-4"/>
        </w:rPr>
        <w:t xml:space="preserve"> in the financial statements as at </w:t>
      </w:r>
      <w:r>
        <w:rPr>
          <w:rFonts w:asciiTheme="majorBidi" w:hAnsiTheme="majorBidi" w:cstheme="majorBidi"/>
          <w:color w:val="000000"/>
          <w:spacing w:val="-4"/>
          <w:lang w:val="en-US"/>
        </w:rPr>
        <w:t>December 31</w:t>
      </w:r>
      <w:r w:rsidRPr="00270B25">
        <w:rPr>
          <w:rFonts w:asciiTheme="majorBidi" w:hAnsiTheme="majorBidi" w:cstheme="majorBidi"/>
          <w:color w:val="000000"/>
          <w:spacing w:val="-4"/>
        </w:rPr>
        <w:t xml:space="preserve">, </w:t>
      </w:r>
      <w:r>
        <w:rPr>
          <w:rFonts w:asciiTheme="majorBidi" w:hAnsiTheme="majorBidi"/>
          <w:color w:val="000000"/>
          <w:spacing w:val="-4"/>
          <w:lang w:val="en-US"/>
        </w:rPr>
        <w:t xml:space="preserve">are </w:t>
      </w:r>
      <w:r w:rsidRPr="00270B25">
        <w:rPr>
          <w:rFonts w:asciiTheme="majorBidi" w:hAnsiTheme="majorBidi" w:cstheme="majorBidi"/>
          <w:color w:val="000000"/>
          <w:spacing w:val="-4"/>
        </w:rPr>
        <w:t>as follows:</w:t>
      </w:r>
    </w:p>
    <w:p w14:paraId="39CF34FD" w14:textId="77777777" w:rsidR="00296CF7" w:rsidRPr="00270B25" w:rsidRDefault="00296CF7" w:rsidP="00846EB9">
      <w:pPr>
        <w:spacing w:after="240"/>
        <w:ind w:left="1267" w:right="-14" w:hanging="727"/>
        <w:rPr>
          <w:rFonts w:asciiTheme="majorBidi" w:hAnsiTheme="majorBidi" w:cstheme="majorBidi"/>
          <w:color w:val="000000"/>
          <w:sz w:val="24"/>
          <w:szCs w:val="24"/>
        </w:rPr>
      </w:pPr>
      <w:r>
        <w:rPr>
          <w:rFonts w:asciiTheme="majorBidi" w:hAnsiTheme="majorBidi" w:cs="Angsana New"/>
          <w:color w:val="000000"/>
          <w:sz w:val="24"/>
          <w:szCs w:val="24"/>
        </w:rPr>
        <w:t>34</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1</w:t>
      </w:r>
      <w:r w:rsidRPr="00270B25">
        <w:rPr>
          <w:rFonts w:asciiTheme="majorBidi" w:hAnsiTheme="majorBidi" w:cstheme="majorBidi"/>
          <w:color w:val="000000"/>
          <w:sz w:val="24"/>
          <w:szCs w:val="24"/>
          <w:cs/>
        </w:rPr>
        <w:tab/>
      </w:r>
      <w:r w:rsidRPr="00270B25">
        <w:rPr>
          <w:rFonts w:asciiTheme="majorBidi" w:hAnsiTheme="majorBidi" w:cstheme="majorBidi"/>
          <w:color w:val="000000"/>
          <w:sz w:val="24"/>
          <w:szCs w:val="24"/>
        </w:rPr>
        <w:t>Bank Guarantee</w:t>
      </w:r>
    </w:p>
    <w:p w14:paraId="5D30A859" w14:textId="77777777" w:rsidR="00296CF7" w:rsidRDefault="00296CF7" w:rsidP="00846EB9">
      <w:pPr>
        <w:pStyle w:val="BodyText"/>
        <w:tabs>
          <w:tab w:val="clear" w:pos="450"/>
          <w:tab w:val="clear" w:pos="1080"/>
          <w:tab w:val="clear" w:pos="1620"/>
          <w:tab w:val="clear" w:pos="2552"/>
        </w:tabs>
        <w:spacing w:after="240"/>
        <w:ind w:left="1267" w:right="-14"/>
        <w:jc w:val="thaiDistribute"/>
        <w:rPr>
          <w:rFonts w:asciiTheme="majorBidi" w:hAnsiTheme="majorBidi" w:cstheme="majorBidi"/>
          <w:color w:val="000000"/>
        </w:rPr>
      </w:pPr>
      <w:r w:rsidRPr="00270B25">
        <w:rPr>
          <w:rFonts w:asciiTheme="majorBidi" w:hAnsiTheme="majorBidi" w:cstheme="majorBidi"/>
          <w:color w:val="000000"/>
        </w:rPr>
        <w:t>The Company has bank guarantees issued by domestic and foreign banks as at</w:t>
      </w:r>
      <w:r w:rsidRPr="00270B25">
        <w:rPr>
          <w:rFonts w:asciiTheme="majorBidi" w:hAnsiTheme="majorBidi" w:cstheme="majorBidi"/>
          <w:color w:val="000000"/>
          <w:lang w:val="en-US"/>
        </w:rPr>
        <w:t xml:space="preserve"> </w:t>
      </w:r>
      <w:r w:rsidRPr="00270B25">
        <w:rPr>
          <w:rFonts w:asciiTheme="majorBidi" w:hAnsiTheme="majorBidi" w:cstheme="majorBidi"/>
          <w:color w:val="000000"/>
        </w:rPr>
        <w:t xml:space="preserve">December </w:t>
      </w:r>
      <w:r w:rsidRPr="00532420">
        <w:rPr>
          <w:rFonts w:asciiTheme="majorBidi" w:hAnsiTheme="majorBidi"/>
          <w:color w:val="000000"/>
          <w:lang w:val="en-US"/>
        </w:rPr>
        <w:t>31</w:t>
      </w:r>
      <w:r w:rsidRPr="00270B25">
        <w:rPr>
          <w:rFonts w:asciiTheme="majorBidi" w:hAnsiTheme="majorBidi" w:cstheme="majorBidi"/>
          <w:color w:val="000000"/>
        </w:rPr>
        <w:t xml:space="preserve">, </w:t>
      </w:r>
      <w:r>
        <w:rPr>
          <w:rFonts w:asciiTheme="majorBidi" w:hAnsiTheme="majorBidi" w:cstheme="majorBidi"/>
          <w:color w:val="000000"/>
          <w:lang w:val="en-US"/>
        </w:rPr>
        <w:t xml:space="preserve">2020 and </w:t>
      </w:r>
      <w:r w:rsidRPr="00532420">
        <w:rPr>
          <w:rFonts w:asciiTheme="majorBidi" w:hAnsiTheme="majorBidi"/>
          <w:color w:val="000000"/>
          <w:lang w:val="en-US"/>
        </w:rPr>
        <w:t>2019</w:t>
      </w:r>
      <w:r w:rsidRPr="00270B25">
        <w:rPr>
          <w:rFonts w:asciiTheme="majorBidi" w:hAnsiTheme="majorBidi" w:cstheme="majorBidi"/>
          <w:color w:val="000000"/>
          <w:cs/>
        </w:rPr>
        <w:t xml:space="preserve"> </w:t>
      </w:r>
      <w:r w:rsidRPr="00270B25">
        <w:rPr>
          <w:rFonts w:asciiTheme="majorBidi" w:hAnsiTheme="majorBidi" w:cstheme="majorBidi"/>
          <w:color w:val="000000"/>
        </w:rPr>
        <w:t>in the consolidated and separate financial statements as follows:</w:t>
      </w:r>
    </w:p>
    <w:p w14:paraId="08D103FA" w14:textId="77777777" w:rsidR="00296CF7" w:rsidRPr="00270B25" w:rsidRDefault="00296CF7" w:rsidP="00296CF7">
      <w:pPr>
        <w:pStyle w:val="BodyText"/>
        <w:ind w:left="1080" w:right="90"/>
        <w:jc w:val="right"/>
        <w:rPr>
          <w:rFonts w:asciiTheme="majorBidi" w:hAnsiTheme="majorBidi" w:cstheme="majorBidi"/>
          <w:color w:val="000000"/>
          <w:lang w:val="en-US"/>
        </w:rPr>
      </w:pPr>
      <w:r w:rsidRPr="00270B25">
        <w:rPr>
          <w:rFonts w:asciiTheme="majorBidi" w:hAnsiTheme="majorBidi" w:cstheme="majorBidi"/>
          <w:b/>
          <w:bCs/>
          <w:color w:val="000000"/>
          <w:sz w:val="20"/>
          <w:szCs w:val="20"/>
          <w:lang w:val="en-US"/>
        </w:rPr>
        <w:t>Unit : Million (Currency)</w:t>
      </w:r>
    </w:p>
    <w:tbl>
      <w:tblPr>
        <w:tblW w:w="8001" w:type="dxa"/>
        <w:tblInd w:w="1260" w:type="dxa"/>
        <w:tblLayout w:type="fixed"/>
        <w:tblCellMar>
          <w:left w:w="0" w:type="dxa"/>
          <w:right w:w="0" w:type="dxa"/>
        </w:tblCellMar>
        <w:tblLook w:val="04A0" w:firstRow="1" w:lastRow="0" w:firstColumn="1" w:lastColumn="0" w:noHBand="0" w:noVBand="1"/>
      </w:tblPr>
      <w:tblGrid>
        <w:gridCol w:w="5274"/>
        <w:gridCol w:w="1317"/>
        <w:gridCol w:w="91"/>
        <w:gridCol w:w="1319"/>
      </w:tblGrid>
      <w:tr w:rsidR="00296CF7" w:rsidRPr="00270B25" w14:paraId="7B2F978A" w14:textId="77777777" w:rsidTr="00435B27">
        <w:trPr>
          <w:trHeight w:val="20"/>
        </w:trPr>
        <w:tc>
          <w:tcPr>
            <w:tcW w:w="3296" w:type="pct"/>
          </w:tcPr>
          <w:p w14:paraId="55923D66" w14:textId="77777777" w:rsidR="00296CF7" w:rsidRPr="00270B25" w:rsidRDefault="00296CF7" w:rsidP="00846EB9">
            <w:pPr>
              <w:pStyle w:val="BodyText"/>
              <w:spacing w:line="260" w:lineRule="exact"/>
              <w:ind w:left="354" w:right="-138"/>
              <w:rPr>
                <w:rFonts w:asciiTheme="majorBidi" w:hAnsiTheme="majorBidi" w:cstheme="majorBidi"/>
                <w:b/>
                <w:bCs/>
                <w:color w:val="000000"/>
                <w:sz w:val="20"/>
                <w:szCs w:val="20"/>
                <w:cs/>
                <w:lang w:val="en-US"/>
              </w:rPr>
            </w:pPr>
          </w:p>
        </w:tc>
        <w:tc>
          <w:tcPr>
            <w:tcW w:w="1704" w:type="pct"/>
            <w:gridSpan w:val="3"/>
          </w:tcPr>
          <w:p w14:paraId="664A5901" w14:textId="77777777" w:rsidR="00296CF7" w:rsidRPr="00270B25" w:rsidRDefault="00296CF7" w:rsidP="00846EB9">
            <w:pPr>
              <w:pStyle w:val="BodyText"/>
              <w:spacing w:line="260" w:lineRule="exact"/>
              <w:ind w:right="-131"/>
              <w:jc w:val="center"/>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 xml:space="preserve">Consolidated and Separate </w:t>
            </w:r>
          </w:p>
          <w:p w14:paraId="4D456B3B" w14:textId="77777777" w:rsidR="00296CF7" w:rsidRPr="00270B25" w:rsidRDefault="00296CF7" w:rsidP="00846EB9">
            <w:pPr>
              <w:pStyle w:val="BodyText"/>
              <w:spacing w:line="260" w:lineRule="exact"/>
              <w:ind w:right="-131"/>
              <w:jc w:val="center"/>
              <w:rPr>
                <w:rFonts w:asciiTheme="majorBidi" w:hAnsiTheme="majorBidi" w:cstheme="majorBidi"/>
                <w:b/>
                <w:bCs/>
                <w:color w:val="000000"/>
                <w:sz w:val="20"/>
                <w:szCs w:val="20"/>
                <w:cs/>
                <w:lang w:val="en-US"/>
              </w:rPr>
            </w:pPr>
            <w:r w:rsidRPr="00270B25">
              <w:rPr>
                <w:rFonts w:asciiTheme="majorBidi" w:hAnsiTheme="majorBidi" w:cstheme="majorBidi"/>
                <w:b/>
                <w:bCs/>
                <w:color w:val="000000"/>
                <w:sz w:val="20"/>
                <w:szCs w:val="20"/>
                <w:lang w:val="en-US"/>
              </w:rPr>
              <w:t>financial statements</w:t>
            </w:r>
          </w:p>
        </w:tc>
      </w:tr>
      <w:tr w:rsidR="00296CF7" w:rsidRPr="00270B25" w14:paraId="0C40E1B4" w14:textId="77777777" w:rsidTr="00435B27">
        <w:trPr>
          <w:trHeight w:val="20"/>
        </w:trPr>
        <w:tc>
          <w:tcPr>
            <w:tcW w:w="3296" w:type="pct"/>
            <w:hideMark/>
          </w:tcPr>
          <w:p w14:paraId="6BD5728E" w14:textId="77777777" w:rsidR="00296CF7" w:rsidRPr="00270B25" w:rsidRDefault="00296CF7" w:rsidP="00846EB9">
            <w:pPr>
              <w:pStyle w:val="BodyText"/>
              <w:spacing w:line="260" w:lineRule="exact"/>
              <w:ind w:right="-138"/>
              <w:rPr>
                <w:rFonts w:asciiTheme="majorBidi" w:hAnsiTheme="majorBidi" w:cstheme="majorBidi"/>
                <w:b/>
                <w:bCs/>
                <w:i/>
                <w:iCs/>
                <w:color w:val="000000"/>
                <w:sz w:val="20"/>
                <w:szCs w:val="20"/>
                <w:lang w:val="en-US"/>
              </w:rPr>
            </w:pPr>
          </w:p>
        </w:tc>
        <w:tc>
          <w:tcPr>
            <w:tcW w:w="823" w:type="pct"/>
            <w:hideMark/>
          </w:tcPr>
          <w:p w14:paraId="7698A14D" w14:textId="77777777" w:rsidR="00296CF7" w:rsidRPr="00270B25" w:rsidRDefault="00296CF7" w:rsidP="00846EB9">
            <w:pPr>
              <w:pStyle w:val="BodyText"/>
              <w:spacing w:line="260" w:lineRule="exact"/>
              <w:ind w:left="-108" w:right="-110"/>
              <w:jc w:val="center"/>
              <w:rPr>
                <w:rFonts w:asciiTheme="majorBidi" w:hAnsiTheme="majorBidi" w:cstheme="majorBidi"/>
                <w:b/>
                <w:bCs/>
                <w:color w:val="000000"/>
                <w:sz w:val="20"/>
                <w:szCs w:val="20"/>
                <w:lang w:val="en-US"/>
              </w:rPr>
            </w:pPr>
            <w:r>
              <w:rPr>
                <w:rFonts w:asciiTheme="majorBidi" w:hAnsiTheme="majorBidi" w:cstheme="majorBidi"/>
                <w:b/>
                <w:bCs/>
                <w:color w:val="000000"/>
                <w:sz w:val="20"/>
                <w:szCs w:val="20"/>
                <w:lang w:val="en-US"/>
              </w:rPr>
              <w:t>2020</w:t>
            </w:r>
          </w:p>
        </w:tc>
        <w:tc>
          <w:tcPr>
            <w:tcW w:w="57" w:type="pct"/>
          </w:tcPr>
          <w:p w14:paraId="58710095" w14:textId="77777777" w:rsidR="00296CF7" w:rsidRPr="00270B25" w:rsidRDefault="00296CF7" w:rsidP="00846EB9">
            <w:pPr>
              <w:pStyle w:val="BodyText"/>
              <w:spacing w:line="260" w:lineRule="exact"/>
              <w:ind w:left="-108" w:right="-110"/>
              <w:jc w:val="center"/>
              <w:rPr>
                <w:rFonts w:asciiTheme="majorBidi" w:hAnsiTheme="majorBidi" w:cstheme="majorBidi"/>
                <w:b/>
                <w:bCs/>
                <w:color w:val="000000"/>
                <w:sz w:val="20"/>
                <w:szCs w:val="20"/>
                <w:lang w:val="en-US"/>
              </w:rPr>
            </w:pPr>
          </w:p>
        </w:tc>
        <w:tc>
          <w:tcPr>
            <w:tcW w:w="824" w:type="pct"/>
            <w:hideMark/>
          </w:tcPr>
          <w:p w14:paraId="0230267B" w14:textId="77777777" w:rsidR="00296CF7" w:rsidRPr="00270B25" w:rsidRDefault="00296CF7" w:rsidP="00846EB9">
            <w:pPr>
              <w:pStyle w:val="BodyText"/>
              <w:spacing w:line="260" w:lineRule="exact"/>
              <w:ind w:left="-108" w:right="-110"/>
              <w:jc w:val="center"/>
              <w:rPr>
                <w:rFonts w:asciiTheme="majorBidi" w:hAnsiTheme="majorBidi" w:cstheme="majorBidi"/>
                <w:b/>
                <w:bCs/>
                <w:color w:val="000000"/>
                <w:sz w:val="20"/>
                <w:szCs w:val="20"/>
                <w:lang w:val="en-US"/>
              </w:rPr>
            </w:pPr>
            <w:r>
              <w:rPr>
                <w:rFonts w:asciiTheme="majorBidi" w:hAnsiTheme="majorBidi" w:cstheme="majorBidi"/>
                <w:b/>
                <w:bCs/>
                <w:color w:val="000000"/>
                <w:sz w:val="20"/>
                <w:szCs w:val="20"/>
                <w:lang w:val="en-US"/>
              </w:rPr>
              <w:t>2019</w:t>
            </w:r>
          </w:p>
        </w:tc>
      </w:tr>
      <w:tr w:rsidR="00296CF7" w:rsidRPr="00270B25" w14:paraId="2782D76B" w14:textId="77777777" w:rsidTr="00435B27">
        <w:trPr>
          <w:trHeight w:val="20"/>
        </w:trPr>
        <w:tc>
          <w:tcPr>
            <w:tcW w:w="3296" w:type="pct"/>
            <w:shd w:val="clear" w:color="auto" w:fill="auto"/>
          </w:tcPr>
          <w:p w14:paraId="301F5F88" w14:textId="77777777" w:rsidR="00296CF7" w:rsidRPr="00270B25" w:rsidRDefault="00296CF7" w:rsidP="00846EB9">
            <w:pPr>
              <w:pStyle w:val="BodyText"/>
              <w:spacing w:line="260" w:lineRule="exact"/>
              <w:ind w:left="76" w:right="-138"/>
              <w:rPr>
                <w:rFonts w:asciiTheme="majorBidi" w:hAnsiTheme="majorBidi" w:cstheme="majorBidi"/>
                <w:b/>
                <w:bCs/>
                <w:color w:val="000000"/>
                <w:sz w:val="20"/>
                <w:szCs w:val="20"/>
                <w:lang w:val="en-US"/>
              </w:rPr>
            </w:pPr>
            <w:r w:rsidRPr="00270B25">
              <w:rPr>
                <w:rFonts w:asciiTheme="majorBidi" w:hAnsiTheme="majorBidi" w:cstheme="majorBidi"/>
                <w:b/>
                <w:bCs/>
                <w:color w:val="000000"/>
                <w:sz w:val="20"/>
                <w:szCs w:val="20"/>
                <w:lang w:val="en-US"/>
              </w:rPr>
              <w:t>Bank Guarantee</w:t>
            </w:r>
          </w:p>
        </w:tc>
        <w:tc>
          <w:tcPr>
            <w:tcW w:w="823" w:type="pct"/>
          </w:tcPr>
          <w:p w14:paraId="3EA0A429" w14:textId="77777777" w:rsidR="00296CF7" w:rsidRPr="00270B25" w:rsidRDefault="00296CF7" w:rsidP="00846EB9">
            <w:pPr>
              <w:pStyle w:val="BodyText"/>
              <w:spacing w:line="260" w:lineRule="exact"/>
              <w:ind w:left="-108" w:right="-110"/>
              <w:jc w:val="center"/>
              <w:rPr>
                <w:rFonts w:asciiTheme="majorBidi" w:hAnsiTheme="majorBidi" w:cstheme="majorBidi"/>
                <w:b/>
                <w:bCs/>
                <w:color w:val="000000"/>
                <w:sz w:val="20"/>
                <w:szCs w:val="20"/>
                <w:lang w:val="en-US"/>
              </w:rPr>
            </w:pPr>
          </w:p>
        </w:tc>
        <w:tc>
          <w:tcPr>
            <w:tcW w:w="57" w:type="pct"/>
          </w:tcPr>
          <w:p w14:paraId="33C69997" w14:textId="77777777" w:rsidR="00296CF7" w:rsidRPr="00270B25" w:rsidRDefault="00296CF7" w:rsidP="00846EB9">
            <w:pPr>
              <w:pStyle w:val="BodyText"/>
              <w:spacing w:line="260" w:lineRule="exact"/>
              <w:ind w:left="-108" w:right="-110"/>
              <w:jc w:val="center"/>
              <w:rPr>
                <w:rFonts w:asciiTheme="majorBidi" w:hAnsiTheme="majorBidi" w:cstheme="majorBidi"/>
                <w:b/>
                <w:bCs/>
                <w:color w:val="000000"/>
                <w:sz w:val="20"/>
                <w:szCs w:val="20"/>
                <w:lang w:val="en-US"/>
              </w:rPr>
            </w:pPr>
          </w:p>
        </w:tc>
        <w:tc>
          <w:tcPr>
            <w:tcW w:w="824" w:type="pct"/>
          </w:tcPr>
          <w:p w14:paraId="64FF0C2C" w14:textId="77777777" w:rsidR="00296CF7" w:rsidRPr="00270B25" w:rsidRDefault="00296CF7" w:rsidP="00846EB9">
            <w:pPr>
              <w:pStyle w:val="BodyText"/>
              <w:spacing w:line="260" w:lineRule="exact"/>
              <w:ind w:left="-108" w:right="-110"/>
              <w:jc w:val="center"/>
              <w:rPr>
                <w:rFonts w:asciiTheme="majorBidi" w:hAnsiTheme="majorBidi" w:cstheme="majorBidi"/>
                <w:b/>
                <w:bCs/>
                <w:color w:val="000000"/>
                <w:sz w:val="20"/>
                <w:szCs w:val="20"/>
                <w:lang w:val="en-US"/>
              </w:rPr>
            </w:pPr>
          </w:p>
        </w:tc>
      </w:tr>
      <w:tr w:rsidR="00296CF7" w:rsidRPr="00270B25" w14:paraId="2C26E972" w14:textId="77777777" w:rsidTr="00435B27">
        <w:trPr>
          <w:trHeight w:val="20"/>
        </w:trPr>
        <w:tc>
          <w:tcPr>
            <w:tcW w:w="3296" w:type="pct"/>
            <w:shd w:val="clear" w:color="auto" w:fill="auto"/>
          </w:tcPr>
          <w:p w14:paraId="618ED8C5" w14:textId="77777777" w:rsidR="00296CF7" w:rsidRPr="00270B25" w:rsidRDefault="00296CF7" w:rsidP="00846EB9">
            <w:pPr>
              <w:spacing w:line="260" w:lineRule="exact"/>
              <w:ind w:left="76"/>
              <w:rPr>
                <w:rFonts w:asciiTheme="majorBidi" w:hAnsiTheme="majorBidi" w:cstheme="majorBidi"/>
                <w:color w:val="000000"/>
                <w:sz w:val="20"/>
                <w:szCs w:val="20"/>
              </w:rPr>
            </w:pPr>
            <w:r w:rsidRPr="00270B25">
              <w:rPr>
                <w:rFonts w:asciiTheme="majorBidi" w:hAnsiTheme="majorBidi" w:cstheme="majorBidi"/>
                <w:color w:val="000000"/>
                <w:sz w:val="20"/>
                <w:szCs w:val="20"/>
              </w:rPr>
              <w:t>Issued by domestic banks</w:t>
            </w:r>
          </w:p>
        </w:tc>
        <w:tc>
          <w:tcPr>
            <w:tcW w:w="823" w:type="pct"/>
            <w:tcBorders>
              <w:left w:val="nil"/>
              <w:right w:val="nil"/>
            </w:tcBorders>
          </w:tcPr>
          <w:p w14:paraId="401EE08C" w14:textId="77777777" w:rsidR="00296CF7" w:rsidRPr="00270B25" w:rsidRDefault="00296CF7" w:rsidP="00846EB9">
            <w:pPr>
              <w:spacing w:line="260" w:lineRule="exact"/>
              <w:ind w:left="-102" w:right="116"/>
              <w:jc w:val="right"/>
              <w:rPr>
                <w:rFonts w:asciiTheme="majorBidi" w:hAnsiTheme="majorBidi" w:cstheme="majorBidi"/>
                <w:color w:val="000000"/>
                <w:sz w:val="20"/>
                <w:szCs w:val="20"/>
              </w:rPr>
            </w:pPr>
          </w:p>
        </w:tc>
        <w:tc>
          <w:tcPr>
            <w:tcW w:w="57" w:type="pct"/>
            <w:vAlign w:val="bottom"/>
          </w:tcPr>
          <w:p w14:paraId="7B9932AC" w14:textId="77777777" w:rsidR="00296CF7" w:rsidRPr="00270B25" w:rsidRDefault="00296CF7" w:rsidP="00846EB9">
            <w:pPr>
              <w:tabs>
                <w:tab w:val="decimal" w:pos="738"/>
              </w:tabs>
              <w:spacing w:line="260" w:lineRule="exact"/>
              <w:ind w:left="-102" w:right="116"/>
              <w:jc w:val="right"/>
              <w:rPr>
                <w:rFonts w:asciiTheme="majorBidi" w:hAnsiTheme="majorBidi" w:cstheme="majorBidi"/>
                <w:color w:val="000000"/>
                <w:sz w:val="20"/>
                <w:szCs w:val="20"/>
              </w:rPr>
            </w:pPr>
          </w:p>
        </w:tc>
        <w:tc>
          <w:tcPr>
            <w:tcW w:w="824" w:type="pct"/>
            <w:tcBorders>
              <w:left w:val="nil"/>
              <w:right w:val="nil"/>
            </w:tcBorders>
            <w:shd w:val="clear" w:color="auto" w:fill="auto"/>
          </w:tcPr>
          <w:p w14:paraId="3F39EC31" w14:textId="77777777" w:rsidR="00296CF7" w:rsidRPr="00270B25" w:rsidRDefault="00296CF7" w:rsidP="00846EB9">
            <w:pPr>
              <w:spacing w:line="260" w:lineRule="exact"/>
              <w:ind w:left="-102" w:right="116"/>
              <w:jc w:val="right"/>
              <w:rPr>
                <w:rFonts w:asciiTheme="majorBidi" w:hAnsiTheme="majorBidi" w:cstheme="majorBidi"/>
                <w:color w:val="000000"/>
                <w:sz w:val="20"/>
                <w:szCs w:val="20"/>
              </w:rPr>
            </w:pPr>
          </w:p>
        </w:tc>
      </w:tr>
      <w:tr w:rsidR="00296CF7" w:rsidRPr="00270B25" w14:paraId="154A2CF7" w14:textId="77777777" w:rsidTr="00435B27">
        <w:trPr>
          <w:trHeight w:val="20"/>
        </w:trPr>
        <w:tc>
          <w:tcPr>
            <w:tcW w:w="3296" w:type="pct"/>
            <w:shd w:val="clear" w:color="auto" w:fill="auto"/>
          </w:tcPr>
          <w:p w14:paraId="6BD6857D" w14:textId="77777777" w:rsidR="00296CF7" w:rsidRPr="00270B25" w:rsidRDefault="00296CF7" w:rsidP="00846EB9">
            <w:pPr>
              <w:spacing w:line="260" w:lineRule="exact"/>
              <w:ind w:left="162" w:firstLine="40"/>
              <w:rPr>
                <w:rFonts w:asciiTheme="majorBidi" w:hAnsiTheme="majorBidi" w:cstheme="majorBidi"/>
                <w:color w:val="000000"/>
                <w:sz w:val="20"/>
                <w:szCs w:val="20"/>
              </w:rPr>
            </w:pPr>
            <w:r w:rsidRPr="00270B25">
              <w:rPr>
                <w:rFonts w:asciiTheme="majorBidi" w:hAnsiTheme="majorBidi" w:cstheme="majorBidi"/>
                <w:color w:val="000000"/>
                <w:sz w:val="20"/>
                <w:szCs w:val="20"/>
              </w:rPr>
              <w:t>THB Currency</w:t>
            </w:r>
          </w:p>
        </w:tc>
        <w:tc>
          <w:tcPr>
            <w:tcW w:w="823" w:type="pct"/>
            <w:tcBorders>
              <w:left w:val="nil"/>
              <w:right w:val="nil"/>
            </w:tcBorders>
            <w:shd w:val="clear" w:color="auto" w:fill="auto"/>
          </w:tcPr>
          <w:p w14:paraId="1FCC0CC4" w14:textId="77777777" w:rsidR="00296CF7" w:rsidRPr="00BC5F4F" w:rsidRDefault="00296CF7" w:rsidP="00CB1959">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r w:rsidRPr="00BC5F4F">
              <w:rPr>
                <w:rFonts w:asciiTheme="majorBidi" w:hAnsiTheme="majorBidi" w:cstheme="majorBidi"/>
                <w:color w:val="000000"/>
                <w:sz w:val="20"/>
                <w:szCs w:val="20"/>
                <w:lang w:val="en-US"/>
              </w:rPr>
              <w:t>98</w:t>
            </w:r>
          </w:p>
        </w:tc>
        <w:tc>
          <w:tcPr>
            <w:tcW w:w="57" w:type="pct"/>
            <w:shd w:val="clear" w:color="auto" w:fill="auto"/>
            <w:vAlign w:val="bottom"/>
          </w:tcPr>
          <w:p w14:paraId="72127485" w14:textId="77777777" w:rsidR="00296CF7" w:rsidRPr="00BC5F4F" w:rsidRDefault="00296CF7" w:rsidP="00846EB9">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490D10CC" w14:textId="77777777" w:rsidR="00296CF7" w:rsidRPr="00BC5F4F" w:rsidRDefault="00296CF7" w:rsidP="00CB1959">
            <w:pPr>
              <w:pStyle w:val="BodyText"/>
              <w:tabs>
                <w:tab w:val="clear" w:pos="450"/>
                <w:tab w:val="clear" w:pos="1080"/>
              </w:tabs>
              <w:spacing w:line="260" w:lineRule="exact"/>
              <w:ind w:left="-108" w:right="540"/>
              <w:jc w:val="right"/>
              <w:rPr>
                <w:rFonts w:asciiTheme="majorBidi" w:hAnsiTheme="majorBidi" w:cstheme="majorBidi"/>
                <w:color w:val="000000"/>
                <w:sz w:val="20"/>
                <w:szCs w:val="20"/>
                <w:lang w:val="en-US"/>
              </w:rPr>
            </w:pPr>
            <w:r w:rsidRPr="00BC5F4F">
              <w:rPr>
                <w:rFonts w:asciiTheme="majorBidi" w:hAnsiTheme="majorBidi" w:cstheme="majorBidi"/>
                <w:color w:val="000000"/>
                <w:sz w:val="20"/>
                <w:szCs w:val="20"/>
                <w:lang w:val="en-US"/>
              </w:rPr>
              <w:t>98</w:t>
            </w:r>
          </w:p>
        </w:tc>
      </w:tr>
      <w:tr w:rsidR="00296CF7" w:rsidRPr="00270B25" w14:paraId="7961A3C1" w14:textId="77777777" w:rsidTr="00435B27">
        <w:trPr>
          <w:trHeight w:val="20"/>
        </w:trPr>
        <w:tc>
          <w:tcPr>
            <w:tcW w:w="3296" w:type="pct"/>
            <w:shd w:val="clear" w:color="auto" w:fill="auto"/>
          </w:tcPr>
          <w:p w14:paraId="59ABC4D0" w14:textId="77777777" w:rsidR="00296CF7" w:rsidRPr="00270B25" w:rsidRDefault="00296CF7" w:rsidP="00846EB9">
            <w:pPr>
              <w:spacing w:line="260" w:lineRule="exact"/>
              <w:ind w:left="76"/>
              <w:rPr>
                <w:rFonts w:asciiTheme="majorBidi" w:hAnsiTheme="majorBidi" w:cstheme="majorBidi"/>
                <w:color w:val="000000"/>
                <w:sz w:val="20"/>
                <w:szCs w:val="20"/>
                <w:cs/>
              </w:rPr>
            </w:pPr>
            <w:r w:rsidRPr="00270B25">
              <w:rPr>
                <w:rFonts w:asciiTheme="majorBidi" w:hAnsiTheme="majorBidi" w:cstheme="majorBidi"/>
                <w:color w:val="000000"/>
                <w:sz w:val="20"/>
                <w:szCs w:val="20"/>
              </w:rPr>
              <w:t>Issued by foreign banks</w:t>
            </w:r>
          </w:p>
        </w:tc>
        <w:tc>
          <w:tcPr>
            <w:tcW w:w="823" w:type="pct"/>
            <w:tcBorders>
              <w:left w:val="nil"/>
              <w:right w:val="nil"/>
            </w:tcBorders>
            <w:shd w:val="clear" w:color="auto" w:fill="auto"/>
          </w:tcPr>
          <w:p w14:paraId="2DAA4B89" w14:textId="77777777" w:rsidR="00296CF7" w:rsidRPr="00BC5F4F" w:rsidRDefault="00296CF7" w:rsidP="00CB1959">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p>
        </w:tc>
        <w:tc>
          <w:tcPr>
            <w:tcW w:w="57" w:type="pct"/>
            <w:shd w:val="clear" w:color="auto" w:fill="auto"/>
            <w:vAlign w:val="bottom"/>
          </w:tcPr>
          <w:p w14:paraId="792096CA" w14:textId="77777777" w:rsidR="00296CF7" w:rsidRPr="00BC5F4F" w:rsidRDefault="00296CF7" w:rsidP="00846EB9">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7245C348" w14:textId="77777777" w:rsidR="00296CF7" w:rsidRPr="00BC5F4F" w:rsidRDefault="00296CF7" w:rsidP="00CB1959">
            <w:pPr>
              <w:pStyle w:val="BodyText"/>
              <w:tabs>
                <w:tab w:val="clear" w:pos="450"/>
                <w:tab w:val="clear" w:pos="1080"/>
              </w:tabs>
              <w:spacing w:line="260" w:lineRule="exact"/>
              <w:ind w:left="-108" w:right="540"/>
              <w:jc w:val="right"/>
              <w:rPr>
                <w:rFonts w:asciiTheme="majorBidi" w:hAnsiTheme="majorBidi" w:cstheme="majorBidi"/>
                <w:color w:val="000000"/>
                <w:sz w:val="20"/>
                <w:szCs w:val="20"/>
                <w:lang w:val="en-US"/>
              </w:rPr>
            </w:pPr>
          </w:p>
        </w:tc>
      </w:tr>
      <w:tr w:rsidR="00296CF7" w:rsidRPr="00270B25" w14:paraId="0E7B6BC2" w14:textId="77777777" w:rsidTr="00435B27">
        <w:trPr>
          <w:trHeight w:val="20"/>
        </w:trPr>
        <w:tc>
          <w:tcPr>
            <w:tcW w:w="3296" w:type="pct"/>
            <w:shd w:val="clear" w:color="auto" w:fill="auto"/>
          </w:tcPr>
          <w:p w14:paraId="31D41408" w14:textId="77777777" w:rsidR="00296CF7" w:rsidRPr="00270B25" w:rsidRDefault="00296CF7" w:rsidP="00846EB9">
            <w:pPr>
              <w:spacing w:line="260" w:lineRule="exact"/>
              <w:ind w:left="162" w:firstLine="40"/>
              <w:rPr>
                <w:rFonts w:asciiTheme="majorBidi" w:hAnsiTheme="majorBidi" w:cstheme="majorBidi"/>
                <w:color w:val="000000"/>
                <w:sz w:val="20"/>
                <w:szCs w:val="20"/>
              </w:rPr>
            </w:pPr>
            <w:r w:rsidRPr="00270B25">
              <w:rPr>
                <w:rFonts w:asciiTheme="majorBidi" w:hAnsiTheme="majorBidi" w:cstheme="majorBidi"/>
                <w:color w:val="000000"/>
                <w:sz w:val="20"/>
                <w:szCs w:val="20"/>
              </w:rPr>
              <w:t>BDT Currency</w:t>
            </w:r>
          </w:p>
        </w:tc>
        <w:tc>
          <w:tcPr>
            <w:tcW w:w="823" w:type="pct"/>
            <w:tcBorders>
              <w:left w:val="nil"/>
              <w:right w:val="nil"/>
            </w:tcBorders>
            <w:shd w:val="clear" w:color="auto" w:fill="auto"/>
          </w:tcPr>
          <w:p w14:paraId="3011468E" w14:textId="77777777" w:rsidR="00296CF7" w:rsidRPr="00BC5F4F" w:rsidRDefault="00296CF7" w:rsidP="00CB1959">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r w:rsidRPr="00BC5F4F">
              <w:rPr>
                <w:rFonts w:asciiTheme="majorBidi" w:hAnsiTheme="majorBidi" w:cstheme="majorBidi"/>
                <w:color w:val="000000"/>
                <w:sz w:val="20"/>
                <w:szCs w:val="20"/>
                <w:lang w:val="en-US"/>
              </w:rPr>
              <w:t>10</w:t>
            </w:r>
          </w:p>
        </w:tc>
        <w:tc>
          <w:tcPr>
            <w:tcW w:w="57" w:type="pct"/>
            <w:shd w:val="clear" w:color="auto" w:fill="auto"/>
            <w:vAlign w:val="bottom"/>
          </w:tcPr>
          <w:p w14:paraId="21CC92A6" w14:textId="77777777" w:rsidR="00296CF7" w:rsidRPr="00BC5F4F" w:rsidRDefault="00296CF7" w:rsidP="00846EB9">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4022B4B5" w14:textId="77777777" w:rsidR="00296CF7" w:rsidRPr="00BC5F4F" w:rsidRDefault="00296CF7" w:rsidP="00CB1959">
            <w:pPr>
              <w:pStyle w:val="BodyText"/>
              <w:tabs>
                <w:tab w:val="clear" w:pos="450"/>
                <w:tab w:val="clear" w:pos="1080"/>
              </w:tabs>
              <w:spacing w:line="260" w:lineRule="exact"/>
              <w:ind w:left="-108" w:right="540"/>
              <w:jc w:val="right"/>
              <w:rPr>
                <w:rFonts w:asciiTheme="majorBidi" w:hAnsiTheme="majorBidi" w:cstheme="majorBidi"/>
                <w:color w:val="000000"/>
                <w:sz w:val="20"/>
                <w:szCs w:val="20"/>
                <w:lang w:val="en-US"/>
              </w:rPr>
            </w:pPr>
            <w:r w:rsidRPr="00BC5F4F">
              <w:rPr>
                <w:rFonts w:asciiTheme="majorBidi" w:hAnsiTheme="majorBidi" w:cstheme="majorBidi"/>
                <w:color w:val="000000"/>
                <w:sz w:val="20"/>
                <w:szCs w:val="20"/>
                <w:lang w:val="en-US"/>
              </w:rPr>
              <w:t>10</w:t>
            </w:r>
          </w:p>
        </w:tc>
      </w:tr>
      <w:tr w:rsidR="00296CF7" w:rsidRPr="00270B25" w14:paraId="071F7FEA" w14:textId="77777777" w:rsidTr="00435B27">
        <w:trPr>
          <w:trHeight w:val="20"/>
        </w:trPr>
        <w:tc>
          <w:tcPr>
            <w:tcW w:w="3296" w:type="pct"/>
            <w:shd w:val="clear" w:color="auto" w:fill="auto"/>
          </w:tcPr>
          <w:p w14:paraId="2FE1A973" w14:textId="77777777" w:rsidR="00296CF7" w:rsidRPr="00270B25" w:rsidRDefault="00296CF7" w:rsidP="00846EB9">
            <w:pPr>
              <w:spacing w:line="260" w:lineRule="exact"/>
              <w:ind w:left="162" w:firstLine="40"/>
              <w:rPr>
                <w:rFonts w:asciiTheme="majorBidi" w:hAnsiTheme="majorBidi" w:cstheme="majorBidi"/>
                <w:color w:val="000000"/>
                <w:sz w:val="20"/>
                <w:szCs w:val="20"/>
                <w:cs/>
              </w:rPr>
            </w:pPr>
            <w:r w:rsidRPr="00270B25">
              <w:rPr>
                <w:rFonts w:asciiTheme="majorBidi" w:hAnsiTheme="majorBidi" w:cstheme="majorBidi"/>
                <w:color w:val="000000"/>
                <w:sz w:val="20"/>
                <w:szCs w:val="20"/>
              </w:rPr>
              <w:t>AUD Currency</w:t>
            </w:r>
          </w:p>
        </w:tc>
        <w:tc>
          <w:tcPr>
            <w:tcW w:w="823" w:type="pct"/>
            <w:tcBorders>
              <w:left w:val="nil"/>
              <w:right w:val="nil"/>
            </w:tcBorders>
            <w:shd w:val="clear" w:color="auto" w:fill="auto"/>
          </w:tcPr>
          <w:p w14:paraId="7F2E6E8D" w14:textId="77777777" w:rsidR="00296CF7" w:rsidRPr="00BC5F4F" w:rsidRDefault="00296CF7" w:rsidP="00CB1959">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r w:rsidRPr="00BC5F4F">
              <w:rPr>
                <w:rFonts w:asciiTheme="majorBidi" w:hAnsiTheme="majorBidi" w:cstheme="majorBidi"/>
                <w:color w:val="000000"/>
                <w:sz w:val="20"/>
                <w:szCs w:val="20"/>
                <w:lang w:val="en-US"/>
              </w:rPr>
              <w:t>7</w:t>
            </w:r>
          </w:p>
        </w:tc>
        <w:tc>
          <w:tcPr>
            <w:tcW w:w="57" w:type="pct"/>
            <w:shd w:val="clear" w:color="auto" w:fill="auto"/>
            <w:vAlign w:val="bottom"/>
          </w:tcPr>
          <w:p w14:paraId="335405E5" w14:textId="77777777" w:rsidR="00296CF7" w:rsidRPr="00BC5F4F" w:rsidRDefault="00296CF7" w:rsidP="00846EB9">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3972E09B" w14:textId="77777777" w:rsidR="00296CF7" w:rsidRPr="00BC5F4F" w:rsidRDefault="00296CF7" w:rsidP="00CB1959">
            <w:pPr>
              <w:pStyle w:val="BodyText"/>
              <w:tabs>
                <w:tab w:val="clear" w:pos="450"/>
                <w:tab w:val="clear" w:pos="1080"/>
              </w:tabs>
              <w:spacing w:line="260" w:lineRule="exact"/>
              <w:ind w:left="-108" w:right="540"/>
              <w:jc w:val="right"/>
              <w:rPr>
                <w:rFonts w:asciiTheme="majorBidi" w:hAnsiTheme="majorBidi" w:cstheme="majorBidi"/>
                <w:color w:val="000000"/>
                <w:sz w:val="20"/>
                <w:szCs w:val="20"/>
                <w:cs/>
                <w:lang w:val="en-US"/>
              </w:rPr>
            </w:pPr>
            <w:r w:rsidRPr="00BC5F4F">
              <w:rPr>
                <w:rFonts w:asciiTheme="majorBidi" w:hAnsiTheme="majorBidi" w:cstheme="majorBidi"/>
                <w:color w:val="000000"/>
                <w:sz w:val="20"/>
                <w:szCs w:val="20"/>
                <w:lang w:val="en-US"/>
              </w:rPr>
              <w:t>7</w:t>
            </w:r>
          </w:p>
        </w:tc>
      </w:tr>
      <w:tr w:rsidR="00296CF7" w:rsidRPr="00270B25" w14:paraId="0D516C80" w14:textId="77777777" w:rsidTr="00435B27">
        <w:trPr>
          <w:trHeight w:val="20"/>
        </w:trPr>
        <w:tc>
          <w:tcPr>
            <w:tcW w:w="3296" w:type="pct"/>
            <w:shd w:val="clear" w:color="auto" w:fill="auto"/>
          </w:tcPr>
          <w:p w14:paraId="5E7AF32C" w14:textId="77777777" w:rsidR="00296CF7" w:rsidRPr="00270B25" w:rsidRDefault="00296CF7" w:rsidP="00846EB9">
            <w:pPr>
              <w:spacing w:line="260" w:lineRule="exact"/>
              <w:ind w:left="162" w:firstLine="40"/>
              <w:rPr>
                <w:rFonts w:asciiTheme="majorBidi" w:hAnsiTheme="majorBidi" w:cstheme="majorBidi"/>
                <w:color w:val="000000"/>
                <w:sz w:val="20"/>
                <w:szCs w:val="20"/>
                <w:cs/>
              </w:rPr>
            </w:pPr>
            <w:r w:rsidRPr="00270B25">
              <w:rPr>
                <w:rFonts w:asciiTheme="majorBidi" w:hAnsiTheme="majorBidi" w:cstheme="majorBidi"/>
                <w:color w:val="000000"/>
                <w:sz w:val="20"/>
                <w:szCs w:val="20"/>
              </w:rPr>
              <w:t>INR Currency</w:t>
            </w:r>
          </w:p>
        </w:tc>
        <w:tc>
          <w:tcPr>
            <w:tcW w:w="823" w:type="pct"/>
            <w:tcBorders>
              <w:left w:val="nil"/>
              <w:right w:val="nil"/>
            </w:tcBorders>
            <w:shd w:val="clear" w:color="auto" w:fill="auto"/>
          </w:tcPr>
          <w:p w14:paraId="2DCFBD8C" w14:textId="77777777" w:rsidR="00296CF7" w:rsidRPr="00BC5F4F" w:rsidRDefault="00296CF7" w:rsidP="00CB1959">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r w:rsidRPr="00BC5F4F">
              <w:rPr>
                <w:rFonts w:asciiTheme="majorBidi" w:hAnsiTheme="majorBidi" w:cstheme="majorBidi"/>
                <w:color w:val="000000"/>
                <w:sz w:val="20"/>
                <w:szCs w:val="20"/>
                <w:lang w:val="en-US"/>
              </w:rPr>
              <w:t>389</w:t>
            </w:r>
          </w:p>
        </w:tc>
        <w:tc>
          <w:tcPr>
            <w:tcW w:w="57" w:type="pct"/>
            <w:shd w:val="clear" w:color="auto" w:fill="auto"/>
            <w:vAlign w:val="bottom"/>
          </w:tcPr>
          <w:p w14:paraId="15A7602E" w14:textId="77777777" w:rsidR="00296CF7" w:rsidRPr="00BC5F4F" w:rsidRDefault="00296CF7" w:rsidP="00846EB9">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512180A7" w14:textId="77777777" w:rsidR="00296CF7" w:rsidRPr="00BC5F4F" w:rsidRDefault="00296CF7" w:rsidP="00CB1959">
            <w:pPr>
              <w:pStyle w:val="BodyText"/>
              <w:tabs>
                <w:tab w:val="clear" w:pos="450"/>
                <w:tab w:val="clear" w:pos="1080"/>
              </w:tabs>
              <w:spacing w:line="260" w:lineRule="exact"/>
              <w:ind w:left="-108" w:right="540"/>
              <w:jc w:val="right"/>
              <w:rPr>
                <w:rFonts w:asciiTheme="majorBidi" w:hAnsiTheme="majorBidi" w:cstheme="majorBidi"/>
                <w:color w:val="000000"/>
                <w:sz w:val="20"/>
                <w:szCs w:val="20"/>
                <w:cs/>
                <w:lang w:val="en-US"/>
              </w:rPr>
            </w:pPr>
            <w:r w:rsidRPr="00BC5F4F">
              <w:rPr>
                <w:rFonts w:asciiTheme="majorBidi" w:hAnsiTheme="majorBidi" w:cstheme="majorBidi"/>
                <w:color w:val="000000"/>
                <w:sz w:val="20"/>
                <w:szCs w:val="20"/>
                <w:lang w:val="en-US"/>
              </w:rPr>
              <w:t>408</w:t>
            </w:r>
          </w:p>
        </w:tc>
      </w:tr>
      <w:tr w:rsidR="00296CF7" w:rsidRPr="00270B25" w14:paraId="4ED79663" w14:textId="77777777" w:rsidTr="00435B27">
        <w:trPr>
          <w:trHeight w:val="20"/>
        </w:trPr>
        <w:tc>
          <w:tcPr>
            <w:tcW w:w="3296" w:type="pct"/>
            <w:shd w:val="clear" w:color="auto" w:fill="auto"/>
          </w:tcPr>
          <w:p w14:paraId="07BC1836" w14:textId="77777777" w:rsidR="00296CF7" w:rsidRPr="00270B25" w:rsidRDefault="00296CF7" w:rsidP="00846EB9">
            <w:pPr>
              <w:spacing w:line="260" w:lineRule="exact"/>
              <w:ind w:left="162" w:firstLine="40"/>
              <w:rPr>
                <w:rFonts w:asciiTheme="majorBidi" w:hAnsiTheme="majorBidi" w:cstheme="majorBidi"/>
                <w:color w:val="000000"/>
                <w:sz w:val="20"/>
                <w:szCs w:val="20"/>
              </w:rPr>
            </w:pPr>
            <w:r w:rsidRPr="00270B25">
              <w:rPr>
                <w:rFonts w:asciiTheme="majorBidi" w:hAnsiTheme="majorBidi" w:cstheme="majorBidi"/>
                <w:color w:val="000000"/>
                <w:sz w:val="20"/>
                <w:szCs w:val="20"/>
              </w:rPr>
              <w:t>SAR Currency</w:t>
            </w:r>
          </w:p>
        </w:tc>
        <w:tc>
          <w:tcPr>
            <w:tcW w:w="823" w:type="pct"/>
            <w:tcBorders>
              <w:left w:val="nil"/>
              <w:right w:val="nil"/>
            </w:tcBorders>
            <w:shd w:val="clear" w:color="auto" w:fill="auto"/>
          </w:tcPr>
          <w:p w14:paraId="55F97B73" w14:textId="77777777" w:rsidR="00296CF7" w:rsidRPr="00BC5F4F" w:rsidRDefault="00296CF7" w:rsidP="00CB1959">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r w:rsidRPr="00BC5F4F">
              <w:rPr>
                <w:rFonts w:asciiTheme="majorBidi" w:hAnsiTheme="majorBidi" w:cstheme="majorBidi"/>
                <w:color w:val="000000"/>
                <w:sz w:val="20"/>
                <w:szCs w:val="20"/>
                <w:lang w:val="en-US"/>
              </w:rPr>
              <w:t>5</w:t>
            </w:r>
          </w:p>
        </w:tc>
        <w:tc>
          <w:tcPr>
            <w:tcW w:w="57" w:type="pct"/>
            <w:shd w:val="clear" w:color="auto" w:fill="auto"/>
            <w:vAlign w:val="bottom"/>
          </w:tcPr>
          <w:p w14:paraId="5F01CE95" w14:textId="77777777" w:rsidR="00296CF7" w:rsidRPr="00BC5F4F" w:rsidRDefault="00296CF7" w:rsidP="00846EB9">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635F01DE" w14:textId="77777777" w:rsidR="00296CF7" w:rsidRPr="00BC5F4F" w:rsidRDefault="00296CF7" w:rsidP="00CB1959">
            <w:pPr>
              <w:pStyle w:val="BodyText"/>
              <w:tabs>
                <w:tab w:val="clear" w:pos="450"/>
                <w:tab w:val="clear" w:pos="1080"/>
              </w:tabs>
              <w:spacing w:line="260" w:lineRule="exact"/>
              <w:ind w:left="-108" w:right="540"/>
              <w:jc w:val="right"/>
              <w:rPr>
                <w:rFonts w:asciiTheme="majorBidi" w:hAnsiTheme="majorBidi" w:cstheme="majorBidi"/>
                <w:color w:val="000000"/>
                <w:sz w:val="20"/>
                <w:szCs w:val="20"/>
                <w:lang w:val="en-US"/>
              </w:rPr>
            </w:pPr>
            <w:r w:rsidRPr="00BC5F4F">
              <w:rPr>
                <w:rFonts w:asciiTheme="majorBidi" w:hAnsiTheme="majorBidi" w:cstheme="majorBidi"/>
                <w:color w:val="000000"/>
                <w:sz w:val="20"/>
                <w:szCs w:val="20"/>
                <w:lang w:val="en-US"/>
              </w:rPr>
              <w:t>6</w:t>
            </w:r>
          </w:p>
        </w:tc>
      </w:tr>
      <w:tr w:rsidR="00296CF7" w:rsidRPr="00270B25" w14:paraId="4CE6E74A" w14:textId="77777777" w:rsidTr="00435B27">
        <w:trPr>
          <w:trHeight w:val="20"/>
        </w:trPr>
        <w:tc>
          <w:tcPr>
            <w:tcW w:w="3296" w:type="pct"/>
            <w:shd w:val="clear" w:color="auto" w:fill="auto"/>
            <w:hideMark/>
          </w:tcPr>
          <w:p w14:paraId="3FB12DA8" w14:textId="77777777" w:rsidR="00296CF7" w:rsidRPr="00270B25" w:rsidRDefault="00296CF7" w:rsidP="00846EB9">
            <w:pPr>
              <w:spacing w:line="260" w:lineRule="exact"/>
              <w:ind w:left="162" w:firstLine="40"/>
              <w:rPr>
                <w:rFonts w:asciiTheme="majorBidi" w:hAnsiTheme="majorBidi" w:cstheme="majorBidi"/>
                <w:color w:val="000000"/>
                <w:sz w:val="20"/>
                <w:szCs w:val="20"/>
              </w:rPr>
            </w:pPr>
            <w:r w:rsidRPr="00270B25">
              <w:rPr>
                <w:rFonts w:asciiTheme="majorBidi" w:hAnsiTheme="majorBidi" w:cstheme="majorBidi"/>
                <w:color w:val="000000"/>
                <w:sz w:val="20"/>
                <w:szCs w:val="20"/>
              </w:rPr>
              <w:t>AED Currency</w:t>
            </w:r>
          </w:p>
        </w:tc>
        <w:tc>
          <w:tcPr>
            <w:tcW w:w="823" w:type="pct"/>
            <w:tcBorders>
              <w:left w:val="nil"/>
              <w:right w:val="nil"/>
            </w:tcBorders>
            <w:shd w:val="clear" w:color="auto" w:fill="auto"/>
          </w:tcPr>
          <w:p w14:paraId="0B3149C5" w14:textId="77777777" w:rsidR="00296CF7" w:rsidRPr="00BC5F4F" w:rsidRDefault="00296CF7" w:rsidP="00CB1959">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r w:rsidRPr="00BC5F4F">
              <w:rPr>
                <w:rFonts w:asciiTheme="majorBidi" w:hAnsiTheme="majorBidi" w:cstheme="majorBidi"/>
                <w:color w:val="000000"/>
                <w:sz w:val="20"/>
                <w:szCs w:val="20"/>
                <w:lang w:val="en-US"/>
              </w:rPr>
              <w:t>3</w:t>
            </w:r>
          </w:p>
        </w:tc>
        <w:tc>
          <w:tcPr>
            <w:tcW w:w="57" w:type="pct"/>
            <w:shd w:val="clear" w:color="auto" w:fill="auto"/>
            <w:vAlign w:val="bottom"/>
          </w:tcPr>
          <w:p w14:paraId="7CE7C5D5" w14:textId="77777777" w:rsidR="00296CF7" w:rsidRPr="00BC5F4F" w:rsidRDefault="00296CF7" w:rsidP="00846EB9">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629D7037" w14:textId="77777777" w:rsidR="00296CF7" w:rsidRPr="00BC5F4F" w:rsidRDefault="00296CF7" w:rsidP="00CB1959">
            <w:pPr>
              <w:pStyle w:val="BodyText"/>
              <w:tabs>
                <w:tab w:val="clear" w:pos="450"/>
                <w:tab w:val="clear" w:pos="1080"/>
              </w:tabs>
              <w:spacing w:line="260" w:lineRule="exact"/>
              <w:ind w:left="-108" w:right="540"/>
              <w:jc w:val="right"/>
              <w:rPr>
                <w:rFonts w:asciiTheme="majorBidi" w:hAnsiTheme="majorBidi" w:cstheme="majorBidi"/>
                <w:color w:val="000000"/>
                <w:sz w:val="20"/>
                <w:szCs w:val="20"/>
                <w:lang w:val="en-US"/>
              </w:rPr>
            </w:pPr>
            <w:r w:rsidRPr="00BC5F4F">
              <w:rPr>
                <w:rFonts w:asciiTheme="majorBidi" w:hAnsiTheme="majorBidi" w:cstheme="majorBidi"/>
                <w:color w:val="000000"/>
                <w:sz w:val="20"/>
                <w:szCs w:val="20"/>
                <w:lang w:val="en-US"/>
              </w:rPr>
              <w:t>3</w:t>
            </w:r>
          </w:p>
        </w:tc>
      </w:tr>
    </w:tbl>
    <w:p w14:paraId="5143DEA5" w14:textId="77777777" w:rsidR="00296CF7" w:rsidRDefault="00296CF7" w:rsidP="00846EB9">
      <w:pPr>
        <w:pStyle w:val="BodyText"/>
        <w:tabs>
          <w:tab w:val="clear" w:pos="450"/>
          <w:tab w:val="clear" w:pos="1080"/>
          <w:tab w:val="clear" w:pos="1620"/>
          <w:tab w:val="clear" w:pos="2552"/>
        </w:tabs>
        <w:spacing w:before="240" w:after="240"/>
        <w:ind w:left="1267" w:right="-14"/>
        <w:jc w:val="thaiDistribute"/>
        <w:rPr>
          <w:rFonts w:asciiTheme="majorBidi" w:hAnsiTheme="majorBidi" w:cstheme="majorBidi"/>
          <w:color w:val="000000" w:themeColor="text1"/>
        </w:rPr>
      </w:pPr>
      <w:r w:rsidRPr="00270B25">
        <w:rPr>
          <w:rFonts w:asciiTheme="majorBidi" w:hAnsiTheme="majorBidi" w:cstheme="majorBidi"/>
          <w:color w:val="000000" w:themeColor="text1"/>
        </w:rPr>
        <w:t xml:space="preserve">If the Company defaults on an obligation to a beneficiary in letter of guarantee, </w:t>
      </w:r>
      <w:r w:rsidRPr="00270B25">
        <w:rPr>
          <w:rFonts w:asciiTheme="majorBidi" w:hAnsiTheme="majorBidi" w:cstheme="majorBidi"/>
          <w:color w:val="000000" w:themeColor="text1"/>
        </w:rPr>
        <w:br/>
      </w:r>
      <w:r w:rsidRPr="00270B25">
        <w:rPr>
          <w:rFonts w:asciiTheme="majorBidi" w:hAnsiTheme="majorBidi" w:cstheme="majorBidi"/>
          <w:color w:val="000000" w:themeColor="text1"/>
          <w:lang w:val="en-US"/>
        </w:rPr>
        <w:t xml:space="preserve">the </w:t>
      </w:r>
      <w:r w:rsidRPr="00270B25">
        <w:rPr>
          <w:rFonts w:asciiTheme="majorBidi" w:hAnsiTheme="majorBidi" w:cstheme="majorBidi"/>
          <w:color w:val="000000" w:themeColor="text1"/>
        </w:rPr>
        <w:t xml:space="preserve">bank agrees to pay a specific amount to that beneficiary and will claim from </w:t>
      </w:r>
      <w:r w:rsidRPr="00270B25">
        <w:rPr>
          <w:rFonts w:asciiTheme="majorBidi" w:hAnsiTheme="majorBidi" w:cstheme="majorBidi"/>
          <w:color w:val="000000" w:themeColor="text1"/>
        </w:rPr>
        <w:br/>
        <w:t>the Company later.</w:t>
      </w:r>
    </w:p>
    <w:p w14:paraId="33C134D6" w14:textId="77777777" w:rsidR="00296CF7" w:rsidRPr="00270B25" w:rsidRDefault="00296CF7" w:rsidP="00846EB9">
      <w:pPr>
        <w:spacing w:after="240"/>
        <w:ind w:left="1267" w:right="-14" w:hanging="727"/>
        <w:rPr>
          <w:rFonts w:asciiTheme="majorBidi" w:hAnsiTheme="majorBidi" w:cstheme="majorBidi"/>
          <w:color w:val="000000"/>
          <w:sz w:val="24"/>
          <w:szCs w:val="24"/>
        </w:rPr>
      </w:pPr>
      <w:r>
        <w:rPr>
          <w:rFonts w:asciiTheme="majorBidi" w:hAnsiTheme="majorBidi" w:cs="Angsana New"/>
          <w:color w:val="000000"/>
          <w:sz w:val="24"/>
          <w:szCs w:val="24"/>
        </w:rPr>
        <w:t>34</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2</w:t>
      </w:r>
      <w:r w:rsidRPr="00270B25">
        <w:rPr>
          <w:rFonts w:asciiTheme="majorBidi" w:hAnsiTheme="majorBidi" w:cstheme="majorBidi"/>
          <w:color w:val="000000"/>
          <w:sz w:val="24"/>
          <w:szCs w:val="24"/>
          <w:cs/>
        </w:rPr>
        <w:tab/>
      </w:r>
      <w:r w:rsidRPr="00270B25">
        <w:rPr>
          <w:rFonts w:asciiTheme="majorBidi" w:hAnsiTheme="majorBidi" w:cstheme="majorBidi"/>
          <w:color w:val="000000"/>
          <w:sz w:val="24"/>
          <w:szCs w:val="24"/>
        </w:rPr>
        <w:t>C</w:t>
      </w:r>
      <w:r>
        <w:rPr>
          <w:rFonts w:asciiTheme="majorBidi" w:hAnsiTheme="majorBidi" w:cstheme="majorBidi"/>
          <w:color w:val="000000"/>
          <w:sz w:val="24"/>
          <w:szCs w:val="24"/>
        </w:rPr>
        <w:t>ontract commitment</w:t>
      </w:r>
    </w:p>
    <w:p w14:paraId="1614C7DE" w14:textId="4EB4390A" w:rsidR="00296CF7" w:rsidRPr="007F6DEF" w:rsidRDefault="00296CF7" w:rsidP="00846EB9">
      <w:pPr>
        <w:pStyle w:val="BodyText"/>
        <w:tabs>
          <w:tab w:val="clear" w:pos="450"/>
          <w:tab w:val="clear" w:pos="1080"/>
          <w:tab w:val="clear" w:pos="1620"/>
          <w:tab w:val="clear" w:pos="2552"/>
        </w:tabs>
        <w:spacing w:after="240"/>
        <w:ind w:left="1267" w:right="-14"/>
        <w:jc w:val="thaiDistribute"/>
        <w:rPr>
          <w:rFonts w:asciiTheme="majorBidi" w:hAnsiTheme="majorBidi"/>
          <w:color w:val="000000"/>
          <w:szCs w:val="30"/>
          <w:lang w:val="en-US"/>
        </w:rPr>
      </w:pPr>
      <w:r w:rsidRPr="007F6DEF">
        <w:rPr>
          <w:rFonts w:asciiTheme="majorBidi" w:hAnsiTheme="majorBidi" w:cstheme="majorBidi"/>
          <w:color w:val="000000"/>
        </w:rPr>
        <w:t xml:space="preserve">As </w:t>
      </w:r>
      <w:r w:rsidRPr="007F6DEF">
        <w:rPr>
          <w:rFonts w:asciiTheme="majorBidi" w:hAnsiTheme="majorBidi" w:cstheme="majorBidi"/>
          <w:color w:val="000000"/>
          <w:lang w:val="en-US"/>
        </w:rPr>
        <w:t>at</w:t>
      </w:r>
      <w:r w:rsidRPr="007F6DEF">
        <w:rPr>
          <w:rFonts w:asciiTheme="majorBidi" w:hAnsiTheme="majorBidi" w:cstheme="majorBidi"/>
          <w:color w:val="000000"/>
        </w:rPr>
        <w:t xml:space="preserve"> </w:t>
      </w:r>
      <w:r w:rsidRPr="007F6DEF">
        <w:rPr>
          <w:rFonts w:asciiTheme="majorBidi" w:hAnsiTheme="majorBidi" w:cstheme="majorBidi"/>
          <w:color w:val="000000"/>
          <w:lang w:val="en-US"/>
        </w:rPr>
        <w:t>December 31</w:t>
      </w:r>
      <w:r w:rsidRPr="007F6DEF">
        <w:rPr>
          <w:rFonts w:asciiTheme="majorBidi" w:hAnsiTheme="majorBidi" w:cstheme="majorBidi"/>
          <w:color w:val="000000"/>
        </w:rPr>
        <w:t xml:space="preserve">, </w:t>
      </w:r>
      <w:r w:rsidRPr="007F6DEF">
        <w:rPr>
          <w:rFonts w:asciiTheme="majorBidi" w:hAnsiTheme="majorBidi"/>
          <w:color w:val="000000"/>
          <w:lang w:val="en-US"/>
        </w:rPr>
        <w:t>2020</w:t>
      </w:r>
      <w:r w:rsidRPr="007F6DEF">
        <w:rPr>
          <w:rFonts w:asciiTheme="majorBidi" w:hAnsiTheme="majorBidi" w:cstheme="majorBidi"/>
          <w:color w:val="000000"/>
        </w:rPr>
        <w:t>, the Company</w:t>
      </w:r>
      <w:r w:rsidRPr="007F6DEF">
        <w:rPr>
          <w:rFonts w:asciiTheme="majorBidi" w:hAnsiTheme="majorBidi" w:cstheme="majorBidi"/>
          <w:color w:val="000000"/>
          <w:lang w:val="en-US"/>
        </w:rPr>
        <w:t xml:space="preserve"> had obligations from </w:t>
      </w:r>
      <w:r w:rsidRPr="007F6DEF">
        <w:rPr>
          <w:rFonts w:asciiTheme="majorBidi" w:hAnsiTheme="majorBidi"/>
          <w:color w:val="000000"/>
          <w:lang w:val="en-US"/>
        </w:rPr>
        <w:t>3</w:t>
      </w:r>
      <w:r w:rsidRPr="007F6DEF">
        <w:rPr>
          <w:rFonts w:asciiTheme="majorBidi" w:hAnsiTheme="majorBidi" w:cstheme="majorBidi"/>
          <w:color w:val="000000"/>
        </w:rPr>
        <w:t xml:space="preserve"> aircraft lease agreements for</w:t>
      </w:r>
      <w:r w:rsidRPr="007F6DEF">
        <w:rPr>
          <w:rFonts w:asciiTheme="majorBidi" w:hAnsiTheme="majorBidi" w:cstheme="majorBidi"/>
          <w:color w:val="000000"/>
          <w:lang w:val="en-US"/>
        </w:rPr>
        <w:t xml:space="preserve"> </w:t>
      </w:r>
      <w:r w:rsidRPr="007F6DEF">
        <w:rPr>
          <w:rFonts w:asciiTheme="majorBidi" w:hAnsiTheme="majorBidi" w:cstheme="majorBidi"/>
          <w:color w:val="000000"/>
        </w:rPr>
        <w:t xml:space="preserve">a period of </w:t>
      </w:r>
      <w:r w:rsidRPr="007F6DEF">
        <w:rPr>
          <w:rFonts w:asciiTheme="majorBidi" w:hAnsiTheme="majorBidi"/>
          <w:color w:val="000000"/>
          <w:lang w:val="en-US"/>
        </w:rPr>
        <w:t>10</w:t>
      </w:r>
      <w:r w:rsidRPr="007F6DEF">
        <w:rPr>
          <w:rFonts w:asciiTheme="majorBidi" w:hAnsiTheme="majorBidi" w:cstheme="majorBidi"/>
          <w:color w:val="000000"/>
        </w:rPr>
        <w:t xml:space="preserve"> years which has not yet </w:t>
      </w:r>
      <w:r w:rsidRPr="007F6DEF">
        <w:rPr>
          <w:rFonts w:asciiTheme="majorBidi" w:hAnsiTheme="majorBidi" w:cstheme="majorBidi"/>
          <w:color w:val="000000"/>
          <w:lang w:val="en-US"/>
        </w:rPr>
        <w:t>reached</w:t>
      </w:r>
      <w:r w:rsidRPr="007F6DEF">
        <w:rPr>
          <w:rFonts w:asciiTheme="majorBidi" w:hAnsiTheme="majorBidi" w:cstheme="majorBidi"/>
          <w:color w:val="000000"/>
        </w:rPr>
        <w:t xml:space="preserve"> deliver schedule. The Company paid deposit of USD </w:t>
      </w:r>
      <w:r w:rsidRPr="007F6DEF">
        <w:rPr>
          <w:rFonts w:asciiTheme="majorBidi" w:hAnsiTheme="majorBidi"/>
          <w:color w:val="000000"/>
          <w:lang w:val="en-US"/>
        </w:rPr>
        <w:t>7</w:t>
      </w:r>
      <w:r w:rsidRPr="007F6DEF">
        <w:rPr>
          <w:rFonts w:asciiTheme="majorBidi" w:hAnsiTheme="majorBidi" w:cstheme="majorBidi"/>
          <w:color w:val="000000"/>
        </w:rPr>
        <w:t xml:space="preserve"> million</w:t>
      </w:r>
      <w:r w:rsidRPr="007F6DEF">
        <w:rPr>
          <w:rFonts w:asciiTheme="majorBidi" w:hAnsiTheme="majorBidi" w:cstheme="majorBidi"/>
          <w:color w:val="000000"/>
          <w:lang w:val="en-US"/>
        </w:rPr>
        <w:t>,</w:t>
      </w:r>
      <w:r w:rsidRPr="007F6DEF">
        <w:rPr>
          <w:rFonts w:asciiTheme="majorBidi" w:hAnsiTheme="majorBidi" w:cstheme="majorBidi"/>
          <w:color w:val="000000"/>
        </w:rPr>
        <w:t xml:space="preserve"> and </w:t>
      </w:r>
      <w:r w:rsidRPr="007F6DEF">
        <w:rPr>
          <w:rFonts w:asciiTheme="majorBidi" w:hAnsiTheme="majorBidi" w:cstheme="majorBidi"/>
          <w:color w:val="000000"/>
          <w:lang w:val="en-US"/>
        </w:rPr>
        <w:t>is obligated</w:t>
      </w:r>
      <w:r w:rsidRPr="007F6DEF">
        <w:rPr>
          <w:rFonts w:asciiTheme="majorBidi" w:hAnsiTheme="majorBidi" w:cstheme="majorBidi"/>
          <w:color w:val="000000"/>
        </w:rPr>
        <w:t xml:space="preserve"> to pay under operating lease agreements</w:t>
      </w:r>
      <w:r w:rsidRPr="007F6DEF">
        <w:rPr>
          <w:rFonts w:asciiTheme="majorBidi" w:hAnsiTheme="majorBidi" w:cstheme="majorBidi"/>
          <w:color w:val="000000"/>
          <w:lang w:val="en-US"/>
        </w:rPr>
        <w:t xml:space="preserve"> after receiving the aircraft</w:t>
      </w:r>
      <w:r w:rsidRPr="007F6DEF">
        <w:rPr>
          <w:rFonts w:asciiTheme="majorBidi" w:hAnsiTheme="majorBidi" w:cstheme="majorBidi"/>
          <w:color w:val="000000"/>
        </w:rPr>
        <w:t xml:space="preserve"> in the amount of USD </w:t>
      </w:r>
      <w:r w:rsidRPr="007F6DEF">
        <w:rPr>
          <w:rFonts w:asciiTheme="majorBidi" w:hAnsiTheme="majorBidi"/>
          <w:color w:val="000000"/>
          <w:lang w:val="en-US"/>
        </w:rPr>
        <w:t>325</w:t>
      </w:r>
      <w:r w:rsidRPr="007F6DEF">
        <w:rPr>
          <w:rFonts w:asciiTheme="majorBidi" w:hAnsiTheme="majorBidi" w:cstheme="majorBidi"/>
          <w:color w:val="000000"/>
        </w:rPr>
        <w:t xml:space="preserve"> million</w:t>
      </w:r>
      <w:r w:rsidRPr="007F6DEF">
        <w:rPr>
          <w:rFonts w:asciiTheme="majorBidi" w:hAnsiTheme="majorBidi"/>
          <w:color w:val="000000"/>
          <w:szCs w:val="30"/>
          <w:lang w:val="en-US"/>
        </w:rPr>
        <w:t xml:space="preserve">. </w:t>
      </w:r>
      <w:r w:rsidRPr="007F6DEF">
        <w:rPr>
          <w:rFonts w:asciiTheme="majorBidi" w:hAnsiTheme="majorBidi"/>
          <w:color w:val="000000"/>
          <w:spacing w:val="-4"/>
          <w:szCs w:val="30"/>
          <w:lang w:val="en-US"/>
        </w:rPr>
        <w:t xml:space="preserve">Currently, </w:t>
      </w:r>
      <w:r w:rsidR="007F6DEF" w:rsidRPr="007F6DEF">
        <w:rPr>
          <w:rFonts w:asciiTheme="majorBidi" w:hAnsiTheme="majorBidi"/>
          <w:color w:val="000000"/>
          <w:spacing w:val="-4"/>
          <w:szCs w:val="30"/>
          <w:lang w:val="en-US"/>
        </w:rPr>
        <w:t xml:space="preserve">the </w:t>
      </w:r>
      <w:r w:rsidRPr="007F6DEF">
        <w:rPr>
          <w:rFonts w:asciiTheme="majorBidi" w:hAnsiTheme="majorBidi"/>
          <w:color w:val="000000"/>
          <w:spacing w:val="-4"/>
          <w:szCs w:val="30"/>
          <w:lang w:val="en-US"/>
        </w:rPr>
        <w:t>management is on negotiation process of modifying the lease condition.</w:t>
      </w:r>
    </w:p>
    <w:p w14:paraId="3644461F" w14:textId="4A266B08" w:rsidR="00296CF7" w:rsidRDefault="00296CF7" w:rsidP="00846EB9">
      <w:pPr>
        <w:autoSpaceDE w:val="0"/>
        <w:autoSpaceDN w:val="0"/>
        <w:spacing w:after="240"/>
        <w:ind w:left="1267"/>
        <w:jc w:val="thaiDistribute"/>
        <w:rPr>
          <w:rFonts w:ascii="Leelawadee" w:hAnsi="Leelawadee" w:cs="Leelawadee"/>
          <w:color w:val="000000"/>
        </w:rPr>
      </w:pPr>
      <w:r>
        <w:rPr>
          <w:rFonts w:cs="Times New Roman"/>
          <w:sz w:val="24"/>
          <w:szCs w:val="24"/>
        </w:rPr>
        <w:t xml:space="preserve">As at December 31, 2019, the Company has obligations from operating leases agreement of 42 aircrafts; consisting of 39 aircrafts which already taken the delivery and there are 3 aircraft which have not been taken deliver yet. Also, there are 6 and 36 aircraft which the lease will expire in the year 2020 - 2024 and </w:t>
      </w:r>
      <w:r w:rsidR="00845C57">
        <w:rPr>
          <w:rFonts w:cs="Times New Roman"/>
          <w:sz w:val="24"/>
          <w:szCs w:val="24"/>
        </w:rPr>
        <w:t xml:space="preserve">year </w:t>
      </w:r>
      <w:r>
        <w:rPr>
          <w:rFonts w:cs="Times New Roman"/>
          <w:sz w:val="24"/>
          <w:szCs w:val="24"/>
        </w:rPr>
        <w:t xml:space="preserve">2025 - 2030, respectively. The </w:t>
      </w:r>
      <w:r w:rsidR="00BC3675">
        <w:rPr>
          <w:rFonts w:cs="Times New Roman"/>
          <w:sz w:val="24"/>
          <w:szCs w:val="24"/>
        </w:rPr>
        <w:t>C</w:t>
      </w:r>
      <w:r>
        <w:rPr>
          <w:rFonts w:cs="Times New Roman"/>
          <w:sz w:val="24"/>
          <w:szCs w:val="24"/>
        </w:rPr>
        <w:t xml:space="preserve">ompany has paid </w:t>
      </w:r>
      <w:r w:rsidR="00BC3675">
        <w:rPr>
          <w:rFonts w:cs="Times New Roman"/>
          <w:sz w:val="24"/>
          <w:szCs w:val="24"/>
        </w:rPr>
        <w:t xml:space="preserve">security </w:t>
      </w:r>
      <w:r>
        <w:rPr>
          <w:rFonts w:cs="Times New Roman"/>
          <w:sz w:val="24"/>
          <w:szCs w:val="24"/>
        </w:rPr>
        <w:t>deposit in amount of USD 3,588 million and has the remaining contract value of USD 2,928 million to pay after taken the aircrafts.</w:t>
      </w:r>
      <w:r>
        <w:rPr>
          <w:rFonts w:ascii="Leelawadee" w:hAnsi="Leelawadee" w:cs="Leelawadee"/>
          <w:color w:val="000000"/>
        </w:rPr>
        <w:t xml:space="preserve"> </w:t>
      </w:r>
    </w:p>
    <w:p w14:paraId="7442EF1F" w14:textId="77777777" w:rsidR="00296CF7" w:rsidRDefault="00296CF7" w:rsidP="00846EB9">
      <w:pPr>
        <w:autoSpaceDE w:val="0"/>
        <w:autoSpaceDN w:val="0"/>
        <w:spacing w:after="240"/>
        <w:ind w:left="1267"/>
        <w:rPr>
          <w:rFonts w:cs="Calibri"/>
          <w:sz w:val="22"/>
          <w:szCs w:val="22"/>
        </w:rPr>
      </w:pPr>
    </w:p>
    <w:p w14:paraId="449079BA" w14:textId="77777777" w:rsidR="00846EB9" w:rsidRDefault="00846EB9" w:rsidP="00846EB9">
      <w:pPr>
        <w:spacing w:after="240"/>
        <w:rPr>
          <w:rFonts w:asciiTheme="majorBidi" w:hAnsiTheme="majorBidi" w:cs="Angsana New"/>
          <w:b/>
          <w:bCs/>
          <w:color w:val="000000"/>
          <w:sz w:val="24"/>
          <w:szCs w:val="24"/>
          <w:lang w:eastAsia="x-none"/>
        </w:rPr>
      </w:pPr>
      <w:r>
        <w:rPr>
          <w:rFonts w:asciiTheme="majorBidi" w:hAnsiTheme="majorBidi"/>
          <w:b/>
          <w:bCs/>
          <w:color w:val="000000"/>
        </w:rPr>
        <w:br w:type="page"/>
      </w:r>
    </w:p>
    <w:p w14:paraId="46DC6CA0" w14:textId="25D0566E" w:rsidR="00296CF7" w:rsidRPr="005973EB" w:rsidRDefault="00296CF7" w:rsidP="00296CF7">
      <w:pPr>
        <w:pStyle w:val="BodyText"/>
        <w:tabs>
          <w:tab w:val="clear" w:pos="450"/>
          <w:tab w:val="clear" w:pos="1080"/>
          <w:tab w:val="clear" w:pos="1620"/>
          <w:tab w:val="clear" w:pos="2552"/>
        </w:tabs>
        <w:spacing w:after="240"/>
        <w:ind w:left="547" w:right="-14" w:hanging="547"/>
        <w:rPr>
          <w:rFonts w:asciiTheme="majorBidi" w:hAnsiTheme="majorBidi" w:cstheme="majorBidi"/>
          <w:b/>
          <w:bCs/>
          <w:color w:val="000000"/>
          <w:sz w:val="20"/>
          <w:szCs w:val="20"/>
          <w:lang w:val="en-US"/>
        </w:rPr>
      </w:pPr>
      <w:r>
        <w:rPr>
          <w:rFonts w:asciiTheme="majorBidi" w:hAnsiTheme="majorBidi"/>
          <w:b/>
          <w:bCs/>
          <w:color w:val="000000"/>
          <w:lang w:val="en-US"/>
        </w:rPr>
        <w:t>35</w:t>
      </w:r>
      <w:r w:rsidRPr="00270B25">
        <w:rPr>
          <w:rFonts w:asciiTheme="majorBidi" w:hAnsiTheme="majorBidi" w:cstheme="majorBidi"/>
          <w:b/>
          <w:bCs/>
          <w:color w:val="000000"/>
          <w:lang w:val="en-US"/>
        </w:rPr>
        <w:t>.</w:t>
      </w:r>
      <w:r w:rsidRPr="00270B25">
        <w:rPr>
          <w:rFonts w:asciiTheme="majorBidi" w:hAnsiTheme="majorBidi" w:cstheme="majorBidi"/>
          <w:b/>
          <w:bCs/>
          <w:color w:val="000000"/>
          <w:sz w:val="20"/>
          <w:szCs w:val="20"/>
          <w:cs/>
          <w:lang w:val="en-US"/>
        </w:rPr>
        <w:tab/>
      </w:r>
      <w:r w:rsidRPr="00270B25">
        <w:rPr>
          <w:rFonts w:asciiTheme="majorBidi" w:hAnsiTheme="majorBidi" w:cstheme="majorBidi"/>
          <w:b/>
          <w:bCs/>
          <w:color w:val="000000"/>
          <w:sz w:val="20"/>
          <w:szCs w:val="20"/>
          <w:lang w:val="en-US"/>
        </w:rPr>
        <w:t>DISPUTES  AND  SIGNIFICANT  LITIGATION</w:t>
      </w:r>
    </w:p>
    <w:p w14:paraId="1140136A" w14:textId="77777777" w:rsidR="00296CF7" w:rsidRPr="005973EB" w:rsidRDefault="00296CF7" w:rsidP="00296CF7">
      <w:pPr>
        <w:spacing w:after="240"/>
        <w:ind w:left="1440" w:right="-14" w:hanging="900"/>
        <w:rPr>
          <w:rFonts w:asciiTheme="majorBidi" w:hAnsiTheme="majorBidi" w:cs="Cordia New"/>
          <w:color w:val="000000"/>
          <w:sz w:val="24"/>
          <w:szCs w:val="24"/>
        </w:rPr>
      </w:pPr>
      <w:r>
        <w:rPr>
          <w:rFonts w:asciiTheme="majorBidi" w:hAnsiTheme="majorBidi" w:cs="Angsana New"/>
          <w:color w:val="000000"/>
          <w:sz w:val="24"/>
          <w:szCs w:val="24"/>
        </w:rPr>
        <w:t>35</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1</w:t>
      </w:r>
      <w:r w:rsidRPr="00270B25">
        <w:rPr>
          <w:rFonts w:asciiTheme="majorBidi" w:hAnsiTheme="majorBidi" w:cstheme="majorBidi"/>
          <w:color w:val="000000"/>
          <w:sz w:val="24"/>
          <w:szCs w:val="24"/>
        </w:rPr>
        <w:t xml:space="preserve"> </w:t>
      </w:r>
      <w:r w:rsidRPr="005973EB">
        <w:rPr>
          <w:rFonts w:asciiTheme="majorBidi" w:hAnsiTheme="majorBidi" w:cstheme="majorBidi"/>
          <w:color w:val="000000"/>
          <w:sz w:val="24"/>
          <w:szCs w:val="24"/>
        </w:rPr>
        <w:t>Labor disputes and damages claim</w:t>
      </w:r>
    </w:p>
    <w:p w14:paraId="62358274" w14:textId="77777777" w:rsidR="00296CF7" w:rsidRPr="00651DFC" w:rsidRDefault="00296CF7" w:rsidP="00651DFC">
      <w:pPr>
        <w:spacing w:after="240"/>
        <w:ind w:left="990" w:right="-14"/>
        <w:jc w:val="both"/>
        <w:rPr>
          <w:rFonts w:cs="Times New Roman"/>
          <w:sz w:val="24"/>
          <w:szCs w:val="24"/>
        </w:rPr>
      </w:pPr>
      <w:r w:rsidRPr="00651DFC">
        <w:rPr>
          <w:rFonts w:cs="Times New Roman"/>
          <w:sz w:val="24"/>
          <w:szCs w:val="24"/>
        </w:rPr>
        <w:t>The Company has been filed as defendant in domestic and foreign labor disputes for </w:t>
      </w:r>
      <w:r w:rsidRPr="00651DFC">
        <w:rPr>
          <w:rFonts w:cs="Times New Roman"/>
          <w:sz w:val="24"/>
          <w:szCs w:val="24"/>
          <w:cs/>
        </w:rPr>
        <w:t>6</w:t>
      </w:r>
      <w:r w:rsidRPr="00651DFC">
        <w:rPr>
          <w:rFonts w:cs="Times New Roman"/>
          <w:sz w:val="24"/>
          <w:szCs w:val="24"/>
        </w:rPr>
        <w:t> cases with claim amount of Baht 1</w:t>
      </w:r>
      <w:r w:rsidRPr="00651DFC">
        <w:rPr>
          <w:rFonts w:cs="Times New Roman"/>
          <w:sz w:val="24"/>
          <w:szCs w:val="24"/>
          <w:cs/>
        </w:rPr>
        <w:t>7</w:t>
      </w:r>
      <w:r w:rsidRPr="00651DFC">
        <w:rPr>
          <w:rFonts w:cs="Times New Roman"/>
          <w:sz w:val="24"/>
          <w:szCs w:val="24"/>
        </w:rPr>
        <w:t xml:space="preserve"> million and the complaints in domestic and foreign for </w:t>
      </w:r>
      <w:r w:rsidRPr="00651DFC">
        <w:rPr>
          <w:rFonts w:cs="Times New Roman"/>
          <w:sz w:val="24"/>
          <w:szCs w:val="24"/>
          <w:cs/>
        </w:rPr>
        <w:t>38</w:t>
      </w:r>
      <w:r w:rsidRPr="00651DFC">
        <w:rPr>
          <w:rFonts w:cs="Times New Roman"/>
          <w:sz w:val="24"/>
          <w:szCs w:val="24"/>
        </w:rPr>
        <w:t> cases with claim amount of Baht </w:t>
      </w:r>
      <w:r w:rsidRPr="00651DFC">
        <w:rPr>
          <w:rFonts w:cs="Times New Roman"/>
          <w:sz w:val="24"/>
          <w:szCs w:val="24"/>
          <w:cs/>
        </w:rPr>
        <w:t>447</w:t>
      </w:r>
      <w:r w:rsidRPr="00651DFC">
        <w:rPr>
          <w:rFonts w:cs="Times New Roman"/>
          <w:sz w:val="24"/>
          <w:szCs w:val="24"/>
        </w:rPr>
        <w:t xml:space="preserve"> million. </w:t>
      </w:r>
    </w:p>
    <w:p w14:paraId="39DA77C7" w14:textId="77777777" w:rsidR="00296CF7" w:rsidRPr="00270B25" w:rsidRDefault="00296CF7" w:rsidP="00296CF7">
      <w:pPr>
        <w:spacing w:after="240"/>
        <w:ind w:left="1267" w:right="-14" w:hanging="727"/>
        <w:rPr>
          <w:rFonts w:asciiTheme="majorBidi" w:hAnsiTheme="majorBidi" w:cstheme="majorBidi"/>
          <w:b/>
          <w:bCs/>
          <w:color w:val="000000"/>
          <w:sz w:val="24"/>
          <w:szCs w:val="24"/>
        </w:rPr>
      </w:pPr>
      <w:r>
        <w:rPr>
          <w:rFonts w:asciiTheme="majorBidi" w:hAnsiTheme="majorBidi" w:cs="Angsana New"/>
          <w:color w:val="000000"/>
          <w:sz w:val="24"/>
          <w:szCs w:val="24"/>
        </w:rPr>
        <w:t>35</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2</w:t>
      </w:r>
      <w:r>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rPr>
        <w:t>Tax dispute</w:t>
      </w:r>
      <w:r w:rsidRPr="00270B25">
        <w:rPr>
          <w:rFonts w:asciiTheme="majorBidi" w:hAnsiTheme="majorBidi" w:cstheme="majorBidi"/>
          <w:b/>
          <w:bCs/>
          <w:color w:val="000000"/>
          <w:sz w:val="24"/>
          <w:szCs w:val="24"/>
        </w:rPr>
        <w:t xml:space="preserve"> </w:t>
      </w:r>
    </w:p>
    <w:p w14:paraId="0D31ECC1" w14:textId="736F9EDA" w:rsidR="00296CF7" w:rsidRDefault="00296CF7" w:rsidP="00883D90">
      <w:pPr>
        <w:spacing w:after="240"/>
        <w:ind w:left="2070" w:right="-14" w:hanging="990"/>
        <w:jc w:val="both"/>
        <w:rPr>
          <w:rFonts w:asciiTheme="majorBidi" w:hAnsiTheme="majorBidi" w:cs="Cordia New"/>
          <w:color w:val="000000" w:themeColor="text1"/>
          <w:sz w:val="24"/>
          <w:szCs w:val="24"/>
        </w:rPr>
      </w:pPr>
      <w:r>
        <w:rPr>
          <w:rFonts w:asciiTheme="majorBidi" w:hAnsiTheme="majorBidi" w:cs="Angsana New"/>
          <w:color w:val="000000"/>
          <w:sz w:val="24"/>
          <w:szCs w:val="24"/>
        </w:rPr>
        <w:t>35</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2</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1</w:t>
      </w:r>
      <w:r w:rsidRPr="00270B25">
        <w:rPr>
          <w:rFonts w:asciiTheme="majorBidi" w:hAnsiTheme="majorBidi" w:cstheme="majorBidi"/>
          <w:color w:val="000000"/>
          <w:sz w:val="24"/>
          <w:szCs w:val="24"/>
        </w:rPr>
        <w:tab/>
        <w:t xml:space="preserve">The Company, as an entrepreneur in the </w:t>
      </w:r>
      <w:r>
        <w:rPr>
          <w:rFonts w:asciiTheme="majorBidi" w:hAnsiTheme="majorBidi" w:cstheme="majorBidi"/>
          <w:color w:val="000000"/>
          <w:sz w:val="24"/>
          <w:szCs w:val="24"/>
        </w:rPr>
        <w:t>D</w:t>
      </w:r>
      <w:r w:rsidRPr="00270B25">
        <w:rPr>
          <w:rFonts w:asciiTheme="majorBidi" w:hAnsiTheme="majorBidi" w:cstheme="majorBidi"/>
          <w:color w:val="000000"/>
          <w:sz w:val="24"/>
          <w:szCs w:val="24"/>
        </w:rPr>
        <w:t>uty</w:t>
      </w:r>
      <w:r>
        <w:rPr>
          <w:rFonts w:asciiTheme="majorBidi" w:hAnsiTheme="majorBidi" w:cstheme="majorBidi"/>
          <w:color w:val="000000"/>
          <w:sz w:val="24"/>
          <w:szCs w:val="24"/>
        </w:rPr>
        <w:t xml:space="preserve"> f</w:t>
      </w:r>
      <w:r w:rsidRPr="00270B25">
        <w:rPr>
          <w:rFonts w:asciiTheme="majorBidi" w:hAnsiTheme="majorBidi" w:cstheme="majorBidi"/>
          <w:color w:val="000000"/>
          <w:sz w:val="24"/>
          <w:szCs w:val="24"/>
        </w:rPr>
        <w:t xml:space="preserve">ree zone, has received </w:t>
      </w:r>
      <w:r w:rsidRPr="00270B25">
        <w:rPr>
          <w:rFonts w:asciiTheme="majorBidi" w:hAnsiTheme="majorBidi" w:cstheme="majorBidi"/>
          <w:color w:val="000000"/>
          <w:sz w:val="24"/>
          <w:szCs w:val="24"/>
        </w:rPr>
        <w:br/>
        <w:t xml:space="preserve">a letter from the Customs Department No. Gor Kor </w:t>
      </w:r>
      <w:r w:rsidRPr="00532420">
        <w:rPr>
          <w:rFonts w:asciiTheme="majorBidi" w:hAnsiTheme="majorBidi" w:cs="Angsana New"/>
          <w:color w:val="000000"/>
          <w:sz w:val="24"/>
          <w:szCs w:val="24"/>
        </w:rPr>
        <w:t>0503</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4</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621</w:t>
      </w:r>
      <w:r w:rsidRPr="00270B25">
        <w:rPr>
          <w:rFonts w:asciiTheme="majorBidi" w:hAnsiTheme="majorBidi" w:cstheme="majorBidi"/>
          <w:color w:val="000000"/>
          <w:sz w:val="24"/>
          <w:szCs w:val="24"/>
        </w:rPr>
        <w:t xml:space="preserve"> dated August </w:t>
      </w:r>
      <w:r w:rsidRPr="00532420">
        <w:rPr>
          <w:rFonts w:asciiTheme="majorBidi" w:hAnsiTheme="majorBidi" w:cs="Angsana New"/>
          <w:color w:val="000000"/>
          <w:sz w:val="24"/>
          <w:szCs w:val="24"/>
        </w:rPr>
        <w:t>28</w:t>
      </w:r>
      <w:r w:rsidRPr="00270B25">
        <w:rPr>
          <w:rFonts w:asciiTheme="majorBidi" w:hAnsiTheme="majorBidi" w:cstheme="majorBidi"/>
          <w:color w:val="000000"/>
          <w:sz w:val="24"/>
          <w:szCs w:val="24"/>
        </w:rPr>
        <w:t xml:space="preserve">, </w:t>
      </w:r>
      <w:r w:rsidRPr="00532420">
        <w:rPr>
          <w:rFonts w:asciiTheme="majorBidi" w:hAnsiTheme="majorBidi" w:cs="Angsana New"/>
          <w:color w:val="000000"/>
          <w:sz w:val="24"/>
          <w:szCs w:val="24"/>
        </w:rPr>
        <w:t>2017</w:t>
      </w:r>
      <w:r w:rsidRPr="00270B25">
        <w:rPr>
          <w:rFonts w:asciiTheme="majorBidi" w:hAnsiTheme="majorBidi" w:cstheme="majorBidi"/>
          <w:color w:val="000000"/>
          <w:sz w:val="24"/>
          <w:szCs w:val="24"/>
        </w:rPr>
        <w:t xml:space="preserve">, requested the Company to clarify the completeness of the certificate license of the import food for restricted products.The customs official has assessed additional taxes and duties according to </w:t>
      </w:r>
      <w:r w:rsidRPr="00532420">
        <w:rPr>
          <w:rFonts w:asciiTheme="majorBidi" w:hAnsiTheme="majorBidi" w:cs="Angsana New"/>
          <w:color w:val="000000"/>
          <w:spacing w:val="-2"/>
          <w:sz w:val="24"/>
          <w:szCs w:val="24"/>
        </w:rPr>
        <w:t>252</w:t>
      </w:r>
      <w:r w:rsidRPr="00270B25">
        <w:rPr>
          <w:rFonts w:asciiTheme="majorBidi" w:hAnsiTheme="majorBidi" w:cstheme="majorBidi"/>
          <w:color w:val="000000"/>
          <w:spacing w:val="-2"/>
          <w:sz w:val="24"/>
          <w:szCs w:val="24"/>
        </w:rPr>
        <w:t xml:space="preserve"> import entry declarations, which consisted of price of products in amount</w:t>
      </w:r>
      <w:r w:rsidRPr="00270B25">
        <w:rPr>
          <w:rFonts w:asciiTheme="majorBidi" w:hAnsiTheme="majorBidi" w:cstheme="majorBidi"/>
          <w:color w:val="000000"/>
          <w:sz w:val="24"/>
          <w:szCs w:val="24"/>
        </w:rPr>
        <w:t xml:space="preserve"> of </w:t>
      </w:r>
      <w:r w:rsidR="00616A35">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rPr>
        <w:t xml:space="preserve">Baht </w:t>
      </w:r>
      <w:r w:rsidRPr="00532420">
        <w:rPr>
          <w:rFonts w:asciiTheme="majorBidi" w:hAnsiTheme="majorBidi" w:cs="Angsana New"/>
          <w:color w:val="000000"/>
          <w:sz w:val="24"/>
          <w:szCs w:val="24"/>
        </w:rPr>
        <w:t>492</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73</w:t>
      </w:r>
      <w:r w:rsidRPr="00270B25">
        <w:rPr>
          <w:rFonts w:asciiTheme="majorBidi" w:hAnsiTheme="majorBidi" w:cstheme="majorBidi"/>
          <w:color w:val="000000"/>
          <w:sz w:val="24"/>
          <w:szCs w:val="24"/>
        </w:rPr>
        <w:t xml:space="preserve"> million, import duty in amount of Baht </w:t>
      </w:r>
      <w:r w:rsidRPr="00532420">
        <w:rPr>
          <w:rFonts w:asciiTheme="majorBidi" w:hAnsiTheme="majorBidi" w:cs="Angsana New"/>
          <w:color w:val="000000"/>
          <w:sz w:val="24"/>
          <w:szCs w:val="24"/>
        </w:rPr>
        <w:t>244</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36</w:t>
      </w:r>
      <w:r w:rsidRPr="00270B25">
        <w:rPr>
          <w:rFonts w:asciiTheme="majorBidi" w:hAnsiTheme="majorBidi" w:cstheme="majorBidi"/>
          <w:color w:val="000000"/>
          <w:sz w:val="24"/>
          <w:szCs w:val="24"/>
        </w:rPr>
        <w:t xml:space="preserve"> million, excise tax in amount of Baht </w:t>
      </w:r>
      <w:r w:rsidRPr="00532420">
        <w:rPr>
          <w:rFonts w:asciiTheme="majorBidi" w:hAnsiTheme="majorBidi" w:cs="Angsana New"/>
          <w:color w:val="000000"/>
          <w:sz w:val="24"/>
          <w:szCs w:val="24"/>
        </w:rPr>
        <w:t>754</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47</w:t>
      </w:r>
      <w:r w:rsidRPr="00270B25">
        <w:rPr>
          <w:rFonts w:asciiTheme="majorBidi" w:hAnsiTheme="majorBidi" w:cstheme="majorBidi"/>
          <w:color w:val="000000"/>
          <w:sz w:val="24"/>
          <w:szCs w:val="24"/>
        </w:rPr>
        <w:t xml:space="preserve"> million, interior tax in amount of Baht </w:t>
      </w:r>
      <w:r w:rsidRPr="00532420">
        <w:rPr>
          <w:rFonts w:asciiTheme="majorBidi" w:hAnsiTheme="majorBidi" w:cs="Angsana New"/>
          <w:color w:val="000000"/>
          <w:sz w:val="24"/>
          <w:szCs w:val="24"/>
        </w:rPr>
        <w:t>75</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45</w:t>
      </w:r>
      <w:r w:rsidRPr="00270B25">
        <w:rPr>
          <w:rFonts w:asciiTheme="majorBidi" w:hAnsiTheme="majorBidi" w:cstheme="majorBidi"/>
          <w:color w:val="000000"/>
          <w:sz w:val="24"/>
          <w:szCs w:val="24"/>
        </w:rPr>
        <w:t xml:space="preserve"> million, value added tax in amount of Baht </w:t>
      </w:r>
      <w:r w:rsidRPr="00532420">
        <w:rPr>
          <w:rFonts w:asciiTheme="majorBidi" w:hAnsiTheme="majorBidi" w:cs="Angsana New"/>
          <w:color w:val="000000"/>
          <w:sz w:val="24"/>
          <w:szCs w:val="24"/>
        </w:rPr>
        <w:t>109</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69</w:t>
      </w:r>
      <w:r w:rsidRPr="00270B25">
        <w:rPr>
          <w:rFonts w:asciiTheme="majorBidi" w:hAnsiTheme="majorBidi" w:cstheme="majorBidi"/>
          <w:color w:val="000000"/>
          <w:sz w:val="24"/>
          <w:szCs w:val="24"/>
        </w:rPr>
        <w:t xml:space="preserve"> million, the subsidies for Thai Health Promotion Foundation in amount of</w:t>
      </w:r>
      <w:r>
        <w:rPr>
          <w:rFonts w:asciiTheme="majorBidi" w:hAnsiTheme="majorBidi" w:cstheme="majorBidi"/>
          <w:color w:val="000000"/>
          <w:sz w:val="24"/>
          <w:szCs w:val="24"/>
        </w:rPr>
        <w:t xml:space="preserve"> </w:t>
      </w:r>
      <w:r w:rsidRPr="00270B25">
        <w:rPr>
          <w:rFonts w:asciiTheme="majorBidi" w:hAnsiTheme="majorBidi" w:cstheme="majorBidi"/>
          <w:color w:val="000000"/>
          <w:spacing w:val="-2"/>
          <w:sz w:val="24"/>
          <w:szCs w:val="24"/>
        </w:rPr>
        <w:t xml:space="preserve">Baht </w:t>
      </w:r>
      <w:r w:rsidRPr="00532420">
        <w:rPr>
          <w:rFonts w:asciiTheme="majorBidi" w:hAnsiTheme="majorBidi" w:cs="Angsana New"/>
          <w:color w:val="000000"/>
          <w:spacing w:val="-2"/>
          <w:sz w:val="24"/>
          <w:szCs w:val="24"/>
        </w:rPr>
        <w:t>14</w:t>
      </w:r>
      <w:r w:rsidRPr="00270B25">
        <w:rPr>
          <w:rFonts w:asciiTheme="majorBidi" w:hAnsiTheme="majorBidi" w:cstheme="majorBidi"/>
          <w:color w:val="000000"/>
          <w:spacing w:val="-2"/>
          <w:sz w:val="24"/>
          <w:szCs w:val="24"/>
        </w:rPr>
        <w:t>.</w:t>
      </w:r>
      <w:r w:rsidRPr="00532420">
        <w:rPr>
          <w:rFonts w:asciiTheme="majorBidi" w:hAnsiTheme="majorBidi" w:cs="Angsana New"/>
          <w:color w:val="000000"/>
          <w:spacing w:val="-2"/>
          <w:sz w:val="24"/>
          <w:szCs w:val="24"/>
        </w:rPr>
        <w:t>91</w:t>
      </w:r>
      <w:r w:rsidRPr="00270B25">
        <w:rPr>
          <w:rFonts w:asciiTheme="majorBidi" w:hAnsiTheme="majorBidi" w:cstheme="majorBidi"/>
          <w:color w:val="000000"/>
          <w:spacing w:val="-2"/>
          <w:sz w:val="24"/>
          <w:szCs w:val="24"/>
        </w:rPr>
        <w:t xml:space="preserve"> million, and the subsidies for Thai Public Broadcasting Service</w:t>
      </w:r>
      <w:r w:rsidRPr="00270B25">
        <w:rPr>
          <w:rFonts w:asciiTheme="majorBidi" w:hAnsiTheme="majorBidi" w:cstheme="majorBidi"/>
          <w:color w:val="000000"/>
          <w:sz w:val="24"/>
          <w:szCs w:val="24"/>
        </w:rPr>
        <w:t xml:space="preserve"> in amount of Baht </w:t>
      </w:r>
      <w:r w:rsidRPr="00532420">
        <w:rPr>
          <w:rFonts w:asciiTheme="majorBidi" w:hAnsiTheme="majorBidi" w:cs="Angsana New"/>
          <w:color w:val="000000"/>
          <w:sz w:val="24"/>
          <w:szCs w:val="24"/>
        </w:rPr>
        <w:t>11</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18</w:t>
      </w:r>
      <w:r w:rsidRPr="00270B25">
        <w:rPr>
          <w:rFonts w:asciiTheme="majorBidi" w:hAnsiTheme="majorBidi" w:cstheme="majorBidi"/>
          <w:color w:val="000000"/>
          <w:sz w:val="24"/>
          <w:szCs w:val="24"/>
        </w:rPr>
        <w:t xml:space="preserve"> million. The Company has submitted the letter of clarification to the Customs Department for consideration. </w:t>
      </w:r>
      <w:r w:rsidRPr="00270B25">
        <w:rPr>
          <w:rFonts w:asciiTheme="majorBidi" w:hAnsiTheme="majorBidi" w:cstheme="majorBidi"/>
          <w:color w:val="000000" w:themeColor="text1"/>
          <w:sz w:val="24"/>
          <w:szCs w:val="24"/>
        </w:rPr>
        <w:t xml:space="preserve">In this regard, the Company has consultation letter on legal matters in relation to the importation of a group of products under the import control of food, fruit juice and other imports into the free zone of Thai Airways Catering, in the case of compliance with Section </w:t>
      </w:r>
      <w:r w:rsidRPr="00532420">
        <w:rPr>
          <w:rFonts w:asciiTheme="majorBidi" w:hAnsiTheme="majorBidi" w:cs="Angsana New"/>
          <w:color w:val="000000" w:themeColor="text1"/>
          <w:sz w:val="24"/>
          <w:szCs w:val="24"/>
        </w:rPr>
        <w:t>152</w:t>
      </w:r>
      <w:r w:rsidRPr="00270B25">
        <w:rPr>
          <w:rFonts w:asciiTheme="majorBidi" w:hAnsiTheme="majorBidi" w:cstheme="majorBidi"/>
          <w:color w:val="000000" w:themeColor="text1"/>
          <w:sz w:val="24"/>
          <w:szCs w:val="24"/>
          <w:cs/>
        </w:rPr>
        <w:t xml:space="preserve"> </w:t>
      </w:r>
      <w:r w:rsidRPr="00270B25">
        <w:rPr>
          <w:rFonts w:asciiTheme="majorBidi" w:hAnsiTheme="majorBidi" w:cstheme="majorBidi"/>
          <w:color w:val="000000" w:themeColor="text1"/>
          <w:sz w:val="24"/>
          <w:szCs w:val="24"/>
        </w:rPr>
        <w:t xml:space="preserve">of the Customs Act, B.E. </w:t>
      </w:r>
      <w:r w:rsidRPr="00532420">
        <w:rPr>
          <w:rFonts w:asciiTheme="majorBidi" w:hAnsiTheme="majorBidi" w:cs="Angsana New"/>
          <w:color w:val="000000" w:themeColor="text1"/>
          <w:sz w:val="24"/>
          <w:szCs w:val="24"/>
        </w:rPr>
        <w:t>2560</w:t>
      </w:r>
      <w:r w:rsidRPr="00270B25">
        <w:rPr>
          <w:rFonts w:asciiTheme="majorBidi" w:hAnsiTheme="majorBidi" w:cstheme="majorBidi"/>
          <w:color w:val="000000" w:themeColor="text1"/>
          <w:sz w:val="24"/>
          <w:szCs w:val="24"/>
          <w:cs/>
        </w:rPr>
        <w:t xml:space="preserve"> </w:t>
      </w:r>
      <w:r w:rsidRPr="00270B25">
        <w:rPr>
          <w:rFonts w:asciiTheme="majorBidi" w:hAnsiTheme="majorBidi" w:cstheme="majorBidi"/>
          <w:color w:val="000000" w:themeColor="text1"/>
          <w:sz w:val="24"/>
          <w:szCs w:val="24"/>
        </w:rPr>
        <w:t xml:space="preserve">to the Director-General of the Customs Department for consideration. </w:t>
      </w:r>
      <w:r w:rsidRPr="007F6DEF">
        <w:rPr>
          <w:rFonts w:asciiTheme="majorBidi" w:hAnsiTheme="majorBidi" w:cstheme="majorBidi"/>
          <w:color w:val="000000" w:themeColor="text1"/>
          <w:spacing w:val="-4"/>
          <w:sz w:val="24"/>
          <w:szCs w:val="24"/>
        </w:rPr>
        <w:t>At present, the Customs Department has informed that in the case of bringing</w:t>
      </w:r>
      <w:r w:rsidRPr="009F32F1">
        <w:rPr>
          <w:rFonts w:asciiTheme="majorBidi" w:hAnsiTheme="majorBidi" w:cstheme="majorBidi"/>
          <w:color w:val="000000" w:themeColor="text1"/>
          <w:sz w:val="24"/>
          <w:szCs w:val="24"/>
        </w:rPr>
        <w:t xml:space="preserve"> goods into the duty free zone to produce, mix, assemble, pack or perform any other actions on such goods, in order to export from the Kingdom, and the importer has fully complied with the rules, method and procedures for customs procedures of the free zone. This shall be exempt from the law in respect of standard or quality control, stamping any marks on such items, and are exempt from the law in respect of the control of importation into the Kingdom, exporting from the Kingdom, possession or use of such goods only in the area as identified in the ministerial regulation. Currently, the Company is in the process of coordinating with the Customs Department and relevant government agencies in order to resolve problems and settle of such dispute.</w:t>
      </w:r>
    </w:p>
    <w:p w14:paraId="1EFC25E9" w14:textId="77777777" w:rsidR="00846EB9" w:rsidRDefault="00846EB9">
      <w:pPr>
        <w:rPr>
          <w:rFonts w:asciiTheme="majorBidi" w:hAnsiTheme="majorBidi" w:cs="Angsana New"/>
          <w:color w:val="000000"/>
          <w:sz w:val="24"/>
          <w:szCs w:val="24"/>
        </w:rPr>
      </w:pPr>
      <w:r>
        <w:rPr>
          <w:rFonts w:asciiTheme="majorBidi" w:hAnsiTheme="majorBidi" w:cs="Angsana New"/>
          <w:color w:val="000000"/>
          <w:sz w:val="24"/>
          <w:szCs w:val="24"/>
        </w:rPr>
        <w:br w:type="page"/>
      </w:r>
    </w:p>
    <w:p w14:paraId="4F546B53" w14:textId="0BF3B1E4" w:rsidR="00296CF7" w:rsidRPr="00270B25" w:rsidRDefault="00296CF7" w:rsidP="00296CF7">
      <w:pPr>
        <w:spacing w:after="240"/>
        <w:ind w:left="2160" w:right="-14" w:hanging="900"/>
        <w:jc w:val="thaiDistribute"/>
        <w:rPr>
          <w:rFonts w:asciiTheme="majorBidi" w:hAnsiTheme="majorBidi" w:cstheme="majorBidi"/>
          <w:sz w:val="24"/>
          <w:szCs w:val="24"/>
          <w:lang w:val="en-AU"/>
        </w:rPr>
      </w:pPr>
      <w:r>
        <w:rPr>
          <w:rFonts w:asciiTheme="majorBidi" w:hAnsiTheme="majorBidi" w:cs="Angsana New"/>
          <w:color w:val="000000"/>
          <w:sz w:val="24"/>
          <w:szCs w:val="24"/>
        </w:rPr>
        <w:t>35</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2</w:t>
      </w:r>
      <w:r w:rsidRPr="00270B25">
        <w:rPr>
          <w:rFonts w:asciiTheme="majorBidi" w:hAnsiTheme="majorBidi" w:cstheme="majorBidi"/>
          <w:color w:val="000000"/>
          <w:sz w:val="24"/>
          <w:szCs w:val="24"/>
        </w:rPr>
        <w:t>.</w:t>
      </w:r>
      <w:r w:rsidRPr="00532420">
        <w:rPr>
          <w:rFonts w:asciiTheme="majorBidi" w:hAnsiTheme="majorBidi" w:cs="Angsana New"/>
          <w:color w:val="000000"/>
          <w:sz w:val="24"/>
          <w:szCs w:val="24"/>
        </w:rPr>
        <w:t>2</w:t>
      </w:r>
      <w:r w:rsidRPr="00270B25">
        <w:rPr>
          <w:rFonts w:asciiTheme="majorBidi" w:hAnsiTheme="majorBidi" w:cstheme="majorBidi"/>
          <w:color w:val="000000"/>
          <w:sz w:val="24"/>
          <w:szCs w:val="24"/>
        </w:rPr>
        <w:tab/>
      </w:r>
      <w:r w:rsidRPr="00270B25">
        <w:rPr>
          <w:rFonts w:asciiTheme="majorBidi" w:hAnsiTheme="majorBidi" w:cstheme="majorBidi"/>
          <w:sz w:val="24"/>
          <w:szCs w:val="24"/>
          <w:lang w:val="en-AU"/>
        </w:rPr>
        <w:t>The Panohm Penh branch in Kingdom of Cambodia had been assessed additional taxes from the Cambodia Revenue Department, related to the difference in interpretations of tax law.</w:t>
      </w:r>
    </w:p>
    <w:p w14:paraId="74A6265E" w14:textId="312C7C36" w:rsidR="00296CF7" w:rsidRPr="008F0BEE" w:rsidRDefault="00296CF7" w:rsidP="00296CF7">
      <w:pPr>
        <w:spacing w:after="240"/>
        <w:ind w:left="2160" w:right="-14"/>
        <w:jc w:val="thaiDistribute"/>
        <w:rPr>
          <w:rFonts w:asciiTheme="majorBidi" w:hAnsiTheme="majorBidi" w:cstheme="majorBidi"/>
          <w:sz w:val="24"/>
          <w:szCs w:val="24"/>
          <w:lang w:val="en-AU"/>
        </w:rPr>
      </w:pPr>
      <w:r w:rsidRPr="00270B25">
        <w:rPr>
          <w:rFonts w:asciiTheme="majorBidi" w:hAnsiTheme="majorBidi" w:cstheme="majorBidi"/>
          <w:spacing w:val="-2"/>
          <w:sz w:val="24"/>
          <w:szCs w:val="24"/>
          <w:lang w:val="en-AU"/>
        </w:rPr>
        <w:t xml:space="preserve">During the year </w:t>
      </w:r>
      <w:r w:rsidRPr="00532420">
        <w:rPr>
          <w:rFonts w:asciiTheme="majorBidi" w:hAnsiTheme="majorBidi" w:cs="Angsana New"/>
          <w:spacing w:val="-2"/>
          <w:sz w:val="24"/>
          <w:szCs w:val="24"/>
        </w:rPr>
        <w:t>2019</w:t>
      </w:r>
      <w:r w:rsidRPr="00270B25">
        <w:rPr>
          <w:rFonts w:asciiTheme="majorBidi" w:hAnsiTheme="majorBidi" w:cstheme="majorBidi"/>
          <w:spacing w:val="-2"/>
          <w:sz w:val="24"/>
          <w:szCs w:val="24"/>
          <w:lang w:val="en-AU"/>
        </w:rPr>
        <w:t>, the Company received the tax assessment notification</w:t>
      </w:r>
      <w:r w:rsidRPr="00270B25">
        <w:rPr>
          <w:rFonts w:asciiTheme="majorBidi" w:hAnsiTheme="majorBidi" w:cstheme="majorBidi"/>
          <w:sz w:val="24"/>
          <w:szCs w:val="24"/>
          <w:lang w:val="en-AU"/>
        </w:rPr>
        <w:t xml:space="preserve"> for the year </w:t>
      </w:r>
      <w:r w:rsidRPr="00532420">
        <w:rPr>
          <w:rFonts w:asciiTheme="majorBidi" w:hAnsiTheme="majorBidi" w:cs="Angsana New"/>
          <w:sz w:val="24"/>
          <w:szCs w:val="24"/>
        </w:rPr>
        <w:t>2017</w:t>
      </w:r>
      <w:r w:rsidRPr="00270B25">
        <w:rPr>
          <w:rFonts w:asciiTheme="majorBidi" w:hAnsiTheme="majorBidi" w:cstheme="majorBidi"/>
          <w:sz w:val="24"/>
          <w:szCs w:val="24"/>
          <w:lang w:val="en-AU"/>
        </w:rPr>
        <w:t xml:space="preserve">, consisted of </w:t>
      </w:r>
      <w:r w:rsidRPr="00532420">
        <w:rPr>
          <w:rFonts w:asciiTheme="majorBidi" w:hAnsiTheme="majorBidi" w:cs="Angsana New"/>
          <w:sz w:val="24"/>
          <w:szCs w:val="24"/>
        </w:rPr>
        <w:t>3</w:t>
      </w:r>
      <w:r w:rsidRPr="00270B25">
        <w:rPr>
          <w:rFonts w:asciiTheme="majorBidi" w:hAnsiTheme="majorBidi" w:cstheme="majorBidi"/>
          <w:sz w:val="24"/>
          <w:szCs w:val="24"/>
          <w:lang w:val="en-AU"/>
        </w:rPr>
        <w:t xml:space="preserve"> types of tax, which were corporate income tax, special business tax and withholding tax. The total additional assessed </w:t>
      </w:r>
      <w:r w:rsidRPr="00270B25">
        <w:rPr>
          <w:rFonts w:asciiTheme="majorBidi" w:hAnsiTheme="majorBidi" w:cstheme="majorBidi"/>
          <w:spacing w:val="-2"/>
          <w:sz w:val="24"/>
          <w:szCs w:val="24"/>
          <w:lang w:val="en-AU"/>
        </w:rPr>
        <w:t xml:space="preserve">tax, including fine and interest were </w:t>
      </w:r>
      <w:r>
        <w:rPr>
          <w:rFonts w:asciiTheme="majorBidi" w:hAnsiTheme="majorBidi" w:cstheme="majorBidi"/>
          <w:spacing w:val="-2"/>
          <w:sz w:val="24"/>
          <w:szCs w:val="24"/>
          <w:lang w:val="en-AU"/>
        </w:rPr>
        <w:t>Riel</w:t>
      </w:r>
      <w:r w:rsidRPr="00270B25">
        <w:rPr>
          <w:rFonts w:asciiTheme="majorBidi" w:hAnsiTheme="majorBidi" w:cstheme="majorBidi"/>
          <w:spacing w:val="-2"/>
          <w:sz w:val="24"/>
          <w:szCs w:val="24"/>
          <w:lang w:val="en-AU"/>
        </w:rPr>
        <w:t xml:space="preserve"> </w:t>
      </w:r>
      <w:r w:rsidRPr="00532420">
        <w:rPr>
          <w:rFonts w:asciiTheme="majorBidi" w:hAnsiTheme="majorBidi" w:cs="Angsana New"/>
          <w:spacing w:val="-2"/>
          <w:sz w:val="24"/>
          <w:szCs w:val="24"/>
        </w:rPr>
        <w:t>10</w:t>
      </w:r>
      <w:r w:rsidRPr="00270B25">
        <w:rPr>
          <w:rFonts w:asciiTheme="majorBidi" w:hAnsiTheme="majorBidi" w:cstheme="majorBidi"/>
          <w:spacing w:val="-2"/>
          <w:sz w:val="24"/>
          <w:szCs w:val="24"/>
          <w:lang w:val="en-AU"/>
        </w:rPr>
        <w:t>,</w:t>
      </w:r>
      <w:r w:rsidRPr="00532420">
        <w:rPr>
          <w:rFonts w:asciiTheme="majorBidi" w:hAnsiTheme="majorBidi" w:cs="Angsana New"/>
          <w:spacing w:val="-2"/>
          <w:sz w:val="24"/>
          <w:szCs w:val="24"/>
        </w:rPr>
        <w:t>771</w:t>
      </w:r>
      <w:r w:rsidRPr="00270B25">
        <w:rPr>
          <w:rFonts w:asciiTheme="majorBidi" w:hAnsiTheme="majorBidi" w:cstheme="majorBidi"/>
          <w:spacing w:val="-2"/>
          <w:sz w:val="24"/>
          <w:szCs w:val="24"/>
          <w:lang w:val="en-AU"/>
        </w:rPr>
        <w:t xml:space="preserve"> million. And for the period</w:t>
      </w:r>
      <w:r w:rsidRPr="00270B25">
        <w:rPr>
          <w:rFonts w:asciiTheme="majorBidi" w:hAnsiTheme="majorBidi" w:cstheme="majorBidi"/>
          <w:sz w:val="24"/>
          <w:szCs w:val="24"/>
          <w:lang w:val="en-AU"/>
        </w:rPr>
        <w:t xml:space="preserve"> January - Septemb</w:t>
      </w:r>
      <w:r w:rsidRPr="00270B25">
        <w:rPr>
          <w:rFonts w:asciiTheme="majorBidi" w:hAnsiTheme="majorBidi" w:cstheme="majorBidi"/>
          <w:spacing w:val="-4"/>
          <w:sz w:val="24"/>
          <w:szCs w:val="24"/>
          <w:lang w:val="en-AU"/>
        </w:rPr>
        <w:t xml:space="preserve">er </w:t>
      </w:r>
      <w:r w:rsidRPr="00532420">
        <w:rPr>
          <w:rFonts w:asciiTheme="majorBidi" w:hAnsiTheme="majorBidi" w:cs="Angsana New"/>
          <w:spacing w:val="-4"/>
          <w:sz w:val="24"/>
          <w:szCs w:val="24"/>
        </w:rPr>
        <w:t>2017</w:t>
      </w:r>
      <w:r w:rsidRPr="00270B25">
        <w:rPr>
          <w:rFonts w:asciiTheme="majorBidi" w:hAnsiTheme="majorBidi" w:cstheme="majorBidi"/>
          <w:spacing w:val="-4"/>
          <w:sz w:val="24"/>
          <w:szCs w:val="24"/>
          <w:lang w:val="en-AU"/>
        </w:rPr>
        <w:t xml:space="preserve">, consisted of </w:t>
      </w:r>
      <w:r w:rsidRPr="00532420">
        <w:rPr>
          <w:rFonts w:asciiTheme="majorBidi" w:hAnsiTheme="majorBidi" w:cs="Angsana New"/>
          <w:spacing w:val="-4"/>
          <w:sz w:val="24"/>
          <w:szCs w:val="24"/>
        </w:rPr>
        <w:t>2</w:t>
      </w:r>
      <w:r w:rsidRPr="00270B25">
        <w:rPr>
          <w:rFonts w:asciiTheme="majorBidi" w:hAnsiTheme="majorBidi" w:cstheme="majorBidi"/>
          <w:spacing w:val="-4"/>
          <w:sz w:val="24"/>
          <w:szCs w:val="24"/>
          <w:lang w:val="en-AU"/>
        </w:rPr>
        <w:t xml:space="preserve"> types of tax, which are prepayment</w:t>
      </w:r>
      <w:r w:rsidRPr="00270B25">
        <w:rPr>
          <w:rFonts w:asciiTheme="majorBidi" w:hAnsiTheme="majorBidi" w:cstheme="majorBidi"/>
          <w:sz w:val="24"/>
          <w:szCs w:val="24"/>
          <w:lang w:val="en-AU"/>
        </w:rPr>
        <w:t xml:space="preserve"> corporate income tax and special business tax. The total additional assessed tax, including fine and interest were R</w:t>
      </w:r>
      <w:r>
        <w:rPr>
          <w:rFonts w:asciiTheme="majorBidi" w:hAnsiTheme="majorBidi" w:cstheme="majorBidi"/>
          <w:sz w:val="24"/>
          <w:szCs w:val="24"/>
          <w:lang w:val="en-AU"/>
        </w:rPr>
        <w:t>iel</w:t>
      </w:r>
      <w:r w:rsidRPr="00270B25">
        <w:rPr>
          <w:rFonts w:asciiTheme="majorBidi" w:hAnsiTheme="majorBidi" w:cstheme="majorBidi"/>
          <w:sz w:val="24"/>
          <w:szCs w:val="24"/>
          <w:lang w:val="en-AU"/>
        </w:rPr>
        <w:t xml:space="preserve"> </w:t>
      </w:r>
      <w:r w:rsidRPr="00532420">
        <w:rPr>
          <w:rFonts w:asciiTheme="majorBidi" w:hAnsiTheme="majorBidi" w:cs="Angsana New"/>
          <w:sz w:val="24"/>
          <w:szCs w:val="24"/>
        </w:rPr>
        <w:t>7</w:t>
      </w:r>
      <w:r w:rsidRPr="00270B25">
        <w:rPr>
          <w:rFonts w:asciiTheme="majorBidi" w:hAnsiTheme="majorBidi" w:cstheme="majorBidi"/>
          <w:sz w:val="24"/>
          <w:szCs w:val="24"/>
          <w:lang w:val="en-AU"/>
        </w:rPr>
        <w:t>,</w:t>
      </w:r>
      <w:r w:rsidRPr="00532420">
        <w:rPr>
          <w:rFonts w:asciiTheme="majorBidi" w:hAnsiTheme="majorBidi" w:cs="Angsana New"/>
          <w:sz w:val="24"/>
          <w:szCs w:val="24"/>
        </w:rPr>
        <w:t>176</w:t>
      </w:r>
      <w:r w:rsidRPr="00270B25">
        <w:rPr>
          <w:rFonts w:asciiTheme="majorBidi" w:hAnsiTheme="majorBidi" w:cstheme="majorBidi"/>
          <w:sz w:val="24"/>
          <w:szCs w:val="24"/>
          <w:lang w:val="en-AU"/>
        </w:rPr>
        <w:t xml:space="preserve"> million.</w:t>
      </w:r>
      <w:r w:rsidR="00822A4E">
        <w:rPr>
          <w:rFonts w:asciiTheme="majorBidi" w:hAnsiTheme="majorBidi" w:cstheme="majorBidi"/>
          <w:sz w:val="24"/>
          <w:szCs w:val="24"/>
          <w:lang w:val="en-AU"/>
        </w:rPr>
        <w:t xml:space="preserve"> </w:t>
      </w:r>
      <w:r w:rsidRPr="00270B25">
        <w:rPr>
          <w:rFonts w:asciiTheme="majorBidi" w:hAnsiTheme="majorBidi" w:cstheme="majorBidi"/>
          <w:spacing w:val="-4"/>
          <w:sz w:val="24"/>
          <w:szCs w:val="24"/>
          <w:lang w:val="en-AU"/>
        </w:rPr>
        <w:t xml:space="preserve">During the </w:t>
      </w:r>
      <w:r>
        <w:rPr>
          <w:rFonts w:asciiTheme="majorBidi" w:hAnsiTheme="majorBidi" w:cstheme="majorBidi"/>
          <w:spacing w:val="-4"/>
          <w:sz w:val="24"/>
          <w:szCs w:val="24"/>
          <w:lang w:val="en-AU"/>
        </w:rPr>
        <w:t>year</w:t>
      </w:r>
      <w:r w:rsidRPr="00270B25">
        <w:rPr>
          <w:rFonts w:asciiTheme="majorBidi" w:hAnsiTheme="majorBidi" w:cstheme="majorBidi"/>
          <w:spacing w:val="-4"/>
          <w:sz w:val="24"/>
          <w:szCs w:val="24"/>
          <w:lang w:val="en-AU"/>
        </w:rPr>
        <w:t xml:space="preserve"> ended </w:t>
      </w:r>
      <w:r>
        <w:rPr>
          <w:rFonts w:asciiTheme="majorBidi" w:hAnsiTheme="majorBidi" w:cstheme="majorBidi"/>
          <w:spacing w:val="-4"/>
          <w:sz w:val="24"/>
          <w:szCs w:val="24"/>
          <w:lang w:val="en-AU"/>
        </w:rPr>
        <w:t>December 31,</w:t>
      </w:r>
      <w:r w:rsidRPr="00270B25">
        <w:rPr>
          <w:rFonts w:asciiTheme="majorBidi" w:hAnsiTheme="majorBidi" w:cstheme="majorBidi"/>
          <w:spacing w:val="-4"/>
          <w:sz w:val="24"/>
          <w:szCs w:val="24"/>
          <w:lang w:val="en-AU"/>
        </w:rPr>
        <w:t xml:space="preserve"> </w:t>
      </w:r>
      <w:r w:rsidRPr="00532420">
        <w:rPr>
          <w:rFonts w:asciiTheme="majorBidi" w:hAnsiTheme="majorBidi" w:cs="Angsana New"/>
          <w:spacing w:val="-4"/>
          <w:sz w:val="24"/>
          <w:szCs w:val="24"/>
        </w:rPr>
        <w:t>2020</w:t>
      </w:r>
      <w:r w:rsidRPr="00270B25">
        <w:rPr>
          <w:rFonts w:asciiTheme="majorBidi" w:hAnsiTheme="majorBidi" w:cstheme="majorBidi"/>
          <w:spacing w:val="-4"/>
          <w:sz w:val="24"/>
          <w:szCs w:val="24"/>
          <w:lang w:val="en-AU"/>
        </w:rPr>
        <w:t xml:space="preserve">, the Company received the tax assessment notification for the year </w:t>
      </w:r>
      <w:r w:rsidRPr="00532420">
        <w:rPr>
          <w:rFonts w:asciiTheme="majorBidi" w:hAnsiTheme="majorBidi" w:cs="Angsana New"/>
          <w:spacing w:val="-4"/>
          <w:sz w:val="24"/>
          <w:szCs w:val="24"/>
        </w:rPr>
        <w:t>2018</w:t>
      </w:r>
      <w:r w:rsidRPr="00270B25">
        <w:rPr>
          <w:rFonts w:asciiTheme="majorBidi" w:hAnsiTheme="majorBidi" w:cstheme="majorBidi"/>
          <w:spacing w:val="-4"/>
          <w:sz w:val="24"/>
          <w:szCs w:val="24"/>
          <w:lang w:val="en-AU"/>
        </w:rPr>
        <w:t xml:space="preserve">, consisted of </w:t>
      </w:r>
      <w:r w:rsidRPr="00532420">
        <w:rPr>
          <w:rFonts w:asciiTheme="majorBidi" w:hAnsiTheme="majorBidi" w:cs="Angsana New"/>
          <w:spacing w:val="-4"/>
          <w:sz w:val="24"/>
          <w:szCs w:val="24"/>
        </w:rPr>
        <w:t>3</w:t>
      </w:r>
      <w:r w:rsidRPr="00270B25">
        <w:rPr>
          <w:rFonts w:asciiTheme="majorBidi" w:hAnsiTheme="majorBidi" w:cstheme="majorBidi"/>
          <w:spacing w:val="-4"/>
          <w:sz w:val="24"/>
          <w:szCs w:val="24"/>
          <w:lang w:val="en-AU"/>
        </w:rPr>
        <w:t xml:space="preserve"> types of tax, which were tax on corporate income tax, special business tax and withholding tax. The total additional assessed tax, including fine and interest were R</w:t>
      </w:r>
      <w:r>
        <w:rPr>
          <w:rFonts w:asciiTheme="majorBidi" w:hAnsiTheme="majorBidi" w:cstheme="majorBidi"/>
          <w:spacing w:val="-4"/>
          <w:sz w:val="24"/>
          <w:szCs w:val="24"/>
          <w:lang w:val="en-AU"/>
        </w:rPr>
        <w:t>iel</w:t>
      </w:r>
      <w:r w:rsidRPr="00270B25">
        <w:rPr>
          <w:rFonts w:asciiTheme="majorBidi" w:hAnsiTheme="majorBidi" w:cstheme="majorBidi"/>
          <w:spacing w:val="-4"/>
          <w:sz w:val="24"/>
          <w:szCs w:val="24"/>
          <w:lang w:val="en-AU"/>
        </w:rPr>
        <w:t xml:space="preserve"> </w:t>
      </w:r>
      <w:r w:rsidRPr="00532420">
        <w:rPr>
          <w:rFonts w:asciiTheme="majorBidi" w:hAnsiTheme="majorBidi" w:cs="Angsana New"/>
          <w:spacing w:val="-4"/>
          <w:sz w:val="24"/>
          <w:szCs w:val="24"/>
        </w:rPr>
        <w:t>5</w:t>
      </w:r>
      <w:r w:rsidRPr="00270B25">
        <w:rPr>
          <w:rFonts w:asciiTheme="majorBidi" w:hAnsiTheme="majorBidi" w:cstheme="majorBidi"/>
          <w:spacing w:val="-4"/>
          <w:sz w:val="24"/>
          <w:szCs w:val="24"/>
          <w:lang w:val="en-AU"/>
        </w:rPr>
        <w:t>,</w:t>
      </w:r>
      <w:r w:rsidRPr="00532420">
        <w:rPr>
          <w:rFonts w:asciiTheme="majorBidi" w:hAnsiTheme="majorBidi" w:cs="Angsana New"/>
          <w:spacing w:val="-4"/>
          <w:sz w:val="24"/>
          <w:szCs w:val="24"/>
        </w:rPr>
        <w:t>018</w:t>
      </w:r>
      <w:r w:rsidRPr="00270B25">
        <w:rPr>
          <w:rFonts w:asciiTheme="majorBidi" w:hAnsiTheme="majorBidi" w:cstheme="majorBidi"/>
          <w:spacing w:val="-4"/>
          <w:sz w:val="24"/>
          <w:szCs w:val="24"/>
          <w:lang w:val="en-AU"/>
        </w:rPr>
        <w:t xml:space="preserve"> million</w:t>
      </w:r>
      <w:r w:rsidRPr="00270B25">
        <w:rPr>
          <w:rFonts w:asciiTheme="majorBidi" w:hAnsiTheme="majorBidi" w:cstheme="majorBidi"/>
          <w:sz w:val="24"/>
          <w:szCs w:val="24"/>
        </w:rPr>
        <w:t>.</w:t>
      </w:r>
      <w:r w:rsidRPr="00270B25">
        <w:rPr>
          <w:rFonts w:asciiTheme="majorBidi" w:hAnsiTheme="majorBidi" w:cstheme="majorBidi"/>
          <w:spacing w:val="-4"/>
          <w:sz w:val="24"/>
          <w:szCs w:val="24"/>
          <w:cs/>
          <w:lang w:val="en-AU"/>
        </w:rPr>
        <w:t xml:space="preserve"> </w:t>
      </w:r>
    </w:p>
    <w:p w14:paraId="3534F518" w14:textId="0DE4D755" w:rsidR="007F6DEF" w:rsidRDefault="00296CF7" w:rsidP="00296CF7">
      <w:pPr>
        <w:spacing w:after="240"/>
        <w:ind w:left="2160" w:right="-14"/>
        <w:jc w:val="both"/>
        <w:rPr>
          <w:rFonts w:asciiTheme="majorBidi" w:eastAsia="Verdana" w:hAnsiTheme="majorBidi" w:cstheme="majorBidi"/>
          <w:spacing w:val="-4"/>
          <w:sz w:val="24"/>
          <w:szCs w:val="24"/>
          <w:lang w:eastAsia="x-none"/>
        </w:rPr>
      </w:pPr>
      <w:r w:rsidRPr="00270B25">
        <w:rPr>
          <w:rFonts w:asciiTheme="majorBidi" w:eastAsia="Verdana" w:hAnsiTheme="majorBidi" w:cstheme="majorBidi"/>
          <w:spacing w:val="-4"/>
          <w:sz w:val="24"/>
          <w:szCs w:val="24"/>
          <w:lang w:eastAsia="x-none"/>
        </w:rPr>
        <w:t xml:space="preserve">The Company had filed such disputes with the above assessment through a tax advisor. The Company had issued a letter requesting to extend the tax audit for the years </w:t>
      </w:r>
      <w:r w:rsidRPr="00532420">
        <w:rPr>
          <w:rFonts w:asciiTheme="majorBidi" w:eastAsia="Verdana" w:hAnsiTheme="majorBidi" w:cs="Angsana New"/>
          <w:spacing w:val="-4"/>
          <w:sz w:val="24"/>
          <w:szCs w:val="24"/>
          <w:lang w:eastAsia="x-none"/>
        </w:rPr>
        <w:t>2017</w:t>
      </w:r>
      <w:r w:rsidRPr="00270B25">
        <w:rPr>
          <w:rFonts w:asciiTheme="majorBidi" w:eastAsia="Verdana" w:hAnsiTheme="majorBidi" w:cstheme="majorBidi"/>
          <w:spacing w:val="-4"/>
          <w:sz w:val="24"/>
          <w:szCs w:val="24"/>
          <w:lang w:eastAsia="x-none"/>
        </w:rPr>
        <w:t xml:space="preserve"> and </w:t>
      </w:r>
      <w:r w:rsidRPr="00532420">
        <w:rPr>
          <w:rFonts w:asciiTheme="majorBidi" w:eastAsia="Verdana" w:hAnsiTheme="majorBidi" w:cs="Angsana New"/>
          <w:spacing w:val="-4"/>
          <w:sz w:val="24"/>
          <w:szCs w:val="24"/>
          <w:lang w:eastAsia="x-none"/>
        </w:rPr>
        <w:t>2018</w:t>
      </w:r>
      <w:r w:rsidRPr="00270B25">
        <w:rPr>
          <w:rFonts w:asciiTheme="majorBidi" w:eastAsia="Verdana" w:hAnsiTheme="majorBidi" w:cstheme="majorBidi"/>
          <w:spacing w:val="-4"/>
          <w:sz w:val="24"/>
          <w:szCs w:val="24"/>
          <w:cs/>
          <w:lang w:eastAsia="x-none"/>
        </w:rPr>
        <w:t xml:space="preserve"> </w:t>
      </w:r>
      <w:r w:rsidRPr="00270B25">
        <w:rPr>
          <w:rFonts w:asciiTheme="majorBidi" w:eastAsia="Verdana" w:hAnsiTheme="majorBidi" w:cstheme="majorBidi"/>
          <w:spacing w:val="-4"/>
          <w:sz w:val="24"/>
          <w:szCs w:val="24"/>
          <w:lang w:eastAsia="x-none"/>
        </w:rPr>
        <w:t xml:space="preserve">due to the impact of the situation of </w:t>
      </w:r>
      <w:r w:rsidRPr="0002208D">
        <w:rPr>
          <w:rFonts w:asciiTheme="majorBidi" w:hAnsiTheme="majorBidi" w:cstheme="majorBidi"/>
          <w:spacing w:val="-4"/>
          <w:sz w:val="24"/>
          <w:szCs w:val="24"/>
          <w:lang w:val="en-AU"/>
        </w:rPr>
        <w:t>COVID</w:t>
      </w:r>
      <w:r w:rsidRPr="00270B25">
        <w:rPr>
          <w:rFonts w:asciiTheme="majorBidi" w:eastAsia="Verdana" w:hAnsiTheme="majorBidi" w:cstheme="majorBidi"/>
          <w:spacing w:val="-4"/>
          <w:sz w:val="24"/>
          <w:szCs w:val="24"/>
          <w:lang w:eastAsia="x-none"/>
        </w:rPr>
        <w:t>-</w:t>
      </w:r>
      <w:r w:rsidRPr="00532420">
        <w:rPr>
          <w:rFonts w:asciiTheme="majorBidi" w:eastAsia="Verdana" w:hAnsiTheme="majorBidi" w:cs="Angsana New"/>
          <w:spacing w:val="-4"/>
          <w:sz w:val="24"/>
          <w:szCs w:val="24"/>
          <w:lang w:eastAsia="x-none"/>
        </w:rPr>
        <w:t>19</w:t>
      </w:r>
      <w:r w:rsidRPr="00270B25">
        <w:rPr>
          <w:rFonts w:asciiTheme="majorBidi" w:eastAsia="Verdana" w:hAnsiTheme="majorBidi" w:cstheme="majorBidi"/>
          <w:spacing w:val="-4"/>
          <w:sz w:val="24"/>
          <w:szCs w:val="24"/>
          <w:cs/>
          <w:lang w:eastAsia="x-none"/>
        </w:rPr>
        <w:t xml:space="preserve"> </w:t>
      </w:r>
      <w:r w:rsidRPr="00270B25">
        <w:rPr>
          <w:rFonts w:asciiTheme="majorBidi" w:eastAsia="Verdana" w:hAnsiTheme="majorBidi" w:cstheme="majorBidi"/>
          <w:spacing w:val="-4"/>
          <w:sz w:val="24"/>
          <w:szCs w:val="24"/>
          <w:lang w:eastAsia="x-none"/>
        </w:rPr>
        <w:t xml:space="preserve">and the Company is in the process of rehabilitation plan. It is currently under consideration by the Cambodia Revenue Department. The tax payment as </w:t>
      </w:r>
      <w:r w:rsidRPr="00270B25">
        <w:rPr>
          <w:rFonts w:asciiTheme="majorBidi" w:eastAsia="Verdana" w:hAnsiTheme="majorBidi" w:cstheme="majorBidi"/>
          <w:spacing w:val="-6"/>
          <w:sz w:val="24"/>
          <w:szCs w:val="24"/>
          <w:lang w:eastAsia="x-none"/>
        </w:rPr>
        <w:t>assessed depended on the negotiation with the Cambodia Revenue Department</w:t>
      </w:r>
      <w:r w:rsidRPr="00270B25">
        <w:rPr>
          <w:rFonts w:asciiTheme="majorBidi" w:eastAsia="Verdana" w:hAnsiTheme="majorBidi" w:cstheme="majorBidi"/>
          <w:spacing w:val="-4"/>
          <w:sz w:val="24"/>
          <w:szCs w:val="24"/>
          <w:lang w:eastAsia="x-none"/>
        </w:rPr>
        <w:t xml:space="preserve"> based on the fact, laws and supporting documents. </w:t>
      </w:r>
      <w:r w:rsidR="006237E4">
        <w:rPr>
          <w:rFonts w:asciiTheme="majorBidi" w:eastAsia="Calibri" w:hAnsiTheme="majorBidi" w:cs="Angsana New"/>
          <w:sz w:val="24"/>
          <w:szCs w:val="30"/>
        </w:rPr>
        <w:t>The mentioned disputes are in negotiation process.</w:t>
      </w:r>
    </w:p>
    <w:p w14:paraId="2B606156" w14:textId="77777777" w:rsidR="00296CF7" w:rsidRPr="002935F5" w:rsidRDefault="00296CF7" w:rsidP="00296CF7">
      <w:pPr>
        <w:spacing w:after="240"/>
        <w:ind w:left="1260" w:right="-14" w:hanging="720"/>
        <w:jc w:val="thaiDistribute"/>
        <w:rPr>
          <w:rFonts w:asciiTheme="majorBidi" w:hAnsiTheme="majorBidi" w:cstheme="majorBidi"/>
          <w:color w:val="000000"/>
        </w:rPr>
      </w:pPr>
      <w:r>
        <w:rPr>
          <w:rFonts w:asciiTheme="majorBidi" w:hAnsiTheme="majorBidi" w:cstheme="majorBidi"/>
          <w:color w:val="000000"/>
          <w:spacing w:val="-10"/>
          <w:sz w:val="24"/>
          <w:szCs w:val="24"/>
        </w:rPr>
        <w:t>35.3</w:t>
      </w:r>
      <w:r>
        <w:rPr>
          <w:rFonts w:asciiTheme="majorBidi" w:hAnsiTheme="majorBidi" w:cstheme="majorBidi"/>
          <w:color w:val="000000"/>
          <w:spacing w:val="-10"/>
          <w:sz w:val="24"/>
          <w:szCs w:val="24"/>
        </w:rPr>
        <w:tab/>
      </w:r>
      <w:r w:rsidRPr="002935F5">
        <w:rPr>
          <w:rFonts w:asciiTheme="majorBidi" w:hAnsiTheme="majorBidi" w:cstheme="majorBidi"/>
          <w:color w:val="000000"/>
          <w:sz w:val="24"/>
          <w:szCs w:val="24"/>
        </w:rPr>
        <w:t>Rental agreement and license to operate business agreement at Don Mueang International Airport</w:t>
      </w:r>
    </w:p>
    <w:p w14:paraId="2B82F00B" w14:textId="77777777" w:rsidR="00296CF7" w:rsidRPr="00270B25" w:rsidRDefault="00296CF7" w:rsidP="00296CF7">
      <w:pPr>
        <w:spacing w:after="240"/>
        <w:ind w:left="1260" w:right="-14"/>
        <w:jc w:val="both"/>
        <w:rPr>
          <w:rFonts w:asciiTheme="majorBidi" w:hAnsiTheme="majorBidi" w:cstheme="majorBidi"/>
          <w:color w:val="000000"/>
          <w:sz w:val="24"/>
          <w:szCs w:val="24"/>
          <w:lang w:eastAsia="x-none"/>
        </w:rPr>
      </w:pPr>
      <w:r w:rsidRPr="00270B25">
        <w:rPr>
          <w:rFonts w:asciiTheme="majorBidi" w:hAnsiTheme="majorBidi" w:cstheme="majorBidi"/>
          <w:color w:val="000000"/>
          <w:sz w:val="24"/>
          <w:szCs w:val="24"/>
          <w:lang w:eastAsia="x-none"/>
        </w:rPr>
        <w:t xml:space="preserve">The Company had rental agreement and license to operate business agreement with Airports of Thailand Public Company Limited (“AOT”), with agreement </w:t>
      </w:r>
      <w:r w:rsidRPr="00270B25">
        <w:rPr>
          <w:rFonts w:asciiTheme="majorBidi" w:hAnsiTheme="majorBidi" w:cstheme="majorBidi"/>
          <w:color w:val="000000"/>
          <w:sz w:val="24"/>
          <w:szCs w:val="24"/>
          <w:cs/>
          <w:lang w:eastAsia="x-none"/>
        </w:rPr>
        <w:br/>
      </w:r>
      <w:r w:rsidRPr="00270B25">
        <w:rPr>
          <w:rFonts w:asciiTheme="majorBidi" w:hAnsiTheme="majorBidi" w:cstheme="majorBidi"/>
          <w:color w:val="000000"/>
          <w:sz w:val="24"/>
          <w:szCs w:val="24"/>
          <w:lang w:eastAsia="x-none"/>
        </w:rPr>
        <w:t>no.</w:t>
      </w:r>
      <w:r w:rsidRPr="00270B25">
        <w:rPr>
          <w:rFonts w:asciiTheme="majorBidi" w:hAnsiTheme="majorBidi" w:cstheme="majorBidi"/>
          <w:color w:val="000000"/>
          <w:sz w:val="24"/>
          <w:szCs w:val="24"/>
          <w:cs/>
          <w:lang w:eastAsia="x-none"/>
        </w:rPr>
        <w:t xml:space="preserve"> </w:t>
      </w:r>
      <w:r w:rsidRPr="00532420">
        <w:rPr>
          <w:rFonts w:asciiTheme="majorBidi" w:hAnsiTheme="majorBidi" w:cs="Angsana New"/>
          <w:color w:val="000000"/>
          <w:sz w:val="24"/>
          <w:szCs w:val="24"/>
          <w:lang w:eastAsia="x-none"/>
        </w:rPr>
        <w:t>3</w:t>
      </w:r>
      <w:r w:rsidRPr="00270B25">
        <w:rPr>
          <w:rFonts w:asciiTheme="majorBidi" w:hAnsiTheme="majorBidi" w:cstheme="majorBidi"/>
          <w:color w:val="000000"/>
          <w:sz w:val="24"/>
          <w:szCs w:val="24"/>
          <w:lang w:eastAsia="x-none"/>
        </w:rPr>
        <w:t>-</w:t>
      </w:r>
      <w:r w:rsidRPr="00532420">
        <w:rPr>
          <w:rFonts w:asciiTheme="majorBidi" w:hAnsiTheme="majorBidi" w:cs="Angsana New"/>
          <w:color w:val="000000"/>
          <w:sz w:val="24"/>
          <w:szCs w:val="24"/>
          <w:lang w:eastAsia="x-none"/>
        </w:rPr>
        <w:t>08</w:t>
      </w:r>
      <w:r w:rsidRPr="00270B25">
        <w:rPr>
          <w:rFonts w:asciiTheme="majorBidi" w:hAnsiTheme="majorBidi" w:cstheme="majorBidi"/>
          <w:color w:val="000000"/>
          <w:sz w:val="24"/>
          <w:szCs w:val="24"/>
          <w:lang w:eastAsia="x-none"/>
        </w:rPr>
        <w:t>/</w:t>
      </w:r>
      <w:r w:rsidRPr="00532420">
        <w:rPr>
          <w:rFonts w:asciiTheme="majorBidi" w:hAnsiTheme="majorBidi" w:cs="Angsana New"/>
          <w:color w:val="000000"/>
          <w:sz w:val="24"/>
          <w:szCs w:val="24"/>
          <w:lang w:eastAsia="x-none"/>
        </w:rPr>
        <w:t>2552</w:t>
      </w:r>
      <w:r w:rsidRPr="00270B25">
        <w:rPr>
          <w:rFonts w:asciiTheme="majorBidi" w:hAnsiTheme="majorBidi" w:cstheme="majorBidi"/>
          <w:color w:val="000000"/>
          <w:sz w:val="24"/>
          <w:szCs w:val="24"/>
          <w:lang w:eastAsia="x-none"/>
        </w:rPr>
        <w:t xml:space="preserve"> dated December </w:t>
      </w:r>
      <w:r w:rsidRPr="00532420">
        <w:rPr>
          <w:rFonts w:asciiTheme="majorBidi" w:hAnsiTheme="majorBidi" w:cs="Angsana New"/>
          <w:color w:val="000000"/>
          <w:sz w:val="24"/>
          <w:szCs w:val="24"/>
          <w:lang w:eastAsia="x-none"/>
        </w:rPr>
        <w:t>14</w:t>
      </w:r>
      <w:r w:rsidRPr="00270B25">
        <w:rPr>
          <w:rFonts w:asciiTheme="majorBidi" w:hAnsiTheme="majorBidi" w:cstheme="majorBidi"/>
          <w:color w:val="000000"/>
          <w:sz w:val="24"/>
          <w:szCs w:val="24"/>
          <w:lang w:eastAsia="x-none"/>
        </w:rPr>
        <w:t xml:space="preserve">, </w:t>
      </w:r>
      <w:r w:rsidRPr="00532420">
        <w:rPr>
          <w:rFonts w:asciiTheme="majorBidi" w:hAnsiTheme="majorBidi" w:cs="Angsana New"/>
          <w:color w:val="000000"/>
          <w:sz w:val="24"/>
          <w:szCs w:val="24"/>
          <w:lang w:eastAsia="x-none"/>
        </w:rPr>
        <w:t>2010</w:t>
      </w:r>
      <w:r w:rsidRPr="00270B25">
        <w:rPr>
          <w:rFonts w:asciiTheme="majorBidi" w:hAnsiTheme="majorBidi" w:cstheme="majorBidi"/>
          <w:color w:val="000000"/>
          <w:sz w:val="24"/>
          <w:szCs w:val="24"/>
          <w:lang w:eastAsia="x-none"/>
        </w:rPr>
        <w:t xml:space="preserve">, the duration of </w:t>
      </w:r>
      <w:r w:rsidRPr="00270B25">
        <w:rPr>
          <w:rFonts w:asciiTheme="majorBidi" w:hAnsiTheme="majorBidi" w:cstheme="majorBidi"/>
          <w:color w:val="000000"/>
          <w:spacing w:val="-2"/>
          <w:sz w:val="24"/>
          <w:szCs w:val="24"/>
          <w:lang w:eastAsia="x-none"/>
        </w:rPr>
        <w:t xml:space="preserve">the contract was </w:t>
      </w:r>
      <w:r w:rsidRPr="00532420">
        <w:rPr>
          <w:rFonts w:asciiTheme="majorBidi" w:hAnsiTheme="majorBidi" w:cs="Angsana New"/>
          <w:color w:val="000000"/>
          <w:spacing w:val="-2"/>
          <w:sz w:val="24"/>
          <w:szCs w:val="24"/>
          <w:lang w:eastAsia="x-none"/>
        </w:rPr>
        <w:t>3</w:t>
      </w:r>
      <w:r w:rsidRPr="00270B25">
        <w:rPr>
          <w:rFonts w:asciiTheme="majorBidi" w:hAnsiTheme="majorBidi" w:cstheme="majorBidi"/>
          <w:color w:val="000000"/>
          <w:spacing w:val="-2"/>
          <w:sz w:val="24"/>
          <w:szCs w:val="24"/>
          <w:lang w:eastAsia="x-none"/>
        </w:rPr>
        <w:t xml:space="preserve"> years period from September </w:t>
      </w:r>
      <w:r w:rsidRPr="00532420">
        <w:rPr>
          <w:rFonts w:asciiTheme="majorBidi" w:hAnsiTheme="majorBidi" w:cs="Angsana New"/>
          <w:color w:val="000000"/>
          <w:spacing w:val="-2"/>
          <w:sz w:val="24"/>
          <w:szCs w:val="24"/>
          <w:lang w:eastAsia="x-none"/>
        </w:rPr>
        <w:t>28</w:t>
      </w:r>
      <w:r w:rsidRPr="00270B25">
        <w:rPr>
          <w:rFonts w:asciiTheme="majorBidi" w:hAnsiTheme="majorBidi" w:cstheme="majorBidi"/>
          <w:color w:val="000000"/>
          <w:spacing w:val="-2"/>
          <w:sz w:val="24"/>
          <w:szCs w:val="24"/>
          <w:lang w:eastAsia="x-none"/>
        </w:rPr>
        <w:t xml:space="preserve">, </w:t>
      </w:r>
      <w:r w:rsidRPr="00532420">
        <w:rPr>
          <w:rFonts w:asciiTheme="majorBidi" w:hAnsiTheme="majorBidi" w:cs="Angsana New"/>
          <w:color w:val="000000"/>
          <w:spacing w:val="-2"/>
          <w:sz w:val="24"/>
          <w:szCs w:val="24"/>
          <w:lang w:eastAsia="x-none"/>
        </w:rPr>
        <w:t>2009</w:t>
      </w:r>
      <w:r w:rsidRPr="00270B25">
        <w:rPr>
          <w:rFonts w:asciiTheme="majorBidi" w:hAnsiTheme="majorBidi" w:cstheme="majorBidi"/>
          <w:color w:val="000000"/>
          <w:spacing w:val="-2"/>
          <w:sz w:val="24"/>
          <w:szCs w:val="24"/>
          <w:lang w:eastAsia="x-none"/>
        </w:rPr>
        <w:t xml:space="preserve"> to September </w:t>
      </w:r>
      <w:r w:rsidRPr="00532420">
        <w:rPr>
          <w:rFonts w:asciiTheme="majorBidi" w:hAnsiTheme="majorBidi" w:cs="Angsana New"/>
          <w:color w:val="000000"/>
          <w:spacing w:val="-2"/>
          <w:sz w:val="24"/>
          <w:szCs w:val="24"/>
          <w:lang w:eastAsia="x-none"/>
        </w:rPr>
        <w:t>27</w:t>
      </w:r>
      <w:r w:rsidRPr="00270B25">
        <w:rPr>
          <w:rFonts w:asciiTheme="majorBidi" w:hAnsiTheme="majorBidi" w:cstheme="majorBidi"/>
          <w:color w:val="000000"/>
          <w:spacing w:val="-2"/>
          <w:sz w:val="24"/>
          <w:szCs w:val="24"/>
          <w:lang w:eastAsia="x-none"/>
        </w:rPr>
        <w:t>,</w:t>
      </w:r>
      <w:r w:rsidRPr="00270B25">
        <w:rPr>
          <w:rFonts w:asciiTheme="majorBidi" w:hAnsiTheme="majorBidi" w:cstheme="majorBidi"/>
          <w:color w:val="000000"/>
          <w:sz w:val="24"/>
          <w:szCs w:val="24"/>
          <w:lang w:eastAsia="x-none"/>
        </w:rPr>
        <w:t xml:space="preserve"> </w:t>
      </w:r>
      <w:r w:rsidRPr="00532420">
        <w:rPr>
          <w:rFonts w:asciiTheme="majorBidi" w:hAnsiTheme="majorBidi" w:cs="Angsana New"/>
          <w:color w:val="000000"/>
          <w:sz w:val="24"/>
          <w:szCs w:val="24"/>
          <w:lang w:eastAsia="x-none"/>
        </w:rPr>
        <w:t>2012</w:t>
      </w:r>
      <w:r w:rsidRPr="00270B25">
        <w:rPr>
          <w:rFonts w:asciiTheme="majorBidi" w:hAnsiTheme="majorBidi" w:cstheme="majorBidi"/>
          <w:color w:val="000000"/>
          <w:sz w:val="24"/>
          <w:szCs w:val="24"/>
          <w:lang w:eastAsia="x-none"/>
        </w:rPr>
        <w:t xml:space="preserve">. After September </w:t>
      </w:r>
      <w:r w:rsidRPr="00532420">
        <w:rPr>
          <w:rFonts w:asciiTheme="majorBidi" w:hAnsiTheme="majorBidi" w:cs="Angsana New"/>
          <w:color w:val="000000"/>
          <w:sz w:val="24"/>
          <w:szCs w:val="24"/>
          <w:lang w:eastAsia="x-none"/>
        </w:rPr>
        <w:t>27</w:t>
      </w:r>
      <w:r w:rsidRPr="00270B25">
        <w:rPr>
          <w:rFonts w:asciiTheme="majorBidi" w:hAnsiTheme="majorBidi" w:cstheme="majorBidi"/>
          <w:color w:val="000000"/>
          <w:sz w:val="24"/>
          <w:szCs w:val="24"/>
          <w:lang w:eastAsia="x-none"/>
        </w:rPr>
        <w:t xml:space="preserve">, </w:t>
      </w:r>
      <w:r w:rsidRPr="00532420">
        <w:rPr>
          <w:rFonts w:asciiTheme="majorBidi" w:hAnsiTheme="majorBidi" w:cs="Angsana New"/>
          <w:color w:val="000000"/>
          <w:sz w:val="24"/>
          <w:szCs w:val="24"/>
          <w:lang w:eastAsia="x-none"/>
        </w:rPr>
        <w:t>2012</w:t>
      </w:r>
      <w:r w:rsidRPr="00270B25">
        <w:rPr>
          <w:rFonts w:asciiTheme="majorBidi" w:hAnsiTheme="majorBidi" w:cstheme="majorBidi"/>
          <w:color w:val="000000"/>
          <w:sz w:val="24"/>
          <w:szCs w:val="24"/>
          <w:lang w:eastAsia="x-none"/>
        </w:rPr>
        <w:t>, the Company was out of the permission for renting and operating business at Don Mueang International Airport. The Company has continued to pay rental fee and concession fee based on the original agreement. However, AOT will reserve the rights to increase the minimum rental fee and concession fee, if the result of increment of the minimum rental fee and concession fee is final and the rate is higher than the rate specified in the original agreement or the notification</w:t>
      </w:r>
      <w:r>
        <w:rPr>
          <w:rFonts w:asciiTheme="majorBidi" w:hAnsiTheme="majorBidi" w:cstheme="majorBidi"/>
          <w:color w:val="000000"/>
          <w:sz w:val="24"/>
          <w:szCs w:val="24"/>
          <w:lang w:eastAsia="x-none"/>
        </w:rPr>
        <w:t xml:space="preserve"> </w:t>
      </w:r>
      <w:r w:rsidRPr="00270B25">
        <w:rPr>
          <w:rFonts w:asciiTheme="majorBidi" w:hAnsiTheme="majorBidi" w:cstheme="majorBidi"/>
          <w:color w:val="000000"/>
          <w:sz w:val="24"/>
          <w:szCs w:val="24"/>
          <w:lang w:eastAsia="x-none"/>
        </w:rPr>
        <w:t>letter of AOT</w:t>
      </w:r>
      <w:r>
        <w:rPr>
          <w:rFonts w:asciiTheme="majorBidi" w:hAnsiTheme="majorBidi" w:cstheme="majorBidi"/>
          <w:color w:val="000000"/>
          <w:sz w:val="24"/>
          <w:szCs w:val="24"/>
          <w:lang w:eastAsia="x-none"/>
        </w:rPr>
        <w:t xml:space="preserve"> </w:t>
      </w:r>
      <w:r w:rsidRPr="00270B25">
        <w:rPr>
          <w:rFonts w:asciiTheme="majorBidi" w:hAnsiTheme="majorBidi" w:cstheme="majorBidi"/>
          <w:color w:val="000000"/>
          <w:sz w:val="24"/>
          <w:szCs w:val="24"/>
          <w:lang w:eastAsia="x-none"/>
        </w:rPr>
        <w:t>that announced the extension of the agreement.</w:t>
      </w:r>
    </w:p>
    <w:p w14:paraId="593F9AA1" w14:textId="4C5BAE33" w:rsidR="00296CF7" w:rsidRPr="00312EEC" w:rsidRDefault="00296CF7" w:rsidP="00296CF7">
      <w:pPr>
        <w:spacing w:after="360"/>
        <w:ind w:left="1260" w:right="-14"/>
        <w:jc w:val="both"/>
        <w:rPr>
          <w:rFonts w:asciiTheme="majorBidi" w:hAnsiTheme="majorBidi" w:cstheme="majorBidi"/>
          <w:color w:val="000000"/>
          <w:sz w:val="24"/>
          <w:szCs w:val="24"/>
          <w:lang w:val="x-none" w:eastAsia="x-none"/>
        </w:rPr>
      </w:pPr>
      <w:r w:rsidRPr="00822A4E">
        <w:rPr>
          <w:rFonts w:asciiTheme="majorBidi" w:hAnsiTheme="majorBidi" w:cstheme="majorBidi"/>
          <w:color w:val="000000"/>
          <w:spacing w:val="-4"/>
          <w:sz w:val="24"/>
          <w:szCs w:val="24"/>
          <w:lang w:eastAsia="x-none"/>
        </w:rPr>
        <w:t>Later, creditors have submitted the rental agreement which occurred on September 14,</w:t>
      </w:r>
      <w:r w:rsidRPr="00556697">
        <w:rPr>
          <w:rFonts w:asciiTheme="majorBidi" w:hAnsiTheme="majorBidi" w:cstheme="majorBidi"/>
          <w:color w:val="000000"/>
          <w:sz w:val="24"/>
          <w:szCs w:val="24"/>
          <w:lang w:eastAsia="x-none"/>
        </w:rPr>
        <w:t xml:space="preserve"> 2020, to receive repayment to the Official Receiver in the business rehabilitation process. The debt value is currently under investigation by the </w:t>
      </w:r>
      <w:r w:rsidR="00E312AB">
        <w:rPr>
          <w:rFonts w:asciiTheme="majorBidi" w:hAnsiTheme="majorBidi" w:cstheme="majorBidi"/>
          <w:color w:val="000000"/>
          <w:sz w:val="24"/>
          <w:szCs w:val="24"/>
          <w:lang w:eastAsia="x-none"/>
        </w:rPr>
        <w:t>O</w:t>
      </w:r>
      <w:r w:rsidRPr="00556697">
        <w:rPr>
          <w:rFonts w:asciiTheme="majorBidi" w:hAnsiTheme="majorBidi" w:cstheme="majorBidi"/>
          <w:color w:val="000000"/>
          <w:sz w:val="24"/>
          <w:szCs w:val="24"/>
          <w:lang w:eastAsia="x-none"/>
        </w:rPr>
        <w:t>fficial Receiver to determine the creditors' rights to be paid in the business rehabilitation process. The obligations in the period which occur after September 14, 2020, as well as the criteria, conditions and the rental rate and benefits of being certified to operate the business, which will be defined in the new contract, have been negotiating for mutual conclusion.</w:t>
      </w:r>
    </w:p>
    <w:p w14:paraId="7BDD3277" w14:textId="77777777" w:rsidR="002935F5" w:rsidRDefault="002935F5">
      <w:pPr>
        <w:rPr>
          <w:rFonts w:asciiTheme="majorBidi" w:hAnsiTheme="majorBidi" w:cs="Angsana New"/>
          <w:color w:val="000000"/>
          <w:sz w:val="24"/>
          <w:szCs w:val="24"/>
        </w:rPr>
      </w:pPr>
      <w:r>
        <w:rPr>
          <w:rFonts w:asciiTheme="majorBidi" w:hAnsiTheme="majorBidi" w:cs="Angsana New"/>
          <w:color w:val="000000"/>
          <w:sz w:val="24"/>
          <w:szCs w:val="24"/>
        </w:rPr>
        <w:br w:type="page"/>
      </w:r>
    </w:p>
    <w:p w14:paraId="781BFB03" w14:textId="4D7E284F" w:rsidR="00296CF7" w:rsidRDefault="00296CF7" w:rsidP="00846EB9">
      <w:pPr>
        <w:spacing w:after="240"/>
        <w:ind w:left="1267" w:right="-14" w:hanging="727"/>
        <w:rPr>
          <w:rFonts w:asciiTheme="majorBidi" w:hAnsiTheme="majorBidi" w:cstheme="majorBidi"/>
          <w:color w:val="000000"/>
          <w:sz w:val="24"/>
          <w:szCs w:val="24"/>
        </w:rPr>
      </w:pPr>
      <w:r>
        <w:rPr>
          <w:rFonts w:asciiTheme="majorBidi" w:hAnsiTheme="majorBidi" w:cs="Angsana New"/>
          <w:color w:val="000000"/>
          <w:sz w:val="24"/>
          <w:szCs w:val="24"/>
        </w:rPr>
        <w:t>35</w:t>
      </w:r>
      <w:r w:rsidRPr="00270B25">
        <w:rPr>
          <w:rFonts w:asciiTheme="majorBidi" w:hAnsiTheme="majorBidi" w:cstheme="majorBidi"/>
          <w:color w:val="000000"/>
          <w:sz w:val="24"/>
          <w:szCs w:val="24"/>
        </w:rPr>
        <w:t>.</w:t>
      </w:r>
      <w:r>
        <w:rPr>
          <w:rFonts w:asciiTheme="majorBidi" w:hAnsiTheme="majorBidi" w:cs="Angsana New"/>
          <w:color w:val="000000"/>
          <w:sz w:val="24"/>
          <w:szCs w:val="24"/>
        </w:rPr>
        <w:t>4</w:t>
      </w:r>
      <w:r w:rsidRPr="00270B25">
        <w:rPr>
          <w:rFonts w:asciiTheme="majorBidi" w:hAnsiTheme="majorBidi" w:cstheme="majorBidi"/>
          <w:color w:val="000000"/>
          <w:sz w:val="24"/>
          <w:szCs w:val="24"/>
        </w:rPr>
        <w:tab/>
        <w:t>Tort case under unfair trade protection laws (Antitrust cases)</w:t>
      </w:r>
    </w:p>
    <w:p w14:paraId="64798AD6" w14:textId="77777777" w:rsidR="00296CF7" w:rsidRDefault="00296CF7" w:rsidP="00846EB9">
      <w:pPr>
        <w:spacing w:after="240"/>
        <w:ind w:left="126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The Company has been implead by British Airways,</w:t>
      </w:r>
      <w:r>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rPr>
        <w:t>Lufthansa and KLM-AF, which are the defendants in the Cargo Civil Class Action case in the Netherlands, which they have submitted the requested to exercise</w:t>
      </w:r>
      <w:r>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rPr>
        <w:t>the right of recourse to the Company.</w:t>
      </w:r>
    </w:p>
    <w:p w14:paraId="25D0318C" w14:textId="77777777" w:rsidR="00296CF7" w:rsidRPr="00270B25" w:rsidRDefault="00296CF7" w:rsidP="00846EB9">
      <w:pPr>
        <w:spacing w:after="240"/>
        <w:ind w:left="1260" w:right="-14"/>
        <w:jc w:val="thaiDistribute"/>
        <w:rPr>
          <w:rFonts w:asciiTheme="majorBidi" w:hAnsiTheme="majorBidi" w:cstheme="majorBidi"/>
          <w:color w:val="000000"/>
          <w:sz w:val="24"/>
          <w:szCs w:val="24"/>
        </w:rPr>
      </w:pPr>
      <w:r w:rsidRPr="00270B25">
        <w:rPr>
          <w:rFonts w:asciiTheme="majorBidi" w:hAnsiTheme="majorBidi" w:cstheme="majorBidi"/>
          <w:color w:val="000000"/>
          <w:spacing w:val="-4"/>
          <w:sz w:val="24"/>
          <w:szCs w:val="24"/>
        </w:rPr>
        <w:t xml:space="preserve">On July </w:t>
      </w:r>
      <w:r w:rsidRPr="00532420">
        <w:rPr>
          <w:rFonts w:asciiTheme="majorBidi" w:hAnsiTheme="majorBidi" w:cs="Angsana New"/>
          <w:color w:val="000000"/>
          <w:spacing w:val="-4"/>
          <w:sz w:val="24"/>
          <w:szCs w:val="24"/>
        </w:rPr>
        <w:t>2015</w:t>
      </w:r>
      <w:r w:rsidRPr="00270B25">
        <w:rPr>
          <w:rFonts w:asciiTheme="majorBidi" w:hAnsiTheme="majorBidi" w:cstheme="majorBidi"/>
          <w:color w:val="000000"/>
          <w:spacing w:val="-4"/>
          <w:sz w:val="24"/>
          <w:szCs w:val="24"/>
        </w:rPr>
        <w:t>, the Company had received a writ of summons for contribution</w:t>
      </w:r>
      <w:r w:rsidRPr="00270B25">
        <w:rPr>
          <w:rFonts w:asciiTheme="majorBidi" w:hAnsiTheme="majorBidi" w:cstheme="majorBidi"/>
          <w:color w:val="000000"/>
          <w:sz w:val="24"/>
          <w:szCs w:val="24"/>
        </w:rPr>
        <w:t xml:space="preserve"> claim from British Airways, Deutsche Lufthansa and Lufthansa Cargo A.G. (collectively called “Lufthansa”), and Koninklijke Luchtvaart Maatschappij N.V., Martin Air Holland N.V., Societe Air France S.A. (collectively called “KLM-AF”). These airlines had submitted such writ </w:t>
      </w:r>
      <w:r w:rsidRPr="00270B25">
        <w:rPr>
          <w:rFonts w:asciiTheme="majorBidi" w:hAnsiTheme="majorBidi" w:cstheme="majorBidi"/>
          <w:color w:val="000000"/>
          <w:spacing w:val="-4"/>
          <w:sz w:val="24"/>
          <w:szCs w:val="24"/>
        </w:rPr>
        <w:t xml:space="preserve">of summons against the Company and more than </w:t>
      </w:r>
      <w:r w:rsidRPr="00532420">
        <w:rPr>
          <w:rFonts w:asciiTheme="majorBidi" w:hAnsiTheme="majorBidi" w:cs="Angsana New"/>
          <w:color w:val="000000"/>
          <w:spacing w:val="-4"/>
          <w:sz w:val="24"/>
          <w:szCs w:val="24"/>
        </w:rPr>
        <w:t>20</w:t>
      </w:r>
      <w:r w:rsidRPr="00270B25">
        <w:rPr>
          <w:rFonts w:asciiTheme="majorBidi" w:hAnsiTheme="majorBidi" w:cstheme="majorBidi"/>
          <w:color w:val="000000"/>
          <w:spacing w:val="-4"/>
          <w:sz w:val="24"/>
          <w:szCs w:val="24"/>
        </w:rPr>
        <w:t xml:space="preserve"> other airlines in the case</w:t>
      </w:r>
      <w:r w:rsidRPr="00270B25">
        <w:rPr>
          <w:rFonts w:asciiTheme="majorBidi" w:hAnsiTheme="majorBidi" w:cstheme="majorBidi"/>
          <w:color w:val="000000"/>
          <w:sz w:val="24"/>
          <w:szCs w:val="24"/>
        </w:rPr>
        <w:t xml:space="preserve"> where a group of plaintiffs had filed a lawsuit against British Airways, Lufthansa, KLM-AF and Singapore Airlines and Singapore Airlines Cargo (collectively called “Singapore Airlines”) as defendants since December </w:t>
      </w:r>
      <w:r w:rsidRPr="00532420">
        <w:rPr>
          <w:rFonts w:asciiTheme="majorBidi" w:hAnsiTheme="majorBidi" w:cs="Angsana New"/>
          <w:color w:val="000000"/>
          <w:sz w:val="24"/>
          <w:szCs w:val="24"/>
        </w:rPr>
        <w:t>24</w:t>
      </w:r>
      <w:r w:rsidRPr="00270B25">
        <w:rPr>
          <w:rFonts w:asciiTheme="majorBidi" w:hAnsiTheme="majorBidi" w:cstheme="majorBidi"/>
          <w:color w:val="000000"/>
          <w:sz w:val="24"/>
          <w:szCs w:val="24"/>
        </w:rPr>
        <w:t xml:space="preserve">, </w:t>
      </w:r>
      <w:r w:rsidRPr="00532420">
        <w:rPr>
          <w:rFonts w:asciiTheme="majorBidi" w:hAnsiTheme="majorBidi" w:cs="Angsana New"/>
          <w:color w:val="000000"/>
          <w:sz w:val="24"/>
          <w:szCs w:val="24"/>
        </w:rPr>
        <w:t>2013</w:t>
      </w:r>
      <w:r w:rsidRPr="00270B25">
        <w:rPr>
          <w:rFonts w:asciiTheme="majorBidi" w:hAnsiTheme="majorBidi" w:cstheme="majorBidi"/>
          <w:color w:val="000000"/>
          <w:sz w:val="24"/>
          <w:szCs w:val="24"/>
        </w:rPr>
        <w:t xml:space="preserve"> </w:t>
      </w:r>
      <w:r w:rsidRPr="00846EB9">
        <w:rPr>
          <w:rFonts w:asciiTheme="majorBidi" w:hAnsiTheme="majorBidi" w:cstheme="majorBidi"/>
          <w:color w:val="000000"/>
          <w:spacing w:val="-6"/>
          <w:sz w:val="24"/>
          <w:szCs w:val="24"/>
        </w:rPr>
        <w:t>by alleging that these airlines conspiracy set the price for various surcharges (Main case).</w:t>
      </w:r>
      <w:r w:rsidRPr="00270B25">
        <w:rPr>
          <w:rFonts w:asciiTheme="majorBidi" w:hAnsiTheme="majorBidi" w:cstheme="majorBidi"/>
          <w:color w:val="000000"/>
          <w:sz w:val="24"/>
          <w:szCs w:val="24"/>
        </w:rPr>
        <w:t xml:space="preserve"> </w:t>
      </w:r>
    </w:p>
    <w:p w14:paraId="6F67C361" w14:textId="2CD9EDAF" w:rsidR="00296CF7" w:rsidRDefault="00296CF7" w:rsidP="00846EB9">
      <w:pPr>
        <w:spacing w:after="240"/>
        <w:ind w:left="1260" w:right="-14"/>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Nonetheless, the Company had not been sued as a defendant in the main case. Subsequently, British Airways, Lufthansa and Swiss International, KLM-AF, Korean Airlines and Qantas Airways, who were parties to the Contribution Claim Case, had submitted a writ of summons to exercise the contribution claim in addition to the Contribution Claim Case above (known as sub contribution claim), and </w:t>
      </w:r>
      <w:r w:rsidRPr="00270B25">
        <w:rPr>
          <w:rFonts w:asciiTheme="majorBidi" w:hAnsiTheme="majorBidi" w:cstheme="majorBidi"/>
          <w:color w:val="000000"/>
          <w:spacing w:val="-4"/>
          <w:sz w:val="24"/>
          <w:szCs w:val="24"/>
        </w:rPr>
        <w:t>the Company then submitted a writ of summons to exercise the contribution</w:t>
      </w:r>
      <w:r w:rsidRPr="00270B25">
        <w:rPr>
          <w:rFonts w:asciiTheme="majorBidi" w:hAnsiTheme="majorBidi" w:cstheme="majorBidi"/>
          <w:color w:val="000000"/>
          <w:sz w:val="24"/>
          <w:szCs w:val="24"/>
        </w:rPr>
        <w:t xml:space="preserve"> claim in the form of this sub contribution claim against all airlines as well in order to reserve the Company’s right. However,</w:t>
      </w:r>
      <w:r w:rsidRPr="00270B25">
        <w:rPr>
          <w:rFonts w:asciiTheme="majorBidi" w:hAnsiTheme="majorBidi" w:cstheme="majorBidi"/>
          <w:color w:val="000000"/>
          <w:sz w:val="24"/>
          <w:szCs w:val="24"/>
          <w:cs/>
        </w:rPr>
        <w:t xml:space="preserve"> </w:t>
      </w:r>
      <w:r w:rsidRPr="00270B25">
        <w:rPr>
          <w:rFonts w:asciiTheme="majorBidi" w:hAnsiTheme="majorBidi" w:cstheme="majorBidi"/>
          <w:color w:val="000000"/>
          <w:sz w:val="24"/>
          <w:szCs w:val="24"/>
        </w:rPr>
        <w:t>the initiation of such case in the form of contribution claim and sub contribution claim was merely for the purpose of reserving the right in the event that the court orders that</w:t>
      </w:r>
      <w:r>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rPr>
        <w:t>each</w:t>
      </w:r>
      <w:r>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rPr>
        <w:t>airline to pay for the damages exceeding its market share. This was not a lawsuit to demand for additional damages.</w:t>
      </w:r>
    </w:p>
    <w:p w14:paraId="1DEB30A1" w14:textId="77777777" w:rsidR="008C6B79" w:rsidRDefault="00296CF7" w:rsidP="00846EB9">
      <w:pPr>
        <w:spacing w:after="240"/>
        <w:ind w:left="1267" w:right="-14" w:hanging="7"/>
        <w:jc w:val="both"/>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Later on December </w:t>
      </w:r>
      <w:r w:rsidRPr="00532420">
        <w:rPr>
          <w:rFonts w:asciiTheme="majorBidi" w:hAnsiTheme="majorBidi" w:cs="Angsana New"/>
          <w:color w:val="000000"/>
          <w:sz w:val="24"/>
          <w:szCs w:val="24"/>
        </w:rPr>
        <w:t>2016</w:t>
      </w:r>
      <w:r w:rsidRPr="00270B25">
        <w:rPr>
          <w:rFonts w:asciiTheme="majorBidi" w:hAnsiTheme="majorBidi" w:cstheme="majorBidi"/>
          <w:color w:val="000000"/>
          <w:sz w:val="24"/>
          <w:szCs w:val="24"/>
        </w:rPr>
        <w:t xml:space="preserve"> to January </w:t>
      </w:r>
      <w:r w:rsidRPr="00532420">
        <w:rPr>
          <w:rFonts w:asciiTheme="majorBidi" w:hAnsiTheme="majorBidi" w:cs="Angsana New"/>
          <w:color w:val="000000"/>
          <w:sz w:val="24"/>
          <w:szCs w:val="24"/>
        </w:rPr>
        <w:t>2017</w:t>
      </w:r>
      <w:r w:rsidRPr="00270B25">
        <w:rPr>
          <w:rFonts w:asciiTheme="majorBidi" w:hAnsiTheme="majorBidi" w:cstheme="majorBidi"/>
          <w:color w:val="000000"/>
          <w:sz w:val="24"/>
          <w:szCs w:val="24"/>
        </w:rPr>
        <w:t xml:space="preserve">, the Company had received a writ of summons for contribution claim from British Airways, Lufthansa and KLM-AF. These airlines had submitted such writ of summons to the Company and more than </w:t>
      </w:r>
      <w:r w:rsidRPr="00532420">
        <w:rPr>
          <w:rFonts w:asciiTheme="majorBidi" w:hAnsiTheme="majorBidi" w:cs="Angsana New"/>
          <w:color w:val="000000"/>
          <w:sz w:val="24"/>
          <w:szCs w:val="24"/>
        </w:rPr>
        <w:t>20</w:t>
      </w:r>
      <w:r w:rsidRPr="00270B25">
        <w:rPr>
          <w:rFonts w:asciiTheme="majorBidi" w:hAnsiTheme="majorBidi" w:cstheme="majorBidi"/>
          <w:color w:val="000000"/>
          <w:sz w:val="24"/>
          <w:szCs w:val="24"/>
        </w:rPr>
        <w:t xml:space="preserve"> other airlines in the case where a new group of plaintiffs had filed a lawsuit against British Airways, Lufthansa, KLM-AF and Singapore Airlines as defendants on November </w:t>
      </w:r>
      <w:r w:rsidRPr="00532420">
        <w:rPr>
          <w:rFonts w:asciiTheme="majorBidi" w:hAnsiTheme="majorBidi" w:cs="Angsana New"/>
          <w:color w:val="000000"/>
          <w:sz w:val="24"/>
          <w:szCs w:val="24"/>
        </w:rPr>
        <w:t>6</w:t>
      </w:r>
      <w:r w:rsidRPr="00270B25">
        <w:rPr>
          <w:rFonts w:asciiTheme="majorBidi" w:hAnsiTheme="majorBidi" w:cstheme="majorBidi"/>
          <w:color w:val="000000"/>
          <w:sz w:val="24"/>
          <w:szCs w:val="24"/>
        </w:rPr>
        <w:t xml:space="preserve">, </w:t>
      </w:r>
      <w:r w:rsidRPr="00532420">
        <w:rPr>
          <w:rFonts w:asciiTheme="majorBidi" w:hAnsiTheme="majorBidi" w:cs="Angsana New"/>
          <w:color w:val="000000"/>
          <w:sz w:val="24"/>
          <w:szCs w:val="24"/>
        </w:rPr>
        <w:t>2015</w:t>
      </w:r>
      <w:r w:rsidRPr="00270B25">
        <w:rPr>
          <w:rFonts w:asciiTheme="majorBidi" w:hAnsiTheme="majorBidi" w:cstheme="majorBidi"/>
          <w:color w:val="000000"/>
          <w:sz w:val="24"/>
          <w:szCs w:val="24"/>
        </w:rPr>
        <w:t xml:space="preserve">. </w:t>
      </w:r>
    </w:p>
    <w:p w14:paraId="7ABF48D6" w14:textId="632BAF26" w:rsidR="00296CF7" w:rsidRDefault="00296CF7" w:rsidP="00846EB9">
      <w:pPr>
        <w:spacing w:after="240"/>
        <w:ind w:left="1267" w:right="-14" w:hanging="7"/>
        <w:jc w:val="both"/>
        <w:rPr>
          <w:rFonts w:eastAsia="Calibri" w:cs="Times New Roman"/>
          <w:spacing w:val="-2"/>
          <w:sz w:val="24"/>
          <w:szCs w:val="24"/>
        </w:rPr>
      </w:pPr>
      <w:r w:rsidRPr="00270B25">
        <w:rPr>
          <w:rFonts w:asciiTheme="majorBidi" w:hAnsiTheme="majorBidi" w:cstheme="majorBidi"/>
          <w:color w:val="000000"/>
          <w:sz w:val="24"/>
          <w:szCs w:val="24"/>
        </w:rPr>
        <w:t xml:space="preserve">The allegation had similar type as </w:t>
      </w:r>
      <w:r>
        <w:rPr>
          <w:rFonts w:asciiTheme="majorBidi" w:hAnsiTheme="majorBidi" w:cstheme="majorBidi"/>
          <w:color w:val="000000"/>
          <w:sz w:val="24"/>
          <w:szCs w:val="24"/>
        </w:rPr>
        <w:t>same as the</w:t>
      </w:r>
      <w:r w:rsidRPr="00270B25">
        <w:rPr>
          <w:rFonts w:asciiTheme="majorBidi" w:hAnsiTheme="majorBidi" w:cstheme="majorBidi"/>
          <w:color w:val="000000"/>
          <w:sz w:val="24"/>
          <w:szCs w:val="24"/>
        </w:rPr>
        <w:t xml:space="preserve"> first </w:t>
      </w:r>
      <w:r>
        <w:rPr>
          <w:rFonts w:asciiTheme="majorBidi" w:hAnsiTheme="majorBidi" w:cstheme="majorBidi"/>
          <w:color w:val="000000"/>
          <w:sz w:val="24"/>
          <w:szCs w:val="24"/>
        </w:rPr>
        <w:t>m</w:t>
      </w:r>
      <w:r w:rsidRPr="00270B25">
        <w:rPr>
          <w:rFonts w:asciiTheme="majorBidi" w:hAnsiTheme="majorBidi" w:cstheme="majorBidi"/>
          <w:color w:val="000000"/>
          <w:sz w:val="24"/>
          <w:szCs w:val="24"/>
        </w:rPr>
        <w:t>ain</w:t>
      </w:r>
      <w:r>
        <w:rPr>
          <w:rFonts w:asciiTheme="majorBidi" w:hAnsiTheme="majorBidi" w:cstheme="majorBidi"/>
          <w:color w:val="000000"/>
          <w:sz w:val="24"/>
          <w:szCs w:val="24"/>
        </w:rPr>
        <w:t xml:space="preserve"> p</w:t>
      </w:r>
      <w:r w:rsidRPr="00270B25">
        <w:rPr>
          <w:rFonts w:asciiTheme="majorBidi" w:hAnsiTheme="majorBidi" w:cstheme="majorBidi"/>
          <w:color w:val="000000"/>
          <w:sz w:val="24"/>
          <w:szCs w:val="24"/>
        </w:rPr>
        <w:t>roceedings</w:t>
      </w:r>
      <w:r>
        <w:rPr>
          <w:rFonts w:asciiTheme="majorBidi" w:hAnsiTheme="majorBidi" w:cstheme="majorBidi"/>
          <w:color w:val="000000"/>
          <w:sz w:val="24"/>
          <w:szCs w:val="24"/>
        </w:rPr>
        <w:t xml:space="preserve"> </w:t>
      </w:r>
      <w:r w:rsidRPr="00270B25">
        <w:rPr>
          <w:rFonts w:asciiTheme="majorBidi" w:hAnsiTheme="majorBidi" w:cstheme="majorBidi"/>
          <w:color w:val="000000"/>
          <w:sz w:val="24"/>
          <w:szCs w:val="24"/>
        </w:rPr>
        <w:t xml:space="preserve">in which the Company had not been sued as a major defendant. </w:t>
      </w:r>
      <w:bookmarkStart w:id="5" w:name="_Hlk65145254"/>
      <w:r>
        <w:rPr>
          <w:rFonts w:eastAsia="Calibri" w:cs="Times New Roman"/>
          <w:spacing w:val="-2"/>
          <w:sz w:val="24"/>
          <w:szCs w:val="24"/>
        </w:rPr>
        <w:t>On June 22, 2020, Freshfields Law Firm reported that Cargo Netherlands pending review of the Amsterdam District Court on March 10, 2020, that the Appeal Court ruled that The transfer of claims to SCC is complete.</w:t>
      </w:r>
    </w:p>
    <w:p w14:paraId="5DA7D09F" w14:textId="7AE3154B" w:rsidR="00846EB9" w:rsidRDefault="00296CF7" w:rsidP="008C6B79">
      <w:pPr>
        <w:tabs>
          <w:tab w:val="left" w:pos="720"/>
          <w:tab w:val="left" w:pos="1080"/>
        </w:tabs>
        <w:spacing w:after="240"/>
        <w:ind w:left="1276" w:right="-14"/>
        <w:jc w:val="both"/>
        <w:rPr>
          <w:rFonts w:cs="Times New Roman"/>
          <w:sz w:val="24"/>
          <w:szCs w:val="24"/>
        </w:rPr>
      </w:pPr>
      <w:r>
        <w:rPr>
          <w:rFonts w:eastAsia="Calibri" w:cs="Times New Roman"/>
          <w:spacing w:val="-2"/>
          <w:sz w:val="24"/>
          <w:szCs w:val="24"/>
        </w:rPr>
        <w:t>Subsequently, on June 9, 2020, the Court held a major hearing at the Stichting Cartel Compensation (“SCC”) Group 1 (“SCC I”) and Group 2 (“SCC II”) against Singapore Airlines. British Airways (“British Airways”), Deutsche Lufthansa and Lufthansa Cargo A.G. (collectively “Lufthansa”) and KLM, Martin Air, Air France (collectively “KLM-AF”) were the defendants which the company is not a party. The result of the court hearing allowed the defendant to take another six months to review the information and submit a complaint about the SCC's claims by December 6, 2020. The court requires all economics experts to agree on how to calculate overcharge and share data. By submitting a report to the court by December 6, 2020, the court will then arrange for the next hearing in early 2021.</w:t>
      </w:r>
      <w:r w:rsidR="00846EB9">
        <w:rPr>
          <w:rFonts w:cs="Times New Roman"/>
          <w:sz w:val="24"/>
          <w:szCs w:val="24"/>
        </w:rPr>
        <w:br w:type="page"/>
      </w:r>
    </w:p>
    <w:p w14:paraId="798195CE" w14:textId="6052A599" w:rsidR="00296CF7" w:rsidRDefault="00296CF7" w:rsidP="00CB42CE">
      <w:pPr>
        <w:spacing w:after="240"/>
        <w:ind w:left="547"/>
        <w:jc w:val="both"/>
        <w:rPr>
          <w:rFonts w:cs="Times New Roman"/>
          <w:sz w:val="24"/>
          <w:szCs w:val="24"/>
        </w:rPr>
      </w:pPr>
      <w:r>
        <w:rPr>
          <w:rFonts w:cs="Times New Roman"/>
          <w:sz w:val="24"/>
          <w:szCs w:val="24"/>
        </w:rPr>
        <w:t>For the case that the Company is the defendant has been suspended for the outcome of the main case. The law firm assess that the Company should consider the possibility of the compromise negotiation between those airlines with low market share and the defendant airlines of the main case since the Company is only the carrier according to the price agreement, which the Company had low market share in such routes.</w:t>
      </w:r>
    </w:p>
    <w:bookmarkEnd w:id="5"/>
    <w:p w14:paraId="36A6F61C" w14:textId="7988050A" w:rsidR="00296CF7" w:rsidRDefault="00296CF7" w:rsidP="008C6B79">
      <w:pPr>
        <w:spacing w:after="480"/>
        <w:ind w:left="540"/>
        <w:jc w:val="both"/>
        <w:rPr>
          <w:rFonts w:cs="Calibri"/>
          <w:sz w:val="22"/>
          <w:szCs w:val="22"/>
        </w:rPr>
      </w:pPr>
      <w:r>
        <w:rPr>
          <w:rFonts w:cs="Times New Roman"/>
          <w:sz w:val="24"/>
          <w:szCs w:val="24"/>
        </w:rPr>
        <w:t>As at December 31, 2020, the management of the Company considered such disputes and litigation as described in Note</w:t>
      </w:r>
      <w:r w:rsidR="00CB42CE">
        <w:rPr>
          <w:rFonts w:cs="Times New Roman"/>
          <w:sz w:val="24"/>
          <w:szCs w:val="24"/>
        </w:rPr>
        <w:t>s</w:t>
      </w:r>
      <w:r>
        <w:rPr>
          <w:rFonts w:cs="Times New Roman"/>
          <w:sz w:val="24"/>
          <w:szCs w:val="24"/>
        </w:rPr>
        <w:t xml:space="preserve"> 35.1 to 35.4 based on the facts and the laws that the impacts of such matters will not significantly affect to the financial statements.</w:t>
      </w:r>
    </w:p>
    <w:p w14:paraId="2CE45BF9" w14:textId="77777777" w:rsidR="00296CF7" w:rsidRPr="00270B25" w:rsidRDefault="00296CF7" w:rsidP="00296CF7">
      <w:pPr>
        <w:spacing w:after="120"/>
        <w:ind w:left="547" w:right="-14" w:hanging="547"/>
        <w:jc w:val="both"/>
        <w:rPr>
          <w:rFonts w:asciiTheme="majorBidi" w:hAnsiTheme="majorBidi" w:cstheme="majorBidi"/>
          <w:b/>
          <w:bCs/>
          <w:color w:val="000000"/>
          <w:sz w:val="20"/>
          <w:szCs w:val="20"/>
        </w:rPr>
      </w:pPr>
      <w:r>
        <w:rPr>
          <w:rFonts w:asciiTheme="majorBidi" w:hAnsiTheme="majorBidi" w:cs="Angsana New"/>
          <w:b/>
          <w:bCs/>
          <w:color w:val="000000"/>
          <w:sz w:val="24"/>
          <w:szCs w:val="24"/>
        </w:rPr>
        <w:t>36</w:t>
      </w:r>
      <w:r w:rsidRPr="00270B25">
        <w:rPr>
          <w:rFonts w:asciiTheme="majorBidi" w:hAnsiTheme="majorBidi" w:cstheme="majorBidi"/>
          <w:b/>
          <w:bCs/>
          <w:color w:val="000000"/>
          <w:sz w:val="24"/>
          <w:szCs w:val="24"/>
        </w:rPr>
        <w:t>.</w:t>
      </w:r>
      <w:r w:rsidRPr="00270B25">
        <w:rPr>
          <w:rFonts w:asciiTheme="majorBidi" w:hAnsiTheme="majorBidi" w:cstheme="majorBidi"/>
          <w:b/>
          <w:bCs/>
          <w:color w:val="000000"/>
          <w:sz w:val="24"/>
          <w:szCs w:val="24"/>
          <w:cs/>
        </w:rPr>
        <w:tab/>
      </w:r>
      <w:r w:rsidRPr="00270B25">
        <w:rPr>
          <w:rFonts w:asciiTheme="majorBidi" w:hAnsiTheme="majorBidi" w:cstheme="majorBidi"/>
          <w:b/>
          <w:bCs/>
          <w:color w:val="000000"/>
          <w:sz w:val="20"/>
          <w:szCs w:val="20"/>
        </w:rPr>
        <w:t>RECLASSIFICATIONS</w:t>
      </w:r>
    </w:p>
    <w:p w14:paraId="4FA92A29" w14:textId="77777777" w:rsidR="00296CF7" w:rsidRPr="00270B25" w:rsidRDefault="00296CF7" w:rsidP="00296CF7">
      <w:pPr>
        <w:ind w:left="547"/>
        <w:jc w:val="thaiDistribute"/>
        <w:rPr>
          <w:rFonts w:asciiTheme="majorBidi" w:hAnsiTheme="majorBidi" w:cstheme="majorBidi"/>
          <w:color w:val="000000"/>
          <w:sz w:val="24"/>
          <w:szCs w:val="24"/>
        </w:rPr>
      </w:pPr>
      <w:r w:rsidRPr="00270B25">
        <w:rPr>
          <w:rFonts w:asciiTheme="majorBidi" w:hAnsiTheme="majorBidi" w:cstheme="majorBidi"/>
          <w:color w:val="000000"/>
          <w:sz w:val="24"/>
          <w:szCs w:val="24"/>
        </w:rPr>
        <w:t xml:space="preserve">Certain reclassifications have been made in the financial statements for the year ended </w:t>
      </w:r>
      <w:r>
        <w:rPr>
          <w:rFonts w:asciiTheme="majorBidi" w:hAnsiTheme="majorBidi" w:cstheme="majorBidi"/>
          <w:color w:val="000000"/>
          <w:sz w:val="24"/>
          <w:szCs w:val="24"/>
        </w:rPr>
        <w:br/>
      </w:r>
      <w:r w:rsidRPr="00270B25">
        <w:rPr>
          <w:rFonts w:asciiTheme="majorBidi" w:hAnsiTheme="majorBidi" w:cstheme="majorBidi"/>
          <w:color w:val="000000"/>
          <w:sz w:val="24"/>
          <w:szCs w:val="24"/>
        </w:rPr>
        <w:t xml:space="preserve">December </w:t>
      </w:r>
      <w:r w:rsidRPr="00532420">
        <w:rPr>
          <w:rFonts w:asciiTheme="majorBidi" w:hAnsiTheme="majorBidi" w:cs="Angsana New"/>
          <w:color w:val="000000"/>
          <w:sz w:val="24"/>
          <w:szCs w:val="24"/>
        </w:rPr>
        <w:t>31</w:t>
      </w:r>
      <w:r w:rsidRPr="00270B25">
        <w:rPr>
          <w:rFonts w:asciiTheme="majorBidi" w:hAnsiTheme="majorBidi" w:cstheme="majorBidi"/>
          <w:color w:val="000000"/>
          <w:sz w:val="24"/>
          <w:szCs w:val="24"/>
        </w:rPr>
        <w:t xml:space="preserve">, </w:t>
      </w:r>
      <w:r w:rsidRPr="00532420">
        <w:rPr>
          <w:rFonts w:asciiTheme="majorBidi" w:hAnsiTheme="majorBidi" w:cs="Angsana New"/>
          <w:color w:val="000000"/>
          <w:sz w:val="24"/>
          <w:szCs w:val="24"/>
        </w:rPr>
        <w:t>2019</w:t>
      </w:r>
      <w:r w:rsidRPr="00270B25">
        <w:rPr>
          <w:rFonts w:asciiTheme="majorBidi" w:hAnsiTheme="majorBidi" w:cstheme="majorBidi"/>
          <w:color w:val="000000"/>
          <w:sz w:val="24"/>
          <w:szCs w:val="24"/>
        </w:rPr>
        <w:t xml:space="preserve">, to conform to the classification used in current period’s financial statements. Such reclassifications have no effect to previously reported net profit, and shareholders’ equity. The reclassifications are as follows: </w:t>
      </w:r>
    </w:p>
    <w:p w14:paraId="27C34468" w14:textId="77777777" w:rsidR="00296CF7" w:rsidRPr="00270B25" w:rsidRDefault="00296CF7" w:rsidP="00296CF7">
      <w:pPr>
        <w:spacing w:line="240" w:lineRule="exact"/>
        <w:ind w:left="540"/>
        <w:contextualSpacing/>
        <w:jc w:val="right"/>
        <w:rPr>
          <w:rFonts w:asciiTheme="majorBidi" w:hAnsiTheme="majorBidi" w:cstheme="majorBidi"/>
          <w:color w:val="000000"/>
          <w:sz w:val="14"/>
          <w:szCs w:val="14"/>
        </w:rPr>
      </w:pPr>
      <w:r w:rsidRPr="00270B25">
        <w:rPr>
          <w:rFonts w:asciiTheme="majorBidi" w:hAnsiTheme="majorBidi" w:cstheme="majorBidi"/>
          <w:b/>
          <w:bCs/>
          <w:color w:val="000000"/>
          <w:sz w:val="14"/>
          <w:szCs w:val="14"/>
        </w:rPr>
        <w:t>Unit : Million Baht</w:t>
      </w:r>
    </w:p>
    <w:tbl>
      <w:tblPr>
        <w:tblW w:w="8721" w:type="dxa"/>
        <w:tblInd w:w="549" w:type="dxa"/>
        <w:tblLayout w:type="fixed"/>
        <w:tblCellMar>
          <w:left w:w="0" w:type="dxa"/>
          <w:right w:w="0" w:type="dxa"/>
        </w:tblCellMar>
        <w:tblLook w:val="04A0" w:firstRow="1" w:lastRow="0" w:firstColumn="1" w:lastColumn="0" w:noHBand="0" w:noVBand="1"/>
      </w:tblPr>
      <w:tblGrid>
        <w:gridCol w:w="2511"/>
        <w:gridCol w:w="1889"/>
        <w:gridCol w:w="21"/>
        <w:gridCol w:w="2410"/>
        <w:gridCol w:w="879"/>
        <w:gridCol w:w="1011"/>
      </w:tblGrid>
      <w:tr w:rsidR="00296CF7" w:rsidRPr="00270B25" w14:paraId="1FA43F38" w14:textId="77777777" w:rsidTr="007F6DEF">
        <w:trPr>
          <w:trHeight w:val="20"/>
          <w:tblHeader/>
        </w:trPr>
        <w:tc>
          <w:tcPr>
            <w:tcW w:w="2511" w:type="dxa"/>
          </w:tcPr>
          <w:p w14:paraId="092417A3" w14:textId="77777777" w:rsidR="00296CF7" w:rsidRPr="00270B25" w:rsidRDefault="00296CF7" w:rsidP="00846EB9">
            <w:pPr>
              <w:spacing w:line="180" w:lineRule="exact"/>
              <w:jc w:val="center"/>
              <w:rPr>
                <w:rFonts w:asciiTheme="majorBidi" w:eastAsia="Cordia New" w:hAnsiTheme="majorBidi" w:cstheme="majorBidi"/>
                <w:b/>
                <w:bCs/>
                <w:color w:val="000000"/>
                <w:sz w:val="14"/>
                <w:szCs w:val="14"/>
                <w:lang w:eastAsia="zh-CN"/>
              </w:rPr>
            </w:pPr>
            <w:r w:rsidRPr="00270B25">
              <w:rPr>
                <w:rFonts w:asciiTheme="majorBidi" w:eastAsia="MS Mincho" w:hAnsiTheme="majorBidi" w:cstheme="majorBidi"/>
                <w:b/>
                <w:bCs/>
                <w:color w:val="000000"/>
                <w:sz w:val="14"/>
                <w:szCs w:val="14"/>
              </w:rPr>
              <w:t>Items</w:t>
            </w:r>
          </w:p>
        </w:tc>
        <w:tc>
          <w:tcPr>
            <w:tcW w:w="1889" w:type="dxa"/>
            <w:hideMark/>
          </w:tcPr>
          <w:p w14:paraId="48AB7120" w14:textId="77777777" w:rsidR="00296CF7" w:rsidRPr="00270B25" w:rsidRDefault="00296CF7" w:rsidP="00846EB9">
            <w:pPr>
              <w:spacing w:line="180" w:lineRule="exact"/>
              <w:ind w:left="-10" w:right="-9"/>
              <w:jc w:val="center"/>
              <w:rPr>
                <w:rFonts w:asciiTheme="majorBidi" w:eastAsia="Cordia New" w:hAnsiTheme="majorBidi" w:cstheme="majorBidi"/>
                <w:b/>
                <w:bCs/>
                <w:color w:val="000000"/>
                <w:sz w:val="14"/>
                <w:szCs w:val="14"/>
                <w:lang w:eastAsia="zh-CN"/>
              </w:rPr>
            </w:pPr>
            <w:r w:rsidRPr="00270B25">
              <w:rPr>
                <w:rFonts w:asciiTheme="majorBidi" w:eastAsia="MS Mincho" w:hAnsiTheme="majorBidi" w:cstheme="majorBidi"/>
                <w:b/>
                <w:bCs/>
                <w:color w:val="000000"/>
                <w:sz w:val="14"/>
                <w:szCs w:val="14"/>
              </w:rPr>
              <w:t>Previously presentation</w:t>
            </w:r>
          </w:p>
        </w:tc>
        <w:tc>
          <w:tcPr>
            <w:tcW w:w="21" w:type="dxa"/>
          </w:tcPr>
          <w:p w14:paraId="741FB934" w14:textId="77777777" w:rsidR="00296CF7" w:rsidRPr="00270B25" w:rsidRDefault="00296CF7" w:rsidP="00846EB9">
            <w:pPr>
              <w:spacing w:line="180" w:lineRule="exact"/>
              <w:jc w:val="center"/>
              <w:rPr>
                <w:rFonts w:asciiTheme="majorBidi" w:eastAsia="MS Mincho" w:hAnsiTheme="majorBidi" w:cstheme="majorBidi"/>
                <w:b/>
                <w:bCs/>
                <w:color w:val="000000"/>
                <w:sz w:val="14"/>
                <w:szCs w:val="14"/>
                <w:cs/>
              </w:rPr>
            </w:pPr>
          </w:p>
        </w:tc>
        <w:tc>
          <w:tcPr>
            <w:tcW w:w="2410" w:type="dxa"/>
            <w:hideMark/>
          </w:tcPr>
          <w:p w14:paraId="00110544" w14:textId="77777777" w:rsidR="00296CF7" w:rsidRPr="00270B25" w:rsidRDefault="00296CF7" w:rsidP="00846EB9">
            <w:pPr>
              <w:spacing w:line="180" w:lineRule="exact"/>
              <w:jc w:val="center"/>
              <w:rPr>
                <w:rFonts w:asciiTheme="majorBidi" w:eastAsia="Cordia New" w:hAnsiTheme="majorBidi" w:cstheme="majorBidi"/>
                <w:b/>
                <w:bCs/>
                <w:color w:val="000000"/>
                <w:sz w:val="14"/>
                <w:szCs w:val="14"/>
                <w:lang w:eastAsia="zh-CN"/>
              </w:rPr>
            </w:pPr>
            <w:r w:rsidRPr="00270B25">
              <w:rPr>
                <w:rFonts w:asciiTheme="majorBidi" w:eastAsia="MS Mincho" w:hAnsiTheme="majorBidi" w:cstheme="majorBidi"/>
                <w:b/>
                <w:bCs/>
                <w:color w:val="000000"/>
                <w:sz w:val="14"/>
                <w:szCs w:val="14"/>
              </w:rPr>
              <w:t>Current period presentation</w:t>
            </w:r>
          </w:p>
        </w:tc>
        <w:tc>
          <w:tcPr>
            <w:tcW w:w="879" w:type="dxa"/>
            <w:hideMark/>
          </w:tcPr>
          <w:p w14:paraId="2803C178" w14:textId="77777777" w:rsidR="00296CF7" w:rsidRPr="00270B25" w:rsidRDefault="00296CF7" w:rsidP="00846EB9">
            <w:pPr>
              <w:spacing w:line="180" w:lineRule="exact"/>
              <w:jc w:val="center"/>
              <w:rPr>
                <w:rFonts w:asciiTheme="majorBidi" w:eastAsia="Cordia New" w:hAnsiTheme="majorBidi" w:cstheme="majorBidi"/>
                <w:b/>
                <w:bCs/>
                <w:color w:val="000000"/>
                <w:sz w:val="14"/>
                <w:szCs w:val="14"/>
                <w:lang w:eastAsia="zh-CN"/>
              </w:rPr>
            </w:pPr>
            <w:r w:rsidRPr="00270B25">
              <w:rPr>
                <w:rFonts w:asciiTheme="majorBidi" w:hAnsiTheme="majorBidi" w:cstheme="majorBidi"/>
                <w:b/>
                <w:bCs/>
                <w:color w:val="000000"/>
                <w:sz w:val="14"/>
                <w:szCs w:val="14"/>
              </w:rPr>
              <w:t>Consolidated  financial statements</w:t>
            </w:r>
          </w:p>
        </w:tc>
        <w:tc>
          <w:tcPr>
            <w:tcW w:w="1011" w:type="dxa"/>
          </w:tcPr>
          <w:p w14:paraId="3321E22D" w14:textId="77777777" w:rsidR="00296CF7" w:rsidRPr="00270B25" w:rsidRDefault="00296CF7" w:rsidP="00846EB9">
            <w:pPr>
              <w:spacing w:line="180" w:lineRule="exact"/>
              <w:jc w:val="center"/>
              <w:rPr>
                <w:rFonts w:asciiTheme="majorBidi" w:hAnsiTheme="majorBidi" w:cstheme="majorBidi"/>
                <w:b/>
                <w:bCs/>
                <w:color w:val="000000"/>
                <w:sz w:val="14"/>
                <w:szCs w:val="14"/>
              </w:rPr>
            </w:pPr>
            <w:r w:rsidRPr="00270B25">
              <w:rPr>
                <w:rFonts w:asciiTheme="majorBidi" w:hAnsiTheme="majorBidi" w:cstheme="majorBidi"/>
                <w:b/>
                <w:bCs/>
                <w:color w:val="000000"/>
                <w:sz w:val="14"/>
                <w:szCs w:val="14"/>
              </w:rPr>
              <w:t xml:space="preserve">Separate </w:t>
            </w:r>
          </w:p>
          <w:p w14:paraId="35EEA7B3" w14:textId="77777777" w:rsidR="00296CF7" w:rsidRPr="00270B25" w:rsidRDefault="00296CF7" w:rsidP="00846EB9">
            <w:pPr>
              <w:spacing w:line="180" w:lineRule="exact"/>
              <w:jc w:val="center"/>
              <w:rPr>
                <w:rFonts w:asciiTheme="majorBidi" w:eastAsia="MS Mincho" w:hAnsiTheme="majorBidi" w:cstheme="majorBidi"/>
                <w:b/>
                <w:bCs/>
                <w:color w:val="000000"/>
                <w:sz w:val="14"/>
                <w:szCs w:val="14"/>
                <w:cs/>
              </w:rPr>
            </w:pPr>
            <w:r w:rsidRPr="00270B25">
              <w:rPr>
                <w:rFonts w:asciiTheme="majorBidi" w:hAnsiTheme="majorBidi" w:cstheme="majorBidi"/>
                <w:b/>
                <w:bCs/>
                <w:color w:val="000000"/>
                <w:sz w:val="14"/>
                <w:szCs w:val="14"/>
              </w:rPr>
              <w:t>financial statements</w:t>
            </w:r>
          </w:p>
        </w:tc>
      </w:tr>
      <w:tr w:rsidR="00296CF7" w:rsidRPr="00270B25" w14:paraId="0BF07CB3" w14:textId="77777777" w:rsidTr="007F6DEF">
        <w:trPr>
          <w:trHeight w:val="20"/>
        </w:trPr>
        <w:tc>
          <w:tcPr>
            <w:tcW w:w="2511" w:type="dxa"/>
            <w:hideMark/>
          </w:tcPr>
          <w:p w14:paraId="7B19FBDD" w14:textId="77777777" w:rsidR="00296CF7" w:rsidRPr="00270B25" w:rsidRDefault="00296CF7" w:rsidP="00846EB9">
            <w:pPr>
              <w:spacing w:line="180" w:lineRule="exact"/>
              <w:ind w:hanging="14"/>
              <w:rPr>
                <w:rFonts w:asciiTheme="majorBidi" w:eastAsia="Cordia New" w:hAnsiTheme="majorBidi" w:cstheme="majorBidi"/>
                <w:b/>
                <w:bCs/>
                <w:color w:val="000000"/>
                <w:sz w:val="14"/>
                <w:szCs w:val="14"/>
                <w:lang w:eastAsia="zh-CN"/>
              </w:rPr>
            </w:pPr>
            <w:r w:rsidRPr="00270B25">
              <w:rPr>
                <w:rFonts w:asciiTheme="majorBidi" w:eastAsia="Cordia New" w:hAnsiTheme="majorBidi" w:cstheme="majorBidi"/>
                <w:b/>
                <w:bCs/>
                <w:color w:val="000000"/>
                <w:sz w:val="14"/>
                <w:szCs w:val="14"/>
                <w:lang w:eastAsia="zh-CN"/>
              </w:rPr>
              <w:t>Statements of financial position</w:t>
            </w:r>
          </w:p>
        </w:tc>
        <w:tc>
          <w:tcPr>
            <w:tcW w:w="1889" w:type="dxa"/>
          </w:tcPr>
          <w:p w14:paraId="2EE05A27" w14:textId="77777777" w:rsidR="00296CF7" w:rsidRPr="00270B25" w:rsidRDefault="00296CF7" w:rsidP="00846EB9">
            <w:pPr>
              <w:tabs>
                <w:tab w:val="decimal" w:pos="1066"/>
              </w:tabs>
              <w:spacing w:line="180" w:lineRule="exact"/>
              <w:ind w:left="-10" w:right="-9"/>
              <w:rPr>
                <w:rFonts w:asciiTheme="majorBidi" w:eastAsia="Cordia New" w:hAnsiTheme="majorBidi" w:cstheme="majorBidi"/>
                <w:color w:val="000000"/>
                <w:sz w:val="14"/>
                <w:szCs w:val="14"/>
                <w:lang w:eastAsia="zh-CN"/>
              </w:rPr>
            </w:pPr>
          </w:p>
        </w:tc>
        <w:tc>
          <w:tcPr>
            <w:tcW w:w="21" w:type="dxa"/>
          </w:tcPr>
          <w:p w14:paraId="6FEF5039" w14:textId="77777777" w:rsidR="00296CF7" w:rsidRPr="00270B25" w:rsidRDefault="00296CF7" w:rsidP="00846EB9">
            <w:pPr>
              <w:tabs>
                <w:tab w:val="decimal" w:pos="1066"/>
              </w:tabs>
              <w:spacing w:line="180" w:lineRule="exact"/>
              <w:rPr>
                <w:rFonts w:asciiTheme="majorBidi" w:eastAsia="Cordia New" w:hAnsiTheme="majorBidi" w:cstheme="majorBidi"/>
                <w:color w:val="000000"/>
                <w:sz w:val="14"/>
                <w:szCs w:val="14"/>
                <w:lang w:eastAsia="zh-CN"/>
              </w:rPr>
            </w:pPr>
          </w:p>
        </w:tc>
        <w:tc>
          <w:tcPr>
            <w:tcW w:w="2410" w:type="dxa"/>
          </w:tcPr>
          <w:p w14:paraId="4AE5948A" w14:textId="77777777" w:rsidR="00296CF7" w:rsidRPr="00270B25" w:rsidRDefault="00296CF7" w:rsidP="00846EB9">
            <w:pPr>
              <w:tabs>
                <w:tab w:val="decimal" w:pos="1066"/>
              </w:tabs>
              <w:spacing w:line="180" w:lineRule="exact"/>
              <w:rPr>
                <w:rFonts w:asciiTheme="majorBidi" w:eastAsia="Cordia New" w:hAnsiTheme="majorBidi" w:cstheme="majorBidi"/>
                <w:color w:val="000000"/>
                <w:sz w:val="14"/>
                <w:szCs w:val="14"/>
                <w:lang w:eastAsia="zh-CN"/>
              </w:rPr>
            </w:pPr>
          </w:p>
        </w:tc>
        <w:tc>
          <w:tcPr>
            <w:tcW w:w="879" w:type="dxa"/>
          </w:tcPr>
          <w:p w14:paraId="64805975" w14:textId="77777777" w:rsidR="00296CF7" w:rsidRPr="00270B25" w:rsidRDefault="00296CF7" w:rsidP="00846EB9">
            <w:pPr>
              <w:spacing w:line="180" w:lineRule="exact"/>
              <w:ind w:right="197"/>
              <w:jc w:val="right"/>
              <w:rPr>
                <w:rFonts w:asciiTheme="majorBidi" w:eastAsia="Cordia New" w:hAnsiTheme="majorBidi" w:cstheme="majorBidi"/>
                <w:color w:val="000000"/>
                <w:sz w:val="14"/>
                <w:szCs w:val="14"/>
                <w:lang w:eastAsia="zh-CN"/>
              </w:rPr>
            </w:pPr>
          </w:p>
        </w:tc>
        <w:tc>
          <w:tcPr>
            <w:tcW w:w="1011" w:type="dxa"/>
          </w:tcPr>
          <w:p w14:paraId="2AF4C9DA" w14:textId="77777777" w:rsidR="00296CF7" w:rsidRPr="00270B25" w:rsidRDefault="00296CF7" w:rsidP="00846EB9">
            <w:pPr>
              <w:spacing w:line="180" w:lineRule="exact"/>
              <w:ind w:right="197"/>
              <w:jc w:val="right"/>
              <w:rPr>
                <w:rFonts w:asciiTheme="majorBidi" w:eastAsia="Cordia New" w:hAnsiTheme="majorBidi" w:cstheme="majorBidi"/>
                <w:color w:val="000000"/>
                <w:sz w:val="14"/>
                <w:szCs w:val="14"/>
                <w:lang w:eastAsia="zh-CN"/>
              </w:rPr>
            </w:pPr>
          </w:p>
        </w:tc>
      </w:tr>
      <w:tr w:rsidR="00296CF7" w:rsidRPr="00270B25" w14:paraId="53DE0AD5" w14:textId="77777777" w:rsidTr="007F6DEF">
        <w:trPr>
          <w:trHeight w:val="20"/>
        </w:trPr>
        <w:tc>
          <w:tcPr>
            <w:tcW w:w="2511" w:type="dxa"/>
          </w:tcPr>
          <w:p w14:paraId="23ECA3F7" w14:textId="77777777" w:rsidR="00296CF7" w:rsidRPr="00270B25" w:rsidRDefault="00296CF7" w:rsidP="00846EB9">
            <w:pPr>
              <w:tabs>
                <w:tab w:val="decimal" w:pos="1066"/>
              </w:tabs>
              <w:spacing w:line="18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Prepaid expenses and deposits</w:t>
            </w:r>
          </w:p>
        </w:tc>
        <w:tc>
          <w:tcPr>
            <w:tcW w:w="1889" w:type="dxa"/>
          </w:tcPr>
          <w:p w14:paraId="485AF267" w14:textId="77777777" w:rsidR="00296CF7" w:rsidRPr="00270B25" w:rsidRDefault="00296CF7" w:rsidP="00846EB9">
            <w:pPr>
              <w:tabs>
                <w:tab w:val="decimal" w:pos="1066"/>
              </w:tabs>
              <w:spacing w:line="180" w:lineRule="exact"/>
              <w:ind w:left="-10" w:right="-200"/>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Prepaid expenses and deposits</w:t>
            </w:r>
          </w:p>
        </w:tc>
        <w:tc>
          <w:tcPr>
            <w:tcW w:w="21" w:type="dxa"/>
          </w:tcPr>
          <w:p w14:paraId="641231AE" w14:textId="77777777" w:rsidR="00296CF7" w:rsidRPr="00270B25" w:rsidRDefault="00296CF7" w:rsidP="00846EB9">
            <w:pPr>
              <w:tabs>
                <w:tab w:val="decimal" w:pos="1066"/>
              </w:tabs>
              <w:spacing w:line="180" w:lineRule="exact"/>
              <w:rPr>
                <w:rFonts w:asciiTheme="majorBidi" w:eastAsia="Cordia New" w:hAnsiTheme="majorBidi" w:cstheme="majorBidi"/>
                <w:snapToGrid w:val="0"/>
                <w:color w:val="000000"/>
                <w:sz w:val="14"/>
                <w:szCs w:val="14"/>
                <w:cs/>
                <w:lang w:eastAsia="zh-CN"/>
              </w:rPr>
            </w:pPr>
          </w:p>
        </w:tc>
        <w:tc>
          <w:tcPr>
            <w:tcW w:w="2410" w:type="dxa"/>
          </w:tcPr>
          <w:p w14:paraId="2908DF5E" w14:textId="77777777" w:rsidR="00296CF7" w:rsidRPr="00270B25" w:rsidRDefault="00296CF7" w:rsidP="00846EB9">
            <w:pPr>
              <w:spacing w:line="180" w:lineRule="exact"/>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snapToGrid w:val="0"/>
                <w:color w:val="000000"/>
                <w:sz w:val="14"/>
                <w:szCs w:val="14"/>
                <w:lang w:eastAsia="zh-CN"/>
              </w:rPr>
              <w:t>Trade and other current receivables</w:t>
            </w:r>
          </w:p>
        </w:tc>
        <w:tc>
          <w:tcPr>
            <w:tcW w:w="879" w:type="dxa"/>
          </w:tcPr>
          <w:p w14:paraId="546DD5FD"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1</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958</w:t>
            </w:r>
          </w:p>
        </w:tc>
        <w:tc>
          <w:tcPr>
            <w:tcW w:w="1011" w:type="dxa"/>
          </w:tcPr>
          <w:p w14:paraId="14B737A2"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2</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176</w:t>
            </w:r>
          </w:p>
        </w:tc>
      </w:tr>
      <w:tr w:rsidR="00296CF7" w:rsidRPr="00270B25" w14:paraId="7E6D1639" w14:textId="77777777" w:rsidTr="007F6DEF">
        <w:trPr>
          <w:trHeight w:val="20"/>
        </w:trPr>
        <w:tc>
          <w:tcPr>
            <w:tcW w:w="2511" w:type="dxa"/>
            <w:vAlign w:val="bottom"/>
          </w:tcPr>
          <w:p w14:paraId="08526413" w14:textId="77777777" w:rsidR="00296CF7" w:rsidRPr="00270B25" w:rsidRDefault="00296CF7" w:rsidP="00846EB9">
            <w:pPr>
              <w:spacing w:line="18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Accrued income</w:t>
            </w:r>
          </w:p>
        </w:tc>
        <w:tc>
          <w:tcPr>
            <w:tcW w:w="1889" w:type="dxa"/>
            <w:vAlign w:val="bottom"/>
          </w:tcPr>
          <w:p w14:paraId="5BD5E672"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lang w:eastAsia="zh-CN"/>
              </w:rPr>
            </w:pPr>
            <w:r w:rsidRPr="00270B25">
              <w:rPr>
                <w:rFonts w:asciiTheme="majorBidi" w:eastAsia="Cordia New" w:hAnsiTheme="majorBidi" w:cstheme="majorBidi"/>
                <w:snapToGrid w:val="0"/>
                <w:color w:val="000000"/>
                <w:sz w:val="14"/>
                <w:szCs w:val="14"/>
                <w:lang w:eastAsia="zh-CN"/>
              </w:rPr>
              <w:t>Other current assets</w:t>
            </w:r>
          </w:p>
        </w:tc>
        <w:tc>
          <w:tcPr>
            <w:tcW w:w="21" w:type="dxa"/>
            <w:vAlign w:val="bottom"/>
          </w:tcPr>
          <w:p w14:paraId="37F6906F"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vAlign w:val="bottom"/>
          </w:tcPr>
          <w:p w14:paraId="090FD72E"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receivables</w:t>
            </w:r>
          </w:p>
        </w:tc>
        <w:tc>
          <w:tcPr>
            <w:tcW w:w="879" w:type="dxa"/>
            <w:vAlign w:val="bottom"/>
          </w:tcPr>
          <w:p w14:paraId="3FBEC5EB"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2</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008</w:t>
            </w:r>
          </w:p>
        </w:tc>
        <w:tc>
          <w:tcPr>
            <w:tcW w:w="1011" w:type="dxa"/>
            <w:vAlign w:val="bottom"/>
          </w:tcPr>
          <w:p w14:paraId="14BBA9C8"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2</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030</w:t>
            </w:r>
          </w:p>
        </w:tc>
      </w:tr>
      <w:tr w:rsidR="00296CF7" w:rsidRPr="00270B25" w14:paraId="652287C7" w14:textId="77777777" w:rsidTr="007F6DEF">
        <w:trPr>
          <w:trHeight w:val="20"/>
        </w:trPr>
        <w:tc>
          <w:tcPr>
            <w:tcW w:w="2511" w:type="dxa"/>
          </w:tcPr>
          <w:p w14:paraId="39FA8E3B" w14:textId="77777777" w:rsidR="00296CF7" w:rsidRPr="00270B25" w:rsidRDefault="00296CF7" w:rsidP="00846EB9">
            <w:pPr>
              <w:tabs>
                <w:tab w:val="decimal" w:pos="1066"/>
              </w:tabs>
              <w:spacing w:line="18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Trade receivables - related parties</w:t>
            </w:r>
          </w:p>
        </w:tc>
        <w:tc>
          <w:tcPr>
            <w:tcW w:w="1889" w:type="dxa"/>
          </w:tcPr>
          <w:p w14:paraId="5C2F3B48"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assets</w:t>
            </w:r>
          </w:p>
        </w:tc>
        <w:tc>
          <w:tcPr>
            <w:tcW w:w="21" w:type="dxa"/>
          </w:tcPr>
          <w:p w14:paraId="1B022ECC"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tcPr>
          <w:p w14:paraId="3DCA0254"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receivables</w:t>
            </w:r>
          </w:p>
        </w:tc>
        <w:tc>
          <w:tcPr>
            <w:tcW w:w="879" w:type="dxa"/>
          </w:tcPr>
          <w:p w14:paraId="09C82F87"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56</w:t>
            </w:r>
          </w:p>
        </w:tc>
        <w:tc>
          <w:tcPr>
            <w:tcW w:w="1011" w:type="dxa"/>
          </w:tcPr>
          <w:p w14:paraId="5FD40DCE"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cs/>
                <w:lang w:eastAsia="zh-CN"/>
              </w:rPr>
            </w:pPr>
            <w:r w:rsidRPr="00532420">
              <w:rPr>
                <w:rFonts w:asciiTheme="majorBidi" w:eastAsia="Cordia New" w:hAnsiTheme="majorBidi" w:cs="Angsana New"/>
                <w:color w:val="000000"/>
                <w:sz w:val="14"/>
                <w:szCs w:val="14"/>
                <w:lang w:eastAsia="zh-CN"/>
              </w:rPr>
              <w:t>1</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689</w:t>
            </w:r>
          </w:p>
        </w:tc>
      </w:tr>
      <w:tr w:rsidR="00296CF7" w:rsidRPr="00270B25" w14:paraId="54BA37DB" w14:textId="77777777" w:rsidTr="007F6DEF">
        <w:trPr>
          <w:trHeight w:val="20"/>
        </w:trPr>
        <w:tc>
          <w:tcPr>
            <w:tcW w:w="2511" w:type="dxa"/>
            <w:shd w:val="clear" w:color="auto" w:fill="auto"/>
          </w:tcPr>
          <w:p w14:paraId="78BFC55D" w14:textId="77777777" w:rsidR="00296CF7" w:rsidRPr="00270B25" w:rsidRDefault="00296CF7" w:rsidP="00846EB9">
            <w:pPr>
              <w:tabs>
                <w:tab w:val="decimal" w:pos="1066"/>
              </w:tabs>
              <w:spacing w:line="18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Other receivables - related parties</w:t>
            </w:r>
          </w:p>
        </w:tc>
        <w:tc>
          <w:tcPr>
            <w:tcW w:w="1889" w:type="dxa"/>
            <w:shd w:val="clear" w:color="auto" w:fill="auto"/>
          </w:tcPr>
          <w:p w14:paraId="70038C73"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assets</w:t>
            </w:r>
          </w:p>
        </w:tc>
        <w:tc>
          <w:tcPr>
            <w:tcW w:w="21" w:type="dxa"/>
            <w:shd w:val="clear" w:color="auto" w:fill="auto"/>
          </w:tcPr>
          <w:p w14:paraId="533007CB"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shd w:val="clear" w:color="auto" w:fill="auto"/>
          </w:tcPr>
          <w:p w14:paraId="74A7E5DD"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receivables</w:t>
            </w:r>
          </w:p>
        </w:tc>
        <w:tc>
          <w:tcPr>
            <w:tcW w:w="879" w:type="dxa"/>
            <w:shd w:val="clear" w:color="auto" w:fill="auto"/>
          </w:tcPr>
          <w:p w14:paraId="682A376F" w14:textId="77777777" w:rsidR="00296CF7" w:rsidRPr="00270B25" w:rsidRDefault="00296CF7" w:rsidP="007F6DEF">
            <w:pPr>
              <w:spacing w:line="180" w:lineRule="exact"/>
              <w:ind w:right="33"/>
              <w:jc w:val="center"/>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w:t>
            </w:r>
          </w:p>
        </w:tc>
        <w:tc>
          <w:tcPr>
            <w:tcW w:w="1011" w:type="dxa"/>
            <w:shd w:val="clear" w:color="auto" w:fill="auto"/>
          </w:tcPr>
          <w:p w14:paraId="369D89BF" w14:textId="77777777" w:rsidR="00296CF7" w:rsidRPr="00270B25" w:rsidRDefault="00296CF7" w:rsidP="007F6DEF">
            <w:pPr>
              <w:tabs>
                <w:tab w:val="decimal" w:pos="920"/>
              </w:tabs>
              <w:spacing w:line="180" w:lineRule="exact"/>
              <w:ind w:left="54"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3</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762</w:t>
            </w:r>
          </w:p>
        </w:tc>
      </w:tr>
      <w:tr w:rsidR="00296CF7" w:rsidRPr="00270B25" w14:paraId="4136C3B3" w14:textId="77777777" w:rsidTr="007F6DEF">
        <w:trPr>
          <w:trHeight w:val="20"/>
        </w:trPr>
        <w:tc>
          <w:tcPr>
            <w:tcW w:w="2511" w:type="dxa"/>
            <w:shd w:val="clear" w:color="auto" w:fill="auto"/>
          </w:tcPr>
          <w:p w14:paraId="06FDB3BD" w14:textId="67B63CDA" w:rsidR="00296CF7" w:rsidRPr="00270B25" w:rsidRDefault="00296CF7" w:rsidP="008C6B79">
            <w:pPr>
              <w:tabs>
                <w:tab w:val="decimal" w:pos="1066"/>
              </w:tabs>
              <w:spacing w:line="18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Other receivables - other</w:t>
            </w:r>
            <w:r w:rsidR="008C6B79" w:rsidRPr="00270B25">
              <w:rPr>
                <w:rFonts w:asciiTheme="majorBidi" w:eastAsia="Cordia New" w:hAnsiTheme="majorBidi" w:cstheme="majorBidi"/>
                <w:color w:val="000000"/>
                <w:sz w:val="14"/>
                <w:szCs w:val="14"/>
                <w:lang w:eastAsia="zh-CN"/>
              </w:rPr>
              <w:t xml:space="preserve"> parties</w:t>
            </w:r>
          </w:p>
        </w:tc>
        <w:tc>
          <w:tcPr>
            <w:tcW w:w="1889" w:type="dxa"/>
            <w:shd w:val="clear" w:color="auto" w:fill="auto"/>
          </w:tcPr>
          <w:p w14:paraId="4DE511B5"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assets</w:t>
            </w:r>
          </w:p>
        </w:tc>
        <w:tc>
          <w:tcPr>
            <w:tcW w:w="21" w:type="dxa"/>
            <w:shd w:val="clear" w:color="auto" w:fill="auto"/>
          </w:tcPr>
          <w:p w14:paraId="67E5217F"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shd w:val="clear" w:color="auto" w:fill="auto"/>
          </w:tcPr>
          <w:p w14:paraId="5C42EFAF"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receivables</w:t>
            </w:r>
          </w:p>
        </w:tc>
        <w:tc>
          <w:tcPr>
            <w:tcW w:w="879" w:type="dxa"/>
            <w:shd w:val="clear" w:color="auto" w:fill="auto"/>
          </w:tcPr>
          <w:p w14:paraId="0EF1F1A8"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3</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355</w:t>
            </w:r>
          </w:p>
        </w:tc>
        <w:tc>
          <w:tcPr>
            <w:tcW w:w="1011" w:type="dxa"/>
            <w:shd w:val="clear" w:color="auto" w:fill="auto"/>
          </w:tcPr>
          <w:p w14:paraId="72D06EC7"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3</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774</w:t>
            </w:r>
          </w:p>
        </w:tc>
      </w:tr>
      <w:tr w:rsidR="00296CF7" w:rsidRPr="00270B25" w14:paraId="798B1494" w14:textId="77777777" w:rsidTr="007F6DEF">
        <w:trPr>
          <w:trHeight w:val="20"/>
        </w:trPr>
        <w:tc>
          <w:tcPr>
            <w:tcW w:w="2511" w:type="dxa"/>
            <w:shd w:val="clear" w:color="auto" w:fill="auto"/>
          </w:tcPr>
          <w:p w14:paraId="6CFE8A28" w14:textId="77777777" w:rsidR="00296CF7" w:rsidRPr="00270B25" w:rsidRDefault="00296CF7" w:rsidP="00846EB9">
            <w:pPr>
              <w:tabs>
                <w:tab w:val="decimal" w:pos="1066"/>
              </w:tabs>
              <w:spacing w:line="18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Receivable - Revenue Department</w:t>
            </w:r>
          </w:p>
        </w:tc>
        <w:tc>
          <w:tcPr>
            <w:tcW w:w="1889" w:type="dxa"/>
            <w:shd w:val="clear" w:color="auto" w:fill="auto"/>
          </w:tcPr>
          <w:p w14:paraId="7C072274"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assets</w:t>
            </w:r>
          </w:p>
        </w:tc>
        <w:tc>
          <w:tcPr>
            <w:tcW w:w="21" w:type="dxa"/>
            <w:shd w:val="clear" w:color="auto" w:fill="auto"/>
          </w:tcPr>
          <w:p w14:paraId="38C1BB25"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shd w:val="clear" w:color="auto" w:fill="auto"/>
          </w:tcPr>
          <w:p w14:paraId="7B354FC8"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receivables</w:t>
            </w:r>
          </w:p>
        </w:tc>
        <w:tc>
          <w:tcPr>
            <w:tcW w:w="879" w:type="dxa"/>
            <w:shd w:val="clear" w:color="auto" w:fill="auto"/>
          </w:tcPr>
          <w:p w14:paraId="4742A796"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905</w:t>
            </w:r>
          </w:p>
        </w:tc>
        <w:tc>
          <w:tcPr>
            <w:tcW w:w="1011" w:type="dxa"/>
            <w:shd w:val="clear" w:color="auto" w:fill="auto"/>
          </w:tcPr>
          <w:p w14:paraId="6324101D"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905</w:t>
            </w:r>
          </w:p>
        </w:tc>
      </w:tr>
      <w:tr w:rsidR="00296CF7" w:rsidRPr="00270B25" w14:paraId="5060263E" w14:textId="77777777" w:rsidTr="007F6DEF">
        <w:trPr>
          <w:trHeight w:val="20"/>
        </w:trPr>
        <w:tc>
          <w:tcPr>
            <w:tcW w:w="2511" w:type="dxa"/>
            <w:shd w:val="clear" w:color="auto" w:fill="auto"/>
          </w:tcPr>
          <w:p w14:paraId="67A16F1E" w14:textId="77777777" w:rsidR="00296CF7" w:rsidRPr="00270B25" w:rsidRDefault="00296CF7" w:rsidP="00846EB9">
            <w:pPr>
              <w:spacing w:line="18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Withholding tax</w:t>
            </w:r>
          </w:p>
        </w:tc>
        <w:tc>
          <w:tcPr>
            <w:tcW w:w="1889" w:type="dxa"/>
            <w:shd w:val="clear" w:color="auto" w:fill="auto"/>
          </w:tcPr>
          <w:p w14:paraId="3730CDC1"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assets</w:t>
            </w:r>
          </w:p>
        </w:tc>
        <w:tc>
          <w:tcPr>
            <w:tcW w:w="21" w:type="dxa"/>
            <w:shd w:val="clear" w:color="auto" w:fill="auto"/>
          </w:tcPr>
          <w:p w14:paraId="6652489E"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shd w:val="clear" w:color="auto" w:fill="auto"/>
          </w:tcPr>
          <w:p w14:paraId="7DB8B7A0"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Current tax assets</w:t>
            </w:r>
          </w:p>
        </w:tc>
        <w:tc>
          <w:tcPr>
            <w:tcW w:w="879" w:type="dxa"/>
            <w:shd w:val="clear" w:color="auto" w:fill="auto"/>
          </w:tcPr>
          <w:p w14:paraId="32697A59"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558</w:t>
            </w:r>
          </w:p>
        </w:tc>
        <w:tc>
          <w:tcPr>
            <w:tcW w:w="1011" w:type="dxa"/>
            <w:shd w:val="clear" w:color="auto" w:fill="auto"/>
          </w:tcPr>
          <w:p w14:paraId="138780AD"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558</w:t>
            </w:r>
          </w:p>
        </w:tc>
      </w:tr>
      <w:tr w:rsidR="00296CF7" w:rsidRPr="00270B25" w14:paraId="3A25AE03" w14:textId="77777777" w:rsidTr="007F6DEF">
        <w:trPr>
          <w:trHeight w:val="20"/>
        </w:trPr>
        <w:tc>
          <w:tcPr>
            <w:tcW w:w="2511" w:type="dxa"/>
            <w:shd w:val="clear" w:color="auto" w:fill="auto"/>
          </w:tcPr>
          <w:p w14:paraId="13A7F79C" w14:textId="77777777" w:rsidR="00296CF7" w:rsidRPr="00270B25" w:rsidRDefault="00296CF7" w:rsidP="00846EB9">
            <w:pPr>
              <w:tabs>
                <w:tab w:val="decimal" w:pos="1066"/>
              </w:tabs>
              <w:spacing w:line="18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Deposit of pension fund</w:t>
            </w:r>
          </w:p>
        </w:tc>
        <w:tc>
          <w:tcPr>
            <w:tcW w:w="1889" w:type="dxa"/>
            <w:shd w:val="clear" w:color="auto" w:fill="auto"/>
          </w:tcPr>
          <w:p w14:paraId="2DD2E268"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assets</w:t>
            </w:r>
          </w:p>
        </w:tc>
        <w:tc>
          <w:tcPr>
            <w:tcW w:w="21" w:type="dxa"/>
            <w:shd w:val="clear" w:color="auto" w:fill="auto"/>
          </w:tcPr>
          <w:p w14:paraId="0E44753E"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shd w:val="clear" w:color="auto" w:fill="auto"/>
          </w:tcPr>
          <w:p w14:paraId="73528D9B"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Other non-current assets</w:t>
            </w:r>
          </w:p>
        </w:tc>
        <w:tc>
          <w:tcPr>
            <w:tcW w:w="879" w:type="dxa"/>
            <w:shd w:val="clear" w:color="auto" w:fill="auto"/>
          </w:tcPr>
          <w:p w14:paraId="410F7B74"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3</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859</w:t>
            </w:r>
          </w:p>
        </w:tc>
        <w:tc>
          <w:tcPr>
            <w:tcW w:w="1011" w:type="dxa"/>
            <w:shd w:val="clear" w:color="auto" w:fill="auto"/>
          </w:tcPr>
          <w:p w14:paraId="09FFECA2"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3</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859</w:t>
            </w:r>
          </w:p>
        </w:tc>
      </w:tr>
      <w:tr w:rsidR="00296CF7" w:rsidRPr="00270B25" w14:paraId="5085ABB1" w14:textId="77777777" w:rsidTr="007F6DEF">
        <w:trPr>
          <w:trHeight w:val="20"/>
        </w:trPr>
        <w:tc>
          <w:tcPr>
            <w:tcW w:w="2511" w:type="dxa"/>
            <w:shd w:val="clear" w:color="auto" w:fill="auto"/>
          </w:tcPr>
          <w:p w14:paraId="5291748B" w14:textId="77777777" w:rsidR="00296CF7" w:rsidRPr="00270B25" w:rsidRDefault="00296CF7" w:rsidP="00846EB9">
            <w:pPr>
              <w:tabs>
                <w:tab w:val="decimal" w:pos="1066"/>
              </w:tabs>
              <w:spacing w:line="18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Aircraft equipment and decoration fees</w:t>
            </w:r>
          </w:p>
          <w:p w14:paraId="3130CEF7" w14:textId="77777777" w:rsidR="00296CF7" w:rsidRPr="00270B25" w:rsidRDefault="00296CF7" w:rsidP="00846EB9">
            <w:pPr>
              <w:tabs>
                <w:tab w:val="decimal" w:pos="1066"/>
              </w:tabs>
              <w:spacing w:line="18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 xml:space="preserve">   according to aircraft’s operating lease</w:t>
            </w:r>
          </w:p>
        </w:tc>
        <w:tc>
          <w:tcPr>
            <w:tcW w:w="1889" w:type="dxa"/>
            <w:shd w:val="clear" w:color="auto" w:fill="auto"/>
          </w:tcPr>
          <w:p w14:paraId="3880A4BC"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non-current assets</w:t>
            </w:r>
          </w:p>
        </w:tc>
        <w:tc>
          <w:tcPr>
            <w:tcW w:w="21" w:type="dxa"/>
            <w:shd w:val="clear" w:color="auto" w:fill="auto"/>
          </w:tcPr>
          <w:p w14:paraId="3A3C9351"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shd w:val="clear" w:color="auto" w:fill="auto"/>
          </w:tcPr>
          <w:p w14:paraId="40EC6E28" w14:textId="77777777" w:rsidR="00296CF7" w:rsidRPr="00270B25" w:rsidRDefault="00296CF7" w:rsidP="00846EB9">
            <w:pPr>
              <w:spacing w:line="180" w:lineRule="exact"/>
              <w:ind w:right="-9"/>
              <w:rPr>
                <w:rFonts w:asciiTheme="majorBidi" w:eastAsia="Cordia New" w:hAnsiTheme="majorBidi" w:cstheme="majorBidi"/>
                <w:snapToGrid w:val="0"/>
                <w:color w:val="000000"/>
                <w:sz w:val="14"/>
                <w:szCs w:val="14"/>
                <w:lang w:eastAsia="zh-CN"/>
              </w:rPr>
            </w:pPr>
            <w:r w:rsidRPr="00270B25">
              <w:rPr>
                <w:rFonts w:asciiTheme="majorBidi" w:eastAsia="Cordia New" w:hAnsiTheme="majorBidi" w:cstheme="majorBidi"/>
                <w:snapToGrid w:val="0"/>
                <w:color w:val="000000"/>
                <w:sz w:val="14"/>
                <w:szCs w:val="14"/>
                <w:lang w:eastAsia="zh-CN"/>
              </w:rPr>
              <w:t>Property, plant and equipment</w:t>
            </w:r>
          </w:p>
        </w:tc>
        <w:tc>
          <w:tcPr>
            <w:tcW w:w="879" w:type="dxa"/>
            <w:shd w:val="clear" w:color="auto" w:fill="auto"/>
          </w:tcPr>
          <w:p w14:paraId="494AC54E"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3</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998</w:t>
            </w:r>
          </w:p>
        </w:tc>
        <w:tc>
          <w:tcPr>
            <w:tcW w:w="1011" w:type="dxa"/>
            <w:shd w:val="clear" w:color="auto" w:fill="auto"/>
          </w:tcPr>
          <w:p w14:paraId="548013D5"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cs/>
                <w:lang w:eastAsia="zh-CN"/>
              </w:rPr>
            </w:pPr>
            <w:r w:rsidRPr="00532420">
              <w:rPr>
                <w:rFonts w:asciiTheme="majorBidi" w:eastAsia="Cordia New" w:hAnsiTheme="majorBidi" w:cs="Angsana New"/>
                <w:color w:val="000000"/>
                <w:sz w:val="14"/>
                <w:szCs w:val="14"/>
                <w:lang w:eastAsia="zh-CN"/>
              </w:rPr>
              <w:t>3</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998</w:t>
            </w:r>
          </w:p>
        </w:tc>
      </w:tr>
      <w:tr w:rsidR="00296CF7" w:rsidRPr="00270B25" w14:paraId="3B9EDB8A" w14:textId="77777777" w:rsidTr="007F6DEF">
        <w:trPr>
          <w:trHeight w:val="20"/>
        </w:trPr>
        <w:tc>
          <w:tcPr>
            <w:tcW w:w="2511" w:type="dxa"/>
            <w:shd w:val="clear" w:color="auto" w:fill="auto"/>
          </w:tcPr>
          <w:p w14:paraId="331892EC" w14:textId="77777777" w:rsidR="00296CF7" w:rsidRPr="0038401F" w:rsidRDefault="00296CF7" w:rsidP="00846EB9">
            <w:pPr>
              <w:spacing w:line="180" w:lineRule="exact"/>
              <w:ind w:left="81" w:right="-9"/>
              <w:rPr>
                <w:rFonts w:asciiTheme="majorBidi" w:eastAsia="Cordia New" w:hAnsiTheme="majorBidi" w:cstheme="majorBidi"/>
                <w:color w:val="000000"/>
                <w:sz w:val="14"/>
                <w:szCs w:val="14"/>
                <w:lang w:eastAsia="zh-CN"/>
              </w:rPr>
            </w:pPr>
            <w:r w:rsidRPr="0038401F">
              <w:rPr>
                <w:rFonts w:asciiTheme="majorBidi" w:eastAsia="Cordia New" w:hAnsiTheme="majorBidi" w:cstheme="majorBidi"/>
                <w:color w:val="000000"/>
                <w:sz w:val="14"/>
                <w:szCs w:val="14"/>
                <w:lang w:eastAsia="zh-CN"/>
              </w:rPr>
              <w:t>Deferred Expense</w:t>
            </w:r>
          </w:p>
        </w:tc>
        <w:tc>
          <w:tcPr>
            <w:tcW w:w="1889" w:type="dxa"/>
            <w:shd w:val="clear" w:color="auto" w:fill="auto"/>
          </w:tcPr>
          <w:p w14:paraId="50C9379B" w14:textId="77777777" w:rsidR="00296CF7" w:rsidRPr="00270B25" w:rsidRDefault="00296CF7" w:rsidP="00846EB9">
            <w:pPr>
              <w:spacing w:line="180" w:lineRule="exact"/>
              <w:rPr>
                <w:rFonts w:asciiTheme="majorBidi" w:eastAsia="Cordia New" w:hAnsiTheme="majorBidi" w:cstheme="majorBidi"/>
                <w:snapToGrid w:val="0"/>
                <w:color w:val="000000"/>
                <w:sz w:val="14"/>
                <w:szCs w:val="14"/>
                <w:lang w:eastAsia="zh-CN"/>
              </w:rPr>
            </w:pPr>
            <w:r w:rsidRPr="00270B25">
              <w:rPr>
                <w:rFonts w:asciiTheme="majorBidi" w:eastAsia="Cordia New" w:hAnsiTheme="majorBidi" w:cstheme="majorBidi"/>
                <w:snapToGrid w:val="0"/>
                <w:color w:val="000000"/>
                <w:sz w:val="14"/>
                <w:szCs w:val="14"/>
                <w:lang w:eastAsia="zh-CN"/>
              </w:rPr>
              <w:t>Other non-current assets</w:t>
            </w:r>
          </w:p>
        </w:tc>
        <w:tc>
          <w:tcPr>
            <w:tcW w:w="21" w:type="dxa"/>
            <w:shd w:val="clear" w:color="auto" w:fill="auto"/>
          </w:tcPr>
          <w:p w14:paraId="52672746"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shd w:val="clear" w:color="auto" w:fill="auto"/>
          </w:tcPr>
          <w:p w14:paraId="5A5A8CD5" w14:textId="77777777" w:rsidR="00296CF7" w:rsidRPr="00270B25" w:rsidRDefault="00296CF7" w:rsidP="00846EB9">
            <w:pPr>
              <w:spacing w:line="180" w:lineRule="exact"/>
              <w:ind w:right="-9"/>
              <w:rPr>
                <w:rFonts w:asciiTheme="majorBidi" w:eastAsia="Cordia New" w:hAnsiTheme="majorBidi" w:cstheme="majorBidi"/>
                <w:snapToGrid w:val="0"/>
                <w:color w:val="000000"/>
                <w:sz w:val="14"/>
                <w:szCs w:val="14"/>
                <w:lang w:eastAsia="zh-CN"/>
              </w:rPr>
            </w:pPr>
            <w:r w:rsidRPr="00270B25">
              <w:rPr>
                <w:rFonts w:asciiTheme="majorBidi" w:eastAsia="Cordia New" w:hAnsiTheme="majorBidi" w:cstheme="majorBidi"/>
                <w:snapToGrid w:val="0"/>
                <w:color w:val="000000"/>
                <w:sz w:val="14"/>
                <w:szCs w:val="14"/>
                <w:lang w:eastAsia="zh-CN"/>
              </w:rPr>
              <w:t>Property, plant and equipment</w:t>
            </w:r>
          </w:p>
        </w:tc>
        <w:tc>
          <w:tcPr>
            <w:tcW w:w="879" w:type="dxa"/>
            <w:shd w:val="clear" w:color="auto" w:fill="auto"/>
          </w:tcPr>
          <w:p w14:paraId="5ED9B080" w14:textId="77777777" w:rsidR="00296CF7" w:rsidRPr="00532420" w:rsidRDefault="00296CF7" w:rsidP="007F6DEF">
            <w:pPr>
              <w:tabs>
                <w:tab w:val="decimal" w:pos="808"/>
              </w:tabs>
              <w:spacing w:line="180" w:lineRule="exact"/>
              <w:ind w:right="33"/>
              <w:rPr>
                <w:rFonts w:asciiTheme="majorBidi" w:eastAsia="Cordia New" w:hAnsiTheme="majorBidi" w:cs="Angsana New"/>
                <w:color w:val="000000"/>
                <w:sz w:val="14"/>
                <w:szCs w:val="14"/>
                <w:lang w:eastAsia="zh-CN"/>
              </w:rPr>
            </w:pPr>
            <w:r>
              <w:rPr>
                <w:rFonts w:asciiTheme="majorBidi" w:eastAsia="Cordia New" w:hAnsiTheme="majorBidi" w:cs="Angsana New"/>
                <w:color w:val="000000"/>
                <w:sz w:val="14"/>
                <w:szCs w:val="14"/>
                <w:lang w:eastAsia="zh-CN"/>
              </w:rPr>
              <w:t>1,787</w:t>
            </w:r>
          </w:p>
        </w:tc>
        <w:tc>
          <w:tcPr>
            <w:tcW w:w="1011" w:type="dxa"/>
            <w:shd w:val="clear" w:color="auto" w:fill="auto"/>
          </w:tcPr>
          <w:p w14:paraId="605518A2" w14:textId="77777777" w:rsidR="00296CF7" w:rsidRPr="00532420" w:rsidRDefault="00296CF7" w:rsidP="007F6DEF">
            <w:pPr>
              <w:tabs>
                <w:tab w:val="decimal" w:pos="920"/>
              </w:tabs>
              <w:spacing w:line="180" w:lineRule="exact"/>
              <w:ind w:right="33"/>
              <w:rPr>
                <w:rFonts w:asciiTheme="majorBidi" w:eastAsia="Cordia New" w:hAnsiTheme="majorBidi" w:cs="Angsana New"/>
                <w:color w:val="000000"/>
                <w:sz w:val="14"/>
                <w:szCs w:val="14"/>
                <w:lang w:eastAsia="zh-CN"/>
              </w:rPr>
            </w:pPr>
            <w:r>
              <w:rPr>
                <w:rFonts w:asciiTheme="majorBidi" w:eastAsia="Cordia New" w:hAnsiTheme="majorBidi" w:cs="Angsana New"/>
                <w:color w:val="000000"/>
                <w:sz w:val="14"/>
                <w:szCs w:val="14"/>
                <w:lang w:eastAsia="zh-CN"/>
              </w:rPr>
              <w:t>1,787</w:t>
            </w:r>
          </w:p>
        </w:tc>
      </w:tr>
      <w:tr w:rsidR="00296CF7" w:rsidRPr="00270B25" w14:paraId="0D89484E" w14:textId="77777777" w:rsidTr="007F6DEF">
        <w:trPr>
          <w:trHeight w:val="20"/>
        </w:trPr>
        <w:tc>
          <w:tcPr>
            <w:tcW w:w="2511" w:type="dxa"/>
            <w:shd w:val="clear" w:color="auto" w:fill="auto"/>
          </w:tcPr>
          <w:p w14:paraId="58590B0F" w14:textId="77777777" w:rsidR="00296CF7" w:rsidRPr="0038401F" w:rsidRDefault="00296CF7" w:rsidP="00846EB9">
            <w:pPr>
              <w:spacing w:line="180" w:lineRule="exact"/>
              <w:ind w:left="81" w:right="-9"/>
              <w:rPr>
                <w:rFonts w:asciiTheme="majorBidi" w:eastAsia="Cordia New" w:hAnsiTheme="majorBidi" w:cstheme="majorBidi"/>
                <w:color w:val="000000"/>
                <w:sz w:val="14"/>
                <w:szCs w:val="14"/>
                <w:cs/>
                <w:lang w:eastAsia="zh-CN"/>
              </w:rPr>
            </w:pPr>
            <w:r w:rsidRPr="0038401F">
              <w:rPr>
                <w:rFonts w:asciiTheme="majorBidi" w:eastAsia="Cordia New" w:hAnsiTheme="majorBidi" w:cstheme="majorBidi"/>
                <w:color w:val="000000"/>
                <w:sz w:val="14"/>
                <w:szCs w:val="14"/>
                <w:lang w:eastAsia="zh-CN"/>
              </w:rPr>
              <w:t>Prepaid engines and parts</w:t>
            </w:r>
          </w:p>
        </w:tc>
        <w:tc>
          <w:tcPr>
            <w:tcW w:w="1889" w:type="dxa"/>
            <w:shd w:val="clear" w:color="auto" w:fill="auto"/>
          </w:tcPr>
          <w:p w14:paraId="6B0A14B0" w14:textId="77777777" w:rsidR="00296CF7" w:rsidRPr="00270B25" w:rsidRDefault="00296CF7" w:rsidP="00846EB9">
            <w:pPr>
              <w:spacing w:line="180" w:lineRule="exact"/>
              <w:rPr>
                <w:rFonts w:asciiTheme="majorBidi" w:eastAsia="Cordia New" w:hAnsiTheme="majorBidi" w:cstheme="majorBidi"/>
                <w:snapToGrid w:val="0"/>
                <w:color w:val="000000"/>
                <w:sz w:val="14"/>
                <w:szCs w:val="14"/>
                <w:lang w:eastAsia="zh-CN"/>
              </w:rPr>
            </w:pPr>
            <w:r w:rsidRPr="00270B25">
              <w:rPr>
                <w:rFonts w:asciiTheme="majorBidi" w:eastAsia="Cordia New" w:hAnsiTheme="majorBidi" w:cstheme="majorBidi"/>
                <w:snapToGrid w:val="0"/>
                <w:color w:val="000000"/>
                <w:sz w:val="14"/>
                <w:szCs w:val="14"/>
                <w:lang w:eastAsia="zh-CN"/>
              </w:rPr>
              <w:t>Property, plant and equipment</w:t>
            </w:r>
          </w:p>
        </w:tc>
        <w:tc>
          <w:tcPr>
            <w:tcW w:w="21" w:type="dxa"/>
            <w:shd w:val="clear" w:color="auto" w:fill="auto"/>
          </w:tcPr>
          <w:p w14:paraId="7CC8A6C2"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shd w:val="clear" w:color="auto" w:fill="auto"/>
          </w:tcPr>
          <w:p w14:paraId="38B26660" w14:textId="77777777" w:rsidR="00296CF7" w:rsidRPr="00270B25" w:rsidRDefault="00296CF7" w:rsidP="00846EB9">
            <w:pPr>
              <w:spacing w:line="180" w:lineRule="exact"/>
              <w:ind w:right="-9"/>
              <w:rPr>
                <w:rFonts w:asciiTheme="majorBidi" w:eastAsia="Cordia New" w:hAnsiTheme="majorBidi" w:cstheme="majorBidi"/>
                <w:snapToGrid w:val="0"/>
                <w:color w:val="000000"/>
                <w:sz w:val="14"/>
                <w:szCs w:val="14"/>
                <w:lang w:eastAsia="zh-CN"/>
              </w:rPr>
            </w:pPr>
            <w:r w:rsidRPr="00270B25">
              <w:rPr>
                <w:rFonts w:asciiTheme="majorBidi" w:eastAsia="Cordia New" w:hAnsiTheme="majorBidi" w:cstheme="majorBidi"/>
                <w:snapToGrid w:val="0"/>
                <w:color w:val="000000"/>
                <w:sz w:val="14"/>
                <w:szCs w:val="14"/>
                <w:lang w:eastAsia="zh-CN"/>
              </w:rPr>
              <w:t>Other non-current assets</w:t>
            </w:r>
          </w:p>
        </w:tc>
        <w:tc>
          <w:tcPr>
            <w:tcW w:w="879" w:type="dxa"/>
            <w:shd w:val="clear" w:color="auto" w:fill="auto"/>
          </w:tcPr>
          <w:p w14:paraId="2F0E3B21" w14:textId="77777777" w:rsidR="00296CF7" w:rsidRDefault="00296CF7" w:rsidP="007F6DEF">
            <w:pPr>
              <w:tabs>
                <w:tab w:val="decimal" w:pos="808"/>
              </w:tabs>
              <w:spacing w:line="180" w:lineRule="exact"/>
              <w:ind w:right="33"/>
              <w:rPr>
                <w:rFonts w:asciiTheme="majorBidi" w:eastAsia="Cordia New" w:hAnsiTheme="majorBidi" w:cs="Angsana New"/>
                <w:color w:val="000000"/>
                <w:sz w:val="14"/>
                <w:szCs w:val="14"/>
                <w:lang w:eastAsia="zh-CN"/>
              </w:rPr>
            </w:pPr>
            <w:r>
              <w:rPr>
                <w:rFonts w:asciiTheme="majorBidi" w:eastAsia="Cordia New" w:hAnsiTheme="majorBidi" w:cs="Angsana New"/>
                <w:color w:val="000000"/>
                <w:sz w:val="14"/>
                <w:szCs w:val="14"/>
                <w:lang w:eastAsia="zh-CN"/>
              </w:rPr>
              <w:t>992</w:t>
            </w:r>
          </w:p>
        </w:tc>
        <w:tc>
          <w:tcPr>
            <w:tcW w:w="1011" w:type="dxa"/>
            <w:shd w:val="clear" w:color="auto" w:fill="auto"/>
          </w:tcPr>
          <w:p w14:paraId="4FFF3B0D" w14:textId="77777777" w:rsidR="00296CF7" w:rsidRDefault="00296CF7" w:rsidP="007F6DEF">
            <w:pPr>
              <w:tabs>
                <w:tab w:val="decimal" w:pos="920"/>
              </w:tabs>
              <w:spacing w:line="180" w:lineRule="exact"/>
              <w:ind w:right="33"/>
              <w:rPr>
                <w:rFonts w:asciiTheme="majorBidi" w:eastAsia="Cordia New" w:hAnsiTheme="majorBidi" w:cs="Angsana New"/>
                <w:color w:val="000000"/>
                <w:sz w:val="14"/>
                <w:szCs w:val="14"/>
                <w:lang w:eastAsia="zh-CN"/>
              </w:rPr>
            </w:pPr>
            <w:r>
              <w:rPr>
                <w:rFonts w:asciiTheme="majorBidi" w:eastAsia="Cordia New" w:hAnsiTheme="majorBidi" w:cs="Angsana New"/>
                <w:color w:val="000000"/>
                <w:sz w:val="14"/>
                <w:szCs w:val="14"/>
                <w:lang w:eastAsia="zh-CN"/>
              </w:rPr>
              <w:t>992</w:t>
            </w:r>
          </w:p>
        </w:tc>
      </w:tr>
      <w:tr w:rsidR="00296CF7" w:rsidRPr="00270B25" w14:paraId="7FFC5524" w14:textId="77777777" w:rsidTr="007F6DEF">
        <w:trPr>
          <w:trHeight w:val="20"/>
        </w:trPr>
        <w:tc>
          <w:tcPr>
            <w:tcW w:w="2511" w:type="dxa"/>
            <w:shd w:val="clear" w:color="auto" w:fill="auto"/>
          </w:tcPr>
          <w:p w14:paraId="66A77EFF" w14:textId="77777777" w:rsidR="00296CF7" w:rsidRPr="00270B25" w:rsidRDefault="00296CF7" w:rsidP="00846EB9">
            <w:pPr>
              <w:spacing w:line="18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Accrued expenses</w:t>
            </w:r>
          </w:p>
        </w:tc>
        <w:tc>
          <w:tcPr>
            <w:tcW w:w="1889" w:type="dxa"/>
            <w:shd w:val="clear" w:color="auto" w:fill="auto"/>
          </w:tcPr>
          <w:p w14:paraId="42BFF259"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lang w:eastAsia="zh-CN"/>
              </w:rPr>
            </w:pPr>
            <w:r w:rsidRPr="00270B25">
              <w:rPr>
                <w:rFonts w:asciiTheme="majorBidi" w:eastAsia="Cordia New" w:hAnsiTheme="majorBidi" w:cstheme="majorBidi"/>
                <w:snapToGrid w:val="0"/>
                <w:color w:val="000000"/>
                <w:sz w:val="14"/>
                <w:szCs w:val="14"/>
                <w:lang w:eastAsia="zh-CN"/>
              </w:rPr>
              <w:t>Accrued expenses</w:t>
            </w:r>
          </w:p>
        </w:tc>
        <w:tc>
          <w:tcPr>
            <w:tcW w:w="21" w:type="dxa"/>
            <w:shd w:val="clear" w:color="auto" w:fill="auto"/>
          </w:tcPr>
          <w:p w14:paraId="58C127E2"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shd w:val="clear" w:color="auto" w:fill="auto"/>
          </w:tcPr>
          <w:p w14:paraId="0523E3FE"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lang w:eastAsia="zh-CN"/>
              </w:rPr>
            </w:pPr>
            <w:r w:rsidRPr="00270B25">
              <w:rPr>
                <w:rFonts w:asciiTheme="majorBidi" w:eastAsia="Cordia New" w:hAnsiTheme="majorBidi" w:cstheme="majorBidi"/>
                <w:snapToGrid w:val="0"/>
                <w:color w:val="000000"/>
                <w:sz w:val="14"/>
                <w:szCs w:val="14"/>
                <w:lang w:eastAsia="zh-CN"/>
              </w:rPr>
              <w:t>Trade and other current payables</w:t>
            </w:r>
          </w:p>
        </w:tc>
        <w:tc>
          <w:tcPr>
            <w:tcW w:w="879" w:type="dxa"/>
            <w:shd w:val="clear" w:color="auto" w:fill="auto"/>
          </w:tcPr>
          <w:p w14:paraId="4CEE4769"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14</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160</w:t>
            </w:r>
          </w:p>
        </w:tc>
        <w:tc>
          <w:tcPr>
            <w:tcW w:w="1011" w:type="dxa"/>
            <w:shd w:val="clear" w:color="auto" w:fill="auto"/>
          </w:tcPr>
          <w:p w14:paraId="6C367390"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13</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159</w:t>
            </w:r>
          </w:p>
        </w:tc>
      </w:tr>
      <w:tr w:rsidR="00296CF7" w:rsidRPr="00270B25" w14:paraId="723CC40F" w14:textId="77777777" w:rsidTr="007F6DEF">
        <w:trPr>
          <w:trHeight w:val="20"/>
        </w:trPr>
        <w:tc>
          <w:tcPr>
            <w:tcW w:w="2511" w:type="dxa"/>
            <w:shd w:val="clear" w:color="auto" w:fill="auto"/>
          </w:tcPr>
          <w:p w14:paraId="0E5B53C5" w14:textId="77777777" w:rsidR="00296CF7" w:rsidRPr="00270B25" w:rsidRDefault="00296CF7" w:rsidP="00846EB9">
            <w:pPr>
              <w:tabs>
                <w:tab w:val="decimal" w:pos="1066"/>
              </w:tabs>
              <w:spacing w:line="18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Maintenance Liabilities</w:t>
            </w:r>
          </w:p>
        </w:tc>
        <w:tc>
          <w:tcPr>
            <w:tcW w:w="1889" w:type="dxa"/>
            <w:shd w:val="clear" w:color="auto" w:fill="auto"/>
          </w:tcPr>
          <w:p w14:paraId="60A9729F"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lang w:eastAsia="zh-CN"/>
              </w:rPr>
            </w:pPr>
            <w:r w:rsidRPr="00270B25">
              <w:rPr>
                <w:rFonts w:asciiTheme="majorBidi" w:eastAsia="Cordia New" w:hAnsiTheme="majorBidi" w:cstheme="majorBidi"/>
                <w:snapToGrid w:val="0"/>
                <w:color w:val="000000"/>
                <w:sz w:val="14"/>
                <w:szCs w:val="14"/>
                <w:lang w:eastAsia="zh-CN"/>
              </w:rPr>
              <w:t>Accrued expenses</w:t>
            </w:r>
          </w:p>
        </w:tc>
        <w:tc>
          <w:tcPr>
            <w:tcW w:w="21" w:type="dxa"/>
            <w:shd w:val="clear" w:color="auto" w:fill="auto"/>
          </w:tcPr>
          <w:p w14:paraId="5F9F3798"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shd w:val="clear" w:color="auto" w:fill="auto"/>
          </w:tcPr>
          <w:p w14:paraId="7A24A964"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lang w:eastAsia="zh-CN"/>
              </w:rPr>
            </w:pPr>
            <w:r w:rsidRPr="00270B25">
              <w:rPr>
                <w:rFonts w:asciiTheme="majorBidi" w:eastAsia="Cordia New" w:hAnsiTheme="majorBidi" w:cstheme="majorBidi"/>
                <w:snapToGrid w:val="0"/>
                <w:color w:val="000000"/>
                <w:sz w:val="14"/>
                <w:szCs w:val="14"/>
                <w:lang w:eastAsia="zh-CN"/>
              </w:rPr>
              <w:t>Other non-current provisions</w:t>
            </w:r>
          </w:p>
        </w:tc>
        <w:tc>
          <w:tcPr>
            <w:tcW w:w="879" w:type="dxa"/>
            <w:shd w:val="clear" w:color="auto" w:fill="auto"/>
          </w:tcPr>
          <w:p w14:paraId="6B836619"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2</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190</w:t>
            </w:r>
          </w:p>
        </w:tc>
        <w:tc>
          <w:tcPr>
            <w:tcW w:w="1011" w:type="dxa"/>
            <w:shd w:val="clear" w:color="auto" w:fill="auto"/>
          </w:tcPr>
          <w:p w14:paraId="2AF0C831"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2</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190</w:t>
            </w:r>
          </w:p>
        </w:tc>
      </w:tr>
      <w:tr w:rsidR="00296CF7" w:rsidRPr="00270B25" w14:paraId="62F05B84" w14:textId="77777777" w:rsidTr="007F6DEF">
        <w:trPr>
          <w:trHeight w:val="20"/>
        </w:trPr>
        <w:tc>
          <w:tcPr>
            <w:tcW w:w="2511" w:type="dxa"/>
            <w:shd w:val="clear" w:color="auto" w:fill="auto"/>
          </w:tcPr>
          <w:p w14:paraId="203A5F80" w14:textId="77777777" w:rsidR="00296CF7" w:rsidRPr="00270B25" w:rsidRDefault="00296CF7" w:rsidP="00846EB9">
            <w:pPr>
              <w:spacing w:line="18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 xml:space="preserve">Retirement obligation of local staff </w:t>
            </w:r>
          </w:p>
          <w:p w14:paraId="7A6E6246" w14:textId="77777777" w:rsidR="00296CF7" w:rsidRPr="00270B25" w:rsidRDefault="00296CF7" w:rsidP="00846EB9">
            <w:pPr>
              <w:spacing w:line="18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 xml:space="preserve">   expenses overseas</w:t>
            </w:r>
          </w:p>
        </w:tc>
        <w:tc>
          <w:tcPr>
            <w:tcW w:w="1889" w:type="dxa"/>
            <w:shd w:val="clear" w:color="auto" w:fill="auto"/>
          </w:tcPr>
          <w:p w14:paraId="77BD2125" w14:textId="77777777" w:rsidR="00296CF7" w:rsidRPr="00270B25" w:rsidRDefault="00296CF7" w:rsidP="00846EB9">
            <w:pPr>
              <w:spacing w:line="180" w:lineRule="exact"/>
              <w:ind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Other current liabilities - others</w:t>
            </w:r>
          </w:p>
        </w:tc>
        <w:tc>
          <w:tcPr>
            <w:tcW w:w="21" w:type="dxa"/>
            <w:shd w:val="clear" w:color="auto" w:fill="auto"/>
          </w:tcPr>
          <w:p w14:paraId="2DAD8340"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shd w:val="clear" w:color="auto" w:fill="auto"/>
          </w:tcPr>
          <w:p w14:paraId="7490FCFF"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lang w:eastAsia="zh-CN"/>
              </w:rPr>
            </w:pPr>
            <w:r w:rsidRPr="00270B25">
              <w:rPr>
                <w:rFonts w:asciiTheme="majorBidi" w:eastAsia="Cordia New" w:hAnsiTheme="majorBidi" w:cstheme="majorBidi"/>
                <w:snapToGrid w:val="0"/>
                <w:color w:val="000000"/>
                <w:sz w:val="14"/>
                <w:szCs w:val="14"/>
                <w:lang w:eastAsia="zh-CN"/>
              </w:rPr>
              <w:t>Non-current provisions</w:t>
            </w:r>
          </w:p>
          <w:p w14:paraId="7946BF2A" w14:textId="77777777" w:rsidR="00296CF7" w:rsidRPr="00270B25" w:rsidRDefault="00296CF7" w:rsidP="00846EB9">
            <w:pPr>
              <w:spacing w:line="180" w:lineRule="exact"/>
              <w:ind w:left="18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for employee benefits</w:t>
            </w:r>
          </w:p>
        </w:tc>
        <w:tc>
          <w:tcPr>
            <w:tcW w:w="879" w:type="dxa"/>
            <w:shd w:val="clear" w:color="auto" w:fill="auto"/>
          </w:tcPr>
          <w:p w14:paraId="2A20AA44"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418</w:t>
            </w:r>
          </w:p>
        </w:tc>
        <w:tc>
          <w:tcPr>
            <w:tcW w:w="1011" w:type="dxa"/>
            <w:shd w:val="clear" w:color="auto" w:fill="auto"/>
          </w:tcPr>
          <w:p w14:paraId="4230BDDB"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418</w:t>
            </w:r>
          </w:p>
        </w:tc>
      </w:tr>
      <w:tr w:rsidR="00296CF7" w:rsidRPr="00270B25" w14:paraId="0583BF79" w14:textId="77777777" w:rsidTr="007F6DEF">
        <w:trPr>
          <w:trHeight w:val="20"/>
        </w:trPr>
        <w:tc>
          <w:tcPr>
            <w:tcW w:w="2511" w:type="dxa"/>
            <w:shd w:val="clear" w:color="auto" w:fill="auto"/>
          </w:tcPr>
          <w:p w14:paraId="39F3B271" w14:textId="77777777" w:rsidR="00296CF7" w:rsidRPr="00270B25" w:rsidRDefault="00296CF7" w:rsidP="00846EB9">
            <w:pPr>
              <w:tabs>
                <w:tab w:val="decimal" w:pos="1066"/>
              </w:tabs>
              <w:spacing w:line="18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Airport fee payable</w:t>
            </w:r>
          </w:p>
        </w:tc>
        <w:tc>
          <w:tcPr>
            <w:tcW w:w="1889" w:type="dxa"/>
            <w:shd w:val="clear" w:color="auto" w:fill="auto"/>
          </w:tcPr>
          <w:p w14:paraId="55116A92"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liabilities - others</w:t>
            </w:r>
          </w:p>
        </w:tc>
        <w:tc>
          <w:tcPr>
            <w:tcW w:w="21" w:type="dxa"/>
            <w:shd w:val="clear" w:color="auto" w:fill="auto"/>
          </w:tcPr>
          <w:p w14:paraId="183254DC"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shd w:val="clear" w:color="auto" w:fill="auto"/>
          </w:tcPr>
          <w:p w14:paraId="5DEE2C06"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payables</w:t>
            </w:r>
          </w:p>
        </w:tc>
        <w:tc>
          <w:tcPr>
            <w:tcW w:w="879" w:type="dxa"/>
            <w:shd w:val="clear" w:color="auto" w:fill="auto"/>
          </w:tcPr>
          <w:p w14:paraId="151BD38D"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4</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456</w:t>
            </w:r>
          </w:p>
        </w:tc>
        <w:tc>
          <w:tcPr>
            <w:tcW w:w="1011" w:type="dxa"/>
            <w:shd w:val="clear" w:color="auto" w:fill="auto"/>
          </w:tcPr>
          <w:p w14:paraId="678F74E1"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4</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456</w:t>
            </w:r>
          </w:p>
        </w:tc>
      </w:tr>
      <w:tr w:rsidR="00296CF7" w:rsidRPr="00270B25" w14:paraId="24DBE866" w14:textId="77777777" w:rsidTr="007F6DEF">
        <w:trPr>
          <w:trHeight w:val="20"/>
        </w:trPr>
        <w:tc>
          <w:tcPr>
            <w:tcW w:w="2511" w:type="dxa"/>
          </w:tcPr>
          <w:p w14:paraId="2A552F5E" w14:textId="77777777" w:rsidR="00296CF7" w:rsidRPr="00270B25" w:rsidRDefault="00296CF7" w:rsidP="00846EB9">
            <w:pPr>
              <w:spacing w:line="18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Deferred revenue</w:t>
            </w:r>
          </w:p>
        </w:tc>
        <w:tc>
          <w:tcPr>
            <w:tcW w:w="1889" w:type="dxa"/>
          </w:tcPr>
          <w:p w14:paraId="2106FBA6"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liabilities - others</w:t>
            </w:r>
          </w:p>
        </w:tc>
        <w:tc>
          <w:tcPr>
            <w:tcW w:w="21" w:type="dxa"/>
          </w:tcPr>
          <w:p w14:paraId="23F0C242"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tcPr>
          <w:p w14:paraId="6659253B"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payables</w:t>
            </w:r>
          </w:p>
        </w:tc>
        <w:tc>
          <w:tcPr>
            <w:tcW w:w="879" w:type="dxa"/>
          </w:tcPr>
          <w:p w14:paraId="04F63EAD"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5</w:t>
            </w:r>
          </w:p>
        </w:tc>
        <w:tc>
          <w:tcPr>
            <w:tcW w:w="1011" w:type="dxa"/>
          </w:tcPr>
          <w:p w14:paraId="75CF1816"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4</w:t>
            </w:r>
          </w:p>
        </w:tc>
      </w:tr>
      <w:tr w:rsidR="00296CF7" w:rsidRPr="00270B25" w14:paraId="6EEEEC11" w14:textId="77777777" w:rsidTr="007F6DEF">
        <w:trPr>
          <w:trHeight w:val="20"/>
        </w:trPr>
        <w:tc>
          <w:tcPr>
            <w:tcW w:w="2511" w:type="dxa"/>
          </w:tcPr>
          <w:p w14:paraId="236F53D1" w14:textId="77777777" w:rsidR="00296CF7" w:rsidRPr="00270B25" w:rsidRDefault="00296CF7" w:rsidP="00846EB9">
            <w:pPr>
              <w:tabs>
                <w:tab w:val="decimal" w:pos="1066"/>
              </w:tabs>
              <w:spacing w:line="18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Suspense Output Tax</w:t>
            </w:r>
          </w:p>
        </w:tc>
        <w:tc>
          <w:tcPr>
            <w:tcW w:w="1889" w:type="dxa"/>
          </w:tcPr>
          <w:p w14:paraId="00EF4CB3"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liabilities - others</w:t>
            </w:r>
          </w:p>
        </w:tc>
        <w:tc>
          <w:tcPr>
            <w:tcW w:w="21" w:type="dxa"/>
          </w:tcPr>
          <w:p w14:paraId="775E2559"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tcPr>
          <w:p w14:paraId="71CBBB9F"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payables</w:t>
            </w:r>
          </w:p>
        </w:tc>
        <w:tc>
          <w:tcPr>
            <w:tcW w:w="879" w:type="dxa"/>
          </w:tcPr>
          <w:p w14:paraId="2FE9A48B"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307</w:t>
            </w:r>
          </w:p>
        </w:tc>
        <w:tc>
          <w:tcPr>
            <w:tcW w:w="1011" w:type="dxa"/>
          </w:tcPr>
          <w:p w14:paraId="315A43FC"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302</w:t>
            </w:r>
          </w:p>
        </w:tc>
      </w:tr>
      <w:tr w:rsidR="00296CF7" w:rsidRPr="00270B25" w14:paraId="7A0F0EF7" w14:textId="77777777" w:rsidTr="007F6DEF">
        <w:trPr>
          <w:trHeight w:val="20"/>
        </w:trPr>
        <w:tc>
          <w:tcPr>
            <w:tcW w:w="2511" w:type="dxa"/>
          </w:tcPr>
          <w:p w14:paraId="5EE339FE" w14:textId="77777777" w:rsidR="00296CF7" w:rsidRPr="00270B25" w:rsidRDefault="00296CF7" w:rsidP="00846EB9">
            <w:pPr>
              <w:spacing w:line="18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Employee payables - overseas</w:t>
            </w:r>
          </w:p>
        </w:tc>
        <w:tc>
          <w:tcPr>
            <w:tcW w:w="1889" w:type="dxa"/>
          </w:tcPr>
          <w:p w14:paraId="4E349BD1"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liabilities - others</w:t>
            </w:r>
          </w:p>
        </w:tc>
        <w:tc>
          <w:tcPr>
            <w:tcW w:w="21" w:type="dxa"/>
          </w:tcPr>
          <w:p w14:paraId="534A72E5"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tcPr>
          <w:p w14:paraId="6A26B074"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payables</w:t>
            </w:r>
          </w:p>
        </w:tc>
        <w:tc>
          <w:tcPr>
            <w:tcW w:w="879" w:type="dxa"/>
          </w:tcPr>
          <w:p w14:paraId="694C363E"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115</w:t>
            </w:r>
          </w:p>
        </w:tc>
        <w:tc>
          <w:tcPr>
            <w:tcW w:w="1011" w:type="dxa"/>
          </w:tcPr>
          <w:p w14:paraId="2BC9DC24"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115</w:t>
            </w:r>
          </w:p>
        </w:tc>
      </w:tr>
      <w:tr w:rsidR="00296CF7" w:rsidRPr="00270B25" w14:paraId="0E7C9D47" w14:textId="77777777" w:rsidTr="007F6DEF">
        <w:trPr>
          <w:trHeight w:val="20"/>
        </w:trPr>
        <w:tc>
          <w:tcPr>
            <w:tcW w:w="2511" w:type="dxa"/>
          </w:tcPr>
          <w:p w14:paraId="2EBE1B48" w14:textId="77777777" w:rsidR="00296CF7" w:rsidRPr="00270B25" w:rsidRDefault="00296CF7" w:rsidP="00846EB9">
            <w:pPr>
              <w:spacing w:line="18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Deposit received</w:t>
            </w:r>
          </w:p>
        </w:tc>
        <w:tc>
          <w:tcPr>
            <w:tcW w:w="1889" w:type="dxa"/>
          </w:tcPr>
          <w:p w14:paraId="4E29753E"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liabilities - others</w:t>
            </w:r>
          </w:p>
        </w:tc>
        <w:tc>
          <w:tcPr>
            <w:tcW w:w="21" w:type="dxa"/>
          </w:tcPr>
          <w:p w14:paraId="2783AE6E"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tcPr>
          <w:p w14:paraId="01C782D0"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payables</w:t>
            </w:r>
          </w:p>
        </w:tc>
        <w:tc>
          <w:tcPr>
            <w:tcW w:w="879" w:type="dxa"/>
          </w:tcPr>
          <w:p w14:paraId="5DF218A9"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803</w:t>
            </w:r>
          </w:p>
        </w:tc>
        <w:tc>
          <w:tcPr>
            <w:tcW w:w="1011" w:type="dxa"/>
          </w:tcPr>
          <w:p w14:paraId="2BA906F5"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793</w:t>
            </w:r>
          </w:p>
        </w:tc>
      </w:tr>
      <w:tr w:rsidR="00296CF7" w:rsidRPr="00270B25" w14:paraId="31A1DF93" w14:textId="77777777" w:rsidTr="007F6DEF">
        <w:trPr>
          <w:trHeight w:val="20"/>
        </w:trPr>
        <w:tc>
          <w:tcPr>
            <w:tcW w:w="2511" w:type="dxa"/>
          </w:tcPr>
          <w:p w14:paraId="5DAA7014" w14:textId="77777777" w:rsidR="00296CF7" w:rsidRPr="00270B25" w:rsidRDefault="00296CF7" w:rsidP="00846EB9">
            <w:pPr>
              <w:tabs>
                <w:tab w:val="decimal" w:pos="1066"/>
              </w:tabs>
              <w:spacing w:line="18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Accounts payable - employee</w:t>
            </w:r>
          </w:p>
        </w:tc>
        <w:tc>
          <w:tcPr>
            <w:tcW w:w="1889" w:type="dxa"/>
          </w:tcPr>
          <w:p w14:paraId="6E9A8D73"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liabilities - others</w:t>
            </w:r>
          </w:p>
        </w:tc>
        <w:tc>
          <w:tcPr>
            <w:tcW w:w="21" w:type="dxa"/>
          </w:tcPr>
          <w:p w14:paraId="3A315AFB"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tcPr>
          <w:p w14:paraId="127C1FBC"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payables</w:t>
            </w:r>
          </w:p>
        </w:tc>
        <w:tc>
          <w:tcPr>
            <w:tcW w:w="879" w:type="dxa"/>
          </w:tcPr>
          <w:p w14:paraId="3EDA2CE3"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1</w:t>
            </w:r>
          </w:p>
        </w:tc>
        <w:tc>
          <w:tcPr>
            <w:tcW w:w="1011" w:type="dxa"/>
          </w:tcPr>
          <w:p w14:paraId="52F8E624"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1</w:t>
            </w:r>
          </w:p>
        </w:tc>
      </w:tr>
      <w:tr w:rsidR="00296CF7" w:rsidRPr="00270B25" w14:paraId="787E03BD" w14:textId="77777777" w:rsidTr="007F6DEF">
        <w:trPr>
          <w:trHeight w:val="20"/>
        </w:trPr>
        <w:tc>
          <w:tcPr>
            <w:tcW w:w="2511" w:type="dxa"/>
          </w:tcPr>
          <w:p w14:paraId="2A0AE4D8" w14:textId="77777777" w:rsidR="00296CF7" w:rsidRPr="00270B25" w:rsidRDefault="00296CF7" w:rsidP="00846EB9">
            <w:pPr>
              <w:tabs>
                <w:tab w:val="decimal" w:pos="1066"/>
              </w:tabs>
              <w:spacing w:line="18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Advance received revenue</w:t>
            </w:r>
          </w:p>
        </w:tc>
        <w:tc>
          <w:tcPr>
            <w:tcW w:w="1889" w:type="dxa"/>
          </w:tcPr>
          <w:p w14:paraId="7EF9EF28"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liabilities - others</w:t>
            </w:r>
          </w:p>
        </w:tc>
        <w:tc>
          <w:tcPr>
            <w:tcW w:w="21" w:type="dxa"/>
          </w:tcPr>
          <w:p w14:paraId="5558D6AE"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tcPr>
          <w:p w14:paraId="4C30A282"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payables</w:t>
            </w:r>
          </w:p>
        </w:tc>
        <w:tc>
          <w:tcPr>
            <w:tcW w:w="879" w:type="dxa"/>
          </w:tcPr>
          <w:p w14:paraId="00D73224"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94</w:t>
            </w:r>
          </w:p>
        </w:tc>
        <w:tc>
          <w:tcPr>
            <w:tcW w:w="1011" w:type="dxa"/>
          </w:tcPr>
          <w:p w14:paraId="5AAB4B8B"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94</w:t>
            </w:r>
          </w:p>
        </w:tc>
      </w:tr>
      <w:tr w:rsidR="00296CF7" w:rsidRPr="00270B25" w14:paraId="49E38F36" w14:textId="77777777" w:rsidTr="007F6DEF">
        <w:trPr>
          <w:trHeight w:val="20"/>
        </w:trPr>
        <w:tc>
          <w:tcPr>
            <w:tcW w:w="2511" w:type="dxa"/>
          </w:tcPr>
          <w:p w14:paraId="156252B6" w14:textId="77777777" w:rsidR="00296CF7" w:rsidRPr="00270B25" w:rsidRDefault="00296CF7" w:rsidP="00846EB9">
            <w:pPr>
              <w:tabs>
                <w:tab w:val="decimal" w:pos="1066"/>
              </w:tabs>
              <w:spacing w:line="18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Fixed assets payable - awaiting collection</w:t>
            </w:r>
          </w:p>
        </w:tc>
        <w:tc>
          <w:tcPr>
            <w:tcW w:w="1889" w:type="dxa"/>
          </w:tcPr>
          <w:p w14:paraId="780BDD11"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liabilities - others</w:t>
            </w:r>
          </w:p>
        </w:tc>
        <w:tc>
          <w:tcPr>
            <w:tcW w:w="21" w:type="dxa"/>
          </w:tcPr>
          <w:p w14:paraId="7A2CC3EB"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tcPr>
          <w:p w14:paraId="2264FA32"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payables</w:t>
            </w:r>
          </w:p>
        </w:tc>
        <w:tc>
          <w:tcPr>
            <w:tcW w:w="879" w:type="dxa"/>
          </w:tcPr>
          <w:p w14:paraId="16DF1254"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85</w:t>
            </w:r>
          </w:p>
        </w:tc>
        <w:tc>
          <w:tcPr>
            <w:tcW w:w="1011" w:type="dxa"/>
          </w:tcPr>
          <w:p w14:paraId="06CEE2E8"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85</w:t>
            </w:r>
          </w:p>
        </w:tc>
      </w:tr>
      <w:tr w:rsidR="00296CF7" w:rsidRPr="00270B25" w14:paraId="1E8108F0" w14:textId="77777777" w:rsidTr="007F6DEF">
        <w:trPr>
          <w:trHeight w:val="20"/>
        </w:trPr>
        <w:tc>
          <w:tcPr>
            <w:tcW w:w="2511" w:type="dxa"/>
          </w:tcPr>
          <w:p w14:paraId="39F9D58C" w14:textId="77777777" w:rsidR="00296CF7" w:rsidRPr="00270B25" w:rsidRDefault="00296CF7" w:rsidP="00846EB9">
            <w:pPr>
              <w:spacing w:line="18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Other payables</w:t>
            </w:r>
          </w:p>
        </w:tc>
        <w:tc>
          <w:tcPr>
            <w:tcW w:w="1889" w:type="dxa"/>
          </w:tcPr>
          <w:p w14:paraId="408227E9"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liabilities - others</w:t>
            </w:r>
          </w:p>
        </w:tc>
        <w:tc>
          <w:tcPr>
            <w:tcW w:w="21" w:type="dxa"/>
          </w:tcPr>
          <w:p w14:paraId="5C41FD7E"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tcPr>
          <w:p w14:paraId="6AA6C188"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Trade and other current payables</w:t>
            </w:r>
          </w:p>
        </w:tc>
        <w:tc>
          <w:tcPr>
            <w:tcW w:w="879" w:type="dxa"/>
          </w:tcPr>
          <w:p w14:paraId="1A5B7ACA"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1</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734</w:t>
            </w:r>
          </w:p>
        </w:tc>
        <w:tc>
          <w:tcPr>
            <w:tcW w:w="1011" w:type="dxa"/>
          </w:tcPr>
          <w:p w14:paraId="42825EF1"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1</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991</w:t>
            </w:r>
          </w:p>
        </w:tc>
      </w:tr>
      <w:tr w:rsidR="00296CF7" w:rsidRPr="00270B25" w14:paraId="5CE20A9A" w14:textId="77777777" w:rsidTr="007F6DEF">
        <w:trPr>
          <w:trHeight w:val="20"/>
        </w:trPr>
        <w:tc>
          <w:tcPr>
            <w:tcW w:w="2511" w:type="dxa"/>
          </w:tcPr>
          <w:p w14:paraId="57409A4E" w14:textId="77777777" w:rsidR="00296CF7" w:rsidRPr="00270B25" w:rsidRDefault="00296CF7" w:rsidP="00846EB9">
            <w:pPr>
              <w:tabs>
                <w:tab w:val="decimal" w:pos="1066"/>
              </w:tabs>
              <w:spacing w:line="18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Debit notes from creditor</w:t>
            </w:r>
          </w:p>
        </w:tc>
        <w:tc>
          <w:tcPr>
            <w:tcW w:w="1889" w:type="dxa"/>
          </w:tcPr>
          <w:p w14:paraId="646C883D"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Other current liabilities - others</w:t>
            </w:r>
          </w:p>
        </w:tc>
        <w:tc>
          <w:tcPr>
            <w:tcW w:w="21" w:type="dxa"/>
          </w:tcPr>
          <w:p w14:paraId="32B36733"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tcPr>
          <w:p w14:paraId="278ADD9B"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Trade and other current receivables</w:t>
            </w:r>
          </w:p>
        </w:tc>
        <w:tc>
          <w:tcPr>
            <w:tcW w:w="879" w:type="dxa"/>
          </w:tcPr>
          <w:p w14:paraId="15644121" w14:textId="77777777" w:rsidR="00296CF7" w:rsidRPr="00270B25" w:rsidRDefault="00296CF7" w:rsidP="007F6DEF">
            <w:pPr>
              <w:spacing w:line="180" w:lineRule="exact"/>
              <w:ind w:right="33"/>
              <w:jc w:val="center"/>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w:t>
            </w:r>
          </w:p>
        </w:tc>
        <w:tc>
          <w:tcPr>
            <w:tcW w:w="1011" w:type="dxa"/>
          </w:tcPr>
          <w:p w14:paraId="42233CD8" w14:textId="77777777" w:rsidR="00296CF7" w:rsidRPr="00270B25" w:rsidRDefault="00296CF7" w:rsidP="007F6DEF">
            <w:pPr>
              <w:tabs>
                <w:tab w:val="decimal" w:pos="920"/>
              </w:tabs>
              <w:spacing w:line="180" w:lineRule="exact"/>
              <w:ind w:left="54"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195</w:t>
            </w:r>
          </w:p>
        </w:tc>
      </w:tr>
      <w:tr w:rsidR="00296CF7" w:rsidRPr="00270B25" w14:paraId="2773A66E" w14:textId="77777777" w:rsidTr="007F6DEF">
        <w:trPr>
          <w:trHeight w:val="20"/>
        </w:trPr>
        <w:tc>
          <w:tcPr>
            <w:tcW w:w="2511" w:type="dxa"/>
          </w:tcPr>
          <w:p w14:paraId="66BD9181" w14:textId="77777777" w:rsidR="00296CF7" w:rsidRPr="00270B25" w:rsidRDefault="00296CF7" w:rsidP="00846EB9">
            <w:pPr>
              <w:tabs>
                <w:tab w:val="decimal" w:pos="1066"/>
              </w:tabs>
              <w:spacing w:line="18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Unearned transportation revenue</w:t>
            </w:r>
          </w:p>
        </w:tc>
        <w:tc>
          <w:tcPr>
            <w:tcW w:w="1889" w:type="dxa"/>
          </w:tcPr>
          <w:p w14:paraId="118400B8"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 xml:space="preserve">Other current liabilities </w:t>
            </w:r>
          </w:p>
        </w:tc>
        <w:tc>
          <w:tcPr>
            <w:tcW w:w="21" w:type="dxa"/>
          </w:tcPr>
          <w:p w14:paraId="101C5A2E"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tcPr>
          <w:p w14:paraId="2ABC4731"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color w:val="000000"/>
                <w:sz w:val="14"/>
                <w:szCs w:val="14"/>
                <w:lang w:eastAsia="zh-CN"/>
              </w:rPr>
              <w:t>Unearned transportation revenue</w:t>
            </w:r>
          </w:p>
        </w:tc>
        <w:tc>
          <w:tcPr>
            <w:tcW w:w="879" w:type="dxa"/>
          </w:tcPr>
          <w:p w14:paraId="1403EA49"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29</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689</w:t>
            </w:r>
          </w:p>
        </w:tc>
        <w:tc>
          <w:tcPr>
            <w:tcW w:w="1011" w:type="dxa"/>
          </w:tcPr>
          <w:p w14:paraId="753FB0EF"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28</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994</w:t>
            </w:r>
          </w:p>
        </w:tc>
      </w:tr>
      <w:tr w:rsidR="00296CF7" w:rsidRPr="00270B25" w14:paraId="42D8A9A0" w14:textId="77777777" w:rsidTr="007F6DEF">
        <w:trPr>
          <w:trHeight w:val="20"/>
        </w:trPr>
        <w:tc>
          <w:tcPr>
            <w:tcW w:w="2511" w:type="dxa"/>
          </w:tcPr>
          <w:p w14:paraId="1AC48921" w14:textId="77777777" w:rsidR="00296CF7" w:rsidRPr="00270B25" w:rsidRDefault="00296CF7" w:rsidP="00846EB9">
            <w:pPr>
              <w:spacing w:line="18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Accrued dividends</w:t>
            </w:r>
          </w:p>
        </w:tc>
        <w:tc>
          <w:tcPr>
            <w:tcW w:w="1889" w:type="dxa"/>
          </w:tcPr>
          <w:p w14:paraId="00CD6F30" w14:textId="77777777" w:rsidR="00296CF7" w:rsidRPr="00270B25" w:rsidRDefault="00296CF7" w:rsidP="00846EB9">
            <w:pPr>
              <w:spacing w:line="180" w:lineRule="exact"/>
              <w:rPr>
                <w:rFonts w:asciiTheme="majorBidi" w:hAnsiTheme="majorBidi" w:cstheme="majorBidi"/>
                <w:color w:val="000000"/>
                <w:sz w:val="14"/>
                <w:szCs w:val="14"/>
              </w:rPr>
            </w:pPr>
            <w:r w:rsidRPr="00270B25">
              <w:rPr>
                <w:rFonts w:asciiTheme="majorBidi" w:eastAsia="Cordia New" w:hAnsiTheme="majorBidi" w:cstheme="majorBidi"/>
                <w:snapToGrid w:val="0"/>
                <w:color w:val="000000"/>
                <w:sz w:val="14"/>
                <w:szCs w:val="14"/>
                <w:lang w:eastAsia="zh-CN"/>
              </w:rPr>
              <w:t xml:space="preserve">Other current liabilities </w:t>
            </w:r>
          </w:p>
        </w:tc>
        <w:tc>
          <w:tcPr>
            <w:tcW w:w="21" w:type="dxa"/>
          </w:tcPr>
          <w:p w14:paraId="642F40C1"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tcPr>
          <w:p w14:paraId="03D40E6D"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color w:val="000000"/>
                <w:sz w:val="14"/>
                <w:szCs w:val="14"/>
                <w:lang w:eastAsia="zh-CN"/>
              </w:rPr>
              <w:t>Accrued dividends</w:t>
            </w:r>
          </w:p>
        </w:tc>
        <w:tc>
          <w:tcPr>
            <w:tcW w:w="879" w:type="dxa"/>
          </w:tcPr>
          <w:p w14:paraId="793A1029"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cs/>
                <w:lang w:eastAsia="zh-CN"/>
              </w:rPr>
            </w:pPr>
            <w:r w:rsidRPr="00532420">
              <w:rPr>
                <w:rFonts w:asciiTheme="majorBidi" w:eastAsia="Cordia New" w:hAnsiTheme="majorBidi" w:cs="Angsana New"/>
                <w:color w:val="000000"/>
                <w:sz w:val="14"/>
                <w:szCs w:val="14"/>
                <w:lang w:eastAsia="zh-CN"/>
              </w:rPr>
              <w:t>57</w:t>
            </w:r>
          </w:p>
        </w:tc>
        <w:tc>
          <w:tcPr>
            <w:tcW w:w="1011" w:type="dxa"/>
          </w:tcPr>
          <w:p w14:paraId="438AE74F"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54</w:t>
            </w:r>
          </w:p>
        </w:tc>
      </w:tr>
      <w:tr w:rsidR="00296CF7" w:rsidRPr="00270B25" w14:paraId="1A7DED2A" w14:textId="77777777" w:rsidTr="007F6DEF">
        <w:trPr>
          <w:trHeight w:val="20"/>
        </w:trPr>
        <w:tc>
          <w:tcPr>
            <w:tcW w:w="2511" w:type="dxa"/>
          </w:tcPr>
          <w:p w14:paraId="0CF0367F" w14:textId="77777777" w:rsidR="00296CF7" w:rsidRPr="00270B25" w:rsidRDefault="00296CF7" w:rsidP="00846EB9">
            <w:pPr>
              <w:tabs>
                <w:tab w:val="decimal" w:pos="1066"/>
              </w:tabs>
              <w:spacing w:line="18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Deferred tax liabilities</w:t>
            </w:r>
          </w:p>
        </w:tc>
        <w:tc>
          <w:tcPr>
            <w:tcW w:w="1889" w:type="dxa"/>
          </w:tcPr>
          <w:p w14:paraId="766751AB" w14:textId="77777777" w:rsidR="00296CF7" w:rsidRPr="00270B25" w:rsidRDefault="00296CF7" w:rsidP="00846EB9">
            <w:pPr>
              <w:spacing w:line="180" w:lineRule="exact"/>
              <w:ind w:left="-10" w:right="-9"/>
              <w:rPr>
                <w:rFonts w:asciiTheme="majorBidi" w:hAnsiTheme="majorBidi" w:cstheme="majorBidi"/>
                <w:color w:val="000000"/>
                <w:spacing w:val="-4"/>
                <w:sz w:val="14"/>
                <w:szCs w:val="14"/>
                <w:cs/>
              </w:rPr>
            </w:pPr>
            <w:r w:rsidRPr="00270B25">
              <w:rPr>
                <w:rFonts w:asciiTheme="majorBidi" w:hAnsiTheme="majorBidi" w:cstheme="majorBidi"/>
                <w:color w:val="000000"/>
                <w:spacing w:val="-4"/>
                <w:sz w:val="14"/>
                <w:szCs w:val="14"/>
              </w:rPr>
              <w:t>Deferred tax liabilities</w:t>
            </w:r>
          </w:p>
        </w:tc>
        <w:tc>
          <w:tcPr>
            <w:tcW w:w="21" w:type="dxa"/>
          </w:tcPr>
          <w:p w14:paraId="74B4FB6A"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tcPr>
          <w:p w14:paraId="5E1DF9BB" w14:textId="77777777" w:rsidR="00296CF7" w:rsidRPr="00270B25" w:rsidRDefault="00296CF7" w:rsidP="00846EB9">
            <w:pPr>
              <w:spacing w:line="180" w:lineRule="exact"/>
              <w:ind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Deferred tax assets</w:t>
            </w:r>
          </w:p>
        </w:tc>
        <w:tc>
          <w:tcPr>
            <w:tcW w:w="879" w:type="dxa"/>
          </w:tcPr>
          <w:p w14:paraId="3F026E40"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cs/>
                <w:lang w:eastAsia="zh-CN"/>
              </w:rPr>
            </w:pPr>
            <w:r w:rsidRPr="00532420">
              <w:rPr>
                <w:rFonts w:asciiTheme="majorBidi" w:eastAsia="Cordia New" w:hAnsiTheme="majorBidi" w:cs="Angsana New"/>
                <w:color w:val="000000"/>
                <w:sz w:val="14"/>
                <w:szCs w:val="14"/>
                <w:lang w:eastAsia="zh-CN"/>
              </w:rPr>
              <w:t>1</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857</w:t>
            </w:r>
          </w:p>
        </w:tc>
        <w:tc>
          <w:tcPr>
            <w:tcW w:w="1011" w:type="dxa"/>
          </w:tcPr>
          <w:p w14:paraId="5B4C55A1"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lang w:eastAsia="zh-CN"/>
              </w:rPr>
            </w:pPr>
            <w:r w:rsidRPr="00532420">
              <w:rPr>
                <w:rFonts w:asciiTheme="majorBidi" w:eastAsia="Cordia New" w:hAnsiTheme="majorBidi" w:cs="Angsana New"/>
                <w:color w:val="000000"/>
                <w:sz w:val="14"/>
                <w:szCs w:val="14"/>
                <w:lang w:eastAsia="zh-CN"/>
              </w:rPr>
              <w:t>1</w:t>
            </w:r>
            <w:r w:rsidRPr="00270B25">
              <w:rPr>
                <w:rFonts w:asciiTheme="majorBidi" w:eastAsia="Cordia New" w:hAnsiTheme="majorBidi" w:cstheme="majorBidi"/>
                <w:color w:val="000000"/>
                <w:sz w:val="14"/>
                <w:szCs w:val="14"/>
                <w:lang w:eastAsia="zh-CN"/>
              </w:rPr>
              <w:t>,</w:t>
            </w:r>
            <w:r w:rsidRPr="00532420">
              <w:rPr>
                <w:rFonts w:asciiTheme="majorBidi" w:eastAsia="Cordia New" w:hAnsiTheme="majorBidi" w:cs="Angsana New"/>
                <w:color w:val="000000"/>
                <w:sz w:val="14"/>
                <w:szCs w:val="14"/>
                <w:lang w:eastAsia="zh-CN"/>
              </w:rPr>
              <w:t>857</w:t>
            </w:r>
          </w:p>
        </w:tc>
      </w:tr>
      <w:tr w:rsidR="00296CF7" w:rsidRPr="00270B25" w14:paraId="26B29D3A" w14:textId="77777777" w:rsidTr="007F6DEF">
        <w:trPr>
          <w:trHeight w:val="20"/>
        </w:trPr>
        <w:tc>
          <w:tcPr>
            <w:tcW w:w="2511" w:type="dxa"/>
          </w:tcPr>
          <w:p w14:paraId="6C001868" w14:textId="77777777" w:rsidR="00296CF7" w:rsidRPr="00270B25" w:rsidRDefault="00296CF7" w:rsidP="00846EB9">
            <w:pPr>
              <w:tabs>
                <w:tab w:val="decimal" w:pos="1066"/>
              </w:tabs>
              <w:spacing w:line="180" w:lineRule="exact"/>
              <w:ind w:left="-10" w:right="-9"/>
              <w:rPr>
                <w:rFonts w:asciiTheme="majorBidi" w:eastAsia="Cordia New" w:hAnsiTheme="majorBidi" w:cstheme="majorBidi"/>
                <w:color w:val="000000"/>
                <w:sz w:val="14"/>
                <w:szCs w:val="14"/>
                <w:lang w:eastAsia="zh-CN"/>
              </w:rPr>
            </w:pPr>
          </w:p>
        </w:tc>
        <w:tc>
          <w:tcPr>
            <w:tcW w:w="1889" w:type="dxa"/>
          </w:tcPr>
          <w:p w14:paraId="5AB537CE" w14:textId="77777777" w:rsidR="00296CF7" w:rsidRPr="00270B25" w:rsidRDefault="00296CF7" w:rsidP="00846EB9">
            <w:pPr>
              <w:spacing w:line="180" w:lineRule="exact"/>
              <w:ind w:left="-10" w:right="-9"/>
              <w:rPr>
                <w:rFonts w:asciiTheme="majorBidi" w:hAnsiTheme="majorBidi" w:cstheme="majorBidi"/>
                <w:color w:val="000000"/>
                <w:spacing w:val="-4"/>
                <w:sz w:val="14"/>
                <w:szCs w:val="14"/>
              </w:rPr>
            </w:pPr>
          </w:p>
        </w:tc>
        <w:tc>
          <w:tcPr>
            <w:tcW w:w="21" w:type="dxa"/>
          </w:tcPr>
          <w:p w14:paraId="752AB492"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tcPr>
          <w:p w14:paraId="025E43F9" w14:textId="77777777" w:rsidR="00296CF7" w:rsidRPr="00270B25" w:rsidRDefault="00296CF7" w:rsidP="00846EB9">
            <w:pPr>
              <w:spacing w:line="180" w:lineRule="exact"/>
              <w:ind w:right="-9"/>
              <w:rPr>
                <w:rFonts w:asciiTheme="majorBidi" w:eastAsia="Cordia New" w:hAnsiTheme="majorBidi" w:cstheme="majorBidi"/>
                <w:snapToGrid w:val="0"/>
                <w:color w:val="000000"/>
                <w:sz w:val="14"/>
                <w:szCs w:val="14"/>
                <w:lang w:eastAsia="zh-CN"/>
              </w:rPr>
            </w:pPr>
          </w:p>
        </w:tc>
        <w:tc>
          <w:tcPr>
            <w:tcW w:w="879" w:type="dxa"/>
          </w:tcPr>
          <w:p w14:paraId="75624F8A"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cs/>
                <w:lang w:eastAsia="zh-CN"/>
              </w:rPr>
            </w:pPr>
          </w:p>
        </w:tc>
        <w:tc>
          <w:tcPr>
            <w:tcW w:w="1011" w:type="dxa"/>
          </w:tcPr>
          <w:p w14:paraId="57926828"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lang w:eastAsia="zh-CN"/>
              </w:rPr>
            </w:pPr>
          </w:p>
        </w:tc>
      </w:tr>
      <w:tr w:rsidR="00296CF7" w:rsidRPr="00270B25" w14:paraId="6CF7D355" w14:textId="77777777" w:rsidTr="007F6DEF">
        <w:trPr>
          <w:trHeight w:val="20"/>
        </w:trPr>
        <w:tc>
          <w:tcPr>
            <w:tcW w:w="4400" w:type="dxa"/>
            <w:gridSpan w:val="2"/>
          </w:tcPr>
          <w:p w14:paraId="2D46739E"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b/>
                <w:bCs/>
                <w:color w:val="000000"/>
                <w:sz w:val="14"/>
                <w:szCs w:val="14"/>
                <w:lang w:eastAsia="zh-CN"/>
              </w:rPr>
              <w:t>Statements of profit or loss and other comprehensive income</w:t>
            </w:r>
          </w:p>
        </w:tc>
        <w:tc>
          <w:tcPr>
            <w:tcW w:w="21" w:type="dxa"/>
          </w:tcPr>
          <w:p w14:paraId="02CE3B0F"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tcPr>
          <w:p w14:paraId="3CBC6CF1"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879" w:type="dxa"/>
          </w:tcPr>
          <w:p w14:paraId="23AC1FC3" w14:textId="77777777" w:rsidR="00296CF7" w:rsidRPr="00270B25" w:rsidRDefault="00296CF7" w:rsidP="007F6DEF">
            <w:pPr>
              <w:tabs>
                <w:tab w:val="decimal" w:pos="808"/>
              </w:tabs>
              <w:spacing w:line="180" w:lineRule="exact"/>
              <w:ind w:right="33"/>
              <w:rPr>
                <w:rFonts w:asciiTheme="majorBidi" w:eastAsia="Cordia New" w:hAnsiTheme="majorBidi" w:cstheme="majorBidi"/>
                <w:color w:val="000000"/>
                <w:sz w:val="14"/>
                <w:szCs w:val="14"/>
                <w:cs/>
                <w:lang w:eastAsia="zh-CN"/>
              </w:rPr>
            </w:pPr>
          </w:p>
        </w:tc>
        <w:tc>
          <w:tcPr>
            <w:tcW w:w="1011" w:type="dxa"/>
          </w:tcPr>
          <w:p w14:paraId="1D4B4DE4" w14:textId="77777777" w:rsidR="00296CF7" w:rsidRPr="00270B25" w:rsidRDefault="00296CF7" w:rsidP="007F6DEF">
            <w:pPr>
              <w:tabs>
                <w:tab w:val="decimal" w:pos="920"/>
              </w:tabs>
              <w:spacing w:line="180" w:lineRule="exact"/>
              <w:ind w:right="33"/>
              <w:rPr>
                <w:rFonts w:asciiTheme="majorBidi" w:eastAsia="Cordia New" w:hAnsiTheme="majorBidi" w:cstheme="majorBidi"/>
                <w:color w:val="000000"/>
                <w:sz w:val="14"/>
                <w:szCs w:val="14"/>
                <w:cs/>
                <w:lang w:eastAsia="zh-CN"/>
              </w:rPr>
            </w:pPr>
          </w:p>
        </w:tc>
      </w:tr>
      <w:tr w:rsidR="00296CF7" w:rsidRPr="00270B25" w14:paraId="2F7E3628" w14:textId="77777777" w:rsidTr="007F6DEF">
        <w:trPr>
          <w:trHeight w:val="57"/>
        </w:trPr>
        <w:tc>
          <w:tcPr>
            <w:tcW w:w="2511" w:type="dxa"/>
            <w:shd w:val="clear" w:color="auto" w:fill="auto"/>
          </w:tcPr>
          <w:p w14:paraId="7A7343DC" w14:textId="77777777" w:rsidR="00296CF7" w:rsidRPr="0038401F" w:rsidRDefault="00296CF7" w:rsidP="00846EB9">
            <w:pPr>
              <w:spacing w:line="180" w:lineRule="exact"/>
              <w:ind w:left="81" w:right="-9"/>
              <w:rPr>
                <w:rFonts w:asciiTheme="majorBidi" w:eastAsia="Cordia New" w:hAnsiTheme="majorBidi" w:cstheme="majorBidi"/>
                <w:color w:val="000000"/>
                <w:sz w:val="14"/>
                <w:szCs w:val="14"/>
                <w:cs/>
                <w:lang w:eastAsia="zh-CN"/>
              </w:rPr>
            </w:pPr>
            <w:r>
              <w:rPr>
                <w:rFonts w:asciiTheme="majorBidi" w:eastAsia="Cordia New" w:hAnsiTheme="majorBidi" w:cstheme="majorBidi"/>
                <w:color w:val="000000"/>
                <w:sz w:val="14"/>
                <w:szCs w:val="14"/>
                <w:lang w:eastAsia="zh-CN"/>
              </w:rPr>
              <w:t>Mail reverse</w:t>
            </w:r>
          </w:p>
        </w:tc>
        <w:tc>
          <w:tcPr>
            <w:tcW w:w="1889" w:type="dxa"/>
            <w:shd w:val="clear" w:color="auto" w:fill="auto"/>
          </w:tcPr>
          <w:p w14:paraId="32FF42FD" w14:textId="77777777" w:rsidR="00296CF7" w:rsidRPr="0038401F" w:rsidRDefault="00296CF7" w:rsidP="00846EB9">
            <w:pPr>
              <w:spacing w:line="180" w:lineRule="exact"/>
              <w:ind w:right="-9"/>
              <w:rPr>
                <w:rFonts w:asciiTheme="majorBidi" w:eastAsia="Cordia New" w:hAnsiTheme="majorBidi" w:cstheme="majorBidi"/>
                <w:color w:val="000000"/>
                <w:sz w:val="14"/>
                <w:szCs w:val="14"/>
                <w:cs/>
                <w:lang w:eastAsia="zh-CN"/>
              </w:rPr>
            </w:pPr>
            <w:r>
              <w:rPr>
                <w:rFonts w:asciiTheme="majorBidi" w:eastAsia="Cordia New" w:hAnsiTheme="majorBidi" w:cstheme="majorBidi"/>
                <w:color w:val="000000"/>
                <w:sz w:val="14"/>
                <w:szCs w:val="14"/>
                <w:lang w:eastAsia="zh-CN"/>
              </w:rPr>
              <w:t>Mail reverse</w:t>
            </w:r>
          </w:p>
        </w:tc>
        <w:tc>
          <w:tcPr>
            <w:tcW w:w="21" w:type="dxa"/>
            <w:shd w:val="clear" w:color="auto" w:fill="auto"/>
          </w:tcPr>
          <w:p w14:paraId="05B9A554" w14:textId="77777777" w:rsidR="00296CF7" w:rsidRPr="0038401F" w:rsidRDefault="00296CF7" w:rsidP="00846EB9">
            <w:pPr>
              <w:spacing w:line="180" w:lineRule="exact"/>
              <w:ind w:left="-10" w:right="-9"/>
              <w:rPr>
                <w:rFonts w:asciiTheme="majorBidi" w:eastAsia="Cordia New" w:hAnsiTheme="majorBidi" w:cstheme="majorBidi"/>
                <w:color w:val="000000"/>
                <w:sz w:val="14"/>
                <w:szCs w:val="14"/>
                <w:cs/>
                <w:lang w:eastAsia="zh-CN"/>
              </w:rPr>
            </w:pPr>
          </w:p>
        </w:tc>
        <w:tc>
          <w:tcPr>
            <w:tcW w:w="2410" w:type="dxa"/>
            <w:shd w:val="clear" w:color="auto" w:fill="auto"/>
            <w:vAlign w:val="bottom"/>
          </w:tcPr>
          <w:p w14:paraId="3E082A95" w14:textId="77777777" w:rsidR="00296CF7" w:rsidRPr="0038401F" w:rsidRDefault="00296CF7" w:rsidP="00846EB9">
            <w:pPr>
              <w:spacing w:line="180" w:lineRule="exact"/>
              <w:ind w:right="-9"/>
              <w:rPr>
                <w:rFonts w:asciiTheme="majorBidi" w:eastAsia="Cordia New" w:hAnsiTheme="majorBidi" w:cstheme="majorBidi"/>
                <w:color w:val="000000"/>
                <w:sz w:val="14"/>
                <w:szCs w:val="14"/>
                <w:cs/>
                <w:lang w:eastAsia="zh-CN"/>
              </w:rPr>
            </w:pPr>
            <w:r w:rsidRPr="0038401F">
              <w:rPr>
                <w:rFonts w:asciiTheme="majorBidi" w:eastAsia="Cordia New" w:hAnsiTheme="majorBidi" w:cstheme="majorBidi"/>
                <w:color w:val="000000"/>
                <w:sz w:val="14"/>
                <w:szCs w:val="14"/>
                <w:lang w:eastAsia="zh-CN"/>
              </w:rPr>
              <w:t xml:space="preserve">Freight </w:t>
            </w:r>
            <w:r>
              <w:rPr>
                <w:rFonts w:asciiTheme="majorBidi" w:eastAsia="Cordia New" w:hAnsiTheme="majorBidi" w:cstheme="majorBidi"/>
                <w:color w:val="000000"/>
                <w:sz w:val="14"/>
                <w:szCs w:val="14"/>
                <w:lang w:eastAsia="zh-CN"/>
              </w:rPr>
              <w:t>revenue</w:t>
            </w:r>
          </w:p>
        </w:tc>
        <w:tc>
          <w:tcPr>
            <w:tcW w:w="879" w:type="dxa"/>
            <w:shd w:val="clear" w:color="auto" w:fill="auto"/>
            <w:vAlign w:val="bottom"/>
          </w:tcPr>
          <w:p w14:paraId="5A567044" w14:textId="77777777" w:rsidR="00296CF7" w:rsidRPr="00322651" w:rsidRDefault="00296CF7" w:rsidP="007F6DEF">
            <w:pPr>
              <w:tabs>
                <w:tab w:val="decimal" w:pos="808"/>
              </w:tabs>
              <w:spacing w:line="180" w:lineRule="exact"/>
              <w:ind w:right="33"/>
              <w:rPr>
                <w:rFonts w:asciiTheme="majorBidi" w:eastAsia="Cordia New" w:hAnsiTheme="majorBidi" w:cstheme="majorBidi"/>
                <w:sz w:val="14"/>
                <w:szCs w:val="14"/>
                <w:cs/>
                <w:lang w:eastAsia="zh-CN"/>
              </w:rPr>
            </w:pPr>
            <w:r w:rsidRPr="00322651">
              <w:rPr>
                <w:rFonts w:asciiTheme="majorBidi" w:eastAsia="Cordia New" w:hAnsiTheme="majorBidi" w:cstheme="majorBidi"/>
                <w:sz w:val="14"/>
                <w:szCs w:val="14"/>
                <w:lang w:eastAsia="zh-CN"/>
              </w:rPr>
              <w:t>540</w:t>
            </w:r>
          </w:p>
        </w:tc>
        <w:tc>
          <w:tcPr>
            <w:tcW w:w="1011" w:type="dxa"/>
            <w:shd w:val="clear" w:color="auto" w:fill="auto"/>
            <w:vAlign w:val="bottom"/>
          </w:tcPr>
          <w:p w14:paraId="411DCE40" w14:textId="77777777" w:rsidR="00296CF7" w:rsidRPr="00322651" w:rsidRDefault="00296CF7" w:rsidP="007F6DEF">
            <w:pPr>
              <w:tabs>
                <w:tab w:val="decimal" w:pos="920"/>
              </w:tabs>
              <w:spacing w:line="180" w:lineRule="exact"/>
              <w:ind w:right="33"/>
              <w:rPr>
                <w:rFonts w:asciiTheme="majorBidi" w:eastAsia="Cordia New" w:hAnsiTheme="majorBidi" w:cstheme="majorBidi"/>
                <w:sz w:val="14"/>
                <w:szCs w:val="14"/>
                <w:lang w:eastAsia="zh-CN"/>
              </w:rPr>
            </w:pPr>
            <w:r w:rsidRPr="00322651">
              <w:rPr>
                <w:rFonts w:asciiTheme="majorBidi" w:eastAsia="Cordia New" w:hAnsiTheme="majorBidi" w:cstheme="majorBidi"/>
                <w:sz w:val="14"/>
                <w:szCs w:val="14"/>
                <w:lang w:eastAsia="zh-CN"/>
              </w:rPr>
              <w:t>540</w:t>
            </w:r>
          </w:p>
        </w:tc>
      </w:tr>
      <w:tr w:rsidR="00296CF7" w:rsidRPr="00270B25" w14:paraId="3483D2D2" w14:textId="77777777" w:rsidTr="007F6DEF">
        <w:trPr>
          <w:trHeight w:val="57"/>
        </w:trPr>
        <w:tc>
          <w:tcPr>
            <w:tcW w:w="2511" w:type="dxa"/>
            <w:shd w:val="clear" w:color="auto" w:fill="auto"/>
          </w:tcPr>
          <w:p w14:paraId="17F06C42" w14:textId="77777777" w:rsidR="00296CF7" w:rsidRPr="0038401F" w:rsidRDefault="00296CF7" w:rsidP="00846EB9">
            <w:pPr>
              <w:spacing w:line="180" w:lineRule="exact"/>
              <w:ind w:left="81" w:right="-9"/>
              <w:rPr>
                <w:rFonts w:asciiTheme="majorBidi" w:eastAsia="Cordia New" w:hAnsiTheme="majorBidi" w:cstheme="majorBidi"/>
                <w:color w:val="000000"/>
                <w:sz w:val="14"/>
                <w:szCs w:val="14"/>
                <w:cs/>
                <w:lang w:eastAsia="zh-CN"/>
              </w:rPr>
            </w:pPr>
            <w:r w:rsidRPr="0038401F">
              <w:rPr>
                <w:rFonts w:asciiTheme="majorBidi" w:eastAsia="Cordia New" w:hAnsiTheme="majorBidi" w:cstheme="majorBidi"/>
                <w:color w:val="000000"/>
                <w:sz w:val="14"/>
                <w:szCs w:val="14"/>
                <w:lang w:eastAsia="zh-CN"/>
              </w:rPr>
              <w:t>Other income</w:t>
            </w:r>
          </w:p>
        </w:tc>
        <w:tc>
          <w:tcPr>
            <w:tcW w:w="1889" w:type="dxa"/>
            <w:shd w:val="clear" w:color="auto" w:fill="auto"/>
          </w:tcPr>
          <w:p w14:paraId="7D75DDA4" w14:textId="77777777" w:rsidR="00296CF7" w:rsidRPr="0038401F" w:rsidRDefault="00296CF7" w:rsidP="00846EB9">
            <w:pPr>
              <w:spacing w:line="180" w:lineRule="exact"/>
              <w:ind w:right="-9"/>
              <w:rPr>
                <w:rFonts w:asciiTheme="majorBidi" w:eastAsia="Cordia New" w:hAnsiTheme="majorBidi" w:cstheme="majorBidi"/>
                <w:color w:val="000000"/>
                <w:sz w:val="14"/>
                <w:szCs w:val="14"/>
                <w:cs/>
                <w:lang w:eastAsia="zh-CN"/>
              </w:rPr>
            </w:pPr>
            <w:r w:rsidRPr="0038401F">
              <w:rPr>
                <w:rFonts w:asciiTheme="majorBidi" w:eastAsia="Cordia New" w:hAnsiTheme="majorBidi" w:cstheme="majorBidi"/>
                <w:color w:val="000000"/>
                <w:sz w:val="14"/>
                <w:szCs w:val="14"/>
                <w:lang w:eastAsia="zh-CN"/>
              </w:rPr>
              <w:t>Other income</w:t>
            </w:r>
          </w:p>
        </w:tc>
        <w:tc>
          <w:tcPr>
            <w:tcW w:w="21" w:type="dxa"/>
            <w:shd w:val="clear" w:color="auto" w:fill="auto"/>
          </w:tcPr>
          <w:p w14:paraId="2DC4C93A" w14:textId="77777777" w:rsidR="00296CF7" w:rsidRPr="0038401F" w:rsidRDefault="00296CF7" w:rsidP="00846EB9">
            <w:pPr>
              <w:spacing w:line="180" w:lineRule="exact"/>
              <w:ind w:left="-10" w:right="-9"/>
              <w:rPr>
                <w:rFonts w:asciiTheme="majorBidi" w:eastAsia="Cordia New" w:hAnsiTheme="majorBidi" w:cstheme="majorBidi"/>
                <w:color w:val="000000"/>
                <w:sz w:val="14"/>
                <w:szCs w:val="14"/>
                <w:cs/>
                <w:lang w:eastAsia="zh-CN"/>
              </w:rPr>
            </w:pPr>
          </w:p>
        </w:tc>
        <w:tc>
          <w:tcPr>
            <w:tcW w:w="2410" w:type="dxa"/>
            <w:shd w:val="clear" w:color="auto" w:fill="auto"/>
            <w:vAlign w:val="bottom"/>
          </w:tcPr>
          <w:p w14:paraId="7168783B" w14:textId="77777777" w:rsidR="00296CF7" w:rsidRPr="0038401F" w:rsidRDefault="00296CF7" w:rsidP="00846EB9">
            <w:pPr>
              <w:spacing w:line="180" w:lineRule="exact"/>
              <w:ind w:right="-9"/>
              <w:rPr>
                <w:rFonts w:asciiTheme="majorBidi" w:eastAsia="Cordia New" w:hAnsiTheme="majorBidi" w:cstheme="majorBidi"/>
                <w:color w:val="000000"/>
                <w:sz w:val="14"/>
                <w:szCs w:val="14"/>
                <w:cs/>
                <w:lang w:eastAsia="zh-CN"/>
              </w:rPr>
            </w:pPr>
            <w:r w:rsidRPr="0038401F">
              <w:rPr>
                <w:rFonts w:asciiTheme="majorBidi" w:eastAsia="Cordia New" w:hAnsiTheme="majorBidi" w:cstheme="majorBidi"/>
                <w:color w:val="000000"/>
                <w:sz w:val="14"/>
                <w:szCs w:val="14"/>
                <w:lang w:eastAsia="zh-CN"/>
              </w:rPr>
              <w:t xml:space="preserve">Other </w:t>
            </w:r>
            <w:r>
              <w:rPr>
                <w:rFonts w:asciiTheme="majorBidi" w:eastAsia="Cordia New" w:hAnsiTheme="majorBidi" w:cstheme="majorBidi"/>
                <w:color w:val="000000"/>
                <w:sz w:val="14"/>
                <w:szCs w:val="14"/>
                <w:lang w:eastAsia="zh-CN"/>
              </w:rPr>
              <w:t>business revenue</w:t>
            </w:r>
          </w:p>
        </w:tc>
        <w:tc>
          <w:tcPr>
            <w:tcW w:w="879" w:type="dxa"/>
            <w:shd w:val="clear" w:color="auto" w:fill="auto"/>
            <w:vAlign w:val="bottom"/>
          </w:tcPr>
          <w:p w14:paraId="4FD9582F" w14:textId="77777777" w:rsidR="00296CF7" w:rsidRPr="00322651" w:rsidRDefault="00296CF7" w:rsidP="007F6DEF">
            <w:pPr>
              <w:tabs>
                <w:tab w:val="decimal" w:pos="808"/>
              </w:tabs>
              <w:spacing w:line="180" w:lineRule="exact"/>
              <w:ind w:right="33"/>
              <w:rPr>
                <w:rFonts w:asciiTheme="majorBidi" w:eastAsia="Cordia New" w:hAnsiTheme="majorBidi" w:cstheme="majorBidi"/>
                <w:sz w:val="14"/>
                <w:szCs w:val="14"/>
                <w:cs/>
                <w:lang w:eastAsia="zh-CN"/>
              </w:rPr>
            </w:pPr>
            <w:r>
              <w:rPr>
                <w:rFonts w:asciiTheme="majorBidi" w:eastAsia="Cordia New" w:hAnsiTheme="majorBidi" w:cstheme="majorBidi"/>
                <w:sz w:val="14"/>
                <w:szCs w:val="14"/>
                <w:lang w:eastAsia="zh-CN"/>
              </w:rPr>
              <w:t>(</w:t>
            </w:r>
            <w:r w:rsidRPr="00322651">
              <w:rPr>
                <w:rFonts w:asciiTheme="majorBidi" w:eastAsia="Cordia New" w:hAnsiTheme="majorBidi" w:cstheme="majorBidi"/>
                <w:sz w:val="14"/>
                <w:szCs w:val="14"/>
                <w:lang w:eastAsia="zh-CN"/>
              </w:rPr>
              <w:t>762</w:t>
            </w:r>
            <w:r>
              <w:rPr>
                <w:rFonts w:asciiTheme="majorBidi" w:eastAsia="Cordia New" w:hAnsiTheme="majorBidi" w:cstheme="majorBidi"/>
                <w:sz w:val="14"/>
                <w:szCs w:val="14"/>
                <w:lang w:eastAsia="zh-CN"/>
              </w:rPr>
              <w:t>)</w:t>
            </w:r>
          </w:p>
        </w:tc>
        <w:tc>
          <w:tcPr>
            <w:tcW w:w="1011" w:type="dxa"/>
            <w:shd w:val="clear" w:color="auto" w:fill="auto"/>
            <w:vAlign w:val="bottom"/>
          </w:tcPr>
          <w:p w14:paraId="6018DA84" w14:textId="77777777" w:rsidR="00296CF7" w:rsidRPr="00322651" w:rsidRDefault="00296CF7" w:rsidP="007F6DEF">
            <w:pPr>
              <w:tabs>
                <w:tab w:val="decimal" w:pos="920"/>
              </w:tabs>
              <w:spacing w:line="180" w:lineRule="exact"/>
              <w:ind w:right="33"/>
              <w:rPr>
                <w:rFonts w:asciiTheme="majorBidi" w:eastAsia="Cordia New" w:hAnsiTheme="majorBidi" w:cstheme="majorBidi"/>
                <w:sz w:val="14"/>
                <w:szCs w:val="14"/>
                <w:lang w:eastAsia="zh-CN"/>
              </w:rPr>
            </w:pPr>
            <w:r>
              <w:rPr>
                <w:rFonts w:asciiTheme="majorBidi" w:eastAsia="Cordia New" w:hAnsiTheme="majorBidi" w:cstheme="majorBidi"/>
                <w:sz w:val="14"/>
                <w:szCs w:val="14"/>
                <w:lang w:eastAsia="zh-CN"/>
              </w:rPr>
              <w:t>(</w:t>
            </w:r>
            <w:r w:rsidRPr="00322651">
              <w:rPr>
                <w:rFonts w:asciiTheme="majorBidi" w:eastAsia="Cordia New" w:hAnsiTheme="majorBidi" w:cstheme="majorBidi"/>
                <w:sz w:val="14"/>
                <w:szCs w:val="14"/>
                <w:lang w:eastAsia="zh-CN"/>
              </w:rPr>
              <w:t>805</w:t>
            </w:r>
            <w:r>
              <w:rPr>
                <w:rFonts w:asciiTheme="majorBidi" w:eastAsia="Cordia New" w:hAnsiTheme="majorBidi" w:cstheme="majorBidi"/>
                <w:sz w:val="14"/>
                <w:szCs w:val="14"/>
                <w:lang w:eastAsia="zh-CN"/>
              </w:rPr>
              <w:t>)</w:t>
            </w:r>
          </w:p>
        </w:tc>
      </w:tr>
      <w:tr w:rsidR="00296CF7" w:rsidRPr="00270B25" w14:paraId="298193CC" w14:textId="77777777" w:rsidTr="007F6DEF">
        <w:trPr>
          <w:trHeight w:val="57"/>
        </w:trPr>
        <w:tc>
          <w:tcPr>
            <w:tcW w:w="2511" w:type="dxa"/>
            <w:shd w:val="clear" w:color="auto" w:fill="auto"/>
          </w:tcPr>
          <w:p w14:paraId="403B8619" w14:textId="77777777" w:rsidR="00296CF7" w:rsidRPr="00270B25" w:rsidRDefault="00296CF7" w:rsidP="00846EB9">
            <w:pPr>
              <w:spacing w:line="18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 xml:space="preserve">Write off of Aircraft equipment and </w:t>
            </w:r>
          </w:p>
          <w:p w14:paraId="469455AF" w14:textId="77777777" w:rsidR="00296CF7" w:rsidRPr="00270B25" w:rsidRDefault="00296CF7" w:rsidP="00846EB9">
            <w:pPr>
              <w:spacing w:line="180" w:lineRule="exact"/>
              <w:ind w:left="81" w:right="-9"/>
              <w:rPr>
                <w:rFonts w:asciiTheme="majorBidi" w:eastAsia="Cordia New" w:hAnsiTheme="majorBidi" w:cstheme="majorBidi"/>
                <w:color w:val="000000"/>
                <w:sz w:val="14"/>
                <w:szCs w:val="14"/>
                <w:lang w:eastAsia="zh-CN"/>
              </w:rPr>
            </w:pPr>
            <w:r w:rsidRPr="00270B25">
              <w:rPr>
                <w:rFonts w:asciiTheme="majorBidi" w:eastAsia="Cordia New" w:hAnsiTheme="majorBidi" w:cstheme="majorBidi"/>
                <w:color w:val="000000"/>
                <w:sz w:val="14"/>
                <w:szCs w:val="14"/>
                <w:lang w:eastAsia="zh-CN"/>
              </w:rPr>
              <w:t xml:space="preserve">   decoration</w:t>
            </w:r>
          </w:p>
        </w:tc>
        <w:tc>
          <w:tcPr>
            <w:tcW w:w="1889" w:type="dxa"/>
            <w:shd w:val="clear" w:color="auto" w:fill="auto"/>
            <w:vAlign w:val="bottom"/>
          </w:tcPr>
          <w:p w14:paraId="43A7E3EE" w14:textId="77777777" w:rsidR="00296CF7" w:rsidRPr="00270B25" w:rsidRDefault="00296CF7" w:rsidP="00846EB9">
            <w:pPr>
              <w:spacing w:line="180" w:lineRule="exact"/>
              <w:ind w:right="-9"/>
              <w:rPr>
                <w:rFonts w:asciiTheme="majorBidi" w:eastAsia="Cordia New" w:hAnsiTheme="majorBidi" w:cstheme="majorBidi"/>
                <w:snapToGrid w:val="0"/>
                <w:color w:val="000000"/>
                <w:sz w:val="14"/>
                <w:szCs w:val="14"/>
                <w:lang w:eastAsia="zh-CN"/>
              </w:rPr>
            </w:pPr>
            <w:r w:rsidRPr="00270B25">
              <w:rPr>
                <w:rFonts w:asciiTheme="majorBidi" w:eastAsia="Cordia New" w:hAnsiTheme="majorBidi" w:cstheme="majorBidi"/>
                <w:snapToGrid w:val="0"/>
                <w:color w:val="000000"/>
                <w:sz w:val="14"/>
                <w:szCs w:val="14"/>
                <w:lang w:eastAsia="zh-CN"/>
              </w:rPr>
              <w:t>Lease of aircraft and spare parts</w:t>
            </w:r>
          </w:p>
        </w:tc>
        <w:tc>
          <w:tcPr>
            <w:tcW w:w="21" w:type="dxa"/>
            <w:shd w:val="clear" w:color="auto" w:fill="auto"/>
          </w:tcPr>
          <w:p w14:paraId="1ADFF4A2"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shd w:val="clear" w:color="auto" w:fill="auto"/>
            <w:vAlign w:val="bottom"/>
          </w:tcPr>
          <w:p w14:paraId="1CB8B628" w14:textId="77777777" w:rsidR="00296CF7" w:rsidRPr="00270B25" w:rsidRDefault="00296CF7" w:rsidP="00846EB9">
            <w:pPr>
              <w:spacing w:line="180" w:lineRule="exact"/>
              <w:ind w:right="-9"/>
              <w:rPr>
                <w:rFonts w:asciiTheme="majorBidi" w:eastAsia="Cordia New" w:hAnsiTheme="majorBidi" w:cstheme="majorBidi"/>
                <w:snapToGrid w:val="0"/>
                <w:color w:val="000000"/>
                <w:sz w:val="14"/>
                <w:szCs w:val="14"/>
                <w:lang w:eastAsia="zh-CN"/>
              </w:rPr>
            </w:pPr>
            <w:r w:rsidRPr="00270B25">
              <w:rPr>
                <w:rFonts w:asciiTheme="majorBidi" w:eastAsia="Cordia New" w:hAnsiTheme="majorBidi" w:cstheme="majorBidi"/>
                <w:snapToGrid w:val="0"/>
                <w:color w:val="000000"/>
                <w:sz w:val="14"/>
                <w:szCs w:val="14"/>
                <w:lang w:eastAsia="zh-CN"/>
              </w:rPr>
              <w:t>Depreciation and amortization</w:t>
            </w:r>
          </w:p>
        </w:tc>
        <w:tc>
          <w:tcPr>
            <w:tcW w:w="879" w:type="dxa"/>
            <w:shd w:val="clear" w:color="auto" w:fill="auto"/>
            <w:vAlign w:val="bottom"/>
          </w:tcPr>
          <w:p w14:paraId="7530E50F" w14:textId="77777777" w:rsidR="00296CF7" w:rsidRPr="00532420" w:rsidRDefault="00296CF7" w:rsidP="007F6DEF">
            <w:pPr>
              <w:tabs>
                <w:tab w:val="decimal" w:pos="808"/>
              </w:tabs>
              <w:spacing w:line="180" w:lineRule="exact"/>
              <w:ind w:right="33"/>
              <w:rPr>
                <w:rFonts w:asciiTheme="majorBidi" w:eastAsia="Cordia New" w:hAnsiTheme="majorBidi" w:cs="Angsana New"/>
                <w:sz w:val="14"/>
                <w:szCs w:val="14"/>
                <w:lang w:eastAsia="zh-CN"/>
              </w:rPr>
            </w:pPr>
            <w:r>
              <w:rPr>
                <w:rFonts w:asciiTheme="majorBidi" w:eastAsia="Cordia New" w:hAnsiTheme="majorBidi" w:cs="Angsana New"/>
                <w:sz w:val="14"/>
                <w:szCs w:val="14"/>
                <w:lang w:eastAsia="zh-CN"/>
              </w:rPr>
              <w:t>540</w:t>
            </w:r>
          </w:p>
        </w:tc>
        <w:tc>
          <w:tcPr>
            <w:tcW w:w="1011" w:type="dxa"/>
            <w:shd w:val="clear" w:color="auto" w:fill="auto"/>
            <w:vAlign w:val="bottom"/>
          </w:tcPr>
          <w:p w14:paraId="6FD06A0E" w14:textId="77777777" w:rsidR="00296CF7" w:rsidRPr="00532420" w:rsidRDefault="00296CF7" w:rsidP="007F6DEF">
            <w:pPr>
              <w:tabs>
                <w:tab w:val="decimal" w:pos="920"/>
              </w:tabs>
              <w:spacing w:line="180" w:lineRule="exact"/>
              <w:ind w:right="33"/>
              <w:rPr>
                <w:rFonts w:asciiTheme="majorBidi" w:eastAsia="Cordia New" w:hAnsiTheme="majorBidi" w:cs="Angsana New"/>
                <w:sz w:val="14"/>
                <w:szCs w:val="14"/>
                <w:lang w:eastAsia="zh-CN"/>
              </w:rPr>
            </w:pPr>
            <w:r>
              <w:rPr>
                <w:rFonts w:asciiTheme="majorBidi" w:eastAsia="Cordia New" w:hAnsiTheme="majorBidi" w:cs="Angsana New"/>
                <w:sz w:val="14"/>
                <w:szCs w:val="14"/>
                <w:lang w:eastAsia="zh-CN"/>
              </w:rPr>
              <w:t>540</w:t>
            </w:r>
          </w:p>
        </w:tc>
      </w:tr>
      <w:tr w:rsidR="00296CF7" w:rsidRPr="00270B25" w14:paraId="776DDF2B" w14:textId="77777777" w:rsidTr="007F6DEF">
        <w:trPr>
          <w:trHeight w:val="20"/>
        </w:trPr>
        <w:tc>
          <w:tcPr>
            <w:tcW w:w="2511" w:type="dxa"/>
            <w:shd w:val="clear" w:color="auto" w:fill="auto"/>
          </w:tcPr>
          <w:p w14:paraId="6B0FC48F" w14:textId="77777777" w:rsidR="00296CF7" w:rsidRPr="00270B25" w:rsidRDefault="00296CF7" w:rsidP="00846EB9">
            <w:pPr>
              <w:tabs>
                <w:tab w:val="decimal" w:pos="1066"/>
              </w:tabs>
              <w:spacing w:line="18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Impairment loss of aircraft</w:t>
            </w:r>
          </w:p>
        </w:tc>
        <w:tc>
          <w:tcPr>
            <w:tcW w:w="1889" w:type="dxa"/>
            <w:shd w:val="clear" w:color="auto" w:fill="auto"/>
          </w:tcPr>
          <w:p w14:paraId="56F49EC7" w14:textId="77777777" w:rsidR="00296CF7" w:rsidRPr="00270B25" w:rsidRDefault="00296CF7" w:rsidP="00846EB9">
            <w:pPr>
              <w:spacing w:line="180" w:lineRule="exact"/>
              <w:ind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Loss from aircraft impairment</w:t>
            </w:r>
          </w:p>
        </w:tc>
        <w:tc>
          <w:tcPr>
            <w:tcW w:w="21" w:type="dxa"/>
            <w:shd w:val="clear" w:color="auto" w:fill="auto"/>
          </w:tcPr>
          <w:p w14:paraId="017C29D0"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shd w:val="clear" w:color="auto" w:fill="auto"/>
          </w:tcPr>
          <w:p w14:paraId="135CCB29" w14:textId="0D448345" w:rsidR="00296CF7" w:rsidRPr="00270B25" w:rsidRDefault="00296CF7" w:rsidP="00420B79">
            <w:pPr>
              <w:spacing w:line="180" w:lineRule="exact"/>
              <w:ind w:left="-1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 xml:space="preserve">Impairment loss </w:t>
            </w:r>
            <w:r>
              <w:rPr>
                <w:rFonts w:asciiTheme="majorBidi" w:eastAsia="Cordia New" w:hAnsiTheme="majorBidi" w:cstheme="majorBidi"/>
                <w:snapToGrid w:val="0"/>
                <w:color w:val="000000"/>
                <w:sz w:val="14"/>
                <w:szCs w:val="14"/>
                <w:lang w:eastAsia="zh-CN"/>
              </w:rPr>
              <w:t>on</w:t>
            </w:r>
            <w:r w:rsidRPr="00270B25">
              <w:rPr>
                <w:rFonts w:asciiTheme="majorBidi" w:eastAsia="Cordia New" w:hAnsiTheme="majorBidi" w:cstheme="majorBidi"/>
                <w:snapToGrid w:val="0"/>
                <w:color w:val="000000"/>
                <w:sz w:val="14"/>
                <w:szCs w:val="14"/>
                <w:lang w:eastAsia="zh-CN"/>
              </w:rPr>
              <w:t xml:space="preserve"> </w:t>
            </w:r>
            <w:r w:rsidR="007F6DEF">
              <w:rPr>
                <w:rFonts w:asciiTheme="majorBidi" w:eastAsia="Cordia New" w:hAnsiTheme="majorBidi" w:cstheme="majorBidi"/>
                <w:snapToGrid w:val="0"/>
                <w:color w:val="000000"/>
                <w:sz w:val="14"/>
                <w:szCs w:val="14"/>
                <w:lang w:eastAsia="zh-CN"/>
              </w:rPr>
              <w:t>aircrafts, right-</w:t>
            </w:r>
            <w:r>
              <w:rPr>
                <w:rFonts w:asciiTheme="majorBidi" w:eastAsia="Cordia New" w:hAnsiTheme="majorBidi" w:cstheme="majorBidi"/>
                <w:snapToGrid w:val="0"/>
                <w:color w:val="000000"/>
                <w:sz w:val="14"/>
                <w:szCs w:val="14"/>
                <w:lang w:eastAsia="zh-CN"/>
              </w:rPr>
              <w:t>of</w:t>
            </w:r>
            <w:r w:rsidR="007F6DEF">
              <w:rPr>
                <w:rFonts w:asciiTheme="majorBidi" w:eastAsia="Cordia New" w:hAnsiTheme="majorBidi" w:cstheme="majorBidi"/>
                <w:snapToGrid w:val="0"/>
                <w:color w:val="000000"/>
                <w:sz w:val="14"/>
                <w:szCs w:val="14"/>
                <w:lang w:eastAsia="zh-CN"/>
              </w:rPr>
              <w:t>-</w:t>
            </w:r>
            <w:r>
              <w:rPr>
                <w:rFonts w:asciiTheme="majorBidi" w:eastAsia="Cordia New" w:hAnsiTheme="majorBidi" w:cstheme="majorBidi"/>
                <w:snapToGrid w:val="0"/>
                <w:color w:val="000000"/>
                <w:sz w:val="14"/>
                <w:szCs w:val="14"/>
                <w:lang w:eastAsia="zh-CN"/>
              </w:rPr>
              <w:t xml:space="preserve">use </w:t>
            </w:r>
            <w:r w:rsidR="007F6DEF">
              <w:rPr>
                <w:rFonts w:asciiTheme="majorBidi" w:eastAsia="Cordia New" w:hAnsiTheme="majorBidi" w:cstheme="majorBidi"/>
                <w:snapToGrid w:val="0"/>
                <w:color w:val="000000"/>
                <w:sz w:val="14"/>
                <w:szCs w:val="14"/>
                <w:lang w:eastAsia="zh-CN"/>
              </w:rPr>
              <w:t xml:space="preserve">aircraft </w:t>
            </w:r>
            <w:r>
              <w:rPr>
                <w:rFonts w:asciiTheme="majorBidi" w:eastAsia="Cordia New" w:hAnsiTheme="majorBidi" w:cstheme="majorBidi"/>
                <w:snapToGrid w:val="0"/>
                <w:color w:val="000000"/>
                <w:sz w:val="14"/>
                <w:szCs w:val="14"/>
                <w:lang w:eastAsia="zh-CN"/>
              </w:rPr>
              <w:t>and rotable aircraft’s spare part.</w:t>
            </w:r>
          </w:p>
        </w:tc>
        <w:tc>
          <w:tcPr>
            <w:tcW w:w="879" w:type="dxa"/>
            <w:shd w:val="clear" w:color="auto" w:fill="auto"/>
          </w:tcPr>
          <w:p w14:paraId="69EA9905" w14:textId="77777777" w:rsidR="00296CF7" w:rsidRPr="00270B25" w:rsidRDefault="00296CF7" w:rsidP="007F6DEF">
            <w:pPr>
              <w:tabs>
                <w:tab w:val="decimal" w:pos="808"/>
              </w:tabs>
              <w:spacing w:line="180" w:lineRule="exact"/>
              <w:ind w:right="33"/>
              <w:rPr>
                <w:rFonts w:asciiTheme="majorBidi" w:eastAsia="Cordia New" w:hAnsiTheme="majorBidi" w:cstheme="majorBidi"/>
                <w:sz w:val="14"/>
                <w:szCs w:val="14"/>
                <w:lang w:eastAsia="zh-CN"/>
              </w:rPr>
            </w:pPr>
            <w:r>
              <w:rPr>
                <w:rFonts w:asciiTheme="majorBidi" w:eastAsia="Cordia New" w:hAnsiTheme="majorBidi" w:cstheme="majorBidi"/>
                <w:sz w:val="14"/>
                <w:szCs w:val="14"/>
                <w:lang w:eastAsia="zh-CN"/>
              </w:rPr>
              <w:t>456</w:t>
            </w:r>
          </w:p>
        </w:tc>
        <w:tc>
          <w:tcPr>
            <w:tcW w:w="1011" w:type="dxa"/>
            <w:shd w:val="clear" w:color="auto" w:fill="auto"/>
          </w:tcPr>
          <w:p w14:paraId="67FD31D6" w14:textId="77777777" w:rsidR="00296CF7" w:rsidRPr="00270B25" w:rsidRDefault="00296CF7" w:rsidP="007F6DEF">
            <w:pPr>
              <w:tabs>
                <w:tab w:val="decimal" w:pos="920"/>
              </w:tabs>
              <w:spacing w:line="180" w:lineRule="exact"/>
              <w:ind w:right="33"/>
              <w:rPr>
                <w:rFonts w:asciiTheme="majorBidi" w:eastAsia="Cordia New" w:hAnsiTheme="majorBidi" w:cstheme="majorBidi"/>
                <w:sz w:val="14"/>
                <w:szCs w:val="14"/>
                <w:lang w:eastAsia="zh-CN"/>
              </w:rPr>
            </w:pPr>
            <w:r>
              <w:rPr>
                <w:rFonts w:asciiTheme="majorBidi" w:eastAsia="Cordia New" w:hAnsiTheme="majorBidi" w:cstheme="majorBidi"/>
                <w:sz w:val="14"/>
                <w:szCs w:val="14"/>
                <w:lang w:eastAsia="zh-CN"/>
              </w:rPr>
              <w:t>456</w:t>
            </w:r>
          </w:p>
        </w:tc>
      </w:tr>
      <w:tr w:rsidR="00296CF7" w:rsidRPr="00270B25" w14:paraId="72556F01" w14:textId="77777777" w:rsidTr="007F6DEF">
        <w:trPr>
          <w:trHeight w:val="20"/>
        </w:trPr>
        <w:tc>
          <w:tcPr>
            <w:tcW w:w="2511" w:type="dxa"/>
            <w:shd w:val="clear" w:color="auto" w:fill="auto"/>
          </w:tcPr>
          <w:p w14:paraId="4D175B33" w14:textId="77777777" w:rsidR="00296CF7" w:rsidRPr="00270B25" w:rsidRDefault="00296CF7" w:rsidP="00846EB9">
            <w:pPr>
              <w:tabs>
                <w:tab w:val="decimal" w:pos="1066"/>
              </w:tabs>
              <w:spacing w:line="180" w:lineRule="exact"/>
              <w:ind w:left="81" w:right="-9"/>
              <w:rPr>
                <w:rFonts w:asciiTheme="majorBidi" w:eastAsia="Cordia New" w:hAnsiTheme="majorBidi" w:cstheme="majorBidi"/>
                <w:color w:val="000000"/>
                <w:sz w:val="14"/>
                <w:szCs w:val="14"/>
                <w:cs/>
                <w:lang w:eastAsia="zh-CN"/>
              </w:rPr>
            </w:pPr>
            <w:r w:rsidRPr="00270B25">
              <w:rPr>
                <w:rFonts w:asciiTheme="majorBidi" w:eastAsia="Cordia New" w:hAnsiTheme="majorBidi" w:cstheme="majorBidi"/>
                <w:color w:val="000000"/>
                <w:sz w:val="14"/>
                <w:szCs w:val="14"/>
                <w:lang w:eastAsia="zh-CN"/>
              </w:rPr>
              <w:t>Insurance expenses</w:t>
            </w:r>
          </w:p>
        </w:tc>
        <w:tc>
          <w:tcPr>
            <w:tcW w:w="1889" w:type="dxa"/>
            <w:shd w:val="clear" w:color="auto" w:fill="auto"/>
          </w:tcPr>
          <w:p w14:paraId="141280A2"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Insurance expenses</w:t>
            </w:r>
          </w:p>
        </w:tc>
        <w:tc>
          <w:tcPr>
            <w:tcW w:w="21" w:type="dxa"/>
            <w:shd w:val="clear" w:color="auto" w:fill="auto"/>
          </w:tcPr>
          <w:p w14:paraId="24DD76CF"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shd w:val="clear" w:color="auto" w:fill="auto"/>
          </w:tcPr>
          <w:p w14:paraId="5F23A044"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r w:rsidRPr="00270B25">
              <w:rPr>
                <w:rFonts w:asciiTheme="majorBidi" w:eastAsia="Cordia New" w:hAnsiTheme="majorBidi" w:cstheme="majorBidi"/>
                <w:snapToGrid w:val="0"/>
                <w:color w:val="000000"/>
                <w:sz w:val="14"/>
                <w:szCs w:val="14"/>
                <w:lang w:eastAsia="zh-CN"/>
              </w:rPr>
              <w:t>Other expenses</w:t>
            </w:r>
          </w:p>
        </w:tc>
        <w:tc>
          <w:tcPr>
            <w:tcW w:w="879" w:type="dxa"/>
            <w:shd w:val="clear" w:color="auto" w:fill="auto"/>
          </w:tcPr>
          <w:p w14:paraId="74C82BF6" w14:textId="77777777" w:rsidR="00296CF7" w:rsidRPr="00270B25" w:rsidRDefault="00296CF7" w:rsidP="007F6DEF">
            <w:pPr>
              <w:tabs>
                <w:tab w:val="decimal" w:pos="808"/>
              </w:tabs>
              <w:spacing w:line="180" w:lineRule="exact"/>
              <w:ind w:right="33"/>
              <w:rPr>
                <w:rFonts w:asciiTheme="majorBidi" w:eastAsia="Cordia New" w:hAnsiTheme="majorBidi" w:cstheme="majorBidi"/>
                <w:sz w:val="14"/>
                <w:szCs w:val="14"/>
                <w:lang w:eastAsia="zh-CN"/>
              </w:rPr>
            </w:pPr>
            <w:r>
              <w:rPr>
                <w:rFonts w:asciiTheme="majorBidi" w:eastAsia="Cordia New" w:hAnsiTheme="majorBidi" w:cstheme="majorBidi"/>
                <w:sz w:val="14"/>
                <w:szCs w:val="14"/>
                <w:lang w:eastAsia="zh-CN"/>
              </w:rPr>
              <w:t>628</w:t>
            </w:r>
          </w:p>
        </w:tc>
        <w:tc>
          <w:tcPr>
            <w:tcW w:w="1011" w:type="dxa"/>
            <w:shd w:val="clear" w:color="auto" w:fill="auto"/>
          </w:tcPr>
          <w:p w14:paraId="3E4B85B6" w14:textId="77777777" w:rsidR="00296CF7" w:rsidRPr="00270B25" w:rsidRDefault="00296CF7" w:rsidP="007F6DEF">
            <w:pPr>
              <w:tabs>
                <w:tab w:val="decimal" w:pos="920"/>
              </w:tabs>
              <w:spacing w:line="180" w:lineRule="exact"/>
              <w:ind w:right="33"/>
              <w:rPr>
                <w:rFonts w:asciiTheme="majorBidi" w:eastAsia="Cordia New" w:hAnsiTheme="majorBidi" w:cstheme="majorBidi"/>
                <w:sz w:val="14"/>
                <w:szCs w:val="14"/>
                <w:lang w:eastAsia="zh-CN"/>
              </w:rPr>
            </w:pPr>
            <w:r>
              <w:rPr>
                <w:rFonts w:asciiTheme="majorBidi" w:eastAsia="Cordia New" w:hAnsiTheme="majorBidi" w:cstheme="majorBidi"/>
                <w:sz w:val="14"/>
                <w:szCs w:val="14"/>
                <w:lang w:eastAsia="zh-CN"/>
              </w:rPr>
              <w:t>537</w:t>
            </w:r>
          </w:p>
        </w:tc>
      </w:tr>
      <w:tr w:rsidR="00296CF7" w:rsidRPr="00270B25" w14:paraId="30B67C81" w14:textId="77777777" w:rsidTr="007F6DEF">
        <w:trPr>
          <w:trHeight w:val="20"/>
        </w:trPr>
        <w:tc>
          <w:tcPr>
            <w:tcW w:w="2511" w:type="dxa"/>
            <w:shd w:val="clear" w:color="auto" w:fill="auto"/>
          </w:tcPr>
          <w:p w14:paraId="52907C0A" w14:textId="77777777" w:rsidR="00296CF7" w:rsidRPr="00270B25" w:rsidRDefault="00296CF7" w:rsidP="00846EB9">
            <w:pPr>
              <w:tabs>
                <w:tab w:val="decimal" w:pos="1066"/>
              </w:tabs>
              <w:spacing w:line="180" w:lineRule="exact"/>
              <w:ind w:left="-10" w:right="-9"/>
              <w:rPr>
                <w:rFonts w:asciiTheme="majorBidi" w:eastAsia="Cordia New" w:hAnsiTheme="majorBidi" w:cstheme="majorBidi"/>
                <w:color w:val="000000"/>
                <w:sz w:val="14"/>
                <w:szCs w:val="14"/>
                <w:lang w:eastAsia="zh-CN"/>
              </w:rPr>
            </w:pPr>
          </w:p>
        </w:tc>
        <w:tc>
          <w:tcPr>
            <w:tcW w:w="1889" w:type="dxa"/>
            <w:shd w:val="clear" w:color="auto" w:fill="auto"/>
          </w:tcPr>
          <w:p w14:paraId="0BF35D15"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lang w:eastAsia="zh-CN"/>
              </w:rPr>
            </w:pPr>
          </w:p>
        </w:tc>
        <w:tc>
          <w:tcPr>
            <w:tcW w:w="21" w:type="dxa"/>
            <w:shd w:val="clear" w:color="auto" w:fill="auto"/>
          </w:tcPr>
          <w:p w14:paraId="1246B31E"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cs/>
                <w:lang w:eastAsia="zh-CN"/>
              </w:rPr>
            </w:pPr>
          </w:p>
        </w:tc>
        <w:tc>
          <w:tcPr>
            <w:tcW w:w="2410" w:type="dxa"/>
            <w:shd w:val="clear" w:color="auto" w:fill="auto"/>
          </w:tcPr>
          <w:p w14:paraId="3D523A20" w14:textId="77777777" w:rsidR="00296CF7" w:rsidRPr="00270B25" w:rsidRDefault="00296CF7" w:rsidP="00846EB9">
            <w:pPr>
              <w:spacing w:line="180" w:lineRule="exact"/>
              <w:ind w:left="-10" w:right="-9"/>
              <w:rPr>
                <w:rFonts w:asciiTheme="majorBidi" w:eastAsia="Cordia New" w:hAnsiTheme="majorBidi" w:cstheme="majorBidi"/>
                <w:snapToGrid w:val="0"/>
                <w:color w:val="000000"/>
                <w:sz w:val="14"/>
                <w:szCs w:val="14"/>
                <w:lang w:eastAsia="zh-CN"/>
              </w:rPr>
            </w:pPr>
          </w:p>
        </w:tc>
        <w:tc>
          <w:tcPr>
            <w:tcW w:w="879" w:type="dxa"/>
            <w:shd w:val="clear" w:color="auto" w:fill="auto"/>
          </w:tcPr>
          <w:p w14:paraId="168CA842" w14:textId="77777777" w:rsidR="00296CF7" w:rsidRPr="00270B25" w:rsidRDefault="00296CF7" w:rsidP="00846EB9">
            <w:pPr>
              <w:tabs>
                <w:tab w:val="decimal" w:pos="857"/>
              </w:tabs>
              <w:spacing w:line="180" w:lineRule="exact"/>
              <w:ind w:right="33"/>
              <w:rPr>
                <w:rFonts w:asciiTheme="majorBidi" w:eastAsia="Cordia New" w:hAnsiTheme="majorBidi" w:cstheme="majorBidi"/>
                <w:sz w:val="14"/>
                <w:szCs w:val="14"/>
                <w:lang w:eastAsia="zh-CN"/>
              </w:rPr>
            </w:pPr>
          </w:p>
        </w:tc>
        <w:tc>
          <w:tcPr>
            <w:tcW w:w="1011" w:type="dxa"/>
            <w:shd w:val="clear" w:color="auto" w:fill="auto"/>
          </w:tcPr>
          <w:p w14:paraId="2D1F9C28" w14:textId="77777777" w:rsidR="00296CF7" w:rsidRPr="00270B25" w:rsidRDefault="00296CF7" w:rsidP="00846EB9">
            <w:pPr>
              <w:tabs>
                <w:tab w:val="decimal" w:pos="946"/>
              </w:tabs>
              <w:spacing w:line="180" w:lineRule="exact"/>
              <w:ind w:right="33"/>
              <w:rPr>
                <w:rFonts w:asciiTheme="majorBidi" w:eastAsia="Cordia New" w:hAnsiTheme="majorBidi" w:cstheme="majorBidi"/>
                <w:sz w:val="14"/>
                <w:szCs w:val="14"/>
                <w:lang w:eastAsia="zh-CN"/>
              </w:rPr>
            </w:pPr>
          </w:p>
        </w:tc>
      </w:tr>
    </w:tbl>
    <w:p w14:paraId="63D32FC3" w14:textId="77777777" w:rsidR="00296CF7" w:rsidRPr="00270B25" w:rsidRDefault="00296CF7" w:rsidP="00296CF7">
      <w:pPr>
        <w:pStyle w:val="BodyText"/>
        <w:tabs>
          <w:tab w:val="clear" w:pos="450"/>
          <w:tab w:val="clear" w:pos="1080"/>
          <w:tab w:val="clear" w:pos="1620"/>
          <w:tab w:val="clear" w:pos="2552"/>
        </w:tabs>
        <w:spacing w:before="240"/>
        <w:ind w:left="547" w:right="-14"/>
        <w:rPr>
          <w:rFonts w:asciiTheme="majorBidi" w:hAnsiTheme="majorBidi" w:cstheme="majorBidi"/>
          <w:color w:val="000000" w:themeColor="text1"/>
          <w:lang w:val="en-US"/>
        </w:rPr>
      </w:pPr>
      <w:r w:rsidRPr="00270B25">
        <w:rPr>
          <w:rFonts w:asciiTheme="majorBidi" w:hAnsiTheme="majorBidi" w:cstheme="majorBidi"/>
          <w:color w:val="000000" w:themeColor="text1"/>
          <w:lang w:val="en-US" w:eastAsia="en-US"/>
        </w:rPr>
        <w:t xml:space="preserve">The consolidated and separate cash flow statements for the </w:t>
      </w:r>
      <w:r>
        <w:rPr>
          <w:rFonts w:asciiTheme="majorBidi" w:hAnsiTheme="majorBidi" w:cstheme="majorBidi"/>
          <w:color w:val="000000" w:themeColor="text1"/>
          <w:lang w:val="en-US" w:eastAsia="en-US"/>
        </w:rPr>
        <w:t>year</w:t>
      </w:r>
      <w:r w:rsidRPr="00270B25">
        <w:rPr>
          <w:rFonts w:asciiTheme="majorBidi" w:hAnsiTheme="majorBidi" w:cstheme="majorBidi"/>
          <w:color w:val="000000" w:themeColor="text1"/>
          <w:lang w:val="en-US" w:eastAsia="en-US"/>
        </w:rPr>
        <w:t xml:space="preserve"> ended </w:t>
      </w:r>
      <w:r>
        <w:rPr>
          <w:rFonts w:asciiTheme="majorBidi" w:hAnsiTheme="majorBidi" w:cstheme="majorBidi"/>
          <w:color w:val="000000" w:themeColor="text1"/>
          <w:lang w:val="en-US" w:eastAsia="en-US"/>
        </w:rPr>
        <w:t>December 31,</w:t>
      </w:r>
      <w:r w:rsidRPr="00270B25">
        <w:rPr>
          <w:rFonts w:asciiTheme="majorBidi" w:hAnsiTheme="majorBidi" w:cstheme="majorBidi"/>
          <w:color w:val="000000" w:themeColor="text1"/>
          <w:lang w:val="en-US" w:eastAsia="en-US"/>
        </w:rPr>
        <w:t xml:space="preserve"> </w:t>
      </w:r>
      <w:r w:rsidRPr="00532420">
        <w:rPr>
          <w:rFonts w:asciiTheme="majorBidi" w:hAnsiTheme="majorBidi"/>
          <w:color w:val="000000" w:themeColor="text1"/>
          <w:lang w:val="en-US" w:eastAsia="en-US"/>
        </w:rPr>
        <w:t>2019</w:t>
      </w:r>
      <w:r w:rsidRPr="00270B25">
        <w:rPr>
          <w:rFonts w:asciiTheme="majorBidi" w:hAnsiTheme="majorBidi" w:cstheme="majorBidi"/>
          <w:color w:val="000000" w:themeColor="text1"/>
          <w:lang w:val="en-US" w:eastAsia="en-US"/>
        </w:rPr>
        <w:t xml:space="preserve"> have been reclassified in accordance with the above reclassifications.</w:t>
      </w:r>
    </w:p>
    <w:p w14:paraId="37DC2FF2" w14:textId="77777777" w:rsidR="00296CF7" w:rsidRPr="00270B25" w:rsidRDefault="00296CF7" w:rsidP="00296CF7">
      <w:pPr>
        <w:pStyle w:val="BodyText"/>
        <w:tabs>
          <w:tab w:val="clear" w:pos="450"/>
          <w:tab w:val="clear" w:pos="1080"/>
          <w:tab w:val="clear" w:pos="1620"/>
          <w:tab w:val="clear" w:pos="2552"/>
        </w:tabs>
        <w:spacing w:after="240"/>
        <w:ind w:left="540" w:right="-14" w:hanging="540"/>
        <w:rPr>
          <w:rFonts w:asciiTheme="majorBidi" w:hAnsiTheme="majorBidi" w:cstheme="majorBidi"/>
          <w:b/>
          <w:bCs/>
          <w:caps/>
          <w:sz w:val="20"/>
          <w:szCs w:val="20"/>
        </w:rPr>
      </w:pPr>
      <w:r w:rsidRPr="00270B25">
        <w:rPr>
          <w:rFonts w:asciiTheme="majorBidi" w:hAnsiTheme="majorBidi" w:cstheme="majorBidi"/>
          <w:b/>
          <w:bCs/>
          <w:color w:val="000000"/>
          <w:lang w:val="en-US"/>
        </w:rPr>
        <w:br w:type="page"/>
      </w:r>
      <w:r>
        <w:rPr>
          <w:rFonts w:asciiTheme="majorBidi" w:hAnsiTheme="majorBidi"/>
          <w:b/>
          <w:bCs/>
          <w:color w:val="000000"/>
          <w:lang w:val="en-US"/>
        </w:rPr>
        <w:t>37</w:t>
      </w:r>
      <w:r w:rsidRPr="00270B25">
        <w:rPr>
          <w:rFonts w:asciiTheme="majorBidi" w:hAnsiTheme="majorBidi" w:cstheme="majorBidi"/>
          <w:b/>
          <w:bCs/>
          <w:color w:val="000000"/>
          <w:lang w:val="en-US"/>
        </w:rPr>
        <w:t>.</w:t>
      </w:r>
      <w:r w:rsidRPr="00270B25">
        <w:rPr>
          <w:rFonts w:asciiTheme="majorBidi" w:hAnsiTheme="majorBidi" w:cstheme="majorBidi"/>
          <w:b/>
          <w:bCs/>
          <w:color w:val="000000"/>
          <w:cs/>
        </w:rPr>
        <w:tab/>
      </w:r>
      <w:r w:rsidRPr="00270B25">
        <w:rPr>
          <w:rFonts w:asciiTheme="majorBidi" w:hAnsiTheme="majorBidi" w:cstheme="majorBidi"/>
          <w:b/>
          <w:bCs/>
          <w:caps/>
          <w:sz w:val="20"/>
          <w:szCs w:val="20"/>
        </w:rPr>
        <w:t>EVENT</w:t>
      </w:r>
      <w:r>
        <w:rPr>
          <w:rFonts w:asciiTheme="majorBidi" w:hAnsiTheme="majorBidi" w:cstheme="majorBidi"/>
          <w:b/>
          <w:bCs/>
          <w:caps/>
          <w:sz w:val="20"/>
          <w:szCs w:val="20"/>
          <w:lang w:val="en-US"/>
        </w:rPr>
        <w:t>S</w:t>
      </w:r>
      <w:r w:rsidRPr="00270B25">
        <w:rPr>
          <w:rFonts w:asciiTheme="majorBidi" w:hAnsiTheme="majorBidi" w:cstheme="majorBidi"/>
          <w:b/>
          <w:bCs/>
          <w:caps/>
          <w:sz w:val="20"/>
          <w:szCs w:val="20"/>
        </w:rPr>
        <w:t xml:space="preserve">  AFTER  THE  REPORTING  PERIOD  </w:t>
      </w:r>
    </w:p>
    <w:p w14:paraId="1528242B" w14:textId="01FC7CAF" w:rsidR="00296CF7" w:rsidRDefault="00296CF7" w:rsidP="00846EB9">
      <w:pPr>
        <w:autoSpaceDE w:val="0"/>
        <w:autoSpaceDN w:val="0"/>
        <w:spacing w:after="240"/>
        <w:ind w:left="1260" w:hanging="720"/>
        <w:jc w:val="both"/>
        <w:rPr>
          <w:rFonts w:cs="Calibri"/>
          <w:sz w:val="22"/>
          <w:szCs w:val="22"/>
        </w:rPr>
      </w:pPr>
      <w:r>
        <w:rPr>
          <w:rFonts w:cs="Times New Roman"/>
          <w:color w:val="000000"/>
          <w:sz w:val="24"/>
          <w:szCs w:val="24"/>
        </w:rPr>
        <w:t>37.1    </w:t>
      </w:r>
      <w:r w:rsidR="00CB1959">
        <w:rPr>
          <w:rFonts w:cs="Times New Roman"/>
          <w:color w:val="000000"/>
          <w:sz w:val="24"/>
          <w:szCs w:val="24"/>
        </w:rPr>
        <w:tab/>
      </w:r>
      <w:r w:rsidRPr="00CB1959">
        <w:rPr>
          <w:rFonts w:cs="Times New Roman"/>
          <w:color w:val="000000"/>
          <w:spacing w:val="-4"/>
          <w:sz w:val="24"/>
          <w:szCs w:val="24"/>
        </w:rPr>
        <w:t>On January 19, 2021, the Company transferred 98,983,125 shares of Bangkok Aviation</w:t>
      </w:r>
      <w:r>
        <w:rPr>
          <w:rFonts w:cs="Times New Roman"/>
          <w:color w:val="000000"/>
          <w:sz w:val="24"/>
          <w:szCs w:val="24"/>
        </w:rPr>
        <w:t xml:space="preserve"> Fuel Services Public Company Limited representing 15.53% of the registered share capital at Baht 27.40 per share</w:t>
      </w:r>
      <w:r w:rsidR="00845C57">
        <w:rPr>
          <w:rFonts w:cs="Times New Roman"/>
          <w:color w:val="000000"/>
          <w:sz w:val="24"/>
          <w:szCs w:val="24"/>
        </w:rPr>
        <w:t>, totaling</w:t>
      </w:r>
      <w:r w:rsidR="00E76966">
        <w:rPr>
          <w:rFonts w:cs="Times New Roman"/>
          <w:color w:val="000000"/>
          <w:sz w:val="24"/>
          <w:szCs w:val="24"/>
        </w:rPr>
        <w:t xml:space="preserve"> </w:t>
      </w:r>
      <w:r>
        <w:rPr>
          <w:rFonts w:cs="Times New Roman"/>
          <w:color w:val="000000"/>
          <w:sz w:val="24"/>
          <w:szCs w:val="24"/>
        </w:rPr>
        <w:t xml:space="preserve">Baht 2,712,137,625 </w:t>
      </w:r>
      <w:r w:rsidR="00CB1959">
        <w:rPr>
          <w:rFonts w:cs="Times New Roman"/>
          <w:color w:val="000000"/>
          <w:sz w:val="24"/>
          <w:szCs w:val="24"/>
        </w:rPr>
        <w:t xml:space="preserve">to </w:t>
      </w:r>
      <w:proofErr w:type="spellStart"/>
      <w:r w:rsidR="00CB1959">
        <w:rPr>
          <w:rFonts w:cs="Times New Roman"/>
          <w:color w:val="000000"/>
          <w:sz w:val="24"/>
          <w:szCs w:val="24"/>
        </w:rPr>
        <w:t>Ratch</w:t>
      </w:r>
      <w:proofErr w:type="spellEnd"/>
      <w:r w:rsidR="00CB1959">
        <w:rPr>
          <w:rFonts w:cs="Times New Roman"/>
          <w:color w:val="000000"/>
          <w:sz w:val="24"/>
          <w:szCs w:val="24"/>
        </w:rPr>
        <w:t> Group Public Company Limited,</w:t>
      </w:r>
      <w:r w:rsidR="00410882">
        <w:rPr>
          <w:rFonts w:cs="Times New Roman"/>
          <w:color w:val="000000"/>
          <w:sz w:val="24"/>
          <w:szCs w:val="24"/>
        </w:rPr>
        <w:t xml:space="preserve"> </w:t>
      </w:r>
      <w:r>
        <w:rPr>
          <w:rFonts w:cs="Times New Roman"/>
          <w:color w:val="000000"/>
          <w:sz w:val="24"/>
          <w:szCs w:val="24"/>
        </w:rPr>
        <w:t xml:space="preserve">according to the share purchase agreement </w:t>
      </w:r>
      <w:r w:rsidR="00E76966">
        <w:rPr>
          <w:rFonts w:cs="Times New Roman"/>
          <w:color w:val="000000"/>
          <w:sz w:val="24"/>
          <w:szCs w:val="24"/>
        </w:rPr>
        <w:t>dated</w:t>
      </w:r>
      <w:r>
        <w:rPr>
          <w:rFonts w:cs="Times New Roman"/>
          <w:color w:val="000000"/>
          <w:sz w:val="24"/>
          <w:szCs w:val="24"/>
        </w:rPr>
        <w:t xml:space="preserve"> </w:t>
      </w:r>
      <w:r w:rsidRPr="00E76966">
        <w:rPr>
          <w:rFonts w:cs="Times New Roman"/>
          <w:color w:val="000000"/>
          <w:spacing w:val="-4"/>
          <w:sz w:val="24"/>
          <w:szCs w:val="24"/>
        </w:rPr>
        <w:t xml:space="preserve">December 29, 2020. After the </w:t>
      </w:r>
      <w:r w:rsidR="00CB1959" w:rsidRPr="00E76966">
        <w:rPr>
          <w:rFonts w:cs="Times New Roman"/>
          <w:color w:val="000000"/>
          <w:spacing w:val="-4"/>
          <w:sz w:val="24"/>
          <w:szCs w:val="24"/>
        </w:rPr>
        <w:t>transfer</w:t>
      </w:r>
      <w:r w:rsidRPr="00E76966">
        <w:rPr>
          <w:rFonts w:cs="Times New Roman"/>
          <w:color w:val="000000"/>
          <w:spacing w:val="-4"/>
          <w:sz w:val="24"/>
          <w:szCs w:val="24"/>
        </w:rPr>
        <w:t>, the Company has proportion of ownership</w:t>
      </w:r>
      <w:r>
        <w:rPr>
          <w:rFonts w:cs="Times New Roman"/>
          <w:color w:val="000000"/>
          <w:sz w:val="24"/>
          <w:szCs w:val="24"/>
        </w:rPr>
        <w:t xml:space="preserve"> of 7.06% of total issued and paid up share capital in Bangkok Aviation Fuel Services Public Company Limited.</w:t>
      </w:r>
    </w:p>
    <w:p w14:paraId="40004383" w14:textId="614CBB52" w:rsidR="00296CF7" w:rsidRDefault="00296CF7" w:rsidP="00846EB9">
      <w:pPr>
        <w:autoSpaceDE w:val="0"/>
        <w:autoSpaceDN w:val="0"/>
        <w:spacing w:after="480"/>
        <w:ind w:left="1267" w:hanging="720"/>
        <w:jc w:val="both"/>
      </w:pPr>
      <w:r>
        <w:rPr>
          <w:rFonts w:cs="Times New Roman"/>
          <w:sz w:val="24"/>
          <w:szCs w:val="24"/>
        </w:rPr>
        <w:t>37.2</w:t>
      </w:r>
      <w:r w:rsidR="00CB1959">
        <w:rPr>
          <w:rFonts w:cs="Times New Roman"/>
          <w:sz w:val="24"/>
          <w:szCs w:val="24"/>
        </w:rPr>
        <w:tab/>
      </w:r>
      <w:r>
        <w:rPr>
          <w:rFonts w:cs="Times New Roman"/>
          <w:sz w:val="24"/>
          <w:szCs w:val="24"/>
        </w:rPr>
        <w:t xml:space="preserve">On February 18, 2021, the Company announced an early retirement program, Mutual Separation Plan B and Plan C. The employee </w:t>
      </w:r>
      <w:r w:rsidR="00CB1959">
        <w:rPr>
          <w:rFonts w:cs="Times New Roman"/>
          <w:sz w:val="24"/>
          <w:szCs w:val="24"/>
        </w:rPr>
        <w:t xml:space="preserve">who is approved under the plans </w:t>
      </w:r>
      <w:r>
        <w:rPr>
          <w:rFonts w:cs="Times New Roman"/>
          <w:sz w:val="24"/>
          <w:szCs w:val="24"/>
        </w:rPr>
        <w:t>will be retiring from May 1, 2021 onwards.</w:t>
      </w:r>
      <w:r>
        <w:rPr>
          <w:rFonts w:ascii="Leelawadee" w:hAnsi="Leelawadee" w:cs="Leelawadee"/>
          <w:color w:val="000000"/>
        </w:rPr>
        <w:t xml:space="preserve"> </w:t>
      </w:r>
    </w:p>
    <w:p w14:paraId="370B554E" w14:textId="77777777" w:rsidR="00296CF7" w:rsidRPr="00270B25" w:rsidRDefault="00296CF7" w:rsidP="00846EB9">
      <w:pPr>
        <w:pStyle w:val="BodyText"/>
        <w:tabs>
          <w:tab w:val="clear" w:pos="450"/>
          <w:tab w:val="clear" w:pos="1080"/>
          <w:tab w:val="clear" w:pos="1620"/>
          <w:tab w:val="clear" w:pos="2552"/>
        </w:tabs>
        <w:spacing w:after="240"/>
        <w:ind w:left="547" w:right="-14" w:hanging="547"/>
        <w:rPr>
          <w:rFonts w:asciiTheme="majorBidi" w:hAnsiTheme="majorBidi" w:cstheme="majorBidi"/>
          <w:color w:val="000000"/>
        </w:rPr>
      </w:pPr>
      <w:r>
        <w:rPr>
          <w:rFonts w:asciiTheme="majorBidi" w:hAnsiTheme="majorBidi"/>
          <w:b/>
          <w:bCs/>
          <w:color w:val="000000"/>
          <w:lang w:val="en-US"/>
        </w:rPr>
        <w:t>38</w:t>
      </w:r>
      <w:r w:rsidRPr="00270B25">
        <w:rPr>
          <w:rFonts w:asciiTheme="majorBidi" w:hAnsiTheme="majorBidi" w:cstheme="majorBidi"/>
          <w:b/>
          <w:bCs/>
          <w:color w:val="000000"/>
          <w:lang w:val="en-US"/>
        </w:rPr>
        <w:t>.</w:t>
      </w:r>
      <w:r w:rsidRPr="00270B25">
        <w:rPr>
          <w:rFonts w:asciiTheme="majorBidi" w:hAnsiTheme="majorBidi" w:cstheme="majorBidi"/>
          <w:b/>
          <w:bCs/>
          <w:color w:val="000000"/>
          <w:cs/>
        </w:rPr>
        <w:tab/>
      </w:r>
      <w:r w:rsidRPr="00270B25">
        <w:rPr>
          <w:rFonts w:asciiTheme="majorBidi" w:hAnsiTheme="majorBidi" w:cstheme="majorBidi"/>
          <w:b/>
          <w:bCs/>
          <w:color w:val="000000"/>
          <w:sz w:val="20"/>
          <w:szCs w:val="20"/>
          <w:lang w:val="en-US"/>
        </w:rPr>
        <w:t xml:space="preserve">APPROVAL  OF  THE </w:t>
      </w:r>
      <w:r>
        <w:rPr>
          <w:rFonts w:asciiTheme="majorBidi" w:hAnsiTheme="majorBidi" w:cstheme="majorBidi"/>
          <w:b/>
          <w:bCs/>
          <w:color w:val="000000"/>
          <w:sz w:val="20"/>
          <w:szCs w:val="20"/>
          <w:lang w:val="en-US"/>
        </w:rPr>
        <w:t xml:space="preserve"> </w:t>
      </w:r>
      <w:r w:rsidRPr="00270B25">
        <w:rPr>
          <w:rFonts w:asciiTheme="majorBidi" w:hAnsiTheme="majorBidi" w:cstheme="majorBidi"/>
          <w:b/>
          <w:bCs/>
          <w:color w:val="000000"/>
          <w:sz w:val="20"/>
          <w:szCs w:val="20"/>
          <w:lang w:val="en-US"/>
        </w:rPr>
        <w:t>FINANCIAL  STATEMENTS</w:t>
      </w:r>
    </w:p>
    <w:p w14:paraId="48D46D46" w14:textId="107A36B9" w:rsidR="00296CF7" w:rsidRPr="007F6DEF" w:rsidRDefault="00296CF7" w:rsidP="00296CF7">
      <w:pPr>
        <w:ind w:left="540" w:right="-14"/>
        <w:jc w:val="thaiDistribute"/>
        <w:rPr>
          <w:rFonts w:asciiTheme="majorBidi" w:hAnsiTheme="majorBidi" w:cstheme="majorBidi"/>
          <w:color w:val="000000"/>
          <w:spacing w:val="-4"/>
          <w:sz w:val="24"/>
          <w:szCs w:val="24"/>
          <w:cs/>
        </w:rPr>
      </w:pPr>
      <w:r w:rsidRPr="007F6DEF">
        <w:rPr>
          <w:rFonts w:asciiTheme="majorBidi" w:hAnsiTheme="majorBidi" w:cstheme="majorBidi"/>
          <w:color w:val="000000"/>
          <w:spacing w:val="-4"/>
          <w:sz w:val="24"/>
          <w:szCs w:val="24"/>
        </w:rPr>
        <w:t>This financial statements w</w:t>
      </w:r>
      <w:r w:rsidR="00CB1959">
        <w:rPr>
          <w:rFonts w:asciiTheme="majorBidi" w:hAnsiTheme="majorBidi" w:cstheme="majorBidi"/>
          <w:color w:val="000000"/>
          <w:spacing w:val="-4"/>
          <w:sz w:val="24"/>
          <w:szCs w:val="24"/>
        </w:rPr>
        <w:t>ere</w:t>
      </w:r>
      <w:r w:rsidRPr="007F6DEF">
        <w:rPr>
          <w:rFonts w:asciiTheme="majorBidi" w:hAnsiTheme="majorBidi" w:cstheme="majorBidi"/>
          <w:color w:val="000000"/>
          <w:spacing w:val="-4"/>
          <w:sz w:val="24"/>
          <w:szCs w:val="24"/>
        </w:rPr>
        <w:t xml:space="preserve"> approved by the Planners of the Company </w:t>
      </w:r>
      <w:r w:rsidRPr="007F6DEF">
        <w:rPr>
          <w:rFonts w:asciiTheme="majorBidi" w:hAnsiTheme="majorBidi" w:cstheme="majorBidi"/>
          <w:spacing w:val="-4"/>
          <w:sz w:val="24"/>
          <w:szCs w:val="24"/>
        </w:rPr>
        <w:t xml:space="preserve">on February 24, </w:t>
      </w:r>
      <w:r w:rsidRPr="007F6DEF">
        <w:rPr>
          <w:rFonts w:asciiTheme="majorBidi" w:hAnsiTheme="majorBidi" w:cs="Angsana New"/>
          <w:spacing w:val="-4"/>
          <w:sz w:val="24"/>
          <w:szCs w:val="24"/>
        </w:rPr>
        <w:t>2021</w:t>
      </w:r>
      <w:r w:rsidRPr="007F6DEF">
        <w:rPr>
          <w:rFonts w:asciiTheme="majorBidi" w:hAnsiTheme="majorBidi" w:cstheme="majorBidi"/>
          <w:spacing w:val="-4"/>
          <w:sz w:val="24"/>
          <w:szCs w:val="24"/>
        </w:rPr>
        <w:t>.</w:t>
      </w:r>
    </w:p>
    <w:sectPr w:rsidR="00296CF7" w:rsidRPr="007F6DEF" w:rsidSect="00410882">
      <w:headerReference w:type="even" r:id="rId17"/>
      <w:headerReference w:type="default" r:id="rId18"/>
      <w:headerReference w:type="first" r:id="rId19"/>
      <w:footerReference w:type="first" r:id="rId20"/>
      <w:type w:val="nextColumn"/>
      <w:pgSz w:w="11909" w:h="16834" w:code="9"/>
      <w:pgMar w:top="1440" w:right="1224" w:bottom="720" w:left="1440" w:header="864" w:footer="432" w:gutter="0"/>
      <w:pgNumType w:start="44"/>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066A4" w14:textId="77777777" w:rsidR="00CB1959" w:rsidRDefault="00CB1959">
      <w:r>
        <w:separator/>
      </w:r>
    </w:p>
  </w:endnote>
  <w:endnote w:type="continuationSeparator" w:id="0">
    <w:p w14:paraId="407F8DA0" w14:textId="77777777" w:rsidR="00CB1959" w:rsidRDefault="00CB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Times New Roman"/>
    <w:panose1 w:val="00000000000000000000"/>
    <w:charset w:val="00"/>
    <w:family w:val="roman"/>
    <w:notTrueType/>
    <w:pitch w:val="default"/>
  </w:font>
  <w:font w:name="Univers LT Std 45 Ligh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eelawadee">
    <w:panose1 w:val="020B0502040204020203"/>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2A0F9" w14:textId="5E7791E2" w:rsidR="00CB1959" w:rsidRPr="00264BE8" w:rsidRDefault="00CB1959" w:rsidP="00264BE8">
    <w:pPr>
      <w:pStyle w:val="Footer"/>
      <w:jc w:val="right"/>
      <w:rPr>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C5F64" w14:textId="3CFB66CD" w:rsidR="00CB1959" w:rsidRPr="005E1083" w:rsidRDefault="00CB1959" w:rsidP="005E1083">
    <w:pPr>
      <w:pStyle w:val="Footer"/>
      <w:jc w:val="right"/>
      <w:rPr>
        <w:sz w:val="18"/>
        <w:szCs w:val="1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F7B72" w14:textId="77777777" w:rsidR="00CB1959" w:rsidRPr="00C827F6" w:rsidRDefault="00CB1959">
    <w:pPr>
      <w:tabs>
        <w:tab w:val="left" w:pos="9000"/>
      </w:tabs>
      <w:rPr>
        <w:rFonts w:ascii="Angsana New" w:hAnsi="Angsana New" w:cs="Angsana New"/>
        <w:sz w:val="30"/>
        <w:szCs w:val="30"/>
        <w:lang w:val="fr-FR"/>
      </w:rPr>
    </w:pPr>
    <w:r w:rsidRPr="00C827F6">
      <w:rPr>
        <w:rFonts w:ascii="Angsana New" w:hAnsi="Angsana New"/>
        <w:sz w:val="30"/>
        <w:szCs w:val="30"/>
        <w:lang w:val="fr-FR"/>
      </w:rPr>
      <w:tab/>
    </w:r>
  </w:p>
  <w:p w14:paraId="5D40932B" w14:textId="77777777" w:rsidR="00CB1959" w:rsidRPr="00C827F6" w:rsidRDefault="00CB1959">
    <w:pPr>
      <w:pStyle w:val="Footer"/>
      <w:rPr>
        <w:lang w:val="fr-FR"/>
      </w:rPr>
    </w:pPr>
  </w:p>
  <w:p w14:paraId="3AF39617" w14:textId="686439A4" w:rsidR="00CB1959" w:rsidRPr="00FD382A" w:rsidRDefault="00CB1959" w:rsidP="00FD382A">
    <w:pPr>
      <w:jc w:val="right"/>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4CBE4" w14:textId="77777777" w:rsidR="00CB1959" w:rsidRDefault="00CB1959">
      <w:r>
        <w:separator/>
      </w:r>
    </w:p>
  </w:footnote>
  <w:footnote w:type="continuationSeparator" w:id="0">
    <w:p w14:paraId="57FE29C8" w14:textId="77777777" w:rsidR="00CB1959" w:rsidRDefault="00CB19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BDA4C" w14:textId="46B53618" w:rsidR="00CB1959" w:rsidRPr="00435B27" w:rsidRDefault="00CB1959" w:rsidP="00E02BED">
    <w:pPr>
      <w:pStyle w:val="Header"/>
      <w:jc w:val="center"/>
      <w:rPr>
        <w:b/>
        <w:bCs/>
        <w:sz w:val="22"/>
        <w:szCs w:val="22"/>
      </w:rPr>
    </w:pPr>
  </w:p>
  <w:p w14:paraId="09727C7E" w14:textId="679DD2CF" w:rsidR="00CB1959" w:rsidRPr="00EF287B" w:rsidRDefault="00CB1959" w:rsidP="00E02BED">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3615D6">
      <w:rPr>
        <w:noProof/>
        <w:sz w:val="24"/>
        <w:szCs w:val="24"/>
      </w:rPr>
      <w:t>21</w:t>
    </w:r>
    <w:r w:rsidRPr="00EF287B">
      <w:rPr>
        <w:noProof/>
        <w:sz w:val="24"/>
        <w:szCs w:val="24"/>
      </w:rPr>
      <w:fldChar w:fldCharType="end"/>
    </w:r>
    <w:r>
      <w:rPr>
        <w:noProof/>
        <w:sz w:val="24"/>
        <w:szCs w:val="24"/>
      </w:rPr>
      <w:t xml:space="preserve"> -</w:t>
    </w:r>
  </w:p>
  <w:p w14:paraId="081EA0F4" w14:textId="77777777" w:rsidR="00CB1959" w:rsidRDefault="00CB1959" w:rsidP="00E02BED">
    <w:pPr>
      <w:pStyle w:val="Header"/>
      <w:tabs>
        <w:tab w:val="clear" w:pos="4153"/>
        <w:tab w:val="clear" w:pos="8306"/>
      </w:tabs>
      <w:spacing w:line="220" w:lineRule="exact"/>
      <w:jc w:val="center"/>
      <w:rPr>
        <w:sz w:val="24"/>
        <w:szCs w:val="24"/>
      </w:rPr>
    </w:pPr>
  </w:p>
  <w:p w14:paraId="1A116671" w14:textId="77777777" w:rsidR="00CB1959" w:rsidRPr="00EF287B" w:rsidRDefault="00CB1959" w:rsidP="00E02BED">
    <w:pPr>
      <w:pStyle w:val="Header"/>
      <w:tabs>
        <w:tab w:val="clear" w:pos="4153"/>
        <w:tab w:val="clear" w:pos="8306"/>
      </w:tabs>
      <w:spacing w:line="220" w:lineRule="exact"/>
      <w:jc w:val="center"/>
      <w:rPr>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85775" w14:textId="6211DBC1" w:rsidR="00CB1959" w:rsidRPr="00410882" w:rsidRDefault="00CB1959" w:rsidP="0041088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319EC" w14:textId="2B8B5147" w:rsidR="00CB1959" w:rsidRPr="00435B27" w:rsidRDefault="00CB1959">
    <w:pPr>
      <w:pStyle w:val="Header"/>
      <w:jc w:val="center"/>
      <w:rPr>
        <w:b/>
        <w:bCs/>
        <w:sz w:val="22"/>
        <w:szCs w:val="22"/>
      </w:rPr>
    </w:pPr>
  </w:p>
  <w:p w14:paraId="12E639EB" w14:textId="43C76F92" w:rsidR="00CB1959" w:rsidRPr="00EF287B" w:rsidRDefault="00CB1959">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3615D6">
      <w:rPr>
        <w:noProof/>
        <w:sz w:val="24"/>
        <w:szCs w:val="24"/>
      </w:rPr>
      <w:t>2</w:t>
    </w:r>
    <w:r w:rsidRPr="00EF287B">
      <w:rPr>
        <w:noProof/>
        <w:sz w:val="24"/>
        <w:szCs w:val="24"/>
      </w:rPr>
      <w:fldChar w:fldCharType="end"/>
    </w:r>
    <w:r>
      <w:rPr>
        <w:noProof/>
        <w:sz w:val="24"/>
        <w:szCs w:val="24"/>
      </w:rPr>
      <w:t xml:space="preserve"> -</w:t>
    </w:r>
  </w:p>
  <w:p w14:paraId="2548B547" w14:textId="77777777" w:rsidR="00CB1959" w:rsidRDefault="00CB1959" w:rsidP="00EF287B">
    <w:pPr>
      <w:pStyle w:val="Header"/>
      <w:tabs>
        <w:tab w:val="clear" w:pos="4153"/>
        <w:tab w:val="clear" w:pos="8306"/>
      </w:tabs>
      <w:spacing w:line="220" w:lineRule="exact"/>
      <w:jc w:val="center"/>
      <w:rPr>
        <w:sz w:val="24"/>
        <w:szCs w:val="24"/>
      </w:rPr>
    </w:pPr>
  </w:p>
  <w:p w14:paraId="715F3484" w14:textId="77777777" w:rsidR="00CB1959" w:rsidRPr="00EF287B" w:rsidRDefault="00CB1959" w:rsidP="00EF287B">
    <w:pPr>
      <w:pStyle w:val="Header"/>
      <w:tabs>
        <w:tab w:val="clear" w:pos="4153"/>
        <w:tab w:val="clear" w:pos="8306"/>
      </w:tabs>
      <w:spacing w:line="220" w:lineRule="exact"/>
      <w:jc w:val="center"/>
      <w:rPr>
        <w:sz w:val="24"/>
        <w:szCs w:val="2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7CE7" w14:textId="0597E7CF" w:rsidR="00CB1959" w:rsidRPr="00483896" w:rsidRDefault="00CB1959" w:rsidP="00EF287B">
    <w:pPr>
      <w:pStyle w:val="Header"/>
      <w:jc w:val="center"/>
      <w:rPr>
        <w:b/>
        <w:bCs/>
        <w:sz w:val="24"/>
        <w:szCs w:val="24"/>
      </w:rPr>
    </w:pPr>
  </w:p>
  <w:p w14:paraId="70429955" w14:textId="758DC6F0" w:rsidR="00CB1959" w:rsidRPr="00EF287B" w:rsidRDefault="00CB1959"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3615D6">
      <w:rPr>
        <w:noProof/>
        <w:sz w:val="24"/>
        <w:szCs w:val="24"/>
      </w:rPr>
      <w:t>42</w:t>
    </w:r>
    <w:r w:rsidRPr="00EF287B">
      <w:rPr>
        <w:noProof/>
        <w:sz w:val="24"/>
        <w:szCs w:val="24"/>
      </w:rPr>
      <w:fldChar w:fldCharType="end"/>
    </w:r>
    <w:r>
      <w:rPr>
        <w:noProof/>
        <w:sz w:val="24"/>
        <w:szCs w:val="24"/>
      </w:rPr>
      <w:t xml:space="preserve"> -</w:t>
    </w:r>
  </w:p>
  <w:p w14:paraId="460155E7" w14:textId="77777777" w:rsidR="00CB1959" w:rsidRDefault="00CB1959" w:rsidP="00EF287B">
    <w:pPr>
      <w:pStyle w:val="Header"/>
      <w:tabs>
        <w:tab w:val="clear" w:pos="4153"/>
        <w:tab w:val="clear" w:pos="8306"/>
      </w:tabs>
      <w:spacing w:line="220" w:lineRule="exact"/>
      <w:jc w:val="center"/>
      <w:rPr>
        <w:sz w:val="24"/>
        <w:szCs w:val="24"/>
      </w:rPr>
    </w:pPr>
  </w:p>
  <w:p w14:paraId="3C495ADB" w14:textId="77777777" w:rsidR="00CB1959" w:rsidRPr="00EF287B" w:rsidRDefault="00CB1959" w:rsidP="00EF287B">
    <w:pPr>
      <w:pStyle w:val="Header"/>
      <w:tabs>
        <w:tab w:val="clear" w:pos="4153"/>
        <w:tab w:val="clear" w:pos="8306"/>
      </w:tabs>
      <w:spacing w:line="220" w:lineRule="exact"/>
      <w:jc w:val="center"/>
      <w:rPr>
        <w:sz w:val="24"/>
        <w:szCs w:val="24"/>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4C274" w14:textId="77777777" w:rsidR="00CB1959" w:rsidRPr="00FA7747" w:rsidRDefault="00CB1959" w:rsidP="005C1699">
    <w:pPr>
      <w:rPr>
        <w:rFonts w:ascii="Angsana New" w:hAnsi="Angsana New" w:cs="Angsana New"/>
        <w:b/>
        <w:bCs/>
        <w:cs/>
      </w:rPr>
    </w:pPr>
    <w:r w:rsidRPr="00FA7747">
      <w:rPr>
        <w:rFonts w:ascii="Angsana New" w:hAnsi="Angsana New" w:cs="Angsana New"/>
        <w:b/>
        <w:bCs/>
        <w:cs/>
      </w:rPr>
      <w:t xml:space="preserve">บริษัท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กขค</w:t>
    </w:r>
    <w:r w:rsidRPr="00AF21F7">
      <w:rPr>
        <w:rFonts w:ascii="Angsana New" w:hAnsi="Angsana New" w:cs="Angsana New"/>
        <w:b/>
        <w:bCs/>
        <w:shd w:val="clear" w:color="auto" w:fill="C0C0C0"/>
      </w:rPr>
      <w:t>]</w:t>
    </w:r>
    <w:r w:rsidRPr="00FA7747">
      <w:rPr>
        <w:rFonts w:ascii="Angsana New" w:hAnsi="Angsana New" w:cs="Angsana New"/>
        <w:b/>
        <w:bCs/>
        <w:cs/>
      </w:rPr>
      <w:t xml:space="preserve"> จำกัด (มหาชน)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และบริษัทย่อย</w:t>
    </w:r>
    <w:r w:rsidRPr="00AF21F7">
      <w:rPr>
        <w:rFonts w:ascii="Angsana New" w:hAnsi="Angsana New" w:cs="Angsana New"/>
        <w:b/>
        <w:bCs/>
        <w:shd w:val="clear" w:color="auto" w:fill="C0C0C0"/>
      </w:rPr>
      <w:t>]</w:t>
    </w:r>
  </w:p>
  <w:p w14:paraId="7D9D8167" w14:textId="77777777" w:rsidR="00CB1959" w:rsidRPr="00FA7747" w:rsidRDefault="00CB1959" w:rsidP="005C1699">
    <w:pPr>
      <w:rPr>
        <w:rFonts w:ascii="Angsana New" w:hAnsi="Angsana New" w:cs="Angsana New"/>
        <w:b/>
        <w:bCs/>
      </w:rPr>
    </w:pPr>
    <w:r w:rsidRPr="00FA7747">
      <w:rPr>
        <w:rFonts w:ascii="Angsana New" w:hAnsi="Angsana New" w:cs="Angsana New"/>
        <w:b/>
        <w:bCs/>
        <w:cs/>
      </w:rPr>
      <w:t>หมายเหตุประกอบงบการเงิน</w:t>
    </w:r>
    <w:r>
      <w:rPr>
        <w:rFonts w:ascii="Angsana New" w:hAnsi="Angsana New" w:cs="Angsana New"/>
        <w:b/>
        <w:bCs/>
        <w:cs/>
      </w:rPr>
      <w:t>ระหว่างกาล</w:t>
    </w:r>
  </w:p>
  <w:p w14:paraId="2913C9CB" w14:textId="3797985F" w:rsidR="00CB1959" w:rsidRPr="00410770" w:rsidRDefault="00CB1959" w:rsidP="005C1699">
    <w:pPr>
      <w:pStyle w:val="acctmainheading"/>
      <w:spacing w:after="0" w:line="240" w:lineRule="atLeast"/>
      <w:rPr>
        <w:rFonts w:ascii="Angsana New" w:hAnsi="Angsana New" w:cs="Angsana New"/>
        <w:b w:val="0"/>
        <w:bCs/>
        <w:sz w:val="32"/>
        <w:szCs w:val="32"/>
        <w:lang w:bidi="th-TH"/>
      </w:rPr>
    </w:pPr>
    <w:r>
      <w:rPr>
        <w:rFonts w:ascii="Angsana New" w:hAnsi="Angsana New" w:cs="Angsana New"/>
        <w:b w:val="0"/>
        <w:bCs/>
        <w:sz w:val="32"/>
        <w:szCs w:val="32"/>
        <w:cs/>
        <w:lang w:bidi="th-TH"/>
      </w:rPr>
      <w:t>สำหรับงวดสาม</w:t>
    </w:r>
    <w:r>
      <w:rPr>
        <w:rFonts w:ascii="Angsana New" w:hAnsi="Angsana New" w:cs="Angsana New"/>
        <w:b w:val="0"/>
        <w:bCs/>
        <w:sz w:val="32"/>
        <w:szCs w:val="32"/>
        <w:lang w:bidi="th-TH"/>
      </w:rPr>
      <w:t>months</w:t>
    </w:r>
    <w:r>
      <w:rPr>
        <w:rFonts w:ascii="Angsana New" w:hAnsi="Angsana New" w:cs="Angsana New"/>
        <w:b w:val="0"/>
        <w:bCs/>
        <w:sz w:val="32"/>
        <w:szCs w:val="32"/>
        <w:cs/>
        <w:lang w:bidi="th-TH"/>
      </w:rPr>
      <w:t>และหก</w:t>
    </w:r>
    <w:r>
      <w:rPr>
        <w:rFonts w:ascii="Angsana New" w:hAnsi="Angsana New" w:cs="Angsana New"/>
        <w:b w:val="0"/>
        <w:bCs/>
        <w:sz w:val="32"/>
        <w:szCs w:val="32"/>
        <w:lang w:bidi="th-TH"/>
      </w:rPr>
      <w:t>months</w:t>
    </w:r>
    <w:r>
      <w:rPr>
        <w:rFonts w:ascii="Angsana New" w:hAnsi="Angsana New" w:cs="Angsana New"/>
        <w:b w:val="0"/>
        <w:bCs/>
        <w:sz w:val="32"/>
        <w:szCs w:val="32"/>
        <w:cs/>
        <w:lang w:bidi="th-TH"/>
      </w:rPr>
      <w:t xml:space="preserve">สิ้นสุดวันที่ 30 </w:t>
    </w:r>
    <w:r>
      <w:rPr>
        <w:rFonts w:ascii="Angsana New" w:hAnsi="Angsana New" w:cs="Angsana New"/>
        <w:b w:val="0"/>
        <w:bCs/>
        <w:sz w:val="32"/>
        <w:szCs w:val="32"/>
        <w:lang w:bidi="th-TH"/>
      </w:rPr>
      <w:t>June</w:t>
    </w:r>
    <w:r>
      <w:rPr>
        <w:rFonts w:ascii="Angsana New" w:hAnsi="Angsana New" w:cs="Angsana New"/>
        <w:b w:val="0"/>
        <w:bCs/>
        <w:sz w:val="32"/>
        <w:szCs w:val="32"/>
        <w:cs/>
        <w:lang w:bidi="th-TH"/>
      </w:rPr>
      <w:t xml:space="preserve"> 2556</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0D2E9AF5" w14:textId="77777777" w:rsidR="00CB1959" w:rsidRPr="00074891" w:rsidRDefault="00CB1959" w:rsidP="005C1699">
    <w:pPr>
      <w:pStyle w:val="Header"/>
      <w:rPr>
        <w:lang w:val="en-GB"/>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F4344" w14:textId="35A69322" w:rsidR="00CB1959" w:rsidRPr="00EF287B" w:rsidRDefault="00CB1959" w:rsidP="00EF287B">
    <w:pPr>
      <w:pStyle w:val="Header"/>
      <w:jc w:val="center"/>
      <w:rPr>
        <w:sz w:val="22"/>
        <w:szCs w:val="22"/>
      </w:rPr>
    </w:pPr>
  </w:p>
  <w:p w14:paraId="77245A13" w14:textId="50BD053D" w:rsidR="00CB1959" w:rsidRPr="00EF287B" w:rsidRDefault="00CB1959"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3615D6">
      <w:rPr>
        <w:noProof/>
        <w:sz w:val="24"/>
        <w:szCs w:val="24"/>
      </w:rPr>
      <w:t>84</w:t>
    </w:r>
    <w:r w:rsidRPr="00EF287B">
      <w:rPr>
        <w:noProof/>
        <w:sz w:val="24"/>
        <w:szCs w:val="24"/>
      </w:rPr>
      <w:fldChar w:fldCharType="end"/>
    </w:r>
    <w:r>
      <w:rPr>
        <w:noProof/>
        <w:sz w:val="24"/>
        <w:szCs w:val="24"/>
      </w:rPr>
      <w:t xml:space="preserve"> -</w:t>
    </w:r>
  </w:p>
  <w:p w14:paraId="1F192EE1" w14:textId="77777777" w:rsidR="00CB1959" w:rsidRDefault="00CB1959" w:rsidP="00EF287B">
    <w:pPr>
      <w:pStyle w:val="Header"/>
      <w:tabs>
        <w:tab w:val="clear" w:pos="4153"/>
        <w:tab w:val="clear" w:pos="8306"/>
      </w:tabs>
      <w:spacing w:line="220" w:lineRule="exact"/>
      <w:jc w:val="center"/>
      <w:rPr>
        <w:sz w:val="24"/>
        <w:szCs w:val="24"/>
      </w:rPr>
    </w:pPr>
  </w:p>
  <w:p w14:paraId="3415EB4E" w14:textId="77777777" w:rsidR="00CB1959" w:rsidRPr="00EF287B" w:rsidRDefault="00CB1959" w:rsidP="00EF287B">
    <w:pPr>
      <w:pStyle w:val="Header"/>
      <w:tabs>
        <w:tab w:val="clear" w:pos="4153"/>
        <w:tab w:val="clear" w:pos="8306"/>
      </w:tabs>
      <w:spacing w:line="220" w:lineRule="exact"/>
      <w:jc w:val="center"/>
      <w:rPr>
        <w:sz w:val="24"/>
        <w:szCs w:val="24"/>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35C0A" w14:textId="5CC97D3A" w:rsidR="00CB1959" w:rsidRPr="00483896" w:rsidRDefault="00CB1959" w:rsidP="00EF287B">
    <w:pPr>
      <w:pStyle w:val="Header"/>
      <w:jc w:val="center"/>
      <w:rPr>
        <w:b/>
        <w:bCs/>
        <w:sz w:val="22"/>
        <w:szCs w:val="22"/>
      </w:rPr>
    </w:pPr>
  </w:p>
  <w:p w14:paraId="02E03E93" w14:textId="5F037757" w:rsidR="00CB1959" w:rsidRPr="00EF287B" w:rsidRDefault="00CB1959"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3615D6">
      <w:rPr>
        <w:noProof/>
        <w:sz w:val="24"/>
        <w:szCs w:val="24"/>
      </w:rPr>
      <w:t>44</w:t>
    </w:r>
    <w:r w:rsidRPr="00EF287B">
      <w:rPr>
        <w:noProof/>
        <w:sz w:val="24"/>
        <w:szCs w:val="24"/>
      </w:rPr>
      <w:fldChar w:fldCharType="end"/>
    </w:r>
    <w:r>
      <w:rPr>
        <w:noProof/>
        <w:sz w:val="24"/>
        <w:szCs w:val="24"/>
      </w:rPr>
      <w:t xml:space="preserve"> -</w:t>
    </w:r>
  </w:p>
  <w:p w14:paraId="22637402" w14:textId="77777777" w:rsidR="00CB1959" w:rsidRDefault="00CB1959" w:rsidP="00EF287B">
    <w:pPr>
      <w:pStyle w:val="Header"/>
      <w:tabs>
        <w:tab w:val="clear" w:pos="4153"/>
        <w:tab w:val="clear" w:pos="8306"/>
      </w:tabs>
      <w:spacing w:line="220" w:lineRule="exact"/>
      <w:jc w:val="center"/>
      <w:rPr>
        <w:sz w:val="24"/>
        <w:szCs w:val="24"/>
      </w:rPr>
    </w:pPr>
  </w:p>
  <w:p w14:paraId="40B76C6D" w14:textId="77777777" w:rsidR="00CB1959" w:rsidRPr="00EF287B" w:rsidRDefault="00CB1959" w:rsidP="00EF287B">
    <w:pPr>
      <w:pStyle w:val="Header"/>
      <w:tabs>
        <w:tab w:val="clear" w:pos="4153"/>
        <w:tab w:val="clear" w:pos="8306"/>
      </w:tabs>
      <w:spacing w:line="220" w:lineRule="exact"/>
      <w:jc w:val="center"/>
      <w:rPr>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C2490"/>
    <w:multiLevelType w:val="multilevel"/>
    <w:tmpl w:val="DC16CCB4"/>
    <w:lvl w:ilvl="0">
      <w:start w:val="3"/>
      <w:numFmt w:val="decimal"/>
      <w:lvlText w:val="%1"/>
      <w:lvlJc w:val="left"/>
      <w:pPr>
        <w:ind w:left="600" w:hanging="600"/>
      </w:pPr>
      <w:rPr>
        <w:rFonts w:hint="default"/>
      </w:rPr>
    </w:lvl>
    <w:lvl w:ilvl="1">
      <w:start w:val="15"/>
      <w:numFmt w:val="decimal"/>
      <w:lvlText w:val="%1.%2"/>
      <w:lvlJc w:val="left"/>
      <w:pPr>
        <w:ind w:left="1230" w:hanging="600"/>
      </w:pPr>
      <w:rPr>
        <w:rFonts w:hint="default"/>
      </w:rPr>
    </w:lvl>
    <w:lvl w:ilvl="2">
      <w:start w:val="2"/>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 w15:restartNumberingAfterBreak="0">
    <w:nsid w:val="0ADE2A68"/>
    <w:multiLevelType w:val="hybridMultilevel"/>
    <w:tmpl w:val="391A1D80"/>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2" w15:restartNumberingAfterBreak="0">
    <w:nsid w:val="15307EFB"/>
    <w:multiLevelType w:val="hybridMultilevel"/>
    <w:tmpl w:val="3230B372"/>
    <w:lvl w:ilvl="0" w:tplc="A04E39B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D080486"/>
    <w:multiLevelType w:val="hybridMultilevel"/>
    <w:tmpl w:val="757695E0"/>
    <w:lvl w:ilvl="0" w:tplc="F07096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177100A"/>
    <w:multiLevelType w:val="hybridMultilevel"/>
    <w:tmpl w:val="CA861B88"/>
    <w:lvl w:ilvl="0" w:tplc="71F06244">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423168A"/>
    <w:multiLevelType w:val="multilevel"/>
    <w:tmpl w:val="4A088FF2"/>
    <w:lvl w:ilvl="0">
      <w:start w:val="1"/>
      <w:numFmt w:val="decimal"/>
      <w:lvlText w:val="%1"/>
      <w:lvlJc w:val="left"/>
      <w:pPr>
        <w:tabs>
          <w:tab w:val="num" w:pos="3034"/>
        </w:tabs>
        <w:ind w:left="3034"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33C427A7"/>
    <w:multiLevelType w:val="multilevel"/>
    <w:tmpl w:val="31E0DB7A"/>
    <w:lvl w:ilvl="0">
      <w:start w:val="3"/>
      <w:numFmt w:val="decimal"/>
      <w:lvlText w:val="%1."/>
      <w:lvlJc w:val="left"/>
      <w:pPr>
        <w:ind w:left="6031" w:hanging="360"/>
      </w:pPr>
      <w:rPr>
        <w:rFonts w:hint="default"/>
        <w:b/>
        <w:bCs/>
        <w:i w:val="0"/>
        <w:iCs w:val="0"/>
      </w:rPr>
    </w:lvl>
    <w:lvl w:ilvl="1">
      <w:start w:val="1"/>
      <w:numFmt w:val="decimal"/>
      <w:isLgl/>
      <w:lvlText w:val="%1.%2"/>
      <w:lvlJc w:val="left"/>
      <w:pPr>
        <w:ind w:left="900" w:hanging="360"/>
      </w:pPr>
      <w:rPr>
        <w:rFonts w:hint="default"/>
        <w:b/>
        <w:bCs/>
        <w:i w:val="0"/>
        <w:iCs w:val="0"/>
      </w:rPr>
    </w:lvl>
    <w:lvl w:ilvl="2">
      <w:start w:val="1"/>
      <w:numFmt w:val="decimal"/>
      <w:isLgl/>
      <w:lvlText w:val="%1.%26.%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9" w15:restartNumberingAfterBreak="0">
    <w:nsid w:val="35DB3F8E"/>
    <w:multiLevelType w:val="hybridMultilevel"/>
    <w:tmpl w:val="EF9830DE"/>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0" w15:restartNumberingAfterBreak="0">
    <w:nsid w:val="38431FE1"/>
    <w:multiLevelType w:val="hybridMultilevel"/>
    <w:tmpl w:val="8B163CAC"/>
    <w:lvl w:ilvl="0" w:tplc="04090011">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3A2F52C7"/>
    <w:multiLevelType w:val="hybridMultilevel"/>
    <w:tmpl w:val="A2D8AA74"/>
    <w:lvl w:ilvl="0" w:tplc="BAEEEA22">
      <w:start w:val="334"/>
      <w:numFmt w:val="bullet"/>
      <w:lvlText w:val="-"/>
      <w:lvlJc w:val="left"/>
      <w:pPr>
        <w:ind w:left="1440" w:hanging="360"/>
      </w:pPr>
      <w:rPr>
        <w:rFonts w:ascii="Angsana New" w:eastAsia="Times New Roman" w:hAnsi="Angsana New" w:cs="Angsana New" w:hint="default"/>
        <w:b w:val="0"/>
        <w:bCs/>
        <w:sz w:val="28"/>
        <w:szCs w:val="28"/>
        <w:lang w:bidi="th-TH"/>
      </w:rPr>
    </w:lvl>
    <w:lvl w:ilvl="1" w:tplc="E8EAF500">
      <w:start w:val="1"/>
      <w:numFmt w:val="bullet"/>
      <w:lvlText w:val="o"/>
      <w:lvlJc w:val="left"/>
      <w:pPr>
        <w:ind w:left="2340" w:hanging="360"/>
      </w:pPr>
      <w:rPr>
        <w:rFonts w:ascii="Courier New" w:hAnsi="Courier New" w:cs="Courier New" w:hint="default"/>
      </w:rPr>
    </w:lvl>
    <w:lvl w:ilvl="2" w:tplc="A224EA1C">
      <w:start w:val="1"/>
      <w:numFmt w:val="bullet"/>
      <w:lvlText w:val=""/>
      <w:lvlJc w:val="left"/>
      <w:pPr>
        <w:ind w:left="3060" w:hanging="360"/>
      </w:pPr>
      <w:rPr>
        <w:rFonts w:ascii="Wingdings" w:hAnsi="Wingdings" w:hint="default"/>
      </w:rPr>
    </w:lvl>
    <w:lvl w:ilvl="3" w:tplc="D370F46E">
      <w:start w:val="1"/>
      <w:numFmt w:val="bullet"/>
      <w:lvlText w:val=""/>
      <w:lvlJc w:val="left"/>
      <w:pPr>
        <w:ind w:left="3780" w:hanging="360"/>
      </w:pPr>
      <w:rPr>
        <w:rFonts w:ascii="Symbol" w:hAnsi="Symbol" w:hint="default"/>
      </w:rPr>
    </w:lvl>
    <w:lvl w:ilvl="4" w:tplc="D07A80BE">
      <w:start w:val="1"/>
      <w:numFmt w:val="bullet"/>
      <w:lvlText w:val="o"/>
      <w:lvlJc w:val="left"/>
      <w:pPr>
        <w:ind w:left="4500" w:hanging="360"/>
      </w:pPr>
      <w:rPr>
        <w:rFonts w:ascii="Courier New" w:hAnsi="Courier New" w:cs="Courier New" w:hint="default"/>
      </w:rPr>
    </w:lvl>
    <w:lvl w:ilvl="5" w:tplc="59047F26">
      <w:start w:val="1"/>
      <w:numFmt w:val="bullet"/>
      <w:lvlText w:val=""/>
      <w:lvlJc w:val="left"/>
      <w:pPr>
        <w:ind w:left="5220" w:hanging="360"/>
      </w:pPr>
      <w:rPr>
        <w:rFonts w:ascii="Wingdings" w:hAnsi="Wingdings" w:hint="default"/>
      </w:rPr>
    </w:lvl>
    <w:lvl w:ilvl="6" w:tplc="774C3720">
      <w:start w:val="1"/>
      <w:numFmt w:val="bullet"/>
      <w:lvlText w:val=""/>
      <w:lvlJc w:val="left"/>
      <w:pPr>
        <w:ind w:left="5940" w:hanging="360"/>
      </w:pPr>
      <w:rPr>
        <w:rFonts w:ascii="Symbol" w:hAnsi="Symbol" w:hint="default"/>
      </w:rPr>
    </w:lvl>
    <w:lvl w:ilvl="7" w:tplc="14E4B4C0">
      <w:start w:val="1"/>
      <w:numFmt w:val="bullet"/>
      <w:lvlText w:val="o"/>
      <w:lvlJc w:val="left"/>
      <w:pPr>
        <w:ind w:left="6660" w:hanging="360"/>
      </w:pPr>
      <w:rPr>
        <w:rFonts w:ascii="Courier New" w:hAnsi="Courier New" w:cs="Courier New" w:hint="default"/>
      </w:rPr>
    </w:lvl>
    <w:lvl w:ilvl="8" w:tplc="A33CC772">
      <w:start w:val="1"/>
      <w:numFmt w:val="bullet"/>
      <w:lvlText w:val=""/>
      <w:lvlJc w:val="left"/>
      <w:pPr>
        <w:ind w:left="7380" w:hanging="360"/>
      </w:pPr>
      <w:rPr>
        <w:rFonts w:ascii="Wingdings" w:hAnsi="Wingdings" w:hint="default"/>
      </w:rPr>
    </w:lvl>
  </w:abstractNum>
  <w:abstractNum w:abstractNumId="12" w15:restartNumberingAfterBreak="0">
    <w:nsid w:val="40356865"/>
    <w:multiLevelType w:val="hybridMultilevel"/>
    <w:tmpl w:val="7F1488B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15:restartNumberingAfterBreak="0">
    <w:nsid w:val="4D771F25"/>
    <w:multiLevelType w:val="hybridMultilevel"/>
    <w:tmpl w:val="3340A25E"/>
    <w:lvl w:ilvl="0" w:tplc="6CEE54D8">
      <w:start w:val="1"/>
      <w:numFmt w:val="bullet"/>
      <w:lvlText w:val=""/>
      <w:lvlJc w:val="left"/>
      <w:pPr>
        <w:ind w:left="2001" w:hanging="360"/>
      </w:pPr>
      <w:rPr>
        <w:rFonts w:ascii="Symbol" w:hAnsi="Symbol" w:hint="default"/>
        <w:sz w:val="24"/>
        <w:szCs w:val="24"/>
      </w:rPr>
    </w:lvl>
    <w:lvl w:ilvl="1" w:tplc="04090003" w:tentative="1">
      <w:start w:val="1"/>
      <w:numFmt w:val="bullet"/>
      <w:lvlText w:val="o"/>
      <w:lvlJc w:val="left"/>
      <w:pPr>
        <w:ind w:left="2721" w:hanging="360"/>
      </w:pPr>
      <w:rPr>
        <w:rFonts w:ascii="Courier New" w:hAnsi="Courier New" w:cs="Courier New" w:hint="default"/>
      </w:rPr>
    </w:lvl>
    <w:lvl w:ilvl="2" w:tplc="04090005" w:tentative="1">
      <w:start w:val="1"/>
      <w:numFmt w:val="bullet"/>
      <w:lvlText w:val=""/>
      <w:lvlJc w:val="left"/>
      <w:pPr>
        <w:ind w:left="3441" w:hanging="360"/>
      </w:pPr>
      <w:rPr>
        <w:rFonts w:ascii="Wingdings" w:hAnsi="Wingdings" w:hint="default"/>
      </w:rPr>
    </w:lvl>
    <w:lvl w:ilvl="3" w:tplc="04090001" w:tentative="1">
      <w:start w:val="1"/>
      <w:numFmt w:val="bullet"/>
      <w:lvlText w:val=""/>
      <w:lvlJc w:val="left"/>
      <w:pPr>
        <w:ind w:left="4161" w:hanging="360"/>
      </w:pPr>
      <w:rPr>
        <w:rFonts w:ascii="Symbol" w:hAnsi="Symbol" w:hint="default"/>
      </w:rPr>
    </w:lvl>
    <w:lvl w:ilvl="4" w:tplc="04090003" w:tentative="1">
      <w:start w:val="1"/>
      <w:numFmt w:val="bullet"/>
      <w:lvlText w:val="o"/>
      <w:lvlJc w:val="left"/>
      <w:pPr>
        <w:ind w:left="4881" w:hanging="360"/>
      </w:pPr>
      <w:rPr>
        <w:rFonts w:ascii="Courier New" w:hAnsi="Courier New" w:cs="Courier New" w:hint="default"/>
      </w:rPr>
    </w:lvl>
    <w:lvl w:ilvl="5" w:tplc="04090005" w:tentative="1">
      <w:start w:val="1"/>
      <w:numFmt w:val="bullet"/>
      <w:lvlText w:val=""/>
      <w:lvlJc w:val="left"/>
      <w:pPr>
        <w:ind w:left="5601" w:hanging="360"/>
      </w:pPr>
      <w:rPr>
        <w:rFonts w:ascii="Wingdings" w:hAnsi="Wingdings" w:hint="default"/>
      </w:rPr>
    </w:lvl>
    <w:lvl w:ilvl="6" w:tplc="04090001" w:tentative="1">
      <w:start w:val="1"/>
      <w:numFmt w:val="bullet"/>
      <w:lvlText w:val=""/>
      <w:lvlJc w:val="left"/>
      <w:pPr>
        <w:ind w:left="6321" w:hanging="360"/>
      </w:pPr>
      <w:rPr>
        <w:rFonts w:ascii="Symbol" w:hAnsi="Symbol" w:hint="default"/>
      </w:rPr>
    </w:lvl>
    <w:lvl w:ilvl="7" w:tplc="04090003" w:tentative="1">
      <w:start w:val="1"/>
      <w:numFmt w:val="bullet"/>
      <w:lvlText w:val="o"/>
      <w:lvlJc w:val="left"/>
      <w:pPr>
        <w:ind w:left="7041" w:hanging="360"/>
      </w:pPr>
      <w:rPr>
        <w:rFonts w:ascii="Courier New" w:hAnsi="Courier New" w:cs="Courier New" w:hint="default"/>
      </w:rPr>
    </w:lvl>
    <w:lvl w:ilvl="8" w:tplc="04090005" w:tentative="1">
      <w:start w:val="1"/>
      <w:numFmt w:val="bullet"/>
      <w:lvlText w:val=""/>
      <w:lvlJc w:val="left"/>
      <w:pPr>
        <w:ind w:left="7761" w:hanging="360"/>
      </w:pPr>
      <w:rPr>
        <w:rFonts w:ascii="Wingdings" w:hAnsi="Wingdings" w:hint="default"/>
      </w:rPr>
    </w:lvl>
  </w:abstractNum>
  <w:abstractNum w:abstractNumId="14"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5" w15:restartNumberingAfterBreak="0">
    <w:nsid w:val="52F378F8"/>
    <w:multiLevelType w:val="hybridMultilevel"/>
    <w:tmpl w:val="91DA057C"/>
    <w:lvl w:ilvl="0" w:tplc="BB70573A">
      <w:start w:val="1"/>
      <w:numFmt w:val="upperLetter"/>
      <w:lvlText w:val="%1."/>
      <w:lvlJc w:val="left"/>
      <w:pPr>
        <w:ind w:left="990" w:hanging="360"/>
      </w:pPr>
      <w:rPr>
        <w:rFonts w:hint="default"/>
        <w:sz w:val="28"/>
        <w:szCs w:val="28"/>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16" w15:restartNumberingAfterBreak="0">
    <w:nsid w:val="54EE01B4"/>
    <w:multiLevelType w:val="hybridMultilevel"/>
    <w:tmpl w:val="F8BE2BE8"/>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17"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0421F6B"/>
    <w:multiLevelType w:val="hybridMultilevel"/>
    <w:tmpl w:val="99F26148"/>
    <w:lvl w:ilvl="0" w:tplc="7040C8EA">
      <w:start w:val="1"/>
      <w:numFmt w:val="decimal"/>
      <w:lvlText w:val="(%1)"/>
      <w:lvlJc w:val="left"/>
      <w:pPr>
        <w:ind w:left="1620" w:hanging="360"/>
      </w:pPr>
      <w:rPr>
        <w:rFonts w:hint="default"/>
        <w:vertAlign w:val="superscrip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627D1FEB"/>
    <w:multiLevelType w:val="hybridMultilevel"/>
    <w:tmpl w:val="147E9094"/>
    <w:lvl w:ilvl="0" w:tplc="04090001">
      <w:start w:val="1"/>
      <w:numFmt w:val="bullet"/>
      <w:lvlText w:val=""/>
      <w:lvlJc w:val="left"/>
      <w:pPr>
        <w:ind w:left="2001" w:hanging="360"/>
      </w:pPr>
      <w:rPr>
        <w:rFonts w:ascii="Symbol" w:hAnsi="Symbol" w:hint="default"/>
      </w:rPr>
    </w:lvl>
    <w:lvl w:ilvl="1" w:tplc="04090001">
      <w:start w:val="1"/>
      <w:numFmt w:val="bullet"/>
      <w:lvlText w:val=""/>
      <w:lvlJc w:val="left"/>
      <w:pPr>
        <w:ind w:left="2721" w:hanging="360"/>
      </w:pPr>
      <w:rPr>
        <w:rFonts w:ascii="Symbol" w:hAnsi="Symbol" w:hint="default"/>
      </w:rPr>
    </w:lvl>
    <w:lvl w:ilvl="2" w:tplc="04090005" w:tentative="1">
      <w:start w:val="1"/>
      <w:numFmt w:val="bullet"/>
      <w:lvlText w:val=""/>
      <w:lvlJc w:val="left"/>
      <w:pPr>
        <w:ind w:left="3441" w:hanging="360"/>
      </w:pPr>
      <w:rPr>
        <w:rFonts w:ascii="Wingdings" w:hAnsi="Wingdings" w:hint="default"/>
      </w:rPr>
    </w:lvl>
    <w:lvl w:ilvl="3" w:tplc="04090001" w:tentative="1">
      <w:start w:val="1"/>
      <w:numFmt w:val="bullet"/>
      <w:lvlText w:val=""/>
      <w:lvlJc w:val="left"/>
      <w:pPr>
        <w:ind w:left="4161" w:hanging="360"/>
      </w:pPr>
      <w:rPr>
        <w:rFonts w:ascii="Symbol" w:hAnsi="Symbol" w:hint="default"/>
      </w:rPr>
    </w:lvl>
    <w:lvl w:ilvl="4" w:tplc="04090003" w:tentative="1">
      <w:start w:val="1"/>
      <w:numFmt w:val="bullet"/>
      <w:lvlText w:val="o"/>
      <w:lvlJc w:val="left"/>
      <w:pPr>
        <w:ind w:left="4881" w:hanging="360"/>
      </w:pPr>
      <w:rPr>
        <w:rFonts w:ascii="Courier New" w:hAnsi="Courier New" w:cs="Courier New" w:hint="default"/>
      </w:rPr>
    </w:lvl>
    <w:lvl w:ilvl="5" w:tplc="04090005" w:tentative="1">
      <w:start w:val="1"/>
      <w:numFmt w:val="bullet"/>
      <w:lvlText w:val=""/>
      <w:lvlJc w:val="left"/>
      <w:pPr>
        <w:ind w:left="5601" w:hanging="360"/>
      </w:pPr>
      <w:rPr>
        <w:rFonts w:ascii="Wingdings" w:hAnsi="Wingdings" w:hint="default"/>
      </w:rPr>
    </w:lvl>
    <w:lvl w:ilvl="6" w:tplc="04090001" w:tentative="1">
      <w:start w:val="1"/>
      <w:numFmt w:val="bullet"/>
      <w:lvlText w:val=""/>
      <w:lvlJc w:val="left"/>
      <w:pPr>
        <w:ind w:left="6321" w:hanging="360"/>
      </w:pPr>
      <w:rPr>
        <w:rFonts w:ascii="Symbol" w:hAnsi="Symbol" w:hint="default"/>
      </w:rPr>
    </w:lvl>
    <w:lvl w:ilvl="7" w:tplc="04090003" w:tentative="1">
      <w:start w:val="1"/>
      <w:numFmt w:val="bullet"/>
      <w:lvlText w:val="o"/>
      <w:lvlJc w:val="left"/>
      <w:pPr>
        <w:ind w:left="7041" w:hanging="360"/>
      </w:pPr>
      <w:rPr>
        <w:rFonts w:ascii="Courier New" w:hAnsi="Courier New" w:cs="Courier New" w:hint="default"/>
      </w:rPr>
    </w:lvl>
    <w:lvl w:ilvl="8" w:tplc="04090005" w:tentative="1">
      <w:start w:val="1"/>
      <w:numFmt w:val="bullet"/>
      <w:lvlText w:val=""/>
      <w:lvlJc w:val="left"/>
      <w:pPr>
        <w:ind w:left="7761" w:hanging="360"/>
      </w:pPr>
      <w:rPr>
        <w:rFonts w:ascii="Wingdings" w:hAnsi="Wingdings" w:hint="default"/>
      </w:rPr>
    </w:lvl>
  </w:abstractNum>
  <w:abstractNum w:abstractNumId="20" w15:restartNumberingAfterBreak="0">
    <w:nsid w:val="62CD1632"/>
    <w:multiLevelType w:val="hybridMultilevel"/>
    <w:tmpl w:val="D4BEF878"/>
    <w:lvl w:ilvl="0" w:tplc="9D44B6BC">
      <w:start w:val="1"/>
      <w:numFmt w:val="lowerLetter"/>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722439C"/>
    <w:multiLevelType w:val="hybridMultilevel"/>
    <w:tmpl w:val="AF0CD72C"/>
    <w:lvl w:ilvl="0" w:tplc="0400F0E6">
      <w:start w:val="1"/>
      <w:numFmt w:val="decimal"/>
      <w:lvlText w:val="(%1)"/>
      <w:lvlJc w:val="left"/>
      <w:pPr>
        <w:ind w:left="1800" w:hanging="720"/>
      </w:pPr>
      <w:rPr>
        <w:rFonts w:hint="default"/>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7282A9F"/>
    <w:multiLevelType w:val="hybridMultilevel"/>
    <w:tmpl w:val="B7AE325E"/>
    <w:lvl w:ilvl="0" w:tplc="484AAECA">
      <w:numFmt w:val="bullet"/>
      <w:lvlText w:val="-"/>
      <w:lvlJc w:val="left"/>
      <w:pPr>
        <w:ind w:left="1987" w:hanging="360"/>
      </w:pPr>
      <w:rPr>
        <w:rFonts w:ascii="Times New Roman" w:eastAsia="Times New Roman" w:hAnsi="Times New Roman" w:cs="Times New Roman" w:hint="default"/>
        <w:lang w:val="en-US"/>
      </w:rPr>
    </w:lvl>
    <w:lvl w:ilvl="1" w:tplc="04090003">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3" w15:restartNumberingAfterBreak="0">
    <w:nsid w:val="69A705D0"/>
    <w:multiLevelType w:val="hybridMultilevel"/>
    <w:tmpl w:val="63A298F0"/>
    <w:lvl w:ilvl="0" w:tplc="AEAEFA0C">
      <w:start w:val="1"/>
      <w:numFmt w:val="lowerLetter"/>
      <w:lvlText w:val="%1)"/>
      <w:lvlJc w:val="left"/>
      <w:pPr>
        <w:ind w:left="1854" w:hanging="360"/>
      </w:pPr>
      <w:rPr>
        <w:rFonts w:hint="default"/>
        <w:i w:val="0"/>
        <w:iCs w:val="0"/>
      </w:r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6F0B55E7"/>
    <w:multiLevelType w:val="hybridMultilevel"/>
    <w:tmpl w:val="D2DCBC5C"/>
    <w:lvl w:ilvl="0" w:tplc="2E70E236">
      <w:start w:val="1"/>
      <w:numFmt w:val="decimal"/>
      <w:lvlText w:val="%1."/>
      <w:lvlJc w:val="left"/>
      <w:pPr>
        <w:ind w:left="817" w:hanging="360"/>
      </w:pPr>
      <w:rPr>
        <w:rFonts w:hint="default"/>
      </w:rPr>
    </w:lvl>
    <w:lvl w:ilvl="1" w:tplc="04090019">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26" w15:restartNumberingAfterBreak="0">
    <w:nsid w:val="7409454A"/>
    <w:multiLevelType w:val="hybridMultilevel"/>
    <w:tmpl w:val="BD96A2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AF58DE"/>
    <w:multiLevelType w:val="hybridMultilevel"/>
    <w:tmpl w:val="89389BAC"/>
    <w:lvl w:ilvl="0" w:tplc="AF12FC48">
      <w:start w:val="4"/>
      <w:numFmt w:val="bullet"/>
      <w:lvlText w:val="•"/>
      <w:lvlJc w:val="left"/>
      <w:pPr>
        <w:ind w:left="1080" w:hanging="360"/>
      </w:pPr>
      <w:rPr>
        <w:rFonts w:ascii="Times New Roman" w:eastAsia="Times New Roman" w:hAnsi="Times New Roman" w:cs="Times New Roman"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D73093A"/>
    <w:multiLevelType w:val="hybridMultilevel"/>
    <w:tmpl w:val="BB564756"/>
    <w:lvl w:ilvl="0" w:tplc="2A22E444">
      <w:start w:val="1"/>
      <w:numFmt w:val="decimal"/>
      <w:lvlText w:val="%1)"/>
      <w:lvlJc w:val="left"/>
      <w:pPr>
        <w:ind w:left="2008" w:hanging="720"/>
      </w:pPr>
      <w:rPr>
        <w:rFonts w:hint="default"/>
        <w:vertAlign w:val="baseline"/>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num w:numId="1">
    <w:abstractNumId w:val="14"/>
  </w:num>
  <w:num w:numId="2">
    <w:abstractNumId w:val="9"/>
  </w:num>
  <w:num w:numId="3">
    <w:abstractNumId w:val="17"/>
  </w:num>
  <w:num w:numId="4">
    <w:abstractNumId w:val="28"/>
  </w:num>
  <w:num w:numId="5">
    <w:abstractNumId w:val="5"/>
  </w:num>
  <w:num w:numId="6">
    <w:abstractNumId w:val="21"/>
  </w:num>
  <w:num w:numId="7">
    <w:abstractNumId w:val="4"/>
  </w:num>
  <w:num w:numId="8">
    <w:abstractNumId w:val="26"/>
  </w:num>
  <w:num w:numId="9">
    <w:abstractNumId w:val="27"/>
  </w:num>
  <w:num w:numId="10">
    <w:abstractNumId w:val="25"/>
  </w:num>
  <w:num w:numId="11">
    <w:abstractNumId w:val="18"/>
  </w:num>
  <w:num w:numId="12">
    <w:abstractNumId w:val="22"/>
  </w:num>
  <w:num w:numId="13">
    <w:abstractNumId w:val="6"/>
  </w:num>
  <w:num w:numId="14">
    <w:abstractNumId w:val="10"/>
  </w:num>
  <w:num w:numId="15">
    <w:abstractNumId w:val="8"/>
  </w:num>
  <w:num w:numId="16">
    <w:abstractNumId w:val="7"/>
  </w:num>
  <w:num w:numId="17">
    <w:abstractNumId w:val="15"/>
  </w:num>
  <w:num w:numId="18">
    <w:abstractNumId w:val="20"/>
  </w:num>
  <w:num w:numId="19">
    <w:abstractNumId w:val="13"/>
  </w:num>
  <w:num w:numId="20">
    <w:abstractNumId w:val="24"/>
  </w:num>
  <w:num w:numId="21">
    <w:abstractNumId w:val="0"/>
  </w:num>
  <w:num w:numId="22">
    <w:abstractNumId w:val="23"/>
  </w:num>
  <w:num w:numId="23">
    <w:abstractNumId w:val="11"/>
  </w:num>
  <w:num w:numId="24">
    <w:abstractNumId w:val="19"/>
  </w:num>
  <w:num w:numId="25">
    <w:abstractNumId w:val="2"/>
  </w:num>
  <w:num w:numId="26">
    <w:abstractNumId w:val="1"/>
  </w:num>
  <w:num w:numId="27">
    <w:abstractNumId w:val="16"/>
  </w:num>
  <w:num w:numId="28">
    <w:abstractNumId w:val="12"/>
  </w:num>
  <w:num w:numId="2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F7D"/>
    <w:rsid w:val="000006BE"/>
    <w:rsid w:val="000009B1"/>
    <w:rsid w:val="00000E46"/>
    <w:rsid w:val="00001078"/>
    <w:rsid w:val="0000148B"/>
    <w:rsid w:val="00001552"/>
    <w:rsid w:val="0000161A"/>
    <w:rsid w:val="0000164B"/>
    <w:rsid w:val="00001F0E"/>
    <w:rsid w:val="000023BD"/>
    <w:rsid w:val="00002711"/>
    <w:rsid w:val="0000272C"/>
    <w:rsid w:val="00002B78"/>
    <w:rsid w:val="00002C55"/>
    <w:rsid w:val="00002E80"/>
    <w:rsid w:val="00002F5F"/>
    <w:rsid w:val="000034E8"/>
    <w:rsid w:val="00003C1D"/>
    <w:rsid w:val="00003CF3"/>
    <w:rsid w:val="00003D41"/>
    <w:rsid w:val="00003DFC"/>
    <w:rsid w:val="000041D1"/>
    <w:rsid w:val="000046DF"/>
    <w:rsid w:val="00005025"/>
    <w:rsid w:val="000060C3"/>
    <w:rsid w:val="00006513"/>
    <w:rsid w:val="00006571"/>
    <w:rsid w:val="00006DEC"/>
    <w:rsid w:val="00006ED3"/>
    <w:rsid w:val="0001134A"/>
    <w:rsid w:val="00011AE8"/>
    <w:rsid w:val="00011C95"/>
    <w:rsid w:val="0001296E"/>
    <w:rsid w:val="00012DB7"/>
    <w:rsid w:val="00012DD8"/>
    <w:rsid w:val="00013D38"/>
    <w:rsid w:val="0001557D"/>
    <w:rsid w:val="00015882"/>
    <w:rsid w:val="00015A0E"/>
    <w:rsid w:val="00015E55"/>
    <w:rsid w:val="00015EA9"/>
    <w:rsid w:val="000163D1"/>
    <w:rsid w:val="0001664A"/>
    <w:rsid w:val="000167FD"/>
    <w:rsid w:val="00016F56"/>
    <w:rsid w:val="000171B6"/>
    <w:rsid w:val="00017694"/>
    <w:rsid w:val="00017919"/>
    <w:rsid w:val="00017BD6"/>
    <w:rsid w:val="000201D9"/>
    <w:rsid w:val="0002032A"/>
    <w:rsid w:val="000204E5"/>
    <w:rsid w:val="000205B0"/>
    <w:rsid w:val="00020B54"/>
    <w:rsid w:val="0002108C"/>
    <w:rsid w:val="00021F4F"/>
    <w:rsid w:val="00022123"/>
    <w:rsid w:val="000224DC"/>
    <w:rsid w:val="00022604"/>
    <w:rsid w:val="00022680"/>
    <w:rsid w:val="00022FD0"/>
    <w:rsid w:val="00023293"/>
    <w:rsid w:val="000245A0"/>
    <w:rsid w:val="000248B4"/>
    <w:rsid w:val="000252C8"/>
    <w:rsid w:val="00025386"/>
    <w:rsid w:val="00025DF0"/>
    <w:rsid w:val="00025E81"/>
    <w:rsid w:val="000260F2"/>
    <w:rsid w:val="00026A02"/>
    <w:rsid w:val="00026E1B"/>
    <w:rsid w:val="00026F86"/>
    <w:rsid w:val="0002721F"/>
    <w:rsid w:val="000273A3"/>
    <w:rsid w:val="000275A6"/>
    <w:rsid w:val="00027CDD"/>
    <w:rsid w:val="00030368"/>
    <w:rsid w:val="0003036E"/>
    <w:rsid w:val="0003132F"/>
    <w:rsid w:val="0003187C"/>
    <w:rsid w:val="00031A07"/>
    <w:rsid w:val="00031C62"/>
    <w:rsid w:val="000327AA"/>
    <w:rsid w:val="000328A5"/>
    <w:rsid w:val="00032A38"/>
    <w:rsid w:val="00032B14"/>
    <w:rsid w:val="0003307D"/>
    <w:rsid w:val="0003341C"/>
    <w:rsid w:val="000335DF"/>
    <w:rsid w:val="00033A89"/>
    <w:rsid w:val="00033FD0"/>
    <w:rsid w:val="0003409D"/>
    <w:rsid w:val="000345EE"/>
    <w:rsid w:val="0003486B"/>
    <w:rsid w:val="00035007"/>
    <w:rsid w:val="00035267"/>
    <w:rsid w:val="00035528"/>
    <w:rsid w:val="00035A45"/>
    <w:rsid w:val="000372CD"/>
    <w:rsid w:val="00037A2A"/>
    <w:rsid w:val="00037D56"/>
    <w:rsid w:val="00040531"/>
    <w:rsid w:val="00040B37"/>
    <w:rsid w:val="00042532"/>
    <w:rsid w:val="0004288C"/>
    <w:rsid w:val="00042B59"/>
    <w:rsid w:val="00043098"/>
    <w:rsid w:val="000431FA"/>
    <w:rsid w:val="00043A83"/>
    <w:rsid w:val="00044239"/>
    <w:rsid w:val="000444A2"/>
    <w:rsid w:val="00044CD3"/>
    <w:rsid w:val="000452CD"/>
    <w:rsid w:val="00045428"/>
    <w:rsid w:val="00045A39"/>
    <w:rsid w:val="00045AAD"/>
    <w:rsid w:val="00046534"/>
    <w:rsid w:val="0004666D"/>
    <w:rsid w:val="00046799"/>
    <w:rsid w:val="00046D25"/>
    <w:rsid w:val="00046E69"/>
    <w:rsid w:val="00047139"/>
    <w:rsid w:val="0004729A"/>
    <w:rsid w:val="00050A89"/>
    <w:rsid w:val="00050EDE"/>
    <w:rsid w:val="0005199C"/>
    <w:rsid w:val="00051E38"/>
    <w:rsid w:val="00052EAF"/>
    <w:rsid w:val="000534A9"/>
    <w:rsid w:val="00053683"/>
    <w:rsid w:val="00053A36"/>
    <w:rsid w:val="00053B83"/>
    <w:rsid w:val="000540F5"/>
    <w:rsid w:val="0005455E"/>
    <w:rsid w:val="000548F8"/>
    <w:rsid w:val="00054AD4"/>
    <w:rsid w:val="00055263"/>
    <w:rsid w:val="000553C3"/>
    <w:rsid w:val="0005585B"/>
    <w:rsid w:val="00055B67"/>
    <w:rsid w:val="00055E20"/>
    <w:rsid w:val="00055ECA"/>
    <w:rsid w:val="00056A37"/>
    <w:rsid w:val="00056BB7"/>
    <w:rsid w:val="00056BDF"/>
    <w:rsid w:val="0005769A"/>
    <w:rsid w:val="000578DF"/>
    <w:rsid w:val="000578EC"/>
    <w:rsid w:val="00057CFA"/>
    <w:rsid w:val="00057FF4"/>
    <w:rsid w:val="00060159"/>
    <w:rsid w:val="00060627"/>
    <w:rsid w:val="00060E16"/>
    <w:rsid w:val="00061700"/>
    <w:rsid w:val="000620F8"/>
    <w:rsid w:val="00062EBE"/>
    <w:rsid w:val="0006307E"/>
    <w:rsid w:val="00063E9A"/>
    <w:rsid w:val="00063F92"/>
    <w:rsid w:val="0006432D"/>
    <w:rsid w:val="0006449B"/>
    <w:rsid w:val="00065285"/>
    <w:rsid w:val="000653C6"/>
    <w:rsid w:val="0006572A"/>
    <w:rsid w:val="00066314"/>
    <w:rsid w:val="00067CFC"/>
    <w:rsid w:val="00070093"/>
    <w:rsid w:val="0007021E"/>
    <w:rsid w:val="00070486"/>
    <w:rsid w:val="00070E7D"/>
    <w:rsid w:val="00070FE3"/>
    <w:rsid w:val="0007115F"/>
    <w:rsid w:val="000711D6"/>
    <w:rsid w:val="00071346"/>
    <w:rsid w:val="0007156C"/>
    <w:rsid w:val="00072118"/>
    <w:rsid w:val="0007282E"/>
    <w:rsid w:val="00072E86"/>
    <w:rsid w:val="000735A1"/>
    <w:rsid w:val="00073852"/>
    <w:rsid w:val="00073A92"/>
    <w:rsid w:val="00073C49"/>
    <w:rsid w:val="00073CF1"/>
    <w:rsid w:val="0007408C"/>
    <w:rsid w:val="000746AD"/>
    <w:rsid w:val="00074E56"/>
    <w:rsid w:val="00074EE7"/>
    <w:rsid w:val="00074FD1"/>
    <w:rsid w:val="000753AE"/>
    <w:rsid w:val="000759CC"/>
    <w:rsid w:val="00075BAC"/>
    <w:rsid w:val="00075E98"/>
    <w:rsid w:val="00076819"/>
    <w:rsid w:val="0007689F"/>
    <w:rsid w:val="00076C4C"/>
    <w:rsid w:val="00077875"/>
    <w:rsid w:val="00080050"/>
    <w:rsid w:val="00080117"/>
    <w:rsid w:val="00080220"/>
    <w:rsid w:val="0008042D"/>
    <w:rsid w:val="000804D9"/>
    <w:rsid w:val="00080C2C"/>
    <w:rsid w:val="00081344"/>
    <w:rsid w:val="000816B3"/>
    <w:rsid w:val="0008182F"/>
    <w:rsid w:val="000819D9"/>
    <w:rsid w:val="00081D0A"/>
    <w:rsid w:val="00082165"/>
    <w:rsid w:val="00082783"/>
    <w:rsid w:val="00084CC4"/>
    <w:rsid w:val="0008532C"/>
    <w:rsid w:val="00085675"/>
    <w:rsid w:val="0008591E"/>
    <w:rsid w:val="000859F2"/>
    <w:rsid w:val="000873EF"/>
    <w:rsid w:val="00090013"/>
    <w:rsid w:val="00090285"/>
    <w:rsid w:val="000908CD"/>
    <w:rsid w:val="00090EE0"/>
    <w:rsid w:val="000910CA"/>
    <w:rsid w:val="00091B3A"/>
    <w:rsid w:val="0009371D"/>
    <w:rsid w:val="0009379F"/>
    <w:rsid w:val="00093CD3"/>
    <w:rsid w:val="00094946"/>
    <w:rsid w:val="00095263"/>
    <w:rsid w:val="0009533B"/>
    <w:rsid w:val="00095450"/>
    <w:rsid w:val="0009574C"/>
    <w:rsid w:val="00095ECC"/>
    <w:rsid w:val="00096D7F"/>
    <w:rsid w:val="000974E1"/>
    <w:rsid w:val="00097587"/>
    <w:rsid w:val="000A0830"/>
    <w:rsid w:val="000A13F6"/>
    <w:rsid w:val="000A1718"/>
    <w:rsid w:val="000A19F3"/>
    <w:rsid w:val="000A1D7C"/>
    <w:rsid w:val="000A1D81"/>
    <w:rsid w:val="000A1FC7"/>
    <w:rsid w:val="000A21AC"/>
    <w:rsid w:val="000A2366"/>
    <w:rsid w:val="000A2370"/>
    <w:rsid w:val="000A25FB"/>
    <w:rsid w:val="000A28BC"/>
    <w:rsid w:val="000A2B99"/>
    <w:rsid w:val="000A2BF2"/>
    <w:rsid w:val="000A3717"/>
    <w:rsid w:val="000A3842"/>
    <w:rsid w:val="000A38B2"/>
    <w:rsid w:val="000A3BB2"/>
    <w:rsid w:val="000A3CA7"/>
    <w:rsid w:val="000A3D08"/>
    <w:rsid w:val="000A3FCC"/>
    <w:rsid w:val="000A4789"/>
    <w:rsid w:val="000A4B91"/>
    <w:rsid w:val="000A4F3A"/>
    <w:rsid w:val="000A57C9"/>
    <w:rsid w:val="000A5889"/>
    <w:rsid w:val="000A5908"/>
    <w:rsid w:val="000A64FF"/>
    <w:rsid w:val="000A69D6"/>
    <w:rsid w:val="000A77CA"/>
    <w:rsid w:val="000A7862"/>
    <w:rsid w:val="000A7AAE"/>
    <w:rsid w:val="000A7B3B"/>
    <w:rsid w:val="000A7B3F"/>
    <w:rsid w:val="000B0CD7"/>
    <w:rsid w:val="000B1363"/>
    <w:rsid w:val="000B169D"/>
    <w:rsid w:val="000B1730"/>
    <w:rsid w:val="000B1AC3"/>
    <w:rsid w:val="000B1E77"/>
    <w:rsid w:val="000B2611"/>
    <w:rsid w:val="000B278F"/>
    <w:rsid w:val="000B28EA"/>
    <w:rsid w:val="000B2F7C"/>
    <w:rsid w:val="000B2FAD"/>
    <w:rsid w:val="000B3413"/>
    <w:rsid w:val="000B39CD"/>
    <w:rsid w:val="000B408F"/>
    <w:rsid w:val="000B477B"/>
    <w:rsid w:val="000B4936"/>
    <w:rsid w:val="000B4C9D"/>
    <w:rsid w:val="000B6864"/>
    <w:rsid w:val="000B71D3"/>
    <w:rsid w:val="000B7207"/>
    <w:rsid w:val="000B7577"/>
    <w:rsid w:val="000C03EF"/>
    <w:rsid w:val="000C0853"/>
    <w:rsid w:val="000C142B"/>
    <w:rsid w:val="000C1651"/>
    <w:rsid w:val="000C17E9"/>
    <w:rsid w:val="000C1888"/>
    <w:rsid w:val="000C1D78"/>
    <w:rsid w:val="000C21F4"/>
    <w:rsid w:val="000C25AF"/>
    <w:rsid w:val="000C27EF"/>
    <w:rsid w:val="000C386F"/>
    <w:rsid w:val="000C3B68"/>
    <w:rsid w:val="000C406E"/>
    <w:rsid w:val="000C46A9"/>
    <w:rsid w:val="000C473F"/>
    <w:rsid w:val="000C49DB"/>
    <w:rsid w:val="000C55C6"/>
    <w:rsid w:val="000C56C7"/>
    <w:rsid w:val="000C5FD3"/>
    <w:rsid w:val="000C68C9"/>
    <w:rsid w:val="000C6CD5"/>
    <w:rsid w:val="000C79B0"/>
    <w:rsid w:val="000C79B4"/>
    <w:rsid w:val="000D0572"/>
    <w:rsid w:val="000D0B99"/>
    <w:rsid w:val="000D0CC9"/>
    <w:rsid w:val="000D0F24"/>
    <w:rsid w:val="000D11F4"/>
    <w:rsid w:val="000D1618"/>
    <w:rsid w:val="000D190A"/>
    <w:rsid w:val="000D2094"/>
    <w:rsid w:val="000D20B3"/>
    <w:rsid w:val="000D2307"/>
    <w:rsid w:val="000D2A20"/>
    <w:rsid w:val="000D2C08"/>
    <w:rsid w:val="000D2C56"/>
    <w:rsid w:val="000D2D83"/>
    <w:rsid w:val="000D2F92"/>
    <w:rsid w:val="000D3A43"/>
    <w:rsid w:val="000D3FAB"/>
    <w:rsid w:val="000D4314"/>
    <w:rsid w:val="000D454A"/>
    <w:rsid w:val="000D48B1"/>
    <w:rsid w:val="000D539B"/>
    <w:rsid w:val="000D5F64"/>
    <w:rsid w:val="000D60B0"/>
    <w:rsid w:val="000D62BF"/>
    <w:rsid w:val="000D678C"/>
    <w:rsid w:val="000D6FDD"/>
    <w:rsid w:val="000D774E"/>
    <w:rsid w:val="000D7919"/>
    <w:rsid w:val="000D7E2A"/>
    <w:rsid w:val="000E0567"/>
    <w:rsid w:val="000E0C9D"/>
    <w:rsid w:val="000E0E6A"/>
    <w:rsid w:val="000E0EE0"/>
    <w:rsid w:val="000E120E"/>
    <w:rsid w:val="000E1256"/>
    <w:rsid w:val="000E2046"/>
    <w:rsid w:val="000E2504"/>
    <w:rsid w:val="000E2517"/>
    <w:rsid w:val="000E3556"/>
    <w:rsid w:val="000E3C2C"/>
    <w:rsid w:val="000E41FD"/>
    <w:rsid w:val="000E479C"/>
    <w:rsid w:val="000E4F66"/>
    <w:rsid w:val="000E5229"/>
    <w:rsid w:val="000E67FE"/>
    <w:rsid w:val="000E71B5"/>
    <w:rsid w:val="000E747A"/>
    <w:rsid w:val="000E7E12"/>
    <w:rsid w:val="000F1707"/>
    <w:rsid w:val="000F1E1A"/>
    <w:rsid w:val="000F1EBF"/>
    <w:rsid w:val="000F24BA"/>
    <w:rsid w:val="000F297E"/>
    <w:rsid w:val="000F36D5"/>
    <w:rsid w:val="000F3C61"/>
    <w:rsid w:val="000F3D7F"/>
    <w:rsid w:val="000F4159"/>
    <w:rsid w:val="000F424B"/>
    <w:rsid w:val="000F4824"/>
    <w:rsid w:val="000F4EE6"/>
    <w:rsid w:val="000F559D"/>
    <w:rsid w:val="000F59C9"/>
    <w:rsid w:val="000F59D5"/>
    <w:rsid w:val="000F5DBB"/>
    <w:rsid w:val="000F628D"/>
    <w:rsid w:val="000F6AFA"/>
    <w:rsid w:val="000F6C2F"/>
    <w:rsid w:val="000F72F1"/>
    <w:rsid w:val="000F767F"/>
    <w:rsid w:val="000F7DCC"/>
    <w:rsid w:val="00100190"/>
    <w:rsid w:val="00100206"/>
    <w:rsid w:val="00100A3A"/>
    <w:rsid w:val="00100D42"/>
    <w:rsid w:val="00100EC7"/>
    <w:rsid w:val="00101AD2"/>
    <w:rsid w:val="00101D34"/>
    <w:rsid w:val="0010203A"/>
    <w:rsid w:val="00102479"/>
    <w:rsid w:val="001024A3"/>
    <w:rsid w:val="00102792"/>
    <w:rsid w:val="001027B2"/>
    <w:rsid w:val="001027CB"/>
    <w:rsid w:val="001035F7"/>
    <w:rsid w:val="00103BD5"/>
    <w:rsid w:val="00103C1E"/>
    <w:rsid w:val="001040E5"/>
    <w:rsid w:val="001042DA"/>
    <w:rsid w:val="00104502"/>
    <w:rsid w:val="00104A6F"/>
    <w:rsid w:val="00104F30"/>
    <w:rsid w:val="0010504E"/>
    <w:rsid w:val="001052A3"/>
    <w:rsid w:val="001053B7"/>
    <w:rsid w:val="00105434"/>
    <w:rsid w:val="001058BD"/>
    <w:rsid w:val="00105B21"/>
    <w:rsid w:val="00106711"/>
    <w:rsid w:val="00106844"/>
    <w:rsid w:val="00107883"/>
    <w:rsid w:val="00107B8D"/>
    <w:rsid w:val="00110139"/>
    <w:rsid w:val="0011088C"/>
    <w:rsid w:val="00110921"/>
    <w:rsid w:val="00110AB7"/>
    <w:rsid w:val="00111441"/>
    <w:rsid w:val="00111443"/>
    <w:rsid w:val="00111476"/>
    <w:rsid w:val="001115B0"/>
    <w:rsid w:val="001119E1"/>
    <w:rsid w:val="00111A5C"/>
    <w:rsid w:val="00111C5F"/>
    <w:rsid w:val="00111F0B"/>
    <w:rsid w:val="00112220"/>
    <w:rsid w:val="00112DB0"/>
    <w:rsid w:val="00112E6D"/>
    <w:rsid w:val="00112EF8"/>
    <w:rsid w:val="00113651"/>
    <w:rsid w:val="00113A72"/>
    <w:rsid w:val="00114653"/>
    <w:rsid w:val="00114A07"/>
    <w:rsid w:val="001151F9"/>
    <w:rsid w:val="0011568D"/>
    <w:rsid w:val="00115AB8"/>
    <w:rsid w:val="00115CBD"/>
    <w:rsid w:val="00116164"/>
    <w:rsid w:val="001173F5"/>
    <w:rsid w:val="00117C89"/>
    <w:rsid w:val="00117DBA"/>
    <w:rsid w:val="00120128"/>
    <w:rsid w:val="00120995"/>
    <w:rsid w:val="00120AAE"/>
    <w:rsid w:val="00121203"/>
    <w:rsid w:val="00121360"/>
    <w:rsid w:val="00121D9A"/>
    <w:rsid w:val="00121F65"/>
    <w:rsid w:val="00122812"/>
    <w:rsid w:val="00122911"/>
    <w:rsid w:val="00122A06"/>
    <w:rsid w:val="00122A37"/>
    <w:rsid w:val="00122B1B"/>
    <w:rsid w:val="00123758"/>
    <w:rsid w:val="001239F0"/>
    <w:rsid w:val="00123BB8"/>
    <w:rsid w:val="00123E32"/>
    <w:rsid w:val="001241D3"/>
    <w:rsid w:val="0012457F"/>
    <w:rsid w:val="001246D4"/>
    <w:rsid w:val="00124873"/>
    <w:rsid w:val="00124AF2"/>
    <w:rsid w:val="00124DEB"/>
    <w:rsid w:val="00125E21"/>
    <w:rsid w:val="00125E64"/>
    <w:rsid w:val="001262BD"/>
    <w:rsid w:val="00130C73"/>
    <w:rsid w:val="00130EAA"/>
    <w:rsid w:val="00131099"/>
    <w:rsid w:val="001312B3"/>
    <w:rsid w:val="00131DC8"/>
    <w:rsid w:val="001322A7"/>
    <w:rsid w:val="00132446"/>
    <w:rsid w:val="00132896"/>
    <w:rsid w:val="00132E26"/>
    <w:rsid w:val="00132F9A"/>
    <w:rsid w:val="00133C57"/>
    <w:rsid w:val="00133C9D"/>
    <w:rsid w:val="001340CB"/>
    <w:rsid w:val="001347A4"/>
    <w:rsid w:val="00135363"/>
    <w:rsid w:val="00135749"/>
    <w:rsid w:val="00135E0D"/>
    <w:rsid w:val="00137025"/>
    <w:rsid w:val="0013720E"/>
    <w:rsid w:val="0013739C"/>
    <w:rsid w:val="00137A70"/>
    <w:rsid w:val="00140523"/>
    <w:rsid w:val="001405C8"/>
    <w:rsid w:val="00140973"/>
    <w:rsid w:val="00140A42"/>
    <w:rsid w:val="00140CBA"/>
    <w:rsid w:val="001413A8"/>
    <w:rsid w:val="00141888"/>
    <w:rsid w:val="00141B10"/>
    <w:rsid w:val="00141D1E"/>
    <w:rsid w:val="0014200E"/>
    <w:rsid w:val="00142019"/>
    <w:rsid w:val="00142483"/>
    <w:rsid w:val="00142592"/>
    <w:rsid w:val="0014276F"/>
    <w:rsid w:val="0014295C"/>
    <w:rsid w:val="001430D1"/>
    <w:rsid w:val="001437A5"/>
    <w:rsid w:val="0014387C"/>
    <w:rsid w:val="00143BFA"/>
    <w:rsid w:val="00144E0E"/>
    <w:rsid w:val="0014512D"/>
    <w:rsid w:val="00145255"/>
    <w:rsid w:val="001455B0"/>
    <w:rsid w:val="00145D1C"/>
    <w:rsid w:val="00146BEC"/>
    <w:rsid w:val="0014756E"/>
    <w:rsid w:val="00147685"/>
    <w:rsid w:val="00147B0A"/>
    <w:rsid w:val="00150261"/>
    <w:rsid w:val="00150309"/>
    <w:rsid w:val="0015046E"/>
    <w:rsid w:val="00150B70"/>
    <w:rsid w:val="00150ECD"/>
    <w:rsid w:val="001511EF"/>
    <w:rsid w:val="0015157B"/>
    <w:rsid w:val="00151D44"/>
    <w:rsid w:val="0015204B"/>
    <w:rsid w:val="0015229C"/>
    <w:rsid w:val="001522B6"/>
    <w:rsid w:val="0015231B"/>
    <w:rsid w:val="00153879"/>
    <w:rsid w:val="001546E4"/>
    <w:rsid w:val="001556F2"/>
    <w:rsid w:val="00155B11"/>
    <w:rsid w:val="001560CE"/>
    <w:rsid w:val="0015647E"/>
    <w:rsid w:val="0015668A"/>
    <w:rsid w:val="00156877"/>
    <w:rsid w:val="001578EC"/>
    <w:rsid w:val="00157AEE"/>
    <w:rsid w:val="00157B8B"/>
    <w:rsid w:val="00157D26"/>
    <w:rsid w:val="00160000"/>
    <w:rsid w:val="00160ED8"/>
    <w:rsid w:val="00160F5B"/>
    <w:rsid w:val="0016259A"/>
    <w:rsid w:val="00162646"/>
    <w:rsid w:val="0016269F"/>
    <w:rsid w:val="00162D22"/>
    <w:rsid w:val="00162F1A"/>
    <w:rsid w:val="0016311A"/>
    <w:rsid w:val="00163875"/>
    <w:rsid w:val="00164746"/>
    <w:rsid w:val="00164F58"/>
    <w:rsid w:val="00165108"/>
    <w:rsid w:val="0016567C"/>
    <w:rsid w:val="0016568A"/>
    <w:rsid w:val="0016569A"/>
    <w:rsid w:val="00165D3B"/>
    <w:rsid w:val="00165E25"/>
    <w:rsid w:val="00165FAE"/>
    <w:rsid w:val="00166045"/>
    <w:rsid w:val="001669EF"/>
    <w:rsid w:val="00166A1F"/>
    <w:rsid w:val="00167485"/>
    <w:rsid w:val="00167908"/>
    <w:rsid w:val="00170661"/>
    <w:rsid w:val="00170CFA"/>
    <w:rsid w:val="0017125E"/>
    <w:rsid w:val="0017171C"/>
    <w:rsid w:val="00171898"/>
    <w:rsid w:val="00171D03"/>
    <w:rsid w:val="00172632"/>
    <w:rsid w:val="00172664"/>
    <w:rsid w:val="00172DF7"/>
    <w:rsid w:val="00172F06"/>
    <w:rsid w:val="001739D9"/>
    <w:rsid w:val="001743D8"/>
    <w:rsid w:val="00174AE5"/>
    <w:rsid w:val="001755E1"/>
    <w:rsid w:val="00175E2B"/>
    <w:rsid w:val="001760FD"/>
    <w:rsid w:val="0017616F"/>
    <w:rsid w:val="001762D3"/>
    <w:rsid w:val="00176A0F"/>
    <w:rsid w:val="00176F6B"/>
    <w:rsid w:val="001771DA"/>
    <w:rsid w:val="001775C7"/>
    <w:rsid w:val="0017768C"/>
    <w:rsid w:val="00177A40"/>
    <w:rsid w:val="001801F5"/>
    <w:rsid w:val="00180803"/>
    <w:rsid w:val="00180868"/>
    <w:rsid w:val="00180947"/>
    <w:rsid w:val="00180C31"/>
    <w:rsid w:val="00181515"/>
    <w:rsid w:val="00181BB6"/>
    <w:rsid w:val="00181D05"/>
    <w:rsid w:val="00181D6D"/>
    <w:rsid w:val="001821AE"/>
    <w:rsid w:val="0018220E"/>
    <w:rsid w:val="001829E9"/>
    <w:rsid w:val="00182E9F"/>
    <w:rsid w:val="00183920"/>
    <w:rsid w:val="00183F88"/>
    <w:rsid w:val="00184298"/>
    <w:rsid w:val="0018460E"/>
    <w:rsid w:val="00185716"/>
    <w:rsid w:val="00185948"/>
    <w:rsid w:val="00186948"/>
    <w:rsid w:val="00186CB7"/>
    <w:rsid w:val="001873EA"/>
    <w:rsid w:val="00187EA4"/>
    <w:rsid w:val="00187F81"/>
    <w:rsid w:val="00190E69"/>
    <w:rsid w:val="001911FF"/>
    <w:rsid w:val="00191371"/>
    <w:rsid w:val="0019175A"/>
    <w:rsid w:val="001917FE"/>
    <w:rsid w:val="00191987"/>
    <w:rsid w:val="00191C7C"/>
    <w:rsid w:val="00192B3E"/>
    <w:rsid w:val="00193849"/>
    <w:rsid w:val="00193F3F"/>
    <w:rsid w:val="001941CD"/>
    <w:rsid w:val="00194B56"/>
    <w:rsid w:val="00194C82"/>
    <w:rsid w:val="00195408"/>
    <w:rsid w:val="001956AD"/>
    <w:rsid w:val="00195E52"/>
    <w:rsid w:val="00196074"/>
    <w:rsid w:val="001963D3"/>
    <w:rsid w:val="00196C07"/>
    <w:rsid w:val="00197031"/>
    <w:rsid w:val="00197295"/>
    <w:rsid w:val="0019740F"/>
    <w:rsid w:val="001974C7"/>
    <w:rsid w:val="001976D5"/>
    <w:rsid w:val="00197882"/>
    <w:rsid w:val="001A023E"/>
    <w:rsid w:val="001A02CC"/>
    <w:rsid w:val="001A02DB"/>
    <w:rsid w:val="001A099D"/>
    <w:rsid w:val="001A0CBC"/>
    <w:rsid w:val="001A0F8C"/>
    <w:rsid w:val="001A1D61"/>
    <w:rsid w:val="001A1D63"/>
    <w:rsid w:val="001A1DC4"/>
    <w:rsid w:val="001A2087"/>
    <w:rsid w:val="001A22BD"/>
    <w:rsid w:val="001A24B0"/>
    <w:rsid w:val="001A2919"/>
    <w:rsid w:val="001A39F6"/>
    <w:rsid w:val="001A3B3E"/>
    <w:rsid w:val="001A3B70"/>
    <w:rsid w:val="001A3F6C"/>
    <w:rsid w:val="001A445F"/>
    <w:rsid w:val="001A44F4"/>
    <w:rsid w:val="001A490D"/>
    <w:rsid w:val="001A4DF5"/>
    <w:rsid w:val="001A4F1F"/>
    <w:rsid w:val="001A583C"/>
    <w:rsid w:val="001A593E"/>
    <w:rsid w:val="001A5FD9"/>
    <w:rsid w:val="001A60DE"/>
    <w:rsid w:val="001A677C"/>
    <w:rsid w:val="001A69E8"/>
    <w:rsid w:val="001A6B8C"/>
    <w:rsid w:val="001A7063"/>
    <w:rsid w:val="001A7515"/>
    <w:rsid w:val="001A76A8"/>
    <w:rsid w:val="001A7D2A"/>
    <w:rsid w:val="001B0DED"/>
    <w:rsid w:val="001B12BC"/>
    <w:rsid w:val="001B14AA"/>
    <w:rsid w:val="001B14B3"/>
    <w:rsid w:val="001B1764"/>
    <w:rsid w:val="001B1CC0"/>
    <w:rsid w:val="001B260E"/>
    <w:rsid w:val="001B27AB"/>
    <w:rsid w:val="001B295B"/>
    <w:rsid w:val="001B2BEF"/>
    <w:rsid w:val="001B2F03"/>
    <w:rsid w:val="001B3249"/>
    <w:rsid w:val="001B36ED"/>
    <w:rsid w:val="001B41DA"/>
    <w:rsid w:val="001B4351"/>
    <w:rsid w:val="001B4944"/>
    <w:rsid w:val="001B4E6D"/>
    <w:rsid w:val="001B4F9B"/>
    <w:rsid w:val="001B50A8"/>
    <w:rsid w:val="001B5220"/>
    <w:rsid w:val="001B548F"/>
    <w:rsid w:val="001B54FB"/>
    <w:rsid w:val="001B56D5"/>
    <w:rsid w:val="001B603D"/>
    <w:rsid w:val="001B6585"/>
    <w:rsid w:val="001B65FD"/>
    <w:rsid w:val="001B6EBC"/>
    <w:rsid w:val="001B7392"/>
    <w:rsid w:val="001B74B0"/>
    <w:rsid w:val="001C01DF"/>
    <w:rsid w:val="001C028A"/>
    <w:rsid w:val="001C041F"/>
    <w:rsid w:val="001C0915"/>
    <w:rsid w:val="001C0DB3"/>
    <w:rsid w:val="001C21B9"/>
    <w:rsid w:val="001C2434"/>
    <w:rsid w:val="001C276B"/>
    <w:rsid w:val="001C2F91"/>
    <w:rsid w:val="001C44CC"/>
    <w:rsid w:val="001C462F"/>
    <w:rsid w:val="001C472C"/>
    <w:rsid w:val="001C4755"/>
    <w:rsid w:val="001C4DA4"/>
    <w:rsid w:val="001C4EBC"/>
    <w:rsid w:val="001C4F8E"/>
    <w:rsid w:val="001C5677"/>
    <w:rsid w:val="001C5FA0"/>
    <w:rsid w:val="001C5FBB"/>
    <w:rsid w:val="001C6197"/>
    <w:rsid w:val="001C6A5A"/>
    <w:rsid w:val="001C708D"/>
    <w:rsid w:val="001C7964"/>
    <w:rsid w:val="001C7974"/>
    <w:rsid w:val="001D1102"/>
    <w:rsid w:val="001D17E4"/>
    <w:rsid w:val="001D1CE8"/>
    <w:rsid w:val="001D1CEC"/>
    <w:rsid w:val="001D1D1F"/>
    <w:rsid w:val="001D212D"/>
    <w:rsid w:val="001D2504"/>
    <w:rsid w:val="001D27C0"/>
    <w:rsid w:val="001D3A7F"/>
    <w:rsid w:val="001D5089"/>
    <w:rsid w:val="001D5BBE"/>
    <w:rsid w:val="001D5F4A"/>
    <w:rsid w:val="001D6A96"/>
    <w:rsid w:val="001D6BF8"/>
    <w:rsid w:val="001D7E00"/>
    <w:rsid w:val="001D7F2B"/>
    <w:rsid w:val="001E0ED4"/>
    <w:rsid w:val="001E0F4E"/>
    <w:rsid w:val="001E10A8"/>
    <w:rsid w:val="001E120F"/>
    <w:rsid w:val="001E1424"/>
    <w:rsid w:val="001E1431"/>
    <w:rsid w:val="001E1799"/>
    <w:rsid w:val="001E1A42"/>
    <w:rsid w:val="001E1F04"/>
    <w:rsid w:val="001E259F"/>
    <w:rsid w:val="001E2625"/>
    <w:rsid w:val="001E2D12"/>
    <w:rsid w:val="001E3339"/>
    <w:rsid w:val="001E37F3"/>
    <w:rsid w:val="001E4258"/>
    <w:rsid w:val="001E43D8"/>
    <w:rsid w:val="001E4791"/>
    <w:rsid w:val="001E4BF3"/>
    <w:rsid w:val="001E51FC"/>
    <w:rsid w:val="001E5339"/>
    <w:rsid w:val="001E5A04"/>
    <w:rsid w:val="001E5EBF"/>
    <w:rsid w:val="001E5F81"/>
    <w:rsid w:val="001E6819"/>
    <w:rsid w:val="001E7397"/>
    <w:rsid w:val="001F0361"/>
    <w:rsid w:val="001F04A9"/>
    <w:rsid w:val="001F0859"/>
    <w:rsid w:val="001F0B9D"/>
    <w:rsid w:val="001F1057"/>
    <w:rsid w:val="001F183D"/>
    <w:rsid w:val="001F1CE7"/>
    <w:rsid w:val="001F36EF"/>
    <w:rsid w:val="001F3EDA"/>
    <w:rsid w:val="001F41AF"/>
    <w:rsid w:val="001F428A"/>
    <w:rsid w:val="001F47FC"/>
    <w:rsid w:val="001F4D94"/>
    <w:rsid w:val="001F5084"/>
    <w:rsid w:val="001F5846"/>
    <w:rsid w:val="001F5E2D"/>
    <w:rsid w:val="001F626B"/>
    <w:rsid w:val="001F658C"/>
    <w:rsid w:val="001F694C"/>
    <w:rsid w:val="001F6F1A"/>
    <w:rsid w:val="001F749B"/>
    <w:rsid w:val="001F78BE"/>
    <w:rsid w:val="001F79AA"/>
    <w:rsid w:val="001F7E02"/>
    <w:rsid w:val="0020091A"/>
    <w:rsid w:val="00201568"/>
    <w:rsid w:val="00201938"/>
    <w:rsid w:val="00201984"/>
    <w:rsid w:val="00201D25"/>
    <w:rsid w:val="00201E21"/>
    <w:rsid w:val="00201E60"/>
    <w:rsid w:val="00201F1E"/>
    <w:rsid w:val="00202AEE"/>
    <w:rsid w:val="00202B69"/>
    <w:rsid w:val="00202DE9"/>
    <w:rsid w:val="00203091"/>
    <w:rsid w:val="00203234"/>
    <w:rsid w:val="002032CE"/>
    <w:rsid w:val="00203558"/>
    <w:rsid w:val="002043C1"/>
    <w:rsid w:val="002045FF"/>
    <w:rsid w:val="00204D38"/>
    <w:rsid w:val="0020593D"/>
    <w:rsid w:val="00205D62"/>
    <w:rsid w:val="00206337"/>
    <w:rsid w:val="00206BEC"/>
    <w:rsid w:val="002072E3"/>
    <w:rsid w:val="00207317"/>
    <w:rsid w:val="002073D7"/>
    <w:rsid w:val="00207788"/>
    <w:rsid w:val="00207E34"/>
    <w:rsid w:val="002104FE"/>
    <w:rsid w:val="00210950"/>
    <w:rsid w:val="002117A8"/>
    <w:rsid w:val="00211816"/>
    <w:rsid w:val="00211887"/>
    <w:rsid w:val="00211A1A"/>
    <w:rsid w:val="00211A5E"/>
    <w:rsid w:val="00211FCA"/>
    <w:rsid w:val="002126A6"/>
    <w:rsid w:val="002129F6"/>
    <w:rsid w:val="0021317F"/>
    <w:rsid w:val="00213182"/>
    <w:rsid w:val="0021357E"/>
    <w:rsid w:val="00213B20"/>
    <w:rsid w:val="00214436"/>
    <w:rsid w:val="00214458"/>
    <w:rsid w:val="002149F2"/>
    <w:rsid w:val="00214A0C"/>
    <w:rsid w:val="00215F91"/>
    <w:rsid w:val="002164D3"/>
    <w:rsid w:val="00216F0E"/>
    <w:rsid w:val="002177CE"/>
    <w:rsid w:val="00217F2F"/>
    <w:rsid w:val="002202E2"/>
    <w:rsid w:val="00220870"/>
    <w:rsid w:val="00220984"/>
    <w:rsid w:val="0022101C"/>
    <w:rsid w:val="00221072"/>
    <w:rsid w:val="002215F6"/>
    <w:rsid w:val="00221F28"/>
    <w:rsid w:val="002229DA"/>
    <w:rsid w:val="002230D4"/>
    <w:rsid w:val="00223E49"/>
    <w:rsid w:val="002244D9"/>
    <w:rsid w:val="00224544"/>
    <w:rsid w:val="002248C1"/>
    <w:rsid w:val="00224E13"/>
    <w:rsid w:val="00226764"/>
    <w:rsid w:val="00226915"/>
    <w:rsid w:val="00230227"/>
    <w:rsid w:val="00230ED4"/>
    <w:rsid w:val="00230F2A"/>
    <w:rsid w:val="00231345"/>
    <w:rsid w:val="00231474"/>
    <w:rsid w:val="00232144"/>
    <w:rsid w:val="00232273"/>
    <w:rsid w:val="00232906"/>
    <w:rsid w:val="00232DA7"/>
    <w:rsid w:val="00232EA0"/>
    <w:rsid w:val="00233009"/>
    <w:rsid w:val="002332C3"/>
    <w:rsid w:val="002338E3"/>
    <w:rsid w:val="00233DBB"/>
    <w:rsid w:val="00233F44"/>
    <w:rsid w:val="002345EE"/>
    <w:rsid w:val="0023474D"/>
    <w:rsid w:val="00234962"/>
    <w:rsid w:val="0023520C"/>
    <w:rsid w:val="00235444"/>
    <w:rsid w:val="0023554F"/>
    <w:rsid w:val="002357E2"/>
    <w:rsid w:val="00236345"/>
    <w:rsid w:val="00236574"/>
    <w:rsid w:val="00236750"/>
    <w:rsid w:val="00237E05"/>
    <w:rsid w:val="00240731"/>
    <w:rsid w:val="002408C2"/>
    <w:rsid w:val="00240B30"/>
    <w:rsid w:val="00240B5C"/>
    <w:rsid w:val="00241019"/>
    <w:rsid w:val="0024136C"/>
    <w:rsid w:val="00241912"/>
    <w:rsid w:val="0024198C"/>
    <w:rsid w:val="00241A96"/>
    <w:rsid w:val="00241FA2"/>
    <w:rsid w:val="00242031"/>
    <w:rsid w:val="0024217F"/>
    <w:rsid w:val="002426D4"/>
    <w:rsid w:val="00242BD5"/>
    <w:rsid w:val="00242DCE"/>
    <w:rsid w:val="00243118"/>
    <w:rsid w:val="002434E1"/>
    <w:rsid w:val="00243743"/>
    <w:rsid w:val="0024447E"/>
    <w:rsid w:val="00244B4A"/>
    <w:rsid w:val="00244B9F"/>
    <w:rsid w:val="002454A8"/>
    <w:rsid w:val="00245695"/>
    <w:rsid w:val="002457C9"/>
    <w:rsid w:val="00245857"/>
    <w:rsid w:val="00245DA1"/>
    <w:rsid w:val="002461C2"/>
    <w:rsid w:val="00246FFA"/>
    <w:rsid w:val="002503C5"/>
    <w:rsid w:val="00250C66"/>
    <w:rsid w:val="00250D53"/>
    <w:rsid w:val="00250D9C"/>
    <w:rsid w:val="00251B8C"/>
    <w:rsid w:val="00251FAF"/>
    <w:rsid w:val="0025237E"/>
    <w:rsid w:val="002537BB"/>
    <w:rsid w:val="002537DE"/>
    <w:rsid w:val="00254272"/>
    <w:rsid w:val="00254400"/>
    <w:rsid w:val="002556EA"/>
    <w:rsid w:val="002558DF"/>
    <w:rsid w:val="002560C2"/>
    <w:rsid w:val="00256255"/>
    <w:rsid w:val="00256303"/>
    <w:rsid w:val="002566AC"/>
    <w:rsid w:val="00256AB5"/>
    <w:rsid w:val="00256DAB"/>
    <w:rsid w:val="00257139"/>
    <w:rsid w:val="00257AEA"/>
    <w:rsid w:val="00257BAF"/>
    <w:rsid w:val="00257D07"/>
    <w:rsid w:val="00257D11"/>
    <w:rsid w:val="0026016A"/>
    <w:rsid w:val="0026022A"/>
    <w:rsid w:val="00260E66"/>
    <w:rsid w:val="00260F15"/>
    <w:rsid w:val="00261181"/>
    <w:rsid w:val="0026148A"/>
    <w:rsid w:val="002618FD"/>
    <w:rsid w:val="002622B7"/>
    <w:rsid w:val="002624E8"/>
    <w:rsid w:val="00262827"/>
    <w:rsid w:val="00262897"/>
    <w:rsid w:val="00262C97"/>
    <w:rsid w:val="00262CA3"/>
    <w:rsid w:val="002639AB"/>
    <w:rsid w:val="0026488D"/>
    <w:rsid w:val="00264AF1"/>
    <w:rsid w:val="00264BE8"/>
    <w:rsid w:val="00264FB8"/>
    <w:rsid w:val="0026586A"/>
    <w:rsid w:val="00266226"/>
    <w:rsid w:val="00266294"/>
    <w:rsid w:val="00266A30"/>
    <w:rsid w:val="00267266"/>
    <w:rsid w:val="00270B25"/>
    <w:rsid w:val="002716B0"/>
    <w:rsid w:val="0027240F"/>
    <w:rsid w:val="00272D19"/>
    <w:rsid w:val="00273261"/>
    <w:rsid w:val="00273290"/>
    <w:rsid w:val="00273688"/>
    <w:rsid w:val="002736CF"/>
    <w:rsid w:val="00273AF1"/>
    <w:rsid w:val="00273B22"/>
    <w:rsid w:val="00273B63"/>
    <w:rsid w:val="00273BE4"/>
    <w:rsid w:val="00274A63"/>
    <w:rsid w:val="00274C17"/>
    <w:rsid w:val="002753E3"/>
    <w:rsid w:val="002756DF"/>
    <w:rsid w:val="002761AC"/>
    <w:rsid w:val="0027637A"/>
    <w:rsid w:val="002765BA"/>
    <w:rsid w:val="0027689D"/>
    <w:rsid w:val="00276E6A"/>
    <w:rsid w:val="00277408"/>
    <w:rsid w:val="00277898"/>
    <w:rsid w:val="00277B41"/>
    <w:rsid w:val="00277CA8"/>
    <w:rsid w:val="00277DA7"/>
    <w:rsid w:val="00280A78"/>
    <w:rsid w:val="00280E19"/>
    <w:rsid w:val="00280F71"/>
    <w:rsid w:val="00281297"/>
    <w:rsid w:val="00281532"/>
    <w:rsid w:val="002818F6"/>
    <w:rsid w:val="002819FF"/>
    <w:rsid w:val="00281C14"/>
    <w:rsid w:val="00281FEF"/>
    <w:rsid w:val="002821E5"/>
    <w:rsid w:val="002824EC"/>
    <w:rsid w:val="002824F3"/>
    <w:rsid w:val="0028389C"/>
    <w:rsid w:val="002838CF"/>
    <w:rsid w:val="002845D3"/>
    <w:rsid w:val="002846F5"/>
    <w:rsid w:val="002849E6"/>
    <w:rsid w:val="0028561A"/>
    <w:rsid w:val="0028574C"/>
    <w:rsid w:val="00285E7C"/>
    <w:rsid w:val="002868CB"/>
    <w:rsid w:val="00286D92"/>
    <w:rsid w:val="0028726D"/>
    <w:rsid w:val="00287297"/>
    <w:rsid w:val="00287923"/>
    <w:rsid w:val="00290123"/>
    <w:rsid w:val="0029029B"/>
    <w:rsid w:val="002911DF"/>
    <w:rsid w:val="002911EB"/>
    <w:rsid w:val="002914F1"/>
    <w:rsid w:val="00291E3B"/>
    <w:rsid w:val="002928A8"/>
    <w:rsid w:val="00292E4E"/>
    <w:rsid w:val="0029304D"/>
    <w:rsid w:val="002935D3"/>
    <w:rsid w:val="002935F5"/>
    <w:rsid w:val="00293F3C"/>
    <w:rsid w:val="002940B0"/>
    <w:rsid w:val="00294393"/>
    <w:rsid w:val="00294A4E"/>
    <w:rsid w:val="002953F0"/>
    <w:rsid w:val="0029541C"/>
    <w:rsid w:val="0029578E"/>
    <w:rsid w:val="00295EDB"/>
    <w:rsid w:val="00295FF3"/>
    <w:rsid w:val="00296C22"/>
    <w:rsid w:val="00296CF7"/>
    <w:rsid w:val="00296D0A"/>
    <w:rsid w:val="00297369"/>
    <w:rsid w:val="0029737A"/>
    <w:rsid w:val="00297571"/>
    <w:rsid w:val="0029762A"/>
    <w:rsid w:val="002A0A81"/>
    <w:rsid w:val="002A1093"/>
    <w:rsid w:val="002A16E0"/>
    <w:rsid w:val="002A1FE4"/>
    <w:rsid w:val="002A22BA"/>
    <w:rsid w:val="002A3327"/>
    <w:rsid w:val="002A36BA"/>
    <w:rsid w:val="002A3CBF"/>
    <w:rsid w:val="002A48AE"/>
    <w:rsid w:val="002A4DD5"/>
    <w:rsid w:val="002A4FDD"/>
    <w:rsid w:val="002A5253"/>
    <w:rsid w:val="002A52B8"/>
    <w:rsid w:val="002A5316"/>
    <w:rsid w:val="002A551E"/>
    <w:rsid w:val="002A56FA"/>
    <w:rsid w:val="002A57D2"/>
    <w:rsid w:val="002A5C9E"/>
    <w:rsid w:val="002A6975"/>
    <w:rsid w:val="002A70AC"/>
    <w:rsid w:val="002A7560"/>
    <w:rsid w:val="002A7574"/>
    <w:rsid w:val="002A7A3F"/>
    <w:rsid w:val="002B0321"/>
    <w:rsid w:val="002B03C5"/>
    <w:rsid w:val="002B03E7"/>
    <w:rsid w:val="002B0596"/>
    <w:rsid w:val="002B06D4"/>
    <w:rsid w:val="002B0CF6"/>
    <w:rsid w:val="002B0D50"/>
    <w:rsid w:val="002B0EB0"/>
    <w:rsid w:val="002B116D"/>
    <w:rsid w:val="002B196C"/>
    <w:rsid w:val="002B23FA"/>
    <w:rsid w:val="002B360F"/>
    <w:rsid w:val="002B3AB6"/>
    <w:rsid w:val="002B43D6"/>
    <w:rsid w:val="002B5157"/>
    <w:rsid w:val="002B546D"/>
    <w:rsid w:val="002B6170"/>
    <w:rsid w:val="002B61B3"/>
    <w:rsid w:val="002B682C"/>
    <w:rsid w:val="002B6BE5"/>
    <w:rsid w:val="002B73AC"/>
    <w:rsid w:val="002B74D3"/>
    <w:rsid w:val="002B7D59"/>
    <w:rsid w:val="002B7DB2"/>
    <w:rsid w:val="002B7DCA"/>
    <w:rsid w:val="002C0564"/>
    <w:rsid w:val="002C0B9E"/>
    <w:rsid w:val="002C1195"/>
    <w:rsid w:val="002C11BE"/>
    <w:rsid w:val="002C141E"/>
    <w:rsid w:val="002C1731"/>
    <w:rsid w:val="002C1BFA"/>
    <w:rsid w:val="002C1D5C"/>
    <w:rsid w:val="002C21F5"/>
    <w:rsid w:val="002C32BA"/>
    <w:rsid w:val="002C38B7"/>
    <w:rsid w:val="002C38E5"/>
    <w:rsid w:val="002C4198"/>
    <w:rsid w:val="002C434B"/>
    <w:rsid w:val="002C441D"/>
    <w:rsid w:val="002C4925"/>
    <w:rsid w:val="002C53BA"/>
    <w:rsid w:val="002C58D7"/>
    <w:rsid w:val="002C5C30"/>
    <w:rsid w:val="002C5DF0"/>
    <w:rsid w:val="002C63FD"/>
    <w:rsid w:val="002C68B0"/>
    <w:rsid w:val="002C7555"/>
    <w:rsid w:val="002C77CB"/>
    <w:rsid w:val="002C7870"/>
    <w:rsid w:val="002C789D"/>
    <w:rsid w:val="002C7E4D"/>
    <w:rsid w:val="002D0027"/>
    <w:rsid w:val="002D010B"/>
    <w:rsid w:val="002D0652"/>
    <w:rsid w:val="002D0FBE"/>
    <w:rsid w:val="002D19CB"/>
    <w:rsid w:val="002D1A7D"/>
    <w:rsid w:val="002D1A94"/>
    <w:rsid w:val="002D1C82"/>
    <w:rsid w:val="002D2549"/>
    <w:rsid w:val="002D2E66"/>
    <w:rsid w:val="002D363D"/>
    <w:rsid w:val="002D36D2"/>
    <w:rsid w:val="002D46D4"/>
    <w:rsid w:val="002D48D4"/>
    <w:rsid w:val="002D48FB"/>
    <w:rsid w:val="002D51FB"/>
    <w:rsid w:val="002D5F1A"/>
    <w:rsid w:val="002D5F9A"/>
    <w:rsid w:val="002D6141"/>
    <w:rsid w:val="002D6420"/>
    <w:rsid w:val="002D673D"/>
    <w:rsid w:val="002D6BF3"/>
    <w:rsid w:val="002D73F8"/>
    <w:rsid w:val="002D76BE"/>
    <w:rsid w:val="002D783C"/>
    <w:rsid w:val="002D7A4E"/>
    <w:rsid w:val="002D7E5E"/>
    <w:rsid w:val="002E0454"/>
    <w:rsid w:val="002E1463"/>
    <w:rsid w:val="002E2563"/>
    <w:rsid w:val="002E2A03"/>
    <w:rsid w:val="002E2EC1"/>
    <w:rsid w:val="002E41B2"/>
    <w:rsid w:val="002E4445"/>
    <w:rsid w:val="002E49DA"/>
    <w:rsid w:val="002E4C14"/>
    <w:rsid w:val="002E4F83"/>
    <w:rsid w:val="002E58ED"/>
    <w:rsid w:val="002E6220"/>
    <w:rsid w:val="002E7051"/>
    <w:rsid w:val="002E76D0"/>
    <w:rsid w:val="002F11DE"/>
    <w:rsid w:val="002F1244"/>
    <w:rsid w:val="002F1963"/>
    <w:rsid w:val="002F230C"/>
    <w:rsid w:val="002F23BC"/>
    <w:rsid w:val="002F4579"/>
    <w:rsid w:val="002F4B99"/>
    <w:rsid w:val="002F4D21"/>
    <w:rsid w:val="002F5015"/>
    <w:rsid w:val="002F52CC"/>
    <w:rsid w:val="002F5553"/>
    <w:rsid w:val="002F5653"/>
    <w:rsid w:val="002F5740"/>
    <w:rsid w:val="002F577A"/>
    <w:rsid w:val="002F5A03"/>
    <w:rsid w:val="002F60E5"/>
    <w:rsid w:val="002F623A"/>
    <w:rsid w:val="002F6268"/>
    <w:rsid w:val="002F6590"/>
    <w:rsid w:val="002F6A33"/>
    <w:rsid w:val="002F6EA6"/>
    <w:rsid w:val="002F713F"/>
    <w:rsid w:val="002F7AD9"/>
    <w:rsid w:val="002F7D1A"/>
    <w:rsid w:val="002F7DC3"/>
    <w:rsid w:val="002F7F8D"/>
    <w:rsid w:val="00300F78"/>
    <w:rsid w:val="00301B1E"/>
    <w:rsid w:val="0030227C"/>
    <w:rsid w:val="003023A5"/>
    <w:rsid w:val="003024EE"/>
    <w:rsid w:val="00302963"/>
    <w:rsid w:val="00302A61"/>
    <w:rsid w:val="00302E37"/>
    <w:rsid w:val="0030380C"/>
    <w:rsid w:val="00303914"/>
    <w:rsid w:val="00303A24"/>
    <w:rsid w:val="00303F7F"/>
    <w:rsid w:val="00304828"/>
    <w:rsid w:val="00304D62"/>
    <w:rsid w:val="00304FF3"/>
    <w:rsid w:val="00305569"/>
    <w:rsid w:val="00305710"/>
    <w:rsid w:val="00305890"/>
    <w:rsid w:val="00305903"/>
    <w:rsid w:val="00305CA8"/>
    <w:rsid w:val="00305E71"/>
    <w:rsid w:val="00305F04"/>
    <w:rsid w:val="00305F45"/>
    <w:rsid w:val="003062D6"/>
    <w:rsid w:val="003072B0"/>
    <w:rsid w:val="003072E8"/>
    <w:rsid w:val="0030775D"/>
    <w:rsid w:val="00307773"/>
    <w:rsid w:val="00307CD0"/>
    <w:rsid w:val="00310071"/>
    <w:rsid w:val="003100F4"/>
    <w:rsid w:val="0031097C"/>
    <w:rsid w:val="00310B58"/>
    <w:rsid w:val="00310ED1"/>
    <w:rsid w:val="003112AF"/>
    <w:rsid w:val="00311DE5"/>
    <w:rsid w:val="00312593"/>
    <w:rsid w:val="00312D33"/>
    <w:rsid w:val="00312EEC"/>
    <w:rsid w:val="00313267"/>
    <w:rsid w:val="003132D5"/>
    <w:rsid w:val="00313547"/>
    <w:rsid w:val="00313792"/>
    <w:rsid w:val="00313920"/>
    <w:rsid w:val="003145C6"/>
    <w:rsid w:val="0031461E"/>
    <w:rsid w:val="003148A7"/>
    <w:rsid w:val="00314EB7"/>
    <w:rsid w:val="0031505A"/>
    <w:rsid w:val="003154C7"/>
    <w:rsid w:val="00315941"/>
    <w:rsid w:val="00315E86"/>
    <w:rsid w:val="00316283"/>
    <w:rsid w:val="0031655C"/>
    <w:rsid w:val="003169A2"/>
    <w:rsid w:val="00317027"/>
    <w:rsid w:val="00317092"/>
    <w:rsid w:val="00317B57"/>
    <w:rsid w:val="00317BA8"/>
    <w:rsid w:val="00317D39"/>
    <w:rsid w:val="0032029F"/>
    <w:rsid w:val="00320422"/>
    <w:rsid w:val="003209F0"/>
    <w:rsid w:val="00320E0A"/>
    <w:rsid w:val="003210C1"/>
    <w:rsid w:val="0032125A"/>
    <w:rsid w:val="00321AE4"/>
    <w:rsid w:val="00321DBC"/>
    <w:rsid w:val="00322651"/>
    <w:rsid w:val="003228F1"/>
    <w:rsid w:val="00322DFE"/>
    <w:rsid w:val="00323D8C"/>
    <w:rsid w:val="00323E50"/>
    <w:rsid w:val="00324697"/>
    <w:rsid w:val="003246E7"/>
    <w:rsid w:val="00326606"/>
    <w:rsid w:val="00326650"/>
    <w:rsid w:val="00326866"/>
    <w:rsid w:val="00327162"/>
    <w:rsid w:val="00327394"/>
    <w:rsid w:val="00327515"/>
    <w:rsid w:val="00327887"/>
    <w:rsid w:val="0032798E"/>
    <w:rsid w:val="00327A1D"/>
    <w:rsid w:val="00327A8E"/>
    <w:rsid w:val="0033125D"/>
    <w:rsid w:val="003316BF"/>
    <w:rsid w:val="00331DF8"/>
    <w:rsid w:val="00332764"/>
    <w:rsid w:val="00332B85"/>
    <w:rsid w:val="00332C23"/>
    <w:rsid w:val="00332EB1"/>
    <w:rsid w:val="00332EC2"/>
    <w:rsid w:val="003336C3"/>
    <w:rsid w:val="00333919"/>
    <w:rsid w:val="00333A2C"/>
    <w:rsid w:val="00333B67"/>
    <w:rsid w:val="00333EF4"/>
    <w:rsid w:val="00333FD2"/>
    <w:rsid w:val="0033422B"/>
    <w:rsid w:val="00334807"/>
    <w:rsid w:val="00334BA7"/>
    <w:rsid w:val="00334EFD"/>
    <w:rsid w:val="00335256"/>
    <w:rsid w:val="003357E2"/>
    <w:rsid w:val="003358FD"/>
    <w:rsid w:val="0033593A"/>
    <w:rsid w:val="00335C07"/>
    <w:rsid w:val="00336805"/>
    <w:rsid w:val="003368C8"/>
    <w:rsid w:val="00336D58"/>
    <w:rsid w:val="00336E7E"/>
    <w:rsid w:val="00336EB0"/>
    <w:rsid w:val="003374E8"/>
    <w:rsid w:val="00337716"/>
    <w:rsid w:val="00341043"/>
    <w:rsid w:val="003411A1"/>
    <w:rsid w:val="0034137D"/>
    <w:rsid w:val="00341CCE"/>
    <w:rsid w:val="00341D50"/>
    <w:rsid w:val="00341F3D"/>
    <w:rsid w:val="00342838"/>
    <w:rsid w:val="00342A11"/>
    <w:rsid w:val="00342B64"/>
    <w:rsid w:val="00342E01"/>
    <w:rsid w:val="003439E4"/>
    <w:rsid w:val="00344085"/>
    <w:rsid w:val="003441A3"/>
    <w:rsid w:val="003443A0"/>
    <w:rsid w:val="00345300"/>
    <w:rsid w:val="00345B28"/>
    <w:rsid w:val="00346028"/>
    <w:rsid w:val="0034620C"/>
    <w:rsid w:val="0034634C"/>
    <w:rsid w:val="00346973"/>
    <w:rsid w:val="00346AE3"/>
    <w:rsid w:val="00346F86"/>
    <w:rsid w:val="00347EFB"/>
    <w:rsid w:val="00350987"/>
    <w:rsid w:val="00350AE1"/>
    <w:rsid w:val="0035105F"/>
    <w:rsid w:val="00351248"/>
    <w:rsid w:val="00351A19"/>
    <w:rsid w:val="00351E61"/>
    <w:rsid w:val="00352094"/>
    <w:rsid w:val="00352494"/>
    <w:rsid w:val="00352781"/>
    <w:rsid w:val="003528C8"/>
    <w:rsid w:val="00352A81"/>
    <w:rsid w:val="00352AF3"/>
    <w:rsid w:val="00352FD9"/>
    <w:rsid w:val="00353218"/>
    <w:rsid w:val="00353AEF"/>
    <w:rsid w:val="00353C7E"/>
    <w:rsid w:val="00354544"/>
    <w:rsid w:val="003547A7"/>
    <w:rsid w:val="00354928"/>
    <w:rsid w:val="003549C4"/>
    <w:rsid w:val="00354FE5"/>
    <w:rsid w:val="0035515D"/>
    <w:rsid w:val="003554CC"/>
    <w:rsid w:val="0035615F"/>
    <w:rsid w:val="00356761"/>
    <w:rsid w:val="003569C8"/>
    <w:rsid w:val="00356C6E"/>
    <w:rsid w:val="00357BFD"/>
    <w:rsid w:val="00357D7B"/>
    <w:rsid w:val="003602C7"/>
    <w:rsid w:val="00360547"/>
    <w:rsid w:val="00360616"/>
    <w:rsid w:val="00360856"/>
    <w:rsid w:val="00360B29"/>
    <w:rsid w:val="00361051"/>
    <w:rsid w:val="003613B6"/>
    <w:rsid w:val="003615D6"/>
    <w:rsid w:val="003615FA"/>
    <w:rsid w:val="0036196A"/>
    <w:rsid w:val="00361CF6"/>
    <w:rsid w:val="00361D0A"/>
    <w:rsid w:val="0036234A"/>
    <w:rsid w:val="0036253D"/>
    <w:rsid w:val="003625E0"/>
    <w:rsid w:val="00362671"/>
    <w:rsid w:val="003626E0"/>
    <w:rsid w:val="00362BEA"/>
    <w:rsid w:val="00362CF5"/>
    <w:rsid w:val="0036300B"/>
    <w:rsid w:val="0036309D"/>
    <w:rsid w:val="00363254"/>
    <w:rsid w:val="003634A7"/>
    <w:rsid w:val="00363602"/>
    <w:rsid w:val="00363AF5"/>
    <w:rsid w:val="00364154"/>
    <w:rsid w:val="003642C6"/>
    <w:rsid w:val="003642EC"/>
    <w:rsid w:val="00364846"/>
    <w:rsid w:val="003653A8"/>
    <w:rsid w:val="003653F8"/>
    <w:rsid w:val="003656A1"/>
    <w:rsid w:val="003656DD"/>
    <w:rsid w:val="003660BC"/>
    <w:rsid w:val="003660BD"/>
    <w:rsid w:val="00366460"/>
    <w:rsid w:val="00366493"/>
    <w:rsid w:val="00366522"/>
    <w:rsid w:val="00366606"/>
    <w:rsid w:val="0036739C"/>
    <w:rsid w:val="00367585"/>
    <w:rsid w:val="0036764A"/>
    <w:rsid w:val="00367A0D"/>
    <w:rsid w:val="00367A91"/>
    <w:rsid w:val="00370182"/>
    <w:rsid w:val="00370210"/>
    <w:rsid w:val="00370441"/>
    <w:rsid w:val="003712B8"/>
    <w:rsid w:val="003717DA"/>
    <w:rsid w:val="00371CAB"/>
    <w:rsid w:val="00372925"/>
    <w:rsid w:val="00372CF5"/>
    <w:rsid w:val="00372FFB"/>
    <w:rsid w:val="00373FE7"/>
    <w:rsid w:val="00374347"/>
    <w:rsid w:val="00374BEB"/>
    <w:rsid w:val="003750E2"/>
    <w:rsid w:val="00375A75"/>
    <w:rsid w:val="00376A41"/>
    <w:rsid w:val="00376BEB"/>
    <w:rsid w:val="003772F2"/>
    <w:rsid w:val="003803B1"/>
    <w:rsid w:val="00380C73"/>
    <w:rsid w:val="0038178C"/>
    <w:rsid w:val="00381A3D"/>
    <w:rsid w:val="00381DB6"/>
    <w:rsid w:val="00381FAD"/>
    <w:rsid w:val="00381FB2"/>
    <w:rsid w:val="003824F0"/>
    <w:rsid w:val="00383035"/>
    <w:rsid w:val="003838A4"/>
    <w:rsid w:val="00383A74"/>
    <w:rsid w:val="00383AEA"/>
    <w:rsid w:val="00383B95"/>
    <w:rsid w:val="00383C5A"/>
    <w:rsid w:val="0038401F"/>
    <w:rsid w:val="0038438B"/>
    <w:rsid w:val="00384395"/>
    <w:rsid w:val="00384CDB"/>
    <w:rsid w:val="0038500F"/>
    <w:rsid w:val="00385817"/>
    <w:rsid w:val="00385DAC"/>
    <w:rsid w:val="003866F8"/>
    <w:rsid w:val="0038699A"/>
    <w:rsid w:val="003870BF"/>
    <w:rsid w:val="00387304"/>
    <w:rsid w:val="00390398"/>
    <w:rsid w:val="00391071"/>
    <w:rsid w:val="00391B1C"/>
    <w:rsid w:val="003924B4"/>
    <w:rsid w:val="003929DA"/>
    <w:rsid w:val="00392CCF"/>
    <w:rsid w:val="00393118"/>
    <w:rsid w:val="003931C1"/>
    <w:rsid w:val="00393A7B"/>
    <w:rsid w:val="00393C5E"/>
    <w:rsid w:val="00394A89"/>
    <w:rsid w:val="00394E0F"/>
    <w:rsid w:val="0039549B"/>
    <w:rsid w:val="0039578B"/>
    <w:rsid w:val="00395BF1"/>
    <w:rsid w:val="003960EE"/>
    <w:rsid w:val="00396750"/>
    <w:rsid w:val="00396C3F"/>
    <w:rsid w:val="00397131"/>
    <w:rsid w:val="0039723D"/>
    <w:rsid w:val="003972AF"/>
    <w:rsid w:val="0039739B"/>
    <w:rsid w:val="003975C2"/>
    <w:rsid w:val="00397CC0"/>
    <w:rsid w:val="003A028D"/>
    <w:rsid w:val="003A0553"/>
    <w:rsid w:val="003A11E9"/>
    <w:rsid w:val="003A13B2"/>
    <w:rsid w:val="003A160E"/>
    <w:rsid w:val="003A168A"/>
    <w:rsid w:val="003A18F7"/>
    <w:rsid w:val="003A249F"/>
    <w:rsid w:val="003A2E04"/>
    <w:rsid w:val="003A2E23"/>
    <w:rsid w:val="003A336E"/>
    <w:rsid w:val="003A3427"/>
    <w:rsid w:val="003A510B"/>
    <w:rsid w:val="003A53C4"/>
    <w:rsid w:val="003A597B"/>
    <w:rsid w:val="003A62E0"/>
    <w:rsid w:val="003A6929"/>
    <w:rsid w:val="003A6EC5"/>
    <w:rsid w:val="003A7121"/>
    <w:rsid w:val="003A7633"/>
    <w:rsid w:val="003A7E90"/>
    <w:rsid w:val="003B06A6"/>
    <w:rsid w:val="003B07E4"/>
    <w:rsid w:val="003B111F"/>
    <w:rsid w:val="003B1197"/>
    <w:rsid w:val="003B11F8"/>
    <w:rsid w:val="003B169E"/>
    <w:rsid w:val="003B1E8D"/>
    <w:rsid w:val="003B2913"/>
    <w:rsid w:val="003B319A"/>
    <w:rsid w:val="003B3425"/>
    <w:rsid w:val="003B3472"/>
    <w:rsid w:val="003B366D"/>
    <w:rsid w:val="003B44D5"/>
    <w:rsid w:val="003B4630"/>
    <w:rsid w:val="003B48B3"/>
    <w:rsid w:val="003B5410"/>
    <w:rsid w:val="003B5443"/>
    <w:rsid w:val="003B5641"/>
    <w:rsid w:val="003B5799"/>
    <w:rsid w:val="003B5D31"/>
    <w:rsid w:val="003B5E21"/>
    <w:rsid w:val="003B62F0"/>
    <w:rsid w:val="003B69DF"/>
    <w:rsid w:val="003B6D7F"/>
    <w:rsid w:val="003B6EFF"/>
    <w:rsid w:val="003C0998"/>
    <w:rsid w:val="003C0C93"/>
    <w:rsid w:val="003C0F6B"/>
    <w:rsid w:val="003C10EE"/>
    <w:rsid w:val="003C1966"/>
    <w:rsid w:val="003C1B08"/>
    <w:rsid w:val="003C1D0A"/>
    <w:rsid w:val="003C1F2D"/>
    <w:rsid w:val="003C2333"/>
    <w:rsid w:val="003C258A"/>
    <w:rsid w:val="003C2B52"/>
    <w:rsid w:val="003C2FD5"/>
    <w:rsid w:val="003C344D"/>
    <w:rsid w:val="003C34F3"/>
    <w:rsid w:val="003C3DEF"/>
    <w:rsid w:val="003C43F0"/>
    <w:rsid w:val="003C458C"/>
    <w:rsid w:val="003C45E0"/>
    <w:rsid w:val="003C49AD"/>
    <w:rsid w:val="003C5987"/>
    <w:rsid w:val="003C5EA4"/>
    <w:rsid w:val="003C625D"/>
    <w:rsid w:val="003C6278"/>
    <w:rsid w:val="003C67D1"/>
    <w:rsid w:val="003C692A"/>
    <w:rsid w:val="003C69BD"/>
    <w:rsid w:val="003C6AE3"/>
    <w:rsid w:val="003C6E30"/>
    <w:rsid w:val="003C7B05"/>
    <w:rsid w:val="003C7C4F"/>
    <w:rsid w:val="003D006F"/>
    <w:rsid w:val="003D01E8"/>
    <w:rsid w:val="003D0A69"/>
    <w:rsid w:val="003D0C77"/>
    <w:rsid w:val="003D0E5B"/>
    <w:rsid w:val="003D196D"/>
    <w:rsid w:val="003D19A4"/>
    <w:rsid w:val="003D1C08"/>
    <w:rsid w:val="003D1DF6"/>
    <w:rsid w:val="003D21E4"/>
    <w:rsid w:val="003D21F5"/>
    <w:rsid w:val="003D226B"/>
    <w:rsid w:val="003D2591"/>
    <w:rsid w:val="003D2B4B"/>
    <w:rsid w:val="003D38E5"/>
    <w:rsid w:val="003D3A46"/>
    <w:rsid w:val="003D4B7D"/>
    <w:rsid w:val="003D5393"/>
    <w:rsid w:val="003D5A8B"/>
    <w:rsid w:val="003D6250"/>
    <w:rsid w:val="003D6A4E"/>
    <w:rsid w:val="003D706D"/>
    <w:rsid w:val="003D7207"/>
    <w:rsid w:val="003D7452"/>
    <w:rsid w:val="003D7727"/>
    <w:rsid w:val="003D7F8E"/>
    <w:rsid w:val="003E01A4"/>
    <w:rsid w:val="003E0B5F"/>
    <w:rsid w:val="003E0C72"/>
    <w:rsid w:val="003E219E"/>
    <w:rsid w:val="003E2282"/>
    <w:rsid w:val="003E283C"/>
    <w:rsid w:val="003E2A6C"/>
    <w:rsid w:val="003E2C7F"/>
    <w:rsid w:val="003E3082"/>
    <w:rsid w:val="003E30E5"/>
    <w:rsid w:val="003E356E"/>
    <w:rsid w:val="003E3C6C"/>
    <w:rsid w:val="003E3C8C"/>
    <w:rsid w:val="003E4435"/>
    <w:rsid w:val="003E4662"/>
    <w:rsid w:val="003E5115"/>
    <w:rsid w:val="003E5332"/>
    <w:rsid w:val="003E5AFB"/>
    <w:rsid w:val="003E61ED"/>
    <w:rsid w:val="003E62CE"/>
    <w:rsid w:val="003E67E9"/>
    <w:rsid w:val="003E7020"/>
    <w:rsid w:val="003E7570"/>
    <w:rsid w:val="003E780E"/>
    <w:rsid w:val="003E7C27"/>
    <w:rsid w:val="003F00C8"/>
    <w:rsid w:val="003F015F"/>
    <w:rsid w:val="003F042C"/>
    <w:rsid w:val="003F0747"/>
    <w:rsid w:val="003F10ED"/>
    <w:rsid w:val="003F1B67"/>
    <w:rsid w:val="003F2015"/>
    <w:rsid w:val="003F2152"/>
    <w:rsid w:val="003F2D5F"/>
    <w:rsid w:val="003F2DE4"/>
    <w:rsid w:val="003F305B"/>
    <w:rsid w:val="003F3355"/>
    <w:rsid w:val="003F33F4"/>
    <w:rsid w:val="003F34BE"/>
    <w:rsid w:val="003F3649"/>
    <w:rsid w:val="003F4149"/>
    <w:rsid w:val="003F422D"/>
    <w:rsid w:val="003F49AB"/>
    <w:rsid w:val="003F4B9C"/>
    <w:rsid w:val="003F4FF9"/>
    <w:rsid w:val="003F52C9"/>
    <w:rsid w:val="003F52E4"/>
    <w:rsid w:val="003F54B3"/>
    <w:rsid w:val="003F58FD"/>
    <w:rsid w:val="003F5CA2"/>
    <w:rsid w:val="003F62EF"/>
    <w:rsid w:val="003F6553"/>
    <w:rsid w:val="003F659C"/>
    <w:rsid w:val="003F6C3A"/>
    <w:rsid w:val="003F6E31"/>
    <w:rsid w:val="003F7265"/>
    <w:rsid w:val="003F7EA8"/>
    <w:rsid w:val="00400056"/>
    <w:rsid w:val="0040005A"/>
    <w:rsid w:val="0040035C"/>
    <w:rsid w:val="004005EE"/>
    <w:rsid w:val="00400F1A"/>
    <w:rsid w:val="0040104F"/>
    <w:rsid w:val="00401486"/>
    <w:rsid w:val="0040192F"/>
    <w:rsid w:val="0040209E"/>
    <w:rsid w:val="00402236"/>
    <w:rsid w:val="004023EE"/>
    <w:rsid w:val="0040243C"/>
    <w:rsid w:val="0040257C"/>
    <w:rsid w:val="004027E5"/>
    <w:rsid w:val="00402FB2"/>
    <w:rsid w:val="0040344D"/>
    <w:rsid w:val="00403848"/>
    <w:rsid w:val="004038B4"/>
    <w:rsid w:val="00404361"/>
    <w:rsid w:val="00404636"/>
    <w:rsid w:val="0040496E"/>
    <w:rsid w:val="00405875"/>
    <w:rsid w:val="004061B0"/>
    <w:rsid w:val="00406E38"/>
    <w:rsid w:val="00406F21"/>
    <w:rsid w:val="00406F83"/>
    <w:rsid w:val="00407178"/>
    <w:rsid w:val="004079F6"/>
    <w:rsid w:val="00407E76"/>
    <w:rsid w:val="00407F29"/>
    <w:rsid w:val="00410193"/>
    <w:rsid w:val="004101C1"/>
    <w:rsid w:val="00410219"/>
    <w:rsid w:val="00410489"/>
    <w:rsid w:val="00410882"/>
    <w:rsid w:val="00410B16"/>
    <w:rsid w:val="00410E16"/>
    <w:rsid w:val="00411522"/>
    <w:rsid w:val="00411887"/>
    <w:rsid w:val="00411ADD"/>
    <w:rsid w:val="00411AE1"/>
    <w:rsid w:val="00411B9E"/>
    <w:rsid w:val="00411E15"/>
    <w:rsid w:val="00412179"/>
    <w:rsid w:val="0041246D"/>
    <w:rsid w:val="00412A35"/>
    <w:rsid w:val="00412CDE"/>
    <w:rsid w:val="00412EB9"/>
    <w:rsid w:val="00412F5D"/>
    <w:rsid w:val="0041316C"/>
    <w:rsid w:val="004135F0"/>
    <w:rsid w:val="00413712"/>
    <w:rsid w:val="00413FC9"/>
    <w:rsid w:val="004143AB"/>
    <w:rsid w:val="004144CB"/>
    <w:rsid w:val="00415755"/>
    <w:rsid w:val="004157FB"/>
    <w:rsid w:val="0041585E"/>
    <w:rsid w:val="00415D41"/>
    <w:rsid w:val="0041615F"/>
    <w:rsid w:val="00416825"/>
    <w:rsid w:val="0041687D"/>
    <w:rsid w:val="00416F08"/>
    <w:rsid w:val="004175AB"/>
    <w:rsid w:val="0041780E"/>
    <w:rsid w:val="00417D9C"/>
    <w:rsid w:val="004203DB"/>
    <w:rsid w:val="004207A5"/>
    <w:rsid w:val="00420991"/>
    <w:rsid w:val="00420B79"/>
    <w:rsid w:val="00420B8E"/>
    <w:rsid w:val="00420C25"/>
    <w:rsid w:val="00420EF6"/>
    <w:rsid w:val="00420F63"/>
    <w:rsid w:val="00420FA2"/>
    <w:rsid w:val="004219EB"/>
    <w:rsid w:val="00421A86"/>
    <w:rsid w:val="00421ACE"/>
    <w:rsid w:val="00421C6A"/>
    <w:rsid w:val="00422984"/>
    <w:rsid w:val="00422D6B"/>
    <w:rsid w:val="00423329"/>
    <w:rsid w:val="0042334D"/>
    <w:rsid w:val="00423571"/>
    <w:rsid w:val="004238C3"/>
    <w:rsid w:val="00424982"/>
    <w:rsid w:val="00424EA2"/>
    <w:rsid w:val="004250F9"/>
    <w:rsid w:val="004252F2"/>
    <w:rsid w:val="004255A2"/>
    <w:rsid w:val="00427985"/>
    <w:rsid w:val="004279DD"/>
    <w:rsid w:val="00427D79"/>
    <w:rsid w:val="004301F2"/>
    <w:rsid w:val="00430E1F"/>
    <w:rsid w:val="004317E5"/>
    <w:rsid w:val="004321CD"/>
    <w:rsid w:val="00432482"/>
    <w:rsid w:val="004325A8"/>
    <w:rsid w:val="00432C6E"/>
    <w:rsid w:val="00432F10"/>
    <w:rsid w:val="00433333"/>
    <w:rsid w:val="0043342D"/>
    <w:rsid w:val="0043401D"/>
    <w:rsid w:val="00434216"/>
    <w:rsid w:val="00434809"/>
    <w:rsid w:val="00434B01"/>
    <w:rsid w:val="00434D19"/>
    <w:rsid w:val="00434DAA"/>
    <w:rsid w:val="0043546A"/>
    <w:rsid w:val="00435630"/>
    <w:rsid w:val="00435B27"/>
    <w:rsid w:val="00435C07"/>
    <w:rsid w:val="00435EB9"/>
    <w:rsid w:val="00435F67"/>
    <w:rsid w:val="00436248"/>
    <w:rsid w:val="00436CB7"/>
    <w:rsid w:val="00436DFD"/>
    <w:rsid w:val="00437D9E"/>
    <w:rsid w:val="004401CB"/>
    <w:rsid w:val="00440BC4"/>
    <w:rsid w:val="00440D7E"/>
    <w:rsid w:val="00441DC3"/>
    <w:rsid w:val="00442707"/>
    <w:rsid w:val="00442BB6"/>
    <w:rsid w:val="00442F22"/>
    <w:rsid w:val="0044409E"/>
    <w:rsid w:val="004440F8"/>
    <w:rsid w:val="0044413D"/>
    <w:rsid w:val="004448D1"/>
    <w:rsid w:val="004449C5"/>
    <w:rsid w:val="00445048"/>
    <w:rsid w:val="0044512A"/>
    <w:rsid w:val="0044530C"/>
    <w:rsid w:val="00445454"/>
    <w:rsid w:val="00445B19"/>
    <w:rsid w:val="00445C72"/>
    <w:rsid w:val="00445F83"/>
    <w:rsid w:val="00446AB4"/>
    <w:rsid w:val="00446AC9"/>
    <w:rsid w:val="004471F6"/>
    <w:rsid w:val="004472C0"/>
    <w:rsid w:val="004476EA"/>
    <w:rsid w:val="004500C3"/>
    <w:rsid w:val="00450156"/>
    <w:rsid w:val="004504D0"/>
    <w:rsid w:val="004508AF"/>
    <w:rsid w:val="0045094F"/>
    <w:rsid w:val="004516C9"/>
    <w:rsid w:val="00451A30"/>
    <w:rsid w:val="00451D9B"/>
    <w:rsid w:val="00452006"/>
    <w:rsid w:val="00452517"/>
    <w:rsid w:val="00453364"/>
    <w:rsid w:val="00453D49"/>
    <w:rsid w:val="00453D85"/>
    <w:rsid w:val="0045479A"/>
    <w:rsid w:val="004548AB"/>
    <w:rsid w:val="00455177"/>
    <w:rsid w:val="0045531F"/>
    <w:rsid w:val="004553C3"/>
    <w:rsid w:val="00455C39"/>
    <w:rsid w:val="00455DAB"/>
    <w:rsid w:val="00455DC6"/>
    <w:rsid w:val="00456007"/>
    <w:rsid w:val="004561DD"/>
    <w:rsid w:val="0045636B"/>
    <w:rsid w:val="0045656D"/>
    <w:rsid w:val="00456A6D"/>
    <w:rsid w:val="00456AEA"/>
    <w:rsid w:val="004570E8"/>
    <w:rsid w:val="004571AD"/>
    <w:rsid w:val="00457362"/>
    <w:rsid w:val="0045765C"/>
    <w:rsid w:val="00457918"/>
    <w:rsid w:val="00457BE7"/>
    <w:rsid w:val="00460180"/>
    <w:rsid w:val="00460193"/>
    <w:rsid w:val="0046094E"/>
    <w:rsid w:val="004609F6"/>
    <w:rsid w:val="004613A5"/>
    <w:rsid w:val="0046166C"/>
    <w:rsid w:val="004620C7"/>
    <w:rsid w:val="00462A08"/>
    <w:rsid w:val="00463B0C"/>
    <w:rsid w:val="00464E5D"/>
    <w:rsid w:val="00465044"/>
    <w:rsid w:val="00465660"/>
    <w:rsid w:val="00465907"/>
    <w:rsid w:val="00467293"/>
    <w:rsid w:val="0046744F"/>
    <w:rsid w:val="00467691"/>
    <w:rsid w:val="004677FA"/>
    <w:rsid w:val="004678A3"/>
    <w:rsid w:val="00467B6D"/>
    <w:rsid w:val="00467FE9"/>
    <w:rsid w:val="00471122"/>
    <w:rsid w:val="004711B2"/>
    <w:rsid w:val="004717E5"/>
    <w:rsid w:val="0047200D"/>
    <w:rsid w:val="0047238E"/>
    <w:rsid w:val="0047242F"/>
    <w:rsid w:val="00472895"/>
    <w:rsid w:val="004735AE"/>
    <w:rsid w:val="004739B0"/>
    <w:rsid w:val="00473ABF"/>
    <w:rsid w:val="00473AED"/>
    <w:rsid w:val="00473D7B"/>
    <w:rsid w:val="004743BA"/>
    <w:rsid w:val="004747B4"/>
    <w:rsid w:val="00474B13"/>
    <w:rsid w:val="004757A3"/>
    <w:rsid w:val="0047604D"/>
    <w:rsid w:val="004760F0"/>
    <w:rsid w:val="004774EE"/>
    <w:rsid w:val="00477B20"/>
    <w:rsid w:val="00477B78"/>
    <w:rsid w:val="00477FFB"/>
    <w:rsid w:val="00480297"/>
    <w:rsid w:val="004804DF"/>
    <w:rsid w:val="00480C84"/>
    <w:rsid w:val="004821DF"/>
    <w:rsid w:val="00482D5C"/>
    <w:rsid w:val="00482E6E"/>
    <w:rsid w:val="00482F1F"/>
    <w:rsid w:val="004830B4"/>
    <w:rsid w:val="004834FC"/>
    <w:rsid w:val="00483896"/>
    <w:rsid w:val="00483B09"/>
    <w:rsid w:val="004840A8"/>
    <w:rsid w:val="00484273"/>
    <w:rsid w:val="00484342"/>
    <w:rsid w:val="0048436E"/>
    <w:rsid w:val="00484557"/>
    <w:rsid w:val="00484723"/>
    <w:rsid w:val="00484C2B"/>
    <w:rsid w:val="0048569B"/>
    <w:rsid w:val="00487124"/>
    <w:rsid w:val="00487E0E"/>
    <w:rsid w:val="004905B4"/>
    <w:rsid w:val="004909CE"/>
    <w:rsid w:val="00491763"/>
    <w:rsid w:val="00491EAB"/>
    <w:rsid w:val="004920EE"/>
    <w:rsid w:val="00492174"/>
    <w:rsid w:val="004923B5"/>
    <w:rsid w:val="00492543"/>
    <w:rsid w:val="0049269E"/>
    <w:rsid w:val="0049309F"/>
    <w:rsid w:val="00493298"/>
    <w:rsid w:val="004933FF"/>
    <w:rsid w:val="00493650"/>
    <w:rsid w:val="00493951"/>
    <w:rsid w:val="004939A2"/>
    <w:rsid w:val="00493C62"/>
    <w:rsid w:val="00494A08"/>
    <w:rsid w:val="00494A14"/>
    <w:rsid w:val="0049539E"/>
    <w:rsid w:val="00495B27"/>
    <w:rsid w:val="00495B80"/>
    <w:rsid w:val="00496086"/>
    <w:rsid w:val="004960AB"/>
    <w:rsid w:val="00496ED7"/>
    <w:rsid w:val="00497075"/>
    <w:rsid w:val="00497339"/>
    <w:rsid w:val="004A0936"/>
    <w:rsid w:val="004A1024"/>
    <w:rsid w:val="004A1315"/>
    <w:rsid w:val="004A1692"/>
    <w:rsid w:val="004A16F9"/>
    <w:rsid w:val="004A1746"/>
    <w:rsid w:val="004A1C4C"/>
    <w:rsid w:val="004A227A"/>
    <w:rsid w:val="004A2471"/>
    <w:rsid w:val="004A295A"/>
    <w:rsid w:val="004A2A6A"/>
    <w:rsid w:val="004A36A9"/>
    <w:rsid w:val="004A3BEE"/>
    <w:rsid w:val="004A46CD"/>
    <w:rsid w:val="004A4F11"/>
    <w:rsid w:val="004A5AB8"/>
    <w:rsid w:val="004A61D4"/>
    <w:rsid w:val="004A63F2"/>
    <w:rsid w:val="004A6563"/>
    <w:rsid w:val="004A6A70"/>
    <w:rsid w:val="004A6D7C"/>
    <w:rsid w:val="004A6E06"/>
    <w:rsid w:val="004A7062"/>
    <w:rsid w:val="004A7097"/>
    <w:rsid w:val="004A70C3"/>
    <w:rsid w:val="004A7C43"/>
    <w:rsid w:val="004B0804"/>
    <w:rsid w:val="004B0F4D"/>
    <w:rsid w:val="004B11EA"/>
    <w:rsid w:val="004B123E"/>
    <w:rsid w:val="004B191F"/>
    <w:rsid w:val="004B1B31"/>
    <w:rsid w:val="004B1B48"/>
    <w:rsid w:val="004B1F95"/>
    <w:rsid w:val="004B20C7"/>
    <w:rsid w:val="004B2563"/>
    <w:rsid w:val="004B292C"/>
    <w:rsid w:val="004B2DD6"/>
    <w:rsid w:val="004B3070"/>
    <w:rsid w:val="004B3261"/>
    <w:rsid w:val="004B353B"/>
    <w:rsid w:val="004B370C"/>
    <w:rsid w:val="004B3D89"/>
    <w:rsid w:val="004B425D"/>
    <w:rsid w:val="004B44BD"/>
    <w:rsid w:val="004B4E00"/>
    <w:rsid w:val="004B50CD"/>
    <w:rsid w:val="004B5281"/>
    <w:rsid w:val="004B5A97"/>
    <w:rsid w:val="004B5BFC"/>
    <w:rsid w:val="004B5D04"/>
    <w:rsid w:val="004B5EAC"/>
    <w:rsid w:val="004B661D"/>
    <w:rsid w:val="004B6F10"/>
    <w:rsid w:val="004B6FAA"/>
    <w:rsid w:val="004B70D2"/>
    <w:rsid w:val="004B7152"/>
    <w:rsid w:val="004B7AD8"/>
    <w:rsid w:val="004C0224"/>
    <w:rsid w:val="004C0287"/>
    <w:rsid w:val="004C076C"/>
    <w:rsid w:val="004C081E"/>
    <w:rsid w:val="004C113C"/>
    <w:rsid w:val="004C125C"/>
    <w:rsid w:val="004C1D06"/>
    <w:rsid w:val="004C1F0C"/>
    <w:rsid w:val="004C1F83"/>
    <w:rsid w:val="004C28C8"/>
    <w:rsid w:val="004C2BDE"/>
    <w:rsid w:val="004C2C8A"/>
    <w:rsid w:val="004C2CEE"/>
    <w:rsid w:val="004C2E2A"/>
    <w:rsid w:val="004C2E92"/>
    <w:rsid w:val="004C2FB9"/>
    <w:rsid w:val="004C3198"/>
    <w:rsid w:val="004C371D"/>
    <w:rsid w:val="004C37BC"/>
    <w:rsid w:val="004C3D15"/>
    <w:rsid w:val="004C41AD"/>
    <w:rsid w:val="004C43A4"/>
    <w:rsid w:val="004C4DEA"/>
    <w:rsid w:val="004C4E17"/>
    <w:rsid w:val="004C527E"/>
    <w:rsid w:val="004C58D6"/>
    <w:rsid w:val="004C5987"/>
    <w:rsid w:val="004C5E61"/>
    <w:rsid w:val="004C611D"/>
    <w:rsid w:val="004C64EF"/>
    <w:rsid w:val="004C6583"/>
    <w:rsid w:val="004C6789"/>
    <w:rsid w:val="004C6863"/>
    <w:rsid w:val="004C6D77"/>
    <w:rsid w:val="004C6F72"/>
    <w:rsid w:val="004C770E"/>
    <w:rsid w:val="004C7AA4"/>
    <w:rsid w:val="004D0666"/>
    <w:rsid w:val="004D083A"/>
    <w:rsid w:val="004D1F75"/>
    <w:rsid w:val="004D257F"/>
    <w:rsid w:val="004D259D"/>
    <w:rsid w:val="004D2855"/>
    <w:rsid w:val="004D2A04"/>
    <w:rsid w:val="004D2B4F"/>
    <w:rsid w:val="004D2E88"/>
    <w:rsid w:val="004D3253"/>
    <w:rsid w:val="004D3BA4"/>
    <w:rsid w:val="004D3D95"/>
    <w:rsid w:val="004D425B"/>
    <w:rsid w:val="004D4669"/>
    <w:rsid w:val="004D466A"/>
    <w:rsid w:val="004D49CC"/>
    <w:rsid w:val="004D4B1C"/>
    <w:rsid w:val="004D5097"/>
    <w:rsid w:val="004D53B5"/>
    <w:rsid w:val="004D5668"/>
    <w:rsid w:val="004D598B"/>
    <w:rsid w:val="004D5A08"/>
    <w:rsid w:val="004D5FC0"/>
    <w:rsid w:val="004D701C"/>
    <w:rsid w:val="004D74FF"/>
    <w:rsid w:val="004D75D7"/>
    <w:rsid w:val="004D781B"/>
    <w:rsid w:val="004D7CAF"/>
    <w:rsid w:val="004D7CC6"/>
    <w:rsid w:val="004D7DE9"/>
    <w:rsid w:val="004E0885"/>
    <w:rsid w:val="004E0CB7"/>
    <w:rsid w:val="004E14B2"/>
    <w:rsid w:val="004E1F44"/>
    <w:rsid w:val="004E27F7"/>
    <w:rsid w:val="004E29F7"/>
    <w:rsid w:val="004E3286"/>
    <w:rsid w:val="004E3744"/>
    <w:rsid w:val="004E3860"/>
    <w:rsid w:val="004E3D26"/>
    <w:rsid w:val="004E479D"/>
    <w:rsid w:val="004E488C"/>
    <w:rsid w:val="004E48E6"/>
    <w:rsid w:val="004E4A41"/>
    <w:rsid w:val="004E4C38"/>
    <w:rsid w:val="004E4D2C"/>
    <w:rsid w:val="004E5187"/>
    <w:rsid w:val="004E62E6"/>
    <w:rsid w:val="004E6461"/>
    <w:rsid w:val="004E6870"/>
    <w:rsid w:val="004E6997"/>
    <w:rsid w:val="004E6C4E"/>
    <w:rsid w:val="004E6E1A"/>
    <w:rsid w:val="004E6E51"/>
    <w:rsid w:val="004E7913"/>
    <w:rsid w:val="004F0074"/>
    <w:rsid w:val="004F02EC"/>
    <w:rsid w:val="004F0526"/>
    <w:rsid w:val="004F070E"/>
    <w:rsid w:val="004F095F"/>
    <w:rsid w:val="004F0998"/>
    <w:rsid w:val="004F1107"/>
    <w:rsid w:val="004F1353"/>
    <w:rsid w:val="004F141A"/>
    <w:rsid w:val="004F169E"/>
    <w:rsid w:val="004F1A1C"/>
    <w:rsid w:val="004F1CE9"/>
    <w:rsid w:val="004F20FB"/>
    <w:rsid w:val="004F284B"/>
    <w:rsid w:val="004F2B91"/>
    <w:rsid w:val="004F2F68"/>
    <w:rsid w:val="004F3C95"/>
    <w:rsid w:val="004F40B9"/>
    <w:rsid w:val="004F41EE"/>
    <w:rsid w:val="004F5435"/>
    <w:rsid w:val="004F56C3"/>
    <w:rsid w:val="004F5976"/>
    <w:rsid w:val="004F5E9B"/>
    <w:rsid w:val="004F633D"/>
    <w:rsid w:val="004F636A"/>
    <w:rsid w:val="004F65BC"/>
    <w:rsid w:val="004F669B"/>
    <w:rsid w:val="004F6A51"/>
    <w:rsid w:val="004F72B6"/>
    <w:rsid w:val="004F72E6"/>
    <w:rsid w:val="005004D9"/>
    <w:rsid w:val="005009EB"/>
    <w:rsid w:val="00501D98"/>
    <w:rsid w:val="00501DDB"/>
    <w:rsid w:val="00501FB2"/>
    <w:rsid w:val="005027FD"/>
    <w:rsid w:val="005028B3"/>
    <w:rsid w:val="005029B1"/>
    <w:rsid w:val="005029E5"/>
    <w:rsid w:val="00502C78"/>
    <w:rsid w:val="00503423"/>
    <w:rsid w:val="00503B41"/>
    <w:rsid w:val="00504072"/>
    <w:rsid w:val="00504353"/>
    <w:rsid w:val="00505149"/>
    <w:rsid w:val="00505929"/>
    <w:rsid w:val="00505A47"/>
    <w:rsid w:val="005069DA"/>
    <w:rsid w:val="00506B7D"/>
    <w:rsid w:val="00506D20"/>
    <w:rsid w:val="00506E4B"/>
    <w:rsid w:val="00507278"/>
    <w:rsid w:val="00507E51"/>
    <w:rsid w:val="00507EC5"/>
    <w:rsid w:val="00507F61"/>
    <w:rsid w:val="00510179"/>
    <w:rsid w:val="0051021E"/>
    <w:rsid w:val="005102CE"/>
    <w:rsid w:val="0051077F"/>
    <w:rsid w:val="0051082D"/>
    <w:rsid w:val="00510A49"/>
    <w:rsid w:val="00511DAC"/>
    <w:rsid w:val="00511ED0"/>
    <w:rsid w:val="00511F0E"/>
    <w:rsid w:val="005126D3"/>
    <w:rsid w:val="005128E7"/>
    <w:rsid w:val="005129C7"/>
    <w:rsid w:val="00512FD1"/>
    <w:rsid w:val="0051379D"/>
    <w:rsid w:val="00513E05"/>
    <w:rsid w:val="005144C9"/>
    <w:rsid w:val="00515AF5"/>
    <w:rsid w:val="00515FE6"/>
    <w:rsid w:val="00516042"/>
    <w:rsid w:val="0051659E"/>
    <w:rsid w:val="005165CD"/>
    <w:rsid w:val="00516BBA"/>
    <w:rsid w:val="00516D45"/>
    <w:rsid w:val="00516D53"/>
    <w:rsid w:val="00516D8E"/>
    <w:rsid w:val="0051709F"/>
    <w:rsid w:val="005203C8"/>
    <w:rsid w:val="005214B1"/>
    <w:rsid w:val="00521604"/>
    <w:rsid w:val="005218E8"/>
    <w:rsid w:val="005220A9"/>
    <w:rsid w:val="0052236E"/>
    <w:rsid w:val="005235F4"/>
    <w:rsid w:val="00523AB2"/>
    <w:rsid w:val="00523CD5"/>
    <w:rsid w:val="00523FB0"/>
    <w:rsid w:val="005240DA"/>
    <w:rsid w:val="0052470E"/>
    <w:rsid w:val="00524A0F"/>
    <w:rsid w:val="00525DC4"/>
    <w:rsid w:val="00526CBC"/>
    <w:rsid w:val="005274B8"/>
    <w:rsid w:val="00527CAD"/>
    <w:rsid w:val="00527DF7"/>
    <w:rsid w:val="00527F32"/>
    <w:rsid w:val="0053069A"/>
    <w:rsid w:val="00530841"/>
    <w:rsid w:val="00530DBD"/>
    <w:rsid w:val="00530FC6"/>
    <w:rsid w:val="005322B0"/>
    <w:rsid w:val="00532420"/>
    <w:rsid w:val="00532640"/>
    <w:rsid w:val="00532D09"/>
    <w:rsid w:val="00533155"/>
    <w:rsid w:val="00533252"/>
    <w:rsid w:val="005338CE"/>
    <w:rsid w:val="00533A98"/>
    <w:rsid w:val="00533E0B"/>
    <w:rsid w:val="00533FD6"/>
    <w:rsid w:val="005347DF"/>
    <w:rsid w:val="005348D6"/>
    <w:rsid w:val="005349F2"/>
    <w:rsid w:val="00534B7B"/>
    <w:rsid w:val="00534FA9"/>
    <w:rsid w:val="00534FC8"/>
    <w:rsid w:val="005351EC"/>
    <w:rsid w:val="00535557"/>
    <w:rsid w:val="00535597"/>
    <w:rsid w:val="00535B7B"/>
    <w:rsid w:val="00537270"/>
    <w:rsid w:val="00537683"/>
    <w:rsid w:val="005377C0"/>
    <w:rsid w:val="0053787D"/>
    <w:rsid w:val="00537B70"/>
    <w:rsid w:val="00537DDB"/>
    <w:rsid w:val="005402EA"/>
    <w:rsid w:val="005405EF"/>
    <w:rsid w:val="00540BCF"/>
    <w:rsid w:val="00541189"/>
    <w:rsid w:val="0054133A"/>
    <w:rsid w:val="005418A2"/>
    <w:rsid w:val="00541CE1"/>
    <w:rsid w:val="005426A9"/>
    <w:rsid w:val="005432DA"/>
    <w:rsid w:val="005441C7"/>
    <w:rsid w:val="0054449F"/>
    <w:rsid w:val="0054483E"/>
    <w:rsid w:val="00544AA6"/>
    <w:rsid w:val="00545013"/>
    <w:rsid w:val="005453BB"/>
    <w:rsid w:val="0054568D"/>
    <w:rsid w:val="005459D0"/>
    <w:rsid w:val="00545E1B"/>
    <w:rsid w:val="00545F5F"/>
    <w:rsid w:val="00545F99"/>
    <w:rsid w:val="00546656"/>
    <w:rsid w:val="00546704"/>
    <w:rsid w:val="00546D48"/>
    <w:rsid w:val="00546D4E"/>
    <w:rsid w:val="00546DCA"/>
    <w:rsid w:val="00547147"/>
    <w:rsid w:val="005474CD"/>
    <w:rsid w:val="00547861"/>
    <w:rsid w:val="00547A94"/>
    <w:rsid w:val="00547B9E"/>
    <w:rsid w:val="00547C09"/>
    <w:rsid w:val="00547C16"/>
    <w:rsid w:val="00547F99"/>
    <w:rsid w:val="005500F0"/>
    <w:rsid w:val="00550A76"/>
    <w:rsid w:val="00550C7A"/>
    <w:rsid w:val="00550FA6"/>
    <w:rsid w:val="005514BC"/>
    <w:rsid w:val="0055205B"/>
    <w:rsid w:val="00552FC4"/>
    <w:rsid w:val="00553A42"/>
    <w:rsid w:val="00553E73"/>
    <w:rsid w:val="00554AC1"/>
    <w:rsid w:val="00554AC2"/>
    <w:rsid w:val="00554F0E"/>
    <w:rsid w:val="0055511D"/>
    <w:rsid w:val="005552BA"/>
    <w:rsid w:val="0055599E"/>
    <w:rsid w:val="00555A85"/>
    <w:rsid w:val="00556697"/>
    <w:rsid w:val="00556843"/>
    <w:rsid w:val="00557B3A"/>
    <w:rsid w:val="00560E53"/>
    <w:rsid w:val="00560EC6"/>
    <w:rsid w:val="005613D4"/>
    <w:rsid w:val="005618C7"/>
    <w:rsid w:val="005621E4"/>
    <w:rsid w:val="00562D4A"/>
    <w:rsid w:val="00563829"/>
    <w:rsid w:val="0056409D"/>
    <w:rsid w:val="0056454E"/>
    <w:rsid w:val="00564909"/>
    <w:rsid w:val="00564D07"/>
    <w:rsid w:val="005654C6"/>
    <w:rsid w:val="00565C16"/>
    <w:rsid w:val="005662B3"/>
    <w:rsid w:val="0056662E"/>
    <w:rsid w:val="00566B71"/>
    <w:rsid w:val="00566DA5"/>
    <w:rsid w:val="00566F3F"/>
    <w:rsid w:val="005673A7"/>
    <w:rsid w:val="00567580"/>
    <w:rsid w:val="00567CBD"/>
    <w:rsid w:val="00567CFA"/>
    <w:rsid w:val="005703A0"/>
    <w:rsid w:val="00570773"/>
    <w:rsid w:val="00570E48"/>
    <w:rsid w:val="00570F29"/>
    <w:rsid w:val="00571028"/>
    <w:rsid w:val="0057161F"/>
    <w:rsid w:val="005716C6"/>
    <w:rsid w:val="00571FFF"/>
    <w:rsid w:val="00572021"/>
    <w:rsid w:val="0057277E"/>
    <w:rsid w:val="005733C9"/>
    <w:rsid w:val="00573761"/>
    <w:rsid w:val="005742F5"/>
    <w:rsid w:val="005745EB"/>
    <w:rsid w:val="0057465D"/>
    <w:rsid w:val="00574CC4"/>
    <w:rsid w:val="005755FF"/>
    <w:rsid w:val="00575763"/>
    <w:rsid w:val="00575E1C"/>
    <w:rsid w:val="00575F5A"/>
    <w:rsid w:val="00576C93"/>
    <w:rsid w:val="00577312"/>
    <w:rsid w:val="00577732"/>
    <w:rsid w:val="00577FA0"/>
    <w:rsid w:val="00580683"/>
    <w:rsid w:val="00580ACC"/>
    <w:rsid w:val="00581070"/>
    <w:rsid w:val="005812B6"/>
    <w:rsid w:val="00581C84"/>
    <w:rsid w:val="00581EEB"/>
    <w:rsid w:val="005834C2"/>
    <w:rsid w:val="00583B30"/>
    <w:rsid w:val="00584CD0"/>
    <w:rsid w:val="00584F08"/>
    <w:rsid w:val="005852DF"/>
    <w:rsid w:val="00585CBE"/>
    <w:rsid w:val="005860DE"/>
    <w:rsid w:val="00586507"/>
    <w:rsid w:val="005865A8"/>
    <w:rsid w:val="00586A57"/>
    <w:rsid w:val="005873D5"/>
    <w:rsid w:val="00587835"/>
    <w:rsid w:val="00587B35"/>
    <w:rsid w:val="00587D59"/>
    <w:rsid w:val="00587E3D"/>
    <w:rsid w:val="0059084E"/>
    <w:rsid w:val="00590915"/>
    <w:rsid w:val="00590AA9"/>
    <w:rsid w:val="00590AB7"/>
    <w:rsid w:val="00590C8A"/>
    <w:rsid w:val="00590DCB"/>
    <w:rsid w:val="0059123F"/>
    <w:rsid w:val="005913BE"/>
    <w:rsid w:val="00591649"/>
    <w:rsid w:val="0059186E"/>
    <w:rsid w:val="00591FAF"/>
    <w:rsid w:val="0059213A"/>
    <w:rsid w:val="00592260"/>
    <w:rsid w:val="00592337"/>
    <w:rsid w:val="00592537"/>
    <w:rsid w:val="005925DD"/>
    <w:rsid w:val="005925DF"/>
    <w:rsid w:val="0059365F"/>
    <w:rsid w:val="005936AE"/>
    <w:rsid w:val="00593CC7"/>
    <w:rsid w:val="0059403B"/>
    <w:rsid w:val="00594362"/>
    <w:rsid w:val="005948C3"/>
    <w:rsid w:val="00594D2E"/>
    <w:rsid w:val="00594F8A"/>
    <w:rsid w:val="005957BA"/>
    <w:rsid w:val="0059666D"/>
    <w:rsid w:val="00596B55"/>
    <w:rsid w:val="00596B90"/>
    <w:rsid w:val="00596CA3"/>
    <w:rsid w:val="00596E4B"/>
    <w:rsid w:val="005971E6"/>
    <w:rsid w:val="005973EB"/>
    <w:rsid w:val="00597581"/>
    <w:rsid w:val="00597C84"/>
    <w:rsid w:val="005A0090"/>
    <w:rsid w:val="005A026B"/>
    <w:rsid w:val="005A036E"/>
    <w:rsid w:val="005A08C9"/>
    <w:rsid w:val="005A0D11"/>
    <w:rsid w:val="005A0D8D"/>
    <w:rsid w:val="005A12D3"/>
    <w:rsid w:val="005A1C47"/>
    <w:rsid w:val="005A2C0F"/>
    <w:rsid w:val="005A2D49"/>
    <w:rsid w:val="005A3146"/>
    <w:rsid w:val="005A37EB"/>
    <w:rsid w:val="005A3A2A"/>
    <w:rsid w:val="005A483A"/>
    <w:rsid w:val="005A4DE3"/>
    <w:rsid w:val="005A5970"/>
    <w:rsid w:val="005A597B"/>
    <w:rsid w:val="005A6279"/>
    <w:rsid w:val="005A700B"/>
    <w:rsid w:val="005A727C"/>
    <w:rsid w:val="005A731E"/>
    <w:rsid w:val="005A7AB4"/>
    <w:rsid w:val="005B0385"/>
    <w:rsid w:val="005B054F"/>
    <w:rsid w:val="005B0808"/>
    <w:rsid w:val="005B0C23"/>
    <w:rsid w:val="005B1AFE"/>
    <w:rsid w:val="005B1CA2"/>
    <w:rsid w:val="005B20D5"/>
    <w:rsid w:val="005B313A"/>
    <w:rsid w:val="005B3490"/>
    <w:rsid w:val="005B36BA"/>
    <w:rsid w:val="005B375A"/>
    <w:rsid w:val="005B391C"/>
    <w:rsid w:val="005B39DC"/>
    <w:rsid w:val="005B3A95"/>
    <w:rsid w:val="005B4018"/>
    <w:rsid w:val="005B4136"/>
    <w:rsid w:val="005B460C"/>
    <w:rsid w:val="005B483A"/>
    <w:rsid w:val="005B4960"/>
    <w:rsid w:val="005B4DC5"/>
    <w:rsid w:val="005B4EAC"/>
    <w:rsid w:val="005B549F"/>
    <w:rsid w:val="005B5535"/>
    <w:rsid w:val="005B5E0C"/>
    <w:rsid w:val="005B64A1"/>
    <w:rsid w:val="005B663E"/>
    <w:rsid w:val="005B6EF0"/>
    <w:rsid w:val="005B767A"/>
    <w:rsid w:val="005B7B98"/>
    <w:rsid w:val="005C0477"/>
    <w:rsid w:val="005C1250"/>
    <w:rsid w:val="005C1699"/>
    <w:rsid w:val="005C199E"/>
    <w:rsid w:val="005C19B7"/>
    <w:rsid w:val="005C1A0A"/>
    <w:rsid w:val="005C1D56"/>
    <w:rsid w:val="005C1D81"/>
    <w:rsid w:val="005C238A"/>
    <w:rsid w:val="005C2440"/>
    <w:rsid w:val="005C3660"/>
    <w:rsid w:val="005C3747"/>
    <w:rsid w:val="005C40DC"/>
    <w:rsid w:val="005C5877"/>
    <w:rsid w:val="005C5A28"/>
    <w:rsid w:val="005C686C"/>
    <w:rsid w:val="005C70DF"/>
    <w:rsid w:val="005D0526"/>
    <w:rsid w:val="005D0A70"/>
    <w:rsid w:val="005D109D"/>
    <w:rsid w:val="005D18B8"/>
    <w:rsid w:val="005D1BC8"/>
    <w:rsid w:val="005D1EB2"/>
    <w:rsid w:val="005D292B"/>
    <w:rsid w:val="005D2F75"/>
    <w:rsid w:val="005D355F"/>
    <w:rsid w:val="005D4011"/>
    <w:rsid w:val="005D48A3"/>
    <w:rsid w:val="005D55FF"/>
    <w:rsid w:val="005D5A7A"/>
    <w:rsid w:val="005D5BA7"/>
    <w:rsid w:val="005D5CE0"/>
    <w:rsid w:val="005D6169"/>
    <w:rsid w:val="005D6450"/>
    <w:rsid w:val="005D6FA2"/>
    <w:rsid w:val="005D7339"/>
    <w:rsid w:val="005D73CE"/>
    <w:rsid w:val="005D77E4"/>
    <w:rsid w:val="005D7912"/>
    <w:rsid w:val="005D7ABE"/>
    <w:rsid w:val="005D7CF4"/>
    <w:rsid w:val="005E0E8E"/>
    <w:rsid w:val="005E1083"/>
    <w:rsid w:val="005E118A"/>
    <w:rsid w:val="005E129D"/>
    <w:rsid w:val="005E19E9"/>
    <w:rsid w:val="005E231F"/>
    <w:rsid w:val="005E2D3F"/>
    <w:rsid w:val="005E31EA"/>
    <w:rsid w:val="005E3613"/>
    <w:rsid w:val="005E3763"/>
    <w:rsid w:val="005E3BF6"/>
    <w:rsid w:val="005E44C9"/>
    <w:rsid w:val="005E461F"/>
    <w:rsid w:val="005E4FBF"/>
    <w:rsid w:val="005E506C"/>
    <w:rsid w:val="005E50FA"/>
    <w:rsid w:val="005E5118"/>
    <w:rsid w:val="005E5304"/>
    <w:rsid w:val="005E5920"/>
    <w:rsid w:val="005E5AF4"/>
    <w:rsid w:val="005E5C21"/>
    <w:rsid w:val="005E5DF2"/>
    <w:rsid w:val="005E5E4A"/>
    <w:rsid w:val="005E685C"/>
    <w:rsid w:val="005E6EF7"/>
    <w:rsid w:val="005E71C6"/>
    <w:rsid w:val="005E71F5"/>
    <w:rsid w:val="005E7428"/>
    <w:rsid w:val="005E7ABB"/>
    <w:rsid w:val="005E7B5E"/>
    <w:rsid w:val="005E7BEC"/>
    <w:rsid w:val="005E7CD3"/>
    <w:rsid w:val="005F0431"/>
    <w:rsid w:val="005F0BD2"/>
    <w:rsid w:val="005F0C11"/>
    <w:rsid w:val="005F1113"/>
    <w:rsid w:val="005F158C"/>
    <w:rsid w:val="005F3EE5"/>
    <w:rsid w:val="005F49B6"/>
    <w:rsid w:val="005F4E2D"/>
    <w:rsid w:val="005F50FF"/>
    <w:rsid w:val="005F5104"/>
    <w:rsid w:val="005F5B9E"/>
    <w:rsid w:val="005F600E"/>
    <w:rsid w:val="005F6056"/>
    <w:rsid w:val="005F6C51"/>
    <w:rsid w:val="005F6D3A"/>
    <w:rsid w:val="005F6FFF"/>
    <w:rsid w:val="005F7041"/>
    <w:rsid w:val="005F7291"/>
    <w:rsid w:val="005F7718"/>
    <w:rsid w:val="00601B77"/>
    <w:rsid w:val="00601EAC"/>
    <w:rsid w:val="00601EF6"/>
    <w:rsid w:val="00602264"/>
    <w:rsid w:val="006023EE"/>
    <w:rsid w:val="00602B54"/>
    <w:rsid w:val="00602CBE"/>
    <w:rsid w:val="00603339"/>
    <w:rsid w:val="006033CB"/>
    <w:rsid w:val="0060399B"/>
    <w:rsid w:val="00605995"/>
    <w:rsid w:val="00605DCD"/>
    <w:rsid w:val="006062C5"/>
    <w:rsid w:val="00606315"/>
    <w:rsid w:val="006064A2"/>
    <w:rsid w:val="00606873"/>
    <w:rsid w:val="00606A55"/>
    <w:rsid w:val="00606BE4"/>
    <w:rsid w:val="0060708F"/>
    <w:rsid w:val="00610063"/>
    <w:rsid w:val="006105E8"/>
    <w:rsid w:val="0061105A"/>
    <w:rsid w:val="00611EBE"/>
    <w:rsid w:val="00612130"/>
    <w:rsid w:val="006128B6"/>
    <w:rsid w:val="00612D58"/>
    <w:rsid w:val="006136DC"/>
    <w:rsid w:val="0061371D"/>
    <w:rsid w:val="00613EFE"/>
    <w:rsid w:val="006142FB"/>
    <w:rsid w:val="006149C4"/>
    <w:rsid w:val="006158CC"/>
    <w:rsid w:val="00615F69"/>
    <w:rsid w:val="00616A35"/>
    <w:rsid w:val="00616E97"/>
    <w:rsid w:val="006174F0"/>
    <w:rsid w:val="00617547"/>
    <w:rsid w:val="00617FD0"/>
    <w:rsid w:val="00620DF2"/>
    <w:rsid w:val="00620E60"/>
    <w:rsid w:val="0062123F"/>
    <w:rsid w:val="00621812"/>
    <w:rsid w:val="0062185A"/>
    <w:rsid w:val="00621A3A"/>
    <w:rsid w:val="00621B10"/>
    <w:rsid w:val="00622091"/>
    <w:rsid w:val="00622881"/>
    <w:rsid w:val="00622FB4"/>
    <w:rsid w:val="006237E4"/>
    <w:rsid w:val="0062391C"/>
    <w:rsid w:val="00623E92"/>
    <w:rsid w:val="00624872"/>
    <w:rsid w:val="006254C1"/>
    <w:rsid w:val="006255E8"/>
    <w:rsid w:val="00625889"/>
    <w:rsid w:val="00625FF9"/>
    <w:rsid w:val="006267BB"/>
    <w:rsid w:val="00626D82"/>
    <w:rsid w:val="00626DB7"/>
    <w:rsid w:val="0062717B"/>
    <w:rsid w:val="00627283"/>
    <w:rsid w:val="00627C8E"/>
    <w:rsid w:val="0063029E"/>
    <w:rsid w:val="006303D9"/>
    <w:rsid w:val="006304E7"/>
    <w:rsid w:val="0063072B"/>
    <w:rsid w:val="006309AD"/>
    <w:rsid w:val="006309C1"/>
    <w:rsid w:val="00630D09"/>
    <w:rsid w:val="00630D11"/>
    <w:rsid w:val="006311A5"/>
    <w:rsid w:val="006312FF"/>
    <w:rsid w:val="00631C7E"/>
    <w:rsid w:val="00631DE2"/>
    <w:rsid w:val="00631E87"/>
    <w:rsid w:val="00631F5A"/>
    <w:rsid w:val="006329A2"/>
    <w:rsid w:val="00632E3A"/>
    <w:rsid w:val="00633436"/>
    <w:rsid w:val="00633DF4"/>
    <w:rsid w:val="0063494B"/>
    <w:rsid w:val="00634EBB"/>
    <w:rsid w:val="006351FC"/>
    <w:rsid w:val="00635429"/>
    <w:rsid w:val="006364CF"/>
    <w:rsid w:val="0063700F"/>
    <w:rsid w:val="0063781B"/>
    <w:rsid w:val="0064026B"/>
    <w:rsid w:val="0064034A"/>
    <w:rsid w:val="00640955"/>
    <w:rsid w:val="00640CF9"/>
    <w:rsid w:val="00640F1E"/>
    <w:rsid w:val="0064131A"/>
    <w:rsid w:val="00641BE9"/>
    <w:rsid w:val="006420C6"/>
    <w:rsid w:val="00642228"/>
    <w:rsid w:val="0064238A"/>
    <w:rsid w:val="00642F07"/>
    <w:rsid w:val="0064300D"/>
    <w:rsid w:val="006435B1"/>
    <w:rsid w:val="00643789"/>
    <w:rsid w:val="00643A8D"/>
    <w:rsid w:val="00643B6C"/>
    <w:rsid w:val="00643F17"/>
    <w:rsid w:val="00643F6C"/>
    <w:rsid w:val="006445FF"/>
    <w:rsid w:val="00644D32"/>
    <w:rsid w:val="00644F0C"/>
    <w:rsid w:val="00645D2C"/>
    <w:rsid w:val="00645E9A"/>
    <w:rsid w:val="0064600D"/>
    <w:rsid w:val="006460BE"/>
    <w:rsid w:val="006461EC"/>
    <w:rsid w:val="0064642E"/>
    <w:rsid w:val="006464A6"/>
    <w:rsid w:val="00646699"/>
    <w:rsid w:val="0064708F"/>
    <w:rsid w:val="00647536"/>
    <w:rsid w:val="00647594"/>
    <w:rsid w:val="00647890"/>
    <w:rsid w:val="006506E7"/>
    <w:rsid w:val="00650AEE"/>
    <w:rsid w:val="00650C45"/>
    <w:rsid w:val="00650D9A"/>
    <w:rsid w:val="00650DC7"/>
    <w:rsid w:val="00651AAF"/>
    <w:rsid w:val="00651DFC"/>
    <w:rsid w:val="00651E8C"/>
    <w:rsid w:val="00653A85"/>
    <w:rsid w:val="00653E06"/>
    <w:rsid w:val="0065426C"/>
    <w:rsid w:val="0065429B"/>
    <w:rsid w:val="00654460"/>
    <w:rsid w:val="00654581"/>
    <w:rsid w:val="00655055"/>
    <w:rsid w:val="0065516D"/>
    <w:rsid w:val="00655377"/>
    <w:rsid w:val="006555D7"/>
    <w:rsid w:val="00655AFC"/>
    <w:rsid w:val="00655CC0"/>
    <w:rsid w:val="00655D80"/>
    <w:rsid w:val="00656047"/>
    <w:rsid w:val="006565B3"/>
    <w:rsid w:val="00656701"/>
    <w:rsid w:val="00657106"/>
    <w:rsid w:val="0065717E"/>
    <w:rsid w:val="0065744F"/>
    <w:rsid w:val="00657DD4"/>
    <w:rsid w:val="00660268"/>
    <w:rsid w:val="00660A7D"/>
    <w:rsid w:val="00660C42"/>
    <w:rsid w:val="006615FD"/>
    <w:rsid w:val="0066183B"/>
    <w:rsid w:val="00661893"/>
    <w:rsid w:val="00661994"/>
    <w:rsid w:val="006619BA"/>
    <w:rsid w:val="00661D1C"/>
    <w:rsid w:val="00661F25"/>
    <w:rsid w:val="00662590"/>
    <w:rsid w:val="006626A2"/>
    <w:rsid w:val="006627A3"/>
    <w:rsid w:val="00662BD9"/>
    <w:rsid w:val="00663F55"/>
    <w:rsid w:val="00665B83"/>
    <w:rsid w:val="00665D4B"/>
    <w:rsid w:val="00666717"/>
    <w:rsid w:val="00666823"/>
    <w:rsid w:val="00666A78"/>
    <w:rsid w:val="00667105"/>
    <w:rsid w:val="006672C7"/>
    <w:rsid w:val="0067016F"/>
    <w:rsid w:val="006709FC"/>
    <w:rsid w:val="00670AB8"/>
    <w:rsid w:val="0067127F"/>
    <w:rsid w:val="00672681"/>
    <w:rsid w:val="00672DC0"/>
    <w:rsid w:val="006730ED"/>
    <w:rsid w:val="00673472"/>
    <w:rsid w:val="00673B68"/>
    <w:rsid w:val="0067406E"/>
    <w:rsid w:val="006740BB"/>
    <w:rsid w:val="006742F4"/>
    <w:rsid w:val="00674BB2"/>
    <w:rsid w:val="00674E6D"/>
    <w:rsid w:val="00675035"/>
    <w:rsid w:val="00675078"/>
    <w:rsid w:val="006754F6"/>
    <w:rsid w:val="006755B6"/>
    <w:rsid w:val="006756A8"/>
    <w:rsid w:val="0067573D"/>
    <w:rsid w:val="00675A14"/>
    <w:rsid w:val="00675F30"/>
    <w:rsid w:val="006760EE"/>
    <w:rsid w:val="006762CF"/>
    <w:rsid w:val="00676697"/>
    <w:rsid w:val="00676CEF"/>
    <w:rsid w:val="00677A13"/>
    <w:rsid w:val="00680268"/>
    <w:rsid w:val="006811E0"/>
    <w:rsid w:val="0068167B"/>
    <w:rsid w:val="0068266B"/>
    <w:rsid w:val="006829A7"/>
    <w:rsid w:val="00683429"/>
    <w:rsid w:val="0068376D"/>
    <w:rsid w:val="00684938"/>
    <w:rsid w:val="00685150"/>
    <w:rsid w:val="006855B7"/>
    <w:rsid w:val="00686091"/>
    <w:rsid w:val="00686101"/>
    <w:rsid w:val="006869A9"/>
    <w:rsid w:val="0068705B"/>
    <w:rsid w:val="00687643"/>
    <w:rsid w:val="00687BA6"/>
    <w:rsid w:val="00690152"/>
    <w:rsid w:val="00690440"/>
    <w:rsid w:val="006904D2"/>
    <w:rsid w:val="006905A0"/>
    <w:rsid w:val="0069179E"/>
    <w:rsid w:val="0069197A"/>
    <w:rsid w:val="00691C33"/>
    <w:rsid w:val="006926A0"/>
    <w:rsid w:val="00692927"/>
    <w:rsid w:val="00692F02"/>
    <w:rsid w:val="00692F8E"/>
    <w:rsid w:val="00693018"/>
    <w:rsid w:val="006933A3"/>
    <w:rsid w:val="00693CEB"/>
    <w:rsid w:val="00693E79"/>
    <w:rsid w:val="00694682"/>
    <w:rsid w:val="00694A09"/>
    <w:rsid w:val="00694DE5"/>
    <w:rsid w:val="00694EDA"/>
    <w:rsid w:val="00695267"/>
    <w:rsid w:val="00695950"/>
    <w:rsid w:val="00695E34"/>
    <w:rsid w:val="006960AA"/>
    <w:rsid w:val="00696D2D"/>
    <w:rsid w:val="0069779A"/>
    <w:rsid w:val="006979FC"/>
    <w:rsid w:val="00697A45"/>
    <w:rsid w:val="006A0220"/>
    <w:rsid w:val="006A13FB"/>
    <w:rsid w:val="006A1E1F"/>
    <w:rsid w:val="006A27F9"/>
    <w:rsid w:val="006A2ABF"/>
    <w:rsid w:val="006A2CFD"/>
    <w:rsid w:val="006A3134"/>
    <w:rsid w:val="006A33A6"/>
    <w:rsid w:val="006A3CB1"/>
    <w:rsid w:val="006A5044"/>
    <w:rsid w:val="006A513F"/>
    <w:rsid w:val="006A5B36"/>
    <w:rsid w:val="006A5E45"/>
    <w:rsid w:val="006A5F11"/>
    <w:rsid w:val="006A6344"/>
    <w:rsid w:val="006A64B7"/>
    <w:rsid w:val="006A65F5"/>
    <w:rsid w:val="006A689C"/>
    <w:rsid w:val="006A6DD9"/>
    <w:rsid w:val="006A7B29"/>
    <w:rsid w:val="006A7E2B"/>
    <w:rsid w:val="006B0153"/>
    <w:rsid w:val="006B1DE9"/>
    <w:rsid w:val="006B2C22"/>
    <w:rsid w:val="006B2E8E"/>
    <w:rsid w:val="006B3084"/>
    <w:rsid w:val="006B30EC"/>
    <w:rsid w:val="006B3257"/>
    <w:rsid w:val="006B32FF"/>
    <w:rsid w:val="006B3435"/>
    <w:rsid w:val="006B37E3"/>
    <w:rsid w:val="006B3E15"/>
    <w:rsid w:val="006B3E26"/>
    <w:rsid w:val="006B44BC"/>
    <w:rsid w:val="006B4769"/>
    <w:rsid w:val="006B47AA"/>
    <w:rsid w:val="006B4C18"/>
    <w:rsid w:val="006B51ED"/>
    <w:rsid w:val="006B558F"/>
    <w:rsid w:val="006B5E34"/>
    <w:rsid w:val="006B61F8"/>
    <w:rsid w:val="006B6294"/>
    <w:rsid w:val="006B6973"/>
    <w:rsid w:val="006B731E"/>
    <w:rsid w:val="006B79B9"/>
    <w:rsid w:val="006B7D88"/>
    <w:rsid w:val="006B7DE3"/>
    <w:rsid w:val="006C077A"/>
    <w:rsid w:val="006C0B6D"/>
    <w:rsid w:val="006C2167"/>
    <w:rsid w:val="006C285C"/>
    <w:rsid w:val="006C2921"/>
    <w:rsid w:val="006C303F"/>
    <w:rsid w:val="006C3956"/>
    <w:rsid w:val="006C3B1F"/>
    <w:rsid w:val="006C3D35"/>
    <w:rsid w:val="006C3E1E"/>
    <w:rsid w:val="006C4247"/>
    <w:rsid w:val="006C49BD"/>
    <w:rsid w:val="006C49E4"/>
    <w:rsid w:val="006C4D8D"/>
    <w:rsid w:val="006C4DC5"/>
    <w:rsid w:val="006C528A"/>
    <w:rsid w:val="006C539F"/>
    <w:rsid w:val="006C55D8"/>
    <w:rsid w:val="006C6986"/>
    <w:rsid w:val="006C6A09"/>
    <w:rsid w:val="006C7AC0"/>
    <w:rsid w:val="006C7D0B"/>
    <w:rsid w:val="006D0877"/>
    <w:rsid w:val="006D094A"/>
    <w:rsid w:val="006D0964"/>
    <w:rsid w:val="006D1234"/>
    <w:rsid w:val="006D18FC"/>
    <w:rsid w:val="006D1B1C"/>
    <w:rsid w:val="006D212E"/>
    <w:rsid w:val="006D2281"/>
    <w:rsid w:val="006D292A"/>
    <w:rsid w:val="006D2ED5"/>
    <w:rsid w:val="006D2F78"/>
    <w:rsid w:val="006D3CF0"/>
    <w:rsid w:val="006D3FE3"/>
    <w:rsid w:val="006D4DF5"/>
    <w:rsid w:val="006D4E5D"/>
    <w:rsid w:val="006D50B3"/>
    <w:rsid w:val="006D5280"/>
    <w:rsid w:val="006D6A97"/>
    <w:rsid w:val="006D7148"/>
    <w:rsid w:val="006D73D5"/>
    <w:rsid w:val="006D73ED"/>
    <w:rsid w:val="006D76EF"/>
    <w:rsid w:val="006D779B"/>
    <w:rsid w:val="006D793B"/>
    <w:rsid w:val="006D7A4D"/>
    <w:rsid w:val="006D7F17"/>
    <w:rsid w:val="006E035E"/>
    <w:rsid w:val="006E0C94"/>
    <w:rsid w:val="006E20C1"/>
    <w:rsid w:val="006E25CA"/>
    <w:rsid w:val="006E34FB"/>
    <w:rsid w:val="006E380D"/>
    <w:rsid w:val="006E40AA"/>
    <w:rsid w:val="006E42CF"/>
    <w:rsid w:val="006E460E"/>
    <w:rsid w:val="006E4627"/>
    <w:rsid w:val="006E4BE2"/>
    <w:rsid w:val="006E53BC"/>
    <w:rsid w:val="006E546C"/>
    <w:rsid w:val="006E5547"/>
    <w:rsid w:val="006E55DE"/>
    <w:rsid w:val="006E5ECB"/>
    <w:rsid w:val="006E679A"/>
    <w:rsid w:val="006E6CE2"/>
    <w:rsid w:val="006E6E07"/>
    <w:rsid w:val="006E6F55"/>
    <w:rsid w:val="006E720B"/>
    <w:rsid w:val="006E748F"/>
    <w:rsid w:val="006E771E"/>
    <w:rsid w:val="006E7802"/>
    <w:rsid w:val="006F090B"/>
    <w:rsid w:val="006F0A07"/>
    <w:rsid w:val="006F15F4"/>
    <w:rsid w:val="006F218B"/>
    <w:rsid w:val="006F2E7E"/>
    <w:rsid w:val="006F31FB"/>
    <w:rsid w:val="006F3200"/>
    <w:rsid w:val="006F32D8"/>
    <w:rsid w:val="006F3595"/>
    <w:rsid w:val="006F3D2D"/>
    <w:rsid w:val="006F40E2"/>
    <w:rsid w:val="006F41FD"/>
    <w:rsid w:val="006F42F6"/>
    <w:rsid w:val="006F48C8"/>
    <w:rsid w:val="006F4966"/>
    <w:rsid w:val="006F4CB8"/>
    <w:rsid w:val="006F50B9"/>
    <w:rsid w:val="006F528A"/>
    <w:rsid w:val="006F52C2"/>
    <w:rsid w:val="006F53DF"/>
    <w:rsid w:val="006F55FE"/>
    <w:rsid w:val="006F56CF"/>
    <w:rsid w:val="006F5730"/>
    <w:rsid w:val="006F5773"/>
    <w:rsid w:val="006F595A"/>
    <w:rsid w:val="006F5AEF"/>
    <w:rsid w:val="006F5C69"/>
    <w:rsid w:val="006F62FB"/>
    <w:rsid w:val="006F65C5"/>
    <w:rsid w:val="006F67A6"/>
    <w:rsid w:val="006F6FDF"/>
    <w:rsid w:val="006F7457"/>
    <w:rsid w:val="007000C9"/>
    <w:rsid w:val="00700329"/>
    <w:rsid w:val="007009E6"/>
    <w:rsid w:val="00700F4A"/>
    <w:rsid w:val="00701807"/>
    <w:rsid w:val="00701886"/>
    <w:rsid w:val="007018A6"/>
    <w:rsid w:val="00701B11"/>
    <w:rsid w:val="00701C1B"/>
    <w:rsid w:val="00701C86"/>
    <w:rsid w:val="0070276A"/>
    <w:rsid w:val="00702A18"/>
    <w:rsid w:val="00702F63"/>
    <w:rsid w:val="00703074"/>
    <w:rsid w:val="007039F7"/>
    <w:rsid w:val="00703DEC"/>
    <w:rsid w:val="00703EFD"/>
    <w:rsid w:val="00703FC3"/>
    <w:rsid w:val="00704303"/>
    <w:rsid w:val="00704BA3"/>
    <w:rsid w:val="00706C26"/>
    <w:rsid w:val="00706CB3"/>
    <w:rsid w:val="00707A91"/>
    <w:rsid w:val="00707BBF"/>
    <w:rsid w:val="007100D3"/>
    <w:rsid w:val="00710A7A"/>
    <w:rsid w:val="00710C89"/>
    <w:rsid w:val="007115C2"/>
    <w:rsid w:val="0071176B"/>
    <w:rsid w:val="0071181D"/>
    <w:rsid w:val="00711956"/>
    <w:rsid w:val="007126A4"/>
    <w:rsid w:val="00712FC1"/>
    <w:rsid w:val="00713448"/>
    <w:rsid w:val="007134A4"/>
    <w:rsid w:val="007137D1"/>
    <w:rsid w:val="00714A66"/>
    <w:rsid w:val="00714B71"/>
    <w:rsid w:val="00715EFD"/>
    <w:rsid w:val="007167AB"/>
    <w:rsid w:val="00717301"/>
    <w:rsid w:val="0071737E"/>
    <w:rsid w:val="00717867"/>
    <w:rsid w:val="00717B60"/>
    <w:rsid w:val="00720263"/>
    <w:rsid w:val="007207CC"/>
    <w:rsid w:val="00720EA1"/>
    <w:rsid w:val="00721011"/>
    <w:rsid w:val="007219E9"/>
    <w:rsid w:val="00721ADD"/>
    <w:rsid w:val="007223D1"/>
    <w:rsid w:val="00722454"/>
    <w:rsid w:val="00722A57"/>
    <w:rsid w:val="00722C91"/>
    <w:rsid w:val="007230FD"/>
    <w:rsid w:val="00723168"/>
    <w:rsid w:val="007256F5"/>
    <w:rsid w:val="00725E9D"/>
    <w:rsid w:val="00726032"/>
    <w:rsid w:val="0072671A"/>
    <w:rsid w:val="007267B4"/>
    <w:rsid w:val="00726BD8"/>
    <w:rsid w:val="00726F03"/>
    <w:rsid w:val="00726FC7"/>
    <w:rsid w:val="0072713D"/>
    <w:rsid w:val="00727C12"/>
    <w:rsid w:val="00730BA0"/>
    <w:rsid w:val="00730C40"/>
    <w:rsid w:val="00731DDC"/>
    <w:rsid w:val="00732062"/>
    <w:rsid w:val="007322CC"/>
    <w:rsid w:val="00732CBE"/>
    <w:rsid w:val="00732E8C"/>
    <w:rsid w:val="007330D1"/>
    <w:rsid w:val="007330F8"/>
    <w:rsid w:val="0073318B"/>
    <w:rsid w:val="007332C6"/>
    <w:rsid w:val="007334E6"/>
    <w:rsid w:val="007346D2"/>
    <w:rsid w:val="00734AD6"/>
    <w:rsid w:val="00734C33"/>
    <w:rsid w:val="00734DF2"/>
    <w:rsid w:val="0073512D"/>
    <w:rsid w:val="00735BEF"/>
    <w:rsid w:val="00736302"/>
    <w:rsid w:val="00736C4F"/>
    <w:rsid w:val="00736E4A"/>
    <w:rsid w:val="00737022"/>
    <w:rsid w:val="00737828"/>
    <w:rsid w:val="00737C62"/>
    <w:rsid w:val="0074073A"/>
    <w:rsid w:val="00740C23"/>
    <w:rsid w:val="00740C4C"/>
    <w:rsid w:val="007410AE"/>
    <w:rsid w:val="00741A15"/>
    <w:rsid w:val="00741CCD"/>
    <w:rsid w:val="00741E5A"/>
    <w:rsid w:val="00742D2A"/>
    <w:rsid w:val="007431BA"/>
    <w:rsid w:val="007435CE"/>
    <w:rsid w:val="00743C73"/>
    <w:rsid w:val="00744A43"/>
    <w:rsid w:val="00744EF6"/>
    <w:rsid w:val="00745878"/>
    <w:rsid w:val="00745C8E"/>
    <w:rsid w:val="007467C0"/>
    <w:rsid w:val="007467C5"/>
    <w:rsid w:val="007468BA"/>
    <w:rsid w:val="00746A38"/>
    <w:rsid w:val="00746B86"/>
    <w:rsid w:val="00747F67"/>
    <w:rsid w:val="00750428"/>
    <w:rsid w:val="00750A8A"/>
    <w:rsid w:val="00750C06"/>
    <w:rsid w:val="007518D3"/>
    <w:rsid w:val="0075213D"/>
    <w:rsid w:val="007521B3"/>
    <w:rsid w:val="00752844"/>
    <w:rsid w:val="00752D18"/>
    <w:rsid w:val="007553BE"/>
    <w:rsid w:val="0075541D"/>
    <w:rsid w:val="00755AEA"/>
    <w:rsid w:val="00755BF9"/>
    <w:rsid w:val="00755E27"/>
    <w:rsid w:val="00756AAC"/>
    <w:rsid w:val="00756FE2"/>
    <w:rsid w:val="00757229"/>
    <w:rsid w:val="00757373"/>
    <w:rsid w:val="007600B7"/>
    <w:rsid w:val="00760174"/>
    <w:rsid w:val="00760207"/>
    <w:rsid w:val="007604F1"/>
    <w:rsid w:val="007604F4"/>
    <w:rsid w:val="0076072B"/>
    <w:rsid w:val="00760BAB"/>
    <w:rsid w:val="00760D45"/>
    <w:rsid w:val="0076138D"/>
    <w:rsid w:val="00761426"/>
    <w:rsid w:val="007625C0"/>
    <w:rsid w:val="00762704"/>
    <w:rsid w:val="007639CF"/>
    <w:rsid w:val="00763AE0"/>
    <w:rsid w:val="00763FF8"/>
    <w:rsid w:val="00765271"/>
    <w:rsid w:val="00765DCE"/>
    <w:rsid w:val="007667DF"/>
    <w:rsid w:val="00766807"/>
    <w:rsid w:val="00766843"/>
    <w:rsid w:val="007671A3"/>
    <w:rsid w:val="00767364"/>
    <w:rsid w:val="0076774E"/>
    <w:rsid w:val="00767938"/>
    <w:rsid w:val="00767AA5"/>
    <w:rsid w:val="007700DC"/>
    <w:rsid w:val="00770578"/>
    <w:rsid w:val="007708B5"/>
    <w:rsid w:val="00770958"/>
    <w:rsid w:val="00770F0A"/>
    <w:rsid w:val="00770F4A"/>
    <w:rsid w:val="00771236"/>
    <w:rsid w:val="00771A45"/>
    <w:rsid w:val="00771C70"/>
    <w:rsid w:val="00771D7B"/>
    <w:rsid w:val="00771EDE"/>
    <w:rsid w:val="00772DD7"/>
    <w:rsid w:val="00773B98"/>
    <w:rsid w:val="00773C61"/>
    <w:rsid w:val="00773C63"/>
    <w:rsid w:val="00773EE8"/>
    <w:rsid w:val="00774182"/>
    <w:rsid w:val="007744E3"/>
    <w:rsid w:val="007746C9"/>
    <w:rsid w:val="00774832"/>
    <w:rsid w:val="00774AB5"/>
    <w:rsid w:val="00775214"/>
    <w:rsid w:val="00775450"/>
    <w:rsid w:val="00775829"/>
    <w:rsid w:val="00775943"/>
    <w:rsid w:val="00775A77"/>
    <w:rsid w:val="007762D7"/>
    <w:rsid w:val="0077633F"/>
    <w:rsid w:val="007763B6"/>
    <w:rsid w:val="00776AB1"/>
    <w:rsid w:val="00776AE9"/>
    <w:rsid w:val="007779AD"/>
    <w:rsid w:val="00777E4D"/>
    <w:rsid w:val="007803D5"/>
    <w:rsid w:val="00780475"/>
    <w:rsid w:val="0078086A"/>
    <w:rsid w:val="00780951"/>
    <w:rsid w:val="00780EF5"/>
    <w:rsid w:val="00781042"/>
    <w:rsid w:val="007815CB"/>
    <w:rsid w:val="0078193D"/>
    <w:rsid w:val="00781B88"/>
    <w:rsid w:val="00781C0C"/>
    <w:rsid w:val="00781DAF"/>
    <w:rsid w:val="00782792"/>
    <w:rsid w:val="0078281F"/>
    <w:rsid w:val="007829B0"/>
    <w:rsid w:val="007830CB"/>
    <w:rsid w:val="0078315F"/>
    <w:rsid w:val="0078352F"/>
    <w:rsid w:val="00783BE1"/>
    <w:rsid w:val="00783E2F"/>
    <w:rsid w:val="00784139"/>
    <w:rsid w:val="007858BC"/>
    <w:rsid w:val="00785F5F"/>
    <w:rsid w:val="007870F2"/>
    <w:rsid w:val="007875B3"/>
    <w:rsid w:val="00787BFD"/>
    <w:rsid w:val="007910B3"/>
    <w:rsid w:val="0079188C"/>
    <w:rsid w:val="00791D3C"/>
    <w:rsid w:val="00791D88"/>
    <w:rsid w:val="00792035"/>
    <w:rsid w:val="00792200"/>
    <w:rsid w:val="007927C5"/>
    <w:rsid w:val="00792B0D"/>
    <w:rsid w:val="00792CF5"/>
    <w:rsid w:val="00792D09"/>
    <w:rsid w:val="007935B7"/>
    <w:rsid w:val="007943A0"/>
    <w:rsid w:val="0079460A"/>
    <w:rsid w:val="0079481F"/>
    <w:rsid w:val="00794BD0"/>
    <w:rsid w:val="00794E06"/>
    <w:rsid w:val="00795162"/>
    <w:rsid w:val="007957ED"/>
    <w:rsid w:val="00795A30"/>
    <w:rsid w:val="00796105"/>
    <w:rsid w:val="00796A48"/>
    <w:rsid w:val="00797166"/>
    <w:rsid w:val="00797488"/>
    <w:rsid w:val="0079785C"/>
    <w:rsid w:val="00797B26"/>
    <w:rsid w:val="00797DBA"/>
    <w:rsid w:val="007A050C"/>
    <w:rsid w:val="007A058E"/>
    <w:rsid w:val="007A05D8"/>
    <w:rsid w:val="007A1442"/>
    <w:rsid w:val="007A16D9"/>
    <w:rsid w:val="007A1CD7"/>
    <w:rsid w:val="007A2DE7"/>
    <w:rsid w:val="007A3345"/>
    <w:rsid w:val="007A335E"/>
    <w:rsid w:val="007A3378"/>
    <w:rsid w:val="007A3C7B"/>
    <w:rsid w:val="007A4A45"/>
    <w:rsid w:val="007A4C06"/>
    <w:rsid w:val="007A5671"/>
    <w:rsid w:val="007A5A0B"/>
    <w:rsid w:val="007A5C2E"/>
    <w:rsid w:val="007A5FBB"/>
    <w:rsid w:val="007A6AF6"/>
    <w:rsid w:val="007A6C37"/>
    <w:rsid w:val="007A7227"/>
    <w:rsid w:val="007A7698"/>
    <w:rsid w:val="007A7729"/>
    <w:rsid w:val="007A7857"/>
    <w:rsid w:val="007A7CB6"/>
    <w:rsid w:val="007B03AB"/>
    <w:rsid w:val="007B0481"/>
    <w:rsid w:val="007B12F7"/>
    <w:rsid w:val="007B1A9A"/>
    <w:rsid w:val="007B1AF8"/>
    <w:rsid w:val="007B2005"/>
    <w:rsid w:val="007B20D6"/>
    <w:rsid w:val="007B27E7"/>
    <w:rsid w:val="007B2D69"/>
    <w:rsid w:val="007B2D83"/>
    <w:rsid w:val="007B2EB8"/>
    <w:rsid w:val="007B2FFF"/>
    <w:rsid w:val="007B340A"/>
    <w:rsid w:val="007B3619"/>
    <w:rsid w:val="007B3F3B"/>
    <w:rsid w:val="007B48CA"/>
    <w:rsid w:val="007B4A96"/>
    <w:rsid w:val="007B4B8A"/>
    <w:rsid w:val="007B4CAB"/>
    <w:rsid w:val="007B4F18"/>
    <w:rsid w:val="007B5023"/>
    <w:rsid w:val="007B5119"/>
    <w:rsid w:val="007B5310"/>
    <w:rsid w:val="007B55AA"/>
    <w:rsid w:val="007B57C5"/>
    <w:rsid w:val="007B581B"/>
    <w:rsid w:val="007B5A4D"/>
    <w:rsid w:val="007B624E"/>
    <w:rsid w:val="007B7559"/>
    <w:rsid w:val="007B7604"/>
    <w:rsid w:val="007B762B"/>
    <w:rsid w:val="007B794D"/>
    <w:rsid w:val="007B797F"/>
    <w:rsid w:val="007B7DD7"/>
    <w:rsid w:val="007B7E06"/>
    <w:rsid w:val="007B7F63"/>
    <w:rsid w:val="007C0126"/>
    <w:rsid w:val="007C02ED"/>
    <w:rsid w:val="007C0EEA"/>
    <w:rsid w:val="007C0F9B"/>
    <w:rsid w:val="007C15EE"/>
    <w:rsid w:val="007C1DFD"/>
    <w:rsid w:val="007C1EC6"/>
    <w:rsid w:val="007C2253"/>
    <w:rsid w:val="007C2384"/>
    <w:rsid w:val="007C3736"/>
    <w:rsid w:val="007C3CA7"/>
    <w:rsid w:val="007C420E"/>
    <w:rsid w:val="007C427B"/>
    <w:rsid w:val="007C47DC"/>
    <w:rsid w:val="007C5458"/>
    <w:rsid w:val="007C562F"/>
    <w:rsid w:val="007C608A"/>
    <w:rsid w:val="007C6B06"/>
    <w:rsid w:val="007C6FBA"/>
    <w:rsid w:val="007C704B"/>
    <w:rsid w:val="007C7523"/>
    <w:rsid w:val="007C7B6C"/>
    <w:rsid w:val="007C7C90"/>
    <w:rsid w:val="007C7EB6"/>
    <w:rsid w:val="007D0A2E"/>
    <w:rsid w:val="007D0DE7"/>
    <w:rsid w:val="007D1174"/>
    <w:rsid w:val="007D15DF"/>
    <w:rsid w:val="007D16A1"/>
    <w:rsid w:val="007D196E"/>
    <w:rsid w:val="007D1BCB"/>
    <w:rsid w:val="007D2A17"/>
    <w:rsid w:val="007D2C83"/>
    <w:rsid w:val="007D3308"/>
    <w:rsid w:val="007D360C"/>
    <w:rsid w:val="007D4126"/>
    <w:rsid w:val="007D48A1"/>
    <w:rsid w:val="007D54D9"/>
    <w:rsid w:val="007D5650"/>
    <w:rsid w:val="007D5918"/>
    <w:rsid w:val="007D613E"/>
    <w:rsid w:val="007D64B0"/>
    <w:rsid w:val="007D65BB"/>
    <w:rsid w:val="007D6C05"/>
    <w:rsid w:val="007D6CF5"/>
    <w:rsid w:val="007D6DCE"/>
    <w:rsid w:val="007D7349"/>
    <w:rsid w:val="007D73EC"/>
    <w:rsid w:val="007D7829"/>
    <w:rsid w:val="007D7BDB"/>
    <w:rsid w:val="007E0CE5"/>
    <w:rsid w:val="007E1132"/>
    <w:rsid w:val="007E2291"/>
    <w:rsid w:val="007E237D"/>
    <w:rsid w:val="007E23E8"/>
    <w:rsid w:val="007E26C3"/>
    <w:rsid w:val="007E27B8"/>
    <w:rsid w:val="007E3678"/>
    <w:rsid w:val="007E3780"/>
    <w:rsid w:val="007E3923"/>
    <w:rsid w:val="007E4296"/>
    <w:rsid w:val="007E43F5"/>
    <w:rsid w:val="007E4634"/>
    <w:rsid w:val="007E46E6"/>
    <w:rsid w:val="007E4777"/>
    <w:rsid w:val="007E47DC"/>
    <w:rsid w:val="007E4A99"/>
    <w:rsid w:val="007E4D48"/>
    <w:rsid w:val="007E5293"/>
    <w:rsid w:val="007E52E9"/>
    <w:rsid w:val="007E5797"/>
    <w:rsid w:val="007E5860"/>
    <w:rsid w:val="007E5E34"/>
    <w:rsid w:val="007E62AA"/>
    <w:rsid w:val="007E6B61"/>
    <w:rsid w:val="007E727A"/>
    <w:rsid w:val="007E7390"/>
    <w:rsid w:val="007E7F8D"/>
    <w:rsid w:val="007F1BF9"/>
    <w:rsid w:val="007F1DA3"/>
    <w:rsid w:val="007F31E5"/>
    <w:rsid w:val="007F3CC5"/>
    <w:rsid w:val="007F3F8D"/>
    <w:rsid w:val="007F427F"/>
    <w:rsid w:val="007F4357"/>
    <w:rsid w:val="007F43CA"/>
    <w:rsid w:val="007F51A7"/>
    <w:rsid w:val="007F5FB8"/>
    <w:rsid w:val="007F6281"/>
    <w:rsid w:val="007F68AE"/>
    <w:rsid w:val="007F6918"/>
    <w:rsid w:val="007F6BAC"/>
    <w:rsid w:val="007F6DB2"/>
    <w:rsid w:val="007F6DEF"/>
    <w:rsid w:val="007F7479"/>
    <w:rsid w:val="007F7652"/>
    <w:rsid w:val="007F77F9"/>
    <w:rsid w:val="007F780B"/>
    <w:rsid w:val="007F79ED"/>
    <w:rsid w:val="00800C4E"/>
    <w:rsid w:val="008011B5"/>
    <w:rsid w:val="008011C7"/>
    <w:rsid w:val="00801539"/>
    <w:rsid w:val="00801777"/>
    <w:rsid w:val="0080269A"/>
    <w:rsid w:val="00802A3C"/>
    <w:rsid w:val="0080347E"/>
    <w:rsid w:val="00803814"/>
    <w:rsid w:val="00804078"/>
    <w:rsid w:val="00804116"/>
    <w:rsid w:val="00804388"/>
    <w:rsid w:val="008045D0"/>
    <w:rsid w:val="0080488C"/>
    <w:rsid w:val="00804A2F"/>
    <w:rsid w:val="00804E75"/>
    <w:rsid w:val="00804E7C"/>
    <w:rsid w:val="00805157"/>
    <w:rsid w:val="00805255"/>
    <w:rsid w:val="00805869"/>
    <w:rsid w:val="0080592F"/>
    <w:rsid w:val="0080649C"/>
    <w:rsid w:val="0080700C"/>
    <w:rsid w:val="00807833"/>
    <w:rsid w:val="00807CEE"/>
    <w:rsid w:val="0081039E"/>
    <w:rsid w:val="0081077D"/>
    <w:rsid w:val="00811879"/>
    <w:rsid w:val="00811F51"/>
    <w:rsid w:val="008125D5"/>
    <w:rsid w:val="00812C84"/>
    <w:rsid w:val="00812FF4"/>
    <w:rsid w:val="008130D2"/>
    <w:rsid w:val="008132D1"/>
    <w:rsid w:val="0081351F"/>
    <w:rsid w:val="008143E1"/>
    <w:rsid w:val="0081447E"/>
    <w:rsid w:val="00814B2A"/>
    <w:rsid w:val="00814D7C"/>
    <w:rsid w:val="00815928"/>
    <w:rsid w:val="00815BAE"/>
    <w:rsid w:val="00815BEE"/>
    <w:rsid w:val="0081608B"/>
    <w:rsid w:val="00816757"/>
    <w:rsid w:val="00817674"/>
    <w:rsid w:val="00817805"/>
    <w:rsid w:val="00817D7C"/>
    <w:rsid w:val="00820373"/>
    <w:rsid w:val="008203E4"/>
    <w:rsid w:val="00820740"/>
    <w:rsid w:val="00820817"/>
    <w:rsid w:val="008210E2"/>
    <w:rsid w:val="008214E6"/>
    <w:rsid w:val="00821EDB"/>
    <w:rsid w:val="00821F12"/>
    <w:rsid w:val="00821F15"/>
    <w:rsid w:val="00822A4E"/>
    <w:rsid w:val="00823383"/>
    <w:rsid w:val="008235DC"/>
    <w:rsid w:val="0082365B"/>
    <w:rsid w:val="00823951"/>
    <w:rsid w:val="00823B8F"/>
    <w:rsid w:val="00823D9A"/>
    <w:rsid w:val="0082400D"/>
    <w:rsid w:val="00824106"/>
    <w:rsid w:val="00824832"/>
    <w:rsid w:val="00824930"/>
    <w:rsid w:val="00825144"/>
    <w:rsid w:val="0082524C"/>
    <w:rsid w:val="008258A0"/>
    <w:rsid w:val="00826079"/>
    <w:rsid w:val="008261FB"/>
    <w:rsid w:val="00826384"/>
    <w:rsid w:val="0082732D"/>
    <w:rsid w:val="0082776F"/>
    <w:rsid w:val="00827A0C"/>
    <w:rsid w:val="00830780"/>
    <w:rsid w:val="00830D1F"/>
    <w:rsid w:val="00830F95"/>
    <w:rsid w:val="00831444"/>
    <w:rsid w:val="00831C96"/>
    <w:rsid w:val="00831D7A"/>
    <w:rsid w:val="00832BC9"/>
    <w:rsid w:val="0083314F"/>
    <w:rsid w:val="0083329D"/>
    <w:rsid w:val="00833483"/>
    <w:rsid w:val="008336B4"/>
    <w:rsid w:val="0083416D"/>
    <w:rsid w:val="00834440"/>
    <w:rsid w:val="0083446A"/>
    <w:rsid w:val="00834477"/>
    <w:rsid w:val="00834874"/>
    <w:rsid w:val="00834AE4"/>
    <w:rsid w:val="00834AFD"/>
    <w:rsid w:val="0083558D"/>
    <w:rsid w:val="00835BC5"/>
    <w:rsid w:val="00835D4B"/>
    <w:rsid w:val="00836233"/>
    <w:rsid w:val="0083632E"/>
    <w:rsid w:val="00836659"/>
    <w:rsid w:val="008367A8"/>
    <w:rsid w:val="00836896"/>
    <w:rsid w:val="0083704C"/>
    <w:rsid w:val="008371A8"/>
    <w:rsid w:val="00837B79"/>
    <w:rsid w:val="00837D30"/>
    <w:rsid w:val="00837DCE"/>
    <w:rsid w:val="008403E0"/>
    <w:rsid w:val="0084050D"/>
    <w:rsid w:val="0084065F"/>
    <w:rsid w:val="008406C1"/>
    <w:rsid w:val="00840C36"/>
    <w:rsid w:val="00841C7C"/>
    <w:rsid w:val="008425B4"/>
    <w:rsid w:val="008426F6"/>
    <w:rsid w:val="0084289D"/>
    <w:rsid w:val="008428E9"/>
    <w:rsid w:val="00842F38"/>
    <w:rsid w:val="00843361"/>
    <w:rsid w:val="00843B17"/>
    <w:rsid w:val="0084499F"/>
    <w:rsid w:val="008450A4"/>
    <w:rsid w:val="00845A12"/>
    <w:rsid w:val="00845C57"/>
    <w:rsid w:val="0084644E"/>
    <w:rsid w:val="0084675D"/>
    <w:rsid w:val="00846E99"/>
    <w:rsid w:val="00846EB9"/>
    <w:rsid w:val="00847167"/>
    <w:rsid w:val="00847ACB"/>
    <w:rsid w:val="00847B8C"/>
    <w:rsid w:val="00847F8A"/>
    <w:rsid w:val="00850182"/>
    <w:rsid w:val="008505E5"/>
    <w:rsid w:val="0085084E"/>
    <w:rsid w:val="00850BB9"/>
    <w:rsid w:val="008513F4"/>
    <w:rsid w:val="00851640"/>
    <w:rsid w:val="00851D6F"/>
    <w:rsid w:val="00852233"/>
    <w:rsid w:val="00852602"/>
    <w:rsid w:val="00852EEC"/>
    <w:rsid w:val="008534F0"/>
    <w:rsid w:val="00853602"/>
    <w:rsid w:val="00853EA5"/>
    <w:rsid w:val="00853EF0"/>
    <w:rsid w:val="00854B36"/>
    <w:rsid w:val="00854C1E"/>
    <w:rsid w:val="00854DEB"/>
    <w:rsid w:val="008554F6"/>
    <w:rsid w:val="0085557D"/>
    <w:rsid w:val="00855A3D"/>
    <w:rsid w:val="00855AE0"/>
    <w:rsid w:val="00855BAB"/>
    <w:rsid w:val="00855D99"/>
    <w:rsid w:val="00856500"/>
    <w:rsid w:val="00856A9E"/>
    <w:rsid w:val="00856D9F"/>
    <w:rsid w:val="008572D3"/>
    <w:rsid w:val="0085755F"/>
    <w:rsid w:val="00857569"/>
    <w:rsid w:val="00860001"/>
    <w:rsid w:val="008604FD"/>
    <w:rsid w:val="00860659"/>
    <w:rsid w:val="008614A6"/>
    <w:rsid w:val="00861937"/>
    <w:rsid w:val="00861A73"/>
    <w:rsid w:val="00861CC0"/>
    <w:rsid w:val="00861F42"/>
    <w:rsid w:val="00862E4A"/>
    <w:rsid w:val="008631AF"/>
    <w:rsid w:val="00863667"/>
    <w:rsid w:val="00863B00"/>
    <w:rsid w:val="00863C5A"/>
    <w:rsid w:val="0086439C"/>
    <w:rsid w:val="008645D1"/>
    <w:rsid w:val="008645D3"/>
    <w:rsid w:val="00864E0E"/>
    <w:rsid w:val="0086527C"/>
    <w:rsid w:val="008656E8"/>
    <w:rsid w:val="00865860"/>
    <w:rsid w:val="00865D94"/>
    <w:rsid w:val="00867064"/>
    <w:rsid w:val="00867449"/>
    <w:rsid w:val="008678F0"/>
    <w:rsid w:val="00867A46"/>
    <w:rsid w:val="00867D2E"/>
    <w:rsid w:val="00867EA4"/>
    <w:rsid w:val="0087152A"/>
    <w:rsid w:val="008715FD"/>
    <w:rsid w:val="008719A2"/>
    <w:rsid w:val="0087250C"/>
    <w:rsid w:val="00872683"/>
    <w:rsid w:val="00872A24"/>
    <w:rsid w:val="00872AFF"/>
    <w:rsid w:val="00872DB2"/>
    <w:rsid w:val="0087334A"/>
    <w:rsid w:val="008736D8"/>
    <w:rsid w:val="00873DD0"/>
    <w:rsid w:val="00873F7D"/>
    <w:rsid w:val="00874164"/>
    <w:rsid w:val="00874816"/>
    <w:rsid w:val="00874A24"/>
    <w:rsid w:val="00874C21"/>
    <w:rsid w:val="00874C7F"/>
    <w:rsid w:val="00875B98"/>
    <w:rsid w:val="00875D4C"/>
    <w:rsid w:val="00876582"/>
    <w:rsid w:val="00876626"/>
    <w:rsid w:val="00876CC6"/>
    <w:rsid w:val="00876D91"/>
    <w:rsid w:val="00876EBC"/>
    <w:rsid w:val="00876EF2"/>
    <w:rsid w:val="0087704C"/>
    <w:rsid w:val="008774DF"/>
    <w:rsid w:val="008776AA"/>
    <w:rsid w:val="00877A36"/>
    <w:rsid w:val="00880317"/>
    <w:rsid w:val="0088088E"/>
    <w:rsid w:val="00880E7B"/>
    <w:rsid w:val="008810E8"/>
    <w:rsid w:val="0088118D"/>
    <w:rsid w:val="00881486"/>
    <w:rsid w:val="00881D78"/>
    <w:rsid w:val="0088205C"/>
    <w:rsid w:val="008820CB"/>
    <w:rsid w:val="008824F3"/>
    <w:rsid w:val="0088263E"/>
    <w:rsid w:val="008826A8"/>
    <w:rsid w:val="00882B7C"/>
    <w:rsid w:val="00882CB7"/>
    <w:rsid w:val="008833F0"/>
    <w:rsid w:val="008833F9"/>
    <w:rsid w:val="00883526"/>
    <w:rsid w:val="008835F2"/>
    <w:rsid w:val="008838B2"/>
    <w:rsid w:val="00883C41"/>
    <w:rsid w:val="00883D90"/>
    <w:rsid w:val="00884243"/>
    <w:rsid w:val="00884D99"/>
    <w:rsid w:val="00884F83"/>
    <w:rsid w:val="0088502C"/>
    <w:rsid w:val="0088604E"/>
    <w:rsid w:val="008860E7"/>
    <w:rsid w:val="00886552"/>
    <w:rsid w:val="0088677F"/>
    <w:rsid w:val="00886EE0"/>
    <w:rsid w:val="00887210"/>
    <w:rsid w:val="00887393"/>
    <w:rsid w:val="00887BE5"/>
    <w:rsid w:val="00887E49"/>
    <w:rsid w:val="00890135"/>
    <w:rsid w:val="008903CC"/>
    <w:rsid w:val="008903F7"/>
    <w:rsid w:val="00890BF0"/>
    <w:rsid w:val="008910DD"/>
    <w:rsid w:val="0089153F"/>
    <w:rsid w:val="00891563"/>
    <w:rsid w:val="00892EAF"/>
    <w:rsid w:val="00893204"/>
    <w:rsid w:val="00893293"/>
    <w:rsid w:val="008935E2"/>
    <w:rsid w:val="00893A2D"/>
    <w:rsid w:val="00893E36"/>
    <w:rsid w:val="00894D39"/>
    <w:rsid w:val="00894D67"/>
    <w:rsid w:val="00894EE3"/>
    <w:rsid w:val="00895B0B"/>
    <w:rsid w:val="008962FC"/>
    <w:rsid w:val="0089716B"/>
    <w:rsid w:val="008A04D3"/>
    <w:rsid w:val="008A05FA"/>
    <w:rsid w:val="008A093E"/>
    <w:rsid w:val="008A1028"/>
    <w:rsid w:val="008A12E8"/>
    <w:rsid w:val="008A1478"/>
    <w:rsid w:val="008A159D"/>
    <w:rsid w:val="008A18AA"/>
    <w:rsid w:val="008A1F9A"/>
    <w:rsid w:val="008A2438"/>
    <w:rsid w:val="008A248F"/>
    <w:rsid w:val="008A2B7D"/>
    <w:rsid w:val="008A2CD0"/>
    <w:rsid w:val="008A3037"/>
    <w:rsid w:val="008A31FB"/>
    <w:rsid w:val="008A3A5A"/>
    <w:rsid w:val="008A4376"/>
    <w:rsid w:val="008A450F"/>
    <w:rsid w:val="008A4AA4"/>
    <w:rsid w:val="008A4DBB"/>
    <w:rsid w:val="008A4E47"/>
    <w:rsid w:val="008A5919"/>
    <w:rsid w:val="008A661F"/>
    <w:rsid w:val="008A6ABD"/>
    <w:rsid w:val="008A6D97"/>
    <w:rsid w:val="008A6EE8"/>
    <w:rsid w:val="008A7023"/>
    <w:rsid w:val="008A7F1A"/>
    <w:rsid w:val="008B068F"/>
    <w:rsid w:val="008B06D6"/>
    <w:rsid w:val="008B0A50"/>
    <w:rsid w:val="008B0AEC"/>
    <w:rsid w:val="008B0D44"/>
    <w:rsid w:val="008B14D4"/>
    <w:rsid w:val="008B15BD"/>
    <w:rsid w:val="008B18DC"/>
    <w:rsid w:val="008B1BFA"/>
    <w:rsid w:val="008B242F"/>
    <w:rsid w:val="008B2890"/>
    <w:rsid w:val="008B326B"/>
    <w:rsid w:val="008B365B"/>
    <w:rsid w:val="008B39A3"/>
    <w:rsid w:val="008B3CB1"/>
    <w:rsid w:val="008B4478"/>
    <w:rsid w:val="008B4516"/>
    <w:rsid w:val="008B4C0A"/>
    <w:rsid w:val="008B5256"/>
    <w:rsid w:val="008B52D5"/>
    <w:rsid w:val="008B570A"/>
    <w:rsid w:val="008B5730"/>
    <w:rsid w:val="008B5793"/>
    <w:rsid w:val="008B5AA7"/>
    <w:rsid w:val="008B5B17"/>
    <w:rsid w:val="008B5B68"/>
    <w:rsid w:val="008B6316"/>
    <w:rsid w:val="008B678F"/>
    <w:rsid w:val="008B7D7E"/>
    <w:rsid w:val="008C0659"/>
    <w:rsid w:val="008C0B59"/>
    <w:rsid w:val="008C10B1"/>
    <w:rsid w:val="008C17A9"/>
    <w:rsid w:val="008C1910"/>
    <w:rsid w:val="008C1B8F"/>
    <w:rsid w:val="008C1FAE"/>
    <w:rsid w:val="008C26EF"/>
    <w:rsid w:val="008C2DF2"/>
    <w:rsid w:val="008C2E15"/>
    <w:rsid w:val="008C2EB2"/>
    <w:rsid w:val="008C31C5"/>
    <w:rsid w:val="008C326D"/>
    <w:rsid w:val="008C4195"/>
    <w:rsid w:val="008C45E5"/>
    <w:rsid w:val="008C4859"/>
    <w:rsid w:val="008C4D2F"/>
    <w:rsid w:val="008C4E60"/>
    <w:rsid w:val="008C55FC"/>
    <w:rsid w:val="008C5789"/>
    <w:rsid w:val="008C6308"/>
    <w:rsid w:val="008C663D"/>
    <w:rsid w:val="008C67A2"/>
    <w:rsid w:val="008C6B79"/>
    <w:rsid w:val="008C78E7"/>
    <w:rsid w:val="008C7943"/>
    <w:rsid w:val="008C7992"/>
    <w:rsid w:val="008C7CCF"/>
    <w:rsid w:val="008C7F18"/>
    <w:rsid w:val="008D0482"/>
    <w:rsid w:val="008D0819"/>
    <w:rsid w:val="008D08DB"/>
    <w:rsid w:val="008D09A8"/>
    <w:rsid w:val="008D11BE"/>
    <w:rsid w:val="008D1325"/>
    <w:rsid w:val="008D14CC"/>
    <w:rsid w:val="008D21A9"/>
    <w:rsid w:val="008D23B7"/>
    <w:rsid w:val="008D2824"/>
    <w:rsid w:val="008D2902"/>
    <w:rsid w:val="008D293F"/>
    <w:rsid w:val="008D2D32"/>
    <w:rsid w:val="008D33E1"/>
    <w:rsid w:val="008D35EC"/>
    <w:rsid w:val="008D372E"/>
    <w:rsid w:val="008D38F9"/>
    <w:rsid w:val="008D41B4"/>
    <w:rsid w:val="008D4438"/>
    <w:rsid w:val="008D46AB"/>
    <w:rsid w:val="008D4DC3"/>
    <w:rsid w:val="008D4F96"/>
    <w:rsid w:val="008D5767"/>
    <w:rsid w:val="008D5C0F"/>
    <w:rsid w:val="008D66DE"/>
    <w:rsid w:val="008D787B"/>
    <w:rsid w:val="008D7B9F"/>
    <w:rsid w:val="008D7CA9"/>
    <w:rsid w:val="008E0682"/>
    <w:rsid w:val="008E0707"/>
    <w:rsid w:val="008E0944"/>
    <w:rsid w:val="008E0D5F"/>
    <w:rsid w:val="008E10EE"/>
    <w:rsid w:val="008E117C"/>
    <w:rsid w:val="008E118A"/>
    <w:rsid w:val="008E15BC"/>
    <w:rsid w:val="008E18EB"/>
    <w:rsid w:val="008E1AFF"/>
    <w:rsid w:val="008E1CAF"/>
    <w:rsid w:val="008E2BBC"/>
    <w:rsid w:val="008E2CC5"/>
    <w:rsid w:val="008E2F7E"/>
    <w:rsid w:val="008E35E8"/>
    <w:rsid w:val="008E3C21"/>
    <w:rsid w:val="008E4030"/>
    <w:rsid w:val="008E4068"/>
    <w:rsid w:val="008E4602"/>
    <w:rsid w:val="008E4666"/>
    <w:rsid w:val="008E491F"/>
    <w:rsid w:val="008E497C"/>
    <w:rsid w:val="008E4B7C"/>
    <w:rsid w:val="008E4B7D"/>
    <w:rsid w:val="008E4F26"/>
    <w:rsid w:val="008E54D0"/>
    <w:rsid w:val="008E577C"/>
    <w:rsid w:val="008E5A3E"/>
    <w:rsid w:val="008E5B5E"/>
    <w:rsid w:val="008E626F"/>
    <w:rsid w:val="008E63E1"/>
    <w:rsid w:val="008E63E6"/>
    <w:rsid w:val="008E6831"/>
    <w:rsid w:val="008E725F"/>
    <w:rsid w:val="008E7C4A"/>
    <w:rsid w:val="008F0012"/>
    <w:rsid w:val="008F0BEE"/>
    <w:rsid w:val="008F17A2"/>
    <w:rsid w:val="008F1A24"/>
    <w:rsid w:val="008F1A5F"/>
    <w:rsid w:val="008F1F9B"/>
    <w:rsid w:val="008F1FCC"/>
    <w:rsid w:val="008F200D"/>
    <w:rsid w:val="008F2E5E"/>
    <w:rsid w:val="008F44C3"/>
    <w:rsid w:val="008F4B13"/>
    <w:rsid w:val="008F4CD3"/>
    <w:rsid w:val="008F5119"/>
    <w:rsid w:val="008F59B8"/>
    <w:rsid w:val="008F5A97"/>
    <w:rsid w:val="008F5CF4"/>
    <w:rsid w:val="008F5D0E"/>
    <w:rsid w:val="008F645A"/>
    <w:rsid w:val="008F6DEC"/>
    <w:rsid w:val="008F705E"/>
    <w:rsid w:val="008F72DC"/>
    <w:rsid w:val="008F7C0A"/>
    <w:rsid w:val="008F7DC6"/>
    <w:rsid w:val="008F7F5E"/>
    <w:rsid w:val="00900B81"/>
    <w:rsid w:val="0090165F"/>
    <w:rsid w:val="009017A3"/>
    <w:rsid w:val="00901A8F"/>
    <w:rsid w:val="0090260B"/>
    <w:rsid w:val="00902AA9"/>
    <w:rsid w:val="00903B96"/>
    <w:rsid w:val="00903D8E"/>
    <w:rsid w:val="00903DD4"/>
    <w:rsid w:val="00903F97"/>
    <w:rsid w:val="009040FC"/>
    <w:rsid w:val="00904103"/>
    <w:rsid w:val="00904203"/>
    <w:rsid w:val="0090495E"/>
    <w:rsid w:val="00904BFF"/>
    <w:rsid w:val="00905069"/>
    <w:rsid w:val="009050A9"/>
    <w:rsid w:val="00905D75"/>
    <w:rsid w:val="00905F60"/>
    <w:rsid w:val="00906755"/>
    <w:rsid w:val="00906B29"/>
    <w:rsid w:val="00906EAE"/>
    <w:rsid w:val="00907469"/>
    <w:rsid w:val="00907618"/>
    <w:rsid w:val="009079F7"/>
    <w:rsid w:val="00907CCD"/>
    <w:rsid w:val="009100AF"/>
    <w:rsid w:val="00910265"/>
    <w:rsid w:val="0091138F"/>
    <w:rsid w:val="00911602"/>
    <w:rsid w:val="00911A2D"/>
    <w:rsid w:val="00911BC4"/>
    <w:rsid w:val="00911E3D"/>
    <w:rsid w:val="009129BA"/>
    <w:rsid w:val="00913047"/>
    <w:rsid w:val="0091328E"/>
    <w:rsid w:val="0091343F"/>
    <w:rsid w:val="00913D73"/>
    <w:rsid w:val="00913E20"/>
    <w:rsid w:val="0091473A"/>
    <w:rsid w:val="00914E3A"/>
    <w:rsid w:val="00914F80"/>
    <w:rsid w:val="009151B6"/>
    <w:rsid w:val="009151CB"/>
    <w:rsid w:val="00915710"/>
    <w:rsid w:val="00915767"/>
    <w:rsid w:val="00915BDE"/>
    <w:rsid w:val="009164F7"/>
    <w:rsid w:val="00920551"/>
    <w:rsid w:val="0092058A"/>
    <w:rsid w:val="00920861"/>
    <w:rsid w:val="00920A22"/>
    <w:rsid w:val="00920BB4"/>
    <w:rsid w:val="00920C4B"/>
    <w:rsid w:val="00920F51"/>
    <w:rsid w:val="009210B8"/>
    <w:rsid w:val="009210DF"/>
    <w:rsid w:val="00921290"/>
    <w:rsid w:val="009217FE"/>
    <w:rsid w:val="00921E75"/>
    <w:rsid w:val="00922230"/>
    <w:rsid w:val="009229C0"/>
    <w:rsid w:val="00922A46"/>
    <w:rsid w:val="00922B96"/>
    <w:rsid w:val="00922D4A"/>
    <w:rsid w:val="00923CAA"/>
    <w:rsid w:val="0092408B"/>
    <w:rsid w:val="0092413A"/>
    <w:rsid w:val="00924399"/>
    <w:rsid w:val="0092445A"/>
    <w:rsid w:val="00925DA1"/>
    <w:rsid w:val="00925F81"/>
    <w:rsid w:val="009261F9"/>
    <w:rsid w:val="0092696C"/>
    <w:rsid w:val="00926D2E"/>
    <w:rsid w:val="00927018"/>
    <w:rsid w:val="0092785A"/>
    <w:rsid w:val="00927A90"/>
    <w:rsid w:val="00927CB4"/>
    <w:rsid w:val="00927E95"/>
    <w:rsid w:val="00927FED"/>
    <w:rsid w:val="00930051"/>
    <w:rsid w:val="00930BB0"/>
    <w:rsid w:val="0093117E"/>
    <w:rsid w:val="0093131E"/>
    <w:rsid w:val="00931DFB"/>
    <w:rsid w:val="00931FDC"/>
    <w:rsid w:val="009322E2"/>
    <w:rsid w:val="00932DF5"/>
    <w:rsid w:val="00932F52"/>
    <w:rsid w:val="00933230"/>
    <w:rsid w:val="0093353D"/>
    <w:rsid w:val="009339E5"/>
    <w:rsid w:val="00933E70"/>
    <w:rsid w:val="00934245"/>
    <w:rsid w:val="0093424E"/>
    <w:rsid w:val="00934DD8"/>
    <w:rsid w:val="00934FA2"/>
    <w:rsid w:val="00935DCD"/>
    <w:rsid w:val="00936558"/>
    <w:rsid w:val="00936611"/>
    <w:rsid w:val="00936808"/>
    <w:rsid w:val="00936AC8"/>
    <w:rsid w:val="009370F5"/>
    <w:rsid w:val="00937BFC"/>
    <w:rsid w:val="00940012"/>
    <w:rsid w:val="0094080D"/>
    <w:rsid w:val="00940FCA"/>
    <w:rsid w:val="00941429"/>
    <w:rsid w:val="00941591"/>
    <w:rsid w:val="0094188F"/>
    <w:rsid w:val="0094192B"/>
    <w:rsid w:val="009420FF"/>
    <w:rsid w:val="00942406"/>
    <w:rsid w:val="00943071"/>
    <w:rsid w:val="009431DB"/>
    <w:rsid w:val="009434A3"/>
    <w:rsid w:val="0094396C"/>
    <w:rsid w:val="00943BE6"/>
    <w:rsid w:val="0094444B"/>
    <w:rsid w:val="00944507"/>
    <w:rsid w:val="00944588"/>
    <w:rsid w:val="00944C38"/>
    <w:rsid w:val="00944F29"/>
    <w:rsid w:val="00944F67"/>
    <w:rsid w:val="0094575F"/>
    <w:rsid w:val="0094677D"/>
    <w:rsid w:val="00946ED8"/>
    <w:rsid w:val="00947756"/>
    <w:rsid w:val="009477E6"/>
    <w:rsid w:val="00950102"/>
    <w:rsid w:val="00950180"/>
    <w:rsid w:val="009516C1"/>
    <w:rsid w:val="0095170F"/>
    <w:rsid w:val="00951D4A"/>
    <w:rsid w:val="009520A7"/>
    <w:rsid w:val="00952219"/>
    <w:rsid w:val="009522BE"/>
    <w:rsid w:val="0095243C"/>
    <w:rsid w:val="00952F45"/>
    <w:rsid w:val="0095300B"/>
    <w:rsid w:val="0095325E"/>
    <w:rsid w:val="009535A0"/>
    <w:rsid w:val="009542F2"/>
    <w:rsid w:val="0095441E"/>
    <w:rsid w:val="009546B0"/>
    <w:rsid w:val="009554DE"/>
    <w:rsid w:val="00955552"/>
    <w:rsid w:val="00955A11"/>
    <w:rsid w:val="00955B08"/>
    <w:rsid w:val="00956073"/>
    <w:rsid w:val="009560F0"/>
    <w:rsid w:val="00956522"/>
    <w:rsid w:val="0095786D"/>
    <w:rsid w:val="00957F00"/>
    <w:rsid w:val="00960147"/>
    <w:rsid w:val="00960F3D"/>
    <w:rsid w:val="00961411"/>
    <w:rsid w:val="009615ED"/>
    <w:rsid w:val="009618F4"/>
    <w:rsid w:val="009623FA"/>
    <w:rsid w:val="00962978"/>
    <w:rsid w:val="009630E8"/>
    <w:rsid w:val="00963408"/>
    <w:rsid w:val="00963492"/>
    <w:rsid w:val="00964481"/>
    <w:rsid w:val="009647CD"/>
    <w:rsid w:val="009649EE"/>
    <w:rsid w:val="00964A64"/>
    <w:rsid w:val="00964D77"/>
    <w:rsid w:val="00966023"/>
    <w:rsid w:val="0096720D"/>
    <w:rsid w:val="009674F4"/>
    <w:rsid w:val="00967640"/>
    <w:rsid w:val="00967695"/>
    <w:rsid w:val="00967998"/>
    <w:rsid w:val="00967D00"/>
    <w:rsid w:val="00970984"/>
    <w:rsid w:val="00970EFE"/>
    <w:rsid w:val="009710A3"/>
    <w:rsid w:val="00971E86"/>
    <w:rsid w:val="0097218D"/>
    <w:rsid w:val="0097254A"/>
    <w:rsid w:val="00972E33"/>
    <w:rsid w:val="00972FE3"/>
    <w:rsid w:val="009737D6"/>
    <w:rsid w:val="00973F51"/>
    <w:rsid w:val="00974219"/>
    <w:rsid w:val="0097430E"/>
    <w:rsid w:val="00974466"/>
    <w:rsid w:val="009745D5"/>
    <w:rsid w:val="009749A4"/>
    <w:rsid w:val="00974CA9"/>
    <w:rsid w:val="00975167"/>
    <w:rsid w:val="009759BA"/>
    <w:rsid w:val="00975CFE"/>
    <w:rsid w:val="00975E39"/>
    <w:rsid w:val="00976011"/>
    <w:rsid w:val="00976032"/>
    <w:rsid w:val="0097679F"/>
    <w:rsid w:val="009768D8"/>
    <w:rsid w:val="00976DE9"/>
    <w:rsid w:val="009774FA"/>
    <w:rsid w:val="009775D8"/>
    <w:rsid w:val="0098008C"/>
    <w:rsid w:val="0098011C"/>
    <w:rsid w:val="009804B9"/>
    <w:rsid w:val="00980570"/>
    <w:rsid w:val="0098065E"/>
    <w:rsid w:val="00981606"/>
    <w:rsid w:val="009819B1"/>
    <w:rsid w:val="009830CB"/>
    <w:rsid w:val="00983334"/>
    <w:rsid w:val="00983B1E"/>
    <w:rsid w:val="00983BB0"/>
    <w:rsid w:val="00983FEB"/>
    <w:rsid w:val="00984204"/>
    <w:rsid w:val="009844C2"/>
    <w:rsid w:val="009846C0"/>
    <w:rsid w:val="0098470A"/>
    <w:rsid w:val="00984F08"/>
    <w:rsid w:val="00986478"/>
    <w:rsid w:val="0098668E"/>
    <w:rsid w:val="00986B09"/>
    <w:rsid w:val="00986BB6"/>
    <w:rsid w:val="00986E2E"/>
    <w:rsid w:val="0098767C"/>
    <w:rsid w:val="009876AD"/>
    <w:rsid w:val="00987B56"/>
    <w:rsid w:val="00987C43"/>
    <w:rsid w:val="00987D93"/>
    <w:rsid w:val="00990566"/>
    <w:rsid w:val="009910B8"/>
    <w:rsid w:val="00991752"/>
    <w:rsid w:val="009917E7"/>
    <w:rsid w:val="009921BC"/>
    <w:rsid w:val="0099248B"/>
    <w:rsid w:val="00992EFA"/>
    <w:rsid w:val="009936D1"/>
    <w:rsid w:val="00993818"/>
    <w:rsid w:val="00993E0A"/>
    <w:rsid w:val="00993E20"/>
    <w:rsid w:val="00993FD6"/>
    <w:rsid w:val="0099432A"/>
    <w:rsid w:val="0099568F"/>
    <w:rsid w:val="00995E0D"/>
    <w:rsid w:val="00995F94"/>
    <w:rsid w:val="0099679A"/>
    <w:rsid w:val="0099785E"/>
    <w:rsid w:val="00997CB6"/>
    <w:rsid w:val="00997EBB"/>
    <w:rsid w:val="009A0095"/>
    <w:rsid w:val="009A0D7D"/>
    <w:rsid w:val="009A0EC4"/>
    <w:rsid w:val="009A1753"/>
    <w:rsid w:val="009A1C53"/>
    <w:rsid w:val="009A1CEB"/>
    <w:rsid w:val="009A2188"/>
    <w:rsid w:val="009A2B66"/>
    <w:rsid w:val="009A356F"/>
    <w:rsid w:val="009A39C7"/>
    <w:rsid w:val="009A3CD7"/>
    <w:rsid w:val="009A3ED5"/>
    <w:rsid w:val="009A419E"/>
    <w:rsid w:val="009A439F"/>
    <w:rsid w:val="009A5236"/>
    <w:rsid w:val="009A5D99"/>
    <w:rsid w:val="009A5E7D"/>
    <w:rsid w:val="009A6932"/>
    <w:rsid w:val="009A7238"/>
    <w:rsid w:val="009A777B"/>
    <w:rsid w:val="009A795E"/>
    <w:rsid w:val="009A7A3F"/>
    <w:rsid w:val="009A7AD6"/>
    <w:rsid w:val="009A7C43"/>
    <w:rsid w:val="009B023D"/>
    <w:rsid w:val="009B0CAE"/>
    <w:rsid w:val="009B1550"/>
    <w:rsid w:val="009B1AFA"/>
    <w:rsid w:val="009B1DB1"/>
    <w:rsid w:val="009B2091"/>
    <w:rsid w:val="009B292F"/>
    <w:rsid w:val="009B31DF"/>
    <w:rsid w:val="009B32E6"/>
    <w:rsid w:val="009B3B13"/>
    <w:rsid w:val="009B3E86"/>
    <w:rsid w:val="009B46C5"/>
    <w:rsid w:val="009B4DAE"/>
    <w:rsid w:val="009B4FD6"/>
    <w:rsid w:val="009B6C92"/>
    <w:rsid w:val="009B7B22"/>
    <w:rsid w:val="009B7D61"/>
    <w:rsid w:val="009B7D7E"/>
    <w:rsid w:val="009C02E3"/>
    <w:rsid w:val="009C0626"/>
    <w:rsid w:val="009C0925"/>
    <w:rsid w:val="009C12ED"/>
    <w:rsid w:val="009C17AD"/>
    <w:rsid w:val="009C1928"/>
    <w:rsid w:val="009C20BF"/>
    <w:rsid w:val="009C2B4A"/>
    <w:rsid w:val="009C35D1"/>
    <w:rsid w:val="009C4020"/>
    <w:rsid w:val="009C418C"/>
    <w:rsid w:val="009C4523"/>
    <w:rsid w:val="009C4A3F"/>
    <w:rsid w:val="009C4AF7"/>
    <w:rsid w:val="009C51E3"/>
    <w:rsid w:val="009C570A"/>
    <w:rsid w:val="009C5BFD"/>
    <w:rsid w:val="009C6BAD"/>
    <w:rsid w:val="009C6CAC"/>
    <w:rsid w:val="009C70D8"/>
    <w:rsid w:val="009C7CF0"/>
    <w:rsid w:val="009D06BE"/>
    <w:rsid w:val="009D2269"/>
    <w:rsid w:val="009D2D94"/>
    <w:rsid w:val="009D2E23"/>
    <w:rsid w:val="009D3177"/>
    <w:rsid w:val="009D3268"/>
    <w:rsid w:val="009D4A5C"/>
    <w:rsid w:val="009D4CFD"/>
    <w:rsid w:val="009D4F12"/>
    <w:rsid w:val="009D53BD"/>
    <w:rsid w:val="009D63A8"/>
    <w:rsid w:val="009D6605"/>
    <w:rsid w:val="009D6617"/>
    <w:rsid w:val="009D675E"/>
    <w:rsid w:val="009D693E"/>
    <w:rsid w:val="009D6B27"/>
    <w:rsid w:val="009D7033"/>
    <w:rsid w:val="009D750F"/>
    <w:rsid w:val="009E0067"/>
    <w:rsid w:val="009E0496"/>
    <w:rsid w:val="009E0A47"/>
    <w:rsid w:val="009E12BB"/>
    <w:rsid w:val="009E15CF"/>
    <w:rsid w:val="009E246D"/>
    <w:rsid w:val="009E2996"/>
    <w:rsid w:val="009E2B1D"/>
    <w:rsid w:val="009E2CF4"/>
    <w:rsid w:val="009E2FC8"/>
    <w:rsid w:val="009E3100"/>
    <w:rsid w:val="009E3411"/>
    <w:rsid w:val="009E3609"/>
    <w:rsid w:val="009E379C"/>
    <w:rsid w:val="009E404D"/>
    <w:rsid w:val="009E471D"/>
    <w:rsid w:val="009E47E1"/>
    <w:rsid w:val="009E49DD"/>
    <w:rsid w:val="009E4D0B"/>
    <w:rsid w:val="009E5AF5"/>
    <w:rsid w:val="009E6134"/>
    <w:rsid w:val="009E63EA"/>
    <w:rsid w:val="009E6806"/>
    <w:rsid w:val="009E69FC"/>
    <w:rsid w:val="009E7175"/>
    <w:rsid w:val="009E798C"/>
    <w:rsid w:val="009F0FAA"/>
    <w:rsid w:val="009F1F4E"/>
    <w:rsid w:val="009F26AD"/>
    <w:rsid w:val="009F295A"/>
    <w:rsid w:val="009F354D"/>
    <w:rsid w:val="009F396A"/>
    <w:rsid w:val="009F3994"/>
    <w:rsid w:val="009F3E42"/>
    <w:rsid w:val="009F3F58"/>
    <w:rsid w:val="009F4920"/>
    <w:rsid w:val="009F4A2E"/>
    <w:rsid w:val="009F4AD9"/>
    <w:rsid w:val="009F540B"/>
    <w:rsid w:val="009F588C"/>
    <w:rsid w:val="009F5A28"/>
    <w:rsid w:val="009F5CF1"/>
    <w:rsid w:val="009F6E0C"/>
    <w:rsid w:val="009F6F16"/>
    <w:rsid w:val="009F762D"/>
    <w:rsid w:val="00A00127"/>
    <w:rsid w:val="00A0092E"/>
    <w:rsid w:val="00A00DEB"/>
    <w:rsid w:val="00A00F9A"/>
    <w:rsid w:val="00A010CB"/>
    <w:rsid w:val="00A01950"/>
    <w:rsid w:val="00A01C53"/>
    <w:rsid w:val="00A02081"/>
    <w:rsid w:val="00A023B1"/>
    <w:rsid w:val="00A025F4"/>
    <w:rsid w:val="00A026EC"/>
    <w:rsid w:val="00A02848"/>
    <w:rsid w:val="00A028F0"/>
    <w:rsid w:val="00A03105"/>
    <w:rsid w:val="00A03261"/>
    <w:rsid w:val="00A033D2"/>
    <w:rsid w:val="00A0340E"/>
    <w:rsid w:val="00A034BB"/>
    <w:rsid w:val="00A03B4E"/>
    <w:rsid w:val="00A03B59"/>
    <w:rsid w:val="00A03DC1"/>
    <w:rsid w:val="00A03E2E"/>
    <w:rsid w:val="00A03FA9"/>
    <w:rsid w:val="00A04B0E"/>
    <w:rsid w:val="00A04C21"/>
    <w:rsid w:val="00A051CB"/>
    <w:rsid w:val="00A05526"/>
    <w:rsid w:val="00A0589E"/>
    <w:rsid w:val="00A05BF0"/>
    <w:rsid w:val="00A05D8E"/>
    <w:rsid w:val="00A06AA3"/>
    <w:rsid w:val="00A06B8B"/>
    <w:rsid w:val="00A06C96"/>
    <w:rsid w:val="00A06E8C"/>
    <w:rsid w:val="00A06FA9"/>
    <w:rsid w:val="00A076EF"/>
    <w:rsid w:val="00A1011B"/>
    <w:rsid w:val="00A10389"/>
    <w:rsid w:val="00A1090C"/>
    <w:rsid w:val="00A10BC2"/>
    <w:rsid w:val="00A11287"/>
    <w:rsid w:val="00A11336"/>
    <w:rsid w:val="00A113F2"/>
    <w:rsid w:val="00A11D74"/>
    <w:rsid w:val="00A11F92"/>
    <w:rsid w:val="00A12920"/>
    <w:rsid w:val="00A12D0E"/>
    <w:rsid w:val="00A13626"/>
    <w:rsid w:val="00A13653"/>
    <w:rsid w:val="00A13A4F"/>
    <w:rsid w:val="00A13B0E"/>
    <w:rsid w:val="00A1425E"/>
    <w:rsid w:val="00A14682"/>
    <w:rsid w:val="00A15081"/>
    <w:rsid w:val="00A15214"/>
    <w:rsid w:val="00A15470"/>
    <w:rsid w:val="00A15A66"/>
    <w:rsid w:val="00A15F4D"/>
    <w:rsid w:val="00A167B2"/>
    <w:rsid w:val="00A171A4"/>
    <w:rsid w:val="00A17A51"/>
    <w:rsid w:val="00A20D70"/>
    <w:rsid w:val="00A21C96"/>
    <w:rsid w:val="00A21FFD"/>
    <w:rsid w:val="00A226FF"/>
    <w:rsid w:val="00A2287F"/>
    <w:rsid w:val="00A22A85"/>
    <w:rsid w:val="00A2345A"/>
    <w:rsid w:val="00A23CDB"/>
    <w:rsid w:val="00A23FD9"/>
    <w:rsid w:val="00A24963"/>
    <w:rsid w:val="00A24A60"/>
    <w:rsid w:val="00A24CD8"/>
    <w:rsid w:val="00A24FE9"/>
    <w:rsid w:val="00A254DB"/>
    <w:rsid w:val="00A2553F"/>
    <w:rsid w:val="00A25A68"/>
    <w:rsid w:val="00A25AD1"/>
    <w:rsid w:val="00A262D9"/>
    <w:rsid w:val="00A267F6"/>
    <w:rsid w:val="00A26C10"/>
    <w:rsid w:val="00A26CD6"/>
    <w:rsid w:val="00A27326"/>
    <w:rsid w:val="00A27F67"/>
    <w:rsid w:val="00A27FEB"/>
    <w:rsid w:val="00A30913"/>
    <w:rsid w:val="00A30A6D"/>
    <w:rsid w:val="00A30EF8"/>
    <w:rsid w:val="00A3103C"/>
    <w:rsid w:val="00A311DC"/>
    <w:rsid w:val="00A31735"/>
    <w:rsid w:val="00A31747"/>
    <w:rsid w:val="00A31BCB"/>
    <w:rsid w:val="00A33909"/>
    <w:rsid w:val="00A33B94"/>
    <w:rsid w:val="00A33DC5"/>
    <w:rsid w:val="00A34316"/>
    <w:rsid w:val="00A346D3"/>
    <w:rsid w:val="00A347CD"/>
    <w:rsid w:val="00A35118"/>
    <w:rsid w:val="00A359C6"/>
    <w:rsid w:val="00A35E8F"/>
    <w:rsid w:val="00A367D0"/>
    <w:rsid w:val="00A373C0"/>
    <w:rsid w:val="00A378A4"/>
    <w:rsid w:val="00A40CDF"/>
    <w:rsid w:val="00A41C8B"/>
    <w:rsid w:val="00A422C4"/>
    <w:rsid w:val="00A422F0"/>
    <w:rsid w:val="00A42B74"/>
    <w:rsid w:val="00A430E6"/>
    <w:rsid w:val="00A4367B"/>
    <w:rsid w:val="00A43CA0"/>
    <w:rsid w:val="00A4424A"/>
    <w:rsid w:val="00A44A08"/>
    <w:rsid w:val="00A44EF9"/>
    <w:rsid w:val="00A44F8F"/>
    <w:rsid w:val="00A454AE"/>
    <w:rsid w:val="00A45552"/>
    <w:rsid w:val="00A45865"/>
    <w:rsid w:val="00A461EF"/>
    <w:rsid w:val="00A46275"/>
    <w:rsid w:val="00A4793B"/>
    <w:rsid w:val="00A47D1A"/>
    <w:rsid w:val="00A50172"/>
    <w:rsid w:val="00A507C6"/>
    <w:rsid w:val="00A50AFA"/>
    <w:rsid w:val="00A50E88"/>
    <w:rsid w:val="00A5107B"/>
    <w:rsid w:val="00A51088"/>
    <w:rsid w:val="00A5126A"/>
    <w:rsid w:val="00A5197C"/>
    <w:rsid w:val="00A5223D"/>
    <w:rsid w:val="00A5263D"/>
    <w:rsid w:val="00A52C0A"/>
    <w:rsid w:val="00A52E18"/>
    <w:rsid w:val="00A52FB7"/>
    <w:rsid w:val="00A5347F"/>
    <w:rsid w:val="00A5376F"/>
    <w:rsid w:val="00A53819"/>
    <w:rsid w:val="00A53A95"/>
    <w:rsid w:val="00A54139"/>
    <w:rsid w:val="00A54804"/>
    <w:rsid w:val="00A54937"/>
    <w:rsid w:val="00A549FC"/>
    <w:rsid w:val="00A54B02"/>
    <w:rsid w:val="00A555EC"/>
    <w:rsid w:val="00A55AB7"/>
    <w:rsid w:val="00A55B0F"/>
    <w:rsid w:val="00A55CA2"/>
    <w:rsid w:val="00A55D81"/>
    <w:rsid w:val="00A55FBD"/>
    <w:rsid w:val="00A567C4"/>
    <w:rsid w:val="00A568E4"/>
    <w:rsid w:val="00A571DB"/>
    <w:rsid w:val="00A572E1"/>
    <w:rsid w:val="00A573A6"/>
    <w:rsid w:val="00A57497"/>
    <w:rsid w:val="00A5776C"/>
    <w:rsid w:val="00A57DAA"/>
    <w:rsid w:val="00A6058F"/>
    <w:rsid w:val="00A60AD9"/>
    <w:rsid w:val="00A60B9D"/>
    <w:rsid w:val="00A60F1A"/>
    <w:rsid w:val="00A61E5A"/>
    <w:rsid w:val="00A61F0D"/>
    <w:rsid w:val="00A620E8"/>
    <w:rsid w:val="00A62CFD"/>
    <w:rsid w:val="00A62F4B"/>
    <w:rsid w:val="00A6303C"/>
    <w:rsid w:val="00A639FC"/>
    <w:rsid w:val="00A63B70"/>
    <w:rsid w:val="00A64643"/>
    <w:rsid w:val="00A64749"/>
    <w:rsid w:val="00A649BF"/>
    <w:rsid w:val="00A64CAE"/>
    <w:rsid w:val="00A652E0"/>
    <w:rsid w:val="00A65460"/>
    <w:rsid w:val="00A6552C"/>
    <w:rsid w:val="00A664F6"/>
    <w:rsid w:val="00A6654D"/>
    <w:rsid w:val="00A6687E"/>
    <w:rsid w:val="00A67369"/>
    <w:rsid w:val="00A6760B"/>
    <w:rsid w:val="00A6798B"/>
    <w:rsid w:val="00A67B90"/>
    <w:rsid w:val="00A67E5A"/>
    <w:rsid w:val="00A70136"/>
    <w:rsid w:val="00A706DF"/>
    <w:rsid w:val="00A70D18"/>
    <w:rsid w:val="00A70D7D"/>
    <w:rsid w:val="00A71A34"/>
    <w:rsid w:val="00A71D39"/>
    <w:rsid w:val="00A720C4"/>
    <w:rsid w:val="00A7215A"/>
    <w:rsid w:val="00A72AB9"/>
    <w:rsid w:val="00A73DF7"/>
    <w:rsid w:val="00A73E1F"/>
    <w:rsid w:val="00A74087"/>
    <w:rsid w:val="00A740B5"/>
    <w:rsid w:val="00A741E0"/>
    <w:rsid w:val="00A74418"/>
    <w:rsid w:val="00A74444"/>
    <w:rsid w:val="00A745D0"/>
    <w:rsid w:val="00A75907"/>
    <w:rsid w:val="00A75924"/>
    <w:rsid w:val="00A75FD3"/>
    <w:rsid w:val="00A7604D"/>
    <w:rsid w:val="00A764CD"/>
    <w:rsid w:val="00A7686D"/>
    <w:rsid w:val="00A76954"/>
    <w:rsid w:val="00A76D17"/>
    <w:rsid w:val="00A771C3"/>
    <w:rsid w:val="00A7736F"/>
    <w:rsid w:val="00A77739"/>
    <w:rsid w:val="00A80694"/>
    <w:rsid w:val="00A814A2"/>
    <w:rsid w:val="00A81A73"/>
    <w:rsid w:val="00A82360"/>
    <w:rsid w:val="00A82E5D"/>
    <w:rsid w:val="00A82E9B"/>
    <w:rsid w:val="00A83405"/>
    <w:rsid w:val="00A83E2B"/>
    <w:rsid w:val="00A83F35"/>
    <w:rsid w:val="00A849DE"/>
    <w:rsid w:val="00A85059"/>
    <w:rsid w:val="00A8526C"/>
    <w:rsid w:val="00A8561E"/>
    <w:rsid w:val="00A85DBA"/>
    <w:rsid w:val="00A85F92"/>
    <w:rsid w:val="00A86516"/>
    <w:rsid w:val="00A8682D"/>
    <w:rsid w:val="00A86847"/>
    <w:rsid w:val="00A8761D"/>
    <w:rsid w:val="00A87A12"/>
    <w:rsid w:val="00A901D2"/>
    <w:rsid w:val="00A9037B"/>
    <w:rsid w:val="00A90784"/>
    <w:rsid w:val="00A90966"/>
    <w:rsid w:val="00A91066"/>
    <w:rsid w:val="00A914BF"/>
    <w:rsid w:val="00A91AD8"/>
    <w:rsid w:val="00A91CFF"/>
    <w:rsid w:val="00A91FBA"/>
    <w:rsid w:val="00A92247"/>
    <w:rsid w:val="00A9264F"/>
    <w:rsid w:val="00A92779"/>
    <w:rsid w:val="00A92B1D"/>
    <w:rsid w:val="00A92E15"/>
    <w:rsid w:val="00A93343"/>
    <w:rsid w:val="00A93DB2"/>
    <w:rsid w:val="00A93EE9"/>
    <w:rsid w:val="00A94041"/>
    <w:rsid w:val="00A94673"/>
    <w:rsid w:val="00A94964"/>
    <w:rsid w:val="00A95127"/>
    <w:rsid w:val="00A951BB"/>
    <w:rsid w:val="00A9532F"/>
    <w:rsid w:val="00A961CE"/>
    <w:rsid w:val="00A96514"/>
    <w:rsid w:val="00A9664F"/>
    <w:rsid w:val="00A9692B"/>
    <w:rsid w:val="00A96C5E"/>
    <w:rsid w:val="00A96CDF"/>
    <w:rsid w:val="00A9723B"/>
    <w:rsid w:val="00A9724A"/>
    <w:rsid w:val="00A97A90"/>
    <w:rsid w:val="00AA046E"/>
    <w:rsid w:val="00AA0B75"/>
    <w:rsid w:val="00AA1160"/>
    <w:rsid w:val="00AA1216"/>
    <w:rsid w:val="00AA150C"/>
    <w:rsid w:val="00AA17EB"/>
    <w:rsid w:val="00AA1D99"/>
    <w:rsid w:val="00AA2763"/>
    <w:rsid w:val="00AA2FB5"/>
    <w:rsid w:val="00AA36D6"/>
    <w:rsid w:val="00AA3790"/>
    <w:rsid w:val="00AA3A3E"/>
    <w:rsid w:val="00AA3EBE"/>
    <w:rsid w:val="00AA41C1"/>
    <w:rsid w:val="00AA4602"/>
    <w:rsid w:val="00AA4772"/>
    <w:rsid w:val="00AA4787"/>
    <w:rsid w:val="00AA4C78"/>
    <w:rsid w:val="00AA550F"/>
    <w:rsid w:val="00AA58AD"/>
    <w:rsid w:val="00AA5B06"/>
    <w:rsid w:val="00AA62E3"/>
    <w:rsid w:val="00AA63CE"/>
    <w:rsid w:val="00AA63D6"/>
    <w:rsid w:val="00AA6757"/>
    <w:rsid w:val="00AA6960"/>
    <w:rsid w:val="00AA69A6"/>
    <w:rsid w:val="00AA72FE"/>
    <w:rsid w:val="00AA77C9"/>
    <w:rsid w:val="00AA7DDF"/>
    <w:rsid w:val="00AB08B2"/>
    <w:rsid w:val="00AB0FB8"/>
    <w:rsid w:val="00AB103A"/>
    <w:rsid w:val="00AB1127"/>
    <w:rsid w:val="00AB11EE"/>
    <w:rsid w:val="00AB1516"/>
    <w:rsid w:val="00AB1874"/>
    <w:rsid w:val="00AB1C8C"/>
    <w:rsid w:val="00AB2221"/>
    <w:rsid w:val="00AB2541"/>
    <w:rsid w:val="00AB25C8"/>
    <w:rsid w:val="00AB2838"/>
    <w:rsid w:val="00AB3096"/>
    <w:rsid w:val="00AB30AC"/>
    <w:rsid w:val="00AB3539"/>
    <w:rsid w:val="00AB3A56"/>
    <w:rsid w:val="00AB3AA0"/>
    <w:rsid w:val="00AB3D39"/>
    <w:rsid w:val="00AB3D9A"/>
    <w:rsid w:val="00AB3DC5"/>
    <w:rsid w:val="00AB450C"/>
    <w:rsid w:val="00AB4894"/>
    <w:rsid w:val="00AB49B6"/>
    <w:rsid w:val="00AB5415"/>
    <w:rsid w:val="00AB56C0"/>
    <w:rsid w:val="00AB57A6"/>
    <w:rsid w:val="00AB5D72"/>
    <w:rsid w:val="00AB5F1C"/>
    <w:rsid w:val="00AB64F3"/>
    <w:rsid w:val="00AB65C2"/>
    <w:rsid w:val="00AB672B"/>
    <w:rsid w:val="00AB6962"/>
    <w:rsid w:val="00AB699A"/>
    <w:rsid w:val="00AB6F37"/>
    <w:rsid w:val="00AB7486"/>
    <w:rsid w:val="00AB7913"/>
    <w:rsid w:val="00AB7B78"/>
    <w:rsid w:val="00AB7E37"/>
    <w:rsid w:val="00AC04A3"/>
    <w:rsid w:val="00AC0545"/>
    <w:rsid w:val="00AC057E"/>
    <w:rsid w:val="00AC095F"/>
    <w:rsid w:val="00AC0B06"/>
    <w:rsid w:val="00AC12B9"/>
    <w:rsid w:val="00AC148F"/>
    <w:rsid w:val="00AC175B"/>
    <w:rsid w:val="00AC270C"/>
    <w:rsid w:val="00AC2C82"/>
    <w:rsid w:val="00AC3297"/>
    <w:rsid w:val="00AC3866"/>
    <w:rsid w:val="00AC3A2D"/>
    <w:rsid w:val="00AC5BEC"/>
    <w:rsid w:val="00AC62B5"/>
    <w:rsid w:val="00AC650B"/>
    <w:rsid w:val="00AC653D"/>
    <w:rsid w:val="00AC67ED"/>
    <w:rsid w:val="00AC6BED"/>
    <w:rsid w:val="00AC7440"/>
    <w:rsid w:val="00AC76DF"/>
    <w:rsid w:val="00AC77B3"/>
    <w:rsid w:val="00AC786C"/>
    <w:rsid w:val="00AC7D19"/>
    <w:rsid w:val="00AD00E8"/>
    <w:rsid w:val="00AD04F9"/>
    <w:rsid w:val="00AD0656"/>
    <w:rsid w:val="00AD0875"/>
    <w:rsid w:val="00AD09B7"/>
    <w:rsid w:val="00AD0AD8"/>
    <w:rsid w:val="00AD111C"/>
    <w:rsid w:val="00AD19A5"/>
    <w:rsid w:val="00AD1BC6"/>
    <w:rsid w:val="00AD1C40"/>
    <w:rsid w:val="00AD1FE4"/>
    <w:rsid w:val="00AD25C2"/>
    <w:rsid w:val="00AD270D"/>
    <w:rsid w:val="00AD2971"/>
    <w:rsid w:val="00AD2C28"/>
    <w:rsid w:val="00AD2D17"/>
    <w:rsid w:val="00AD2E3A"/>
    <w:rsid w:val="00AD2EFB"/>
    <w:rsid w:val="00AD33F9"/>
    <w:rsid w:val="00AD3405"/>
    <w:rsid w:val="00AD3ED0"/>
    <w:rsid w:val="00AD3FD6"/>
    <w:rsid w:val="00AD41FF"/>
    <w:rsid w:val="00AD46FE"/>
    <w:rsid w:val="00AD525A"/>
    <w:rsid w:val="00AD634F"/>
    <w:rsid w:val="00AD68CB"/>
    <w:rsid w:val="00AD6A56"/>
    <w:rsid w:val="00AD6FE8"/>
    <w:rsid w:val="00AD70BB"/>
    <w:rsid w:val="00AD766B"/>
    <w:rsid w:val="00AD7927"/>
    <w:rsid w:val="00AE09BE"/>
    <w:rsid w:val="00AE0C86"/>
    <w:rsid w:val="00AE13D0"/>
    <w:rsid w:val="00AE174F"/>
    <w:rsid w:val="00AE1916"/>
    <w:rsid w:val="00AE25D0"/>
    <w:rsid w:val="00AE281C"/>
    <w:rsid w:val="00AE3282"/>
    <w:rsid w:val="00AE42A5"/>
    <w:rsid w:val="00AE45A0"/>
    <w:rsid w:val="00AE4849"/>
    <w:rsid w:val="00AE4B94"/>
    <w:rsid w:val="00AE4BAC"/>
    <w:rsid w:val="00AE54AA"/>
    <w:rsid w:val="00AE570D"/>
    <w:rsid w:val="00AE5904"/>
    <w:rsid w:val="00AE5EFC"/>
    <w:rsid w:val="00AE615F"/>
    <w:rsid w:val="00AE639F"/>
    <w:rsid w:val="00AE6A7F"/>
    <w:rsid w:val="00AE755F"/>
    <w:rsid w:val="00AE7615"/>
    <w:rsid w:val="00AE7A3C"/>
    <w:rsid w:val="00AE7CC4"/>
    <w:rsid w:val="00AF0091"/>
    <w:rsid w:val="00AF0710"/>
    <w:rsid w:val="00AF12C0"/>
    <w:rsid w:val="00AF1FD6"/>
    <w:rsid w:val="00AF2883"/>
    <w:rsid w:val="00AF2BFA"/>
    <w:rsid w:val="00AF2D34"/>
    <w:rsid w:val="00AF2DAA"/>
    <w:rsid w:val="00AF3FC0"/>
    <w:rsid w:val="00AF43C4"/>
    <w:rsid w:val="00AF4603"/>
    <w:rsid w:val="00AF489E"/>
    <w:rsid w:val="00AF49C1"/>
    <w:rsid w:val="00AF4A83"/>
    <w:rsid w:val="00AF5096"/>
    <w:rsid w:val="00AF5475"/>
    <w:rsid w:val="00AF56A3"/>
    <w:rsid w:val="00AF5FAC"/>
    <w:rsid w:val="00AF6A45"/>
    <w:rsid w:val="00AF6AA5"/>
    <w:rsid w:val="00AF6F62"/>
    <w:rsid w:val="00AF7364"/>
    <w:rsid w:val="00AF7C7A"/>
    <w:rsid w:val="00B00770"/>
    <w:rsid w:val="00B00917"/>
    <w:rsid w:val="00B0112B"/>
    <w:rsid w:val="00B011F6"/>
    <w:rsid w:val="00B026CC"/>
    <w:rsid w:val="00B03149"/>
    <w:rsid w:val="00B036A2"/>
    <w:rsid w:val="00B040F2"/>
    <w:rsid w:val="00B04382"/>
    <w:rsid w:val="00B043B7"/>
    <w:rsid w:val="00B05DA1"/>
    <w:rsid w:val="00B06AD6"/>
    <w:rsid w:val="00B06CA1"/>
    <w:rsid w:val="00B0706D"/>
    <w:rsid w:val="00B075F9"/>
    <w:rsid w:val="00B078C5"/>
    <w:rsid w:val="00B07D99"/>
    <w:rsid w:val="00B10024"/>
    <w:rsid w:val="00B102E6"/>
    <w:rsid w:val="00B1048F"/>
    <w:rsid w:val="00B10B3A"/>
    <w:rsid w:val="00B10B3F"/>
    <w:rsid w:val="00B10E12"/>
    <w:rsid w:val="00B11801"/>
    <w:rsid w:val="00B11834"/>
    <w:rsid w:val="00B119C8"/>
    <w:rsid w:val="00B11F9C"/>
    <w:rsid w:val="00B1213C"/>
    <w:rsid w:val="00B121F0"/>
    <w:rsid w:val="00B127BC"/>
    <w:rsid w:val="00B130E5"/>
    <w:rsid w:val="00B1389C"/>
    <w:rsid w:val="00B13C3F"/>
    <w:rsid w:val="00B13D0A"/>
    <w:rsid w:val="00B13ED4"/>
    <w:rsid w:val="00B13F08"/>
    <w:rsid w:val="00B1438E"/>
    <w:rsid w:val="00B146CD"/>
    <w:rsid w:val="00B14724"/>
    <w:rsid w:val="00B151D7"/>
    <w:rsid w:val="00B153A4"/>
    <w:rsid w:val="00B155BD"/>
    <w:rsid w:val="00B1585C"/>
    <w:rsid w:val="00B17235"/>
    <w:rsid w:val="00B177F9"/>
    <w:rsid w:val="00B17FF5"/>
    <w:rsid w:val="00B21026"/>
    <w:rsid w:val="00B211E3"/>
    <w:rsid w:val="00B21391"/>
    <w:rsid w:val="00B217D4"/>
    <w:rsid w:val="00B2229A"/>
    <w:rsid w:val="00B22309"/>
    <w:rsid w:val="00B225A3"/>
    <w:rsid w:val="00B230EE"/>
    <w:rsid w:val="00B2346E"/>
    <w:rsid w:val="00B23A15"/>
    <w:rsid w:val="00B23A3A"/>
    <w:rsid w:val="00B23F85"/>
    <w:rsid w:val="00B240EB"/>
    <w:rsid w:val="00B241C9"/>
    <w:rsid w:val="00B241EF"/>
    <w:rsid w:val="00B243DD"/>
    <w:rsid w:val="00B2500E"/>
    <w:rsid w:val="00B250A6"/>
    <w:rsid w:val="00B2545A"/>
    <w:rsid w:val="00B25C2B"/>
    <w:rsid w:val="00B2605C"/>
    <w:rsid w:val="00B266EC"/>
    <w:rsid w:val="00B268B0"/>
    <w:rsid w:val="00B26B2E"/>
    <w:rsid w:val="00B2705D"/>
    <w:rsid w:val="00B300ED"/>
    <w:rsid w:val="00B30179"/>
    <w:rsid w:val="00B30207"/>
    <w:rsid w:val="00B30C2E"/>
    <w:rsid w:val="00B31BB1"/>
    <w:rsid w:val="00B323CF"/>
    <w:rsid w:val="00B32945"/>
    <w:rsid w:val="00B32BCB"/>
    <w:rsid w:val="00B32EA7"/>
    <w:rsid w:val="00B34640"/>
    <w:rsid w:val="00B35306"/>
    <w:rsid w:val="00B35859"/>
    <w:rsid w:val="00B35B6B"/>
    <w:rsid w:val="00B35C25"/>
    <w:rsid w:val="00B35CB9"/>
    <w:rsid w:val="00B36051"/>
    <w:rsid w:val="00B360A1"/>
    <w:rsid w:val="00B36473"/>
    <w:rsid w:val="00B36815"/>
    <w:rsid w:val="00B36EF7"/>
    <w:rsid w:val="00B37958"/>
    <w:rsid w:val="00B37B78"/>
    <w:rsid w:val="00B37EF6"/>
    <w:rsid w:val="00B40CAD"/>
    <w:rsid w:val="00B41259"/>
    <w:rsid w:val="00B418C4"/>
    <w:rsid w:val="00B428E2"/>
    <w:rsid w:val="00B43003"/>
    <w:rsid w:val="00B43B2E"/>
    <w:rsid w:val="00B43D12"/>
    <w:rsid w:val="00B44754"/>
    <w:rsid w:val="00B4478E"/>
    <w:rsid w:val="00B4525B"/>
    <w:rsid w:val="00B45736"/>
    <w:rsid w:val="00B4588E"/>
    <w:rsid w:val="00B46D2F"/>
    <w:rsid w:val="00B46F1A"/>
    <w:rsid w:val="00B4741D"/>
    <w:rsid w:val="00B47753"/>
    <w:rsid w:val="00B47993"/>
    <w:rsid w:val="00B50164"/>
    <w:rsid w:val="00B50A8B"/>
    <w:rsid w:val="00B50B09"/>
    <w:rsid w:val="00B51C56"/>
    <w:rsid w:val="00B52009"/>
    <w:rsid w:val="00B5211B"/>
    <w:rsid w:val="00B52581"/>
    <w:rsid w:val="00B52925"/>
    <w:rsid w:val="00B52B85"/>
    <w:rsid w:val="00B53C82"/>
    <w:rsid w:val="00B54192"/>
    <w:rsid w:val="00B54510"/>
    <w:rsid w:val="00B54606"/>
    <w:rsid w:val="00B5485D"/>
    <w:rsid w:val="00B54893"/>
    <w:rsid w:val="00B54A68"/>
    <w:rsid w:val="00B54BF7"/>
    <w:rsid w:val="00B556D0"/>
    <w:rsid w:val="00B55A44"/>
    <w:rsid w:val="00B55B98"/>
    <w:rsid w:val="00B55E83"/>
    <w:rsid w:val="00B5628F"/>
    <w:rsid w:val="00B563BB"/>
    <w:rsid w:val="00B564C7"/>
    <w:rsid w:val="00B56621"/>
    <w:rsid w:val="00B57008"/>
    <w:rsid w:val="00B57278"/>
    <w:rsid w:val="00B575A5"/>
    <w:rsid w:val="00B57E31"/>
    <w:rsid w:val="00B57E3F"/>
    <w:rsid w:val="00B6059C"/>
    <w:rsid w:val="00B60874"/>
    <w:rsid w:val="00B609DC"/>
    <w:rsid w:val="00B612D4"/>
    <w:rsid w:val="00B61D21"/>
    <w:rsid w:val="00B63AF7"/>
    <w:rsid w:val="00B63B14"/>
    <w:rsid w:val="00B64B25"/>
    <w:rsid w:val="00B64F12"/>
    <w:rsid w:val="00B653EB"/>
    <w:rsid w:val="00B65D0F"/>
    <w:rsid w:val="00B664C1"/>
    <w:rsid w:val="00B668ED"/>
    <w:rsid w:val="00B673EF"/>
    <w:rsid w:val="00B6757C"/>
    <w:rsid w:val="00B700D4"/>
    <w:rsid w:val="00B704C9"/>
    <w:rsid w:val="00B704F6"/>
    <w:rsid w:val="00B709AC"/>
    <w:rsid w:val="00B710EA"/>
    <w:rsid w:val="00B71515"/>
    <w:rsid w:val="00B721CA"/>
    <w:rsid w:val="00B72637"/>
    <w:rsid w:val="00B7274E"/>
    <w:rsid w:val="00B72E28"/>
    <w:rsid w:val="00B7333A"/>
    <w:rsid w:val="00B7404B"/>
    <w:rsid w:val="00B753D8"/>
    <w:rsid w:val="00B769BC"/>
    <w:rsid w:val="00B7728B"/>
    <w:rsid w:val="00B77317"/>
    <w:rsid w:val="00B77487"/>
    <w:rsid w:val="00B805C4"/>
    <w:rsid w:val="00B8197E"/>
    <w:rsid w:val="00B81A57"/>
    <w:rsid w:val="00B82707"/>
    <w:rsid w:val="00B82BA3"/>
    <w:rsid w:val="00B82ED5"/>
    <w:rsid w:val="00B83A85"/>
    <w:rsid w:val="00B83C19"/>
    <w:rsid w:val="00B83F33"/>
    <w:rsid w:val="00B844F3"/>
    <w:rsid w:val="00B84A21"/>
    <w:rsid w:val="00B85655"/>
    <w:rsid w:val="00B85A1C"/>
    <w:rsid w:val="00B8624B"/>
    <w:rsid w:val="00B86565"/>
    <w:rsid w:val="00B86E26"/>
    <w:rsid w:val="00B872A9"/>
    <w:rsid w:val="00B909E2"/>
    <w:rsid w:val="00B917F4"/>
    <w:rsid w:val="00B91C62"/>
    <w:rsid w:val="00B92151"/>
    <w:rsid w:val="00B92782"/>
    <w:rsid w:val="00B936E7"/>
    <w:rsid w:val="00B937BE"/>
    <w:rsid w:val="00B93FBE"/>
    <w:rsid w:val="00B944C6"/>
    <w:rsid w:val="00B9589B"/>
    <w:rsid w:val="00B95D35"/>
    <w:rsid w:val="00B95D51"/>
    <w:rsid w:val="00B9604C"/>
    <w:rsid w:val="00B961E6"/>
    <w:rsid w:val="00B961F0"/>
    <w:rsid w:val="00B966F3"/>
    <w:rsid w:val="00B9679C"/>
    <w:rsid w:val="00B9682A"/>
    <w:rsid w:val="00B96991"/>
    <w:rsid w:val="00B96CE9"/>
    <w:rsid w:val="00B96EFF"/>
    <w:rsid w:val="00B96F63"/>
    <w:rsid w:val="00B96FF5"/>
    <w:rsid w:val="00B97010"/>
    <w:rsid w:val="00B972F7"/>
    <w:rsid w:val="00B9794C"/>
    <w:rsid w:val="00B97D9F"/>
    <w:rsid w:val="00B97EC0"/>
    <w:rsid w:val="00BA01A5"/>
    <w:rsid w:val="00BA06D1"/>
    <w:rsid w:val="00BA06DD"/>
    <w:rsid w:val="00BA0B45"/>
    <w:rsid w:val="00BA0B88"/>
    <w:rsid w:val="00BA127C"/>
    <w:rsid w:val="00BA19B3"/>
    <w:rsid w:val="00BA1A5B"/>
    <w:rsid w:val="00BA1A94"/>
    <w:rsid w:val="00BA20D5"/>
    <w:rsid w:val="00BA243C"/>
    <w:rsid w:val="00BA2BCA"/>
    <w:rsid w:val="00BA2F53"/>
    <w:rsid w:val="00BA3805"/>
    <w:rsid w:val="00BA3FB3"/>
    <w:rsid w:val="00BA465A"/>
    <w:rsid w:val="00BA50FF"/>
    <w:rsid w:val="00BA517F"/>
    <w:rsid w:val="00BA51B8"/>
    <w:rsid w:val="00BA567E"/>
    <w:rsid w:val="00BA5F4A"/>
    <w:rsid w:val="00BA6619"/>
    <w:rsid w:val="00BA66C4"/>
    <w:rsid w:val="00BA7851"/>
    <w:rsid w:val="00BA7B3A"/>
    <w:rsid w:val="00BA7B62"/>
    <w:rsid w:val="00BA7EE5"/>
    <w:rsid w:val="00BB026B"/>
    <w:rsid w:val="00BB0288"/>
    <w:rsid w:val="00BB04F1"/>
    <w:rsid w:val="00BB09DC"/>
    <w:rsid w:val="00BB1008"/>
    <w:rsid w:val="00BB18F9"/>
    <w:rsid w:val="00BB2103"/>
    <w:rsid w:val="00BB223D"/>
    <w:rsid w:val="00BB277F"/>
    <w:rsid w:val="00BB2E4F"/>
    <w:rsid w:val="00BB331F"/>
    <w:rsid w:val="00BB36DE"/>
    <w:rsid w:val="00BB3C5A"/>
    <w:rsid w:val="00BB4492"/>
    <w:rsid w:val="00BB45A7"/>
    <w:rsid w:val="00BB46F0"/>
    <w:rsid w:val="00BB488A"/>
    <w:rsid w:val="00BB4E28"/>
    <w:rsid w:val="00BB4F93"/>
    <w:rsid w:val="00BB52EC"/>
    <w:rsid w:val="00BB6272"/>
    <w:rsid w:val="00BB6E0B"/>
    <w:rsid w:val="00BB7142"/>
    <w:rsid w:val="00BB71B1"/>
    <w:rsid w:val="00BB723A"/>
    <w:rsid w:val="00BB7491"/>
    <w:rsid w:val="00BB7749"/>
    <w:rsid w:val="00BB77EE"/>
    <w:rsid w:val="00BC0B4A"/>
    <w:rsid w:val="00BC0E5E"/>
    <w:rsid w:val="00BC13BE"/>
    <w:rsid w:val="00BC14A6"/>
    <w:rsid w:val="00BC1575"/>
    <w:rsid w:val="00BC1AF5"/>
    <w:rsid w:val="00BC1D8D"/>
    <w:rsid w:val="00BC1EA9"/>
    <w:rsid w:val="00BC216C"/>
    <w:rsid w:val="00BC2522"/>
    <w:rsid w:val="00BC2967"/>
    <w:rsid w:val="00BC2AE9"/>
    <w:rsid w:val="00BC2D37"/>
    <w:rsid w:val="00BC33C1"/>
    <w:rsid w:val="00BC3675"/>
    <w:rsid w:val="00BC3E32"/>
    <w:rsid w:val="00BC4803"/>
    <w:rsid w:val="00BC56FD"/>
    <w:rsid w:val="00BC5F4F"/>
    <w:rsid w:val="00BC60EA"/>
    <w:rsid w:val="00BC7382"/>
    <w:rsid w:val="00BC764A"/>
    <w:rsid w:val="00BD00BE"/>
    <w:rsid w:val="00BD1259"/>
    <w:rsid w:val="00BD142B"/>
    <w:rsid w:val="00BD15ED"/>
    <w:rsid w:val="00BD1C8B"/>
    <w:rsid w:val="00BD1DC6"/>
    <w:rsid w:val="00BD1E27"/>
    <w:rsid w:val="00BD1FE0"/>
    <w:rsid w:val="00BD212C"/>
    <w:rsid w:val="00BD27FE"/>
    <w:rsid w:val="00BD2A0E"/>
    <w:rsid w:val="00BD2D35"/>
    <w:rsid w:val="00BD2D4B"/>
    <w:rsid w:val="00BD2E05"/>
    <w:rsid w:val="00BD3030"/>
    <w:rsid w:val="00BD41A7"/>
    <w:rsid w:val="00BD4314"/>
    <w:rsid w:val="00BD44CC"/>
    <w:rsid w:val="00BD4658"/>
    <w:rsid w:val="00BD4FA3"/>
    <w:rsid w:val="00BD526E"/>
    <w:rsid w:val="00BD582F"/>
    <w:rsid w:val="00BD618D"/>
    <w:rsid w:val="00BD6812"/>
    <w:rsid w:val="00BD7381"/>
    <w:rsid w:val="00BD7444"/>
    <w:rsid w:val="00BD7D28"/>
    <w:rsid w:val="00BD7FE6"/>
    <w:rsid w:val="00BE045A"/>
    <w:rsid w:val="00BE2044"/>
    <w:rsid w:val="00BE24A1"/>
    <w:rsid w:val="00BE31EE"/>
    <w:rsid w:val="00BE38EE"/>
    <w:rsid w:val="00BE390B"/>
    <w:rsid w:val="00BE3A10"/>
    <w:rsid w:val="00BE3C2C"/>
    <w:rsid w:val="00BE4444"/>
    <w:rsid w:val="00BE48EA"/>
    <w:rsid w:val="00BE4C64"/>
    <w:rsid w:val="00BE53E9"/>
    <w:rsid w:val="00BE5B9D"/>
    <w:rsid w:val="00BE63A0"/>
    <w:rsid w:val="00BE6802"/>
    <w:rsid w:val="00BE6D80"/>
    <w:rsid w:val="00BE7599"/>
    <w:rsid w:val="00BE7B00"/>
    <w:rsid w:val="00BE7C3C"/>
    <w:rsid w:val="00BF0550"/>
    <w:rsid w:val="00BF0ADC"/>
    <w:rsid w:val="00BF0C96"/>
    <w:rsid w:val="00BF0E7B"/>
    <w:rsid w:val="00BF1198"/>
    <w:rsid w:val="00BF177C"/>
    <w:rsid w:val="00BF191A"/>
    <w:rsid w:val="00BF199F"/>
    <w:rsid w:val="00BF1BF0"/>
    <w:rsid w:val="00BF24F8"/>
    <w:rsid w:val="00BF2C87"/>
    <w:rsid w:val="00BF2E88"/>
    <w:rsid w:val="00BF2EE3"/>
    <w:rsid w:val="00BF3777"/>
    <w:rsid w:val="00BF3AF8"/>
    <w:rsid w:val="00BF3DE4"/>
    <w:rsid w:val="00BF414C"/>
    <w:rsid w:val="00BF41E3"/>
    <w:rsid w:val="00BF42C6"/>
    <w:rsid w:val="00BF4363"/>
    <w:rsid w:val="00BF4431"/>
    <w:rsid w:val="00BF44E6"/>
    <w:rsid w:val="00BF4774"/>
    <w:rsid w:val="00BF5027"/>
    <w:rsid w:val="00BF51F1"/>
    <w:rsid w:val="00BF5AFF"/>
    <w:rsid w:val="00BF5CB3"/>
    <w:rsid w:val="00BF622A"/>
    <w:rsid w:val="00BF6ABC"/>
    <w:rsid w:val="00BF6FD6"/>
    <w:rsid w:val="00BF7AAB"/>
    <w:rsid w:val="00C0008F"/>
    <w:rsid w:val="00C008E5"/>
    <w:rsid w:val="00C00D7B"/>
    <w:rsid w:val="00C01078"/>
    <w:rsid w:val="00C01237"/>
    <w:rsid w:val="00C01994"/>
    <w:rsid w:val="00C022F4"/>
    <w:rsid w:val="00C023AC"/>
    <w:rsid w:val="00C02A56"/>
    <w:rsid w:val="00C032E1"/>
    <w:rsid w:val="00C0353B"/>
    <w:rsid w:val="00C038D1"/>
    <w:rsid w:val="00C03B36"/>
    <w:rsid w:val="00C044C8"/>
    <w:rsid w:val="00C04566"/>
    <w:rsid w:val="00C04A2C"/>
    <w:rsid w:val="00C04D2B"/>
    <w:rsid w:val="00C04DD8"/>
    <w:rsid w:val="00C04E6D"/>
    <w:rsid w:val="00C04F12"/>
    <w:rsid w:val="00C0534B"/>
    <w:rsid w:val="00C0542E"/>
    <w:rsid w:val="00C05772"/>
    <w:rsid w:val="00C05D17"/>
    <w:rsid w:val="00C0642A"/>
    <w:rsid w:val="00C064DA"/>
    <w:rsid w:val="00C068A2"/>
    <w:rsid w:val="00C06921"/>
    <w:rsid w:val="00C06938"/>
    <w:rsid w:val="00C06BDA"/>
    <w:rsid w:val="00C06E9E"/>
    <w:rsid w:val="00C0758B"/>
    <w:rsid w:val="00C07A3F"/>
    <w:rsid w:val="00C102F1"/>
    <w:rsid w:val="00C107A4"/>
    <w:rsid w:val="00C1091A"/>
    <w:rsid w:val="00C10E48"/>
    <w:rsid w:val="00C1133C"/>
    <w:rsid w:val="00C118BB"/>
    <w:rsid w:val="00C11B77"/>
    <w:rsid w:val="00C11D27"/>
    <w:rsid w:val="00C1207F"/>
    <w:rsid w:val="00C12210"/>
    <w:rsid w:val="00C125C6"/>
    <w:rsid w:val="00C1287C"/>
    <w:rsid w:val="00C12CDB"/>
    <w:rsid w:val="00C12D89"/>
    <w:rsid w:val="00C132EF"/>
    <w:rsid w:val="00C13D1B"/>
    <w:rsid w:val="00C13DA7"/>
    <w:rsid w:val="00C143F4"/>
    <w:rsid w:val="00C145E3"/>
    <w:rsid w:val="00C14622"/>
    <w:rsid w:val="00C14908"/>
    <w:rsid w:val="00C14ABD"/>
    <w:rsid w:val="00C14AC7"/>
    <w:rsid w:val="00C14E50"/>
    <w:rsid w:val="00C14FE6"/>
    <w:rsid w:val="00C15015"/>
    <w:rsid w:val="00C15806"/>
    <w:rsid w:val="00C15D50"/>
    <w:rsid w:val="00C1609A"/>
    <w:rsid w:val="00C167EA"/>
    <w:rsid w:val="00C16B9D"/>
    <w:rsid w:val="00C17BAD"/>
    <w:rsid w:val="00C17FF1"/>
    <w:rsid w:val="00C2049D"/>
    <w:rsid w:val="00C205B0"/>
    <w:rsid w:val="00C20AC1"/>
    <w:rsid w:val="00C20E60"/>
    <w:rsid w:val="00C21024"/>
    <w:rsid w:val="00C21208"/>
    <w:rsid w:val="00C214A6"/>
    <w:rsid w:val="00C21537"/>
    <w:rsid w:val="00C21B97"/>
    <w:rsid w:val="00C22F9B"/>
    <w:rsid w:val="00C22FBE"/>
    <w:rsid w:val="00C232E4"/>
    <w:rsid w:val="00C234CA"/>
    <w:rsid w:val="00C23DF4"/>
    <w:rsid w:val="00C24329"/>
    <w:rsid w:val="00C2490C"/>
    <w:rsid w:val="00C24F04"/>
    <w:rsid w:val="00C24F4E"/>
    <w:rsid w:val="00C24FE9"/>
    <w:rsid w:val="00C269E1"/>
    <w:rsid w:val="00C26E62"/>
    <w:rsid w:val="00C27B7D"/>
    <w:rsid w:val="00C30113"/>
    <w:rsid w:val="00C303DC"/>
    <w:rsid w:val="00C30604"/>
    <w:rsid w:val="00C30A01"/>
    <w:rsid w:val="00C30AB4"/>
    <w:rsid w:val="00C30AF6"/>
    <w:rsid w:val="00C3100D"/>
    <w:rsid w:val="00C313CF"/>
    <w:rsid w:val="00C31545"/>
    <w:rsid w:val="00C31644"/>
    <w:rsid w:val="00C31BA7"/>
    <w:rsid w:val="00C31F19"/>
    <w:rsid w:val="00C32213"/>
    <w:rsid w:val="00C32598"/>
    <w:rsid w:val="00C3363A"/>
    <w:rsid w:val="00C33793"/>
    <w:rsid w:val="00C3425D"/>
    <w:rsid w:val="00C343CA"/>
    <w:rsid w:val="00C343FE"/>
    <w:rsid w:val="00C345CB"/>
    <w:rsid w:val="00C35717"/>
    <w:rsid w:val="00C35959"/>
    <w:rsid w:val="00C359E7"/>
    <w:rsid w:val="00C36632"/>
    <w:rsid w:val="00C36CFB"/>
    <w:rsid w:val="00C40FF3"/>
    <w:rsid w:val="00C429DD"/>
    <w:rsid w:val="00C4314E"/>
    <w:rsid w:val="00C4391A"/>
    <w:rsid w:val="00C4473F"/>
    <w:rsid w:val="00C44A10"/>
    <w:rsid w:val="00C44A21"/>
    <w:rsid w:val="00C44AC1"/>
    <w:rsid w:val="00C44E2D"/>
    <w:rsid w:val="00C45254"/>
    <w:rsid w:val="00C453E5"/>
    <w:rsid w:val="00C45592"/>
    <w:rsid w:val="00C45B21"/>
    <w:rsid w:val="00C45EFA"/>
    <w:rsid w:val="00C45FBA"/>
    <w:rsid w:val="00C46EC4"/>
    <w:rsid w:val="00C50423"/>
    <w:rsid w:val="00C507FD"/>
    <w:rsid w:val="00C50E7C"/>
    <w:rsid w:val="00C50F3C"/>
    <w:rsid w:val="00C51097"/>
    <w:rsid w:val="00C517B7"/>
    <w:rsid w:val="00C51D0C"/>
    <w:rsid w:val="00C52284"/>
    <w:rsid w:val="00C525CE"/>
    <w:rsid w:val="00C52A7B"/>
    <w:rsid w:val="00C52DBE"/>
    <w:rsid w:val="00C52E49"/>
    <w:rsid w:val="00C5338B"/>
    <w:rsid w:val="00C53772"/>
    <w:rsid w:val="00C5384A"/>
    <w:rsid w:val="00C538D7"/>
    <w:rsid w:val="00C550DF"/>
    <w:rsid w:val="00C55228"/>
    <w:rsid w:val="00C55237"/>
    <w:rsid w:val="00C5523C"/>
    <w:rsid w:val="00C5583F"/>
    <w:rsid w:val="00C55D5A"/>
    <w:rsid w:val="00C55D67"/>
    <w:rsid w:val="00C56378"/>
    <w:rsid w:val="00C5662A"/>
    <w:rsid w:val="00C5699D"/>
    <w:rsid w:val="00C573E3"/>
    <w:rsid w:val="00C57FF3"/>
    <w:rsid w:val="00C5F757"/>
    <w:rsid w:val="00C60486"/>
    <w:rsid w:val="00C604AD"/>
    <w:rsid w:val="00C60657"/>
    <w:rsid w:val="00C606AD"/>
    <w:rsid w:val="00C607D9"/>
    <w:rsid w:val="00C61449"/>
    <w:rsid w:val="00C61471"/>
    <w:rsid w:val="00C6161D"/>
    <w:rsid w:val="00C618C0"/>
    <w:rsid w:val="00C61C04"/>
    <w:rsid w:val="00C61C86"/>
    <w:rsid w:val="00C61DC3"/>
    <w:rsid w:val="00C61F66"/>
    <w:rsid w:val="00C620F0"/>
    <w:rsid w:val="00C62134"/>
    <w:rsid w:val="00C62EDF"/>
    <w:rsid w:val="00C630EF"/>
    <w:rsid w:val="00C637DF"/>
    <w:rsid w:val="00C63DB8"/>
    <w:rsid w:val="00C640FF"/>
    <w:rsid w:val="00C645DE"/>
    <w:rsid w:val="00C64649"/>
    <w:rsid w:val="00C64656"/>
    <w:rsid w:val="00C64A7D"/>
    <w:rsid w:val="00C64C85"/>
    <w:rsid w:val="00C65551"/>
    <w:rsid w:val="00C66275"/>
    <w:rsid w:val="00C66440"/>
    <w:rsid w:val="00C667AB"/>
    <w:rsid w:val="00C66E28"/>
    <w:rsid w:val="00C67027"/>
    <w:rsid w:val="00C673FF"/>
    <w:rsid w:val="00C67D47"/>
    <w:rsid w:val="00C67E7C"/>
    <w:rsid w:val="00C700C4"/>
    <w:rsid w:val="00C7083A"/>
    <w:rsid w:val="00C71129"/>
    <w:rsid w:val="00C713D2"/>
    <w:rsid w:val="00C719E4"/>
    <w:rsid w:val="00C72EBA"/>
    <w:rsid w:val="00C73B77"/>
    <w:rsid w:val="00C74202"/>
    <w:rsid w:val="00C7427A"/>
    <w:rsid w:val="00C746FC"/>
    <w:rsid w:val="00C74EA6"/>
    <w:rsid w:val="00C74F3B"/>
    <w:rsid w:val="00C75236"/>
    <w:rsid w:val="00C7560B"/>
    <w:rsid w:val="00C75729"/>
    <w:rsid w:val="00C758CA"/>
    <w:rsid w:val="00C75DC1"/>
    <w:rsid w:val="00C76247"/>
    <w:rsid w:val="00C76417"/>
    <w:rsid w:val="00C76621"/>
    <w:rsid w:val="00C768D0"/>
    <w:rsid w:val="00C76949"/>
    <w:rsid w:val="00C773B7"/>
    <w:rsid w:val="00C77B9C"/>
    <w:rsid w:val="00C77C3B"/>
    <w:rsid w:val="00C80352"/>
    <w:rsid w:val="00C80B7A"/>
    <w:rsid w:val="00C80C1F"/>
    <w:rsid w:val="00C80FE0"/>
    <w:rsid w:val="00C81370"/>
    <w:rsid w:val="00C819AC"/>
    <w:rsid w:val="00C81BB5"/>
    <w:rsid w:val="00C81FC4"/>
    <w:rsid w:val="00C82335"/>
    <w:rsid w:val="00C8265B"/>
    <w:rsid w:val="00C82BEE"/>
    <w:rsid w:val="00C82C92"/>
    <w:rsid w:val="00C82D5C"/>
    <w:rsid w:val="00C82F86"/>
    <w:rsid w:val="00C83051"/>
    <w:rsid w:val="00C834A8"/>
    <w:rsid w:val="00C83C92"/>
    <w:rsid w:val="00C83D69"/>
    <w:rsid w:val="00C84083"/>
    <w:rsid w:val="00C848FF"/>
    <w:rsid w:val="00C84BF4"/>
    <w:rsid w:val="00C85083"/>
    <w:rsid w:val="00C85738"/>
    <w:rsid w:val="00C85AAD"/>
    <w:rsid w:val="00C86022"/>
    <w:rsid w:val="00C860A7"/>
    <w:rsid w:val="00C86650"/>
    <w:rsid w:val="00C86801"/>
    <w:rsid w:val="00C86FE0"/>
    <w:rsid w:val="00C8740E"/>
    <w:rsid w:val="00C874F2"/>
    <w:rsid w:val="00C8790C"/>
    <w:rsid w:val="00C87F6A"/>
    <w:rsid w:val="00C9025C"/>
    <w:rsid w:val="00C9072D"/>
    <w:rsid w:val="00C90A17"/>
    <w:rsid w:val="00C911A3"/>
    <w:rsid w:val="00C9126C"/>
    <w:rsid w:val="00C91ED8"/>
    <w:rsid w:val="00C91F96"/>
    <w:rsid w:val="00C924E4"/>
    <w:rsid w:val="00C92954"/>
    <w:rsid w:val="00C93061"/>
    <w:rsid w:val="00C93294"/>
    <w:rsid w:val="00C936C5"/>
    <w:rsid w:val="00C93B1E"/>
    <w:rsid w:val="00C93B67"/>
    <w:rsid w:val="00C944BC"/>
    <w:rsid w:val="00C94875"/>
    <w:rsid w:val="00C956A7"/>
    <w:rsid w:val="00C95B49"/>
    <w:rsid w:val="00C95B70"/>
    <w:rsid w:val="00C96236"/>
    <w:rsid w:val="00C962C1"/>
    <w:rsid w:val="00C966A2"/>
    <w:rsid w:val="00C96826"/>
    <w:rsid w:val="00C96C26"/>
    <w:rsid w:val="00C97008"/>
    <w:rsid w:val="00C974BA"/>
    <w:rsid w:val="00C97A6B"/>
    <w:rsid w:val="00CA01E9"/>
    <w:rsid w:val="00CA026A"/>
    <w:rsid w:val="00CA0798"/>
    <w:rsid w:val="00CA08D1"/>
    <w:rsid w:val="00CA0961"/>
    <w:rsid w:val="00CA09D1"/>
    <w:rsid w:val="00CA0DE2"/>
    <w:rsid w:val="00CA0FCE"/>
    <w:rsid w:val="00CA1267"/>
    <w:rsid w:val="00CA1553"/>
    <w:rsid w:val="00CA19B0"/>
    <w:rsid w:val="00CA1A31"/>
    <w:rsid w:val="00CA1D1D"/>
    <w:rsid w:val="00CA2034"/>
    <w:rsid w:val="00CA2919"/>
    <w:rsid w:val="00CA294F"/>
    <w:rsid w:val="00CA29DC"/>
    <w:rsid w:val="00CA2E9B"/>
    <w:rsid w:val="00CA3100"/>
    <w:rsid w:val="00CA32A4"/>
    <w:rsid w:val="00CA32E0"/>
    <w:rsid w:val="00CA341F"/>
    <w:rsid w:val="00CA372C"/>
    <w:rsid w:val="00CA3F1B"/>
    <w:rsid w:val="00CA4580"/>
    <w:rsid w:val="00CA4B14"/>
    <w:rsid w:val="00CA4DA4"/>
    <w:rsid w:val="00CA5E9A"/>
    <w:rsid w:val="00CA5F5F"/>
    <w:rsid w:val="00CA6C62"/>
    <w:rsid w:val="00CA6D3A"/>
    <w:rsid w:val="00CA6E69"/>
    <w:rsid w:val="00CA6F32"/>
    <w:rsid w:val="00CA6FEE"/>
    <w:rsid w:val="00CA7461"/>
    <w:rsid w:val="00CA7501"/>
    <w:rsid w:val="00CA7DBC"/>
    <w:rsid w:val="00CB0020"/>
    <w:rsid w:val="00CB0627"/>
    <w:rsid w:val="00CB08C0"/>
    <w:rsid w:val="00CB1322"/>
    <w:rsid w:val="00CB18C7"/>
    <w:rsid w:val="00CB1959"/>
    <w:rsid w:val="00CB1B9F"/>
    <w:rsid w:val="00CB1F6F"/>
    <w:rsid w:val="00CB249E"/>
    <w:rsid w:val="00CB287F"/>
    <w:rsid w:val="00CB316C"/>
    <w:rsid w:val="00CB3404"/>
    <w:rsid w:val="00CB38CB"/>
    <w:rsid w:val="00CB3C79"/>
    <w:rsid w:val="00CB3DB1"/>
    <w:rsid w:val="00CB42CE"/>
    <w:rsid w:val="00CB4723"/>
    <w:rsid w:val="00CB4948"/>
    <w:rsid w:val="00CB4971"/>
    <w:rsid w:val="00CB4A07"/>
    <w:rsid w:val="00CB4E85"/>
    <w:rsid w:val="00CB5EAA"/>
    <w:rsid w:val="00CB5EF5"/>
    <w:rsid w:val="00CB6688"/>
    <w:rsid w:val="00CB7F50"/>
    <w:rsid w:val="00CB7F6E"/>
    <w:rsid w:val="00CC01BF"/>
    <w:rsid w:val="00CC06CB"/>
    <w:rsid w:val="00CC0A40"/>
    <w:rsid w:val="00CC0AEC"/>
    <w:rsid w:val="00CC12BE"/>
    <w:rsid w:val="00CC180C"/>
    <w:rsid w:val="00CC191E"/>
    <w:rsid w:val="00CC1A0A"/>
    <w:rsid w:val="00CC1A66"/>
    <w:rsid w:val="00CC2207"/>
    <w:rsid w:val="00CC2298"/>
    <w:rsid w:val="00CC2AE7"/>
    <w:rsid w:val="00CC2FBB"/>
    <w:rsid w:val="00CC3840"/>
    <w:rsid w:val="00CC3DC7"/>
    <w:rsid w:val="00CC4511"/>
    <w:rsid w:val="00CC4AE7"/>
    <w:rsid w:val="00CC4B62"/>
    <w:rsid w:val="00CC5275"/>
    <w:rsid w:val="00CC5ABF"/>
    <w:rsid w:val="00CC5D63"/>
    <w:rsid w:val="00CC627C"/>
    <w:rsid w:val="00CC6891"/>
    <w:rsid w:val="00CC6966"/>
    <w:rsid w:val="00CC6CE6"/>
    <w:rsid w:val="00CC6E23"/>
    <w:rsid w:val="00CC7468"/>
    <w:rsid w:val="00CC769D"/>
    <w:rsid w:val="00CC76B3"/>
    <w:rsid w:val="00CC76D8"/>
    <w:rsid w:val="00CC771A"/>
    <w:rsid w:val="00CC795B"/>
    <w:rsid w:val="00CC7C68"/>
    <w:rsid w:val="00CC7D8F"/>
    <w:rsid w:val="00CD012D"/>
    <w:rsid w:val="00CD05D2"/>
    <w:rsid w:val="00CD06E1"/>
    <w:rsid w:val="00CD06E2"/>
    <w:rsid w:val="00CD084D"/>
    <w:rsid w:val="00CD13DB"/>
    <w:rsid w:val="00CD1754"/>
    <w:rsid w:val="00CD17E4"/>
    <w:rsid w:val="00CD1C6E"/>
    <w:rsid w:val="00CD211E"/>
    <w:rsid w:val="00CD23AB"/>
    <w:rsid w:val="00CD23CB"/>
    <w:rsid w:val="00CD247E"/>
    <w:rsid w:val="00CD3366"/>
    <w:rsid w:val="00CD35FA"/>
    <w:rsid w:val="00CD436E"/>
    <w:rsid w:val="00CD4B77"/>
    <w:rsid w:val="00CD4E26"/>
    <w:rsid w:val="00CD4F9D"/>
    <w:rsid w:val="00CD578E"/>
    <w:rsid w:val="00CD637B"/>
    <w:rsid w:val="00CD63EF"/>
    <w:rsid w:val="00CD6760"/>
    <w:rsid w:val="00CD67A0"/>
    <w:rsid w:val="00CD68DD"/>
    <w:rsid w:val="00CD69B2"/>
    <w:rsid w:val="00CD6A37"/>
    <w:rsid w:val="00CD7153"/>
    <w:rsid w:val="00CD73FC"/>
    <w:rsid w:val="00CD7613"/>
    <w:rsid w:val="00CD7F55"/>
    <w:rsid w:val="00CE03FC"/>
    <w:rsid w:val="00CE0B03"/>
    <w:rsid w:val="00CE0B94"/>
    <w:rsid w:val="00CE0C3A"/>
    <w:rsid w:val="00CE0D6A"/>
    <w:rsid w:val="00CE0E9E"/>
    <w:rsid w:val="00CE1064"/>
    <w:rsid w:val="00CE1771"/>
    <w:rsid w:val="00CE24EA"/>
    <w:rsid w:val="00CE27B7"/>
    <w:rsid w:val="00CE280F"/>
    <w:rsid w:val="00CE2D5F"/>
    <w:rsid w:val="00CE31C8"/>
    <w:rsid w:val="00CE337D"/>
    <w:rsid w:val="00CE3808"/>
    <w:rsid w:val="00CE50CF"/>
    <w:rsid w:val="00CE5118"/>
    <w:rsid w:val="00CE5B44"/>
    <w:rsid w:val="00CE5E44"/>
    <w:rsid w:val="00CE712C"/>
    <w:rsid w:val="00CE71F5"/>
    <w:rsid w:val="00CE732C"/>
    <w:rsid w:val="00CE7CDA"/>
    <w:rsid w:val="00CF0512"/>
    <w:rsid w:val="00CF08B4"/>
    <w:rsid w:val="00CF08F3"/>
    <w:rsid w:val="00CF0955"/>
    <w:rsid w:val="00CF0CCF"/>
    <w:rsid w:val="00CF0FAD"/>
    <w:rsid w:val="00CF2218"/>
    <w:rsid w:val="00CF2F7D"/>
    <w:rsid w:val="00CF319B"/>
    <w:rsid w:val="00CF3E3F"/>
    <w:rsid w:val="00CF4733"/>
    <w:rsid w:val="00CF4FEC"/>
    <w:rsid w:val="00CF5578"/>
    <w:rsid w:val="00CF5AAD"/>
    <w:rsid w:val="00CF5B20"/>
    <w:rsid w:val="00CF6BCA"/>
    <w:rsid w:val="00CF7A28"/>
    <w:rsid w:val="00CF7B16"/>
    <w:rsid w:val="00CF7EEC"/>
    <w:rsid w:val="00D00345"/>
    <w:rsid w:val="00D0060A"/>
    <w:rsid w:val="00D0091B"/>
    <w:rsid w:val="00D01357"/>
    <w:rsid w:val="00D01BF6"/>
    <w:rsid w:val="00D01E7E"/>
    <w:rsid w:val="00D02315"/>
    <w:rsid w:val="00D02A26"/>
    <w:rsid w:val="00D034D2"/>
    <w:rsid w:val="00D0356D"/>
    <w:rsid w:val="00D03ADE"/>
    <w:rsid w:val="00D046B7"/>
    <w:rsid w:val="00D04871"/>
    <w:rsid w:val="00D04C88"/>
    <w:rsid w:val="00D04E2D"/>
    <w:rsid w:val="00D04E64"/>
    <w:rsid w:val="00D04EFC"/>
    <w:rsid w:val="00D05268"/>
    <w:rsid w:val="00D05D25"/>
    <w:rsid w:val="00D05FC5"/>
    <w:rsid w:val="00D05FD3"/>
    <w:rsid w:val="00D060A1"/>
    <w:rsid w:val="00D063CE"/>
    <w:rsid w:val="00D064B2"/>
    <w:rsid w:val="00D070C8"/>
    <w:rsid w:val="00D07C1A"/>
    <w:rsid w:val="00D07C6A"/>
    <w:rsid w:val="00D07EB6"/>
    <w:rsid w:val="00D100C6"/>
    <w:rsid w:val="00D10730"/>
    <w:rsid w:val="00D108BA"/>
    <w:rsid w:val="00D10BEC"/>
    <w:rsid w:val="00D10C07"/>
    <w:rsid w:val="00D10E80"/>
    <w:rsid w:val="00D1110C"/>
    <w:rsid w:val="00D111C3"/>
    <w:rsid w:val="00D116F0"/>
    <w:rsid w:val="00D117CD"/>
    <w:rsid w:val="00D117D4"/>
    <w:rsid w:val="00D11A24"/>
    <w:rsid w:val="00D12969"/>
    <w:rsid w:val="00D12F64"/>
    <w:rsid w:val="00D1365A"/>
    <w:rsid w:val="00D136B7"/>
    <w:rsid w:val="00D13B4E"/>
    <w:rsid w:val="00D1417E"/>
    <w:rsid w:val="00D1442B"/>
    <w:rsid w:val="00D147BE"/>
    <w:rsid w:val="00D149C8"/>
    <w:rsid w:val="00D14EDE"/>
    <w:rsid w:val="00D15257"/>
    <w:rsid w:val="00D15427"/>
    <w:rsid w:val="00D1554F"/>
    <w:rsid w:val="00D156B0"/>
    <w:rsid w:val="00D16609"/>
    <w:rsid w:val="00D16677"/>
    <w:rsid w:val="00D16763"/>
    <w:rsid w:val="00D167D3"/>
    <w:rsid w:val="00D1680A"/>
    <w:rsid w:val="00D16A65"/>
    <w:rsid w:val="00D17690"/>
    <w:rsid w:val="00D17874"/>
    <w:rsid w:val="00D17B5B"/>
    <w:rsid w:val="00D17C59"/>
    <w:rsid w:val="00D17C5C"/>
    <w:rsid w:val="00D2107F"/>
    <w:rsid w:val="00D21608"/>
    <w:rsid w:val="00D21A1A"/>
    <w:rsid w:val="00D21E53"/>
    <w:rsid w:val="00D21EE2"/>
    <w:rsid w:val="00D2217D"/>
    <w:rsid w:val="00D22346"/>
    <w:rsid w:val="00D22AFE"/>
    <w:rsid w:val="00D22ED1"/>
    <w:rsid w:val="00D23323"/>
    <w:rsid w:val="00D2348F"/>
    <w:rsid w:val="00D23637"/>
    <w:rsid w:val="00D236BB"/>
    <w:rsid w:val="00D24140"/>
    <w:rsid w:val="00D24392"/>
    <w:rsid w:val="00D245B3"/>
    <w:rsid w:val="00D24CAA"/>
    <w:rsid w:val="00D25B8A"/>
    <w:rsid w:val="00D25E01"/>
    <w:rsid w:val="00D2644B"/>
    <w:rsid w:val="00D2666D"/>
    <w:rsid w:val="00D26CEC"/>
    <w:rsid w:val="00D26FC9"/>
    <w:rsid w:val="00D27061"/>
    <w:rsid w:val="00D277EC"/>
    <w:rsid w:val="00D27A6B"/>
    <w:rsid w:val="00D27AF9"/>
    <w:rsid w:val="00D27CB6"/>
    <w:rsid w:val="00D27F69"/>
    <w:rsid w:val="00D300B5"/>
    <w:rsid w:val="00D30DBF"/>
    <w:rsid w:val="00D30EF5"/>
    <w:rsid w:val="00D30FBF"/>
    <w:rsid w:val="00D312A0"/>
    <w:rsid w:val="00D31450"/>
    <w:rsid w:val="00D315D9"/>
    <w:rsid w:val="00D323D0"/>
    <w:rsid w:val="00D3263C"/>
    <w:rsid w:val="00D3296F"/>
    <w:rsid w:val="00D32CA8"/>
    <w:rsid w:val="00D32FE2"/>
    <w:rsid w:val="00D3330B"/>
    <w:rsid w:val="00D3379F"/>
    <w:rsid w:val="00D33BCC"/>
    <w:rsid w:val="00D3545E"/>
    <w:rsid w:val="00D35B98"/>
    <w:rsid w:val="00D369B8"/>
    <w:rsid w:val="00D36AAE"/>
    <w:rsid w:val="00D378E6"/>
    <w:rsid w:val="00D41798"/>
    <w:rsid w:val="00D418A4"/>
    <w:rsid w:val="00D41B58"/>
    <w:rsid w:val="00D424EF"/>
    <w:rsid w:val="00D42542"/>
    <w:rsid w:val="00D42FA2"/>
    <w:rsid w:val="00D43073"/>
    <w:rsid w:val="00D43ABC"/>
    <w:rsid w:val="00D440AC"/>
    <w:rsid w:val="00D44C3F"/>
    <w:rsid w:val="00D44E88"/>
    <w:rsid w:val="00D44F15"/>
    <w:rsid w:val="00D45637"/>
    <w:rsid w:val="00D45A81"/>
    <w:rsid w:val="00D45D6E"/>
    <w:rsid w:val="00D4626D"/>
    <w:rsid w:val="00D46901"/>
    <w:rsid w:val="00D46913"/>
    <w:rsid w:val="00D47120"/>
    <w:rsid w:val="00D4776D"/>
    <w:rsid w:val="00D47D7F"/>
    <w:rsid w:val="00D5007E"/>
    <w:rsid w:val="00D50B09"/>
    <w:rsid w:val="00D50BBB"/>
    <w:rsid w:val="00D5111B"/>
    <w:rsid w:val="00D512D0"/>
    <w:rsid w:val="00D5164D"/>
    <w:rsid w:val="00D51E21"/>
    <w:rsid w:val="00D52686"/>
    <w:rsid w:val="00D5268E"/>
    <w:rsid w:val="00D52A1C"/>
    <w:rsid w:val="00D52BA5"/>
    <w:rsid w:val="00D53106"/>
    <w:rsid w:val="00D533A5"/>
    <w:rsid w:val="00D53434"/>
    <w:rsid w:val="00D53968"/>
    <w:rsid w:val="00D53AC8"/>
    <w:rsid w:val="00D53D50"/>
    <w:rsid w:val="00D54509"/>
    <w:rsid w:val="00D5479D"/>
    <w:rsid w:val="00D54B77"/>
    <w:rsid w:val="00D559DD"/>
    <w:rsid w:val="00D566DF"/>
    <w:rsid w:val="00D56C32"/>
    <w:rsid w:val="00D56E6C"/>
    <w:rsid w:val="00D5753B"/>
    <w:rsid w:val="00D578F9"/>
    <w:rsid w:val="00D57BBC"/>
    <w:rsid w:val="00D603C2"/>
    <w:rsid w:val="00D60916"/>
    <w:rsid w:val="00D61339"/>
    <w:rsid w:val="00D614DF"/>
    <w:rsid w:val="00D61949"/>
    <w:rsid w:val="00D61E0C"/>
    <w:rsid w:val="00D624FA"/>
    <w:rsid w:val="00D6319E"/>
    <w:rsid w:val="00D63F4F"/>
    <w:rsid w:val="00D63FFC"/>
    <w:rsid w:val="00D6440E"/>
    <w:rsid w:val="00D64734"/>
    <w:rsid w:val="00D6499B"/>
    <w:rsid w:val="00D64C5C"/>
    <w:rsid w:val="00D64FE9"/>
    <w:rsid w:val="00D6500C"/>
    <w:rsid w:val="00D650BB"/>
    <w:rsid w:val="00D6537A"/>
    <w:rsid w:val="00D665D8"/>
    <w:rsid w:val="00D667B1"/>
    <w:rsid w:val="00D671EA"/>
    <w:rsid w:val="00D67650"/>
    <w:rsid w:val="00D67A00"/>
    <w:rsid w:val="00D67DAF"/>
    <w:rsid w:val="00D7063F"/>
    <w:rsid w:val="00D70968"/>
    <w:rsid w:val="00D70A2A"/>
    <w:rsid w:val="00D70BFC"/>
    <w:rsid w:val="00D70C7E"/>
    <w:rsid w:val="00D70F47"/>
    <w:rsid w:val="00D714DF"/>
    <w:rsid w:val="00D72181"/>
    <w:rsid w:val="00D72406"/>
    <w:rsid w:val="00D72996"/>
    <w:rsid w:val="00D72AE2"/>
    <w:rsid w:val="00D72FD4"/>
    <w:rsid w:val="00D74277"/>
    <w:rsid w:val="00D7437A"/>
    <w:rsid w:val="00D74398"/>
    <w:rsid w:val="00D74C46"/>
    <w:rsid w:val="00D74E71"/>
    <w:rsid w:val="00D75770"/>
    <w:rsid w:val="00D7580F"/>
    <w:rsid w:val="00D75C30"/>
    <w:rsid w:val="00D76285"/>
    <w:rsid w:val="00D763EF"/>
    <w:rsid w:val="00D7649E"/>
    <w:rsid w:val="00D76C31"/>
    <w:rsid w:val="00D801F4"/>
    <w:rsid w:val="00D807F7"/>
    <w:rsid w:val="00D80E59"/>
    <w:rsid w:val="00D8150F"/>
    <w:rsid w:val="00D816EB"/>
    <w:rsid w:val="00D81E70"/>
    <w:rsid w:val="00D81EE5"/>
    <w:rsid w:val="00D823F9"/>
    <w:rsid w:val="00D82BAE"/>
    <w:rsid w:val="00D82E1F"/>
    <w:rsid w:val="00D82FDD"/>
    <w:rsid w:val="00D831A0"/>
    <w:rsid w:val="00D833BD"/>
    <w:rsid w:val="00D83621"/>
    <w:rsid w:val="00D845D8"/>
    <w:rsid w:val="00D84984"/>
    <w:rsid w:val="00D849A4"/>
    <w:rsid w:val="00D84A0E"/>
    <w:rsid w:val="00D84D57"/>
    <w:rsid w:val="00D84F5D"/>
    <w:rsid w:val="00D85294"/>
    <w:rsid w:val="00D8577C"/>
    <w:rsid w:val="00D85874"/>
    <w:rsid w:val="00D858E3"/>
    <w:rsid w:val="00D85A1B"/>
    <w:rsid w:val="00D8624A"/>
    <w:rsid w:val="00D86371"/>
    <w:rsid w:val="00D86EFD"/>
    <w:rsid w:val="00D8715C"/>
    <w:rsid w:val="00D87A19"/>
    <w:rsid w:val="00D8FB8C"/>
    <w:rsid w:val="00D900BF"/>
    <w:rsid w:val="00D907C3"/>
    <w:rsid w:val="00D9108A"/>
    <w:rsid w:val="00D91704"/>
    <w:rsid w:val="00D9171B"/>
    <w:rsid w:val="00D923E5"/>
    <w:rsid w:val="00D924ED"/>
    <w:rsid w:val="00D92938"/>
    <w:rsid w:val="00D92A3F"/>
    <w:rsid w:val="00D92DDC"/>
    <w:rsid w:val="00D93598"/>
    <w:rsid w:val="00D93B21"/>
    <w:rsid w:val="00D93C59"/>
    <w:rsid w:val="00D93E85"/>
    <w:rsid w:val="00D94063"/>
    <w:rsid w:val="00D945C6"/>
    <w:rsid w:val="00D947A1"/>
    <w:rsid w:val="00D94E80"/>
    <w:rsid w:val="00D954EF"/>
    <w:rsid w:val="00D955A1"/>
    <w:rsid w:val="00D955A7"/>
    <w:rsid w:val="00D96495"/>
    <w:rsid w:val="00D96528"/>
    <w:rsid w:val="00D9688D"/>
    <w:rsid w:val="00D96D61"/>
    <w:rsid w:val="00D97757"/>
    <w:rsid w:val="00D97EBE"/>
    <w:rsid w:val="00DA03EE"/>
    <w:rsid w:val="00DA056D"/>
    <w:rsid w:val="00DA0A3D"/>
    <w:rsid w:val="00DA141C"/>
    <w:rsid w:val="00DA1BF1"/>
    <w:rsid w:val="00DA235E"/>
    <w:rsid w:val="00DA277B"/>
    <w:rsid w:val="00DA2C41"/>
    <w:rsid w:val="00DA2E2B"/>
    <w:rsid w:val="00DA3A26"/>
    <w:rsid w:val="00DA3E24"/>
    <w:rsid w:val="00DA4BBC"/>
    <w:rsid w:val="00DA4C1B"/>
    <w:rsid w:val="00DA56EF"/>
    <w:rsid w:val="00DA5EB0"/>
    <w:rsid w:val="00DA5F0B"/>
    <w:rsid w:val="00DA6167"/>
    <w:rsid w:val="00DA6861"/>
    <w:rsid w:val="00DA6D36"/>
    <w:rsid w:val="00DA6FE8"/>
    <w:rsid w:val="00DA73CF"/>
    <w:rsid w:val="00DA763A"/>
    <w:rsid w:val="00DA794C"/>
    <w:rsid w:val="00DA79A4"/>
    <w:rsid w:val="00DA7A71"/>
    <w:rsid w:val="00DA7AA1"/>
    <w:rsid w:val="00DB0199"/>
    <w:rsid w:val="00DB084B"/>
    <w:rsid w:val="00DB0895"/>
    <w:rsid w:val="00DB0A4D"/>
    <w:rsid w:val="00DB0B69"/>
    <w:rsid w:val="00DB0C02"/>
    <w:rsid w:val="00DB0C05"/>
    <w:rsid w:val="00DB1276"/>
    <w:rsid w:val="00DB13A5"/>
    <w:rsid w:val="00DB1466"/>
    <w:rsid w:val="00DB15F1"/>
    <w:rsid w:val="00DB179F"/>
    <w:rsid w:val="00DB196E"/>
    <w:rsid w:val="00DB2671"/>
    <w:rsid w:val="00DB2B79"/>
    <w:rsid w:val="00DB34FA"/>
    <w:rsid w:val="00DB3B63"/>
    <w:rsid w:val="00DB41D5"/>
    <w:rsid w:val="00DB41F3"/>
    <w:rsid w:val="00DB4608"/>
    <w:rsid w:val="00DB4876"/>
    <w:rsid w:val="00DB4B97"/>
    <w:rsid w:val="00DB4C38"/>
    <w:rsid w:val="00DB4F8D"/>
    <w:rsid w:val="00DB52C4"/>
    <w:rsid w:val="00DB52C6"/>
    <w:rsid w:val="00DB58C6"/>
    <w:rsid w:val="00DB609C"/>
    <w:rsid w:val="00DB6D12"/>
    <w:rsid w:val="00DB6FD9"/>
    <w:rsid w:val="00DB727D"/>
    <w:rsid w:val="00DB73E1"/>
    <w:rsid w:val="00DB75E1"/>
    <w:rsid w:val="00DB7AAE"/>
    <w:rsid w:val="00DC0276"/>
    <w:rsid w:val="00DC07B1"/>
    <w:rsid w:val="00DC086F"/>
    <w:rsid w:val="00DC0EE7"/>
    <w:rsid w:val="00DC12EB"/>
    <w:rsid w:val="00DC1C27"/>
    <w:rsid w:val="00DC213B"/>
    <w:rsid w:val="00DC25E5"/>
    <w:rsid w:val="00DC2687"/>
    <w:rsid w:val="00DC2774"/>
    <w:rsid w:val="00DC2854"/>
    <w:rsid w:val="00DC2DDE"/>
    <w:rsid w:val="00DC34D3"/>
    <w:rsid w:val="00DC3AB9"/>
    <w:rsid w:val="00DC3CA1"/>
    <w:rsid w:val="00DC3CEE"/>
    <w:rsid w:val="00DC412C"/>
    <w:rsid w:val="00DC421F"/>
    <w:rsid w:val="00DC4FCD"/>
    <w:rsid w:val="00DC51A0"/>
    <w:rsid w:val="00DC57F6"/>
    <w:rsid w:val="00DC5C26"/>
    <w:rsid w:val="00DC60C0"/>
    <w:rsid w:val="00DC74AA"/>
    <w:rsid w:val="00DC7B66"/>
    <w:rsid w:val="00DD01ED"/>
    <w:rsid w:val="00DD049A"/>
    <w:rsid w:val="00DD08E7"/>
    <w:rsid w:val="00DD0BEA"/>
    <w:rsid w:val="00DD1A94"/>
    <w:rsid w:val="00DD2084"/>
    <w:rsid w:val="00DD2384"/>
    <w:rsid w:val="00DD2AB3"/>
    <w:rsid w:val="00DD2B7E"/>
    <w:rsid w:val="00DD2C3D"/>
    <w:rsid w:val="00DD2F3C"/>
    <w:rsid w:val="00DD353A"/>
    <w:rsid w:val="00DD3BE6"/>
    <w:rsid w:val="00DD3CD9"/>
    <w:rsid w:val="00DD3DC7"/>
    <w:rsid w:val="00DD3E6F"/>
    <w:rsid w:val="00DD3ED9"/>
    <w:rsid w:val="00DD4856"/>
    <w:rsid w:val="00DD4A4F"/>
    <w:rsid w:val="00DD4ADF"/>
    <w:rsid w:val="00DD4EF2"/>
    <w:rsid w:val="00DD5582"/>
    <w:rsid w:val="00DD57AF"/>
    <w:rsid w:val="00DD58CE"/>
    <w:rsid w:val="00DD5DC6"/>
    <w:rsid w:val="00DD6232"/>
    <w:rsid w:val="00DD6404"/>
    <w:rsid w:val="00DD6DB8"/>
    <w:rsid w:val="00DD6E25"/>
    <w:rsid w:val="00DD7C20"/>
    <w:rsid w:val="00DD7E15"/>
    <w:rsid w:val="00DE021B"/>
    <w:rsid w:val="00DE0394"/>
    <w:rsid w:val="00DE06C0"/>
    <w:rsid w:val="00DE0DA5"/>
    <w:rsid w:val="00DE12B4"/>
    <w:rsid w:val="00DE1330"/>
    <w:rsid w:val="00DE14A9"/>
    <w:rsid w:val="00DE19E6"/>
    <w:rsid w:val="00DE1F15"/>
    <w:rsid w:val="00DE2125"/>
    <w:rsid w:val="00DE2153"/>
    <w:rsid w:val="00DE226E"/>
    <w:rsid w:val="00DE227F"/>
    <w:rsid w:val="00DE280D"/>
    <w:rsid w:val="00DE2EFC"/>
    <w:rsid w:val="00DE3511"/>
    <w:rsid w:val="00DE397A"/>
    <w:rsid w:val="00DE3E0A"/>
    <w:rsid w:val="00DE41C9"/>
    <w:rsid w:val="00DE466B"/>
    <w:rsid w:val="00DE4B92"/>
    <w:rsid w:val="00DE5252"/>
    <w:rsid w:val="00DE530F"/>
    <w:rsid w:val="00DE54F1"/>
    <w:rsid w:val="00DE5839"/>
    <w:rsid w:val="00DE63C7"/>
    <w:rsid w:val="00DE640A"/>
    <w:rsid w:val="00DE688B"/>
    <w:rsid w:val="00DE6896"/>
    <w:rsid w:val="00DE69DE"/>
    <w:rsid w:val="00DE7B6F"/>
    <w:rsid w:val="00DE7B9C"/>
    <w:rsid w:val="00DE7D7E"/>
    <w:rsid w:val="00DE7F91"/>
    <w:rsid w:val="00DF01FD"/>
    <w:rsid w:val="00DF04B0"/>
    <w:rsid w:val="00DF07BE"/>
    <w:rsid w:val="00DF14FA"/>
    <w:rsid w:val="00DF1579"/>
    <w:rsid w:val="00DF1630"/>
    <w:rsid w:val="00DF18A1"/>
    <w:rsid w:val="00DF196D"/>
    <w:rsid w:val="00DF26A1"/>
    <w:rsid w:val="00DF2EFC"/>
    <w:rsid w:val="00DF2F49"/>
    <w:rsid w:val="00DF30D1"/>
    <w:rsid w:val="00DF366F"/>
    <w:rsid w:val="00DF3763"/>
    <w:rsid w:val="00DF3DC4"/>
    <w:rsid w:val="00DF409C"/>
    <w:rsid w:val="00DF4831"/>
    <w:rsid w:val="00DF55ED"/>
    <w:rsid w:val="00DF58FB"/>
    <w:rsid w:val="00DF5D2C"/>
    <w:rsid w:val="00DF6189"/>
    <w:rsid w:val="00DF6709"/>
    <w:rsid w:val="00DF6780"/>
    <w:rsid w:val="00DF6925"/>
    <w:rsid w:val="00DF7206"/>
    <w:rsid w:val="00DF72C1"/>
    <w:rsid w:val="00DF7BE7"/>
    <w:rsid w:val="00DF7D85"/>
    <w:rsid w:val="00DF7D9B"/>
    <w:rsid w:val="00DF7E3E"/>
    <w:rsid w:val="00DF7FB1"/>
    <w:rsid w:val="00E00159"/>
    <w:rsid w:val="00E001A2"/>
    <w:rsid w:val="00E00991"/>
    <w:rsid w:val="00E00D99"/>
    <w:rsid w:val="00E00F53"/>
    <w:rsid w:val="00E01272"/>
    <w:rsid w:val="00E01285"/>
    <w:rsid w:val="00E01370"/>
    <w:rsid w:val="00E014F5"/>
    <w:rsid w:val="00E025C5"/>
    <w:rsid w:val="00E02A7D"/>
    <w:rsid w:val="00E02BED"/>
    <w:rsid w:val="00E03084"/>
    <w:rsid w:val="00E03277"/>
    <w:rsid w:val="00E0339C"/>
    <w:rsid w:val="00E0383A"/>
    <w:rsid w:val="00E03AEE"/>
    <w:rsid w:val="00E03CA8"/>
    <w:rsid w:val="00E03DA4"/>
    <w:rsid w:val="00E04156"/>
    <w:rsid w:val="00E050A9"/>
    <w:rsid w:val="00E05128"/>
    <w:rsid w:val="00E054CE"/>
    <w:rsid w:val="00E05778"/>
    <w:rsid w:val="00E061F6"/>
    <w:rsid w:val="00E0622A"/>
    <w:rsid w:val="00E062E2"/>
    <w:rsid w:val="00E06350"/>
    <w:rsid w:val="00E078E4"/>
    <w:rsid w:val="00E07960"/>
    <w:rsid w:val="00E07982"/>
    <w:rsid w:val="00E07AFB"/>
    <w:rsid w:val="00E07E03"/>
    <w:rsid w:val="00E108AC"/>
    <w:rsid w:val="00E12199"/>
    <w:rsid w:val="00E12273"/>
    <w:rsid w:val="00E12643"/>
    <w:rsid w:val="00E127A6"/>
    <w:rsid w:val="00E12A7E"/>
    <w:rsid w:val="00E12D18"/>
    <w:rsid w:val="00E12D39"/>
    <w:rsid w:val="00E12EEF"/>
    <w:rsid w:val="00E13193"/>
    <w:rsid w:val="00E1430B"/>
    <w:rsid w:val="00E14583"/>
    <w:rsid w:val="00E148D2"/>
    <w:rsid w:val="00E14B91"/>
    <w:rsid w:val="00E14E7E"/>
    <w:rsid w:val="00E14FE0"/>
    <w:rsid w:val="00E150B2"/>
    <w:rsid w:val="00E15521"/>
    <w:rsid w:val="00E155FF"/>
    <w:rsid w:val="00E158DB"/>
    <w:rsid w:val="00E16171"/>
    <w:rsid w:val="00E1668E"/>
    <w:rsid w:val="00E16AC6"/>
    <w:rsid w:val="00E16ADF"/>
    <w:rsid w:val="00E16C34"/>
    <w:rsid w:val="00E171FE"/>
    <w:rsid w:val="00E17237"/>
    <w:rsid w:val="00E17278"/>
    <w:rsid w:val="00E176BA"/>
    <w:rsid w:val="00E1786E"/>
    <w:rsid w:val="00E17E51"/>
    <w:rsid w:val="00E2089F"/>
    <w:rsid w:val="00E20B9A"/>
    <w:rsid w:val="00E20F78"/>
    <w:rsid w:val="00E20FD1"/>
    <w:rsid w:val="00E21064"/>
    <w:rsid w:val="00E212F6"/>
    <w:rsid w:val="00E21751"/>
    <w:rsid w:val="00E217E2"/>
    <w:rsid w:val="00E22338"/>
    <w:rsid w:val="00E22A2A"/>
    <w:rsid w:val="00E22F21"/>
    <w:rsid w:val="00E23496"/>
    <w:rsid w:val="00E234DD"/>
    <w:rsid w:val="00E23B50"/>
    <w:rsid w:val="00E2481F"/>
    <w:rsid w:val="00E249AB"/>
    <w:rsid w:val="00E249EB"/>
    <w:rsid w:val="00E253BF"/>
    <w:rsid w:val="00E25BB3"/>
    <w:rsid w:val="00E26161"/>
    <w:rsid w:val="00E26490"/>
    <w:rsid w:val="00E2690D"/>
    <w:rsid w:val="00E2696B"/>
    <w:rsid w:val="00E272F6"/>
    <w:rsid w:val="00E27A5B"/>
    <w:rsid w:val="00E301DE"/>
    <w:rsid w:val="00E306A2"/>
    <w:rsid w:val="00E30C8E"/>
    <w:rsid w:val="00E3115A"/>
    <w:rsid w:val="00E312AB"/>
    <w:rsid w:val="00E3168E"/>
    <w:rsid w:val="00E322A7"/>
    <w:rsid w:val="00E32979"/>
    <w:rsid w:val="00E32C3A"/>
    <w:rsid w:val="00E32E15"/>
    <w:rsid w:val="00E33C36"/>
    <w:rsid w:val="00E33CB7"/>
    <w:rsid w:val="00E33E7A"/>
    <w:rsid w:val="00E350F1"/>
    <w:rsid w:val="00E355ED"/>
    <w:rsid w:val="00E35885"/>
    <w:rsid w:val="00E35E03"/>
    <w:rsid w:val="00E367B4"/>
    <w:rsid w:val="00E372C7"/>
    <w:rsid w:val="00E37573"/>
    <w:rsid w:val="00E3784D"/>
    <w:rsid w:val="00E37884"/>
    <w:rsid w:val="00E40895"/>
    <w:rsid w:val="00E4097A"/>
    <w:rsid w:val="00E413EB"/>
    <w:rsid w:val="00E41559"/>
    <w:rsid w:val="00E41931"/>
    <w:rsid w:val="00E41B4D"/>
    <w:rsid w:val="00E41E9C"/>
    <w:rsid w:val="00E4207A"/>
    <w:rsid w:val="00E421CA"/>
    <w:rsid w:val="00E4225C"/>
    <w:rsid w:val="00E42431"/>
    <w:rsid w:val="00E443D6"/>
    <w:rsid w:val="00E44CEF"/>
    <w:rsid w:val="00E44ED3"/>
    <w:rsid w:val="00E457CC"/>
    <w:rsid w:val="00E46B9F"/>
    <w:rsid w:val="00E46C7F"/>
    <w:rsid w:val="00E473F6"/>
    <w:rsid w:val="00E47EE7"/>
    <w:rsid w:val="00E47FA8"/>
    <w:rsid w:val="00E5012F"/>
    <w:rsid w:val="00E505FC"/>
    <w:rsid w:val="00E5081C"/>
    <w:rsid w:val="00E50F03"/>
    <w:rsid w:val="00E51601"/>
    <w:rsid w:val="00E5161E"/>
    <w:rsid w:val="00E5163A"/>
    <w:rsid w:val="00E5175D"/>
    <w:rsid w:val="00E51778"/>
    <w:rsid w:val="00E5198E"/>
    <w:rsid w:val="00E519AF"/>
    <w:rsid w:val="00E51D3F"/>
    <w:rsid w:val="00E521DF"/>
    <w:rsid w:val="00E526C3"/>
    <w:rsid w:val="00E526FC"/>
    <w:rsid w:val="00E5272A"/>
    <w:rsid w:val="00E539BE"/>
    <w:rsid w:val="00E53BE5"/>
    <w:rsid w:val="00E53E14"/>
    <w:rsid w:val="00E5417E"/>
    <w:rsid w:val="00E546B8"/>
    <w:rsid w:val="00E54D11"/>
    <w:rsid w:val="00E54D66"/>
    <w:rsid w:val="00E54F48"/>
    <w:rsid w:val="00E55468"/>
    <w:rsid w:val="00E55E0A"/>
    <w:rsid w:val="00E55F66"/>
    <w:rsid w:val="00E56146"/>
    <w:rsid w:val="00E56B7F"/>
    <w:rsid w:val="00E56F01"/>
    <w:rsid w:val="00E57127"/>
    <w:rsid w:val="00E578E7"/>
    <w:rsid w:val="00E57DCF"/>
    <w:rsid w:val="00E57FBD"/>
    <w:rsid w:val="00E60788"/>
    <w:rsid w:val="00E6080B"/>
    <w:rsid w:val="00E60EBA"/>
    <w:rsid w:val="00E61275"/>
    <w:rsid w:val="00E6229C"/>
    <w:rsid w:val="00E62361"/>
    <w:rsid w:val="00E623DE"/>
    <w:rsid w:val="00E627D7"/>
    <w:rsid w:val="00E62A65"/>
    <w:rsid w:val="00E62D7A"/>
    <w:rsid w:val="00E636EF"/>
    <w:rsid w:val="00E637A7"/>
    <w:rsid w:val="00E6393D"/>
    <w:rsid w:val="00E6434D"/>
    <w:rsid w:val="00E64954"/>
    <w:rsid w:val="00E65199"/>
    <w:rsid w:val="00E6563B"/>
    <w:rsid w:val="00E65708"/>
    <w:rsid w:val="00E65869"/>
    <w:rsid w:val="00E6587C"/>
    <w:rsid w:val="00E65E46"/>
    <w:rsid w:val="00E65F81"/>
    <w:rsid w:val="00E668A8"/>
    <w:rsid w:val="00E6713E"/>
    <w:rsid w:val="00E67152"/>
    <w:rsid w:val="00E6735D"/>
    <w:rsid w:val="00E67369"/>
    <w:rsid w:val="00E67D75"/>
    <w:rsid w:val="00E67DAF"/>
    <w:rsid w:val="00E7007A"/>
    <w:rsid w:val="00E7046F"/>
    <w:rsid w:val="00E711A0"/>
    <w:rsid w:val="00E712D0"/>
    <w:rsid w:val="00E7145E"/>
    <w:rsid w:val="00E7166F"/>
    <w:rsid w:val="00E719EB"/>
    <w:rsid w:val="00E71B61"/>
    <w:rsid w:val="00E7259B"/>
    <w:rsid w:val="00E72B52"/>
    <w:rsid w:val="00E73C2B"/>
    <w:rsid w:val="00E73DB0"/>
    <w:rsid w:val="00E74B29"/>
    <w:rsid w:val="00E757A8"/>
    <w:rsid w:val="00E75C77"/>
    <w:rsid w:val="00E766A0"/>
    <w:rsid w:val="00E76966"/>
    <w:rsid w:val="00E76993"/>
    <w:rsid w:val="00E76A0C"/>
    <w:rsid w:val="00E76A6C"/>
    <w:rsid w:val="00E76FB5"/>
    <w:rsid w:val="00E7724F"/>
    <w:rsid w:val="00E7745E"/>
    <w:rsid w:val="00E7765A"/>
    <w:rsid w:val="00E7788D"/>
    <w:rsid w:val="00E80918"/>
    <w:rsid w:val="00E80F9E"/>
    <w:rsid w:val="00E81120"/>
    <w:rsid w:val="00E81192"/>
    <w:rsid w:val="00E814A1"/>
    <w:rsid w:val="00E81FDF"/>
    <w:rsid w:val="00E82637"/>
    <w:rsid w:val="00E8281F"/>
    <w:rsid w:val="00E829D6"/>
    <w:rsid w:val="00E82E67"/>
    <w:rsid w:val="00E82EA7"/>
    <w:rsid w:val="00E83791"/>
    <w:rsid w:val="00E839C8"/>
    <w:rsid w:val="00E84542"/>
    <w:rsid w:val="00E84661"/>
    <w:rsid w:val="00E847ED"/>
    <w:rsid w:val="00E84BED"/>
    <w:rsid w:val="00E852F1"/>
    <w:rsid w:val="00E85CA5"/>
    <w:rsid w:val="00E860C3"/>
    <w:rsid w:val="00E8648B"/>
    <w:rsid w:val="00E869F4"/>
    <w:rsid w:val="00E86B1B"/>
    <w:rsid w:val="00E872F7"/>
    <w:rsid w:val="00E87574"/>
    <w:rsid w:val="00E90146"/>
    <w:rsid w:val="00E907D3"/>
    <w:rsid w:val="00E912F2"/>
    <w:rsid w:val="00E91642"/>
    <w:rsid w:val="00E91813"/>
    <w:rsid w:val="00E918BE"/>
    <w:rsid w:val="00E91E5D"/>
    <w:rsid w:val="00E91FEA"/>
    <w:rsid w:val="00E9241B"/>
    <w:rsid w:val="00E9257C"/>
    <w:rsid w:val="00E9257F"/>
    <w:rsid w:val="00E92AF8"/>
    <w:rsid w:val="00E9334F"/>
    <w:rsid w:val="00E93A44"/>
    <w:rsid w:val="00E9416A"/>
    <w:rsid w:val="00E9432D"/>
    <w:rsid w:val="00E943E1"/>
    <w:rsid w:val="00E944BB"/>
    <w:rsid w:val="00E94701"/>
    <w:rsid w:val="00E94729"/>
    <w:rsid w:val="00E94AD1"/>
    <w:rsid w:val="00E94D58"/>
    <w:rsid w:val="00E95A43"/>
    <w:rsid w:val="00E95A98"/>
    <w:rsid w:val="00E95AE1"/>
    <w:rsid w:val="00E96936"/>
    <w:rsid w:val="00E96955"/>
    <w:rsid w:val="00E96EEE"/>
    <w:rsid w:val="00E97812"/>
    <w:rsid w:val="00EA018F"/>
    <w:rsid w:val="00EA0261"/>
    <w:rsid w:val="00EA07EB"/>
    <w:rsid w:val="00EA0DD9"/>
    <w:rsid w:val="00EA0E1C"/>
    <w:rsid w:val="00EA1474"/>
    <w:rsid w:val="00EA14C2"/>
    <w:rsid w:val="00EA1C33"/>
    <w:rsid w:val="00EA2313"/>
    <w:rsid w:val="00EA28B5"/>
    <w:rsid w:val="00EA2CC0"/>
    <w:rsid w:val="00EA3108"/>
    <w:rsid w:val="00EA38A5"/>
    <w:rsid w:val="00EA3E49"/>
    <w:rsid w:val="00EA4110"/>
    <w:rsid w:val="00EA421C"/>
    <w:rsid w:val="00EA4267"/>
    <w:rsid w:val="00EA45FB"/>
    <w:rsid w:val="00EA4DA5"/>
    <w:rsid w:val="00EA4DD3"/>
    <w:rsid w:val="00EA4E5A"/>
    <w:rsid w:val="00EA4F14"/>
    <w:rsid w:val="00EA52E6"/>
    <w:rsid w:val="00EA5A9E"/>
    <w:rsid w:val="00EA5C8E"/>
    <w:rsid w:val="00EA6069"/>
    <w:rsid w:val="00EA61C1"/>
    <w:rsid w:val="00EA667B"/>
    <w:rsid w:val="00EA6D80"/>
    <w:rsid w:val="00EA6DE5"/>
    <w:rsid w:val="00EA7C06"/>
    <w:rsid w:val="00EB03AF"/>
    <w:rsid w:val="00EB0579"/>
    <w:rsid w:val="00EB0C23"/>
    <w:rsid w:val="00EB0D12"/>
    <w:rsid w:val="00EB134C"/>
    <w:rsid w:val="00EB17C4"/>
    <w:rsid w:val="00EB1814"/>
    <w:rsid w:val="00EB2714"/>
    <w:rsid w:val="00EB2E6C"/>
    <w:rsid w:val="00EB39D9"/>
    <w:rsid w:val="00EB3A97"/>
    <w:rsid w:val="00EB3B03"/>
    <w:rsid w:val="00EB3D0B"/>
    <w:rsid w:val="00EB3F6F"/>
    <w:rsid w:val="00EB46DD"/>
    <w:rsid w:val="00EB4707"/>
    <w:rsid w:val="00EB4B16"/>
    <w:rsid w:val="00EB4E1D"/>
    <w:rsid w:val="00EB54DD"/>
    <w:rsid w:val="00EB574C"/>
    <w:rsid w:val="00EB6519"/>
    <w:rsid w:val="00EB6880"/>
    <w:rsid w:val="00EB791D"/>
    <w:rsid w:val="00EB7CE5"/>
    <w:rsid w:val="00EC025E"/>
    <w:rsid w:val="00EC0B40"/>
    <w:rsid w:val="00EC0C29"/>
    <w:rsid w:val="00EC17E6"/>
    <w:rsid w:val="00EC185F"/>
    <w:rsid w:val="00EC1946"/>
    <w:rsid w:val="00EC19D8"/>
    <w:rsid w:val="00EC1EC7"/>
    <w:rsid w:val="00EC2F06"/>
    <w:rsid w:val="00EC317E"/>
    <w:rsid w:val="00EC39FC"/>
    <w:rsid w:val="00EC3C14"/>
    <w:rsid w:val="00EC3FA0"/>
    <w:rsid w:val="00EC419B"/>
    <w:rsid w:val="00EC447F"/>
    <w:rsid w:val="00EC5015"/>
    <w:rsid w:val="00EC56EE"/>
    <w:rsid w:val="00EC5F10"/>
    <w:rsid w:val="00EC61E5"/>
    <w:rsid w:val="00EC6850"/>
    <w:rsid w:val="00EC6AAD"/>
    <w:rsid w:val="00EC6B5B"/>
    <w:rsid w:val="00EC6F9D"/>
    <w:rsid w:val="00EC71C3"/>
    <w:rsid w:val="00EC7551"/>
    <w:rsid w:val="00EC76D6"/>
    <w:rsid w:val="00EC7B6E"/>
    <w:rsid w:val="00EC7EA5"/>
    <w:rsid w:val="00EC7FF8"/>
    <w:rsid w:val="00ED05BE"/>
    <w:rsid w:val="00ED0650"/>
    <w:rsid w:val="00ED08AE"/>
    <w:rsid w:val="00ED0B03"/>
    <w:rsid w:val="00ED0C4E"/>
    <w:rsid w:val="00ED0EE3"/>
    <w:rsid w:val="00ED1AD7"/>
    <w:rsid w:val="00ED2623"/>
    <w:rsid w:val="00ED2A92"/>
    <w:rsid w:val="00ED3C01"/>
    <w:rsid w:val="00ED3FE3"/>
    <w:rsid w:val="00ED47B0"/>
    <w:rsid w:val="00ED4810"/>
    <w:rsid w:val="00ED5161"/>
    <w:rsid w:val="00ED55AE"/>
    <w:rsid w:val="00ED57D4"/>
    <w:rsid w:val="00ED5D7F"/>
    <w:rsid w:val="00ED6788"/>
    <w:rsid w:val="00ED715E"/>
    <w:rsid w:val="00ED79EF"/>
    <w:rsid w:val="00ED7B63"/>
    <w:rsid w:val="00ED7D27"/>
    <w:rsid w:val="00ED7DE0"/>
    <w:rsid w:val="00EE017F"/>
    <w:rsid w:val="00EE098F"/>
    <w:rsid w:val="00EE0F49"/>
    <w:rsid w:val="00EE1669"/>
    <w:rsid w:val="00EE18BC"/>
    <w:rsid w:val="00EE1B66"/>
    <w:rsid w:val="00EE2358"/>
    <w:rsid w:val="00EE253F"/>
    <w:rsid w:val="00EE263D"/>
    <w:rsid w:val="00EE2AFC"/>
    <w:rsid w:val="00EE2E24"/>
    <w:rsid w:val="00EE3140"/>
    <w:rsid w:val="00EE3D07"/>
    <w:rsid w:val="00EE3FEE"/>
    <w:rsid w:val="00EE410E"/>
    <w:rsid w:val="00EE4408"/>
    <w:rsid w:val="00EE4A8A"/>
    <w:rsid w:val="00EE4C6B"/>
    <w:rsid w:val="00EE502E"/>
    <w:rsid w:val="00EE5487"/>
    <w:rsid w:val="00EE5A37"/>
    <w:rsid w:val="00EE618F"/>
    <w:rsid w:val="00EE6316"/>
    <w:rsid w:val="00EE6567"/>
    <w:rsid w:val="00EE656F"/>
    <w:rsid w:val="00EE68B5"/>
    <w:rsid w:val="00EE6C5B"/>
    <w:rsid w:val="00EE7239"/>
    <w:rsid w:val="00EE78F1"/>
    <w:rsid w:val="00EE798C"/>
    <w:rsid w:val="00EE7A41"/>
    <w:rsid w:val="00EE7E9A"/>
    <w:rsid w:val="00EF04BF"/>
    <w:rsid w:val="00EF07BD"/>
    <w:rsid w:val="00EF09B2"/>
    <w:rsid w:val="00EF0B8F"/>
    <w:rsid w:val="00EF10E0"/>
    <w:rsid w:val="00EF12B4"/>
    <w:rsid w:val="00EF1713"/>
    <w:rsid w:val="00EF17B3"/>
    <w:rsid w:val="00EF197A"/>
    <w:rsid w:val="00EF1F8E"/>
    <w:rsid w:val="00EF208D"/>
    <w:rsid w:val="00EF22A9"/>
    <w:rsid w:val="00EF287B"/>
    <w:rsid w:val="00EF2EC2"/>
    <w:rsid w:val="00EF32FF"/>
    <w:rsid w:val="00EF33E5"/>
    <w:rsid w:val="00EF37D1"/>
    <w:rsid w:val="00EF45C4"/>
    <w:rsid w:val="00EF4823"/>
    <w:rsid w:val="00EF484D"/>
    <w:rsid w:val="00EF4D90"/>
    <w:rsid w:val="00EF50F8"/>
    <w:rsid w:val="00EF51F9"/>
    <w:rsid w:val="00EF5371"/>
    <w:rsid w:val="00EF56B5"/>
    <w:rsid w:val="00EF5B36"/>
    <w:rsid w:val="00EF5B57"/>
    <w:rsid w:val="00EF5C90"/>
    <w:rsid w:val="00EF638D"/>
    <w:rsid w:val="00EF6E6C"/>
    <w:rsid w:val="00EF6F0C"/>
    <w:rsid w:val="00EF7FD3"/>
    <w:rsid w:val="00F00AA5"/>
    <w:rsid w:val="00F00EC0"/>
    <w:rsid w:val="00F015C1"/>
    <w:rsid w:val="00F01828"/>
    <w:rsid w:val="00F01AC0"/>
    <w:rsid w:val="00F01ED9"/>
    <w:rsid w:val="00F02A87"/>
    <w:rsid w:val="00F02B34"/>
    <w:rsid w:val="00F03583"/>
    <w:rsid w:val="00F035D9"/>
    <w:rsid w:val="00F03F05"/>
    <w:rsid w:val="00F04191"/>
    <w:rsid w:val="00F04499"/>
    <w:rsid w:val="00F04527"/>
    <w:rsid w:val="00F046A1"/>
    <w:rsid w:val="00F04A44"/>
    <w:rsid w:val="00F04D91"/>
    <w:rsid w:val="00F04F39"/>
    <w:rsid w:val="00F0571E"/>
    <w:rsid w:val="00F05BDC"/>
    <w:rsid w:val="00F06CFA"/>
    <w:rsid w:val="00F06FD1"/>
    <w:rsid w:val="00F07298"/>
    <w:rsid w:val="00F0729A"/>
    <w:rsid w:val="00F0776C"/>
    <w:rsid w:val="00F10383"/>
    <w:rsid w:val="00F10541"/>
    <w:rsid w:val="00F108C6"/>
    <w:rsid w:val="00F10A60"/>
    <w:rsid w:val="00F11AF2"/>
    <w:rsid w:val="00F1268D"/>
    <w:rsid w:val="00F130D0"/>
    <w:rsid w:val="00F13306"/>
    <w:rsid w:val="00F138F7"/>
    <w:rsid w:val="00F143EE"/>
    <w:rsid w:val="00F14947"/>
    <w:rsid w:val="00F14DE6"/>
    <w:rsid w:val="00F157AC"/>
    <w:rsid w:val="00F15AFC"/>
    <w:rsid w:val="00F179A2"/>
    <w:rsid w:val="00F17DAA"/>
    <w:rsid w:val="00F17FB4"/>
    <w:rsid w:val="00F205E7"/>
    <w:rsid w:val="00F209A9"/>
    <w:rsid w:val="00F213B4"/>
    <w:rsid w:val="00F21973"/>
    <w:rsid w:val="00F228B8"/>
    <w:rsid w:val="00F22959"/>
    <w:rsid w:val="00F229C3"/>
    <w:rsid w:val="00F22D16"/>
    <w:rsid w:val="00F231D9"/>
    <w:rsid w:val="00F234E3"/>
    <w:rsid w:val="00F23627"/>
    <w:rsid w:val="00F2373E"/>
    <w:rsid w:val="00F23A0A"/>
    <w:rsid w:val="00F23D5C"/>
    <w:rsid w:val="00F2413F"/>
    <w:rsid w:val="00F24B96"/>
    <w:rsid w:val="00F2515F"/>
    <w:rsid w:val="00F25504"/>
    <w:rsid w:val="00F25D53"/>
    <w:rsid w:val="00F266EF"/>
    <w:rsid w:val="00F27478"/>
    <w:rsid w:val="00F27567"/>
    <w:rsid w:val="00F27BCC"/>
    <w:rsid w:val="00F27FD3"/>
    <w:rsid w:val="00F302F5"/>
    <w:rsid w:val="00F3084D"/>
    <w:rsid w:val="00F30978"/>
    <w:rsid w:val="00F30C56"/>
    <w:rsid w:val="00F312B0"/>
    <w:rsid w:val="00F322F3"/>
    <w:rsid w:val="00F32D3B"/>
    <w:rsid w:val="00F334A2"/>
    <w:rsid w:val="00F334CC"/>
    <w:rsid w:val="00F33A50"/>
    <w:rsid w:val="00F33C8A"/>
    <w:rsid w:val="00F33E52"/>
    <w:rsid w:val="00F34E6E"/>
    <w:rsid w:val="00F35250"/>
    <w:rsid w:val="00F355B4"/>
    <w:rsid w:val="00F35850"/>
    <w:rsid w:val="00F35AD0"/>
    <w:rsid w:val="00F3652F"/>
    <w:rsid w:val="00F365A2"/>
    <w:rsid w:val="00F368CB"/>
    <w:rsid w:val="00F36988"/>
    <w:rsid w:val="00F36B6A"/>
    <w:rsid w:val="00F36CBF"/>
    <w:rsid w:val="00F36D78"/>
    <w:rsid w:val="00F3704D"/>
    <w:rsid w:val="00F37EFC"/>
    <w:rsid w:val="00F40046"/>
    <w:rsid w:val="00F4043E"/>
    <w:rsid w:val="00F4055B"/>
    <w:rsid w:val="00F4057D"/>
    <w:rsid w:val="00F40905"/>
    <w:rsid w:val="00F409D9"/>
    <w:rsid w:val="00F4137A"/>
    <w:rsid w:val="00F41BF1"/>
    <w:rsid w:val="00F41E91"/>
    <w:rsid w:val="00F41F0C"/>
    <w:rsid w:val="00F42712"/>
    <w:rsid w:val="00F42816"/>
    <w:rsid w:val="00F43EA1"/>
    <w:rsid w:val="00F43F31"/>
    <w:rsid w:val="00F440CC"/>
    <w:rsid w:val="00F4423D"/>
    <w:rsid w:val="00F45282"/>
    <w:rsid w:val="00F45CA5"/>
    <w:rsid w:val="00F45D7B"/>
    <w:rsid w:val="00F460D6"/>
    <w:rsid w:val="00F46572"/>
    <w:rsid w:val="00F46AB4"/>
    <w:rsid w:val="00F46B1E"/>
    <w:rsid w:val="00F46B8D"/>
    <w:rsid w:val="00F46F4F"/>
    <w:rsid w:val="00F47486"/>
    <w:rsid w:val="00F47F44"/>
    <w:rsid w:val="00F500E8"/>
    <w:rsid w:val="00F501F9"/>
    <w:rsid w:val="00F50EDE"/>
    <w:rsid w:val="00F51026"/>
    <w:rsid w:val="00F512F0"/>
    <w:rsid w:val="00F51950"/>
    <w:rsid w:val="00F51AF5"/>
    <w:rsid w:val="00F51BE0"/>
    <w:rsid w:val="00F51E80"/>
    <w:rsid w:val="00F52585"/>
    <w:rsid w:val="00F526C0"/>
    <w:rsid w:val="00F52B96"/>
    <w:rsid w:val="00F52FFE"/>
    <w:rsid w:val="00F530FC"/>
    <w:rsid w:val="00F535B1"/>
    <w:rsid w:val="00F535EA"/>
    <w:rsid w:val="00F53D32"/>
    <w:rsid w:val="00F54467"/>
    <w:rsid w:val="00F54B1B"/>
    <w:rsid w:val="00F54C4C"/>
    <w:rsid w:val="00F54E0A"/>
    <w:rsid w:val="00F54FAA"/>
    <w:rsid w:val="00F5510F"/>
    <w:rsid w:val="00F5535E"/>
    <w:rsid w:val="00F5554C"/>
    <w:rsid w:val="00F56150"/>
    <w:rsid w:val="00F563AC"/>
    <w:rsid w:val="00F5672D"/>
    <w:rsid w:val="00F56CC9"/>
    <w:rsid w:val="00F5780A"/>
    <w:rsid w:val="00F57FC2"/>
    <w:rsid w:val="00F6008F"/>
    <w:rsid w:val="00F605E6"/>
    <w:rsid w:val="00F60856"/>
    <w:rsid w:val="00F60CCF"/>
    <w:rsid w:val="00F6138D"/>
    <w:rsid w:val="00F614A7"/>
    <w:rsid w:val="00F6161E"/>
    <w:rsid w:val="00F61999"/>
    <w:rsid w:val="00F61A47"/>
    <w:rsid w:val="00F6221A"/>
    <w:rsid w:val="00F62296"/>
    <w:rsid w:val="00F6249D"/>
    <w:rsid w:val="00F6254E"/>
    <w:rsid w:val="00F6311B"/>
    <w:rsid w:val="00F631C9"/>
    <w:rsid w:val="00F63884"/>
    <w:rsid w:val="00F63FD7"/>
    <w:rsid w:val="00F6424C"/>
    <w:rsid w:val="00F646E3"/>
    <w:rsid w:val="00F64FEA"/>
    <w:rsid w:val="00F655FE"/>
    <w:rsid w:val="00F65B4D"/>
    <w:rsid w:val="00F65C28"/>
    <w:rsid w:val="00F65DBB"/>
    <w:rsid w:val="00F65DEC"/>
    <w:rsid w:val="00F66184"/>
    <w:rsid w:val="00F6635C"/>
    <w:rsid w:val="00F664F5"/>
    <w:rsid w:val="00F6657F"/>
    <w:rsid w:val="00F665E6"/>
    <w:rsid w:val="00F6714F"/>
    <w:rsid w:val="00F6739F"/>
    <w:rsid w:val="00F67A10"/>
    <w:rsid w:val="00F67CDB"/>
    <w:rsid w:val="00F7011C"/>
    <w:rsid w:val="00F703B2"/>
    <w:rsid w:val="00F706D3"/>
    <w:rsid w:val="00F70B76"/>
    <w:rsid w:val="00F70EF4"/>
    <w:rsid w:val="00F70FA0"/>
    <w:rsid w:val="00F71629"/>
    <w:rsid w:val="00F718EC"/>
    <w:rsid w:val="00F718ED"/>
    <w:rsid w:val="00F7305D"/>
    <w:rsid w:val="00F7315D"/>
    <w:rsid w:val="00F73633"/>
    <w:rsid w:val="00F73F44"/>
    <w:rsid w:val="00F748D6"/>
    <w:rsid w:val="00F74B59"/>
    <w:rsid w:val="00F74BE2"/>
    <w:rsid w:val="00F74D19"/>
    <w:rsid w:val="00F74E93"/>
    <w:rsid w:val="00F75667"/>
    <w:rsid w:val="00F759DE"/>
    <w:rsid w:val="00F75A8A"/>
    <w:rsid w:val="00F76161"/>
    <w:rsid w:val="00F7617E"/>
    <w:rsid w:val="00F761E1"/>
    <w:rsid w:val="00F76437"/>
    <w:rsid w:val="00F76440"/>
    <w:rsid w:val="00F76743"/>
    <w:rsid w:val="00F76AB4"/>
    <w:rsid w:val="00F76ED4"/>
    <w:rsid w:val="00F77340"/>
    <w:rsid w:val="00F7760A"/>
    <w:rsid w:val="00F7768A"/>
    <w:rsid w:val="00F77B88"/>
    <w:rsid w:val="00F77F81"/>
    <w:rsid w:val="00F8008F"/>
    <w:rsid w:val="00F80171"/>
    <w:rsid w:val="00F80269"/>
    <w:rsid w:val="00F80305"/>
    <w:rsid w:val="00F80337"/>
    <w:rsid w:val="00F80598"/>
    <w:rsid w:val="00F80617"/>
    <w:rsid w:val="00F809AD"/>
    <w:rsid w:val="00F80A94"/>
    <w:rsid w:val="00F81326"/>
    <w:rsid w:val="00F81533"/>
    <w:rsid w:val="00F81C92"/>
    <w:rsid w:val="00F81EA2"/>
    <w:rsid w:val="00F8217E"/>
    <w:rsid w:val="00F82633"/>
    <w:rsid w:val="00F827AE"/>
    <w:rsid w:val="00F82BEA"/>
    <w:rsid w:val="00F82C65"/>
    <w:rsid w:val="00F82DA6"/>
    <w:rsid w:val="00F82E0C"/>
    <w:rsid w:val="00F833BD"/>
    <w:rsid w:val="00F83C28"/>
    <w:rsid w:val="00F83D52"/>
    <w:rsid w:val="00F83F5C"/>
    <w:rsid w:val="00F842B1"/>
    <w:rsid w:val="00F844D0"/>
    <w:rsid w:val="00F84AA6"/>
    <w:rsid w:val="00F84F67"/>
    <w:rsid w:val="00F8573C"/>
    <w:rsid w:val="00F857DA"/>
    <w:rsid w:val="00F85C14"/>
    <w:rsid w:val="00F86BD0"/>
    <w:rsid w:val="00F86D4E"/>
    <w:rsid w:val="00F86D4F"/>
    <w:rsid w:val="00F87109"/>
    <w:rsid w:val="00F87C84"/>
    <w:rsid w:val="00F90383"/>
    <w:rsid w:val="00F90495"/>
    <w:rsid w:val="00F90CAC"/>
    <w:rsid w:val="00F91468"/>
    <w:rsid w:val="00F915F5"/>
    <w:rsid w:val="00F9182A"/>
    <w:rsid w:val="00F9200E"/>
    <w:rsid w:val="00F92201"/>
    <w:rsid w:val="00F927F7"/>
    <w:rsid w:val="00F928A1"/>
    <w:rsid w:val="00F933C3"/>
    <w:rsid w:val="00F934AF"/>
    <w:rsid w:val="00F935D0"/>
    <w:rsid w:val="00F94810"/>
    <w:rsid w:val="00F949D6"/>
    <w:rsid w:val="00F94AC8"/>
    <w:rsid w:val="00F94FA7"/>
    <w:rsid w:val="00F9518E"/>
    <w:rsid w:val="00F9583D"/>
    <w:rsid w:val="00F95D3E"/>
    <w:rsid w:val="00F96121"/>
    <w:rsid w:val="00F9661A"/>
    <w:rsid w:val="00F97032"/>
    <w:rsid w:val="00F9733A"/>
    <w:rsid w:val="00F97E72"/>
    <w:rsid w:val="00F97E95"/>
    <w:rsid w:val="00FA17AC"/>
    <w:rsid w:val="00FA17DF"/>
    <w:rsid w:val="00FA1BFF"/>
    <w:rsid w:val="00FA209F"/>
    <w:rsid w:val="00FA28BA"/>
    <w:rsid w:val="00FA3292"/>
    <w:rsid w:val="00FA404A"/>
    <w:rsid w:val="00FA4A8A"/>
    <w:rsid w:val="00FA59D3"/>
    <w:rsid w:val="00FA5B0E"/>
    <w:rsid w:val="00FA618D"/>
    <w:rsid w:val="00FA6E39"/>
    <w:rsid w:val="00FA6FE9"/>
    <w:rsid w:val="00FA708B"/>
    <w:rsid w:val="00FA7B36"/>
    <w:rsid w:val="00FA7B9C"/>
    <w:rsid w:val="00FA7FA6"/>
    <w:rsid w:val="00FB0097"/>
    <w:rsid w:val="00FB0B87"/>
    <w:rsid w:val="00FB19AC"/>
    <w:rsid w:val="00FB1B37"/>
    <w:rsid w:val="00FB1EBA"/>
    <w:rsid w:val="00FB1FB8"/>
    <w:rsid w:val="00FB201B"/>
    <w:rsid w:val="00FB2062"/>
    <w:rsid w:val="00FB2184"/>
    <w:rsid w:val="00FB22DF"/>
    <w:rsid w:val="00FB2489"/>
    <w:rsid w:val="00FB290D"/>
    <w:rsid w:val="00FB3320"/>
    <w:rsid w:val="00FB34D2"/>
    <w:rsid w:val="00FB385C"/>
    <w:rsid w:val="00FB3AE4"/>
    <w:rsid w:val="00FB4C1E"/>
    <w:rsid w:val="00FB4F35"/>
    <w:rsid w:val="00FB56F8"/>
    <w:rsid w:val="00FB5C46"/>
    <w:rsid w:val="00FB60FD"/>
    <w:rsid w:val="00FB6146"/>
    <w:rsid w:val="00FB642C"/>
    <w:rsid w:val="00FB6A4B"/>
    <w:rsid w:val="00FB718C"/>
    <w:rsid w:val="00FB7ADF"/>
    <w:rsid w:val="00FB7E65"/>
    <w:rsid w:val="00FC00E9"/>
    <w:rsid w:val="00FC0DE1"/>
    <w:rsid w:val="00FC1495"/>
    <w:rsid w:val="00FC1951"/>
    <w:rsid w:val="00FC1CAE"/>
    <w:rsid w:val="00FC1EC9"/>
    <w:rsid w:val="00FC2078"/>
    <w:rsid w:val="00FC2461"/>
    <w:rsid w:val="00FC24A3"/>
    <w:rsid w:val="00FC2E9E"/>
    <w:rsid w:val="00FC2FDC"/>
    <w:rsid w:val="00FC3111"/>
    <w:rsid w:val="00FC3286"/>
    <w:rsid w:val="00FC393A"/>
    <w:rsid w:val="00FC3D3E"/>
    <w:rsid w:val="00FC46A8"/>
    <w:rsid w:val="00FC4DC9"/>
    <w:rsid w:val="00FC535D"/>
    <w:rsid w:val="00FC540E"/>
    <w:rsid w:val="00FC5FB8"/>
    <w:rsid w:val="00FC624C"/>
    <w:rsid w:val="00FC64CD"/>
    <w:rsid w:val="00FC6516"/>
    <w:rsid w:val="00FC68FC"/>
    <w:rsid w:val="00FC6F1A"/>
    <w:rsid w:val="00FC7441"/>
    <w:rsid w:val="00FC7795"/>
    <w:rsid w:val="00FC7906"/>
    <w:rsid w:val="00FC7918"/>
    <w:rsid w:val="00FC79C5"/>
    <w:rsid w:val="00FD031E"/>
    <w:rsid w:val="00FD0BE6"/>
    <w:rsid w:val="00FD0CBB"/>
    <w:rsid w:val="00FD1380"/>
    <w:rsid w:val="00FD1A57"/>
    <w:rsid w:val="00FD257F"/>
    <w:rsid w:val="00FD27B1"/>
    <w:rsid w:val="00FD2BBB"/>
    <w:rsid w:val="00FD2CE0"/>
    <w:rsid w:val="00FD382A"/>
    <w:rsid w:val="00FD3C93"/>
    <w:rsid w:val="00FD436E"/>
    <w:rsid w:val="00FD43ED"/>
    <w:rsid w:val="00FD46DB"/>
    <w:rsid w:val="00FD474B"/>
    <w:rsid w:val="00FD48F0"/>
    <w:rsid w:val="00FD4A8F"/>
    <w:rsid w:val="00FD4C7F"/>
    <w:rsid w:val="00FD4D45"/>
    <w:rsid w:val="00FD5991"/>
    <w:rsid w:val="00FD5E3C"/>
    <w:rsid w:val="00FD609E"/>
    <w:rsid w:val="00FD640D"/>
    <w:rsid w:val="00FD64CB"/>
    <w:rsid w:val="00FD6F28"/>
    <w:rsid w:val="00FD744B"/>
    <w:rsid w:val="00FD7499"/>
    <w:rsid w:val="00FD7A02"/>
    <w:rsid w:val="00FD7B4E"/>
    <w:rsid w:val="00FD7C27"/>
    <w:rsid w:val="00FE0304"/>
    <w:rsid w:val="00FE03A9"/>
    <w:rsid w:val="00FE1102"/>
    <w:rsid w:val="00FE1139"/>
    <w:rsid w:val="00FE1B81"/>
    <w:rsid w:val="00FE1C20"/>
    <w:rsid w:val="00FE1D85"/>
    <w:rsid w:val="00FE210A"/>
    <w:rsid w:val="00FE216D"/>
    <w:rsid w:val="00FE2E9D"/>
    <w:rsid w:val="00FE31CB"/>
    <w:rsid w:val="00FE3C7D"/>
    <w:rsid w:val="00FE3D97"/>
    <w:rsid w:val="00FE43A8"/>
    <w:rsid w:val="00FE467A"/>
    <w:rsid w:val="00FE4BAB"/>
    <w:rsid w:val="00FE4D6A"/>
    <w:rsid w:val="00FE4F97"/>
    <w:rsid w:val="00FE5B0E"/>
    <w:rsid w:val="00FE66E1"/>
    <w:rsid w:val="00FE6BBE"/>
    <w:rsid w:val="00FE73E0"/>
    <w:rsid w:val="00FE7508"/>
    <w:rsid w:val="00FE7538"/>
    <w:rsid w:val="00FE75BB"/>
    <w:rsid w:val="00FE795B"/>
    <w:rsid w:val="00FE7AC8"/>
    <w:rsid w:val="00FE7F3D"/>
    <w:rsid w:val="00FF05AD"/>
    <w:rsid w:val="00FF091A"/>
    <w:rsid w:val="00FF0969"/>
    <w:rsid w:val="00FF0EC6"/>
    <w:rsid w:val="00FF113F"/>
    <w:rsid w:val="00FF1FB0"/>
    <w:rsid w:val="00FF29E5"/>
    <w:rsid w:val="00FF3070"/>
    <w:rsid w:val="00FF3142"/>
    <w:rsid w:val="00FF3A36"/>
    <w:rsid w:val="00FF3C32"/>
    <w:rsid w:val="00FF3CBD"/>
    <w:rsid w:val="00FF3DB3"/>
    <w:rsid w:val="00FF3E9B"/>
    <w:rsid w:val="00FF4245"/>
    <w:rsid w:val="00FF493B"/>
    <w:rsid w:val="00FF4FC0"/>
    <w:rsid w:val="00FF541D"/>
    <w:rsid w:val="00FF5B0F"/>
    <w:rsid w:val="00FF5C04"/>
    <w:rsid w:val="00FF64D4"/>
    <w:rsid w:val="00FF6871"/>
    <w:rsid w:val="00FF6898"/>
    <w:rsid w:val="00FF71DC"/>
    <w:rsid w:val="00FF7F14"/>
    <w:rsid w:val="01700B0D"/>
    <w:rsid w:val="01A2C29E"/>
    <w:rsid w:val="01D46FE3"/>
    <w:rsid w:val="023DF7B5"/>
    <w:rsid w:val="0240704D"/>
    <w:rsid w:val="025BC3F3"/>
    <w:rsid w:val="02B6BB16"/>
    <w:rsid w:val="0382EF47"/>
    <w:rsid w:val="03992DF8"/>
    <w:rsid w:val="04187C8D"/>
    <w:rsid w:val="044C7FF3"/>
    <w:rsid w:val="045A1870"/>
    <w:rsid w:val="049529DE"/>
    <w:rsid w:val="04E2106C"/>
    <w:rsid w:val="04E68856"/>
    <w:rsid w:val="04FDE356"/>
    <w:rsid w:val="0510948F"/>
    <w:rsid w:val="056AC81E"/>
    <w:rsid w:val="05AD59B4"/>
    <w:rsid w:val="05CDD8D3"/>
    <w:rsid w:val="05FB4368"/>
    <w:rsid w:val="0643FA6F"/>
    <w:rsid w:val="0657251B"/>
    <w:rsid w:val="068A9312"/>
    <w:rsid w:val="07422905"/>
    <w:rsid w:val="075917C5"/>
    <w:rsid w:val="07640028"/>
    <w:rsid w:val="078F8946"/>
    <w:rsid w:val="07A7ADA2"/>
    <w:rsid w:val="07AD8B68"/>
    <w:rsid w:val="07D64CBA"/>
    <w:rsid w:val="08153B72"/>
    <w:rsid w:val="081A52E4"/>
    <w:rsid w:val="089CA222"/>
    <w:rsid w:val="08E3F7D3"/>
    <w:rsid w:val="08EF4A85"/>
    <w:rsid w:val="08FC981F"/>
    <w:rsid w:val="08FFF724"/>
    <w:rsid w:val="091C0011"/>
    <w:rsid w:val="093A2154"/>
    <w:rsid w:val="097D5F17"/>
    <w:rsid w:val="09CDE67A"/>
    <w:rsid w:val="09F93025"/>
    <w:rsid w:val="0B4BF6A7"/>
    <w:rsid w:val="0BA7A48B"/>
    <w:rsid w:val="0BFEB98A"/>
    <w:rsid w:val="0C36411E"/>
    <w:rsid w:val="0C55AC5A"/>
    <w:rsid w:val="0C852826"/>
    <w:rsid w:val="0DB507B7"/>
    <w:rsid w:val="0DBB6FAD"/>
    <w:rsid w:val="0DCC7A0A"/>
    <w:rsid w:val="0E21E395"/>
    <w:rsid w:val="0E613DC8"/>
    <w:rsid w:val="0E700895"/>
    <w:rsid w:val="0EAB69B3"/>
    <w:rsid w:val="0F2F73A7"/>
    <w:rsid w:val="0F3A5D99"/>
    <w:rsid w:val="0FA60068"/>
    <w:rsid w:val="0FA7AC5E"/>
    <w:rsid w:val="104727D8"/>
    <w:rsid w:val="10686F90"/>
    <w:rsid w:val="1098A219"/>
    <w:rsid w:val="10A85AA7"/>
    <w:rsid w:val="10AA10B7"/>
    <w:rsid w:val="10E74EA2"/>
    <w:rsid w:val="114D3154"/>
    <w:rsid w:val="11FB4A1A"/>
    <w:rsid w:val="13BB474C"/>
    <w:rsid w:val="13BDA858"/>
    <w:rsid w:val="13E22111"/>
    <w:rsid w:val="13E24CBA"/>
    <w:rsid w:val="13E33482"/>
    <w:rsid w:val="1402B70D"/>
    <w:rsid w:val="14030D67"/>
    <w:rsid w:val="1411B5C9"/>
    <w:rsid w:val="14379DB1"/>
    <w:rsid w:val="143C85C2"/>
    <w:rsid w:val="14615F14"/>
    <w:rsid w:val="146D0952"/>
    <w:rsid w:val="15047813"/>
    <w:rsid w:val="1529B5A8"/>
    <w:rsid w:val="152C488D"/>
    <w:rsid w:val="158A50C4"/>
    <w:rsid w:val="15A262EE"/>
    <w:rsid w:val="15A7C015"/>
    <w:rsid w:val="15FE29AD"/>
    <w:rsid w:val="161D885C"/>
    <w:rsid w:val="1635712A"/>
    <w:rsid w:val="168F7187"/>
    <w:rsid w:val="16B43CCE"/>
    <w:rsid w:val="16B57D5F"/>
    <w:rsid w:val="16C63472"/>
    <w:rsid w:val="16E27C71"/>
    <w:rsid w:val="177CE269"/>
    <w:rsid w:val="17A3BCC1"/>
    <w:rsid w:val="17E2457F"/>
    <w:rsid w:val="17F3E47E"/>
    <w:rsid w:val="1804DF8E"/>
    <w:rsid w:val="181EAAD8"/>
    <w:rsid w:val="18A6BE65"/>
    <w:rsid w:val="18E3EF9E"/>
    <w:rsid w:val="19476BAB"/>
    <w:rsid w:val="196155E1"/>
    <w:rsid w:val="19842DF2"/>
    <w:rsid w:val="199BCC60"/>
    <w:rsid w:val="19B2A0FF"/>
    <w:rsid w:val="19CF91F4"/>
    <w:rsid w:val="1A25156B"/>
    <w:rsid w:val="1A6E6992"/>
    <w:rsid w:val="1A769B6C"/>
    <w:rsid w:val="1AC6FC03"/>
    <w:rsid w:val="1B1CFC4A"/>
    <w:rsid w:val="1B35D76A"/>
    <w:rsid w:val="1B3CD9D9"/>
    <w:rsid w:val="1B3D996E"/>
    <w:rsid w:val="1B6FBD79"/>
    <w:rsid w:val="1B7DB69D"/>
    <w:rsid w:val="1BCEB184"/>
    <w:rsid w:val="1BF4226F"/>
    <w:rsid w:val="1C981DD7"/>
    <w:rsid w:val="1CA622BE"/>
    <w:rsid w:val="1CBBB1A9"/>
    <w:rsid w:val="1CBCFD8A"/>
    <w:rsid w:val="1D59577A"/>
    <w:rsid w:val="1DB53D83"/>
    <w:rsid w:val="1DF24484"/>
    <w:rsid w:val="1E405873"/>
    <w:rsid w:val="1EA50278"/>
    <w:rsid w:val="1F4A36B1"/>
    <w:rsid w:val="1FDE842B"/>
    <w:rsid w:val="1FF2C542"/>
    <w:rsid w:val="20026631"/>
    <w:rsid w:val="208C9BAF"/>
    <w:rsid w:val="20BA3382"/>
    <w:rsid w:val="20EAF28A"/>
    <w:rsid w:val="211E44F7"/>
    <w:rsid w:val="21595EA9"/>
    <w:rsid w:val="216C2498"/>
    <w:rsid w:val="21B0EF7B"/>
    <w:rsid w:val="220243AC"/>
    <w:rsid w:val="22644BC3"/>
    <w:rsid w:val="228089DA"/>
    <w:rsid w:val="2288A653"/>
    <w:rsid w:val="2290F29C"/>
    <w:rsid w:val="22D17E3D"/>
    <w:rsid w:val="22FB3106"/>
    <w:rsid w:val="236127A5"/>
    <w:rsid w:val="237F0EDE"/>
    <w:rsid w:val="238E625A"/>
    <w:rsid w:val="23DE2BBC"/>
    <w:rsid w:val="24468CFD"/>
    <w:rsid w:val="24647F57"/>
    <w:rsid w:val="247AB695"/>
    <w:rsid w:val="25236976"/>
    <w:rsid w:val="2563CA36"/>
    <w:rsid w:val="258C4AEC"/>
    <w:rsid w:val="25B351E0"/>
    <w:rsid w:val="25D53A70"/>
    <w:rsid w:val="2609F7ED"/>
    <w:rsid w:val="26B0DCF6"/>
    <w:rsid w:val="26E19385"/>
    <w:rsid w:val="27659900"/>
    <w:rsid w:val="282BE219"/>
    <w:rsid w:val="28D14ED7"/>
    <w:rsid w:val="2943A2B2"/>
    <w:rsid w:val="29864348"/>
    <w:rsid w:val="29E41C83"/>
    <w:rsid w:val="2A3FD5E5"/>
    <w:rsid w:val="2A56390E"/>
    <w:rsid w:val="2A7D553C"/>
    <w:rsid w:val="2AD45927"/>
    <w:rsid w:val="2B0EF177"/>
    <w:rsid w:val="2B79A3AC"/>
    <w:rsid w:val="2BA8041C"/>
    <w:rsid w:val="2BBC55B7"/>
    <w:rsid w:val="2BD07D7D"/>
    <w:rsid w:val="2C10805B"/>
    <w:rsid w:val="2C873CD5"/>
    <w:rsid w:val="2CBDA12A"/>
    <w:rsid w:val="2CC75AF2"/>
    <w:rsid w:val="2CDA1E9F"/>
    <w:rsid w:val="2D204016"/>
    <w:rsid w:val="2D5854FA"/>
    <w:rsid w:val="2D6256D9"/>
    <w:rsid w:val="2DAFC33C"/>
    <w:rsid w:val="2DEBFEC5"/>
    <w:rsid w:val="2E0DC01E"/>
    <w:rsid w:val="2E3556BB"/>
    <w:rsid w:val="2E8CA778"/>
    <w:rsid w:val="2EBC7887"/>
    <w:rsid w:val="2F1EFAA6"/>
    <w:rsid w:val="2F3BDB48"/>
    <w:rsid w:val="3033F95B"/>
    <w:rsid w:val="30E67AE3"/>
    <w:rsid w:val="30F38363"/>
    <w:rsid w:val="30FF005F"/>
    <w:rsid w:val="314AEF4A"/>
    <w:rsid w:val="314E4405"/>
    <w:rsid w:val="314E9E26"/>
    <w:rsid w:val="316C943B"/>
    <w:rsid w:val="317FE3F1"/>
    <w:rsid w:val="3198C992"/>
    <w:rsid w:val="319E9FDB"/>
    <w:rsid w:val="31A5A47C"/>
    <w:rsid w:val="31E9B583"/>
    <w:rsid w:val="31FDDF59"/>
    <w:rsid w:val="3204AB40"/>
    <w:rsid w:val="32386177"/>
    <w:rsid w:val="325924AA"/>
    <w:rsid w:val="328367F0"/>
    <w:rsid w:val="3290D83D"/>
    <w:rsid w:val="32A30554"/>
    <w:rsid w:val="32B1A918"/>
    <w:rsid w:val="32C1872F"/>
    <w:rsid w:val="32C3BBFE"/>
    <w:rsid w:val="33305472"/>
    <w:rsid w:val="33504787"/>
    <w:rsid w:val="33583056"/>
    <w:rsid w:val="33743894"/>
    <w:rsid w:val="33C8F7F7"/>
    <w:rsid w:val="33F807A7"/>
    <w:rsid w:val="349EEABA"/>
    <w:rsid w:val="34A9AA17"/>
    <w:rsid w:val="34C3EA93"/>
    <w:rsid w:val="34C4D381"/>
    <w:rsid w:val="351B76BD"/>
    <w:rsid w:val="3529B1BD"/>
    <w:rsid w:val="3544A0B2"/>
    <w:rsid w:val="356ACA79"/>
    <w:rsid w:val="35CED0FC"/>
    <w:rsid w:val="3612D1E7"/>
    <w:rsid w:val="3647A3B4"/>
    <w:rsid w:val="38440098"/>
    <w:rsid w:val="38697BD1"/>
    <w:rsid w:val="386E7BE5"/>
    <w:rsid w:val="3880F7BA"/>
    <w:rsid w:val="38A2E805"/>
    <w:rsid w:val="38C4D420"/>
    <w:rsid w:val="38FC846B"/>
    <w:rsid w:val="390C9F7F"/>
    <w:rsid w:val="39167B30"/>
    <w:rsid w:val="39499930"/>
    <w:rsid w:val="3960D338"/>
    <w:rsid w:val="396B0BD7"/>
    <w:rsid w:val="399D20ED"/>
    <w:rsid w:val="399FA78E"/>
    <w:rsid w:val="39CF44EA"/>
    <w:rsid w:val="3A301713"/>
    <w:rsid w:val="3A53B677"/>
    <w:rsid w:val="3A807004"/>
    <w:rsid w:val="3AA64561"/>
    <w:rsid w:val="3AC0DD97"/>
    <w:rsid w:val="3B54D1FC"/>
    <w:rsid w:val="3BD5FFA7"/>
    <w:rsid w:val="3C1125BD"/>
    <w:rsid w:val="3C28FD8A"/>
    <w:rsid w:val="3C3B7C4B"/>
    <w:rsid w:val="3C4D2BF3"/>
    <w:rsid w:val="3C70E4E1"/>
    <w:rsid w:val="3CBBF55A"/>
    <w:rsid w:val="3D0B9027"/>
    <w:rsid w:val="3DE3128E"/>
    <w:rsid w:val="3EC4059A"/>
    <w:rsid w:val="3F15E7D8"/>
    <w:rsid w:val="3F5F697D"/>
    <w:rsid w:val="3F68D57F"/>
    <w:rsid w:val="3FA28EF9"/>
    <w:rsid w:val="3FAA0AD5"/>
    <w:rsid w:val="40090949"/>
    <w:rsid w:val="410550F7"/>
    <w:rsid w:val="41118019"/>
    <w:rsid w:val="4122D96E"/>
    <w:rsid w:val="41340405"/>
    <w:rsid w:val="416BDE01"/>
    <w:rsid w:val="419E87B7"/>
    <w:rsid w:val="419F97CD"/>
    <w:rsid w:val="41D77007"/>
    <w:rsid w:val="4204986E"/>
    <w:rsid w:val="420E315F"/>
    <w:rsid w:val="421383C9"/>
    <w:rsid w:val="4229F023"/>
    <w:rsid w:val="4275E4D4"/>
    <w:rsid w:val="42E7C85A"/>
    <w:rsid w:val="4339B9AA"/>
    <w:rsid w:val="436411ED"/>
    <w:rsid w:val="4365F83B"/>
    <w:rsid w:val="437A6D9E"/>
    <w:rsid w:val="43851C8A"/>
    <w:rsid w:val="43913661"/>
    <w:rsid w:val="43BD2B46"/>
    <w:rsid w:val="43D2555B"/>
    <w:rsid w:val="43DB23B4"/>
    <w:rsid w:val="43DE387D"/>
    <w:rsid w:val="43E9C146"/>
    <w:rsid w:val="448A19E0"/>
    <w:rsid w:val="44B8AE8E"/>
    <w:rsid w:val="44DA660E"/>
    <w:rsid w:val="45137FC2"/>
    <w:rsid w:val="45189065"/>
    <w:rsid w:val="451FC8C8"/>
    <w:rsid w:val="455B3099"/>
    <w:rsid w:val="456352B5"/>
    <w:rsid w:val="462C3C04"/>
    <w:rsid w:val="46814013"/>
    <w:rsid w:val="4681771A"/>
    <w:rsid w:val="469519CA"/>
    <w:rsid w:val="46AD9667"/>
    <w:rsid w:val="46CFAF5D"/>
    <w:rsid w:val="46EE162B"/>
    <w:rsid w:val="474FCE82"/>
    <w:rsid w:val="481CF19C"/>
    <w:rsid w:val="489CFE30"/>
    <w:rsid w:val="48A50806"/>
    <w:rsid w:val="4906BF86"/>
    <w:rsid w:val="496CA4B1"/>
    <w:rsid w:val="49881FFE"/>
    <w:rsid w:val="49EE8984"/>
    <w:rsid w:val="4B0E4F96"/>
    <w:rsid w:val="4B6F1590"/>
    <w:rsid w:val="4BF87E16"/>
    <w:rsid w:val="4C2B86CA"/>
    <w:rsid w:val="4C48C23B"/>
    <w:rsid w:val="4C58C863"/>
    <w:rsid w:val="4C65171E"/>
    <w:rsid w:val="4C907766"/>
    <w:rsid w:val="4CC65702"/>
    <w:rsid w:val="4CE0F4F2"/>
    <w:rsid w:val="4CF17C5F"/>
    <w:rsid w:val="4CF6FFC7"/>
    <w:rsid w:val="4D706133"/>
    <w:rsid w:val="4D990E10"/>
    <w:rsid w:val="4DFEB278"/>
    <w:rsid w:val="4E1C4AFC"/>
    <w:rsid w:val="4E4D70A0"/>
    <w:rsid w:val="4E723484"/>
    <w:rsid w:val="4E8847F2"/>
    <w:rsid w:val="4EC90495"/>
    <w:rsid w:val="4F568292"/>
    <w:rsid w:val="4FCFDA61"/>
    <w:rsid w:val="508E809A"/>
    <w:rsid w:val="50DD5AB4"/>
    <w:rsid w:val="5105BA17"/>
    <w:rsid w:val="5178B5D6"/>
    <w:rsid w:val="51856F74"/>
    <w:rsid w:val="5209F4D9"/>
    <w:rsid w:val="524873FD"/>
    <w:rsid w:val="52D43138"/>
    <w:rsid w:val="534BDD0D"/>
    <w:rsid w:val="536F801F"/>
    <w:rsid w:val="53A0F7FD"/>
    <w:rsid w:val="53B83863"/>
    <w:rsid w:val="53DA435C"/>
    <w:rsid w:val="53E754F4"/>
    <w:rsid w:val="5405AE6F"/>
    <w:rsid w:val="549FF3F8"/>
    <w:rsid w:val="54BCD57C"/>
    <w:rsid w:val="54C4954F"/>
    <w:rsid w:val="54CA769E"/>
    <w:rsid w:val="550005BD"/>
    <w:rsid w:val="550FC52A"/>
    <w:rsid w:val="55F1DC6D"/>
    <w:rsid w:val="55F407AC"/>
    <w:rsid w:val="56053ED5"/>
    <w:rsid w:val="560A6B0D"/>
    <w:rsid w:val="563FFF19"/>
    <w:rsid w:val="56742E85"/>
    <w:rsid w:val="56E19AC5"/>
    <w:rsid w:val="57160DB9"/>
    <w:rsid w:val="575DD670"/>
    <w:rsid w:val="57B12BF9"/>
    <w:rsid w:val="57B952BF"/>
    <w:rsid w:val="57C168DF"/>
    <w:rsid w:val="585D4E36"/>
    <w:rsid w:val="589AB800"/>
    <w:rsid w:val="589F3CBC"/>
    <w:rsid w:val="59130E22"/>
    <w:rsid w:val="5939B5E5"/>
    <w:rsid w:val="59910720"/>
    <w:rsid w:val="59CD3AFF"/>
    <w:rsid w:val="59EA2342"/>
    <w:rsid w:val="5A1DCF58"/>
    <w:rsid w:val="5A8EF47E"/>
    <w:rsid w:val="5A8FB02A"/>
    <w:rsid w:val="5ABE2AF2"/>
    <w:rsid w:val="5AE88474"/>
    <w:rsid w:val="5B84AD20"/>
    <w:rsid w:val="5BA95155"/>
    <w:rsid w:val="5BDF97D7"/>
    <w:rsid w:val="5BEAB824"/>
    <w:rsid w:val="5BF79C70"/>
    <w:rsid w:val="5CE635E0"/>
    <w:rsid w:val="5CF2FA4B"/>
    <w:rsid w:val="5E81E8E2"/>
    <w:rsid w:val="5E98466E"/>
    <w:rsid w:val="5ECB96E4"/>
    <w:rsid w:val="5ED77BBA"/>
    <w:rsid w:val="5F2E76D9"/>
    <w:rsid w:val="5F548371"/>
    <w:rsid w:val="5F69B6C1"/>
    <w:rsid w:val="5F7FA41D"/>
    <w:rsid w:val="5FD19D8F"/>
    <w:rsid w:val="60128A0B"/>
    <w:rsid w:val="60139C18"/>
    <w:rsid w:val="602F6943"/>
    <w:rsid w:val="603AE8E7"/>
    <w:rsid w:val="60A7F061"/>
    <w:rsid w:val="60ED56F6"/>
    <w:rsid w:val="60F04EA1"/>
    <w:rsid w:val="61180707"/>
    <w:rsid w:val="615BF7DD"/>
    <w:rsid w:val="61C63493"/>
    <w:rsid w:val="621E5312"/>
    <w:rsid w:val="6232740F"/>
    <w:rsid w:val="624FA5D0"/>
    <w:rsid w:val="626FB147"/>
    <w:rsid w:val="629BEFDE"/>
    <w:rsid w:val="62F7F6E4"/>
    <w:rsid w:val="6317948A"/>
    <w:rsid w:val="6348077D"/>
    <w:rsid w:val="638EF5B0"/>
    <w:rsid w:val="63C97247"/>
    <w:rsid w:val="63D0DF43"/>
    <w:rsid w:val="63D71A85"/>
    <w:rsid w:val="6463411E"/>
    <w:rsid w:val="64836723"/>
    <w:rsid w:val="6486CFB3"/>
    <w:rsid w:val="6498F86E"/>
    <w:rsid w:val="64F870D1"/>
    <w:rsid w:val="650D87F9"/>
    <w:rsid w:val="6514C1A4"/>
    <w:rsid w:val="651E8817"/>
    <w:rsid w:val="6525BABC"/>
    <w:rsid w:val="65514F94"/>
    <w:rsid w:val="6619E37D"/>
    <w:rsid w:val="66374556"/>
    <w:rsid w:val="6703A5BC"/>
    <w:rsid w:val="67619C82"/>
    <w:rsid w:val="6770D728"/>
    <w:rsid w:val="67DF7DC7"/>
    <w:rsid w:val="67ECF234"/>
    <w:rsid w:val="6839F43B"/>
    <w:rsid w:val="6840F09E"/>
    <w:rsid w:val="691D1C6E"/>
    <w:rsid w:val="69837E14"/>
    <w:rsid w:val="69B25502"/>
    <w:rsid w:val="6ABF8D54"/>
    <w:rsid w:val="6B080F29"/>
    <w:rsid w:val="6B157401"/>
    <w:rsid w:val="6B4A8F1D"/>
    <w:rsid w:val="6B74750E"/>
    <w:rsid w:val="6BDA34EE"/>
    <w:rsid w:val="6BE0AACB"/>
    <w:rsid w:val="6BE691A3"/>
    <w:rsid w:val="6BE7F508"/>
    <w:rsid w:val="6C309287"/>
    <w:rsid w:val="6C539DD4"/>
    <w:rsid w:val="6CD48795"/>
    <w:rsid w:val="6CF0088F"/>
    <w:rsid w:val="6D227AB7"/>
    <w:rsid w:val="6D492C9E"/>
    <w:rsid w:val="6DC54444"/>
    <w:rsid w:val="6DC992B2"/>
    <w:rsid w:val="6DE51031"/>
    <w:rsid w:val="6E261577"/>
    <w:rsid w:val="6E4D3882"/>
    <w:rsid w:val="6EC4D44F"/>
    <w:rsid w:val="6F3BB0ED"/>
    <w:rsid w:val="6F81CC0E"/>
    <w:rsid w:val="6FA63B34"/>
    <w:rsid w:val="6FDEF551"/>
    <w:rsid w:val="70096474"/>
    <w:rsid w:val="700C3BAC"/>
    <w:rsid w:val="70118421"/>
    <w:rsid w:val="7025A38B"/>
    <w:rsid w:val="703E02DE"/>
    <w:rsid w:val="7052BFE2"/>
    <w:rsid w:val="70544E6D"/>
    <w:rsid w:val="706DE7A1"/>
    <w:rsid w:val="70C48B95"/>
    <w:rsid w:val="714A0270"/>
    <w:rsid w:val="715E4C34"/>
    <w:rsid w:val="719C5476"/>
    <w:rsid w:val="71C19DB8"/>
    <w:rsid w:val="71C32E2C"/>
    <w:rsid w:val="721A4776"/>
    <w:rsid w:val="726F8482"/>
    <w:rsid w:val="72CE2342"/>
    <w:rsid w:val="72FB3F96"/>
    <w:rsid w:val="730EA20E"/>
    <w:rsid w:val="73668D8D"/>
    <w:rsid w:val="7371049C"/>
    <w:rsid w:val="74654CCD"/>
    <w:rsid w:val="746EBB22"/>
    <w:rsid w:val="74DC70CF"/>
    <w:rsid w:val="74E5576C"/>
    <w:rsid w:val="752F43A9"/>
    <w:rsid w:val="75CAB657"/>
    <w:rsid w:val="75E82D2F"/>
    <w:rsid w:val="76B0959F"/>
    <w:rsid w:val="76FC1982"/>
    <w:rsid w:val="77DAE682"/>
    <w:rsid w:val="78865A4C"/>
    <w:rsid w:val="788A61D2"/>
    <w:rsid w:val="78C3C8B8"/>
    <w:rsid w:val="78C4413F"/>
    <w:rsid w:val="7907F85C"/>
    <w:rsid w:val="794012E1"/>
    <w:rsid w:val="7980E61C"/>
    <w:rsid w:val="79C66834"/>
    <w:rsid w:val="7A26F613"/>
    <w:rsid w:val="7A75FC5B"/>
    <w:rsid w:val="7ACF582C"/>
    <w:rsid w:val="7AEB738B"/>
    <w:rsid w:val="7B4B52AD"/>
    <w:rsid w:val="7B82AA4C"/>
    <w:rsid w:val="7B9B1EBD"/>
    <w:rsid w:val="7B9B2677"/>
    <w:rsid w:val="7BDBACA8"/>
    <w:rsid w:val="7BF5D8DE"/>
    <w:rsid w:val="7C1FEA87"/>
    <w:rsid w:val="7C98B627"/>
    <w:rsid w:val="7CA7F2DE"/>
    <w:rsid w:val="7CCF9C01"/>
    <w:rsid w:val="7D122916"/>
    <w:rsid w:val="7D254C14"/>
    <w:rsid w:val="7D7F55B6"/>
    <w:rsid w:val="7D82212D"/>
    <w:rsid w:val="7DB59650"/>
    <w:rsid w:val="7DD1ACCA"/>
    <w:rsid w:val="7E12B18D"/>
    <w:rsid w:val="7E588D60"/>
    <w:rsid w:val="7E591936"/>
    <w:rsid w:val="7E5B9555"/>
    <w:rsid w:val="7E863BE7"/>
    <w:rsid w:val="7EDEC49D"/>
    <w:rsid w:val="7EFC5824"/>
    <w:rsid w:val="7F982EA0"/>
    <w:rsid w:val="7F9C6500"/>
    <w:rsid w:val="7FA948EE"/>
    <w:rsid w:val="7FC961A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5D911EA"/>
  <w15:chartTrackingRefBased/>
  <w15:docId w15:val="{84CDCA4C-A1E2-4EAD-BFD9-50A551DA4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0A9"/>
    <w:rPr>
      <w:rFonts w:cs="AngsanaUPC"/>
      <w:sz w:val="32"/>
      <w:szCs w:val="32"/>
      <w:lang w:eastAsia="en-US" w:bidi="th-TH"/>
    </w:rPr>
  </w:style>
  <w:style w:type="paragraph" w:styleId="Heading1">
    <w:name w:val="heading 1"/>
    <w:basedOn w:val="Normal"/>
    <w:next w:val="Normal"/>
    <w:link w:val="Heading1Char"/>
    <w:qFormat/>
    <w:pPr>
      <w:keepNext/>
      <w:tabs>
        <w:tab w:val="left" w:pos="540"/>
        <w:tab w:val="left" w:pos="2552"/>
        <w:tab w:val="left" w:pos="6237"/>
      </w:tabs>
      <w:jc w:val="both"/>
      <w:outlineLvl w:val="0"/>
    </w:pPr>
    <w:rPr>
      <w:sz w:val="24"/>
      <w:szCs w:val="24"/>
      <w:u w:val="single"/>
    </w:rPr>
  </w:style>
  <w:style w:type="paragraph" w:styleId="Heading2">
    <w:name w:val="heading 2"/>
    <w:basedOn w:val="Normal"/>
    <w:next w:val="Normal"/>
    <w:uiPriority w:val="9"/>
    <w:qFormat/>
    <w:pPr>
      <w:keepNext/>
      <w:tabs>
        <w:tab w:val="left" w:pos="2552"/>
      </w:tabs>
      <w:jc w:val="center"/>
      <w:outlineLvl w:val="1"/>
    </w:pPr>
    <w:rPr>
      <w:rFonts w:cs="Times New Roman"/>
      <w:u w:val="single"/>
    </w:rPr>
  </w:style>
  <w:style w:type="paragraph" w:styleId="Heading3">
    <w:name w:val="heading 3"/>
    <w:basedOn w:val="Normal"/>
    <w:next w:val="Normal"/>
    <w:link w:val="Heading3Char"/>
    <w:qFormat/>
    <w:pPr>
      <w:keepNext/>
      <w:tabs>
        <w:tab w:val="left" w:pos="2552"/>
      </w:tabs>
      <w:jc w:val="center"/>
      <w:outlineLvl w:val="2"/>
    </w:pPr>
    <w:rPr>
      <w:b/>
      <w:bCs/>
      <w:sz w:val="24"/>
      <w:szCs w:val="24"/>
    </w:rPr>
  </w:style>
  <w:style w:type="paragraph" w:styleId="Heading4">
    <w:name w:val="heading 4"/>
    <w:basedOn w:val="Normal"/>
    <w:next w:val="Normal"/>
    <w:link w:val="Heading4Char"/>
    <w:qFormat/>
    <w:pPr>
      <w:keepNext/>
      <w:tabs>
        <w:tab w:val="left" w:pos="450"/>
        <w:tab w:val="left" w:pos="2552"/>
      </w:tabs>
      <w:jc w:val="right"/>
      <w:outlineLvl w:val="3"/>
    </w:pPr>
    <w:rPr>
      <w:b/>
      <w:bCs/>
      <w:sz w:val="24"/>
      <w:szCs w:val="24"/>
    </w:rPr>
  </w:style>
  <w:style w:type="paragraph" w:styleId="Heading5">
    <w:name w:val="heading 5"/>
    <w:basedOn w:val="Normal"/>
    <w:next w:val="Normal"/>
    <w:link w:val="Heading5Char"/>
    <w:qFormat/>
    <w:pPr>
      <w:keepNext/>
      <w:tabs>
        <w:tab w:val="left" w:pos="450"/>
        <w:tab w:val="left" w:pos="1080"/>
        <w:tab w:val="left" w:pos="1710"/>
        <w:tab w:val="left" w:pos="2552"/>
        <w:tab w:val="right" w:pos="5040"/>
        <w:tab w:val="right" w:pos="6480"/>
        <w:tab w:val="right" w:pos="8190"/>
      </w:tabs>
      <w:jc w:val="center"/>
      <w:outlineLvl w:val="4"/>
    </w:pPr>
    <w:rPr>
      <w:sz w:val="24"/>
      <w:szCs w:val="24"/>
      <w:u w:val="single"/>
    </w:rPr>
  </w:style>
  <w:style w:type="paragraph" w:styleId="Heading6">
    <w:name w:val="heading 6"/>
    <w:basedOn w:val="Normal"/>
    <w:next w:val="Normal"/>
    <w:link w:val="Heading6Char"/>
    <w:qFormat/>
    <w:pPr>
      <w:keepNext/>
      <w:tabs>
        <w:tab w:val="left" w:pos="2552"/>
      </w:tabs>
      <w:jc w:val="both"/>
      <w:outlineLvl w:val="5"/>
    </w:pPr>
    <w:rPr>
      <w:b/>
      <w:bCs/>
      <w:sz w:val="20"/>
      <w:szCs w:val="20"/>
    </w:rPr>
  </w:style>
  <w:style w:type="paragraph" w:styleId="Heading7">
    <w:name w:val="heading 7"/>
    <w:basedOn w:val="Normal"/>
    <w:next w:val="Normal"/>
    <w:link w:val="Heading7Char"/>
    <w:qFormat/>
    <w:pPr>
      <w:keepNext/>
      <w:tabs>
        <w:tab w:val="left" w:pos="1418"/>
      </w:tabs>
      <w:ind w:right="-179"/>
      <w:jc w:val="center"/>
      <w:outlineLvl w:val="6"/>
    </w:pPr>
    <w:rPr>
      <w:b/>
      <w:bCs/>
      <w:sz w:val="22"/>
      <w:szCs w:val="22"/>
    </w:rPr>
  </w:style>
  <w:style w:type="paragraph" w:styleId="Heading8">
    <w:name w:val="heading 8"/>
    <w:basedOn w:val="Normal"/>
    <w:next w:val="Normal"/>
    <w:link w:val="Heading8Char"/>
    <w:qFormat/>
    <w:pPr>
      <w:keepNext/>
      <w:jc w:val="center"/>
      <w:outlineLvl w:val="7"/>
    </w:pPr>
    <w:rPr>
      <w:b/>
      <w:bCs/>
      <w:sz w:val="20"/>
      <w:szCs w:val="20"/>
    </w:rPr>
  </w:style>
  <w:style w:type="paragraph" w:styleId="Heading9">
    <w:name w:val="heading 9"/>
    <w:basedOn w:val="Normal"/>
    <w:next w:val="Normal"/>
    <w:link w:val="Heading9Char"/>
    <w:qFormat/>
    <w:pPr>
      <w:keepNext/>
      <w:tabs>
        <w:tab w:val="left" w:pos="6521"/>
      </w:tabs>
      <w:jc w:val="both"/>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eastAsia="en-US" w:bidi="th-TH"/>
    </w:rPr>
  </w:style>
  <w:style w:type="paragraph" w:styleId="BodyText">
    <w:name w:val="Body Text"/>
    <w:aliases w:val="bt,body text,Body"/>
    <w:basedOn w:val="Normal"/>
    <w:link w:val="BodyTextChar2"/>
    <w:pPr>
      <w:tabs>
        <w:tab w:val="left" w:pos="450"/>
        <w:tab w:val="left" w:pos="1080"/>
        <w:tab w:val="left" w:pos="1620"/>
        <w:tab w:val="left" w:pos="2552"/>
      </w:tabs>
      <w:jc w:val="both"/>
    </w:pPr>
    <w:rPr>
      <w:rFonts w:cs="Angsana New"/>
      <w:sz w:val="24"/>
      <w:szCs w:val="24"/>
      <w:lang w:val="x-none" w:eastAsia="x-none"/>
    </w:rPr>
  </w:style>
  <w:style w:type="paragraph" w:styleId="DocumentMap">
    <w:name w:val="Document Map"/>
    <w:basedOn w:val="Normal"/>
    <w:link w:val="DocumentMapChar"/>
    <w:semiHidden/>
    <w:pPr>
      <w:shd w:val="clear" w:color="auto" w:fill="000080"/>
    </w:pPr>
    <w:rPr>
      <w:rFonts w:cs="Cordia New"/>
      <w:sz w:val="28"/>
      <w:szCs w:val="28"/>
    </w:rPr>
  </w:style>
  <w:style w:type="paragraph" w:styleId="BodyText2">
    <w:name w:val="Body Text 2"/>
    <w:basedOn w:val="Normal"/>
    <w:pPr>
      <w:tabs>
        <w:tab w:val="left" w:pos="450"/>
        <w:tab w:val="left" w:pos="2552"/>
        <w:tab w:val="left" w:pos="3690"/>
        <w:tab w:val="left" w:pos="8190"/>
      </w:tabs>
      <w:jc w:val="both"/>
    </w:pPr>
    <w:rPr>
      <w:rFonts w:cs="Angsana New"/>
      <w:b/>
      <w:bCs/>
      <w:sz w:val="24"/>
      <w:szCs w:val="24"/>
      <w:lang w:val="x-none" w:eastAsia="x-none"/>
    </w:rPr>
  </w:style>
  <w:style w:type="paragraph" w:styleId="BodyText3">
    <w:name w:val="Body Text 3"/>
    <w:basedOn w:val="Normal"/>
    <w:link w:val="BodyText3Char"/>
    <w:pPr>
      <w:tabs>
        <w:tab w:val="left" w:pos="450"/>
        <w:tab w:val="left" w:pos="2552"/>
      </w:tabs>
      <w:jc w:val="both"/>
    </w:pPr>
    <w:rPr>
      <w:sz w:val="20"/>
      <w:szCs w:val="20"/>
    </w:rPr>
  </w:style>
  <w:style w:type="paragraph" w:styleId="Header">
    <w:name w:val="header"/>
    <w:aliases w:val=" Cha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Indent">
    <w:name w:val="Body Text Indent"/>
    <w:aliases w:val="i"/>
    <w:basedOn w:val="Normal"/>
    <w:link w:val="BodyTextIndentChar"/>
    <w:pPr>
      <w:ind w:firstLine="720"/>
      <w:jc w:val="both"/>
    </w:pPr>
    <w:rPr>
      <w:sz w:val="24"/>
      <w:szCs w:val="24"/>
    </w:rPr>
  </w:style>
  <w:style w:type="paragraph" w:styleId="BodyTextIndent2">
    <w:name w:val="Body Text Indent 2"/>
    <w:basedOn w:val="Normal"/>
    <w:link w:val="BodyTextIndent2Char"/>
    <w:pPr>
      <w:ind w:right="-225" w:firstLine="720"/>
      <w:jc w:val="both"/>
    </w:pPr>
    <w:rPr>
      <w:b/>
      <w:bCs/>
      <w:sz w:val="24"/>
      <w:szCs w:val="24"/>
    </w:rPr>
  </w:style>
  <w:style w:type="paragraph" w:styleId="BodyTextIndent3">
    <w:name w:val="Body Text Indent 3"/>
    <w:basedOn w:val="Normal"/>
    <w:link w:val="BodyTextIndent3Char"/>
    <w:semiHidden/>
    <w:pPr>
      <w:ind w:left="720" w:firstLine="720"/>
      <w:jc w:val="both"/>
    </w:pPr>
    <w:rPr>
      <w:sz w:val="24"/>
      <w:szCs w:val="24"/>
    </w:rPr>
  </w:style>
  <w:style w:type="paragraph" w:styleId="BlockText">
    <w:name w:val="Block Text"/>
    <w:basedOn w:val="Normal"/>
    <w:uiPriority w:val="99"/>
    <w:pPr>
      <w:ind w:left="1440" w:right="-225" w:hanging="720"/>
      <w:jc w:val="both"/>
    </w:pPr>
    <w:rPr>
      <w:b/>
      <w:bCs/>
      <w:sz w:val="24"/>
      <w:szCs w:val="24"/>
    </w:rPr>
  </w:style>
  <w:style w:type="paragraph" w:styleId="List">
    <w:name w:val="List"/>
    <w:basedOn w:val="Normal"/>
    <w:semiHidden/>
    <w:pPr>
      <w:ind w:left="283" w:hanging="283"/>
    </w:pPr>
    <w:rPr>
      <w:rFonts w:eastAsia="Cordia New" w:cs="Cordia New"/>
      <w:sz w:val="28"/>
      <w:szCs w:val="28"/>
      <w:lang w:eastAsia="th-TH"/>
    </w:rPr>
  </w:style>
  <w:style w:type="paragraph" w:customStyle="1" w:styleId="Default">
    <w:name w:val="Default"/>
    <w:pPr>
      <w:autoSpaceDE w:val="0"/>
      <w:autoSpaceDN w:val="0"/>
      <w:adjustRightInd w:val="0"/>
    </w:pPr>
    <w:rPr>
      <w:color w:val="000000"/>
      <w:sz w:val="24"/>
      <w:szCs w:val="24"/>
      <w:lang w:eastAsia="en-US" w:bidi="th-TH"/>
    </w:rPr>
  </w:style>
  <w:style w:type="character" w:styleId="Emphasis">
    <w:name w:val="Emphasis"/>
    <w:uiPriority w:val="20"/>
    <w:qFormat/>
    <w:rPr>
      <w:b w:val="0"/>
      <w:bCs w:val="0"/>
      <w:i w:val="0"/>
      <w:iCs w:val="0"/>
      <w:color w:val="CC0033"/>
    </w:rPr>
  </w:style>
  <w:style w:type="character" w:customStyle="1" w:styleId="ft">
    <w:name w:val="ft"/>
    <w:basedOn w:val="DefaultParagraphFont"/>
  </w:style>
  <w:style w:type="character" w:customStyle="1" w:styleId="hps">
    <w:name w:val="hps"/>
    <w:basedOn w:val="DefaultParagraphFont"/>
  </w:style>
  <w:style w:type="character" w:customStyle="1" w:styleId="apple-converted-space">
    <w:name w:val="apple-converted-space"/>
    <w:basedOn w:val="DefaultParagraphFont"/>
  </w:style>
  <w:style w:type="character" w:customStyle="1" w:styleId="BodyTextChar">
    <w:name w:val="Body Text Char"/>
    <w:aliases w:val="bt Char,body text Char,Body Char,Body Char Char"/>
    <w:rPr>
      <w:rFonts w:cs="AngsanaUPC"/>
      <w:sz w:val="24"/>
      <w:szCs w:val="24"/>
    </w:rPr>
  </w:style>
  <w:style w:type="character" w:customStyle="1" w:styleId="BodyText2Char">
    <w:name w:val="Body Text 2 Char"/>
    <w:rPr>
      <w:rFonts w:cs="AngsanaUPC"/>
      <w:b/>
      <w:bCs/>
      <w:sz w:val="24"/>
      <w:szCs w:val="24"/>
    </w:rPr>
  </w:style>
  <w:style w:type="paragraph" w:styleId="BalloonText">
    <w:name w:val="Balloon Text"/>
    <w:basedOn w:val="Normal"/>
    <w:unhideWhenUsed/>
    <w:rPr>
      <w:rFonts w:ascii="Tahoma" w:hAnsi="Tahoma" w:cs="Angsana New"/>
      <w:sz w:val="16"/>
      <w:szCs w:val="20"/>
      <w:lang w:val="x-none" w:eastAsia="x-none"/>
    </w:rPr>
  </w:style>
  <w:style w:type="character" w:customStyle="1" w:styleId="BalloonTextChar">
    <w:name w:val="Balloon Text Char"/>
    <w:rPr>
      <w:rFonts w:ascii="Tahoma" w:hAnsi="Tahoma"/>
      <w:sz w:val="16"/>
    </w:rPr>
  </w:style>
  <w:style w:type="character" w:customStyle="1" w:styleId="Heading2Char">
    <w:name w:val="Heading 2 Char"/>
    <w:aliases w:val="h2 main heading Char,h2 Char"/>
    <w:uiPriority w:val="9"/>
    <w:rPr>
      <w:rFonts w:cs="Times New Roman"/>
      <w:sz w:val="32"/>
      <w:szCs w:val="32"/>
      <w:u w:val="single"/>
    </w:rPr>
  </w:style>
  <w:style w:type="paragraph" w:styleId="NormalWeb">
    <w:name w:val="Normal (Web)"/>
    <w:basedOn w:val="Normal"/>
    <w:unhideWhenUsed/>
    <w:rPr>
      <w:rFonts w:ascii="Tahoma" w:hAnsi="Tahoma" w:cs="Tahoma"/>
      <w:sz w:val="24"/>
      <w:szCs w:val="24"/>
    </w:rPr>
  </w:style>
  <w:style w:type="character" w:customStyle="1" w:styleId="HeaderChar">
    <w:name w:val="Header Char"/>
    <w:aliases w:val=" Char Char"/>
    <w:link w:val="Header"/>
    <w:uiPriority w:val="99"/>
    <w:rsid w:val="00E84BED"/>
    <w:rPr>
      <w:rFonts w:cs="AngsanaUPC"/>
      <w:sz w:val="32"/>
      <w:szCs w:val="32"/>
    </w:rPr>
  </w:style>
  <w:style w:type="table" w:styleId="TableGrid">
    <w:name w:val="Table Grid"/>
    <w:basedOn w:val="TableNormal"/>
    <w:uiPriority w:val="59"/>
    <w:rsid w:val="00733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1D2504"/>
    <w:pPr>
      <w:tabs>
        <w:tab w:val="decimal" w:pos="765"/>
      </w:tabs>
      <w:spacing w:line="260" w:lineRule="atLeast"/>
    </w:pPr>
    <w:rPr>
      <w:rFonts w:eastAsia="SimSun" w:cs="Angsana New"/>
      <w:sz w:val="22"/>
      <w:szCs w:val="20"/>
      <w:lang w:val="en-GB" w:bidi="ar-SA"/>
    </w:rPr>
  </w:style>
  <w:style w:type="character" w:customStyle="1" w:styleId="BodyTextIndentChar">
    <w:name w:val="Body Text Indent Char"/>
    <w:aliases w:val="i Char"/>
    <w:link w:val="BodyTextIndent"/>
    <w:rsid w:val="00AB25C8"/>
    <w:rPr>
      <w:rFonts w:cs="AngsanaUPC"/>
      <w:sz w:val="24"/>
      <w:szCs w:val="24"/>
    </w:rPr>
  </w:style>
  <w:style w:type="character" w:customStyle="1" w:styleId="Heading1Char">
    <w:name w:val="Heading 1 Char"/>
    <w:link w:val="Heading1"/>
    <w:rsid w:val="000534A9"/>
    <w:rPr>
      <w:rFonts w:cs="AngsanaUPC"/>
      <w:sz w:val="24"/>
      <w:szCs w:val="24"/>
      <w:u w:val="single"/>
    </w:rPr>
  </w:style>
  <w:style w:type="paragraph" w:styleId="ListParagraph">
    <w:name w:val="List Paragraph"/>
    <w:basedOn w:val="Normal"/>
    <w:uiPriority w:val="34"/>
    <w:qFormat/>
    <w:rsid w:val="00AE4B94"/>
    <w:pPr>
      <w:ind w:left="720"/>
    </w:pPr>
    <w:rPr>
      <w:rFonts w:cs="Angsana New"/>
      <w:szCs w:val="40"/>
    </w:rPr>
  </w:style>
  <w:style w:type="character" w:customStyle="1" w:styleId="Heading3Char">
    <w:name w:val="Heading 3 Char"/>
    <w:link w:val="Heading3"/>
    <w:rsid w:val="00280E19"/>
    <w:rPr>
      <w:rFonts w:cs="AngsanaUPC"/>
      <w:b/>
      <w:bCs/>
      <w:sz w:val="24"/>
      <w:szCs w:val="24"/>
    </w:rPr>
  </w:style>
  <w:style w:type="numbering" w:customStyle="1" w:styleId="NoList1">
    <w:name w:val="No List1"/>
    <w:next w:val="NoList"/>
    <w:uiPriority w:val="99"/>
    <w:semiHidden/>
    <w:unhideWhenUsed/>
    <w:rsid w:val="00FB4F35"/>
  </w:style>
  <w:style w:type="character" w:customStyle="1" w:styleId="Heading4Char">
    <w:name w:val="Heading 4 Char"/>
    <w:link w:val="Heading4"/>
    <w:locked/>
    <w:rsid w:val="00FB4F35"/>
    <w:rPr>
      <w:rFonts w:cs="AngsanaUPC"/>
      <w:b/>
      <w:bCs/>
      <w:sz w:val="24"/>
      <w:szCs w:val="24"/>
    </w:rPr>
  </w:style>
  <w:style w:type="character" w:customStyle="1" w:styleId="Heading5Char">
    <w:name w:val="Heading 5 Char"/>
    <w:link w:val="Heading5"/>
    <w:locked/>
    <w:rsid w:val="00FB4F35"/>
    <w:rPr>
      <w:rFonts w:cs="AngsanaUPC"/>
      <w:sz w:val="24"/>
      <w:szCs w:val="24"/>
      <w:u w:val="single"/>
    </w:rPr>
  </w:style>
  <w:style w:type="character" w:customStyle="1" w:styleId="Heading6Char">
    <w:name w:val="Heading 6 Char"/>
    <w:link w:val="Heading6"/>
    <w:rsid w:val="00FB4F35"/>
    <w:rPr>
      <w:rFonts w:cs="AngsanaUPC"/>
      <w:b/>
      <w:bCs/>
    </w:rPr>
  </w:style>
  <w:style w:type="character" w:customStyle="1" w:styleId="Heading7Char">
    <w:name w:val="Heading 7 Char"/>
    <w:link w:val="Heading7"/>
    <w:locked/>
    <w:rsid w:val="00FB4F35"/>
    <w:rPr>
      <w:rFonts w:cs="AngsanaUPC"/>
      <w:b/>
      <w:bCs/>
      <w:sz w:val="22"/>
      <w:szCs w:val="22"/>
    </w:rPr>
  </w:style>
  <w:style w:type="character" w:customStyle="1" w:styleId="Heading8Char">
    <w:name w:val="Heading 8 Char"/>
    <w:link w:val="Heading8"/>
    <w:rsid w:val="00FB4F35"/>
    <w:rPr>
      <w:rFonts w:cs="AngsanaUPC"/>
      <w:b/>
      <w:bCs/>
    </w:rPr>
  </w:style>
  <w:style w:type="character" w:customStyle="1" w:styleId="Heading9Char">
    <w:name w:val="Heading 9 Char"/>
    <w:link w:val="Heading9"/>
    <w:locked/>
    <w:rsid w:val="00FB4F35"/>
    <w:rPr>
      <w:rFonts w:cs="AngsanaUPC"/>
      <w:b/>
      <w:bCs/>
      <w:sz w:val="24"/>
      <w:szCs w:val="24"/>
    </w:rPr>
  </w:style>
  <w:style w:type="character" w:customStyle="1" w:styleId="DocumentMapChar">
    <w:name w:val="Document Map Char"/>
    <w:link w:val="DocumentMap"/>
    <w:semiHidden/>
    <w:locked/>
    <w:rsid w:val="00FB4F35"/>
    <w:rPr>
      <w:rFonts w:cs="Cordia New"/>
      <w:sz w:val="28"/>
      <w:szCs w:val="28"/>
      <w:shd w:val="clear" w:color="auto" w:fill="000080"/>
    </w:rPr>
  </w:style>
  <w:style w:type="character" w:customStyle="1" w:styleId="BodyText3Char">
    <w:name w:val="Body Text 3 Char"/>
    <w:link w:val="BodyText3"/>
    <w:locked/>
    <w:rsid w:val="00FB4F35"/>
    <w:rPr>
      <w:rFonts w:cs="AngsanaUPC"/>
    </w:rPr>
  </w:style>
  <w:style w:type="character" w:customStyle="1" w:styleId="FooterChar">
    <w:name w:val="Footer Char"/>
    <w:link w:val="Footer"/>
    <w:uiPriority w:val="99"/>
    <w:rsid w:val="00FB4F35"/>
    <w:rPr>
      <w:rFonts w:cs="AngsanaUPC"/>
      <w:sz w:val="32"/>
      <w:szCs w:val="32"/>
    </w:rPr>
  </w:style>
  <w:style w:type="paragraph" w:customStyle="1" w:styleId="xmsonormal">
    <w:name w:val="x_msonormal"/>
    <w:basedOn w:val="Normal"/>
    <w:rsid w:val="00FB4F35"/>
    <w:rPr>
      <w:rFonts w:cs="Times New Roman"/>
      <w:sz w:val="24"/>
      <w:szCs w:val="24"/>
    </w:rPr>
  </w:style>
  <w:style w:type="paragraph" w:styleId="TOCHeading">
    <w:name w:val="TOC Heading"/>
    <w:basedOn w:val="Heading1"/>
    <w:next w:val="Normal"/>
    <w:uiPriority w:val="39"/>
    <w:semiHidden/>
    <w:unhideWhenUsed/>
    <w:qFormat/>
    <w:rsid w:val="00FB4F35"/>
    <w:pPr>
      <w:keepLines/>
      <w:tabs>
        <w:tab w:val="clear" w:pos="540"/>
        <w:tab w:val="clear" w:pos="2552"/>
        <w:tab w:val="clear" w:pos="6237"/>
      </w:tabs>
      <w:spacing w:before="480" w:line="276" w:lineRule="auto"/>
      <w:jc w:val="left"/>
      <w:outlineLvl w:val="9"/>
    </w:pPr>
    <w:rPr>
      <w:rFonts w:ascii="Cambria" w:eastAsia="MS Gothic" w:hAnsi="Cambria" w:cs="Times New Roman"/>
      <w:b/>
      <w:bCs/>
      <w:color w:val="365F91"/>
      <w:sz w:val="28"/>
      <w:szCs w:val="28"/>
      <w:u w:val="none"/>
      <w:lang w:eastAsia="ja-JP" w:bidi="ar-SA"/>
    </w:rPr>
  </w:style>
  <w:style w:type="paragraph" w:styleId="TOC2">
    <w:name w:val="toc 2"/>
    <w:basedOn w:val="Normal"/>
    <w:next w:val="Normal"/>
    <w:autoRedefine/>
    <w:unhideWhenUsed/>
    <w:rsid w:val="00FB4F35"/>
    <w:pPr>
      <w:ind w:left="240"/>
    </w:pPr>
    <w:rPr>
      <w:rFonts w:cs="Angsana New"/>
      <w:sz w:val="24"/>
      <w:szCs w:val="30"/>
      <w:lang w:val="en-AU"/>
    </w:rPr>
  </w:style>
  <w:style w:type="character" w:styleId="Hyperlink">
    <w:name w:val="Hyperlink"/>
    <w:uiPriority w:val="99"/>
    <w:unhideWhenUsed/>
    <w:rsid w:val="00FB4F35"/>
    <w:rPr>
      <w:color w:val="0000FF"/>
      <w:u w:val="single"/>
    </w:rPr>
  </w:style>
  <w:style w:type="paragraph" w:styleId="NoSpacing">
    <w:name w:val="No Spacing"/>
    <w:uiPriority w:val="1"/>
    <w:qFormat/>
    <w:rsid w:val="00FB4F35"/>
    <w:rPr>
      <w:rFonts w:ascii="Calibri" w:eastAsia="Calibri" w:hAnsi="Calibri" w:cs="Cordia New"/>
      <w:sz w:val="22"/>
      <w:szCs w:val="28"/>
      <w:lang w:eastAsia="en-US" w:bidi="th-TH"/>
    </w:rPr>
  </w:style>
  <w:style w:type="character" w:customStyle="1" w:styleId="BodyTextChar1">
    <w:name w:val="Body Text Char1"/>
    <w:aliases w:val="bt Char1,body text Char1,Body Char1"/>
    <w:uiPriority w:val="99"/>
    <w:locked/>
    <w:rsid w:val="00FB4F35"/>
    <w:rPr>
      <w:rFonts w:ascii="Arial" w:hAnsi="Arial" w:cs="Angsana New"/>
      <w:sz w:val="22"/>
      <w:szCs w:val="22"/>
    </w:rPr>
  </w:style>
  <w:style w:type="character" w:customStyle="1" w:styleId="AAAddress">
    <w:name w:val="AA Address"/>
    <w:uiPriority w:val="99"/>
    <w:rsid w:val="00FB4F35"/>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FB4F35"/>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rPr>
  </w:style>
  <w:style w:type="paragraph" w:styleId="ListBullet">
    <w:name w:val="List Bullet"/>
    <w:basedOn w:val="Normal"/>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Bullet2">
    <w:name w:val="List Bullet 2"/>
    <w:basedOn w:val="Normal"/>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Bullet3">
    <w:name w:val="List Bullet 3"/>
    <w:basedOn w:val="Normal"/>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ListBullet4">
    <w:name w:val="List Bullet 4"/>
    <w:basedOn w:val="Normal"/>
    <w:rsid w:val="00FB4F3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
    <w:name w:val="List Number"/>
    <w:basedOn w:val="Normal"/>
    <w:uiPriority w:val="99"/>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Number2">
    <w:name w:val="List Number 2"/>
    <w:basedOn w:val="Normal"/>
    <w:uiPriority w:val="99"/>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3">
    <w:name w:val="List Number 3"/>
    <w:basedOn w:val="Normal"/>
    <w:uiPriority w:val="99"/>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Indent">
    <w:name w:val="Normal Indent"/>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rPr>
  </w:style>
  <w:style w:type="paragraph" w:customStyle="1" w:styleId="AAFrameAddress">
    <w:name w:val="AA Frame Address"/>
    <w:basedOn w:val="Heading1"/>
    <w:uiPriority w:val="99"/>
    <w:rsid w:val="00FB4F35"/>
    <w:pPr>
      <w:framePr w:w="2812" w:h="1701" w:hSpace="142" w:vSpace="142" w:wrap="around" w:vAnchor="page" w:hAnchor="page" w:x="8024" w:y="2723"/>
      <w:shd w:val="clear" w:color="FFFFFF" w:fill="auto"/>
      <w:tabs>
        <w:tab w:val="clear" w:pos="540"/>
        <w:tab w:val="clear" w:pos="2552"/>
        <w:tab w:val="clear" w:pos="6237"/>
        <w:tab w:val="num" w:pos="1134"/>
      </w:tabs>
      <w:spacing w:after="90"/>
      <w:ind w:left="1134" w:hanging="360"/>
      <w:jc w:val="left"/>
    </w:pPr>
    <w:rPr>
      <w:rFonts w:ascii="Arial" w:hAnsi="Arial" w:cs="Times New Roman"/>
      <w:b/>
      <w:bCs/>
      <w:noProof/>
      <w:sz w:val="18"/>
      <w:szCs w:val="18"/>
    </w:rPr>
  </w:style>
  <w:style w:type="paragraph" w:styleId="ListNumber5">
    <w:name w:val="List Number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4">
    <w:name w:val="List Number 4"/>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rPr>
  </w:style>
  <w:style w:type="paragraph" w:styleId="TableofAuthorities">
    <w:name w:val="table of authoriti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1">
    <w:name w:val="index 1"/>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2">
    <w:name w:val="index 2"/>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rPr>
  </w:style>
  <w:style w:type="paragraph" w:styleId="Index3">
    <w:name w:val="index 3"/>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Index4">
    <w:name w:val="index 4"/>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Index6">
    <w:name w:val="index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Index5">
    <w:name w:val="index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Index7">
    <w:name w:val="index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styleId="Index9">
    <w:name w:val="index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rPr>
  </w:style>
  <w:style w:type="paragraph" w:styleId="TOC3">
    <w:name w:val="toc 3"/>
    <w:basedOn w:val="Normal"/>
    <w:next w:val="Normal"/>
    <w:semiHidden/>
    <w:rsid w:val="00FB4F35"/>
    <w:pPr>
      <w:tabs>
        <w:tab w:val="left" w:pos="227"/>
        <w:tab w:val="left" w:pos="454"/>
        <w:tab w:val="left" w:pos="680"/>
        <w:tab w:val="left" w:pos="907"/>
      </w:tabs>
      <w:spacing w:after="240" w:line="240" w:lineRule="atLeast"/>
    </w:pPr>
    <w:rPr>
      <w:rFonts w:ascii="Arial" w:hAnsi="Arial" w:cs="Times New Roman"/>
      <w:sz w:val="18"/>
      <w:szCs w:val="18"/>
    </w:rPr>
  </w:style>
  <w:style w:type="paragraph" w:styleId="TOC4">
    <w:name w:val="toc 4"/>
    <w:basedOn w:val="Normal"/>
    <w:next w:val="Normal"/>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rPr>
  </w:style>
  <w:style w:type="paragraph" w:styleId="TOC5">
    <w:name w:val="toc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styleId="TOC6">
    <w:name w:val="toc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rPr>
  </w:style>
  <w:style w:type="paragraph" w:styleId="TOC7">
    <w:name w:val="toc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rPr>
  </w:style>
  <w:style w:type="paragraph" w:styleId="TOC8">
    <w:name w:val="toc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rPr>
  </w:style>
  <w:style w:type="paragraph" w:styleId="TOC9">
    <w:name w:val="toc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rPr>
  </w:style>
  <w:style w:type="paragraph" w:styleId="TableofFigures">
    <w:name w:val="table of figur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rPr>
  </w:style>
  <w:style w:type="paragraph" w:styleId="ListBullet5">
    <w:name w:val="List Bullet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FB4F35"/>
    <w:pPr>
      <w:tabs>
        <w:tab w:val="clear" w:pos="450"/>
        <w:tab w:val="clear" w:pos="1080"/>
        <w:tab w:val="clear" w:pos="1620"/>
        <w:tab w:val="clear" w:pos="255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cs="Times New Roman"/>
      <w:sz w:val="18"/>
      <w:szCs w:val="18"/>
      <w:lang w:val="en-US" w:eastAsia="en-US"/>
    </w:rPr>
  </w:style>
  <w:style w:type="character" w:customStyle="1" w:styleId="BodyTextChar2">
    <w:name w:val="Body Text Char2"/>
    <w:aliases w:val="bt Char2,body text Char2,Body Char2"/>
    <w:link w:val="BodyText"/>
    <w:rsid w:val="00FB4F35"/>
    <w:rPr>
      <w:sz w:val="24"/>
      <w:szCs w:val="24"/>
      <w:lang w:val="x-none" w:eastAsia="x-none"/>
    </w:rPr>
  </w:style>
  <w:style w:type="character" w:customStyle="1" w:styleId="BodyTextFirstIndentChar">
    <w:name w:val="Body Text First Indent Char"/>
    <w:link w:val="BodyTextFirstIndent"/>
    <w:uiPriority w:val="99"/>
    <w:rsid w:val="00FB4F35"/>
    <w:rPr>
      <w:rFonts w:ascii="Arial" w:hAnsi="Arial" w:cs="Times New Roman"/>
      <w:sz w:val="18"/>
      <w:szCs w:val="18"/>
      <w:lang w:val="x-none" w:eastAsia="x-none"/>
    </w:rPr>
  </w:style>
  <w:style w:type="paragraph" w:styleId="BodyTextFirstIndent2">
    <w:name w:val="Body Text First Indent 2"/>
    <w:basedOn w:val="BodyTextIndent"/>
    <w:link w:val="BodyTextFirstIndent2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Times New Roman"/>
      <w:sz w:val="18"/>
      <w:szCs w:val="18"/>
    </w:rPr>
  </w:style>
  <w:style w:type="character" w:customStyle="1" w:styleId="BodyTextFirstIndent2Char">
    <w:name w:val="Body Text First Indent 2 Char"/>
    <w:link w:val="BodyTextFirstIndent2"/>
    <w:uiPriority w:val="99"/>
    <w:rsid w:val="00FB4F35"/>
    <w:rPr>
      <w:rFonts w:ascii="Arial" w:hAnsi="Arial" w:cs="Times New Roman"/>
      <w:sz w:val="18"/>
      <w:szCs w:val="18"/>
    </w:rPr>
  </w:style>
  <w:style w:type="character" w:styleId="Strong">
    <w:name w:val="Strong"/>
    <w:uiPriority w:val="99"/>
    <w:qFormat/>
    <w:rsid w:val="00FB4F35"/>
    <w:rPr>
      <w:rFonts w:cs="Times New Roman"/>
      <w:b/>
      <w:bCs/>
    </w:rPr>
  </w:style>
  <w:style w:type="paragraph" w:customStyle="1" w:styleId="AA1stlevelbullet">
    <w:name w:val="AA 1st level bullet"/>
    <w:basedOn w:val="Normal"/>
    <w:uiPriority w:val="99"/>
    <w:rsid w:val="00FB4F35"/>
    <w:pPr>
      <w:tabs>
        <w:tab w:val="left" w:pos="227"/>
      </w:tabs>
      <w:spacing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FB4F3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character" w:customStyle="1" w:styleId="AACopyright">
    <w:name w:val="AA Copyright"/>
    <w:uiPriority w:val="99"/>
    <w:rsid w:val="00FB4F35"/>
    <w:rPr>
      <w:rFonts w:ascii="Arial" w:hAnsi="Arial" w:cs="Times New Roman"/>
      <w:sz w:val="13"/>
      <w:szCs w:val="13"/>
    </w:rPr>
  </w:style>
  <w:style w:type="paragraph" w:customStyle="1" w:styleId="AA2ndlevelbullet">
    <w:name w:val="AA 2nd level bullet"/>
    <w:basedOn w:val="AA1stlevelbullet"/>
    <w:uiPriority w:val="99"/>
    <w:rsid w:val="00FB4F35"/>
    <w:pPr>
      <w:tabs>
        <w:tab w:val="clear" w:pos="227"/>
        <w:tab w:val="left" w:pos="454"/>
        <w:tab w:val="left" w:pos="680"/>
        <w:tab w:val="left" w:pos="907"/>
      </w:tabs>
      <w:ind w:left="454"/>
    </w:pPr>
  </w:style>
  <w:style w:type="paragraph" w:customStyle="1" w:styleId="AANumbering">
    <w:name w:val="AA Numbering"/>
    <w:basedOn w:val="Normal"/>
    <w:uiPriority w:val="99"/>
    <w:rsid w:val="00FB4F35"/>
    <w:pPr>
      <w:tabs>
        <w:tab w:val="left" w:pos="284"/>
      </w:tabs>
      <w:spacing w:line="240" w:lineRule="atLeast"/>
    </w:pPr>
    <w:rPr>
      <w:rFonts w:ascii="Arial" w:hAnsi="Arial" w:cs="Times New Roman"/>
      <w:sz w:val="18"/>
      <w:szCs w:val="18"/>
    </w:rPr>
  </w:style>
  <w:style w:type="paragraph" w:styleId="TOC1">
    <w:name w:val="toc 1"/>
    <w:basedOn w:val="Normal"/>
    <w:next w:val="Normal"/>
    <w:semiHidden/>
    <w:rsid w:val="00FB4F35"/>
    <w:pPr>
      <w:tabs>
        <w:tab w:val="left" w:pos="227"/>
        <w:tab w:val="left" w:pos="454"/>
        <w:tab w:val="left" w:pos="680"/>
        <w:tab w:val="left" w:pos="907"/>
      </w:tabs>
      <w:spacing w:line="240" w:lineRule="atLeast"/>
    </w:pPr>
    <w:rPr>
      <w:rFonts w:ascii="Arial" w:hAnsi="Arial" w:cs="Times New Roman"/>
      <w:sz w:val="18"/>
      <w:szCs w:val="18"/>
    </w:rPr>
  </w:style>
  <w:style w:type="paragraph" w:customStyle="1" w:styleId="ReportMenuBar">
    <w:name w:val="ReportMenuBar"/>
    <w:basedOn w:val="Normal"/>
    <w:uiPriority w:val="99"/>
    <w:rsid w:val="00FB4F35"/>
    <w:pPr>
      <w:tabs>
        <w:tab w:val="left" w:pos="227"/>
        <w:tab w:val="left" w:pos="454"/>
        <w:tab w:val="left" w:pos="680"/>
        <w:tab w:val="left" w:pos="907"/>
      </w:tabs>
      <w:spacing w:line="240" w:lineRule="atLeast"/>
    </w:pPr>
    <w:rPr>
      <w:rFonts w:ascii="Arial" w:hAnsi="Arial" w:cs="Times New Roman"/>
      <w:b/>
      <w:bCs/>
      <w:color w:val="FFFFFF"/>
      <w:sz w:val="30"/>
      <w:szCs w:val="30"/>
    </w:rPr>
  </w:style>
  <w:style w:type="paragraph" w:customStyle="1" w:styleId="ReportHeading1">
    <w:name w:val="ReportHeading1"/>
    <w:basedOn w:val="Normal"/>
    <w:uiPriority w:val="99"/>
    <w:rsid w:val="00FB4F35"/>
    <w:pPr>
      <w:framePr w:w="6521" w:h="1055" w:hSpace="142" w:wrap="around" w:vAnchor="page" w:hAnchor="page" w:x="1441" w:y="4452"/>
      <w:spacing w:line="300" w:lineRule="atLeast"/>
    </w:pPr>
    <w:rPr>
      <w:rFonts w:ascii="Arial" w:hAnsi="Arial" w:cs="Times New Roman"/>
      <w:b/>
      <w:bCs/>
      <w:sz w:val="24"/>
      <w:szCs w:val="24"/>
    </w:rPr>
  </w:style>
  <w:style w:type="paragraph" w:customStyle="1" w:styleId="ReportHeading2">
    <w:name w:val="ReportHeading2"/>
    <w:basedOn w:val="ReportHeading1"/>
    <w:uiPriority w:val="99"/>
    <w:rsid w:val="00FB4F35"/>
    <w:pPr>
      <w:framePr w:h="1054" w:wrap="around" w:y="5920"/>
    </w:pPr>
  </w:style>
  <w:style w:type="paragraph" w:customStyle="1" w:styleId="ReportHeading3">
    <w:name w:val="ReportHeading3"/>
    <w:basedOn w:val="ReportHeading2"/>
    <w:uiPriority w:val="99"/>
    <w:rsid w:val="00FB4F35"/>
    <w:pPr>
      <w:framePr w:h="443" w:wrap="around" w:y="8223"/>
    </w:pPr>
  </w:style>
  <w:style w:type="paragraph" w:customStyle="1" w:styleId="a">
    <w:name w:val="¢éÍ¤ÇÒÁ"/>
    <w:basedOn w:val="Normal"/>
    <w:uiPriority w:val="99"/>
    <w:rsid w:val="00FB4F35"/>
    <w:pPr>
      <w:tabs>
        <w:tab w:val="left" w:pos="1080"/>
      </w:tabs>
    </w:pPr>
    <w:rPr>
      <w:rFonts w:cs="BrowalliaUPC"/>
      <w:sz w:val="30"/>
      <w:szCs w:val="30"/>
      <w:lang w:val="th-TH"/>
    </w:rPr>
  </w:style>
  <w:style w:type="paragraph" w:customStyle="1" w:styleId="ParagraphNumbering">
    <w:name w:val="Paragraph Numbering"/>
    <w:basedOn w:val="Header"/>
    <w:uiPriority w:val="99"/>
    <w:rsid w:val="00FB4F35"/>
    <w:pPr>
      <w:tabs>
        <w:tab w:val="clear" w:pos="4153"/>
        <w:tab w:val="clear" w:pos="8306"/>
        <w:tab w:val="left" w:pos="284"/>
      </w:tabs>
      <w:spacing w:line="240" w:lineRule="atLeast"/>
    </w:pPr>
    <w:rPr>
      <w:rFonts w:ascii="Arial" w:hAnsi="Arial" w:cs="Times New Roman"/>
      <w:sz w:val="18"/>
      <w:szCs w:val="18"/>
    </w:rPr>
  </w:style>
  <w:style w:type="paragraph" w:customStyle="1" w:styleId="PictureInText">
    <w:name w:val="PictureInText"/>
    <w:basedOn w:val="Normal"/>
    <w:next w:val="Normal"/>
    <w:uiPriority w:val="99"/>
    <w:rsid w:val="00FB4F3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FB4F3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FB4F35"/>
    <w:pPr>
      <w:framePr w:w="10142" w:hSpace="180" w:vSpace="180" w:wrap="around" w:y="7"/>
    </w:pPr>
  </w:style>
  <w:style w:type="paragraph" w:customStyle="1" w:styleId="AAheadingwocontents">
    <w:name w:val="AA heading wo contents"/>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 w:val="22"/>
      <w:szCs w:val="22"/>
    </w:rPr>
  </w:style>
  <w:style w:type="paragraph" w:customStyle="1" w:styleId="StandaardOpinion">
    <w:name w:val="StandaardOpinion"/>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rPr>
  </w:style>
  <w:style w:type="paragraph" w:customStyle="1" w:styleId="T">
    <w:name w:val="Å§ª×Í T"/>
    <w:basedOn w:val="Normal"/>
    <w:uiPriority w:val="99"/>
    <w:rsid w:val="00FB4F35"/>
    <w:pPr>
      <w:ind w:left="5040" w:right="540"/>
      <w:jc w:val="center"/>
    </w:pPr>
    <w:rPr>
      <w:rFonts w:cs="BrowalliaUPC"/>
      <w:sz w:val="30"/>
      <w:szCs w:val="30"/>
      <w:lang w:val="th-TH"/>
    </w:rPr>
  </w:style>
  <w:style w:type="paragraph" w:customStyle="1" w:styleId="a0">
    <w:name w:val="???????"/>
    <w:basedOn w:val="Normal"/>
    <w:uiPriority w:val="99"/>
    <w:rsid w:val="00FB4F35"/>
    <w:pPr>
      <w:tabs>
        <w:tab w:val="left" w:pos="1080"/>
      </w:tabs>
    </w:pPr>
    <w:rPr>
      <w:rFonts w:cs="BrowalliaUPC"/>
      <w:sz w:val="30"/>
      <w:szCs w:val="30"/>
      <w:lang w:val="th-TH"/>
    </w:rPr>
  </w:style>
  <w:style w:type="paragraph" w:customStyle="1" w:styleId="3">
    <w:name w:val="µÒÃÒ§3ªèÍ§"/>
    <w:basedOn w:val="Normal"/>
    <w:uiPriority w:val="99"/>
    <w:rsid w:val="00FB4F35"/>
    <w:pPr>
      <w:tabs>
        <w:tab w:val="left" w:pos="360"/>
        <w:tab w:val="left" w:pos="720"/>
      </w:tabs>
    </w:pPr>
    <w:rPr>
      <w:rFonts w:ascii="Book Antiqua" w:hAnsi="Book Antiqua" w:cs="Times New Roman"/>
      <w:sz w:val="22"/>
      <w:szCs w:val="22"/>
      <w:lang w:val="th-TH"/>
    </w:rPr>
  </w:style>
  <w:style w:type="paragraph" w:customStyle="1" w:styleId="a1">
    <w:name w:val="??"/>
    <w:basedOn w:val="Normal"/>
    <w:uiPriority w:val="99"/>
    <w:rsid w:val="00FB4F35"/>
    <w:pPr>
      <w:tabs>
        <w:tab w:val="left" w:pos="360"/>
        <w:tab w:val="left" w:pos="720"/>
        <w:tab w:val="left" w:pos="1080"/>
      </w:tabs>
    </w:pPr>
    <w:rPr>
      <w:rFonts w:cs="Times New Roman"/>
      <w:sz w:val="28"/>
      <w:szCs w:val="28"/>
      <w:lang w:val="th-TH"/>
    </w:rPr>
  </w:style>
  <w:style w:type="paragraph" w:customStyle="1" w:styleId="a2">
    <w:name w:val="ºÇ¡"/>
    <w:basedOn w:val="Normal"/>
    <w:uiPriority w:val="99"/>
    <w:rsid w:val="00FB4F35"/>
    <w:pPr>
      <w:ind w:right="129"/>
      <w:jc w:val="right"/>
    </w:pPr>
    <w:rPr>
      <w:rFonts w:ascii="Book Antiqua" w:hAnsi="Book Antiqua" w:cs="Times New Roman"/>
      <w:sz w:val="22"/>
      <w:szCs w:val="22"/>
      <w:lang w:val="th-TH"/>
    </w:rPr>
  </w:style>
  <w:style w:type="paragraph" w:customStyle="1" w:styleId="T0">
    <w:name w:val="????? T"/>
    <w:basedOn w:val="Normal"/>
    <w:uiPriority w:val="99"/>
    <w:rsid w:val="00FB4F35"/>
    <w:pPr>
      <w:ind w:left="5040" w:right="540"/>
      <w:jc w:val="center"/>
    </w:pPr>
    <w:rPr>
      <w:rFonts w:cs="BrowalliaUPC"/>
      <w:sz w:val="30"/>
      <w:szCs w:val="30"/>
      <w:lang w:val="th-TH"/>
    </w:rPr>
  </w:style>
  <w:style w:type="paragraph" w:customStyle="1" w:styleId="30">
    <w:name w:val="?????3????"/>
    <w:basedOn w:val="Normal"/>
    <w:uiPriority w:val="99"/>
    <w:rsid w:val="00FB4F35"/>
    <w:pPr>
      <w:tabs>
        <w:tab w:val="left" w:pos="360"/>
        <w:tab w:val="left" w:pos="720"/>
      </w:tabs>
    </w:pPr>
    <w:rPr>
      <w:rFonts w:cs="Times New Roman"/>
      <w:sz w:val="22"/>
      <w:szCs w:val="22"/>
      <w:lang w:val="th-TH"/>
    </w:rPr>
  </w:style>
  <w:style w:type="paragraph" w:customStyle="1" w:styleId="a3">
    <w:name w:val="???"/>
    <w:basedOn w:val="Normal"/>
    <w:uiPriority w:val="99"/>
    <w:rsid w:val="00FB4F35"/>
    <w:pPr>
      <w:ind w:right="129"/>
      <w:jc w:val="right"/>
    </w:pPr>
    <w:rPr>
      <w:rFonts w:cs="Times New Roman"/>
      <w:sz w:val="22"/>
      <w:szCs w:val="22"/>
      <w:lang w:val="th-TH"/>
    </w:rPr>
  </w:style>
  <w:style w:type="paragraph" w:customStyle="1" w:styleId="E">
    <w:name w:val="ª×èÍºÃÔÉÑ· E"/>
    <w:basedOn w:val="Normal"/>
    <w:uiPriority w:val="99"/>
    <w:rsid w:val="00FB4F35"/>
    <w:pPr>
      <w:jc w:val="center"/>
    </w:pPr>
    <w:rPr>
      <w:rFonts w:ascii="Book Antiqua" w:hAnsi="Book Antiqua" w:cs="Times New Roman"/>
      <w:b/>
      <w:bCs/>
      <w:sz w:val="22"/>
      <w:szCs w:val="22"/>
      <w:lang w:val="th-TH"/>
    </w:rPr>
  </w:style>
  <w:style w:type="paragraph" w:customStyle="1" w:styleId="a4">
    <w:name w:val="Åº"/>
    <w:basedOn w:val="Normal"/>
    <w:uiPriority w:val="99"/>
    <w:rsid w:val="00FB4F35"/>
    <w:pPr>
      <w:tabs>
        <w:tab w:val="left" w:pos="360"/>
        <w:tab w:val="left" w:pos="720"/>
        <w:tab w:val="left" w:pos="1080"/>
      </w:tabs>
    </w:pPr>
    <w:rPr>
      <w:rFonts w:cs="BrowalliaUPC"/>
      <w:sz w:val="28"/>
      <w:szCs w:val="28"/>
      <w:lang w:val="th-TH"/>
    </w:rPr>
  </w:style>
  <w:style w:type="paragraph" w:customStyle="1" w:styleId="a5">
    <w:name w:val="ลบ"/>
    <w:basedOn w:val="Normal"/>
    <w:uiPriority w:val="99"/>
    <w:rsid w:val="00FB4F35"/>
    <w:pPr>
      <w:tabs>
        <w:tab w:val="left" w:pos="360"/>
        <w:tab w:val="left" w:pos="720"/>
        <w:tab w:val="left" w:pos="1080"/>
      </w:tabs>
    </w:pPr>
    <w:rPr>
      <w:rFonts w:hAnsi="Arial" w:cs="BrowalliaUPC"/>
      <w:sz w:val="28"/>
      <w:szCs w:val="28"/>
      <w:lang w:val="th-TH" w:eastAsia="th-TH"/>
    </w:rPr>
  </w:style>
  <w:style w:type="paragraph" w:customStyle="1" w:styleId="ASSETS">
    <w:name w:val="ASSETS"/>
    <w:basedOn w:val="Normal"/>
    <w:uiPriority w:val="99"/>
    <w:rsid w:val="00FB4F35"/>
    <w:pPr>
      <w:ind w:right="360"/>
      <w:jc w:val="center"/>
    </w:pPr>
    <w:rPr>
      <w:rFonts w:ascii="Book Antiqua" w:hAnsi="Book Antiqua" w:cs="Times New Roman"/>
      <w:b/>
      <w:bCs/>
      <w:sz w:val="22"/>
      <w:szCs w:val="22"/>
      <w:u w:val="single"/>
      <w:lang w:val="th-TH"/>
    </w:rPr>
  </w:style>
  <w:style w:type="character" w:customStyle="1" w:styleId="BodyTextIndent2Char">
    <w:name w:val="Body Text Indent 2 Char"/>
    <w:link w:val="BodyTextIndent2"/>
    <w:rsid w:val="00FB4F35"/>
    <w:rPr>
      <w:rFonts w:cs="AngsanaUPC"/>
      <w:b/>
      <w:bCs/>
      <w:sz w:val="24"/>
      <w:szCs w:val="24"/>
    </w:rPr>
  </w:style>
  <w:style w:type="paragraph" w:customStyle="1" w:styleId="AccPolicyHeading">
    <w:name w:val="Acc Policy Heading"/>
    <w:basedOn w:val="BodyText"/>
    <w:link w:val="AccPolicyHeadingChar"/>
    <w:autoRedefine/>
    <w:rsid w:val="00FB4F35"/>
    <w:pPr>
      <w:tabs>
        <w:tab w:val="clear" w:pos="450"/>
        <w:tab w:val="clear" w:pos="1080"/>
        <w:tab w:val="clear" w:pos="1620"/>
        <w:tab w:val="clear" w:pos="2552"/>
        <w:tab w:val="left" w:pos="540"/>
      </w:tabs>
      <w:spacing w:line="240" w:lineRule="atLeast"/>
      <w:ind w:left="540" w:right="387" w:hanging="540"/>
    </w:pPr>
    <w:rPr>
      <w:rFonts w:ascii="Angsana New" w:hAnsi="Angsana New"/>
      <w:b/>
      <w:bCs/>
      <w:i/>
      <w:iCs/>
      <w:sz w:val="30"/>
      <w:szCs w:val="30"/>
      <w:lang w:val="en-GB" w:eastAsia="en-US"/>
    </w:rPr>
  </w:style>
  <w:style w:type="character" w:customStyle="1" w:styleId="AccPolicyHeadingChar">
    <w:name w:val="Acc Policy Heading Char"/>
    <w:link w:val="AccPolicyHeading"/>
    <w:locked/>
    <w:rsid w:val="00FB4F35"/>
    <w:rPr>
      <w:rFonts w:ascii="Angsana New" w:hAnsi="Angsana New"/>
      <w:b/>
      <w:bCs/>
      <w:i/>
      <w:iCs/>
      <w:sz w:val="30"/>
      <w:szCs w:val="30"/>
      <w:lang w:val="en-GB"/>
    </w:rPr>
  </w:style>
  <w:style w:type="paragraph" w:styleId="Signature">
    <w:name w:val="Signature"/>
    <w:basedOn w:val="Normal"/>
    <w:link w:val="SignatureChar"/>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link w:val="Signature"/>
    <w:rsid w:val="00FB4F35"/>
    <w:rPr>
      <w:rFonts w:ascii="Arial" w:hAnsi="Arial" w:cs="Times New Roman"/>
      <w:sz w:val="18"/>
      <w:szCs w:val="18"/>
    </w:rPr>
  </w:style>
  <w:style w:type="paragraph" w:customStyle="1" w:styleId="block">
    <w:name w:val="block"/>
    <w:aliases w:val="b"/>
    <w:basedOn w:val="BodyText"/>
    <w:link w:val="blockChar"/>
    <w:rsid w:val="00FB4F35"/>
    <w:pPr>
      <w:tabs>
        <w:tab w:val="clear" w:pos="450"/>
        <w:tab w:val="clear" w:pos="1080"/>
        <w:tab w:val="clear" w:pos="1620"/>
        <w:tab w:val="clear" w:pos="2552"/>
      </w:tabs>
      <w:spacing w:after="260" w:line="260" w:lineRule="atLeast"/>
      <w:ind w:left="567"/>
      <w:jc w:val="left"/>
    </w:pPr>
    <w:rPr>
      <w:rFonts w:cs="Times New Roman"/>
      <w:sz w:val="22"/>
      <w:szCs w:val="20"/>
      <w:lang w:val="en-GB" w:eastAsia="en-US" w:bidi="ar-SA"/>
    </w:rPr>
  </w:style>
  <w:style w:type="paragraph" w:customStyle="1" w:styleId="acctmergecolhdg">
    <w:name w:val="acct merge col hdg"/>
    <w:aliases w:val="mh"/>
    <w:basedOn w:val="Normal"/>
    <w:rsid w:val="00FB4F35"/>
    <w:pPr>
      <w:spacing w:line="260" w:lineRule="atLeast"/>
      <w:jc w:val="center"/>
    </w:pPr>
    <w:rPr>
      <w:rFonts w:cs="Times New Roman"/>
      <w:b/>
      <w:sz w:val="22"/>
      <w:szCs w:val="20"/>
      <w:lang w:val="en-GB" w:bidi="ar-SA"/>
    </w:rPr>
  </w:style>
  <w:style w:type="paragraph" w:customStyle="1" w:styleId="acctmainheading">
    <w:name w:val="acct main heading"/>
    <w:aliases w:val="am"/>
    <w:basedOn w:val="Normal"/>
    <w:rsid w:val="00FB4F35"/>
    <w:pPr>
      <w:keepNext/>
      <w:spacing w:after="140" w:line="320" w:lineRule="atLeast"/>
    </w:pPr>
    <w:rPr>
      <w:rFonts w:cs="Times New Roman"/>
      <w:b/>
      <w:sz w:val="28"/>
      <w:szCs w:val="20"/>
      <w:lang w:val="en-GB" w:bidi="ar-SA"/>
    </w:rPr>
  </w:style>
  <w:style w:type="paragraph" w:styleId="FootnoteText">
    <w:name w:val="footnote text"/>
    <w:basedOn w:val="Normal"/>
    <w:link w:val="FootnoteTextChar"/>
    <w:semiHidden/>
    <w:rsid w:val="00FB4F35"/>
    <w:pPr>
      <w:spacing w:line="260" w:lineRule="atLeast"/>
    </w:pPr>
    <w:rPr>
      <w:rFonts w:cs="Times New Roman"/>
      <w:sz w:val="18"/>
      <w:szCs w:val="20"/>
      <w:lang w:val="en-GB" w:bidi="ar-SA"/>
    </w:rPr>
  </w:style>
  <w:style w:type="character" w:customStyle="1" w:styleId="FootnoteTextChar">
    <w:name w:val="Footnote Text Char"/>
    <w:link w:val="FootnoteText"/>
    <w:semiHidden/>
    <w:rsid w:val="00FB4F35"/>
    <w:rPr>
      <w:rFonts w:cs="Times New Roman"/>
      <w:sz w:val="18"/>
      <w:lang w:val="en-GB" w:bidi="ar-SA"/>
    </w:rPr>
  </w:style>
  <w:style w:type="paragraph" w:customStyle="1" w:styleId="Graphic">
    <w:name w:val="Graphic"/>
    <w:basedOn w:val="Signature"/>
    <w:rsid w:val="00FB4F3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B4F35"/>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B4F35"/>
    <w:pPr>
      <w:spacing w:after="0"/>
    </w:pPr>
  </w:style>
  <w:style w:type="paragraph" w:customStyle="1" w:styleId="acctdividends">
    <w:name w:val="acct dividends"/>
    <w:aliases w:val="ad"/>
    <w:basedOn w:val="Normal"/>
    <w:rsid w:val="00FB4F35"/>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FB4F35"/>
    <w:pPr>
      <w:spacing w:after="0"/>
    </w:pPr>
  </w:style>
  <w:style w:type="paragraph" w:customStyle="1" w:styleId="acctindent">
    <w:name w:val="acct indent"/>
    <w:aliases w:val="ai"/>
    <w:basedOn w:val="BodyText"/>
    <w:rsid w:val="00FB4F35"/>
    <w:pPr>
      <w:tabs>
        <w:tab w:val="clear" w:pos="450"/>
        <w:tab w:val="clear" w:pos="1080"/>
        <w:tab w:val="clear" w:pos="1620"/>
        <w:tab w:val="clear" w:pos="2552"/>
      </w:tabs>
      <w:spacing w:after="260" w:line="260" w:lineRule="atLeast"/>
      <w:ind w:left="284"/>
      <w:jc w:val="left"/>
    </w:pPr>
    <w:rPr>
      <w:rFonts w:cs="Times New Roman"/>
      <w:sz w:val="22"/>
      <w:szCs w:val="20"/>
      <w:lang w:val="en-GB" w:eastAsia="en-US" w:bidi="ar-SA"/>
    </w:rPr>
  </w:style>
  <w:style w:type="paragraph" w:customStyle="1" w:styleId="acctnotecolumn">
    <w:name w:val="acct note column"/>
    <w:aliases w:val="an"/>
    <w:basedOn w:val="Normal"/>
    <w:rsid w:val="00FB4F35"/>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FB4F35"/>
    <w:pPr>
      <w:framePr w:hSpace="180" w:vSpace="180" w:wrap="auto" w:hAnchor="margin" w:yAlign="bottom"/>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signeddirectors">
    <w:name w:val="acct signed directors"/>
    <w:aliases w:val="asd"/>
    <w:basedOn w:val="BodyText"/>
    <w:rsid w:val="00FB4F35"/>
    <w:pPr>
      <w:tabs>
        <w:tab w:val="clear" w:pos="450"/>
        <w:tab w:val="clear" w:pos="1080"/>
        <w:tab w:val="clear" w:pos="1620"/>
        <w:tab w:val="clear" w:pos="2552"/>
        <w:tab w:val="left" w:pos="5103"/>
      </w:tabs>
      <w:spacing w:before="130" w:after="130" w:line="260" w:lineRule="atLeast"/>
      <w:jc w:val="left"/>
    </w:pPr>
    <w:rPr>
      <w:rFonts w:cs="Times New Roman"/>
      <w:sz w:val="22"/>
      <w:szCs w:val="20"/>
      <w:lang w:val="en-GB" w:eastAsia="en-US" w:bidi="ar-SA"/>
    </w:rPr>
  </w:style>
  <w:style w:type="paragraph" w:customStyle="1" w:styleId="acctstatementheading">
    <w:name w:val="acct statement heading"/>
    <w:aliases w:val="as"/>
    <w:basedOn w:val="Heading2"/>
    <w:next w:val="Normal"/>
    <w:rsid w:val="00FB4F35"/>
    <w:pPr>
      <w:tabs>
        <w:tab w:val="clear" w:pos="2552"/>
        <w:tab w:val="num" w:pos="0"/>
      </w:tabs>
      <w:spacing w:before="130" w:after="130" w:line="280" w:lineRule="atLeast"/>
      <w:ind w:left="567" w:hanging="567"/>
      <w:jc w:val="left"/>
    </w:pPr>
    <w:rPr>
      <w:b/>
      <w:sz w:val="24"/>
      <w:szCs w:val="20"/>
      <w:u w:val="none"/>
      <w:lang w:val="en-GB" w:bidi="ar-SA"/>
    </w:rPr>
  </w:style>
  <w:style w:type="paragraph" w:customStyle="1" w:styleId="acctstatementheadinga">
    <w:name w:val="acct statement heading (a)"/>
    <w:aliases w:val="asa"/>
    <w:basedOn w:val="acctstatementheading"/>
    <w:rsid w:val="00FB4F35"/>
    <w:pPr>
      <w:spacing w:line="260" w:lineRule="atLeast"/>
    </w:pPr>
    <w:rPr>
      <w:sz w:val="22"/>
    </w:rPr>
  </w:style>
  <w:style w:type="paragraph" w:customStyle="1" w:styleId="acctstatementsub-headingbolditalic">
    <w:name w:val="acct statement sub-heading bold italic"/>
    <w:aliases w:val="asbi"/>
    <w:basedOn w:val="Normal"/>
    <w:rsid w:val="00FB4F35"/>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FB4F35"/>
    <w:pPr>
      <w:keepNext/>
      <w:keepLines/>
      <w:spacing w:before="130" w:after="130" w:line="260" w:lineRule="atLeast"/>
      <w:ind w:left="567"/>
    </w:pPr>
    <w:rPr>
      <w:rFonts w:cs="Times New Roman"/>
      <w:bCs/>
      <w:i/>
      <w:sz w:val="22"/>
      <w:szCs w:val="20"/>
      <w:lang w:val="en-GB" w:bidi="ar-SA"/>
    </w:rPr>
  </w:style>
  <w:style w:type="paragraph" w:customStyle="1" w:styleId="acctstatementsub-heading">
    <w:name w:val="acct statement sub-heading"/>
    <w:aliases w:val="ass"/>
    <w:basedOn w:val="acctstatementheading"/>
    <w:next w:val="Normal"/>
    <w:rsid w:val="00FB4F3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B4F35"/>
    <w:pPr>
      <w:keepNext/>
      <w:keepLines/>
      <w:spacing w:before="130" w:after="130"/>
    </w:pPr>
    <w:rPr>
      <w:b/>
      <w:bCs/>
      <w:i/>
    </w:rPr>
  </w:style>
  <w:style w:type="paragraph" w:customStyle="1" w:styleId="block2">
    <w:name w:val="block2"/>
    <w:aliases w:val="b2"/>
    <w:basedOn w:val="block"/>
    <w:rsid w:val="00FB4F35"/>
    <w:pPr>
      <w:ind w:left="1134"/>
    </w:pPr>
  </w:style>
  <w:style w:type="paragraph" w:customStyle="1" w:styleId="acctstatementsub-sub-sub-heading">
    <w:name w:val="acct statement sub-sub-sub-heading"/>
    <w:aliases w:val="assss"/>
    <w:basedOn w:val="acctstatementsub-sub-heading"/>
    <w:rsid w:val="00FB4F35"/>
    <w:rPr>
      <w:b w:val="0"/>
    </w:rPr>
  </w:style>
  <w:style w:type="paragraph" w:customStyle="1" w:styleId="accttwofigureslongernumber">
    <w:name w:val="acct two figures longer number"/>
    <w:aliases w:val="a2+"/>
    <w:basedOn w:val="Normal"/>
    <w:rsid w:val="00FB4F35"/>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FB4F35"/>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FB4F35"/>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FB4F35"/>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FB4F35"/>
    <w:pPr>
      <w:spacing w:after="0"/>
    </w:pPr>
  </w:style>
  <w:style w:type="paragraph" w:customStyle="1" w:styleId="block2nospaceafter">
    <w:name w:val="block2 no space after"/>
    <w:aliases w:val="b2n,block2 no sp"/>
    <w:basedOn w:val="block2"/>
    <w:rsid w:val="00FB4F35"/>
    <w:pPr>
      <w:spacing w:after="0"/>
    </w:pPr>
  </w:style>
  <w:style w:type="paragraph" w:customStyle="1" w:styleId="List1a">
    <w:name w:val="List 1a"/>
    <w:aliases w:val="1a"/>
    <w:basedOn w:val="Normal"/>
    <w:rsid w:val="00FB4F35"/>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FB4F35"/>
    <w:pPr>
      <w:spacing w:after="260" w:line="260" w:lineRule="atLeast"/>
      <w:ind w:left="1134" w:hanging="567"/>
    </w:pPr>
    <w:rPr>
      <w:rFonts w:cs="Times New Roman"/>
      <w:sz w:val="22"/>
      <w:szCs w:val="20"/>
      <w:lang w:val="en-GB" w:bidi="ar-SA"/>
    </w:rPr>
  </w:style>
  <w:style w:type="character" w:customStyle="1" w:styleId="MacroTextChar">
    <w:name w:val="Macro Text Char"/>
    <w:link w:val="MacroText"/>
    <w:uiPriority w:val="99"/>
    <w:rsid w:val="00FB4F35"/>
    <w:rPr>
      <w:rFonts w:cs="EucrosiaUPC"/>
      <w:sz w:val="28"/>
      <w:szCs w:val="28"/>
    </w:rPr>
  </w:style>
  <w:style w:type="paragraph" w:customStyle="1" w:styleId="zcompanyname">
    <w:name w:val="zcompany name"/>
    <w:aliases w:val="cn"/>
    <w:basedOn w:val="Normal"/>
    <w:rsid w:val="00FB4F35"/>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FB4F35"/>
  </w:style>
  <w:style w:type="paragraph" w:customStyle="1" w:styleId="zreportaddinfo">
    <w:name w:val="zreport addinfo"/>
    <w:basedOn w:val="Normal"/>
    <w:rsid w:val="00FB4F35"/>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FB4F35"/>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FB4F35"/>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FB4F35"/>
    <w:pPr>
      <w:framePr w:wrap="around"/>
      <w:spacing w:line="360" w:lineRule="exact"/>
    </w:pPr>
    <w:rPr>
      <w:sz w:val="32"/>
    </w:rPr>
  </w:style>
  <w:style w:type="paragraph" w:customStyle="1" w:styleId="BodyTexthalfspaceafter">
    <w:name w:val="Body Text half space after"/>
    <w:aliases w:val="hs"/>
    <w:basedOn w:val="BodyText"/>
    <w:rsid w:val="00FB4F35"/>
    <w:pPr>
      <w:tabs>
        <w:tab w:val="clear" w:pos="450"/>
        <w:tab w:val="clear" w:pos="1080"/>
        <w:tab w:val="clear" w:pos="1620"/>
        <w:tab w:val="clear" w:pos="2552"/>
      </w:tabs>
      <w:spacing w:after="130" w:line="260" w:lineRule="atLeast"/>
      <w:jc w:val="left"/>
    </w:pPr>
    <w:rPr>
      <w:rFonts w:cs="Times New Roman"/>
      <w:sz w:val="22"/>
      <w:szCs w:val="20"/>
      <w:lang w:val="en-GB" w:eastAsia="en-US" w:bidi="ar-SA"/>
    </w:rPr>
  </w:style>
  <w:style w:type="paragraph" w:customStyle="1" w:styleId="ind">
    <w:name w:val="*ind"/>
    <w:basedOn w:val="BodyText"/>
    <w:rsid w:val="00FB4F35"/>
    <w:pPr>
      <w:tabs>
        <w:tab w:val="clear" w:pos="450"/>
        <w:tab w:val="clear" w:pos="1080"/>
        <w:tab w:val="clear" w:pos="1620"/>
        <w:tab w:val="clear" w:pos="2552"/>
      </w:tabs>
      <w:spacing w:after="260" w:line="260" w:lineRule="atLeast"/>
      <w:ind w:left="340" w:hanging="340"/>
      <w:jc w:val="left"/>
    </w:pPr>
    <w:rPr>
      <w:rFonts w:cs="Times New Roman"/>
      <w:sz w:val="22"/>
      <w:szCs w:val="20"/>
      <w:lang w:val="en-GB" w:eastAsia="en-US" w:bidi="ar-SA"/>
    </w:rPr>
  </w:style>
  <w:style w:type="paragraph" w:customStyle="1" w:styleId="acctindenthalfspaceafter">
    <w:name w:val="acct indent half space after"/>
    <w:aliases w:val="aihs"/>
    <w:basedOn w:val="acctindent"/>
    <w:rsid w:val="00FB4F35"/>
    <w:pPr>
      <w:spacing w:after="130"/>
    </w:pPr>
  </w:style>
  <w:style w:type="paragraph" w:customStyle="1" w:styleId="keeptogethernormal">
    <w:name w:val="keep together normal"/>
    <w:aliases w:val="ktn"/>
    <w:basedOn w:val="Normal"/>
    <w:rsid w:val="00FB4F35"/>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FB4F35"/>
    <w:rPr>
      <w:b/>
      <w:bCs/>
    </w:rPr>
  </w:style>
  <w:style w:type="paragraph" w:customStyle="1" w:styleId="nineptbodytext">
    <w:name w:val="nine pt body text"/>
    <w:aliases w:val="9bt"/>
    <w:basedOn w:val="nineptnormal"/>
    <w:rsid w:val="00FB4F35"/>
    <w:pPr>
      <w:spacing w:after="220"/>
    </w:pPr>
  </w:style>
  <w:style w:type="paragraph" w:customStyle="1" w:styleId="nineptnormal">
    <w:name w:val="nine pt normal"/>
    <w:aliases w:val="9n"/>
    <w:basedOn w:val="Normal"/>
    <w:rsid w:val="00FB4F35"/>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uiPriority w:val="99"/>
    <w:rsid w:val="00FB4F35"/>
    <w:pPr>
      <w:jc w:val="center"/>
    </w:pPr>
  </w:style>
  <w:style w:type="paragraph" w:customStyle="1" w:styleId="heading">
    <w:name w:val="heading"/>
    <w:aliases w:val="h"/>
    <w:basedOn w:val="BodyText"/>
    <w:rsid w:val="00FB4F35"/>
    <w:pPr>
      <w:tabs>
        <w:tab w:val="clear" w:pos="450"/>
        <w:tab w:val="clear" w:pos="1080"/>
        <w:tab w:val="clear" w:pos="1620"/>
        <w:tab w:val="clear" w:pos="2552"/>
      </w:tabs>
      <w:spacing w:after="260" w:line="260" w:lineRule="atLeast"/>
      <w:jc w:val="left"/>
    </w:pPr>
    <w:rPr>
      <w:rFonts w:cs="Times New Roman"/>
      <w:b/>
      <w:sz w:val="22"/>
      <w:szCs w:val="20"/>
      <w:lang w:val="en-GB" w:eastAsia="en-US" w:bidi="ar-SA"/>
    </w:rPr>
  </w:style>
  <w:style w:type="paragraph" w:customStyle="1" w:styleId="headingcentred">
    <w:name w:val="heading centred"/>
    <w:aliases w:val="hc"/>
    <w:basedOn w:val="heading"/>
    <w:rsid w:val="00FB4F35"/>
    <w:pPr>
      <w:jc w:val="center"/>
    </w:pPr>
  </w:style>
  <w:style w:type="paragraph" w:customStyle="1" w:styleId="Normalcentred">
    <w:name w:val="Normal centred"/>
    <w:aliases w:val="nc"/>
    <w:basedOn w:val="acctcolumnheadingnospaceafter"/>
    <w:rsid w:val="00FB4F35"/>
  </w:style>
  <w:style w:type="paragraph" w:customStyle="1" w:styleId="nineptheadingcentredbold">
    <w:name w:val="nine pt heading centred bold"/>
    <w:aliases w:val="9hcb"/>
    <w:basedOn w:val="Normal"/>
    <w:rsid w:val="00FB4F35"/>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FB4F35"/>
    <w:pPr>
      <w:ind w:left="-57" w:right="-57"/>
    </w:pPr>
  </w:style>
  <w:style w:type="paragraph" w:customStyle="1" w:styleId="nineptnormalheadinghalfspace">
    <w:name w:val="nine pt normal heading half space"/>
    <w:aliases w:val="9nhhs"/>
    <w:basedOn w:val="nineptnormalheading"/>
    <w:rsid w:val="00FB4F35"/>
    <w:pPr>
      <w:spacing w:after="80"/>
    </w:pPr>
  </w:style>
  <w:style w:type="paragraph" w:customStyle="1" w:styleId="nineptnormalheading">
    <w:name w:val="nine pt normal heading"/>
    <w:aliases w:val="9nh"/>
    <w:basedOn w:val="nineptnormal"/>
    <w:rsid w:val="00FB4F35"/>
    <w:rPr>
      <w:b/>
    </w:rPr>
  </w:style>
  <w:style w:type="paragraph" w:customStyle="1" w:styleId="nineptcolumntab1">
    <w:name w:val="nine pt column tab1"/>
    <w:aliases w:val="a91"/>
    <w:basedOn w:val="nineptnormal"/>
    <w:rsid w:val="00FB4F35"/>
    <w:pPr>
      <w:tabs>
        <w:tab w:val="decimal" w:pos="737"/>
      </w:tabs>
    </w:pPr>
  </w:style>
  <w:style w:type="paragraph" w:customStyle="1" w:styleId="nineptnormalitalicheading">
    <w:name w:val="nine pt normal italic heading"/>
    <w:aliases w:val="9nith"/>
    <w:basedOn w:val="nineptnormalheading"/>
    <w:rsid w:val="00FB4F35"/>
    <w:rPr>
      <w:i/>
      <w:iCs/>
    </w:rPr>
  </w:style>
  <w:style w:type="paragraph" w:customStyle="1" w:styleId="Normalheadingcentred">
    <w:name w:val="Normal heading centred"/>
    <w:aliases w:val="nhc"/>
    <w:basedOn w:val="Normalheading"/>
    <w:rsid w:val="00FB4F35"/>
    <w:pPr>
      <w:jc w:val="center"/>
    </w:pPr>
  </w:style>
  <w:style w:type="paragraph" w:customStyle="1" w:styleId="Normalheading">
    <w:name w:val="Normal heading"/>
    <w:aliases w:val="nh"/>
    <w:basedOn w:val="Normal"/>
    <w:rsid w:val="00FB4F35"/>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FB4F3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B4F35"/>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FB4F35"/>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FB4F35"/>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B4F35"/>
    <w:pPr>
      <w:spacing w:after="130"/>
    </w:pPr>
  </w:style>
  <w:style w:type="paragraph" w:customStyle="1" w:styleId="BodyTextIndentitalic">
    <w:name w:val="Body Text Indent italic"/>
    <w:aliases w:val="iital"/>
    <w:basedOn w:val="BodyTextIndent"/>
    <w:rsid w:val="00FB4F35"/>
    <w:pPr>
      <w:spacing w:after="260" w:line="260" w:lineRule="atLeast"/>
      <w:ind w:left="340" w:firstLine="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rsid w:val="00FB4F35"/>
    <w:pPr>
      <w:spacing w:after="130" w:line="260" w:lineRule="atLeast"/>
      <w:ind w:left="340" w:firstLine="0"/>
      <w:jc w:val="left"/>
    </w:pPr>
    <w:rPr>
      <w:rFonts w:cs="Times New Roman"/>
      <w:sz w:val="22"/>
      <w:szCs w:val="20"/>
      <w:lang w:val="en-GB" w:bidi="ar-SA"/>
    </w:rPr>
  </w:style>
  <w:style w:type="paragraph" w:customStyle="1" w:styleId="BodyTextonepointafter">
    <w:name w:val="Body Text one point after"/>
    <w:aliases w:val="bt1"/>
    <w:basedOn w:val="BodyText"/>
    <w:rsid w:val="00FB4F35"/>
    <w:pPr>
      <w:tabs>
        <w:tab w:val="clear" w:pos="450"/>
        <w:tab w:val="clear" w:pos="1080"/>
        <w:tab w:val="clear" w:pos="1620"/>
        <w:tab w:val="clear" w:pos="2552"/>
      </w:tabs>
      <w:spacing w:after="20" w:line="260" w:lineRule="atLeast"/>
      <w:jc w:val="left"/>
    </w:pPr>
    <w:rPr>
      <w:rFonts w:cs="Times New Roman"/>
      <w:sz w:val="22"/>
      <w:szCs w:val="20"/>
      <w:lang w:val="en-GB" w:eastAsia="en-US" w:bidi="ar-SA"/>
    </w:rPr>
  </w:style>
  <w:style w:type="paragraph" w:customStyle="1" w:styleId="keeptogether">
    <w:name w:val="keep together"/>
    <w:aliases w:val="kt"/>
    <w:basedOn w:val="BodyText"/>
    <w:rsid w:val="00FB4F35"/>
    <w:pPr>
      <w:keepNext/>
      <w:keepLines/>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threecolumns">
    <w:name w:val="acct three columns"/>
    <w:aliases w:val="a3,acct three figures"/>
    <w:basedOn w:val="Normal"/>
    <w:rsid w:val="00FB4F35"/>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FB4F35"/>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FB4F35"/>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FB4F35"/>
    <w:pPr>
      <w:tabs>
        <w:tab w:val="clear" w:pos="450"/>
        <w:tab w:val="clear" w:pos="1080"/>
        <w:tab w:val="clear" w:pos="1620"/>
        <w:tab w:val="clear" w:pos="2552"/>
      </w:tabs>
      <w:spacing w:after="260" w:line="260" w:lineRule="atLeast"/>
      <w:jc w:val="left"/>
    </w:pPr>
    <w:rPr>
      <w:rFonts w:cs="Times New Roman"/>
      <w:i/>
      <w:iCs/>
      <w:sz w:val="22"/>
      <w:szCs w:val="20"/>
      <w:lang w:val="en-GB" w:eastAsia="en-US" w:bidi="ar-SA"/>
    </w:rPr>
  </w:style>
  <w:style w:type="paragraph" w:customStyle="1" w:styleId="BodyTextIndentnosp">
    <w:name w:val="Body Text Indent no sp"/>
    <w:aliases w:val="in,indent no space after"/>
    <w:basedOn w:val="BodyTextIndent"/>
    <w:rsid w:val="00FB4F35"/>
    <w:pPr>
      <w:spacing w:line="260" w:lineRule="atLeast"/>
      <w:ind w:left="340" w:firstLine="0"/>
      <w:jc w:val="left"/>
    </w:pPr>
    <w:rPr>
      <w:rFonts w:cs="Times New Roman"/>
      <w:sz w:val="22"/>
      <w:szCs w:val="20"/>
      <w:lang w:val="en-GB" w:bidi="ar-SA"/>
    </w:rPr>
  </w:style>
  <w:style w:type="paragraph" w:customStyle="1" w:styleId="acctfourfiguresdecimal">
    <w:name w:val="acct four figures decimal"/>
    <w:aliases w:val="a4d"/>
    <w:basedOn w:val="Normal"/>
    <w:rsid w:val="00FB4F35"/>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FB4F35"/>
    <w:pPr>
      <w:spacing w:after="0"/>
    </w:pPr>
  </w:style>
  <w:style w:type="paragraph" w:customStyle="1" w:styleId="acctnotecolumndecimal">
    <w:name w:val="acct note column decimal"/>
    <w:aliases w:val="and"/>
    <w:basedOn w:val="Normal"/>
    <w:rsid w:val="00FB4F35"/>
    <w:pPr>
      <w:tabs>
        <w:tab w:val="decimal" w:pos="425"/>
      </w:tabs>
      <w:spacing w:line="260" w:lineRule="atLeast"/>
    </w:pPr>
    <w:rPr>
      <w:rFonts w:cs="Times New Roman"/>
      <w:sz w:val="22"/>
      <w:szCs w:val="20"/>
      <w:lang w:val="en-GB" w:bidi="ar-SA"/>
    </w:rPr>
  </w:style>
  <w:style w:type="paragraph" w:customStyle="1" w:styleId="index">
    <w:name w:val="index"/>
    <w:aliases w:val="ix"/>
    <w:basedOn w:val="BodyText"/>
    <w:uiPriority w:val="99"/>
    <w:rsid w:val="00FB4F35"/>
    <w:pPr>
      <w:tabs>
        <w:tab w:val="clear" w:pos="450"/>
        <w:tab w:val="clear" w:pos="1080"/>
        <w:tab w:val="clear" w:pos="1620"/>
        <w:tab w:val="clear" w:pos="2552"/>
        <w:tab w:val="num" w:pos="1134"/>
      </w:tabs>
      <w:spacing w:after="20" w:line="260" w:lineRule="atLeast"/>
      <w:ind w:left="1134" w:hanging="1134"/>
      <w:jc w:val="left"/>
    </w:pPr>
    <w:rPr>
      <w:rFonts w:cs="Times New Roman"/>
      <w:sz w:val="22"/>
      <w:szCs w:val="20"/>
      <w:lang w:val="en-GB" w:eastAsia="en-US" w:bidi="ar-SA"/>
    </w:rPr>
  </w:style>
  <w:style w:type="paragraph" w:customStyle="1" w:styleId="nineptbodytextbullet">
    <w:name w:val="nine pt body text bullet"/>
    <w:aliases w:val="9btb"/>
    <w:basedOn w:val="nineptbodytext"/>
    <w:rsid w:val="00FB4F35"/>
    <w:pPr>
      <w:tabs>
        <w:tab w:val="num" w:pos="284"/>
      </w:tabs>
      <w:spacing w:after="180"/>
      <w:ind w:left="284" w:hanging="284"/>
    </w:pPr>
  </w:style>
  <w:style w:type="paragraph" w:customStyle="1" w:styleId="nineptnormalbullet">
    <w:name w:val="nine pt normal bullet"/>
    <w:aliases w:val="9nb"/>
    <w:basedOn w:val="nineptnormal"/>
    <w:rsid w:val="00FB4F35"/>
    <w:pPr>
      <w:tabs>
        <w:tab w:val="num" w:pos="284"/>
      </w:tabs>
      <w:ind w:left="284" w:hanging="284"/>
    </w:pPr>
  </w:style>
  <w:style w:type="paragraph" w:customStyle="1" w:styleId="ninepttabletextblockbullet">
    <w:name w:val="nine pt table text block bullet"/>
    <w:aliases w:val="9ttbb"/>
    <w:basedOn w:val="ninepttabletextblock"/>
    <w:rsid w:val="00FB4F35"/>
    <w:pPr>
      <w:tabs>
        <w:tab w:val="num" w:pos="652"/>
      </w:tabs>
      <w:ind w:left="652" w:hanging="227"/>
    </w:pPr>
  </w:style>
  <w:style w:type="paragraph" w:customStyle="1" w:styleId="ninepttabletextblock">
    <w:name w:val="nine pt table text block"/>
    <w:aliases w:val="9ttbk"/>
    <w:basedOn w:val="Normal"/>
    <w:rsid w:val="00FB4F35"/>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uiPriority w:val="99"/>
    <w:rsid w:val="00FB4F35"/>
    <w:pPr>
      <w:tabs>
        <w:tab w:val="clear" w:pos="450"/>
        <w:tab w:val="clear" w:pos="1080"/>
        <w:tab w:val="clear" w:pos="1620"/>
        <w:tab w:val="clear" w:pos="2552"/>
      </w:tabs>
      <w:spacing w:after="130" w:line="260" w:lineRule="atLeast"/>
      <w:ind w:left="1134" w:hanging="1134"/>
      <w:jc w:val="left"/>
    </w:pPr>
    <w:rPr>
      <w:rFonts w:cs="Times New Roman"/>
      <w:b/>
      <w:sz w:val="22"/>
      <w:szCs w:val="20"/>
      <w:lang w:val="en-GB" w:eastAsia="en-US" w:bidi="ar-SA"/>
    </w:rPr>
  </w:style>
  <w:style w:type="paragraph" w:customStyle="1" w:styleId="block2bullet">
    <w:name w:val="block2bullet"/>
    <w:aliases w:val="b2b"/>
    <w:basedOn w:val="block2"/>
    <w:rsid w:val="00FB4F35"/>
    <w:pPr>
      <w:tabs>
        <w:tab w:val="num" w:pos="1474"/>
      </w:tabs>
      <w:ind w:left="1474" w:hanging="340"/>
    </w:pPr>
  </w:style>
  <w:style w:type="paragraph" w:customStyle="1" w:styleId="tabletextheading">
    <w:name w:val="table text heading"/>
    <w:aliases w:val="tth"/>
    <w:basedOn w:val="tabletext"/>
    <w:rsid w:val="00FB4F35"/>
    <w:rPr>
      <w:b/>
      <w:bCs/>
    </w:rPr>
  </w:style>
  <w:style w:type="paragraph" w:customStyle="1" w:styleId="acctfourfiguresyears">
    <w:name w:val="acct four figures years"/>
    <w:aliases w:val="a4y"/>
    <w:basedOn w:val="Normal"/>
    <w:rsid w:val="00FB4F35"/>
    <w:pPr>
      <w:tabs>
        <w:tab w:val="decimal" w:pos="227"/>
      </w:tabs>
      <w:spacing w:line="260" w:lineRule="atLeast"/>
    </w:pPr>
    <w:rPr>
      <w:rFonts w:cs="Times New Roman"/>
      <w:sz w:val="22"/>
      <w:szCs w:val="20"/>
      <w:lang w:val="en-GB" w:bidi="ar-SA"/>
    </w:rPr>
  </w:style>
  <w:style w:type="paragraph" w:customStyle="1" w:styleId="accttwofiguresyears">
    <w:name w:val="acct two figures years"/>
    <w:aliases w:val="a2y"/>
    <w:basedOn w:val="Normal"/>
    <w:rsid w:val="00FB4F35"/>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FB4F35"/>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FB4F35"/>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FB4F35"/>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FB4F35"/>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block"/>
    <w:rsid w:val="00FB4F35"/>
    <w:pPr>
      <w:ind w:left="1134" w:hanging="567"/>
    </w:pPr>
  </w:style>
  <w:style w:type="paragraph" w:customStyle="1" w:styleId="blocklist2">
    <w:name w:val="block list2"/>
    <w:aliases w:val="blist2"/>
    <w:basedOn w:val="blocklist"/>
    <w:rsid w:val="00FB4F35"/>
    <w:pPr>
      <w:ind w:left="1701"/>
    </w:pPr>
  </w:style>
  <w:style w:type="paragraph" w:customStyle="1" w:styleId="acctfourfigureslongernumber">
    <w:name w:val="acct four figures longer number"/>
    <w:aliases w:val="a4+"/>
    <w:basedOn w:val="Normal"/>
    <w:rsid w:val="00FB4F35"/>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FB4F35"/>
    <w:pPr>
      <w:keepNext/>
      <w:keepLines/>
      <w:spacing w:before="70"/>
    </w:pPr>
    <w:rPr>
      <w:b/>
    </w:rPr>
  </w:style>
  <w:style w:type="paragraph" w:customStyle="1" w:styleId="blockheadingitalicnosp">
    <w:name w:val="block heading italic no sp"/>
    <w:aliases w:val="bhin"/>
    <w:basedOn w:val="blockheadingitalic"/>
    <w:rsid w:val="00FB4F35"/>
    <w:pPr>
      <w:spacing w:after="0"/>
    </w:pPr>
  </w:style>
  <w:style w:type="paragraph" w:customStyle="1" w:styleId="blockheadingitalic">
    <w:name w:val="block heading italic"/>
    <w:aliases w:val="bhi"/>
    <w:basedOn w:val="blockheadingitalicbold"/>
    <w:rsid w:val="00FB4F35"/>
    <w:rPr>
      <w:b w:val="0"/>
    </w:rPr>
  </w:style>
  <w:style w:type="paragraph" w:customStyle="1" w:styleId="blockheadingitalicbold">
    <w:name w:val="block heading italic bold"/>
    <w:aliases w:val="bhib"/>
    <w:basedOn w:val="blockheading"/>
    <w:rsid w:val="00FB4F35"/>
    <w:rPr>
      <w:i/>
    </w:rPr>
  </w:style>
  <w:style w:type="paragraph" w:customStyle="1" w:styleId="blockheadingnosp">
    <w:name w:val="block heading no sp"/>
    <w:aliases w:val="bhn,block heading no space after"/>
    <w:basedOn w:val="blockheading"/>
    <w:rsid w:val="00FB4F35"/>
    <w:pPr>
      <w:spacing w:after="0"/>
    </w:pPr>
  </w:style>
  <w:style w:type="paragraph" w:customStyle="1" w:styleId="smallreturn">
    <w:name w:val="small return"/>
    <w:aliases w:val="sr"/>
    <w:basedOn w:val="Normal"/>
    <w:rsid w:val="00FB4F35"/>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FB4F35"/>
    <w:pPr>
      <w:spacing w:after="0"/>
    </w:pPr>
  </w:style>
  <w:style w:type="paragraph" w:customStyle="1" w:styleId="headingbolditalic">
    <w:name w:val="heading bold italic"/>
    <w:aliases w:val="hbi"/>
    <w:basedOn w:val="heading"/>
    <w:rsid w:val="00FB4F35"/>
    <w:rPr>
      <w:i/>
    </w:rPr>
  </w:style>
  <w:style w:type="paragraph" w:customStyle="1" w:styleId="acctstatementheadingashorter">
    <w:name w:val="acct statement heading (a) shorter"/>
    <w:aliases w:val="asas"/>
    <w:basedOn w:val="Normal"/>
    <w:rsid w:val="00FB4F35"/>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FB4F35"/>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FB4F35"/>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FB4F35"/>
    <w:pPr>
      <w:tabs>
        <w:tab w:val="left" w:pos="851"/>
        <w:tab w:val="left" w:pos="1134"/>
      </w:tabs>
    </w:pPr>
  </w:style>
  <w:style w:type="paragraph" w:customStyle="1" w:styleId="acctindenttabsnospaceafter">
    <w:name w:val="acct indent+tabs no space after"/>
    <w:aliases w:val="aitn"/>
    <w:basedOn w:val="acctindenttabs"/>
    <w:rsid w:val="00FB4F35"/>
    <w:pPr>
      <w:spacing w:after="0"/>
    </w:pPr>
  </w:style>
  <w:style w:type="paragraph" w:customStyle="1" w:styleId="blockbullet">
    <w:name w:val="block bullet"/>
    <w:aliases w:val="bb"/>
    <w:basedOn w:val="block"/>
    <w:rsid w:val="00FB4F35"/>
    <w:pPr>
      <w:tabs>
        <w:tab w:val="num" w:pos="907"/>
      </w:tabs>
      <w:ind w:left="907" w:hanging="340"/>
    </w:pPr>
  </w:style>
  <w:style w:type="paragraph" w:customStyle="1" w:styleId="acctfourfigureslongernumber3">
    <w:name w:val="acct four figures longer number3"/>
    <w:aliases w:val="a4+3"/>
    <w:basedOn w:val="Normal"/>
    <w:rsid w:val="00FB4F35"/>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FB4F35"/>
    <w:rPr>
      <w:b w:val="0"/>
      <w:bCs/>
      <w:iCs/>
    </w:rPr>
  </w:style>
  <w:style w:type="paragraph" w:customStyle="1" w:styleId="blocklistnospaceafter">
    <w:name w:val="block list no space after"/>
    <w:aliases w:val="blistn"/>
    <w:basedOn w:val="blocklist"/>
    <w:rsid w:val="00FB4F35"/>
    <w:pPr>
      <w:spacing w:after="0"/>
    </w:pPr>
  </w:style>
  <w:style w:type="paragraph" w:customStyle="1" w:styleId="eightptnormal">
    <w:name w:val="eight pt normal"/>
    <w:aliases w:val="8n"/>
    <w:basedOn w:val="Normal"/>
    <w:rsid w:val="00FB4F35"/>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FB4F35"/>
    <w:pPr>
      <w:jc w:val="center"/>
    </w:pPr>
  </w:style>
  <w:style w:type="paragraph" w:customStyle="1" w:styleId="eightptnormalheadingcentred">
    <w:name w:val="eight pt normal heading centred"/>
    <w:aliases w:val="8nhc"/>
    <w:basedOn w:val="eightptnormalheading"/>
    <w:rsid w:val="00FB4F35"/>
    <w:pPr>
      <w:jc w:val="center"/>
    </w:pPr>
    <w:rPr>
      <w:bCs w:val="0"/>
    </w:rPr>
  </w:style>
  <w:style w:type="paragraph" w:customStyle="1" w:styleId="eightptnormalheading">
    <w:name w:val="eight pt normal heading"/>
    <w:aliases w:val="8nh"/>
    <w:basedOn w:val="eightptnormal"/>
    <w:rsid w:val="00FB4F35"/>
    <w:rPr>
      <w:b/>
      <w:bCs/>
    </w:rPr>
  </w:style>
  <w:style w:type="paragraph" w:customStyle="1" w:styleId="eightptbodytextheading">
    <w:name w:val="eight pt body text heading"/>
    <w:aliases w:val="8h"/>
    <w:basedOn w:val="eightptbodytext"/>
    <w:rsid w:val="00FB4F35"/>
    <w:rPr>
      <w:b/>
      <w:bCs/>
    </w:rPr>
  </w:style>
  <w:style w:type="paragraph" w:customStyle="1" w:styleId="eightptbodytext">
    <w:name w:val="eight pt body text"/>
    <w:aliases w:val="8bt"/>
    <w:basedOn w:val="eightptnormal"/>
    <w:rsid w:val="00FB4F35"/>
    <w:pPr>
      <w:spacing w:after="200"/>
    </w:pPr>
  </w:style>
  <w:style w:type="paragraph" w:customStyle="1" w:styleId="eightptcolumntabs">
    <w:name w:val="eight pt column tabs"/>
    <w:aliases w:val="a8"/>
    <w:basedOn w:val="eightptnormal"/>
    <w:rsid w:val="00FB4F35"/>
    <w:pPr>
      <w:tabs>
        <w:tab w:val="decimal" w:pos="482"/>
      </w:tabs>
      <w:ind w:left="-57" w:right="-57"/>
    </w:pPr>
  </w:style>
  <w:style w:type="paragraph" w:customStyle="1" w:styleId="eightpthalfspaceafter">
    <w:name w:val="eight pt half space after"/>
    <w:aliases w:val="8hs"/>
    <w:basedOn w:val="eightptnormal"/>
    <w:rsid w:val="00FB4F35"/>
    <w:pPr>
      <w:spacing w:after="100"/>
    </w:pPr>
  </w:style>
  <w:style w:type="paragraph" w:customStyle="1" w:styleId="eightptcolumnheadingspace">
    <w:name w:val="eight pt column heading+space"/>
    <w:aliases w:val="8chs"/>
    <w:basedOn w:val="eightptcolumnheading"/>
    <w:rsid w:val="00FB4F35"/>
    <w:pPr>
      <w:spacing w:after="200"/>
    </w:pPr>
  </w:style>
  <w:style w:type="paragraph" w:customStyle="1" w:styleId="eightptblocknosp">
    <w:name w:val="eight pt block no sp"/>
    <w:aliases w:val="8bn"/>
    <w:basedOn w:val="eightptblock"/>
    <w:rsid w:val="00FB4F35"/>
    <w:pPr>
      <w:spacing w:after="0"/>
    </w:pPr>
  </w:style>
  <w:style w:type="paragraph" w:customStyle="1" w:styleId="eightptblock">
    <w:name w:val="eight pt block"/>
    <w:aliases w:val="8b"/>
    <w:basedOn w:val="Normal"/>
    <w:rsid w:val="00FB4F35"/>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FB4F35"/>
    <w:pPr>
      <w:spacing w:before="80" w:after="80"/>
    </w:pPr>
  </w:style>
  <w:style w:type="paragraph" w:customStyle="1" w:styleId="eightptcolumntabs2">
    <w:name w:val="eight pt column tabs2"/>
    <w:aliases w:val="a82"/>
    <w:basedOn w:val="eightptnormal"/>
    <w:rsid w:val="00FB4F35"/>
    <w:pPr>
      <w:tabs>
        <w:tab w:val="decimal" w:pos="539"/>
      </w:tabs>
      <w:ind w:left="-57" w:right="-57"/>
    </w:pPr>
  </w:style>
  <w:style w:type="paragraph" w:customStyle="1" w:styleId="acctstatementheadingshorter2">
    <w:name w:val="acct statement heading shorter2"/>
    <w:aliases w:val="as-2"/>
    <w:basedOn w:val="acctstatementheading"/>
    <w:rsid w:val="00FB4F35"/>
    <w:pPr>
      <w:ind w:right="5103"/>
    </w:pPr>
  </w:style>
  <w:style w:type="paragraph" w:customStyle="1" w:styleId="accttwofigureslongernumber2">
    <w:name w:val="acct two figures longer number2"/>
    <w:aliases w:val="a2+2"/>
    <w:basedOn w:val="Normal"/>
    <w:rsid w:val="00FB4F35"/>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FB4F35"/>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FB4F35"/>
    <w:pPr>
      <w:spacing w:after="0"/>
    </w:pPr>
  </w:style>
  <w:style w:type="paragraph" w:customStyle="1" w:styleId="blockindent">
    <w:name w:val="block indent"/>
    <w:aliases w:val="bi"/>
    <w:basedOn w:val="block"/>
    <w:rsid w:val="00FB4F35"/>
    <w:pPr>
      <w:ind w:left="737" w:hanging="170"/>
    </w:pPr>
  </w:style>
  <w:style w:type="paragraph" w:customStyle="1" w:styleId="nineptnormalcentred">
    <w:name w:val="nine pt normal centred"/>
    <w:aliases w:val="9nc"/>
    <w:basedOn w:val="nineptnormal"/>
    <w:rsid w:val="00FB4F35"/>
    <w:pPr>
      <w:jc w:val="center"/>
    </w:pPr>
  </w:style>
  <w:style w:type="paragraph" w:customStyle="1" w:styleId="nineptcol">
    <w:name w:val="nine pt %col"/>
    <w:aliases w:val="9%"/>
    <w:basedOn w:val="nineptnormal"/>
    <w:rsid w:val="00FB4F35"/>
    <w:pPr>
      <w:tabs>
        <w:tab w:val="decimal" w:pos="340"/>
      </w:tabs>
    </w:pPr>
  </w:style>
  <w:style w:type="paragraph" w:customStyle="1" w:styleId="nineptcolumntab">
    <w:name w:val="nine pt column tab"/>
    <w:aliases w:val="a9,nine pt column tabs"/>
    <w:basedOn w:val="nineptnormal"/>
    <w:rsid w:val="00FB4F35"/>
    <w:pPr>
      <w:tabs>
        <w:tab w:val="decimal" w:pos="624"/>
      </w:tabs>
      <w:spacing w:line="200" w:lineRule="atLeast"/>
    </w:pPr>
  </w:style>
  <w:style w:type="paragraph" w:customStyle="1" w:styleId="nineptnormalitalic">
    <w:name w:val="nine pt normal italic"/>
    <w:aliases w:val="9nit"/>
    <w:basedOn w:val="nineptnormal"/>
    <w:rsid w:val="00FB4F35"/>
    <w:rPr>
      <w:i/>
      <w:iCs/>
    </w:rPr>
  </w:style>
  <w:style w:type="paragraph" w:customStyle="1" w:styleId="nineptblocklistnospaceafter">
    <w:name w:val="nine pt block list no space after"/>
    <w:aliases w:val="9bln"/>
    <w:basedOn w:val="nineptblocklist"/>
    <w:rsid w:val="00FB4F35"/>
    <w:pPr>
      <w:spacing w:after="0"/>
    </w:pPr>
  </w:style>
  <w:style w:type="paragraph" w:customStyle="1" w:styleId="nineptblocklist">
    <w:name w:val="nine pt block list"/>
    <w:aliases w:val="9bl"/>
    <w:basedOn w:val="nineptblock"/>
    <w:rsid w:val="00FB4F35"/>
    <w:pPr>
      <w:ind w:left="992" w:hanging="425"/>
    </w:pPr>
  </w:style>
  <w:style w:type="paragraph" w:customStyle="1" w:styleId="nineptblock">
    <w:name w:val="nine pt block"/>
    <w:aliases w:val="9b"/>
    <w:basedOn w:val="nineptnormal"/>
    <w:rsid w:val="00FB4F35"/>
    <w:pPr>
      <w:spacing w:after="220"/>
      <w:ind w:left="567"/>
    </w:pPr>
  </w:style>
  <w:style w:type="paragraph" w:customStyle="1" w:styleId="acctfourfiguresshorternumber2">
    <w:name w:val="acct four figures shorter number2"/>
    <w:aliases w:val="a4-2"/>
    <w:basedOn w:val="Normal"/>
    <w:rsid w:val="00FB4F35"/>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FB4F35"/>
    <w:pPr>
      <w:jc w:val="center"/>
    </w:pPr>
  </w:style>
  <w:style w:type="paragraph" w:customStyle="1" w:styleId="nineptheadingcentredspace">
    <w:name w:val="nine pt heading centred + space"/>
    <w:aliases w:val="9hcs"/>
    <w:basedOn w:val="Normal"/>
    <w:rsid w:val="00FB4F35"/>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FB4F35"/>
    <w:pPr>
      <w:tabs>
        <w:tab w:val="decimal" w:pos="227"/>
      </w:tabs>
    </w:pPr>
  </w:style>
  <w:style w:type="paragraph" w:customStyle="1" w:styleId="nineptcolumntab2">
    <w:name w:val="nine pt column tab2"/>
    <w:aliases w:val="a92,nine pt column tabs2"/>
    <w:basedOn w:val="nineptnormal"/>
    <w:rsid w:val="00FB4F35"/>
    <w:pPr>
      <w:tabs>
        <w:tab w:val="decimal" w:pos="510"/>
      </w:tabs>
    </w:pPr>
  </w:style>
  <w:style w:type="paragraph" w:customStyle="1" w:styleId="nineptonepointafter">
    <w:name w:val="nine pt one point after"/>
    <w:aliases w:val="9n1"/>
    <w:basedOn w:val="nineptnormal"/>
    <w:rsid w:val="00FB4F35"/>
    <w:pPr>
      <w:spacing w:after="20"/>
    </w:pPr>
  </w:style>
  <w:style w:type="paragraph" w:customStyle="1" w:styleId="nineptblockind">
    <w:name w:val="nine pt block *ind"/>
    <w:aliases w:val="9b*ind"/>
    <w:basedOn w:val="nineptblock"/>
    <w:rsid w:val="00FB4F35"/>
    <w:pPr>
      <w:ind w:left="851" w:hanging="284"/>
    </w:pPr>
  </w:style>
  <w:style w:type="paragraph" w:customStyle="1" w:styleId="headingonepointafter">
    <w:name w:val="heading one point after"/>
    <w:aliases w:val="h1p"/>
    <w:basedOn w:val="heading"/>
    <w:rsid w:val="00FB4F35"/>
    <w:pPr>
      <w:spacing w:after="20"/>
    </w:pPr>
  </w:style>
  <w:style w:type="paragraph" w:customStyle="1" w:styleId="blockbulletnospaceafter">
    <w:name w:val="block bullet no space after"/>
    <w:aliases w:val="bbn,block bullet no sp"/>
    <w:rsid w:val="00FB4F35"/>
    <w:pPr>
      <w:tabs>
        <w:tab w:val="num" w:pos="907"/>
      </w:tabs>
      <w:spacing w:line="260" w:lineRule="atLeast"/>
      <w:ind w:left="907" w:hanging="340"/>
    </w:pPr>
    <w:rPr>
      <w:rFonts w:cs="Times New Roman"/>
      <w:sz w:val="22"/>
      <w:lang w:val="en-GB" w:eastAsia="en-US"/>
    </w:rPr>
  </w:style>
  <w:style w:type="paragraph" w:customStyle="1" w:styleId="acctstatementheadingaitalicbold">
    <w:name w:val="acct statement heading (a) italic bold"/>
    <w:aliases w:val="asaib"/>
    <w:basedOn w:val="acctstatementheadinga"/>
    <w:rsid w:val="00FB4F35"/>
    <w:pPr>
      <w:spacing w:before="0" w:after="260"/>
    </w:pPr>
    <w:rPr>
      <w:i/>
    </w:rPr>
  </w:style>
  <w:style w:type="paragraph" w:customStyle="1" w:styleId="nineptblocknosp">
    <w:name w:val="nine pt block no sp"/>
    <w:aliases w:val="9bn"/>
    <w:basedOn w:val="Normal"/>
    <w:rsid w:val="00FB4F35"/>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FB4F35"/>
    <w:rPr>
      <w:i/>
      <w:iCs/>
    </w:rPr>
  </w:style>
  <w:style w:type="paragraph" w:customStyle="1" w:styleId="nineptnormalhalfspace">
    <w:name w:val="nine pt normal half space"/>
    <w:aliases w:val="9nhs"/>
    <w:basedOn w:val="nineptnormal"/>
    <w:rsid w:val="00FB4F35"/>
    <w:pPr>
      <w:spacing w:after="80"/>
    </w:pPr>
  </w:style>
  <w:style w:type="paragraph" w:customStyle="1" w:styleId="nineptratecol">
    <w:name w:val="nine pt rate col"/>
    <w:aliases w:val="a9r"/>
    <w:basedOn w:val="nineptnormal"/>
    <w:rsid w:val="00FB4F35"/>
    <w:pPr>
      <w:tabs>
        <w:tab w:val="decimal" w:pos="397"/>
      </w:tabs>
    </w:pPr>
  </w:style>
  <w:style w:type="paragraph" w:customStyle="1" w:styleId="nineptblockitalics">
    <w:name w:val="nine pt block italics"/>
    <w:aliases w:val="9bit"/>
    <w:basedOn w:val="nineptblock"/>
    <w:rsid w:val="00FB4F3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B4F35"/>
    <w:pPr>
      <w:spacing w:after="80"/>
    </w:pPr>
  </w:style>
  <w:style w:type="paragraph" w:customStyle="1" w:styleId="nineptbodytextheading">
    <w:name w:val="nine pt body text heading"/>
    <w:aliases w:val="9bth"/>
    <w:basedOn w:val="Footer"/>
    <w:rsid w:val="00FB4F35"/>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FB4F35"/>
    <w:pPr>
      <w:jc w:val="center"/>
    </w:pPr>
  </w:style>
  <w:style w:type="paragraph" w:customStyle="1" w:styleId="nineptnormalheadingcentredwider">
    <w:name w:val="nine pt normal heading centred wider"/>
    <w:aliases w:val="9nhcw"/>
    <w:basedOn w:val="nineptnormalheadingcentred"/>
    <w:rsid w:val="00FB4F35"/>
    <w:pPr>
      <w:ind w:left="-85" w:right="-85"/>
    </w:pPr>
  </w:style>
  <w:style w:type="paragraph" w:customStyle="1" w:styleId="nineptcolumntabs5">
    <w:name w:val="nine pt column tabs5"/>
    <w:aliases w:val="a95,nine pt column tab5"/>
    <w:basedOn w:val="Normal"/>
    <w:rsid w:val="00FB4F35"/>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FB4F35"/>
    <w:pPr>
      <w:spacing w:after="180"/>
      <w:jc w:val="center"/>
    </w:pPr>
  </w:style>
  <w:style w:type="paragraph" w:customStyle="1" w:styleId="nineptbodytextheadingcentredwider">
    <w:name w:val="nine pt body text heading centred wider"/>
    <w:aliases w:val="9bthcw,a9bthcw"/>
    <w:basedOn w:val="nineptbodytextheadingcentred"/>
    <w:rsid w:val="00FB4F35"/>
    <w:pPr>
      <w:ind w:left="-85" w:right="-85"/>
    </w:pPr>
  </w:style>
  <w:style w:type="paragraph" w:customStyle="1" w:styleId="nineptcolumntabdecimal2">
    <w:name w:val="nine pt column tab decimal2"/>
    <w:aliases w:val="a9d2,nine pt column tabs decimal2"/>
    <w:basedOn w:val="nineptnormal"/>
    <w:rsid w:val="00FB4F35"/>
    <w:pPr>
      <w:tabs>
        <w:tab w:val="decimal" w:pos="284"/>
      </w:tabs>
    </w:pPr>
  </w:style>
  <w:style w:type="paragraph" w:customStyle="1" w:styleId="nineptcolumntab4">
    <w:name w:val="nine pt column tab4"/>
    <w:aliases w:val="a94,nine pt column tabs4"/>
    <w:basedOn w:val="nineptnormal"/>
    <w:rsid w:val="00FB4F35"/>
    <w:pPr>
      <w:tabs>
        <w:tab w:val="decimal" w:pos="680"/>
      </w:tabs>
    </w:pPr>
  </w:style>
  <w:style w:type="paragraph" w:customStyle="1" w:styleId="nineptcolumntab3">
    <w:name w:val="nine pt column tab3"/>
    <w:aliases w:val="a93,nine pt column tabs3"/>
    <w:basedOn w:val="nineptnormal"/>
    <w:rsid w:val="00FB4F35"/>
    <w:pPr>
      <w:tabs>
        <w:tab w:val="decimal" w:pos="567"/>
      </w:tabs>
    </w:pPr>
  </w:style>
  <w:style w:type="paragraph" w:customStyle="1" w:styleId="nineptindent">
    <w:name w:val="nine pt indent"/>
    <w:aliases w:val="9i"/>
    <w:basedOn w:val="nineptnormal"/>
    <w:rsid w:val="00FB4F35"/>
    <w:pPr>
      <w:ind w:left="425" w:hanging="425"/>
    </w:pPr>
  </w:style>
  <w:style w:type="paragraph" w:customStyle="1" w:styleId="blockind">
    <w:name w:val="block *ind"/>
    <w:aliases w:val="b*,block star ind"/>
    <w:basedOn w:val="block"/>
    <w:rsid w:val="00FB4F35"/>
    <w:pPr>
      <w:ind w:left="907" w:hanging="340"/>
    </w:pPr>
  </w:style>
  <w:style w:type="paragraph" w:customStyle="1" w:styleId="List3i">
    <w:name w:val="List 3i"/>
    <w:aliases w:val="3i"/>
    <w:basedOn w:val="List2i"/>
    <w:rsid w:val="00FB4F35"/>
    <w:pPr>
      <w:ind w:left="1701"/>
    </w:pPr>
  </w:style>
  <w:style w:type="paragraph" w:customStyle="1" w:styleId="acctindentonepointafter">
    <w:name w:val="acct indent one point after"/>
    <w:aliases w:val="ai1p"/>
    <w:basedOn w:val="acctindent"/>
    <w:rsid w:val="00FB4F35"/>
    <w:pPr>
      <w:spacing w:after="20"/>
    </w:pPr>
  </w:style>
  <w:style w:type="paragraph" w:customStyle="1" w:styleId="eightptnormalheadingitalic">
    <w:name w:val="eight pt normal heading italic"/>
    <w:aliases w:val="8nhbi"/>
    <w:basedOn w:val="eightptnormalheading"/>
    <w:rsid w:val="00FB4F35"/>
    <w:rPr>
      <w:i/>
      <w:iCs/>
    </w:rPr>
  </w:style>
  <w:style w:type="paragraph" w:customStyle="1" w:styleId="eightptcolumntabs3">
    <w:name w:val="eight pt column tabs3"/>
    <w:aliases w:val="a83"/>
    <w:basedOn w:val="eightptnormal"/>
    <w:rsid w:val="00FB4F35"/>
    <w:pPr>
      <w:tabs>
        <w:tab w:val="decimal" w:pos="794"/>
      </w:tabs>
    </w:pPr>
  </w:style>
  <w:style w:type="paragraph" w:customStyle="1" w:styleId="eightptbodytextheadingmiddleline">
    <w:name w:val="eight pt body text heading middle line"/>
    <w:aliases w:val="8hml"/>
    <w:basedOn w:val="eightptbodytextheading"/>
    <w:rsid w:val="00FB4F35"/>
    <w:pPr>
      <w:spacing w:before="80" w:after="80"/>
    </w:pPr>
  </w:style>
  <w:style w:type="paragraph" w:customStyle="1" w:styleId="eightptbodytextheadingmiddlelinecentred">
    <w:name w:val="eight pt body text heading middle line centred"/>
    <w:aliases w:val="8hmlc"/>
    <w:basedOn w:val="eightptbodytextheadingmiddleline"/>
    <w:rsid w:val="00FB4F35"/>
    <w:pPr>
      <w:jc w:val="center"/>
    </w:pPr>
  </w:style>
  <w:style w:type="paragraph" w:customStyle="1" w:styleId="eightpt4ptspacebefore">
    <w:name w:val="eight pt 4pt space before"/>
    <w:aliases w:val="8n4sp"/>
    <w:basedOn w:val="eightptnormal"/>
    <w:rsid w:val="00FB4F35"/>
    <w:pPr>
      <w:spacing w:before="80"/>
    </w:pPr>
  </w:style>
  <w:style w:type="paragraph" w:customStyle="1" w:styleId="eightpt4ptspaceafter">
    <w:name w:val="eight pt 4 pt space after"/>
    <w:aliases w:val="8n4sa"/>
    <w:basedOn w:val="eightptnormal"/>
    <w:rsid w:val="00FB4F35"/>
    <w:pPr>
      <w:spacing w:after="80"/>
    </w:pPr>
  </w:style>
  <w:style w:type="paragraph" w:customStyle="1" w:styleId="blockbullet2">
    <w:name w:val="block bullet 2"/>
    <w:aliases w:val="bb2"/>
    <w:basedOn w:val="BodyText"/>
    <w:rsid w:val="00FB4F35"/>
    <w:pPr>
      <w:tabs>
        <w:tab w:val="clear" w:pos="450"/>
        <w:tab w:val="clear" w:pos="1080"/>
        <w:tab w:val="clear" w:pos="1620"/>
        <w:tab w:val="clear" w:pos="2552"/>
        <w:tab w:val="num" w:pos="1247"/>
      </w:tabs>
      <w:spacing w:after="260" w:line="260" w:lineRule="atLeast"/>
      <w:ind w:left="1247" w:hanging="340"/>
      <w:jc w:val="left"/>
    </w:pPr>
    <w:rPr>
      <w:rFonts w:cs="Times New Roman"/>
      <w:sz w:val="22"/>
      <w:szCs w:val="20"/>
      <w:lang w:val="en-GB" w:eastAsia="en-US" w:bidi="ar-SA"/>
    </w:rPr>
  </w:style>
  <w:style w:type="paragraph" w:customStyle="1" w:styleId="headingnospaceaftercentred">
    <w:name w:val="heading no space after centred"/>
    <w:aliases w:val="hnc"/>
    <w:basedOn w:val="headingnospaceafter"/>
    <w:rsid w:val="00FB4F35"/>
    <w:pPr>
      <w:jc w:val="center"/>
    </w:pPr>
  </w:style>
  <w:style w:type="paragraph" w:customStyle="1" w:styleId="acctfourfigureslongernumber2">
    <w:name w:val="acct four figures longer number2"/>
    <w:aliases w:val="a4+2"/>
    <w:basedOn w:val="Normal"/>
    <w:rsid w:val="00FB4F35"/>
    <w:pPr>
      <w:tabs>
        <w:tab w:val="decimal" w:pos="907"/>
      </w:tabs>
      <w:spacing w:line="260" w:lineRule="atLeast"/>
    </w:pPr>
    <w:rPr>
      <w:rFonts w:cs="Times New Roman"/>
      <w:sz w:val="22"/>
      <w:szCs w:val="20"/>
      <w:lang w:val="en-GB" w:bidi="ar-SA"/>
    </w:rPr>
  </w:style>
  <w:style w:type="paragraph" w:customStyle="1" w:styleId="AccPolicysubhead">
    <w:name w:val="Acc Policy sub head"/>
    <w:basedOn w:val="BodyText"/>
    <w:next w:val="BodyText"/>
    <w:link w:val="AccPolicysubheadChar"/>
    <w:autoRedefine/>
    <w:uiPriority w:val="99"/>
    <w:rsid w:val="00D100C6"/>
    <w:pPr>
      <w:tabs>
        <w:tab w:val="clear" w:pos="450"/>
        <w:tab w:val="clear" w:pos="1080"/>
        <w:tab w:val="clear" w:pos="1620"/>
        <w:tab w:val="clear" w:pos="2552"/>
      </w:tabs>
      <w:spacing w:after="120" w:line="260" w:lineRule="atLeast"/>
      <w:ind w:left="1134" w:right="9"/>
    </w:pPr>
    <w:rPr>
      <w:rFonts w:cs="Times New Roman"/>
      <w:bCs/>
      <w:lang w:val="en-US" w:eastAsia="en-GB"/>
    </w:rPr>
  </w:style>
  <w:style w:type="character" w:customStyle="1" w:styleId="AccPolicysubheadChar">
    <w:name w:val="Acc Policy sub head Char"/>
    <w:link w:val="AccPolicysubhead"/>
    <w:uiPriority w:val="99"/>
    <w:locked/>
    <w:rsid w:val="00D100C6"/>
    <w:rPr>
      <w:rFonts w:cs="Times New Roman"/>
      <w:bCs/>
      <w:sz w:val="24"/>
      <w:szCs w:val="24"/>
      <w:lang w:eastAsia="en-GB" w:bidi="th-TH"/>
    </w:rPr>
  </w:style>
  <w:style w:type="paragraph" w:customStyle="1" w:styleId="BodyTextbullet">
    <w:name w:val="Body Text bullet"/>
    <w:basedOn w:val="BodyText"/>
    <w:next w:val="BodyText"/>
    <w:autoRedefine/>
    <w:rsid w:val="00FB4F35"/>
    <w:pPr>
      <w:tabs>
        <w:tab w:val="clear" w:pos="450"/>
        <w:tab w:val="clear" w:pos="1080"/>
        <w:tab w:val="clear" w:pos="1620"/>
        <w:tab w:val="clear" w:pos="2552"/>
        <w:tab w:val="num" w:pos="1440"/>
      </w:tabs>
      <w:spacing w:after="120" w:line="260" w:lineRule="atLeast"/>
      <w:ind w:left="1440" w:hanging="360"/>
    </w:pPr>
    <w:rPr>
      <w:rFonts w:cs="Times New Roman"/>
      <w:bCs/>
      <w:sz w:val="22"/>
      <w:szCs w:val="22"/>
      <w:lang w:val="en-US" w:eastAsia="en-GB"/>
    </w:rPr>
  </w:style>
  <w:style w:type="paragraph" w:customStyle="1" w:styleId="AccNoteHeading">
    <w:name w:val="Acc Note Heading"/>
    <w:basedOn w:val="BodyText"/>
    <w:autoRedefine/>
    <w:rsid w:val="00FB4F35"/>
    <w:pPr>
      <w:tabs>
        <w:tab w:val="clear" w:pos="450"/>
        <w:tab w:val="clear" w:pos="1080"/>
        <w:tab w:val="clear" w:pos="1620"/>
        <w:tab w:val="clear" w:pos="2552"/>
        <w:tab w:val="num" w:pos="360"/>
      </w:tabs>
      <w:spacing w:before="130" w:after="130" w:line="260" w:lineRule="atLeast"/>
      <w:ind w:left="360" w:hanging="360"/>
    </w:pPr>
    <w:rPr>
      <w:rFonts w:cs="Times New Roman"/>
      <w:b/>
      <w:bCs/>
      <w:szCs w:val="22"/>
      <w:lang w:val="en-US" w:eastAsia="en-GB"/>
    </w:rPr>
  </w:style>
  <w:style w:type="paragraph" w:customStyle="1" w:styleId="AccPolicyalternative">
    <w:name w:val="Acc Policy alternative"/>
    <w:basedOn w:val="AccPolicysubhead"/>
    <w:link w:val="AccPolicyalternativeChar"/>
    <w:autoRedefine/>
    <w:rsid w:val="00FB4F35"/>
  </w:style>
  <w:style w:type="character" w:customStyle="1" w:styleId="AccPolicyalternativeChar">
    <w:name w:val="Acc Policy alternative Char"/>
    <w:link w:val="AccPolicyalternative"/>
    <w:locked/>
    <w:rsid w:val="00FB4F35"/>
    <w:rPr>
      <w:rFonts w:cs="Times New Roman"/>
      <w:bCs/>
      <w:i/>
      <w:iCs/>
      <w:sz w:val="22"/>
      <w:szCs w:val="22"/>
      <w:lang w:eastAsia="en-GB"/>
    </w:rPr>
  </w:style>
  <w:style w:type="paragraph" w:customStyle="1" w:styleId="CoverTitle">
    <w:name w:val="Cover Title"/>
    <w:basedOn w:val="Normal"/>
    <w:rsid w:val="00FB4F35"/>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ingle">
    <w:name w:val="Single"/>
    <w:basedOn w:val="Normal"/>
    <w:rsid w:val="00FB4F35"/>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FB4F35"/>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FB4F35"/>
    <w:pPr>
      <w:spacing w:after="0" w:line="440" w:lineRule="exact"/>
      <w:jc w:val="center"/>
    </w:pPr>
    <w:rPr>
      <w:sz w:val="32"/>
      <w:u w:val="none"/>
    </w:rPr>
  </w:style>
  <w:style w:type="paragraph" w:customStyle="1" w:styleId="CoverDate">
    <w:name w:val="Cover Date"/>
    <w:basedOn w:val="Single"/>
    <w:rsid w:val="00FB4F35"/>
    <w:pPr>
      <w:spacing w:after="0" w:line="440" w:lineRule="exact"/>
      <w:jc w:val="center"/>
    </w:pPr>
    <w:rPr>
      <w:sz w:val="32"/>
      <w:u w:val="none"/>
    </w:rPr>
  </w:style>
  <w:style w:type="character" w:customStyle="1" w:styleId="AccPolicyHeadingCharChar">
    <w:name w:val="Acc Policy Heading Char Char"/>
    <w:rsid w:val="00FB4F35"/>
    <w:rPr>
      <w:rFonts w:cs="Times New Roman"/>
      <w:bCs/>
      <w:sz w:val="22"/>
      <w:szCs w:val="22"/>
      <w:lang w:val="en-US" w:eastAsia="en-GB" w:bidi="th-TH"/>
    </w:rPr>
  </w:style>
  <w:style w:type="character" w:customStyle="1" w:styleId="shorttext1">
    <w:name w:val="short_text1"/>
    <w:uiPriority w:val="99"/>
    <w:rsid w:val="00FB4F35"/>
    <w:rPr>
      <w:rFonts w:cs="Times New Roman"/>
      <w:sz w:val="29"/>
      <w:szCs w:val="29"/>
    </w:rPr>
  </w:style>
  <w:style w:type="character" w:customStyle="1" w:styleId="gt-icon-text1">
    <w:name w:val="gt-icon-text1"/>
    <w:uiPriority w:val="99"/>
    <w:rsid w:val="00FB4F35"/>
    <w:rPr>
      <w:rFonts w:cs="Times New Roman"/>
    </w:rPr>
  </w:style>
  <w:style w:type="character" w:customStyle="1" w:styleId="shorttext">
    <w:name w:val="short_text"/>
    <w:uiPriority w:val="99"/>
    <w:rsid w:val="00FB4F35"/>
    <w:rPr>
      <w:rFonts w:cs="Times New Roman"/>
    </w:rPr>
  </w:style>
  <w:style w:type="character" w:customStyle="1" w:styleId="longtext">
    <w:name w:val="long_text"/>
    <w:uiPriority w:val="99"/>
    <w:rsid w:val="00FB4F35"/>
    <w:rPr>
      <w:rFonts w:cs="Times New Roman"/>
    </w:rPr>
  </w:style>
  <w:style w:type="paragraph" w:styleId="PlainText">
    <w:name w:val="Plain Text"/>
    <w:basedOn w:val="Normal"/>
    <w:link w:val="PlainTextChar"/>
    <w:uiPriority w:val="99"/>
    <w:rsid w:val="00FB4F35"/>
    <w:rPr>
      <w:rFonts w:ascii="Consolas" w:hAnsi="Consolas" w:cs="Angsana New"/>
      <w:sz w:val="21"/>
      <w:szCs w:val="26"/>
    </w:rPr>
  </w:style>
  <w:style w:type="character" w:customStyle="1" w:styleId="PlainTextChar">
    <w:name w:val="Plain Text Char"/>
    <w:link w:val="PlainText"/>
    <w:uiPriority w:val="99"/>
    <w:rsid w:val="00FB4F35"/>
    <w:rPr>
      <w:rFonts w:ascii="Consolas" w:hAnsi="Consolas"/>
      <w:sz w:val="21"/>
      <w:szCs w:val="26"/>
    </w:rPr>
  </w:style>
  <w:style w:type="character" w:styleId="CommentReference">
    <w:name w:val="annotation reference"/>
    <w:uiPriority w:val="99"/>
    <w:rsid w:val="00FB4F35"/>
    <w:rPr>
      <w:rFonts w:cs="Times New Roman"/>
      <w:sz w:val="16"/>
      <w:szCs w:val="16"/>
    </w:rPr>
  </w:style>
  <w:style w:type="paragraph" w:styleId="CommentText">
    <w:name w:val="annotation text"/>
    <w:basedOn w:val="Normal"/>
    <w:link w:val="CommentText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uiPriority w:val="99"/>
    <w:rsid w:val="00FB4F35"/>
    <w:rPr>
      <w:rFonts w:ascii="Arial" w:hAnsi="Arial"/>
      <w:szCs w:val="25"/>
    </w:rPr>
  </w:style>
  <w:style w:type="paragraph" w:styleId="CommentSubject">
    <w:name w:val="annotation subject"/>
    <w:basedOn w:val="CommentText"/>
    <w:next w:val="CommentText"/>
    <w:link w:val="CommentSubjectChar"/>
    <w:rsid w:val="00FB4F35"/>
    <w:rPr>
      <w:b/>
      <w:bCs/>
    </w:rPr>
  </w:style>
  <w:style w:type="character" w:customStyle="1" w:styleId="CommentSubjectChar">
    <w:name w:val="Comment Subject Char"/>
    <w:link w:val="CommentSubject"/>
    <w:rsid w:val="00FB4F35"/>
    <w:rPr>
      <w:rFonts w:ascii="Arial" w:hAnsi="Arial"/>
      <w:b/>
      <w:bCs/>
      <w:szCs w:val="25"/>
    </w:rPr>
  </w:style>
  <w:style w:type="paragraph" w:styleId="Revision">
    <w:name w:val="Revision"/>
    <w:hidden/>
    <w:uiPriority w:val="99"/>
    <w:semiHidden/>
    <w:rsid w:val="00FB4F35"/>
    <w:rPr>
      <w:rFonts w:ascii="Arial" w:hAnsi="Arial"/>
      <w:sz w:val="18"/>
      <w:szCs w:val="22"/>
      <w:lang w:eastAsia="en-US" w:bidi="th-TH"/>
    </w:rPr>
  </w:style>
  <w:style w:type="paragraph" w:customStyle="1" w:styleId="AccountingPolicy">
    <w:name w:val="Accounting Policy"/>
    <w:basedOn w:val="Normal"/>
    <w:link w:val="AccountingPolicyChar1"/>
    <w:rsid w:val="00FB4F3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B4F3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FB4F35"/>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B4F3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FB4F35"/>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FB4F35"/>
    <w:rPr>
      <w:rFonts w:ascii="Univers 45 Light" w:hAnsi="Univers 45 Light"/>
      <w:i/>
      <w:color w:val="0C2D83"/>
      <w:sz w:val="16"/>
    </w:rPr>
  </w:style>
  <w:style w:type="character" w:customStyle="1" w:styleId="Footnote">
    <w:name w:val="Footnote"/>
    <w:rsid w:val="00FB4F35"/>
    <w:rPr>
      <w:rFonts w:ascii="Univers 45 Light" w:hAnsi="Univers 45 Light"/>
      <w:color w:val="0C2D83"/>
      <w:position w:val="2"/>
      <w:sz w:val="20"/>
      <w:vertAlign w:val="superscript"/>
    </w:rPr>
  </w:style>
  <w:style w:type="character" w:customStyle="1" w:styleId="Bullet">
    <w:name w:val="Bullet"/>
    <w:rsid w:val="00FB4F35"/>
    <w:rPr>
      <w:rFonts w:ascii="ZapfDingbats BT" w:hAnsi="ZapfDingbats BT"/>
      <w:color w:val="0C2D83"/>
      <w:position w:val="2"/>
      <w:sz w:val="10"/>
    </w:rPr>
  </w:style>
  <w:style w:type="paragraph" w:customStyle="1" w:styleId="CM32">
    <w:name w:val="CM32"/>
    <w:basedOn w:val="Default"/>
    <w:next w:val="Default"/>
    <w:rsid w:val="00FB4F35"/>
    <w:pPr>
      <w:spacing w:line="260" w:lineRule="atLeast"/>
    </w:pPr>
    <w:rPr>
      <w:rFonts w:ascii="Univers 45 Light" w:hAnsi="Univers 45 Light"/>
      <w:color w:val="auto"/>
    </w:rPr>
  </w:style>
  <w:style w:type="paragraph" w:customStyle="1" w:styleId="CM139">
    <w:name w:val="CM139"/>
    <w:basedOn w:val="Default"/>
    <w:next w:val="Default"/>
    <w:rsid w:val="00FB4F35"/>
    <w:rPr>
      <w:rFonts w:ascii="Univers 45 Light" w:hAnsi="Univers 45 Light"/>
      <w:color w:val="auto"/>
    </w:rPr>
  </w:style>
  <w:style w:type="paragraph" w:customStyle="1" w:styleId="CM38">
    <w:name w:val="CM38"/>
    <w:basedOn w:val="Default"/>
    <w:next w:val="Default"/>
    <w:rsid w:val="00FB4F35"/>
    <w:pPr>
      <w:spacing w:line="256" w:lineRule="atLeast"/>
    </w:pPr>
    <w:rPr>
      <w:rFonts w:ascii="Univers 45 Light" w:hAnsi="Univers 45 Light"/>
      <w:color w:val="auto"/>
    </w:rPr>
  </w:style>
  <w:style w:type="paragraph" w:customStyle="1" w:styleId="CM31">
    <w:name w:val="CM31"/>
    <w:basedOn w:val="Default"/>
    <w:next w:val="Default"/>
    <w:rsid w:val="00FB4F35"/>
    <w:pPr>
      <w:spacing w:line="253" w:lineRule="atLeast"/>
    </w:pPr>
    <w:rPr>
      <w:rFonts w:ascii="Univers 45 Light" w:hAnsi="Univers 45 Light"/>
      <w:color w:val="auto"/>
    </w:rPr>
  </w:style>
  <w:style w:type="paragraph" w:customStyle="1" w:styleId="CM48">
    <w:name w:val="CM48"/>
    <w:basedOn w:val="Default"/>
    <w:next w:val="Default"/>
    <w:rsid w:val="00FB4F35"/>
    <w:rPr>
      <w:rFonts w:ascii="Univers 45 Light" w:hAnsi="Univers 45 Light"/>
      <w:color w:val="auto"/>
    </w:rPr>
  </w:style>
  <w:style w:type="paragraph" w:customStyle="1" w:styleId="CM74">
    <w:name w:val="CM74"/>
    <w:basedOn w:val="Default"/>
    <w:next w:val="Default"/>
    <w:rsid w:val="00FB4F35"/>
    <w:rPr>
      <w:rFonts w:ascii="Univers 45 Light" w:hAnsi="Univers 45 Light"/>
      <w:color w:val="auto"/>
    </w:rPr>
  </w:style>
  <w:style w:type="paragraph" w:customStyle="1" w:styleId="TableParagraph">
    <w:name w:val="Table Paragraph"/>
    <w:basedOn w:val="Normal"/>
    <w:uiPriority w:val="1"/>
    <w:qFormat/>
    <w:rsid w:val="00FB4F35"/>
    <w:pPr>
      <w:widowControl w:val="0"/>
    </w:pPr>
    <w:rPr>
      <w:rFonts w:ascii="Calibri" w:eastAsia="Calibri" w:hAnsi="Calibri" w:cs="Cordia New"/>
      <w:sz w:val="22"/>
      <w:szCs w:val="22"/>
      <w:lang w:bidi="ar-SA"/>
    </w:rPr>
  </w:style>
  <w:style w:type="paragraph" w:customStyle="1" w:styleId="Pa20">
    <w:name w:val="Pa20"/>
    <w:basedOn w:val="Default"/>
    <w:next w:val="Default"/>
    <w:uiPriority w:val="99"/>
    <w:rsid w:val="00FB4F35"/>
    <w:pPr>
      <w:spacing w:line="191" w:lineRule="atLeast"/>
    </w:pPr>
    <w:rPr>
      <w:rFonts w:ascii="Univers LT Std 45 Light" w:hAnsi="Univers LT Std 45 Light"/>
      <w:color w:val="auto"/>
      <w:lang w:eastAsia="en-GB"/>
    </w:rPr>
  </w:style>
  <w:style w:type="paragraph" w:customStyle="1" w:styleId="Pa18">
    <w:name w:val="Pa18"/>
    <w:basedOn w:val="Normal"/>
    <w:next w:val="Normal"/>
    <w:uiPriority w:val="99"/>
    <w:rsid w:val="00FB4F3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FB4F35"/>
    <w:pPr>
      <w:autoSpaceDE w:val="0"/>
      <w:autoSpaceDN w:val="0"/>
      <w:adjustRightInd w:val="0"/>
      <w:spacing w:line="141" w:lineRule="atLeast"/>
    </w:pPr>
    <w:rPr>
      <w:rFonts w:ascii="Univers LT Std 45 Light" w:hAnsi="Univers LT Std 45 Light" w:cs="Angsana New"/>
      <w:sz w:val="24"/>
      <w:szCs w:val="24"/>
    </w:rPr>
  </w:style>
  <w:style w:type="character" w:customStyle="1" w:styleId="BodyText2Char1">
    <w:name w:val="Body Text 2 Char1"/>
    <w:rsid w:val="00FB4F35"/>
    <w:rPr>
      <w:rFonts w:ascii="Book Antiqua" w:eastAsia="Times New Roman" w:hAnsi="Book Antiqua" w:cs="Times New Roman"/>
      <w:szCs w:val="22"/>
    </w:rPr>
  </w:style>
  <w:style w:type="character" w:customStyle="1" w:styleId="BodyTextIndent3Char">
    <w:name w:val="Body Text Indent 3 Char"/>
    <w:link w:val="BodyTextIndent3"/>
    <w:semiHidden/>
    <w:rsid w:val="00053683"/>
    <w:rPr>
      <w:rFonts w:cs="AngsanaUPC"/>
      <w:sz w:val="24"/>
      <w:szCs w:val="24"/>
    </w:rPr>
  </w:style>
  <w:style w:type="character" w:customStyle="1" w:styleId="FootnoteTextChar1">
    <w:name w:val="Footnote Text Char1"/>
    <w:uiPriority w:val="99"/>
    <w:semiHidden/>
    <w:rsid w:val="00053683"/>
    <w:rPr>
      <w:szCs w:val="25"/>
    </w:rPr>
  </w:style>
  <w:style w:type="character" w:customStyle="1" w:styleId="CommentSubjectChar1">
    <w:name w:val="Comment Subject Char1"/>
    <w:uiPriority w:val="99"/>
    <w:semiHidden/>
    <w:rsid w:val="00053683"/>
    <w:rPr>
      <w:rFonts w:ascii="Arial" w:hAnsi="Arial" w:cs="Times New Roman"/>
      <w:b/>
      <w:bCs/>
      <w:szCs w:val="25"/>
      <w:lang w:val="en-GB" w:bidi="ar-SA"/>
    </w:rPr>
  </w:style>
  <w:style w:type="paragraph" w:customStyle="1" w:styleId="Pa66">
    <w:name w:val="Pa66"/>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1">
    <w:name w:val="Table Grid1"/>
    <w:basedOn w:val="TableNormal"/>
    <w:next w:val="TableGrid"/>
    <w:uiPriority w:val="39"/>
    <w:rsid w:val="00B9794C"/>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203DB"/>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เนื้อเรื่อง"/>
    <w:rsid w:val="00207788"/>
    <w:pPr>
      <w:ind w:right="386"/>
    </w:pPr>
    <w:rPr>
      <w:rFonts w:ascii="Cordia New" w:eastAsia="Angsana New" w:hAnsi="Cordia New" w:cs="Cordia New"/>
      <w:sz w:val="28"/>
      <w:szCs w:val="28"/>
      <w:lang w:eastAsia="th-TH" w:bidi="th-TH"/>
    </w:rPr>
  </w:style>
  <w:style w:type="paragraph" w:customStyle="1" w:styleId="response">
    <w:name w:val="response"/>
    <w:basedOn w:val="Normal"/>
    <w:rsid w:val="004774EE"/>
    <w:pPr>
      <w:spacing w:before="120" w:after="120"/>
    </w:pPr>
    <w:rPr>
      <w:rFonts w:cs="Angsana New"/>
      <w:sz w:val="20"/>
      <w:szCs w:val="20"/>
    </w:rPr>
  </w:style>
  <w:style w:type="character" w:customStyle="1" w:styleId="blockChar">
    <w:name w:val="block Char"/>
    <w:aliases w:val="b Char"/>
    <w:link w:val="block"/>
    <w:locked/>
    <w:rsid w:val="00AE755F"/>
    <w:rPr>
      <w:rFonts w:cs="Times New Roman"/>
      <w:sz w:val="22"/>
      <w:lang w:val="en-GB" w:eastAsia="en-US"/>
    </w:rPr>
  </w:style>
  <w:style w:type="character" w:styleId="FollowedHyperlink">
    <w:name w:val="FollowedHyperlink"/>
    <w:basedOn w:val="DefaultParagraphFont"/>
    <w:uiPriority w:val="99"/>
    <w:semiHidden/>
    <w:unhideWhenUsed/>
    <w:rsid w:val="00C3164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3996">
      <w:bodyDiv w:val="1"/>
      <w:marLeft w:val="0"/>
      <w:marRight w:val="0"/>
      <w:marTop w:val="0"/>
      <w:marBottom w:val="0"/>
      <w:divBdr>
        <w:top w:val="none" w:sz="0" w:space="0" w:color="auto"/>
        <w:left w:val="none" w:sz="0" w:space="0" w:color="auto"/>
        <w:bottom w:val="none" w:sz="0" w:space="0" w:color="auto"/>
        <w:right w:val="none" w:sz="0" w:space="0" w:color="auto"/>
      </w:divBdr>
    </w:div>
    <w:div w:id="113136728">
      <w:bodyDiv w:val="1"/>
      <w:marLeft w:val="0"/>
      <w:marRight w:val="0"/>
      <w:marTop w:val="0"/>
      <w:marBottom w:val="0"/>
      <w:divBdr>
        <w:top w:val="none" w:sz="0" w:space="0" w:color="auto"/>
        <w:left w:val="none" w:sz="0" w:space="0" w:color="auto"/>
        <w:bottom w:val="none" w:sz="0" w:space="0" w:color="auto"/>
        <w:right w:val="none" w:sz="0" w:space="0" w:color="auto"/>
      </w:divBdr>
    </w:div>
    <w:div w:id="128864325">
      <w:bodyDiv w:val="1"/>
      <w:marLeft w:val="0"/>
      <w:marRight w:val="0"/>
      <w:marTop w:val="0"/>
      <w:marBottom w:val="0"/>
      <w:divBdr>
        <w:top w:val="none" w:sz="0" w:space="0" w:color="auto"/>
        <w:left w:val="none" w:sz="0" w:space="0" w:color="auto"/>
        <w:bottom w:val="none" w:sz="0" w:space="0" w:color="auto"/>
        <w:right w:val="none" w:sz="0" w:space="0" w:color="auto"/>
      </w:divBdr>
    </w:div>
    <w:div w:id="182331760">
      <w:bodyDiv w:val="1"/>
      <w:marLeft w:val="0"/>
      <w:marRight w:val="0"/>
      <w:marTop w:val="0"/>
      <w:marBottom w:val="0"/>
      <w:divBdr>
        <w:top w:val="none" w:sz="0" w:space="0" w:color="auto"/>
        <w:left w:val="none" w:sz="0" w:space="0" w:color="auto"/>
        <w:bottom w:val="none" w:sz="0" w:space="0" w:color="auto"/>
        <w:right w:val="none" w:sz="0" w:space="0" w:color="auto"/>
      </w:divBdr>
    </w:div>
    <w:div w:id="248780223">
      <w:bodyDiv w:val="1"/>
      <w:marLeft w:val="0"/>
      <w:marRight w:val="0"/>
      <w:marTop w:val="0"/>
      <w:marBottom w:val="0"/>
      <w:divBdr>
        <w:top w:val="none" w:sz="0" w:space="0" w:color="auto"/>
        <w:left w:val="none" w:sz="0" w:space="0" w:color="auto"/>
        <w:bottom w:val="none" w:sz="0" w:space="0" w:color="auto"/>
        <w:right w:val="none" w:sz="0" w:space="0" w:color="auto"/>
      </w:divBdr>
    </w:div>
    <w:div w:id="268780829">
      <w:bodyDiv w:val="1"/>
      <w:marLeft w:val="0"/>
      <w:marRight w:val="0"/>
      <w:marTop w:val="0"/>
      <w:marBottom w:val="0"/>
      <w:divBdr>
        <w:top w:val="none" w:sz="0" w:space="0" w:color="auto"/>
        <w:left w:val="none" w:sz="0" w:space="0" w:color="auto"/>
        <w:bottom w:val="none" w:sz="0" w:space="0" w:color="auto"/>
        <w:right w:val="none" w:sz="0" w:space="0" w:color="auto"/>
      </w:divBdr>
    </w:div>
    <w:div w:id="282661133">
      <w:bodyDiv w:val="1"/>
      <w:marLeft w:val="0"/>
      <w:marRight w:val="0"/>
      <w:marTop w:val="0"/>
      <w:marBottom w:val="0"/>
      <w:divBdr>
        <w:top w:val="none" w:sz="0" w:space="0" w:color="auto"/>
        <w:left w:val="none" w:sz="0" w:space="0" w:color="auto"/>
        <w:bottom w:val="none" w:sz="0" w:space="0" w:color="auto"/>
        <w:right w:val="none" w:sz="0" w:space="0" w:color="auto"/>
      </w:divBdr>
    </w:div>
    <w:div w:id="299767595">
      <w:bodyDiv w:val="1"/>
      <w:marLeft w:val="0"/>
      <w:marRight w:val="0"/>
      <w:marTop w:val="0"/>
      <w:marBottom w:val="0"/>
      <w:divBdr>
        <w:top w:val="none" w:sz="0" w:space="0" w:color="auto"/>
        <w:left w:val="none" w:sz="0" w:space="0" w:color="auto"/>
        <w:bottom w:val="none" w:sz="0" w:space="0" w:color="auto"/>
        <w:right w:val="none" w:sz="0" w:space="0" w:color="auto"/>
      </w:divBdr>
    </w:div>
    <w:div w:id="323123657">
      <w:bodyDiv w:val="1"/>
      <w:marLeft w:val="0"/>
      <w:marRight w:val="0"/>
      <w:marTop w:val="0"/>
      <w:marBottom w:val="0"/>
      <w:divBdr>
        <w:top w:val="none" w:sz="0" w:space="0" w:color="auto"/>
        <w:left w:val="none" w:sz="0" w:space="0" w:color="auto"/>
        <w:bottom w:val="none" w:sz="0" w:space="0" w:color="auto"/>
        <w:right w:val="none" w:sz="0" w:space="0" w:color="auto"/>
      </w:divBdr>
    </w:div>
    <w:div w:id="343677925">
      <w:bodyDiv w:val="1"/>
      <w:marLeft w:val="0"/>
      <w:marRight w:val="0"/>
      <w:marTop w:val="0"/>
      <w:marBottom w:val="0"/>
      <w:divBdr>
        <w:top w:val="none" w:sz="0" w:space="0" w:color="auto"/>
        <w:left w:val="none" w:sz="0" w:space="0" w:color="auto"/>
        <w:bottom w:val="none" w:sz="0" w:space="0" w:color="auto"/>
        <w:right w:val="none" w:sz="0" w:space="0" w:color="auto"/>
      </w:divBdr>
    </w:div>
    <w:div w:id="354233446">
      <w:bodyDiv w:val="1"/>
      <w:marLeft w:val="0"/>
      <w:marRight w:val="0"/>
      <w:marTop w:val="0"/>
      <w:marBottom w:val="0"/>
      <w:divBdr>
        <w:top w:val="none" w:sz="0" w:space="0" w:color="auto"/>
        <w:left w:val="none" w:sz="0" w:space="0" w:color="auto"/>
        <w:bottom w:val="none" w:sz="0" w:space="0" w:color="auto"/>
        <w:right w:val="none" w:sz="0" w:space="0" w:color="auto"/>
      </w:divBdr>
    </w:div>
    <w:div w:id="427042275">
      <w:bodyDiv w:val="1"/>
      <w:marLeft w:val="0"/>
      <w:marRight w:val="0"/>
      <w:marTop w:val="0"/>
      <w:marBottom w:val="0"/>
      <w:divBdr>
        <w:top w:val="none" w:sz="0" w:space="0" w:color="auto"/>
        <w:left w:val="none" w:sz="0" w:space="0" w:color="auto"/>
        <w:bottom w:val="none" w:sz="0" w:space="0" w:color="auto"/>
        <w:right w:val="none" w:sz="0" w:space="0" w:color="auto"/>
      </w:divBdr>
    </w:div>
    <w:div w:id="429160236">
      <w:bodyDiv w:val="1"/>
      <w:marLeft w:val="0"/>
      <w:marRight w:val="0"/>
      <w:marTop w:val="0"/>
      <w:marBottom w:val="0"/>
      <w:divBdr>
        <w:top w:val="none" w:sz="0" w:space="0" w:color="auto"/>
        <w:left w:val="none" w:sz="0" w:space="0" w:color="auto"/>
        <w:bottom w:val="none" w:sz="0" w:space="0" w:color="auto"/>
        <w:right w:val="none" w:sz="0" w:space="0" w:color="auto"/>
      </w:divBdr>
      <w:divsChild>
        <w:div w:id="1549952174">
          <w:marLeft w:val="0"/>
          <w:marRight w:val="0"/>
          <w:marTop w:val="0"/>
          <w:marBottom w:val="0"/>
          <w:divBdr>
            <w:top w:val="none" w:sz="0" w:space="0" w:color="auto"/>
            <w:left w:val="none" w:sz="0" w:space="0" w:color="auto"/>
            <w:bottom w:val="none" w:sz="0" w:space="0" w:color="auto"/>
            <w:right w:val="none" w:sz="0" w:space="0" w:color="auto"/>
          </w:divBdr>
        </w:div>
      </w:divsChild>
    </w:div>
    <w:div w:id="449011000">
      <w:bodyDiv w:val="1"/>
      <w:marLeft w:val="0"/>
      <w:marRight w:val="0"/>
      <w:marTop w:val="0"/>
      <w:marBottom w:val="0"/>
      <w:divBdr>
        <w:top w:val="none" w:sz="0" w:space="0" w:color="auto"/>
        <w:left w:val="none" w:sz="0" w:space="0" w:color="auto"/>
        <w:bottom w:val="none" w:sz="0" w:space="0" w:color="auto"/>
        <w:right w:val="none" w:sz="0" w:space="0" w:color="auto"/>
      </w:divBdr>
    </w:div>
    <w:div w:id="451442641">
      <w:bodyDiv w:val="1"/>
      <w:marLeft w:val="0"/>
      <w:marRight w:val="0"/>
      <w:marTop w:val="0"/>
      <w:marBottom w:val="0"/>
      <w:divBdr>
        <w:top w:val="none" w:sz="0" w:space="0" w:color="auto"/>
        <w:left w:val="none" w:sz="0" w:space="0" w:color="auto"/>
        <w:bottom w:val="none" w:sz="0" w:space="0" w:color="auto"/>
        <w:right w:val="none" w:sz="0" w:space="0" w:color="auto"/>
      </w:divBdr>
    </w:div>
    <w:div w:id="493498793">
      <w:bodyDiv w:val="1"/>
      <w:marLeft w:val="0"/>
      <w:marRight w:val="0"/>
      <w:marTop w:val="0"/>
      <w:marBottom w:val="0"/>
      <w:divBdr>
        <w:top w:val="none" w:sz="0" w:space="0" w:color="auto"/>
        <w:left w:val="none" w:sz="0" w:space="0" w:color="auto"/>
        <w:bottom w:val="none" w:sz="0" w:space="0" w:color="auto"/>
        <w:right w:val="none" w:sz="0" w:space="0" w:color="auto"/>
      </w:divBdr>
    </w:div>
    <w:div w:id="496002261">
      <w:bodyDiv w:val="1"/>
      <w:marLeft w:val="0"/>
      <w:marRight w:val="0"/>
      <w:marTop w:val="0"/>
      <w:marBottom w:val="0"/>
      <w:divBdr>
        <w:top w:val="none" w:sz="0" w:space="0" w:color="auto"/>
        <w:left w:val="none" w:sz="0" w:space="0" w:color="auto"/>
        <w:bottom w:val="none" w:sz="0" w:space="0" w:color="auto"/>
        <w:right w:val="none" w:sz="0" w:space="0" w:color="auto"/>
      </w:divBdr>
    </w:div>
    <w:div w:id="501942837">
      <w:bodyDiv w:val="1"/>
      <w:marLeft w:val="0"/>
      <w:marRight w:val="0"/>
      <w:marTop w:val="0"/>
      <w:marBottom w:val="0"/>
      <w:divBdr>
        <w:top w:val="none" w:sz="0" w:space="0" w:color="auto"/>
        <w:left w:val="none" w:sz="0" w:space="0" w:color="auto"/>
        <w:bottom w:val="none" w:sz="0" w:space="0" w:color="auto"/>
        <w:right w:val="none" w:sz="0" w:space="0" w:color="auto"/>
      </w:divBdr>
    </w:div>
    <w:div w:id="502285328">
      <w:bodyDiv w:val="1"/>
      <w:marLeft w:val="0"/>
      <w:marRight w:val="0"/>
      <w:marTop w:val="0"/>
      <w:marBottom w:val="0"/>
      <w:divBdr>
        <w:top w:val="none" w:sz="0" w:space="0" w:color="auto"/>
        <w:left w:val="none" w:sz="0" w:space="0" w:color="auto"/>
        <w:bottom w:val="none" w:sz="0" w:space="0" w:color="auto"/>
        <w:right w:val="none" w:sz="0" w:space="0" w:color="auto"/>
      </w:divBdr>
    </w:div>
    <w:div w:id="522864231">
      <w:bodyDiv w:val="1"/>
      <w:marLeft w:val="0"/>
      <w:marRight w:val="0"/>
      <w:marTop w:val="0"/>
      <w:marBottom w:val="0"/>
      <w:divBdr>
        <w:top w:val="none" w:sz="0" w:space="0" w:color="auto"/>
        <w:left w:val="none" w:sz="0" w:space="0" w:color="auto"/>
        <w:bottom w:val="none" w:sz="0" w:space="0" w:color="auto"/>
        <w:right w:val="none" w:sz="0" w:space="0" w:color="auto"/>
      </w:divBdr>
    </w:div>
    <w:div w:id="547574963">
      <w:bodyDiv w:val="1"/>
      <w:marLeft w:val="0"/>
      <w:marRight w:val="0"/>
      <w:marTop w:val="0"/>
      <w:marBottom w:val="0"/>
      <w:divBdr>
        <w:top w:val="none" w:sz="0" w:space="0" w:color="auto"/>
        <w:left w:val="none" w:sz="0" w:space="0" w:color="auto"/>
        <w:bottom w:val="none" w:sz="0" w:space="0" w:color="auto"/>
        <w:right w:val="none" w:sz="0" w:space="0" w:color="auto"/>
      </w:divBdr>
    </w:div>
    <w:div w:id="772016744">
      <w:bodyDiv w:val="1"/>
      <w:marLeft w:val="0"/>
      <w:marRight w:val="0"/>
      <w:marTop w:val="0"/>
      <w:marBottom w:val="0"/>
      <w:divBdr>
        <w:top w:val="none" w:sz="0" w:space="0" w:color="auto"/>
        <w:left w:val="none" w:sz="0" w:space="0" w:color="auto"/>
        <w:bottom w:val="none" w:sz="0" w:space="0" w:color="auto"/>
        <w:right w:val="none" w:sz="0" w:space="0" w:color="auto"/>
      </w:divBdr>
    </w:div>
    <w:div w:id="805775816">
      <w:bodyDiv w:val="1"/>
      <w:marLeft w:val="0"/>
      <w:marRight w:val="0"/>
      <w:marTop w:val="0"/>
      <w:marBottom w:val="0"/>
      <w:divBdr>
        <w:top w:val="none" w:sz="0" w:space="0" w:color="auto"/>
        <w:left w:val="none" w:sz="0" w:space="0" w:color="auto"/>
        <w:bottom w:val="none" w:sz="0" w:space="0" w:color="auto"/>
        <w:right w:val="none" w:sz="0" w:space="0" w:color="auto"/>
      </w:divBdr>
    </w:div>
    <w:div w:id="818696590">
      <w:bodyDiv w:val="1"/>
      <w:marLeft w:val="0"/>
      <w:marRight w:val="0"/>
      <w:marTop w:val="0"/>
      <w:marBottom w:val="0"/>
      <w:divBdr>
        <w:top w:val="none" w:sz="0" w:space="0" w:color="auto"/>
        <w:left w:val="none" w:sz="0" w:space="0" w:color="auto"/>
        <w:bottom w:val="none" w:sz="0" w:space="0" w:color="auto"/>
        <w:right w:val="none" w:sz="0" w:space="0" w:color="auto"/>
      </w:divBdr>
      <w:divsChild>
        <w:div w:id="857936204">
          <w:marLeft w:val="0"/>
          <w:marRight w:val="0"/>
          <w:marTop w:val="0"/>
          <w:marBottom w:val="0"/>
          <w:divBdr>
            <w:top w:val="none" w:sz="0" w:space="0" w:color="auto"/>
            <w:left w:val="none" w:sz="0" w:space="0" w:color="auto"/>
            <w:bottom w:val="none" w:sz="0" w:space="0" w:color="auto"/>
            <w:right w:val="none" w:sz="0" w:space="0" w:color="auto"/>
          </w:divBdr>
        </w:div>
      </w:divsChild>
    </w:div>
    <w:div w:id="845286829">
      <w:bodyDiv w:val="1"/>
      <w:marLeft w:val="0"/>
      <w:marRight w:val="0"/>
      <w:marTop w:val="0"/>
      <w:marBottom w:val="0"/>
      <w:divBdr>
        <w:top w:val="none" w:sz="0" w:space="0" w:color="auto"/>
        <w:left w:val="none" w:sz="0" w:space="0" w:color="auto"/>
        <w:bottom w:val="none" w:sz="0" w:space="0" w:color="auto"/>
        <w:right w:val="none" w:sz="0" w:space="0" w:color="auto"/>
      </w:divBdr>
    </w:div>
    <w:div w:id="904491687">
      <w:bodyDiv w:val="1"/>
      <w:marLeft w:val="0"/>
      <w:marRight w:val="0"/>
      <w:marTop w:val="0"/>
      <w:marBottom w:val="0"/>
      <w:divBdr>
        <w:top w:val="none" w:sz="0" w:space="0" w:color="auto"/>
        <w:left w:val="none" w:sz="0" w:space="0" w:color="auto"/>
        <w:bottom w:val="none" w:sz="0" w:space="0" w:color="auto"/>
        <w:right w:val="none" w:sz="0" w:space="0" w:color="auto"/>
      </w:divBdr>
    </w:div>
    <w:div w:id="945187520">
      <w:bodyDiv w:val="1"/>
      <w:marLeft w:val="0"/>
      <w:marRight w:val="0"/>
      <w:marTop w:val="0"/>
      <w:marBottom w:val="0"/>
      <w:divBdr>
        <w:top w:val="none" w:sz="0" w:space="0" w:color="auto"/>
        <w:left w:val="none" w:sz="0" w:space="0" w:color="auto"/>
        <w:bottom w:val="none" w:sz="0" w:space="0" w:color="auto"/>
        <w:right w:val="none" w:sz="0" w:space="0" w:color="auto"/>
      </w:divBdr>
    </w:div>
    <w:div w:id="990719709">
      <w:bodyDiv w:val="1"/>
      <w:marLeft w:val="0"/>
      <w:marRight w:val="0"/>
      <w:marTop w:val="0"/>
      <w:marBottom w:val="0"/>
      <w:divBdr>
        <w:top w:val="none" w:sz="0" w:space="0" w:color="auto"/>
        <w:left w:val="none" w:sz="0" w:space="0" w:color="auto"/>
        <w:bottom w:val="none" w:sz="0" w:space="0" w:color="auto"/>
        <w:right w:val="none" w:sz="0" w:space="0" w:color="auto"/>
      </w:divBdr>
    </w:div>
    <w:div w:id="999389107">
      <w:bodyDiv w:val="1"/>
      <w:marLeft w:val="0"/>
      <w:marRight w:val="0"/>
      <w:marTop w:val="0"/>
      <w:marBottom w:val="0"/>
      <w:divBdr>
        <w:top w:val="none" w:sz="0" w:space="0" w:color="auto"/>
        <w:left w:val="none" w:sz="0" w:space="0" w:color="auto"/>
        <w:bottom w:val="none" w:sz="0" w:space="0" w:color="auto"/>
        <w:right w:val="none" w:sz="0" w:space="0" w:color="auto"/>
      </w:divBdr>
    </w:div>
    <w:div w:id="1029574601">
      <w:bodyDiv w:val="1"/>
      <w:marLeft w:val="0"/>
      <w:marRight w:val="0"/>
      <w:marTop w:val="0"/>
      <w:marBottom w:val="0"/>
      <w:divBdr>
        <w:top w:val="none" w:sz="0" w:space="0" w:color="auto"/>
        <w:left w:val="none" w:sz="0" w:space="0" w:color="auto"/>
        <w:bottom w:val="none" w:sz="0" w:space="0" w:color="auto"/>
        <w:right w:val="none" w:sz="0" w:space="0" w:color="auto"/>
      </w:divBdr>
      <w:divsChild>
        <w:div w:id="825318118">
          <w:marLeft w:val="0"/>
          <w:marRight w:val="0"/>
          <w:marTop w:val="0"/>
          <w:marBottom w:val="0"/>
          <w:divBdr>
            <w:top w:val="none" w:sz="0" w:space="0" w:color="auto"/>
            <w:left w:val="none" w:sz="0" w:space="0" w:color="auto"/>
            <w:bottom w:val="none" w:sz="0" w:space="0" w:color="auto"/>
            <w:right w:val="none" w:sz="0" w:space="0" w:color="auto"/>
          </w:divBdr>
          <w:divsChild>
            <w:div w:id="492068868">
              <w:marLeft w:val="0"/>
              <w:marRight w:val="0"/>
              <w:marTop w:val="0"/>
              <w:marBottom w:val="0"/>
              <w:divBdr>
                <w:top w:val="none" w:sz="0" w:space="0" w:color="auto"/>
                <w:left w:val="none" w:sz="0" w:space="0" w:color="auto"/>
                <w:bottom w:val="none" w:sz="0" w:space="0" w:color="auto"/>
                <w:right w:val="none" w:sz="0" w:space="0" w:color="auto"/>
              </w:divBdr>
              <w:divsChild>
                <w:div w:id="1572276819">
                  <w:marLeft w:val="0"/>
                  <w:marRight w:val="0"/>
                  <w:marTop w:val="0"/>
                  <w:marBottom w:val="0"/>
                  <w:divBdr>
                    <w:top w:val="none" w:sz="0" w:space="0" w:color="auto"/>
                    <w:left w:val="none" w:sz="0" w:space="0" w:color="auto"/>
                    <w:bottom w:val="none" w:sz="0" w:space="0" w:color="auto"/>
                    <w:right w:val="none" w:sz="0" w:space="0" w:color="auto"/>
                  </w:divBdr>
                  <w:divsChild>
                    <w:div w:id="454717413">
                      <w:marLeft w:val="0"/>
                      <w:marRight w:val="0"/>
                      <w:marTop w:val="0"/>
                      <w:marBottom w:val="0"/>
                      <w:divBdr>
                        <w:top w:val="none" w:sz="0" w:space="0" w:color="auto"/>
                        <w:left w:val="none" w:sz="0" w:space="0" w:color="auto"/>
                        <w:bottom w:val="none" w:sz="0" w:space="0" w:color="auto"/>
                        <w:right w:val="none" w:sz="0" w:space="0" w:color="auto"/>
                      </w:divBdr>
                      <w:divsChild>
                        <w:div w:id="1425145977">
                          <w:marLeft w:val="0"/>
                          <w:marRight w:val="0"/>
                          <w:marTop w:val="0"/>
                          <w:marBottom w:val="0"/>
                          <w:divBdr>
                            <w:top w:val="none" w:sz="0" w:space="0" w:color="auto"/>
                            <w:left w:val="none" w:sz="0" w:space="0" w:color="auto"/>
                            <w:bottom w:val="none" w:sz="0" w:space="0" w:color="auto"/>
                            <w:right w:val="none" w:sz="0" w:space="0" w:color="auto"/>
                          </w:divBdr>
                          <w:divsChild>
                            <w:div w:id="1308515180">
                              <w:marLeft w:val="0"/>
                              <w:marRight w:val="0"/>
                              <w:marTop w:val="0"/>
                              <w:marBottom w:val="0"/>
                              <w:divBdr>
                                <w:top w:val="none" w:sz="0" w:space="0" w:color="auto"/>
                                <w:left w:val="none" w:sz="0" w:space="0" w:color="auto"/>
                                <w:bottom w:val="none" w:sz="0" w:space="0" w:color="auto"/>
                                <w:right w:val="none" w:sz="0" w:space="0" w:color="auto"/>
                              </w:divBdr>
                              <w:divsChild>
                                <w:div w:id="166991622">
                                  <w:marLeft w:val="0"/>
                                  <w:marRight w:val="0"/>
                                  <w:marTop w:val="0"/>
                                  <w:marBottom w:val="0"/>
                                  <w:divBdr>
                                    <w:top w:val="none" w:sz="0" w:space="0" w:color="auto"/>
                                    <w:left w:val="none" w:sz="0" w:space="0" w:color="auto"/>
                                    <w:bottom w:val="none" w:sz="0" w:space="0" w:color="auto"/>
                                    <w:right w:val="none" w:sz="0" w:space="0" w:color="auto"/>
                                  </w:divBdr>
                                  <w:divsChild>
                                    <w:div w:id="789204938">
                                      <w:marLeft w:val="0"/>
                                      <w:marRight w:val="0"/>
                                      <w:marTop w:val="0"/>
                                      <w:marBottom w:val="0"/>
                                      <w:divBdr>
                                        <w:top w:val="none" w:sz="0" w:space="0" w:color="auto"/>
                                        <w:left w:val="none" w:sz="0" w:space="0" w:color="auto"/>
                                        <w:bottom w:val="none" w:sz="0" w:space="0" w:color="auto"/>
                                        <w:right w:val="none" w:sz="0" w:space="0" w:color="auto"/>
                                      </w:divBdr>
                                      <w:divsChild>
                                        <w:div w:id="1619724587">
                                          <w:marLeft w:val="0"/>
                                          <w:marRight w:val="0"/>
                                          <w:marTop w:val="0"/>
                                          <w:marBottom w:val="0"/>
                                          <w:divBdr>
                                            <w:top w:val="none" w:sz="0" w:space="0" w:color="auto"/>
                                            <w:left w:val="none" w:sz="0" w:space="0" w:color="auto"/>
                                            <w:bottom w:val="none" w:sz="0" w:space="0" w:color="auto"/>
                                            <w:right w:val="none" w:sz="0" w:space="0" w:color="auto"/>
                                          </w:divBdr>
                                          <w:divsChild>
                                            <w:div w:id="1573663697">
                                              <w:marLeft w:val="0"/>
                                              <w:marRight w:val="0"/>
                                              <w:marTop w:val="0"/>
                                              <w:marBottom w:val="0"/>
                                              <w:divBdr>
                                                <w:top w:val="none" w:sz="0" w:space="0" w:color="auto"/>
                                                <w:left w:val="none" w:sz="0" w:space="0" w:color="auto"/>
                                                <w:bottom w:val="none" w:sz="0" w:space="0" w:color="auto"/>
                                                <w:right w:val="none" w:sz="0" w:space="0" w:color="auto"/>
                                              </w:divBdr>
                                              <w:divsChild>
                                                <w:div w:id="525755935">
                                                  <w:marLeft w:val="0"/>
                                                  <w:marRight w:val="0"/>
                                                  <w:marTop w:val="0"/>
                                                  <w:marBottom w:val="0"/>
                                                  <w:divBdr>
                                                    <w:top w:val="none" w:sz="0" w:space="0" w:color="auto"/>
                                                    <w:left w:val="none" w:sz="0" w:space="0" w:color="auto"/>
                                                    <w:bottom w:val="none" w:sz="0" w:space="0" w:color="auto"/>
                                                    <w:right w:val="none" w:sz="0" w:space="0" w:color="auto"/>
                                                  </w:divBdr>
                                                  <w:divsChild>
                                                    <w:div w:id="44523267">
                                                      <w:marLeft w:val="0"/>
                                                      <w:marRight w:val="0"/>
                                                      <w:marTop w:val="0"/>
                                                      <w:marBottom w:val="0"/>
                                                      <w:divBdr>
                                                        <w:top w:val="none" w:sz="0" w:space="0" w:color="auto"/>
                                                        <w:left w:val="none" w:sz="0" w:space="0" w:color="auto"/>
                                                        <w:bottom w:val="none" w:sz="0" w:space="0" w:color="auto"/>
                                                        <w:right w:val="none" w:sz="0" w:space="0" w:color="auto"/>
                                                      </w:divBdr>
                                                      <w:divsChild>
                                                        <w:div w:id="1661302702">
                                                          <w:marLeft w:val="0"/>
                                                          <w:marRight w:val="0"/>
                                                          <w:marTop w:val="0"/>
                                                          <w:marBottom w:val="0"/>
                                                          <w:divBdr>
                                                            <w:top w:val="none" w:sz="0" w:space="0" w:color="auto"/>
                                                            <w:left w:val="none" w:sz="0" w:space="0" w:color="auto"/>
                                                            <w:bottom w:val="none" w:sz="0" w:space="0" w:color="auto"/>
                                                            <w:right w:val="none" w:sz="0" w:space="0" w:color="auto"/>
                                                          </w:divBdr>
                                                          <w:divsChild>
                                                            <w:div w:id="186019126">
                                                              <w:marLeft w:val="0"/>
                                                              <w:marRight w:val="150"/>
                                                              <w:marTop w:val="0"/>
                                                              <w:marBottom w:val="150"/>
                                                              <w:divBdr>
                                                                <w:top w:val="none" w:sz="0" w:space="0" w:color="auto"/>
                                                                <w:left w:val="none" w:sz="0" w:space="0" w:color="auto"/>
                                                                <w:bottom w:val="none" w:sz="0" w:space="0" w:color="auto"/>
                                                                <w:right w:val="none" w:sz="0" w:space="0" w:color="auto"/>
                                                              </w:divBdr>
                                                              <w:divsChild>
                                                                <w:div w:id="1802458121">
                                                                  <w:marLeft w:val="0"/>
                                                                  <w:marRight w:val="0"/>
                                                                  <w:marTop w:val="0"/>
                                                                  <w:marBottom w:val="0"/>
                                                                  <w:divBdr>
                                                                    <w:top w:val="none" w:sz="0" w:space="0" w:color="auto"/>
                                                                    <w:left w:val="none" w:sz="0" w:space="0" w:color="auto"/>
                                                                    <w:bottom w:val="none" w:sz="0" w:space="0" w:color="auto"/>
                                                                    <w:right w:val="none" w:sz="0" w:space="0" w:color="auto"/>
                                                                  </w:divBdr>
                                                                  <w:divsChild>
                                                                    <w:div w:id="2034114134">
                                                                      <w:marLeft w:val="0"/>
                                                                      <w:marRight w:val="0"/>
                                                                      <w:marTop w:val="0"/>
                                                                      <w:marBottom w:val="0"/>
                                                                      <w:divBdr>
                                                                        <w:top w:val="none" w:sz="0" w:space="0" w:color="auto"/>
                                                                        <w:left w:val="none" w:sz="0" w:space="0" w:color="auto"/>
                                                                        <w:bottom w:val="none" w:sz="0" w:space="0" w:color="auto"/>
                                                                        <w:right w:val="none" w:sz="0" w:space="0" w:color="auto"/>
                                                                      </w:divBdr>
                                                                      <w:divsChild>
                                                                        <w:div w:id="1445811466">
                                                                          <w:marLeft w:val="0"/>
                                                                          <w:marRight w:val="0"/>
                                                                          <w:marTop w:val="0"/>
                                                                          <w:marBottom w:val="0"/>
                                                                          <w:divBdr>
                                                                            <w:top w:val="none" w:sz="0" w:space="0" w:color="auto"/>
                                                                            <w:left w:val="none" w:sz="0" w:space="0" w:color="auto"/>
                                                                            <w:bottom w:val="none" w:sz="0" w:space="0" w:color="auto"/>
                                                                            <w:right w:val="none" w:sz="0" w:space="0" w:color="auto"/>
                                                                          </w:divBdr>
                                                                          <w:divsChild>
                                                                            <w:div w:id="589891046">
                                                                              <w:marLeft w:val="0"/>
                                                                              <w:marRight w:val="0"/>
                                                                              <w:marTop w:val="0"/>
                                                                              <w:marBottom w:val="0"/>
                                                                              <w:divBdr>
                                                                                <w:top w:val="none" w:sz="0" w:space="0" w:color="auto"/>
                                                                                <w:left w:val="none" w:sz="0" w:space="0" w:color="auto"/>
                                                                                <w:bottom w:val="none" w:sz="0" w:space="0" w:color="auto"/>
                                                                                <w:right w:val="none" w:sz="0" w:space="0" w:color="auto"/>
                                                                              </w:divBdr>
                                                                              <w:divsChild>
                                                                                <w:div w:id="487552613">
                                                                                  <w:marLeft w:val="0"/>
                                                                                  <w:marRight w:val="0"/>
                                                                                  <w:marTop w:val="0"/>
                                                                                  <w:marBottom w:val="0"/>
                                                                                  <w:divBdr>
                                                                                    <w:top w:val="none" w:sz="0" w:space="0" w:color="auto"/>
                                                                                    <w:left w:val="none" w:sz="0" w:space="0" w:color="auto"/>
                                                                                    <w:bottom w:val="none" w:sz="0" w:space="0" w:color="auto"/>
                                                                                    <w:right w:val="none" w:sz="0" w:space="0" w:color="auto"/>
                                                                                  </w:divBdr>
                                                                                  <w:divsChild>
                                                                                    <w:div w:id="1487090666">
                                                                                      <w:marLeft w:val="0"/>
                                                                                      <w:marRight w:val="0"/>
                                                                                      <w:marTop w:val="0"/>
                                                                                      <w:marBottom w:val="0"/>
                                                                                      <w:divBdr>
                                                                                        <w:top w:val="none" w:sz="0" w:space="0" w:color="auto"/>
                                                                                        <w:left w:val="none" w:sz="0" w:space="0" w:color="auto"/>
                                                                                        <w:bottom w:val="none" w:sz="0" w:space="0" w:color="auto"/>
                                                                                        <w:right w:val="none" w:sz="0" w:space="0" w:color="auto"/>
                                                                                      </w:divBdr>
                                                                                      <w:divsChild>
                                                                                        <w:div w:id="514811269">
                                                                                          <w:marLeft w:val="0"/>
                                                                                          <w:marRight w:val="0"/>
                                                                                          <w:marTop w:val="0"/>
                                                                                          <w:marBottom w:val="0"/>
                                                                                          <w:divBdr>
                                                                                            <w:top w:val="none" w:sz="0" w:space="0" w:color="auto"/>
                                                                                            <w:left w:val="none" w:sz="0" w:space="0" w:color="auto"/>
                                                                                            <w:bottom w:val="none" w:sz="0" w:space="0" w:color="auto"/>
                                                                                            <w:right w:val="none" w:sz="0" w:space="0" w:color="auto"/>
                                                                                          </w:divBdr>
                                                                                          <w:divsChild>
                                                                                            <w:div w:id="643581637">
                                                                                              <w:marLeft w:val="0"/>
                                                                                              <w:marRight w:val="0"/>
                                                                                              <w:marTop w:val="0"/>
                                                                                              <w:marBottom w:val="0"/>
                                                                                              <w:divBdr>
                                                                                                <w:top w:val="none" w:sz="0" w:space="0" w:color="auto"/>
                                                                                                <w:left w:val="none" w:sz="0" w:space="0" w:color="auto"/>
                                                                                                <w:bottom w:val="none" w:sz="0" w:space="0" w:color="auto"/>
                                                                                                <w:right w:val="none" w:sz="0" w:space="0" w:color="auto"/>
                                                                                              </w:divBdr>
                                                                                              <w:divsChild>
                                                                                                <w:div w:id="125482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7849115">
      <w:bodyDiv w:val="1"/>
      <w:marLeft w:val="0"/>
      <w:marRight w:val="0"/>
      <w:marTop w:val="0"/>
      <w:marBottom w:val="0"/>
      <w:divBdr>
        <w:top w:val="none" w:sz="0" w:space="0" w:color="auto"/>
        <w:left w:val="none" w:sz="0" w:space="0" w:color="auto"/>
        <w:bottom w:val="none" w:sz="0" w:space="0" w:color="auto"/>
        <w:right w:val="none" w:sz="0" w:space="0" w:color="auto"/>
      </w:divBdr>
    </w:div>
    <w:div w:id="1088815135">
      <w:bodyDiv w:val="1"/>
      <w:marLeft w:val="0"/>
      <w:marRight w:val="0"/>
      <w:marTop w:val="0"/>
      <w:marBottom w:val="0"/>
      <w:divBdr>
        <w:top w:val="none" w:sz="0" w:space="0" w:color="auto"/>
        <w:left w:val="none" w:sz="0" w:space="0" w:color="auto"/>
        <w:bottom w:val="none" w:sz="0" w:space="0" w:color="auto"/>
        <w:right w:val="none" w:sz="0" w:space="0" w:color="auto"/>
      </w:divBdr>
    </w:div>
    <w:div w:id="1118447083">
      <w:bodyDiv w:val="1"/>
      <w:marLeft w:val="0"/>
      <w:marRight w:val="0"/>
      <w:marTop w:val="0"/>
      <w:marBottom w:val="0"/>
      <w:divBdr>
        <w:top w:val="none" w:sz="0" w:space="0" w:color="auto"/>
        <w:left w:val="none" w:sz="0" w:space="0" w:color="auto"/>
        <w:bottom w:val="none" w:sz="0" w:space="0" w:color="auto"/>
        <w:right w:val="none" w:sz="0" w:space="0" w:color="auto"/>
      </w:divBdr>
    </w:div>
    <w:div w:id="1216891405">
      <w:bodyDiv w:val="1"/>
      <w:marLeft w:val="0"/>
      <w:marRight w:val="0"/>
      <w:marTop w:val="0"/>
      <w:marBottom w:val="0"/>
      <w:divBdr>
        <w:top w:val="none" w:sz="0" w:space="0" w:color="auto"/>
        <w:left w:val="none" w:sz="0" w:space="0" w:color="auto"/>
        <w:bottom w:val="none" w:sz="0" w:space="0" w:color="auto"/>
        <w:right w:val="none" w:sz="0" w:space="0" w:color="auto"/>
      </w:divBdr>
    </w:div>
    <w:div w:id="1270702316">
      <w:bodyDiv w:val="1"/>
      <w:marLeft w:val="0"/>
      <w:marRight w:val="0"/>
      <w:marTop w:val="0"/>
      <w:marBottom w:val="0"/>
      <w:divBdr>
        <w:top w:val="none" w:sz="0" w:space="0" w:color="auto"/>
        <w:left w:val="none" w:sz="0" w:space="0" w:color="auto"/>
        <w:bottom w:val="none" w:sz="0" w:space="0" w:color="auto"/>
        <w:right w:val="none" w:sz="0" w:space="0" w:color="auto"/>
      </w:divBdr>
    </w:div>
    <w:div w:id="1271863371">
      <w:bodyDiv w:val="1"/>
      <w:marLeft w:val="0"/>
      <w:marRight w:val="0"/>
      <w:marTop w:val="0"/>
      <w:marBottom w:val="0"/>
      <w:divBdr>
        <w:top w:val="none" w:sz="0" w:space="0" w:color="auto"/>
        <w:left w:val="none" w:sz="0" w:space="0" w:color="auto"/>
        <w:bottom w:val="none" w:sz="0" w:space="0" w:color="auto"/>
        <w:right w:val="none" w:sz="0" w:space="0" w:color="auto"/>
      </w:divBdr>
    </w:div>
    <w:div w:id="1275290403">
      <w:bodyDiv w:val="1"/>
      <w:marLeft w:val="0"/>
      <w:marRight w:val="0"/>
      <w:marTop w:val="0"/>
      <w:marBottom w:val="0"/>
      <w:divBdr>
        <w:top w:val="none" w:sz="0" w:space="0" w:color="auto"/>
        <w:left w:val="none" w:sz="0" w:space="0" w:color="auto"/>
        <w:bottom w:val="none" w:sz="0" w:space="0" w:color="auto"/>
        <w:right w:val="none" w:sz="0" w:space="0" w:color="auto"/>
      </w:divBdr>
    </w:div>
    <w:div w:id="1291014293">
      <w:bodyDiv w:val="1"/>
      <w:marLeft w:val="0"/>
      <w:marRight w:val="0"/>
      <w:marTop w:val="0"/>
      <w:marBottom w:val="0"/>
      <w:divBdr>
        <w:top w:val="none" w:sz="0" w:space="0" w:color="auto"/>
        <w:left w:val="none" w:sz="0" w:space="0" w:color="auto"/>
        <w:bottom w:val="none" w:sz="0" w:space="0" w:color="auto"/>
        <w:right w:val="none" w:sz="0" w:space="0" w:color="auto"/>
      </w:divBdr>
    </w:div>
    <w:div w:id="1331446655">
      <w:bodyDiv w:val="1"/>
      <w:marLeft w:val="0"/>
      <w:marRight w:val="0"/>
      <w:marTop w:val="0"/>
      <w:marBottom w:val="0"/>
      <w:divBdr>
        <w:top w:val="none" w:sz="0" w:space="0" w:color="auto"/>
        <w:left w:val="none" w:sz="0" w:space="0" w:color="auto"/>
        <w:bottom w:val="none" w:sz="0" w:space="0" w:color="auto"/>
        <w:right w:val="none" w:sz="0" w:space="0" w:color="auto"/>
      </w:divBdr>
    </w:div>
    <w:div w:id="1352221465">
      <w:bodyDiv w:val="1"/>
      <w:marLeft w:val="0"/>
      <w:marRight w:val="0"/>
      <w:marTop w:val="0"/>
      <w:marBottom w:val="0"/>
      <w:divBdr>
        <w:top w:val="none" w:sz="0" w:space="0" w:color="auto"/>
        <w:left w:val="none" w:sz="0" w:space="0" w:color="auto"/>
        <w:bottom w:val="none" w:sz="0" w:space="0" w:color="auto"/>
        <w:right w:val="none" w:sz="0" w:space="0" w:color="auto"/>
      </w:divBdr>
    </w:div>
    <w:div w:id="1404991466">
      <w:bodyDiv w:val="1"/>
      <w:marLeft w:val="0"/>
      <w:marRight w:val="0"/>
      <w:marTop w:val="0"/>
      <w:marBottom w:val="0"/>
      <w:divBdr>
        <w:top w:val="none" w:sz="0" w:space="0" w:color="auto"/>
        <w:left w:val="none" w:sz="0" w:space="0" w:color="auto"/>
        <w:bottom w:val="none" w:sz="0" w:space="0" w:color="auto"/>
        <w:right w:val="none" w:sz="0" w:space="0" w:color="auto"/>
      </w:divBdr>
      <w:divsChild>
        <w:div w:id="141429686">
          <w:marLeft w:val="0"/>
          <w:marRight w:val="0"/>
          <w:marTop w:val="0"/>
          <w:marBottom w:val="0"/>
          <w:divBdr>
            <w:top w:val="none" w:sz="0" w:space="0" w:color="auto"/>
            <w:left w:val="none" w:sz="0" w:space="0" w:color="auto"/>
            <w:bottom w:val="none" w:sz="0" w:space="0" w:color="auto"/>
            <w:right w:val="none" w:sz="0" w:space="0" w:color="auto"/>
          </w:divBdr>
        </w:div>
      </w:divsChild>
    </w:div>
    <w:div w:id="1416516393">
      <w:bodyDiv w:val="1"/>
      <w:marLeft w:val="0"/>
      <w:marRight w:val="0"/>
      <w:marTop w:val="0"/>
      <w:marBottom w:val="0"/>
      <w:divBdr>
        <w:top w:val="none" w:sz="0" w:space="0" w:color="auto"/>
        <w:left w:val="none" w:sz="0" w:space="0" w:color="auto"/>
        <w:bottom w:val="none" w:sz="0" w:space="0" w:color="auto"/>
        <w:right w:val="none" w:sz="0" w:space="0" w:color="auto"/>
      </w:divBdr>
    </w:div>
    <w:div w:id="1451506544">
      <w:bodyDiv w:val="1"/>
      <w:marLeft w:val="0"/>
      <w:marRight w:val="0"/>
      <w:marTop w:val="0"/>
      <w:marBottom w:val="0"/>
      <w:divBdr>
        <w:top w:val="none" w:sz="0" w:space="0" w:color="auto"/>
        <w:left w:val="none" w:sz="0" w:space="0" w:color="auto"/>
        <w:bottom w:val="none" w:sz="0" w:space="0" w:color="auto"/>
        <w:right w:val="none" w:sz="0" w:space="0" w:color="auto"/>
      </w:divBdr>
    </w:div>
    <w:div w:id="1463618186">
      <w:bodyDiv w:val="1"/>
      <w:marLeft w:val="0"/>
      <w:marRight w:val="0"/>
      <w:marTop w:val="0"/>
      <w:marBottom w:val="0"/>
      <w:divBdr>
        <w:top w:val="none" w:sz="0" w:space="0" w:color="auto"/>
        <w:left w:val="none" w:sz="0" w:space="0" w:color="auto"/>
        <w:bottom w:val="none" w:sz="0" w:space="0" w:color="auto"/>
        <w:right w:val="none" w:sz="0" w:space="0" w:color="auto"/>
      </w:divBdr>
    </w:div>
    <w:div w:id="1489520604">
      <w:bodyDiv w:val="1"/>
      <w:marLeft w:val="0"/>
      <w:marRight w:val="0"/>
      <w:marTop w:val="0"/>
      <w:marBottom w:val="0"/>
      <w:divBdr>
        <w:top w:val="none" w:sz="0" w:space="0" w:color="auto"/>
        <w:left w:val="none" w:sz="0" w:space="0" w:color="auto"/>
        <w:bottom w:val="none" w:sz="0" w:space="0" w:color="auto"/>
        <w:right w:val="none" w:sz="0" w:space="0" w:color="auto"/>
      </w:divBdr>
    </w:div>
    <w:div w:id="1550922252">
      <w:bodyDiv w:val="1"/>
      <w:marLeft w:val="0"/>
      <w:marRight w:val="0"/>
      <w:marTop w:val="0"/>
      <w:marBottom w:val="0"/>
      <w:divBdr>
        <w:top w:val="none" w:sz="0" w:space="0" w:color="auto"/>
        <w:left w:val="none" w:sz="0" w:space="0" w:color="auto"/>
        <w:bottom w:val="none" w:sz="0" w:space="0" w:color="auto"/>
        <w:right w:val="none" w:sz="0" w:space="0" w:color="auto"/>
      </w:divBdr>
    </w:div>
    <w:div w:id="1571040474">
      <w:bodyDiv w:val="1"/>
      <w:marLeft w:val="0"/>
      <w:marRight w:val="0"/>
      <w:marTop w:val="0"/>
      <w:marBottom w:val="0"/>
      <w:divBdr>
        <w:top w:val="none" w:sz="0" w:space="0" w:color="auto"/>
        <w:left w:val="none" w:sz="0" w:space="0" w:color="auto"/>
        <w:bottom w:val="none" w:sz="0" w:space="0" w:color="auto"/>
        <w:right w:val="none" w:sz="0" w:space="0" w:color="auto"/>
      </w:divBdr>
    </w:div>
    <w:div w:id="1592618307">
      <w:bodyDiv w:val="1"/>
      <w:marLeft w:val="0"/>
      <w:marRight w:val="0"/>
      <w:marTop w:val="0"/>
      <w:marBottom w:val="0"/>
      <w:divBdr>
        <w:top w:val="none" w:sz="0" w:space="0" w:color="auto"/>
        <w:left w:val="none" w:sz="0" w:space="0" w:color="auto"/>
        <w:bottom w:val="none" w:sz="0" w:space="0" w:color="auto"/>
        <w:right w:val="none" w:sz="0" w:space="0" w:color="auto"/>
      </w:divBdr>
    </w:div>
    <w:div w:id="1643273397">
      <w:bodyDiv w:val="1"/>
      <w:marLeft w:val="0"/>
      <w:marRight w:val="0"/>
      <w:marTop w:val="0"/>
      <w:marBottom w:val="0"/>
      <w:divBdr>
        <w:top w:val="none" w:sz="0" w:space="0" w:color="auto"/>
        <w:left w:val="none" w:sz="0" w:space="0" w:color="auto"/>
        <w:bottom w:val="none" w:sz="0" w:space="0" w:color="auto"/>
        <w:right w:val="none" w:sz="0" w:space="0" w:color="auto"/>
      </w:divBdr>
    </w:div>
    <w:div w:id="1648589659">
      <w:bodyDiv w:val="1"/>
      <w:marLeft w:val="0"/>
      <w:marRight w:val="0"/>
      <w:marTop w:val="0"/>
      <w:marBottom w:val="0"/>
      <w:divBdr>
        <w:top w:val="none" w:sz="0" w:space="0" w:color="auto"/>
        <w:left w:val="none" w:sz="0" w:space="0" w:color="auto"/>
        <w:bottom w:val="none" w:sz="0" w:space="0" w:color="auto"/>
        <w:right w:val="none" w:sz="0" w:space="0" w:color="auto"/>
      </w:divBdr>
      <w:divsChild>
        <w:div w:id="1122304903">
          <w:marLeft w:val="0"/>
          <w:marRight w:val="0"/>
          <w:marTop w:val="0"/>
          <w:marBottom w:val="0"/>
          <w:divBdr>
            <w:top w:val="none" w:sz="0" w:space="0" w:color="auto"/>
            <w:left w:val="none" w:sz="0" w:space="0" w:color="auto"/>
            <w:bottom w:val="none" w:sz="0" w:space="0" w:color="auto"/>
            <w:right w:val="none" w:sz="0" w:space="0" w:color="auto"/>
          </w:divBdr>
        </w:div>
      </w:divsChild>
    </w:div>
    <w:div w:id="1673145264">
      <w:bodyDiv w:val="1"/>
      <w:marLeft w:val="0"/>
      <w:marRight w:val="0"/>
      <w:marTop w:val="0"/>
      <w:marBottom w:val="0"/>
      <w:divBdr>
        <w:top w:val="none" w:sz="0" w:space="0" w:color="auto"/>
        <w:left w:val="none" w:sz="0" w:space="0" w:color="auto"/>
        <w:bottom w:val="none" w:sz="0" w:space="0" w:color="auto"/>
        <w:right w:val="none" w:sz="0" w:space="0" w:color="auto"/>
      </w:divBdr>
    </w:div>
    <w:div w:id="1673331589">
      <w:bodyDiv w:val="1"/>
      <w:marLeft w:val="0"/>
      <w:marRight w:val="0"/>
      <w:marTop w:val="0"/>
      <w:marBottom w:val="0"/>
      <w:divBdr>
        <w:top w:val="none" w:sz="0" w:space="0" w:color="auto"/>
        <w:left w:val="none" w:sz="0" w:space="0" w:color="auto"/>
        <w:bottom w:val="none" w:sz="0" w:space="0" w:color="auto"/>
        <w:right w:val="none" w:sz="0" w:space="0" w:color="auto"/>
      </w:divBdr>
    </w:div>
    <w:div w:id="1722973592">
      <w:bodyDiv w:val="1"/>
      <w:marLeft w:val="0"/>
      <w:marRight w:val="0"/>
      <w:marTop w:val="0"/>
      <w:marBottom w:val="0"/>
      <w:divBdr>
        <w:top w:val="none" w:sz="0" w:space="0" w:color="auto"/>
        <w:left w:val="none" w:sz="0" w:space="0" w:color="auto"/>
        <w:bottom w:val="none" w:sz="0" w:space="0" w:color="auto"/>
        <w:right w:val="none" w:sz="0" w:space="0" w:color="auto"/>
      </w:divBdr>
    </w:div>
    <w:div w:id="1726945756">
      <w:bodyDiv w:val="1"/>
      <w:marLeft w:val="0"/>
      <w:marRight w:val="0"/>
      <w:marTop w:val="0"/>
      <w:marBottom w:val="0"/>
      <w:divBdr>
        <w:top w:val="none" w:sz="0" w:space="0" w:color="auto"/>
        <w:left w:val="none" w:sz="0" w:space="0" w:color="auto"/>
        <w:bottom w:val="none" w:sz="0" w:space="0" w:color="auto"/>
        <w:right w:val="none" w:sz="0" w:space="0" w:color="auto"/>
      </w:divBdr>
    </w:div>
    <w:div w:id="1770082421">
      <w:bodyDiv w:val="1"/>
      <w:marLeft w:val="0"/>
      <w:marRight w:val="0"/>
      <w:marTop w:val="0"/>
      <w:marBottom w:val="0"/>
      <w:divBdr>
        <w:top w:val="none" w:sz="0" w:space="0" w:color="auto"/>
        <w:left w:val="none" w:sz="0" w:space="0" w:color="auto"/>
        <w:bottom w:val="none" w:sz="0" w:space="0" w:color="auto"/>
        <w:right w:val="none" w:sz="0" w:space="0" w:color="auto"/>
      </w:divBdr>
    </w:div>
    <w:div w:id="1782650644">
      <w:bodyDiv w:val="1"/>
      <w:marLeft w:val="0"/>
      <w:marRight w:val="0"/>
      <w:marTop w:val="0"/>
      <w:marBottom w:val="0"/>
      <w:divBdr>
        <w:top w:val="none" w:sz="0" w:space="0" w:color="auto"/>
        <w:left w:val="none" w:sz="0" w:space="0" w:color="auto"/>
        <w:bottom w:val="none" w:sz="0" w:space="0" w:color="auto"/>
        <w:right w:val="none" w:sz="0" w:space="0" w:color="auto"/>
      </w:divBdr>
    </w:div>
    <w:div w:id="1790275537">
      <w:bodyDiv w:val="1"/>
      <w:marLeft w:val="0"/>
      <w:marRight w:val="0"/>
      <w:marTop w:val="0"/>
      <w:marBottom w:val="0"/>
      <w:divBdr>
        <w:top w:val="none" w:sz="0" w:space="0" w:color="auto"/>
        <w:left w:val="none" w:sz="0" w:space="0" w:color="auto"/>
        <w:bottom w:val="none" w:sz="0" w:space="0" w:color="auto"/>
        <w:right w:val="none" w:sz="0" w:space="0" w:color="auto"/>
      </w:divBdr>
      <w:divsChild>
        <w:div w:id="128980342">
          <w:marLeft w:val="0"/>
          <w:marRight w:val="0"/>
          <w:marTop w:val="0"/>
          <w:marBottom w:val="0"/>
          <w:divBdr>
            <w:top w:val="none" w:sz="0" w:space="0" w:color="auto"/>
            <w:left w:val="none" w:sz="0" w:space="0" w:color="auto"/>
            <w:bottom w:val="none" w:sz="0" w:space="0" w:color="auto"/>
            <w:right w:val="none" w:sz="0" w:space="0" w:color="auto"/>
          </w:divBdr>
        </w:div>
      </w:divsChild>
    </w:div>
    <w:div w:id="1791244335">
      <w:bodyDiv w:val="1"/>
      <w:marLeft w:val="0"/>
      <w:marRight w:val="0"/>
      <w:marTop w:val="0"/>
      <w:marBottom w:val="0"/>
      <w:divBdr>
        <w:top w:val="none" w:sz="0" w:space="0" w:color="auto"/>
        <w:left w:val="none" w:sz="0" w:space="0" w:color="auto"/>
        <w:bottom w:val="none" w:sz="0" w:space="0" w:color="auto"/>
        <w:right w:val="none" w:sz="0" w:space="0" w:color="auto"/>
      </w:divBdr>
    </w:div>
    <w:div w:id="1868912214">
      <w:bodyDiv w:val="1"/>
      <w:marLeft w:val="0"/>
      <w:marRight w:val="0"/>
      <w:marTop w:val="0"/>
      <w:marBottom w:val="0"/>
      <w:divBdr>
        <w:top w:val="none" w:sz="0" w:space="0" w:color="auto"/>
        <w:left w:val="none" w:sz="0" w:space="0" w:color="auto"/>
        <w:bottom w:val="none" w:sz="0" w:space="0" w:color="auto"/>
        <w:right w:val="none" w:sz="0" w:space="0" w:color="auto"/>
      </w:divBdr>
    </w:div>
    <w:div w:id="1882210997">
      <w:bodyDiv w:val="1"/>
      <w:marLeft w:val="0"/>
      <w:marRight w:val="0"/>
      <w:marTop w:val="0"/>
      <w:marBottom w:val="0"/>
      <w:divBdr>
        <w:top w:val="none" w:sz="0" w:space="0" w:color="auto"/>
        <w:left w:val="none" w:sz="0" w:space="0" w:color="auto"/>
        <w:bottom w:val="none" w:sz="0" w:space="0" w:color="auto"/>
        <w:right w:val="none" w:sz="0" w:space="0" w:color="auto"/>
      </w:divBdr>
    </w:div>
    <w:div w:id="1939292202">
      <w:bodyDiv w:val="1"/>
      <w:marLeft w:val="0"/>
      <w:marRight w:val="0"/>
      <w:marTop w:val="0"/>
      <w:marBottom w:val="0"/>
      <w:divBdr>
        <w:top w:val="none" w:sz="0" w:space="0" w:color="auto"/>
        <w:left w:val="none" w:sz="0" w:space="0" w:color="auto"/>
        <w:bottom w:val="none" w:sz="0" w:space="0" w:color="auto"/>
        <w:right w:val="none" w:sz="0" w:space="0" w:color="auto"/>
      </w:divBdr>
    </w:div>
    <w:div w:id="1998538056">
      <w:bodyDiv w:val="1"/>
      <w:marLeft w:val="0"/>
      <w:marRight w:val="0"/>
      <w:marTop w:val="0"/>
      <w:marBottom w:val="0"/>
      <w:divBdr>
        <w:top w:val="none" w:sz="0" w:space="0" w:color="auto"/>
        <w:left w:val="none" w:sz="0" w:space="0" w:color="auto"/>
        <w:bottom w:val="none" w:sz="0" w:space="0" w:color="auto"/>
        <w:right w:val="none" w:sz="0" w:space="0" w:color="auto"/>
      </w:divBdr>
    </w:div>
    <w:div w:id="2014339690">
      <w:bodyDiv w:val="1"/>
      <w:marLeft w:val="0"/>
      <w:marRight w:val="0"/>
      <w:marTop w:val="0"/>
      <w:marBottom w:val="0"/>
      <w:divBdr>
        <w:top w:val="none" w:sz="0" w:space="0" w:color="auto"/>
        <w:left w:val="none" w:sz="0" w:space="0" w:color="auto"/>
        <w:bottom w:val="none" w:sz="0" w:space="0" w:color="auto"/>
        <w:right w:val="none" w:sz="0" w:space="0" w:color="auto"/>
      </w:divBdr>
    </w:div>
    <w:div w:id="2016227714">
      <w:bodyDiv w:val="1"/>
      <w:marLeft w:val="0"/>
      <w:marRight w:val="0"/>
      <w:marTop w:val="0"/>
      <w:marBottom w:val="0"/>
      <w:divBdr>
        <w:top w:val="none" w:sz="0" w:space="0" w:color="auto"/>
        <w:left w:val="none" w:sz="0" w:space="0" w:color="auto"/>
        <w:bottom w:val="none" w:sz="0" w:space="0" w:color="auto"/>
        <w:right w:val="none" w:sz="0" w:space="0" w:color="auto"/>
      </w:divBdr>
    </w:div>
    <w:div w:id="2108695908">
      <w:bodyDiv w:val="1"/>
      <w:marLeft w:val="0"/>
      <w:marRight w:val="0"/>
      <w:marTop w:val="0"/>
      <w:marBottom w:val="0"/>
      <w:divBdr>
        <w:top w:val="none" w:sz="0" w:space="0" w:color="auto"/>
        <w:left w:val="none" w:sz="0" w:space="0" w:color="auto"/>
        <w:bottom w:val="none" w:sz="0" w:space="0" w:color="auto"/>
        <w:right w:val="none" w:sz="0" w:space="0" w:color="auto"/>
      </w:divBdr>
    </w:div>
    <w:div w:id="213289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2459CCEF7EA74DB1763BF8757CF9D3" ma:contentTypeVersion="11" ma:contentTypeDescription="Create a new document." ma:contentTypeScope="" ma:versionID="52166f312ba6621a4e5b819a62982fbe">
  <xsd:schema xmlns:xsd="http://www.w3.org/2001/XMLSchema" xmlns:xs="http://www.w3.org/2001/XMLSchema" xmlns:p="http://schemas.microsoft.com/office/2006/metadata/properties" xmlns:ns2="0faf7a52-6820-4c8e-85a4-31acef64aa82" xmlns:ns3="ee84f7c9-3545-471d-a038-b5a94151d8a3" targetNamespace="http://schemas.microsoft.com/office/2006/metadata/properties" ma:root="true" ma:fieldsID="bf5c3e544589260a58ef42fcbf60c576" ns2:_="" ns3:_="">
    <xsd:import namespace="0faf7a52-6820-4c8e-85a4-31acef64aa82"/>
    <xsd:import namespace="ee84f7c9-3545-471d-a038-b5a94151d8a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f7a52-6820-4c8e-85a4-31acef64a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84f7c9-3545-471d-a038-b5a94151d8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A3877-24D6-42DF-857B-8038F09F7B14}">
  <ds:schemaRefs>
    <ds:schemaRef ds:uri="http://schemas.microsoft.com/sharepoint/v3/contenttype/forms"/>
  </ds:schemaRefs>
</ds:datastoreItem>
</file>

<file path=customXml/itemProps2.xml><?xml version="1.0" encoding="utf-8"?>
<ds:datastoreItem xmlns:ds="http://schemas.openxmlformats.org/officeDocument/2006/customXml" ds:itemID="{08262CAB-3B2D-48DD-99CC-C56186006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f7a52-6820-4c8e-85a4-31acef64aa82"/>
    <ds:schemaRef ds:uri="ee84f7c9-3545-471d-a038-b5a94151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845FBA-4A06-4758-886D-342E2A6565CD}">
  <ds:schemaRefs>
    <ds:schemaRef ds:uri="http://schemas.openxmlformats.org/package/2006/metadata/core-properties"/>
    <ds:schemaRef ds:uri="http://schemas.microsoft.com/office/infopath/2007/PartnerControls"/>
    <ds:schemaRef ds:uri="http://schemas.microsoft.com/office/2006/metadata/properties"/>
    <ds:schemaRef ds:uri="http://schemas.microsoft.com/office/2006/documentManagement/types"/>
    <ds:schemaRef ds:uri="http://purl.org/dc/terms/"/>
    <ds:schemaRef ds:uri="http://www.w3.org/XML/1998/namespace"/>
    <ds:schemaRef ds:uri="ee84f7c9-3545-471d-a038-b5a94151d8a3"/>
    <ds:schemaRef ds:uri="http://purl.org/dc/elements/1.1/"/>
    <ds:schemaRef ds:uri="0faf7a52-6820-4c8e-85a4-31acef64aa82"/>
    <ds:schemaRef ds:uri="http://purl.org/dc/dcmitype/"/>
  </ds:schemaRefs>
</ds:datastoreItem>
</file>

<file path=customXml/itemProps4.xml><?xml version="1.0" encoding="utf-8"?>
<ds:datastoreItem xmlns:ds="http://schemas.openxmlformats.org/officeDocument/2006/customXml" ds:itemID="{3E83303E-FF1C-4739-B7C8-9CD8F72A4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85</Pages>
  <Words>30752</Words>
  <Characters>175289</Characters>
  <Application>Microsoft Office Word</Application>
  <DocSecurity>4</DocSecurity>
  <Lines>1460</Lines>
  <Paragraphs>411</Paragraphs>
  <ScaleCrop>false</ScaleCrop>
  <HeadingPairs>
    <vt:vector size="2" baseType="variant">
      <vt:variant>
        <vt:lpstr>Title</vt:lpstr>
      </vt:variant>
      <vt:variant>
        <vt:i4>1</vt:i4>
      </vt:variant>
    </vt:vector>
  </HeadingPairs>
  <TitlesOfParts>
    <vt:vector size="1" baseType="lpstr">
      <vt:lpstr>LOVE</vt:lpstr>
    </vt:vector>
  </TitlesOfParts>
  <Company>THAI AIRWAYS</Company>
  <LinksUpToDate>false</LinksUpToDate>
  <CharactersWithSpaces>205630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Panisara  Ngarmboon</dc:creator>
  <cp:keywords/>
  <dc:description/>
  <cp:lastModifiedBy>Panisara Ngarmboon</cp:lastModifiedBy>
  <cp:revision>2</cp:revision>
  <cp:lastPrinted>2021-03-02T19:26:00Z</cp:lastPrinted>
  <dcterms:created xsi:type="dcterms:W3CDTF">2021-03-03T04:19:00Z</dcterms:created>
  <dcterms:modified xsi:type="dcterms:W3CDTF">2021-03-03T04:19:00Z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0x0101002E2459CCEF7EA74DB1763BF8757CF9D3</vt:lpwstr>
  </property>
</Properties>
</file>